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D565B" w14:textId="604AEB3F" w:rsidR="00364C27" w:rsidRDefault="00E4097E" w:rsidP="00D94FA4">
      <w:pPr>
        <w:jc w:val="center"/>
        <w:rPr>
          <w:b/>
          <w:bCs/>
          <w:sz w:val="44"/>
          <w:szCs w:val="44"/>
        </w:rPr>
      </w:pPr>
      <w:bookmarkStart w:id="0" w:name="_GoBack"/>
      <w:bookmarkEnd w:id="0"/>
      <w:r w:rsidRPr="00D94FA4">
        <w:rPr>
          <w:noProof/>
          <w:sz w:val="44"/>
          <w:szCs w:val="44"/>
          <w:lang w:eastAsia="en-IN"/>
        </w:rPr>
        <w:drawing>
          <wp:anchor distT="0" distB="0" distL="114300" distR="114300" simplePos="0" relativeHeight="251660288" behindDoc="0" locked="0" layoutInCell="1" allowOverlap="1" wp14:anchorId="71C0BBFE" wp14:editId="04A2874D">
            <wp:simplePos x="0" y="0"/>
            <wp:positionH relativeFrom="rightMargin">
              <wp:posOffset>-852805</wp:posOffset>
            </wp:positionH>
            <wp:positionV relativeFrom="paragraph">
              <wp:posOffset>-396240</wp:posOffset>
            </wp:positionV>
            <wp:extent cx="629920" cy="6299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9920" cy="629920"/>
                    </a:xfrm>
                    <a:prstGeom prst="rect">
                      <a:avLst/>
                    </a:prstGeom>
                  </pic:spPr>
                </pic:pic>
              </a:graphicData>
            </a:graphic>
            <wp14:sizeRelH relativeFrom="margin">
              <wp14:pctWidth>0</wp14:pctWidth>
            </wp14:sizeRelH>
            <wp14:sizeRelV relativeFrom="margin">
              <wp14:pctHeight>0</wp14:pctHeight>
            </wp14:sizeRelV>
          </wp:anchor>
        </w:drawing>
      </w:r>
      <w:r w:rsidRPr="00D94FA4">
        <w:rPr>
          <w:noProof/>
          <w:sz w:val="44"/>
          <w:szCs w:val="44"/>
          <w:lang w:eastAsia="en-IN"/>
        </w:rPr>
        <w:drawing>
          <wp:anchor distT="0" distB="0" distL="114300" distR="114300" simplePos="0" relativeHeight="251659264" behindDoc="0" locked="0" layoutInCell="1" allowOverlap="1" wp14:anchorId="6C5DF0CB" wp14:editId="352FC4ED">
            <wp:simplePos x="0" y="0"/>
            <wp:positionH relativeFrom="margin">
              <wp:posOffset>-262890</wp:posOffset>
            </wp:positionH>
            <wp:positionV relativeFrom="paragraph">
              <wp:posOffset>-354330</wp:posOffset>
            </wp:positionV>
            <wp:extent cx="1536700" cy="589280"/>
            <wp:effectExtent l="0" t="0" r="635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sseeLogo.png"/>
                    <pic:cNvPicPr/>
                  </pic:nvPicPr>
                  <pic:blipFill>
                    <a:blip r:embed="rId7" cstate="print">
                      <a:extLst>
                        <a:ext uri="{28A0092B-C50C-407E-A947-70E740481C1C}">
                          <a14:useLocalDpi xmlns:a14="http://schemas.microsoft.com/office/drawing/2010/main" val="0"/>
                        </a:ext>
                      </a:extLst>
                    </a:blip>
                    <a:stretch>
                      <a:fillRect/>
                    </a:stretch>
                  </pic:blipFill>
                  <pic:spPr>
                    <a:xfrm rot="10800000" flipH="1" flipV="1">
                      <a:off x="0" y="0"/>
                      <a:ext cx="1536700" cy="589280"/>
                    </a:xfrm>
                    <a:prstGeom prst="rect">
                      <a:avLst/>
                    </a:prstGeom>
                  </pic:spPr>
                </pic:pic>
              </a:graphicData>
            </a:graphic>
            <wp14:sizeRelH relativeFrom="margin">
              <wp14:pctWidth>0</wp14:pctWidth>
            </wp14:sizeRelH>
            <wp14:sizeRelV relativeFrom="margin">
              <wp14:pctHeight>0</wp14:pctHeight>
            </wp14:sizeRelV>
          </wp:anchor>
        </w:drawing>
      </w:r>
      <w:r w:rsidR="00B17C2C" w:rsidRPr="00D94FA4">
        <w:rPr>
          <w:b/>
          <w:bCs/>
          <w:sz w:val="44"/>
          <w:szCs w:val="44"/>
        </w:rPr>
        <w:t>Circuit Simulation Project</w:t>
      </w:r>
    </w:p>
    <w:p w14:paraId="1D87771B" w14:textId="46444934" w:rsidR="00D94FA4" w:rsidRPr="00D94FA4" w:rsidRDefault="008023E1" w:rsidP="00D94FA4">
      <w:pPr>
        <w:jc w:val="center"/>
        <w:rPr>
          <w:b/>
          <w:bCs/>
          <w:sz w:val="24"/>
          <w:szCs w:val="24"/>
        </w:rPr>
      </w:pPr>
      <w:hyperlink r:id="rId8" w:history="1">
        <w:r w:rsidR="00D94FA4" w:rsidRPr="00D94FA4">
          <w:rPr>
            <w:rStyle w:val="Hyperlink"/>
            <w:b/>
            <w:bCs/>
            <w:sz w:val="24"/>
            <w:szCs w:val="24"/>
          </w:rPr>
          <w:t>https://esim.fossee.in/circuit-simulation-project</w:t>
        </w:r>
        <w:r w:rsidR="00D94FA4" w:rsidRPr="00D94FA4">
          <w:rPr>
            <w:rStyle w:val="Hyperlink"/>
            <w:b/>
            <w:bCs/>
            <w:sz w:val="24"/>
            <w:szCs w:val="24"/>
          </w:rPr>
          <w:cr/>
        </w:r>
      </w:hyperlink>
      <w:r w:rsidR="00D94FA4">
        <w:rPr>
          <w:b/>
          <w:bCs/>
          <w:sz w:val="24"/>
          <w:szCs w:val="24"/>
        </w:rPr>
        <w:tab/>
      </w:r>
    </w:p>
    <w:p w14:paraId="04A54628" w14:textId="77777777" w:rsidR="00D94FA4" w:rsidRDefault="00D94FA4">
      <w:pPr>
        <w:rPr>
          <w:b/>
          <w:bCs/>
          <w:sz w:val="24"/>
          <w:szCs w:val="24"/>
        </w:rPr>
      </w:pPr>
    </w:p>
    <w:p w14:paraId="784390AE" w14:textId="1C3DDE7E" w:rsidR="00B17C2C" w:rsidRDefault="00B17C2C">
      <w:pPr>
        <w:rPr>
          <w:b/>
          <w:bCs/>
          <w:sz w:val="24"/>
          <w:szCs w:val="24"/>
        </w:rPr>
      </w:pPr>
      <w:r>
        <w:rPr>
          <w:b/>
          <w:bCs/>
          <w:sz w:val="24"/>
          <w:szCs w:val="24"/>
        </w:rPr>
        <w:t xml:space="preserve">Name of the </w:t>
      </w:r>
      <w:r w:rsidR="00767BBD">
        <w:rPr>
          <w:b/>
          <w:bCs/>
          <w:sz w:val="24"/>
          <w:szCs w:val="24"/>
        </w:rPr>
        <w:t>participant:</w:t>
      </w:r>
      <w:r w:rsidR="00D832F2">
        <w:rPr>
          <w:b/>
          <w:bCs/>
          <w:sz w:val="24"/>
          <w:szCs w:val="24"/>
        </w:rPr>
        <w:t xml:space="preserve"> Gursharan Kaur</w:t>
      </w:r>
    </w:p>
    <w:p w14:paraId="585875F3" w14:textId="609F3577" w:rsidR="00436F90" w:rsidRDefault="00B17C2C" w:rsidP="00436F90">
      <w:pPr>
        <w:pStyle w:val="Default"/>
        <w:rPr>
          <w:sz w:val="23"/>
          <w:szCs w:val="23"/>
        </w:rPr>
      </w:pPr>
      <w:r>
        <w:rPr>
          <w:b/>
          <w:bCs/>
        </w:rPr>
        <w:t xml:space="preserve">Title of the </w:t>
      </w:r>
      <w:r w:rsidR="00767BBD">
        <w:rPr>
          <w:b/>
          <w:bCs/>
        </w:rPr>
        <w:t>circuit:</w:t>
      </w:r>
      <w:r w:rsidR="00D832F2">
        <w:rPr>
          <w:b/>
          <w:bCs/>
        </w:rPr>
        <w:t xml:space="preserve"> </w:t>
      </w:r>
      <w:r w:rsidR="00436F90">
        <w:rPr>
          <w:sz w:val="23"/>
          <w:szCs w:val="23"/>
        </w:rPr>
        <w:t>To realise and simulate Pari</w:t>
      </w:r>
      <w:r w:rsidR="008A0F4E">
        <w:rPr>
          <w:sz w:val="23"/>
          <w:szCs w:val="23"/>
        </w:rPr>
        <w:t>ty checker and parity generator.</w:t>
      </w:r>
    </w:p>
    <w:p w14:paraId="467038B4" w14:textId="77777777" w:rsidR="00436F90" w:rsidRDefault="00436F90">
      <w:pPr>
        <w:rPr>
          <w:b/>
          <w:bCs/>
          <w:sz w:val="24"/>
          <w:szCs w:val="24"/>
        </w:rPr>
      </w:pPr>
    </w:p>
    <w:p w14:paraId="37F378F5" w14:textId="17C6F264" w:rsidR="00B17C2C" w:rsidRDefault="00B17C2C">
      <w:pPr>
        <w:rPr>
          <w:b/>
          <w:bCs/>
          <w:sz w:val="24"/>
          <w:szCs w:val="24"/>
        </w:rPr>
      </w:pPr>
      <w:r>
        <w:rPr>
          <w:b/>
          <w:bCs/>
          <w:sz w:val="24"/>
          <w:szCs w:val="24"/>
        </w:rPr>
        <w:t>Theory/</w:t>
      </w:r>
      <w:r w:rsidR="00767BBD">
        <w:rPr>
          <w:b/>
          <w:bCs/>
          <w:sz w:val="24"/>
          <w:szCs w:val="24"/>
        </w:rPr>
        <w:t>Description:</w:t>
      </w:r>
      <w:r w:rsidR="00436F90">
        <w:rPr>
          <w:b/>
          <w:bCs/>
          <w:sz w:val="24"/>
          <w:szCs w:val="24"/>
        </w:rPr>
        <w:t xml:space="preserve"> </w:t>
      </w:r>
    </w:p>
    <w:p w14:paraId="011985F7" w14:textId="06F1A060" w:rsidR="00436F90" w:rsidRDefault="00436F90" w:rsidP="00E4097E">
      <w:pPr>
        <w:shd w:val="clear" w:color="auto" w:fill="FFFFFF"/>
        <w:spacing w:after="240" w:line="240" w:lineRule="auto"/>
        <w:outlineLvl w:val="2"/>
        <w:rPr>
          <w:rFonts w:ascii="Arial" w:eastAsia="Times New Roman" w:hAnsi="Arial" w:cs="Arial"/>
          <w:color w:val="666666"/>
          <w:lang w:eastAsia="en-IN"/>
        </w:rPr>
      </w:pPr>
      <w:r w:rsidRPr="00436F90">
        <w:rPr>
          <w:rFonts w:ascii="Arial" w:eastAsia="Times New Roman" w:hAnsi="Arial" w:cs="Arial"/>
          <w:bCs/>
          <w:color w:val="000000"/>
          <w:u w:val="single"/>
          <w:lang w:eastAsia="en-IN"/>
        </w:rPr>
        <w:t>Parity Generator</w:t>
      </w:r>
      <w:r w:rsidR="00E4097E" w:rsidRPr="00E4097E">
        <w:rPr>
          <w:rFonts w:ascii="Arial" w:eastAsia="Times New Roman" w:hAnsi="Arial" w:cs="Arial"/>
          <w:bCs/>
          <w:color w:val="000000"/>
          <w:u w:val="single"/>
          <w:lang w:eastAsia="en-IN"/>
        </w:rPr>
        <w:t xml:space="preserve">                                                                                                                      </w:t>
      </w:r>
      <w:r w:rsidR="00E4097E">
        <w:rPr>
          <w:rFonts w:ascii="Arial" w:eastAsia="Times New Roman" w:hAnsi="Arial" w:cs="Arial"/>
          <w:bCs/>
          <w:color w:val="000000"/>
          <w:u w:val="single"/>
          <w:lang w:eastAsia="en-IN"/>
        </w:rPr>
        <w:t xml:space="preserve">          </w:t>
      </w:r>
      <w:r w:rsidR="00E4097E" w:rsidRPr="00E4097E">
        <w:rPr>
          <w:rFonts w:ascii="Arial" w:eastAsia="Times New Roman" w:hAnsi="Arial" w:cs="Arial"/>
          <w:bCs/>
          <w:color w:val="000000"/>
          <w:u w:val="single"/>
          <w:lang w:eastAsia="en-IN"/>
        </w:rPr>
        <w:t xml:space="preserve"> </w:t>
      </w:r>
      <w:r w:rsidRPr="00436F90">
        <w:rPr>
          <w:rFonts w:ascii="Arial" w:eastAsia="Times New Roman" w:hAnsi="Arial" w:cs="Arial"/>
          <w:color w:val="666666"/>
          <w:lang w:eastAsia="en-IN"/>
        </w:rPr>
        <w:t>It is combinational circuit that accepts an n-1 bit stream data and generates the additional bit that is to be transmitted with the bit stream. This additional or extra bit is termed as a parity bit.</w:t>
      </w:r>
      <w:r w:rsidR="00E4097E" w:rsidRPr="00E4097E">
        <w:rPr>
          <w:rFonts w:ascii="Arial" w:eastAsia="Times New Roman" w:hAnsi="Arial" w:cs="Arial"/>
          <w:color w:val="666666"/>
          <w:lang w:eastAsia="en-IN"/>
        </w:rPr>
        <w:t xml:space="preserve">                                                                                                                                  </w:t>
      </w:r>
      <w:r w:rsidRPr="00436F90">
        <w:rPr>
          <w:rFonts w:ascii="Arial" w:eastAsia="Times New Roman" w:hAnsi="Arial" w:cs="Arial"/>
          <w:color w:val="666666"/>
          <w:lang w:eastAsia="en-IN"/>
        </w:rPr>
        <w:t>In </w:t>
      </w:r>
      <w:r w:rsidRPr="00E4097E">
        <w:rPr>
          <w:rFonts w:ascii="Arial" w:eastAsia="Times New Roman" w:hAnsi="Arial" w:cs="Arial"/>
          <w:b/>
          <w:bCs/>
          <w:color w:val="666666"/>
          <w:lang w:eastAsia="en-IN"/>
        </w:rPr>
        <w:t>even parity</w:t>
      </w:r>
      <w:r w:rsidRPr="00436F90">
        <w:rPr>
          <w:rFonts w:ascii="Arial" w:eastAsia="Times New Roman" w:hAnsi="Arial" w:cs="Arial"/>
          <w:color w:val="666666"/>
          <w:lang w:eastAsia="en-IN"/>
        </w:rPr>
        <w:t> bit scheme, the parity bit is ‘</w:t>
      </w:r>
      <w:r w:rsidRPr="00E4097E">
        <w:rPr>
          <w:rFonts w:ascii="Arial" w:eastAsia="Times New Roman" w:hAnsi="Arial" w:cs="Arial"/>
          <w:b/>
          <w:bCs/>
          <w:color w:val="666666"/>
          <w:lang w:eastAsia="en-IN"/>
        </w:rPr>
        <w:t>0</w:t>
      </w:r>
      <w:r w:rsidRPr="00436F90">
        <w:rPr>
          <w:rFonts w:ascii="Arial" w:eastAsia="Times New Roman" w:hAnsi="Arial" w:cs="Arial"/>
          <w:color w:val="666666"/>
          <w:lang w:eastAsia="en-IN"/>
        </w:rPr>
        <w:t>’ if there are </w:t>
      </w:r>
      <w:r w:rsidRPr="00E4097E">
        <w:rPr>
          <w:rFonts w:ascii="Arial" w:eastAsia="Times New Roman" w:hAnsi="Arial" w:cs="Arial"/>
          <w:b/>
          <w:bCs/>
          <w:color w:val="666666"/>
          <w:lang w:eastAsia="en-IN"/>
        </w:rPr>
        <w:t>even number of 1s</w:t>
      </w:r>
      <w:r w:rsidRPr="00436F90">
        <w:rPr>
          <w:rFonts w:ascii="Arial" w:eastAsia="Times New Roman" w:hAnsi="Arial" w:cs="Arial"/>
          <w:color w:val="666666"/>
          <w:lang w:eastAsia="en-IN"/>
        </w:rPr>
        <w:t> in the data stream and the parity bit is ‘</w:t>
      </w:r>
      <w:r w:rsidRPr="00E4097E">
        <w:rPr>
          <w:rFonts w:ascii="Arial" w:eastAsia="Times New Roman" w:hAnsi="Arial" w:cs="Arial"/>
          <w:b/>
          <w:bCs/>
          <w:color w:val="666666"/>
          <w:lang w:eastAsia="en-IN"/>
        </w:rPr>
        <w:t>1</w:t>
      </w:r>
      <w:r w:rsidRPr="00436F90">
        <w:rPr>
          <w:rFonts w:ascii="Arial" w:eastAsia="Times New Roman" w:hAnsi="Arial" w:cs="Arial"/>
          <w:color w:val="666666"/>
          <w:lang w:eastAsia="en-IN"/>
        </w:rPr>
        <w:t>’ if there are </w:t>
      </w:r>
      <w:r w:rsidRPr="00E4097E">
        <w:rPr>
          <w:rFonts w:ascii="Arial" w:eastAsia="Times New Roman" w:hAnsi="Arial" w:cs="Arial"/>
          <w:b/>
          <w:bCs/>
          <w:color w:val="666666"/>
          <w:lang w:eastAsia="en-IN"/>
        </w:rPr>
        <w:t>odd number of 1s</w:t>
      </w:r>
      <w:r w:rsidRPr="00436F90">
        <w:rPr>
          <w:rFonts w:ascii="Arial" w:eastAsia="Times New Roman" w:hAnsi="Arial" w:cs="Arial"/>
          <w:color w:val="666666"/>
          <w:lang w:eastAsia="en-IN"/>
        </w:rPr>
        <w:t> in the data stream.</w:t>
      </w:r>
      <w:r w:rsidR="00E4097E" w:rsidRPr="00E4097E">
        <w:rPr>
          <w:rFonts w:ascii="Arial" w:eastAsia="Times New Roman" w:hAnsi="Arial" w:cs="Arial"/>
          <w:color w:val="666666"/>
          <w:lang w:eastAsia="en-IN"/>
        </w:rPr>
        <w:t xml:space="preserve">                   </w:t>
      </w:r>
      <w:r w:rsidR="00E4097E">
        <w:rPr>
          <w:rFonts w:ascii="Arial" w:eastAsia="Times New Roman" w:hAnsi="Arial" w:cs="Arial"/>
          <w:color w:val="666666"/>
          <w:lang w:eastAsia="en-IN"/>
        </w:rPr>
        <w:t xml:space="preserve">                           </w:t>
      </w:r>
      <w:r w:rsidRPr="00436F90">
        <w:rPr>
          <w:rFonts w:ascii="Arial" w:eastAsia="Times New Roman" w:hAnsi="Arial" w:cs="Arial"/>
          <w:color w:val="666666"/>
          <w:lang w:eastAsia="en-IN"/>
        </w:rPr>
        <w:t>In </w:t>
      </w:r>
      <w:r w:rsidRPr="00E4097E">
        <w:rPr>
          <w:rFonts w:ascii="Arial" w:eastAsia="Times New Roman" w:hAnsi="Arial" w:cs="Arial"/>
          <w:b/>
          <w:bCs/>
          <w:color w:val="666666"/>
          <w:lang w:eastAsia="en-IN"/>
        </w:rPr>
        <w:t>odd parity</w:t>
      </w:r>
      <w:r w:rsidRPr="00436F90">
        <w:rPr>
          <w:rFonts w:ascii="Arial" w:eastAsia="Times New Roman" w:hAnsi="Arial" w:cs="Arial"/>
          <w:color w:val="666666"/>
          <w:lang w:eastAsia="en-IN"/>
        </w:rPr>
        <w:t> bit scheme, the parity bit is ‘</w:t>
      </w:r>
      <w:r w:rsidRPr="00E4097E">
        <w:rPr>
          <w:rFonts w:ascii="Arial" w:eastAsia="Times New Roman" w:hAnsi="Arial" w:cs="Arial"/>
          <w:b/>
          <w:bCs/>
          <w:color w:val="666666"/>
          <w:lang w:eastAsia="en-IN"/>
        </w:rPr>
        <w:t>1</w:t>
      </w:r>
      <w:r w:rsidRPr="00436F90">
        <w:rPr>
          <w:rFonts w:ascii="Arial" w:eastAsia="Times New Roman" w:hAnsi="Arial" w:cs="Arial"/>
          <w:color w:val="666666"/>
          <w:lang w:eastAsia="en-IN"/>
        </w:rPr>
        <w:t>’ if there are </w:t>
      </w:r>
      <w:r w:rsidRPr="00E4097E">
        <w:rPr>
          <w:rFonts w:ascii="Arial" w:eastAsia="Times New Roman" w:hAnsi="Arial" w:cs="Arial"/>
          <w:b/>
          <w:bCs/>
          <w:color w:val="666666"/>
          <w:lang w:eastAsia="en-IN"/>
        </w:rPr>
        <w:t>even number of 1</w:t>
      </w:r>
      <w:r w:rsidRPr="00436F90">
        <w:rPr>
          <w:rFonts w:ascii="Arial" w:eastAsia="Times New Roman" w:hAnsi="Arial" w:cs="Arial"/>
          <w:color w:val="666666"/>
          <w:lang w:eastAsia="en-IN"/>
        </w:rPr>
        <w:t>s in the data stream and the parity bit is ‘</w:t>
      </w:r>
      <w:r w:rsidRPr="00E4097E">
        <w:rPr>
          <w:rFonts w:ascii="Arial" w:eastAsia="Times New Roman" w:hAnsi="Arial" w:cs="Arial"/>
          <w:b/>
          <w:bCs/>
          <w:color w:val="666666"/>
          <w:lang w:eastAsia="en-IN"/>
        </w:rPr>
        <w:t>0</w:t>
      </w:r>
      <w:r w:rsidRPr="00436F90">
        <w:rPr>
          <w:rFonts w:ascii="Arial" w:eastAsia="Times New Roman" w:hAnsi="Arial" w:cs="Arial"/>
          <w:color w:val="666666"/>
          <w:lang w:eastAsia="en-IN"/>
        </w:rPr>
        <w:t>’ if there are </w:t>
      </w:r>
      <w:r w:rsidRPr="00E4097E">
        <w:rPr>
          <w:rFonts w:ascii="Arial" w:eastAsia="Times New Roman" w:hAnsi="Arial" w:cs="Arial"/>
          <w:b/>
          <w:bCs/>
          <w:color w:val="666666"/>
          <w:lang w:eastAsia="en-IN"/>
        </w:rPr>
        <w:t>odd number of 1s</w:t>
      </w:r>
      <w:r w:rsidRPr="00436F90">
        <w:rPr>
          <w:rFonts w:ascii="Arial" w:eastAsia="Times New Roman" w:hAnsi="Arial" w:cs="Arial"/>
          <w:color w:val="666666"/>
          <w:lang w:eastAsia="en-IN"/>
        </w:rPr>
        <w:t> in the data stream.</w:t>
      </w:r>
    </w:p>
    <w:p w14:paraId="4CD3E71E" w14:textId="4F4A76AC" w:rsidR="00E4097E" w:rsidRPr="00E4097E" w:rsidRDefault="00E4097E" w:rsidP="00E4097E">
      <w:pPr>
        <w:pStyle w:val="Heading3"/>
        <w:shd w:val="clear" w:color="auto" w:fill="FFFFFF"/>
        <w:spacing w:before="0" w:beforeAutospacing="0" w:after="240" w:afterAutospacing="0"/>
        <w:rPr>
          <w:rFonts w:ascii="Arial" w:hAnsi="Arial" w:cs="Arial"/>
          <w:color w:val="666666"/>
          <w:sz w:val="22"/>
          <w:szCs w:val="22"/>
        </w:rPr>
      </w:pPr>
      <w:r w:rsidRPr="00E4097E">
        <w:rPr>
          <w:rFonts w:ascii="Arial" w:hAnsi="Arial" w:cs="Arial"/>
          <w:b w:val="0"/>
          <w:color w:val="000000"/>
          <w:sz w:val="22"/>
          <w:szCs w:val="22"/>
          <w:u w:val="single"/>
        </w:rPr>
        <w:t>Parity Check</w:t>
      </w:r>
      <w:r>
        <w:rPr>
          <w:rFonts w:ascii="Arial" w:hAnsi="Arial" w:cs="Arial"/>
          <w:b w:val="0"/>
          <w:color w:val="000000"/>
          <w:sz w:val="22"/>
          <w:szCs w:val="22"/>
          <w:u w:val="single"/>
        </w:rPr>
        <w:t xml:space="preserve">                                                                                                                                                 </w:t>
      </w:r>
      <w:r w:rsidRPr="00E4097E">
        <w:rPr>
          <w:rFonts w:ascii="Arial" w:hAnsi="Arial" w:cs="Arial"/>
          <w:color w:val="666666"/>
          <w:sz w:val="22"/>
          <w:szCs w:val="22"/>
        </w:rPr>
        <w:t>It is a logic circuit that checks for possible errors in the transmission. This circuit can be an even parity checker or odd parity checker depending on the type of parity generated at the transmission end. When this circuit is used as even parity checker, the number of input bits must always be even.</w:t>
      </w:r>
      <w:r>
        <w:rPr>
          <w:rFonts w:ascii="Arial" w:hAnsi="Arial" w:cs="Arial"/>
          <w:color w:val="666666"/>
          <w:sz w:val="22"/>
          <w:szCs w:val="22"/>
        </w:rPr>
        <w:t xml:space="preserve">                                                                                                                             </w:t>
      </w:r>
      <w:r w:rsidRPr="00E4097E">
        <w:rPr>
          <w:rFonts w:ascii="Arial" w:hAnsi="Arial" w:cs="Arial"/>
          <w:color w:val="666666"/>
          <w:sz w:val="22"/>
          <w:szCs w:val="22"/>
        </w:rPr>
        <w:t>When a parity error occurs, the ‘sum even’ output goes low and ‘sum odd’ output goes high. If this logic circuit is used as an odd parity checker, the number of input bits should be odd, but if an error occurs the ‘sum odd’ output goes low and ‘sum even’ output goes high.</w:t>
      </w:r>
    </w:p>
    <w:p w14:paraId="69A99941" w14:textId="4EF49362" w:rsidR="00B17C2C" w:rsidRDefault="00B17C2C">
      <w:pPr>
        <w:rPr>
          <w:b/>
          <w:bCs/>
          <w:sz w:val="24"/>
          <w:szCs w:val="24"/>
        </w:rPr>
      </w:pPr>
      <w:r>
        <w:rPr>
          <w:b/>
          <w:bCs/>
          <w:sz w:val="24"/>
          <w:szCs w:val="24"/>
        </w:rPr>
        <w:t>Circuit Diagram(s</w:t>
      </w:r>
      <w:r w:rsidR="00767BBD">
        <w:rPr>
          <w:b/>
          <w:bCs/>
          <w:sz w:val="24"/>
          <w:szCs w:val="24"/>
        </w:rPr>
        <w:t>):</w:t>
      </w:r>
      <w:r w:rsidR="00436F90" w:rsidRPr="00436F90">
        <w:rPr>
          <w:b/>
          <w:bCs/>
          <w:sz w:val="24"/>
          <w:szCs w:val="24"/>
        </w:rPr>
        <w:t xml:space="preserve"> </w:t>
      </w:r>
    </w:p>
    <w:p w14:paraId="229B7021" w14:textId="45ADE869" w:rsidR="00B17C2C" w:rsidRDefault="00436F90" w:rsidP="00436F90">
      <w:pPr>
        <w:jc w:val="center"/>
        <w:rPr>
          <w:b/>
          <w:bCs/>
          <w:sz w:val="24"/>
          <w:szCs w:val="24"/>
        </w:rPr>
      </w:pPr>
      <w:r>
        <w:rPr>
          <w:b/>
          <w:bCs/>
          <w:noProof/>
          <w:sz w:val="24"/>
          <w:szCs w:val="24"/>
          <w:lang w:eastAsia="en-IN"/>
        </w:rPr>
        <w:drawing>
          <wp:inline distT="0" distB="0" distL="0" distR="0" wp14:anchorId="3BB9F00B" wp14:editId="673A9F0D">
            <wp:extent cx="4412615" cy="162814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2615" cy="1628140"/>
                    </a:xfrm>
                    <a:prstGeom prst="rect">
                      <a:avLst/>
                    </a:prstGeom>
                    <a:noFill/>
                    <a:ln>
                      <a:noFill/>
                    </a:ln>
                  </pic:spPr>
                </pic:pic>
              </a:graphicData>
            </a:graphic>
          </wp:inline>
        </w:drawing>
      </w:r>
    </w:p>
    <w:p w14:paraId="52155479" w14:textId="321885CC" w:rsidR="00B17C2C" w:rsidRPr="001A6CE2" w:rsidRDefault="008A0F4E" w:rsidP="008A0F4E">
      <w:pPr>
        <w:jc w:val="center"/>
        <w:rPr>
          <w:bCs/>
          <w:sz w:val="24"/>
          <w:szCs w:val="24"/>
          <w:u w:val="single"/>
        </w:rPr>
      </w:pPr>
      <w:r w:rsidRPr="001A6CE2">
        <w:rPr>
          <w:bCs/>
          <w:sz w:val="24"/>
          <w:szCs w:val="24"/>
          <w:u w:val="single"/>
        </w:rPr>
        <w:t>Parity Generator and Parity Checker</w:t>
      </w:r>
    </w:p>
    <w:p w14:paraId="32156050" w14:textId="77777777" w:rsidR="00E4097E" w:rsidRDefault="00E4097E">
      <w:pPr>
        <w:rPr>
          <w:b/>
          <w:bCs/>
          <w:sz w:val="24"/>
          <w:szCs w:val="24"/>
        </w:rPr>
      </w:pPr>
    </w:p>
    <w:p w14:paraId="6DD9C827" w14:textId="77777777" w:rsidR="001A6CE2" w:rsidRDefault="001A6CE2">
      <w:pPr>
        <w:rPr>
          <w:b/>
          <w:bCs/>
          <w:sz w:val="24"/>
          <w:szCs w:val="24"/>
        </w:rPr>
      </w:pPr>
    </w:p>
    <w:p w14:paraId="56E06AF1" w14:textId="77777777" w:rsidR="001A6CE2" w:rsidRDefault="001A6CE2">
      <w:pPr>
        <w:rPr>
          <w:b/>
          <w:bCs/>
          <w:sz w:val="24"/>
          <w:szCs w:val="24"/>
        </w:rPr>
      </w:pPr>
    </w:p>
    <w:p w14:paraId="76B77554" w14:textId="77777777" w:rsidR="00E4097E" w:rsidRDefault="00B17C2C">
      <w:pPr>
        <w:rPr>
          <w:b/>
          <w:bCs/>
          <w:sz w:val="24"/>
          <w:szCs w:val="24"/>
        </w:rPr>
      </w:pPr>
      <w:r>
        <w:rPr>
          <w:b/>
          <w:bCs/>
          <w:sz w:val="24"/>
          <w:szCs w:val="24"/>
        </w:rPr>
        <w:lastRenderedPageBreak/>
        <w:t>Results</w:t>
      </w:r>
      <w:r w:rsidR="00A20CE9">
        <w:rPr>
          <w:b/>
          <w:bCs/>
          <w:sz w:val="24"/>
          <w:szCs w:val="24"/>
        </w:rPr>
        <w:t xml:space="preserve"> (Input, Output waveforms and/or Multimeter readings</w:t>
      </w:r>
      <w:r w:rsidR="00767BBD">
        <w:rPr>
          <w:b/>
          <w:bCs/>
          <w:sz w:val="24"/>
          <w:szCs w:val="24"/>
        </w:rPr>
        <w:t>):</w:t>
      </w:r>
      <w:r w:rsidR="00436F90">
        <w:rPr>
          <w:b/>
          <w:bCs/>
          <w:sz w:val="24"/>
          <w:szCs w:val="24"/>
        </w:rPr>
        <w:t xml:space="preserve"> </w:t>
      </w:r>
    </w:p>
    <w:p w14:paraId="7A73733E" w14:textId="71D9EC1E" w:rsidR="001A6CE2" w:rsidRPr="001A6CE2" w:rsidRDefault="001A6CE2" w:rsidP="001A6CE2">
      <w:pPr>
        <w:pStyle w:val="ListParagraph"/>
        <w:numPr>
          <w:ilvl w:val="0"/>
          <w:numId w:val="2"/>
        </w:numPr>
        <w:rPr>
          <w:b/>
          <w:bCs/>
          <w:sz w:val="24"/>
          <w:szCs w:val="24"/>
        </w:rPr>
      </w:pPr>
      <w:r>
        <w:rPr>
          <w:b/>
          <w:bCs/>
          <w:sz w:val="24"/>
          <w:szCs w:val="24"/>
        </w:rPr>
        <w:t>Parity Generator</w:t>
      </w:r>
    </w:p>
    <w:p w14:paraId="6D491D14" w14:textId="771D1757" w:rsidR="00B17C2C" w:rsidRDefault="00436F90">
      <w:pPr>
        <w:rPr>
          <w:b/>
          <w:bCs/>
          <w:sz w:val="24"/>
          <w:szCs w:val="24"/>
        </w:rPr>
      </w:pPr>
      <w:r>
        <w:rPr>
          <w:b/>
          <w:bCs/>
          <w:noProof/>
          <w:sz w:val="24"/>
          <w:szCs w:val="24"/>
          <w:lang w:eastAsia="en-IN"/>
        </w:rPr>
        <w:drawing>
          <wp:inline distT="0" distB="0" distL="0" distR="0" wp14:anchorId="58456FD0" wp14:editId="207C7388">
            <wp:extent cx="5734173" cy="258981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 t="15596" r="-50" b="3853"/>
                    <a:stretch/>
                  </pic:blipFill>
                  <pic:spPr bwMode="auto">
                    <a:xfrm>
                      <a:off x="0" y="0"/>
                      <a:ext cx="5734331" cy="2589889"/>
                    </a:xfrm>
                    <a:prstGeom prst="rect">
                      <a:avLst/>
                    </a:prstGeom>
                    <a:noFill/>
                    <a:ln>
                      <a:noFill/>
                    </a:ln>
                    <a:extLst>
                      <a:ext uri="{53640926-AAD7-44D8-BBD7-CCE9431645EC}">
                        <a14:shadowObscured xmlns:a14="http://schemas.microsoft.com/office/drawing/2010/main"/>
                      </a:ext>
                    </a:extLst>
                  </pic:spPr>
                </pic:pic>
              </a:graphicData>
            </a:graphic>
          </wp:inline>
        </w:drawing>
      </w:r>
    </w:p>
    <w:p w14:paraId="50442539" w14:textId="77777777" w:rsidR="001A6CE2" w:rsidRDefault="001A6CE2">
      <w:pPr>
        <w:rPr>
          <w:b/>
          <w:bCs/>
          <w:sz w:val="24"/>
          <w:szCs w:val="24"/>
        </w:rPr>
      </w:pPr>
    </w:p>
    <w:p w14:paraId="6154CBF4" w14:textId="2D5F0572" w:rsidR="001A6CE2" w:rsidRPr="001A6CE2" w:rsidRDefault="001A6CE2" w:rsidP="001A6CE2">
      <w:pPr>
        <w:pStyle w:val="ListParagraph"/>
        <w:numPr>
          <w:ilvl w:val="0"/>
          <w:numId w:val="2"/>
        </w:numPr>
        <w:rPr>
          <w:b/>
          <w:bCs/>
          <w:sz w:val="24"/>
          <w:szCs w:val="24"/>
        </w:rPr>
      </w:pPr>
      <w:r>
        <w:rPr>
          <w:b/>
          <w:bCs/>
          <w:sz w:val="24"/>
          <w:szCs w:val="24"/>
        </w:rPr>
        <w:t>Parity Checker</w:t>
      </w:r>
    </w:p>
    <w:p w14:paraId="6168E8FE" w14:textId="4847AFFA" w:rsidR="00436F90" w:rsidRDefault="00436F90">
      <w:pPr>
        <w:rPr>
          <w:b/>
          <w:bCs/>
          <w:sz w:val="24"/>
          <w:szCs w:val="24"/>
        </w:rPr>
      </w:pPr>
      <w:r>
        <w:rPr>
          <w:b/>
          <w:bCs/>
          <w:noProof/>
          <w:sz w:val="24"/>
          <w:szCs w:val="24"/>
          <w:lang w:eastAsia="en-IN"/>
        </w:rPr>
        <w:drawing>
          <wp:inline distT="0" distB="0" distL="0" distR="0" wp14:anchorId="7C9AF9C7" wp14:editId="5D0781C4">
            <wp:extent cx="5686978" cy="259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 t="15779" r="741" b="3487"/>
                    <a:stretch/>
                  </pic:blipFill>
                  <pic:spPr bwMode="auto">
                    <a:xfrm>
                      <a:off x="0" y="0"/>
                      <a:ext cx="5689035" cy="2596655"/>
                    </a:xfrm>
                    <a:prstGeom prst="rect">
                      <a:avLst/>
                    </a:prstGeom>
                    <a:noFill/>
                    <a:ln>
                      <a:noFill/>
                    </a:ln>
                    <a:extLst>
                      <a:ext uri="{53640926-AAD7-44D8-BBD7-CCE9431645EC}">
                        <a14:shadowObscured xmlns:a14="http://schemas.microsoft.com/office/drawing/2010/main"/>
                      </a:ext>
                    </a:extLst>
                  </pic:spPr>
                </pic:pic>
              </a:graphicData>
            </a:graphic>
          </wp:inline>
        </w:drawing>
      </w:r>
    </w:p>
    <w:p w14:paraId="709A07E1" w14:textId="602D45B6" w:rsidR="00A20CE9" w:rsidRDefault="00A20CE9">
      <w:pPr>
        <w:rPr>
          <w:b/>
          <w:bCs/>
          <w:sz w:val="24"/>
          <w:szCs w:val="24"/>
        </w:rPr>
      </w:pPr>
    </w:p>
    <w:p w14:paraId="43D84470" w14:textId="5B0D8E33" w:rsidR="00A20CE9" w:rsidRDefault="00A20CE9">
      <w:pPr>
        <w:rPr>
          <w:b/>
          <w:bCs/>
          <w:sz w:val="24"/>
          <w:szCs w:val="24"/>
        </w:rPr>
      </w:pPr>
      <w:r>
        <w:rPr>
          <w:b/>
          <w:bCs/>
          <w:sz w:val="24"/>
          <w:szCs w:val="24"/>
        </w:rPr>
        <w:t>Source/Reference(s</w:t>
      </w:r>
      <w:r w:rsidR="00767BBD">
        <w:rPr>
          <w:b/>
          <w:bCs/>
          <w:sz w:val="24"/>
          <w:szCs w:val="24"/>
        </w:rPr>
        <w:t>):</w:t>
      </w:r>
    </w:p>
    <w:p w14:paraId="791CB2B4" w14:textId="64D6C43B" w:rsidR="00E4097E" w:rsidRPr="00E4097E" w:rsidRDefault="00E4097E" w:rsidP="00E4097E">
      <w:pPr>
        <w:pStyle w:val="ListParagraph"/>
        <w:numPr>
          <w:ilvl w:val="0"/>
          <w:numId w:val="1"/>
        </w:numPr>
        <w:rPr>
          <w:bCs/>
          <w:sz w:val="24"/>
          <w:szCs w:val="24"/>
        </w:rPr>
      </w:pPr>
      <w:r w:rsidRPr="00E4097E">
        <w:rPr>
          <w:bCs/>
          <w:sz w:val="24"/>
          <w:szCs w:val="24"/>
        </w:rPr>
        <w:t>https://www.electronicshub.org/parity-generator-and-parity-check/</w:t>
      </w:r>
    </w:p>
    <w:sectPr w:rsidR="00E4097E" w:rsidRPr="00E4097E" w:rsidSect="00E4097E">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E2D6C"/>
    <w:multiLevelType w:val="hybridMultilevel"/>
    <w:tmpl w:val="468852A0"/>
    <w:lvl w:ilvl="0" w:tplc="72E2DCB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CFF7A59"/>
    <w:multiLevelType w:val="hybridMultilevel"/>
    <w:tmpl w:val="FCB2E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C27"/>
    <w:rsid w:val="001A6CE2"/>
    <w:rsid w:val="00364C27"/>
    <w:rsid w:val="00436F90"/>
    <w:rsid w:val="00767BBD"/>
    <w:rsid w:val="008023E1"/>
    <w:rsid w:val="008A0F4E"/>
    <w:rsid w:val="00A20CE9"/>
    <w:rsid w:val="00B17C2C"/>
    <w:rsid w:val="00D832F2"/>
    <w:rsid w:val="00D94FA4"/>
    <w:rsid w:val="00E40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36F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FA4"/>
    <w:rPr>
      <w:color w:val="0563C1" w:themeColor="hyperlink"/>
      <w:u w:val="single"/>
    </w:rPr>
  </w:style>
  <w:style w:type="character" w:customStyle="1" w:styleId="UnresolvedMention">
    <w:name w:val="Unresolved Mention"/>
    <w:basedOn w:val="DefaultParagraphFont"/>
    <w:uiPriority w:val="99"/>
    <w:semiHidden/>
    <w:unhideWhenUsed/>
    <w:rsid w:val="00D94FA4"/>
    <w:rPr>
      <w:color w:val="605E5C"/>
      <w:shd w:val="clear" w:color="auto" w:fill="E1DFDD"/>
    </w:rPr>
  </w:style>
  <w:style w:type="character" w:styleId="FollowedHyperlink">
    <w:name w:val="FollowedHyperlink"/>
    <w:basedOn w:val="DefaultParagraphFont"/>
    <w:uiPriority w:val="99"/>
    <w:semiHidden/>
    <w:unhideWhenUsed/>
    <w:rsid w:val="00D94FA4"/>
    <w:rPr>
      <w:color w:val="954F72" w:themeColor="followedHyperlink"/>
      <w:u w:val="single"/>
    </w:rPr>
  </w:style>
  <w:style w:type="paragraph" w:styleId="BalloonText">
    <w:name w:val="Balloon Text"/>
    <w:basedOn w:val="Normal"/>
    <w:link w:val="BalloonTextChar"/>
    <w:uiPriority w:val="99"/>
    <w:semiHidden/>
    <w:unhideWhenUsed/>
    <w:rsid w:val="00436F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F90"/>
    <w:rPr>
      <w:rFonts w:ascii="Tahoma" w:hAnsi="Tahoma" w:cs="Tahoma"/>
      <w:sz w:val="16"/>
      <w:szCs w:val="16"/>
    </w:rPr>
  </w:style>
  <w:style w:type="paragraph" w:customStyle="1" w:styleId="Default">
    <w:name w:val="Default"/>
    <w:rsid w:val="00436F9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436F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36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6F90"/>
    <w:rPr>
      <w:b/>
      <w:bCs/>
    </w:rPr>
  </w:style>
  <w:style w:type="paragraph" w:styleId="ListParagraph">
    <w:name w:val="List Paragraph"/>
    <w:basedOn w:val="Normal"/>
    <w:uiPriority w:val="34"/>
    <w:qFormat/>
    <w:rsid w:val="00E4097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36F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FA4"/>
    <w:rPr>
      <w:color w:val="0563C1" w:themeColor="hyperlink"/>
      <w:u w:val="single"/>
    </w:rPr>
  </w:style>
  <w:style w:type="character" w:customStyle="1" w:styleId="UnresolvedMention">
    <w:name w:val="Unresolved Mention"/>
    <w:basedOn w:val="DefaultParagraphFont"/>
    <w:uiPriority w:val="99"/>
    <w:semiHidden/>
    <w:unhideWhenUsed/>
    <w:rsid w:val="00D94FA4"/>
    <w:rPr>
      <w:color w:val="605E5C"/>
      <w:shd w:val="clear" w:color="auto" w:fill="E1DFDD"/>
    </w:rPr>
  </w:style>
  <w:style w:type="character" w:styleId="FollowedHyperlink">
    <w:name w:val="FollowedHyperlink"/>
    <w:basedOn w:val="DefaultParagraphFont"/>
    <w:uiPriority w:val="99"/>
    <w:semiHidden/>
    <w:unhideWhenUsed/>
    <w:rsid w:val="00D94FA4"/>
    <w:rPr>
      <w:color w:val="954F72" w:themeColor="followedHyperlink"/>
      <w:u w:val="single"/>
    </w:rPr>
  </w:style>
  <w:style w:type="paragraph" w:styleId="BalloonText">
    <w:name w:val="Balloon Text"/>
    <w:basedOn w:val="Normal"/>
    <w:link w:val="BalloonTextChar"/>
    <w:uiPriority w:val="99"/>
    <w:semiHidden/>
    <w:unhideWhenUsed/>
    <w:rsid w:val="00436F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F90"/>
    <w:rPr>
      <w:rFonts w:ascii="Tahoma" w:hAnsi="Tahoma" w:cs="Tahoma"/>
      <w:sz w:val="16"/>
      <w:szCs w:val="16"/>
    </w:rPr>
  </w:style>
  <w:style w:type="paragraph" w:customStyle="1" w:styleId="Default">
    <w:name w:val="Default"/>
    <w:rsid w:val="00436F9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436F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36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6F90"/>
    <w:rPr>
      <w:b/>
      <w:bCs/>
    </w:rPr>
  </w:style>
  <w:style w:type="paragraph" w:styleId="ListParagraph">
    <w:name w:val="List Paragraph"/>
    <w:basedOn w:val="Normal"/>
    <w:uiPriority w:val="34"/>
    <w:qFormat/>
    <w:rsid w:val="00E40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153092">
      <w:bodyDiv w:val="1"/>
      <w:marLeft w:val="0"/>
      <w:marRight w:val="0"/>
      <w:marTop w:val="0"/>
      <w:marBottom w:val="0"/>
      <w:divBdr>
        <w:top w:val="none" w:sz="0" w:space="0" w:color="auto"/>
        <w:left w:val="none" w:sz="0" w:space="0" w:color="auto"/>
        <w:bottom w:val="none" w:sz="0" w:space="0" w:color="auto"/>
        <w:right w:val="none" w:sz="0" w:space="0" w:color="auto"/>
      </w:divBdr>
    </w:div>
    <w:div w:id="57963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m.fossee.in"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Bansode</dc:creator>
  <cp:lastModifiedBy>Hp</cp:lastModifiedBy>
  <cp:revision>2</cp:revision>
  <dcterms:created xsi:type="dcterms:W3CDTF">2021-02-20T22:42:00Z</dcterms:created>
  <dcterms:modified xsi:type="dcterms:W3CDTF">2021-02-20T22:42:00Z</dcterms:modified>
</cp:coreProperties>
</file>