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EF357" w14:textId="6A055C68" w:rsidR="00BD6616" w:rsidRPr="00BD6616" w:rsidRDefault="00367979" w:rsidP="00BD6616">
      <w:pPr>
        <w:rPr>
          <w:b/>
          <w:bCs/>
          <w:sz w:val="36"/>
          <w:szCs w:val="36"/>
          <w:u w:val="single"/>
          <w:lang w:val="en-US"/>
        </w:rPr>
      </w:pPr>
      <w:r w:rsidRPr="00BD6616">
        <w:rPr>
          <w:b/>
          <w:bCs/>
          <w:sz w:val="36"/>
          <w:szCs w:val="36"/>
          <w:u w:val="single"/>
          <w:lang w:val="en-US"/>
        </w:rPr>
        <w:t>Environments, subscriptions</w:t>
      </w:r>
      <w:r w:rsidR="00BD6616" w:rsidRPr="00BD6616">
        <w:rPr>
          <w:b/>
          <w:bCs/>
          <w:sz w:val="36"/>
          <w:szCs w:val="36"/>
          <w:u w:val="single"/>
          <w:lang w:val="en-US"/>
        </w:rPr>
        <w:t xml:space="preserve"> &amp; instance based services</w:t>
      </w:r>
    </w:p>
    <w:p w14:paraId="3AC5CAC5" w14:textId="77777777" w:rsidR="00BD6616" w:rsidRDefault="00BD6616" w:rsidP="00BD6616">
      <w:pPr>
        <w:rPr>
          <w:b/>
          <w:bCs/>
          <w:lang w:val="en-US"/>
        </w:rPr>
      </w:pPr>
    </w:p>
    <w:p w14:paraId="24790087" w14:textId="236A2979" w:rsidR="00BD6616" w:rsidRPr="00BD6616" w:rsidRDefault="00BD6616" w:rsidP="00BD6616">
      <w:r w:rsidRPr="00BD6616">
        <w:rPr>
          <w:b/>
          <w:bCs/>
          <w:lang w:val="en-US"/>
        </w:rPr>
        <w:t>Environments</w:t>
      </w:r>
    </w:p>
    <w:p w14:paraId="5115F6C3" w14:textId="77777777" w:rsidR="00BD6616" w:rsidRPr="00BD6616" w:rsidRDefault="00BD6616" w:rsidP="00BD6616">
      <w:r w:rsidRPr="00BD6616">
        <w:rPr>
          <w:lang w:val="en-US"/>
        </w:rPr>
        <w:t>Environments constitute the actual platform-as-a-service offering of SAP BTP that allows for the development and administration of business applications. Environments are anchored in SAP BTP on subaccount level.</w:t>
      </w:r>
    </w:p>
    <w:p w14:paraId="52A867C3" w14:textId="77777777" w:rsidR="00BD6616" w:rsidRPr="00BD6616" w:rsidRDefault="00BD6616" w:rsidP="00BD6616">
      <w:r w:rsidRPr="00BD6616">
        <w:rPr>
          <w:lang w:val="en-US"/>
        </w:rPr>
        <w:t>SAP BTP offers three environments: ABAP, Cloud Foundry and Kyma. Some existing customers still have Neo, but this is no longer offered.</w:t>
      </w:r>
    </w:p>
    <w:p w14:paraId="21A18446" w14:textId="77777777" w:rsidR="00BD6616" w:rsidRPr="00BD6616" w:rsidRDefault="00BD6616" w:rsidP="00BD6616">
      <w:r w:rsidRPr="00BD6616">
        <w:rPr>
          <w:b/>
          <w:bCs/>
          <w:lang w:val="en-US"/>
        </w:rPr>
        <w:t>Subscription based services</w:t>
      </w:r>
    </w:p>
    <w:p w14:paraId="4C5C4280" w14:textId="77777777" w:rsidR="00BD6616" w:rsidRPr="00BD6616" w:rsidRDefault="00BD6616" w:rsidP="00BD6616">
      <w:r w:rsidRPr="00BD6616">
        <w:rPr>
          <w:lang w:val="en-US"/>
        </w:rPr>
        <w:t>You will also see these ones called software as a service (SaaS), or multitenant applications. The experience here is that you subscribe to the service, and in return you receive a URL, from which you can access that service. Opening the URL brings you to a web application from which you can leverage the service. This is how other SaaS like SuccessFactors or S/4HANA Cloud work as well. They are also enabled at a subaccount level, and are independent of the environments. You don’t need to have Cloud Foundry enabled to subscribe to SAP Launchpad Service, for example.</w:t>
      </w:r>
    </w:p>
    <w:p w14:paraId="0A7016DF" w14:textId="77777777" w:rsidR="00BD6616" w:rsidRPr="00BD6616" w:rsidRDefault="00BD6616" w:rsidP="00BD6616">
      <w:r w:rsidRPr="00BD6616">
        <w:rPr>
          <w:lang w:val="en-US"/>
        </w:rPr>
        <w:t>Examples include Launchpad, SAP Business Application Studio, Cloud Integration, Process Automation…</w:t>
      </w:r>
    </w:p>
    <w:p w14:paraId="092A31D8" w14:textId="77777777" w:rsidR="00BD6616" w:rsidRPr="00BD6616" w:rsidRDefault="00BD6616" w:rsidP="00BD6616">
      <w:r w:rsidRPr="00BD6616">
        <w:rPr>
          <w:b/>
          <w:bCs/>
          <w:lang w:val="en-US"/>
        </w:rPr>
        <w:t>Instance based services</w:t>
      </w:r>
    </w:p>
    <w:p w14:paraId="32C6F43A" w14:textId="77777777" w:rsidR="00BD6616" w:rsidRPr="00BD6616" w:rsidRDefault="00BD6616" w:rsidP="00BD6616">
      <w:r w:rsidRPr="00BD6616">
        <w:rPr>
          <w:lang w:val="en-US"/>
        </w:rPr>
        <w:t>These are the purest services. They provide a specific functionality, like databases, connectivity, authentication…. You connect your application to them to leverage that functionality. These services don’t provide a UI to manage them. Instead, they rely on API to connect to applications and other services and provide their services. They are provisioned inside an environment, so they are environment specific. Each environment has its own organization (for users and applications): In Cloud Foundry, instances are created inside a space. For Kyma, instances are created inside a namespace.</w:t>
      </w:r>
    </w:p>
    <w:p w14:paraId="6001809F" w14:textId="77777777" w:rsidR="00C81A4C" w:rsidRDefault="00C81A4C"/>
    <w:p w14:paraId="7C0F1E0B" w14:textId="77777777" w:rsidR="00BD6616" w:rsidRDefault="00BD6616"/>
    <w:p w14:paraId="0C940EEF" w14:textId="77777777" w:rsidR="00BD6616" w:rsidRDefault="00BD6616"/>
    <w:p w14:paraId="506F4770" w14:textId="77777777" w:rsidR="00BD6616" w:rsidRDefault="00BD6616"/>
    <w:p w14:paraId="21C370D7" w14:textId="77777777" w:rsidR="00BD6616" w:rsidRDefault="00BD6616"/>
    <w:p w14:paraId="02C6E5CE" w14:textId="77777777" w:rsidR="00BD6616" w:rsidRDefault="00BD6616"/>
    <w:p w14:paraId="4F1C0508" w14:textId="77777777" w:rsidR="00BD6616" w:rsidRDefault="00BD6616"/>
    <w:p w14:paraId="10183365" w14:textId="77777777" w:rsidR="00BD6616" w:rsidRDefault="00BD6616"/>
    <w:p w14:paraId="22DA8076" w14:textId="77777777" w:rsidR="00BD6616" w:rsidRDefault="00BD6616"/>
    <w:p w14:paraId="29012613" w14:textId="77777777" w:rsidR="00BD6616" w:rsidRDefault="00BD6616"/>
    <w:p w14:paraId="251D6A39" w14:textId="77777777" w:rsidR="00BD6616" w:rsidRDefault="00BD6616"/>
    <w:p w14:paraId="0FE70CCC" w14:textId="77777777" w:rsidR="00BD6616" w:rsidRDefault="00BD6616"/>
    <w:p w14:paraId="6C7FF097" w14:textId="77777777" w:rsidR="00BD6616" w:rsidRDefault="00BD6616"/>
    <w:p w14:paraId="731D1A21" w14:textId="77777777" w:rsidR="00BD6616" w:rsidRDefault="00BD6616"/>
    <w:p w14:paraId="5AF5DE10" w14:textId="77777777" w:rsidR="00BD6616" w:rsidRDefault="00BD6616"/>
    <w:p w14:paraId="475F4DCB" w14:textId="77777777" w:rsidR="00BD6616" w:rsidRDefault="00BD6616"/>
    <w:p w14:paraId="0132DFB0" w14:textId="750A22B9" w:rsidR="00BD6616" w:rsidRPr="00BD6616" w:rsidRDefault="00BD6616">
      <w:pPr>
        <w:rPr>
          <w:b/>
          <w:bCs/>
          <w:sz w:val="32"/>
          <w:szCs w:val="32"/>
          <w:u w:val="single"/>
        </w:rPr>
      </w:pPr>
      <w:r w:rsidRPr="00BD6616">
        <w:rPr>
          <w:b/>
          <w:bCs/>
          <w:sz w:val="32"/>
          <w:szCs w:val="32"/>
          <w:u w:val="single"/>
          <w:lang w:val="en-US"/>
        </w:rPr>
        <w:lastRenderedPageBreak/>
        <w:t>ABAP on Cloud – the environment</w:t>
      </w:r>
      <w:r w:rsidRPr="00BD6616">
        <w:rPr>
          <w:b/>
          <w:bCs/>
          <w:sz w:val="32"/>
          <w:szCs w:val="32"/>
          <w:u w:val="single"/>
        </w:rPr>
        <w:t>:</w:t>
      </w:r>
    </w:p>
    <w:p w14:paraId="5945AB22" w14:textId="77777777" w:rsidR="00BD6616" w:rsidRPr="00BD6616" w:rsidRDefault="00BD6616" w:rsidP="00BD6616">
      <w:r w:rsidRPr="00BD6616">
        <w:rPr>
          <w:lang w:val="en-US"/>
        </w:rPr>
        <w:t>ABAP on cloud is an ABAP environment running on SAP BTP on top of AWS infrastructure. It is a shared ABAP system in trial mode.</w:t>
      </w:r>
    </w:p>
    <w:p w14:paraId="60C31695" w14:textId="77777777" w:rsidR="00BD6616" w:rsidRPr="00BD6616" w:rsidRDefault="00BD6616" w:rsidP="00BD6616">
      <w:pPr>
        <w:numPr>
          <w:ilvl w:val="0"/>
          <w:numId w:val="1"/>
        </w:numPr>
      </w:pPr>
      <w:r w:rsidRPr="00BD6616">
        <w:rPr>
          <w:lang w:val="en-US"/>
        </w:rPr>
        <w:t>Since it’s a shared system with other abap trial users, we will see all the packages of other users as well.</w:t>
      </w:r>
    </w:p>
    <w:p w14:paraId="37464D29" w14:textId="77777777" w:rsidR="00BD6616" w:rsidRPr="00BD6616" w:rsidRDefault="00BD6616" w:rsidP="00BD6616">
      <w:pPr>
        <w:numPr>
          <w:ilvl w:val="0"/>
          <w:numId w:val="1"/>
        </w:numPr>
      </w:pPr>
      <w:r w:rsidRPr="00BD6616">
        <w:rPr>
          <w:lang w:val="en-US"/>
        </w:rPr>
        <w:t>With ABAP on Cloud, NO ONE EVER-EVER access SAPGUI, No Tcodes are allowed with GUI. In fact, you cant event use SAPGUI to connect to ABAP on Cloud system</w:t>
      </w:r>
    </w:p>
    <w:p w14:paraId="1F0B017A" w14:textId="77777777" w:rsidR="00BD6616" w:rsidRPr="00BD6616" w:rsidRDefault="00BD6616" w:rsidP="00BD6616">
      <w:pPr>
        <w:numPr>
          <w:ilvl w:val="0"/>
          <w:numId w:val="1"/>
        </w:numPr>
      </w:pPr>
      <w:r w:rsidRPr="00BD6616">
        <w:rPr>
          <w:lang w:val="en-US"/>
        </w:rPr>
        <w:t>We don’t have control to install notes, patches, and upgrade</w:t>
      </w:r>
    </w:p>
    <w:p w14:paraId="04446829" w14:textId="77777777" w:rsidR="00BD6616" w:rsidRPr="00BD6616" w:rsidRDefault="00BD6616" w:rsidP="00BD6616">
      <w:pPr>
        <w:numPr>
          <w:ilvl w:val="0"/>
          <w:numId w:val="1"/>
        </w:numPr>
      </w:pPr>
      <w:r w:rsidRPr="00BD6616">
        <w:rPr>
          <w:lang w:val="en-US"/>
        </w:rPr>
        <w:t>No access to SPRO (customizing) is allowed in the cloud</w:t>
      </w:r>
    </w:p>
    <w:p w14:paraId="4F5CA145" w14:textId="77777777" w:rsidR="00BD6616" w:rsidRPr="00BD6616" w:rsidRDefault="00BD6616" w:rsidP="00BD6616">
      <w:pPr>
        <w:numPr>
          <w:ilvl w:val="0"/>
          <w:numId w:val="1"/>
        </w:numPr>
      </w:pPr>
      <w:r w:rsidRPr="00BD6616">
        <w:rPr>
          <w:lang w:val="en-US"/>
        </w:rPr>
        <w:t>ABAP on Cloud is just abap environment, its not a SAP Solution (like s/4hana or ecc), so you will never find standard sap tables like MARA, VBAK, ACDOCA, MATDOC etc.</w:t>
      </w:r>
    </w:p>
    <w:p w14:paraId="2FA3ACA2" w14:textId="77777777" w:rsidR="00BD6616" w:rsidRPr="00BD6616" w:rsidRDefault="00BD6616" w:rsidP="00BD6616">
      <w:pPr>
        <w:numPr>
          <w:ilvl w:val="0"/>
          <w:numId w:val="1"/>
        </w:numPr>
      </w:pPr>
      <w:r w:rsidRPr="00BD6616">
        <w:rPr>
          <w:lang w:val="en-US"/>
        </w:rPr>
        <w:t xml:space="preserve">You are only allowed to use DDIC objects which are marked </w:t>
      </w:r>
      <w:r w:rsidRPr="00BD6616">
        <w:rPr>
          <w:b/>
          <w:bCs/>
          <w:lang w:val="en-US"/>
        </w:rPr>
        <w:t>released</w:t>
      </w:r>
    </w:p>
    <w:p w14:paraId="35229127" w14:textId="77777777" w:rsidR="00BD6616" w:rsidRPr="00BD6616" w:rsidRDefault="00BD6616" w:rsidP="00BD6616">
      <w:pPr>
        <w:numPr>
          <w:ilvl w:val="0"/>
          <w:numId w:val="1"/>
        </w:numPr>
      </w:pPr>
      <w:r w:rsidRPr="00BD6616">
        <w:rPr>
          <w:lang w:val="en-US"/>
        </w:rPr>
        <w:t>We cannot create everything like what we do in a on-premise system e.g. forms, workflow, scripts, dialog prog.</w:t>
      </w:r>
    </w:p>
    <w:p w14:paraId="0A2757E4" w14:textId="77777777" w:rsidR="00BD6616" w:rsidRPr="00BD6616" w:rsidRDefault="00BD6616" w:rsidP="00BD6616">
      <w:pPr>
        <w:numPr>
          <w:ilvl w:val="0"/>
          <w:numId w:val="1"/>
        </w:numPr>
      </w:pPr>
      <w:r w:rsidRPr="00BD6616">
        <w:rPr>
          <w:lang w:val="en-US"/>
        </w:rPr>
        <w:t>We cannot create ABAP programs in the AoC system, all code will be in-form of classes.</w:t>
      </w:r>
    </w:p>
    <w:p w14:paraId="22638DB0" w14:textId="77777777" w:rsidR="00BD6616" w:rsidRPr="00BD6616" w:rsidRDefault="00BD6616" w:rsidP="00BD6616">
      <w:pPr>
        <w:numPr>
          <w:ilvl w:val="0"/>
          <w:numId w:val="1"/>
        </w:numPr>
      </w:pPr>
      <w:r w:rsidRPr="00BD6616">
        <w:rPr>
          <w:lang w:val="en-US"/>
        </w:rPr>
        <w:t>The AoC only allows whitelisted ABAP statements, no other abap statements can be used freely e.g. write.</w:t>
      </w:r>
    </w:p>
    <w:p w14:paraId="603F53D4" w14:textId="77777777" w:rsidR="00BD6616" w:rsidRPr="00BD6616" w:rsidRDefault="00000000" w:rsidP="00BD6616">
      <w:hyperlink r:id="rId5" w:history="1">
        <w:r w:rsidR="00BD6616" w:rsidRPr="00BD6616">
          <w:rPr>
            <w:rStyle w:val="Hyperlink"/>
            <w:lang w:val="en-US"/>
          </w:rPr>
          <w:t>https://help.sap.com/docs/sap-btp-abap-environment?locale=en-US</w:t>
        </w:r>
      </w:hyperlink>
    </w:p>
    <w:p w14:paraId="787FE360" w14:textId="77777777" w:rsidR="00BD6616" w:rsidRPr="00BD6616" w:rsidRDefault="00BD6616" w:rsidP="00BD6616">
      <w:pPr>
        <w:numPr>
          <w:ilvl w:val="0"/>
          <w:numId w:val="2"/>
        </w:numPr>
      </w:pPr>
      <w:r w:rsidRPr="00BD6616">
        <w:rPr>
          <w:lang w:val="en-US"/>
        </w:rPr>
        <w:t>You can create your packages under a standard package ZLOCAL</w:t>
      </w:r>
    </w:p>
    <w:p w14:paraId="5D42C146" w14:textId="77777777" w:rsidR="00BD6616" w:rsidRPr="00BD6616" w:rsidRDefault="00BD6616" w:rsidP="00BD6616">
      <w:pPr>
        <w:numPr>
          <w:ilvl w:val="0"/>
          <w:numId w:val="2"/>
        </w:numPr>
      </w:pPr>
      <w:r w:rsidRPr="00BD6616">
        <w:rPr>
          <w:lang w:val="en-US"/>
        </w:rPr>
        <w:t>The preferred programming model to develop applications is RAP – Restful Application Programming model</w:t>
      </w:r>
    </w:p>
    <w:p w14:paraId="64FD8DBE" w14:textId="77777777" w:rsidR="00BD6616" w:rsidRPr="00BD6616" w:rsidRDefault="00BD6616" w:rsidP="00BD6616">
      <w:pPr>
        <w:numPr>
          <w:ilvl w:val="0"/>
          <w:numId w:val="2"/>
        </w:numPr>
      </w:pPr>
      <w:r w:rsidRPr="00BD6616">
        <w:rPr>
          <w:lang w:val="en-US"/>
        </w:rPr>
        <w:t>ABAP in Cloud has a code name called “steampunk”</w:t>
      </w:r>
    </w:p>
    <w:p w14:paraId="03C30147" w14:textId="5D46CA63" w:rsidR="009F4B13" w:rsidRDefault="009F4B13">
      <w:pPr>
        <w:rPr>
          <w:b/>
          <w:bCs/>
          <w:noProof/>
          <w:u w:val="single"/>
        </w:rPr>
      </w:pPr>
      <w:r w:rsidRPr="009F4B13">
        <w:rPr>
          <w:b/>
          <w:bCs/>
          <w:u w:val="single"/>
        </w:rPr>
        <w:t>CDS(CORE DATA SERVICES):</w:t>
      </w:r>
    </w:p>
    <w:p w14:paraId="457222F1" w14:textId="148E0B73" w:rsidR="009F4B13" w:rsidRDefault="009F4B13">
      <w:pPr>
        <w:rPr>
          <w:b/>
          <w:bCs/>
          <w:u w:val="single"/>
        </w:rPr>
      </w:pPr>
      <w:r>
        <w:rPr>
          <w:b/>
          <w:bCs/>
          <w:noProof/>
          <w:u w:val="single"/>
        </w:rPr>
        <w:drawing>
          <wp:inline distT="0" distB="0" distL="0" distR="0" wp14:anchorId="2859EBC8" wp14:editId="26A73D4C">
            <wp:extent cx="6645910" cy="3738245"/>
            <wp:effectExtent l="0" t="0" r="2540" b="0"/>
            <wp:docPr id="605800306" name="Picture 6" descr="A close-up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0306" name="Picture 6" descr="A close-up of a website"/>
                    <pic:cNvPicPr/>
                  </pic:nvPicPr>
                  <pic:blipFill>
                    <a:blip r:embed="rId6">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0DB2E961" w14:textId="66C09B2F" w:rsidR="00157201" w:rsidRDefault="00EB5EC5">
      <w:pPr>
        <w:rPr>
          <w:b/>
          <w:bCs/>
          <w:sz w:val="28"/>
          <w:szCs w:val="28"/>
        </w:rPr>
      </w:pPr>
      <w:r>
        <w:rPr>
          <w:b/>
          <w:bCs/>
          <w:sz w:val="28"/>
          <w:szCs w:val="28"/>
          <w:u w:val="single"/>
        </w:rPr>
        <w:lastRenderedPageBreak/>
        <w:t>Creating a Data-</w:t>
      </w:r>
      <w:r w:rsidRPr="003A158A">
        <w:rPr>
          <w:b/>
          <w:bCs/>
          <w:sz w:val="28"/>
          <w:szCs w:val="28"/>
        </w:rPr>
        <w:t>Element</w:t>
      </w:r>
      <w:r w:rsidR="003A158A">
        <w:rPr>
          <w:b/>
          <w:bCs/>
          <w:sz w:val="28"/>
          <w:szCs w:val="28"/>
        </w:rPr>
        <w:t xml:space="preserve">    </w:t>
      </w:r>
      <w:r w:rsidR="003A158A" w:rsidRPr="003A158A">
        <w:rPr>
          <w:b/>
          <w:bCs/>
          <w:sz w:val="28"/>
          <w:szCs w:val="28"/>
        </w:rPr>
        <w:sym w:font="Wingdings" w:char="F0E0"/>
      </w:r>
      <w:r w:rsidRPr="003A158A">
        <w:rPr>
          <w:b/>
          <w:bCs/>
          <w:sz w:val="28"/>
          <w:szCs w:val="28"/>
        </w:rPr>
        <w:t>Step</w:t>
      </w:r>
      <w:r>
        <w:rPr>
          <w:b/>
          <w:bCs/>
          <w:sz w:val="28"/>
          <w:szCs w:val="28"/>
        </w:rPr>
        <w:t xml:space="preserve"> 1 : Right click on the package name i.e. ZUPEN_</w:t>
      </w:r>
      <w:r w:rsidR="005D4962">
        <w:rPr>
          <w:b/>
          <w:bCs/>
          <w:sz w:val="28"/>
          <w:szCs w:val="28"/>
        </w:rPr>
        <w:t>RAP_DEV</w:t>
      </w:r>
      <w:r>
        <w:rPr>
          <w:b/>
          <w:bCs/>
          <w:sz w:val="28"/>
          <w:szCs w:val="28"/>
        </w:rPr>
        <w:t xml:space="preserve"> &amp; select Other ABAP Repository Object.</w:t>
      </w:r>
    </w:p>
    <w:p w14:paraId="7E514D31" w14:textId="7EFBFB58" w:rsidR="005D4962" w:rsidRPr="003A158A" w:rsidRDefault="005D4962">
      <w:pPr>
        <w:rPr>
          <w:b/>
          <w:bCs/>
          <w:sz w:val="28"/>
          <w:szCs w:val="28"/>
          <w:u w:val="single"/>
        </w:rPr>
      </w:pPr>
      <w:r>
        <w:rPr>
          <w:noProof/>
        </w:rPr>
        <w:drawing>
          <wp:inline distT="0" distB="0" distL="0" distR="0" wp14:anchorId="23E66086" wp14:editId="5811AA67">
            <wp:extent cx="5943600" cy="3450590"/>
            <wp:effectExtent l="0" t="0" r="0" b="0"/>
            <wp:docPr id="5337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3540" name=""/>
                    <pic:cNvPicPr/>
                  </pic:nvPicPr>
                  <pic:blipFill>
                    <a:blip r:embed="rId7"/>
                    <a:stretch>
                      <a:fillRect/>
                    </a:stretch>
                  </pic:blipFill>
                  <pic:spPr>
                    <a:xfrm>
                      <a:off x="0" y="0"/>
                      <a:ext cx="5943600" cy="3450590"/>
                    </a:xfrm>
                    <a:prstGeom prst="rect">
                      <a:avLst/>
                    </a:prstGeom>
                  </pic:spPr>
                </pic:pic>
              </a:graphicData>
            </a:graphic>
          </wp:inline>
        </w:drawing>
      </w:r>
    </w:p>
    <w:p w14:paraId="7FC02CC8" w14:textId="486AEDB3" w:rsidR="00157201" w:rsidRDefault="00157201">
      <w:pPr>
        <w:rPr>
          <w:b/>
          <w:bCs/>
          <w:u w:val="single"/>
        </w:rPr>
      </w:pPr>
    </w:p>
    <w:p w14:paraId="3010BD05" w14:textId="1848474F" w:rsidR="00157201" w:rsidRPr="003A158A" w:rsidRDefault="00EB5EC5">
      <w:pPr>
        <w:rPr>
          <w:b/>
          <w:bCs/>
          <w:sz w:val="28"/>
          <w:szCs w:val="28"/>
        </w:rPr>
      </w:pPr>
      <w:r>
        <w:rPr>
          <w:b/>
          <w:bCs/>
          <w:sz w:val="28"/>
          <w:szCs w:val="28"/>
        </w:rPr>
        <w:t xml:space="preserve">STEP 2 : Search for the Data-Element </w:t>
      </w:r>
      <w:r w:rsidR="003A158A">
        <w:rPr>
          <w:b/>
          <w:bCs/>
          <w:sz w:val="28"/>
          <w:szCs w:val="28"/>
        </w:rPr>
        <w:t>&amp; give the name for your data-element in my case ZTR_UPEN_DTE_ID</w:t>
      </w:r>
    </w:p>
    <w:p w14:paraId="0F3D9B6C" w14:textId="44F53220" w:rsidR="00157201" w:rsidRDefault="0088780B">
      <w:pPr>
        <w:rPr>
          <w:b/>
          <w:bCs/>
          <w:u w:val="single"/>
        </w:rPr>
      </w:pPr>
      <w:r>
        <w:rPr>
          <w:noProof/>
        </w:rPr>
        <w:drawing>
          <wp:inline distT="0" distB="0" distL="0" distR="0" wp14:anchorId="0D90CAE6" wp14:editId="06C481CC">
            <wp:extent cx="5943600" cy="2762885"/>
            <wp:effectExtent l="0" t="0" r="0" b="0"/>
            <wp:docPr id="12518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68923" name=""/>
                    <pic:cNvPicPr/>
                  </pic:nvPicPr>
                  <pic:blipFill>
                    <a:blip r:embed="rId8"/>
                    <a:stretch>
                      <a:fillRect/>
                    </a:stretch>
                  </pic:blipFill>
                  <pic:spPr>
                    <a:xfrm>
                      <a:off x="0" y="0"/>
                      <a:ext cx="5943600" cy="2762885"/>
                    </a:xfrm>
                    <a:prstGeom prst="rect">
                      <a:avLst/>
                    </a:prstGeom>
                  </pic:spPr>
                </pic:pic>
              </a:graphicData>
            </a:graphic>
          </wp:inline>
        </w:drawing>
      </w:r>
    </w:p>
    <w:p w14:paraId="060EF18D" w14:textId="77777777" w:rsidR="00157201" w:rsidRDefault="00157201">
      <w:pPr>
        <w:rPr>
          <w:b/>
          <w:bCs/>
          <w:u w:val="single"/>
        </w:rPr>
      </w:pPr>
    </w:p>
    <w:p w14:paraId="4D11DE83" w14:textId="558EF174" w:rsidR="003A158A" w:rsidRPr="003A158A" w:rsidRDefault="003A158A">
      <w:pPr>
        <w:rPr>
          <w:b/>
          <w:bCs/>
        </w:rPr>
      </w:pPr>
      <w:r>
        <w:rPr>
          <w:b/>
          <w:bCs/>
          <w:u w:val="single"/>
        </w:rPr>
        <w:t xml:space="preserve">STEP-3 </w:t>
      </w:r>
      <w:r>
        <w:rPr>
          <w:b/>
          <w:bCs/>
        </w:rPr>
        <w:t xml:space="preserve"> : Click on finish </w:t>
      </w:r>
    </w:p>
    <w:p w14:paraId="68B5DD8A" w14:textId="43DC2E86" w:rsidR="00220518" w:rsidRDefault="003A158A" w:rsidP="00151F6E">
      <w:pPr>
        <w:rPr>
          <w:b/>
          <w:bCs/>
        </w:rPr>
      </w:pPr>
      <w:r>
        <w:rPr>
          <w:b/>
          <w:bCs/>
          <w:noProof/>
          <w:u w:val="single"/>
        </w:rPr>
        <w:lastRenderedPageBreak/>
        <mc:AlternateContent>
          <mc:Choice Requires="wps">
            <w:drawing>
              <wp:anchor distT="0" distB="0" distL="114300" distR="114300" simplePos="0" relativeHeight="251659264" behindDoc="0" locked="0" layoutInCell="1" allowOverlap="1" wp14:anchorId="692A039E" wp14:editId="133451E0">
                <wp:simplePos x="0" y="0"/>
                <wp:positionH relativeFrom="column">
                  <wp:posOffset>3956050</wp:posOffset>
                </wp:positionH>
                <wp:positionV relativeFrom="paragraph">
                  <wp:posOffset>6102350</wp:posOffset>
                </wp:positionV>
                <wp:extent cx="1333500" cy="643890"/>
                <wp:effectExtent l="0" t="0" r="19050" b="22860"/>
                <wp:wrapNone/>
                <wp:docPr id="1981156032" name="Rectangle 7"/>
                <wp:cNvGraphicFramePr/>
                <a:graphic xmlns:a="http://schemas.openxmlformats.org/drawingml/2006/main">
                  <a:graphicData uri="http://schemas.microsoft.com/office/word/2010/wordprocessingShape">
                    <wps:wsp>
                      <wps:cNvSpPr/>
                      <wps:spPr>
                        <a:xfrm>
                          <a:off x="0" y="0"/>
                          <a:ext cx="1333500" cy="64389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11CA2E" id="Rectangle 7" o:spid="_x0000_s1026" style="position:absolute;margin-left:311.5pt;margin-top:480.5pt;width:105pt;height:50.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" filled="f" strokecolor="red" strokeweight="1pt"/>
            </w:pict>
          </mc:Fallback>
        </mc:AlternateContent>
      </w:r>
      <w:r w:rsidR="00157201" w:rsidRPr="00157201">
        <w:rPr>
          <w:b/>
          <w:bCs/>
          <w:noProof/>
          <w:u w:val="single"/>
        </w:rPr>
        <w:drawing>
          <wp:inline distT="0" distB="0" distL="0" distR="0" wp14:anchorId="2741771F" wp14:editId="5E9F08D6">
            <wp:extent cx="6645910" cy="6746240"/>
            <wp:effectExtent l="0" t="0" r="2540" b="0"/>
            <wp:docPr id="38020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8451" name=""/>
                    <pic:cNvPicPr/>
                  </pic:nvPicPr>
                  <pic:blipFill>
                    <a:blip r:embed="rId9"/>
                    <a:stretch>
                      <a:fillRect/>
                    </a:stretch>
                  </pic:blipFill>
                  <pic:spPr>
                    <a:xfrm>
                      <a:off x="0" y="0"/>
                      <a:ext cx="6645910" cy="6746240"/>
                    </a:xfrm>
                    <a:prstGeom prst="rect">
                      <a:avLst/>
                    </a:prstGeom>
                  </pic:spPr>
                </pic:pic>
              </a:graphicData>
            </a:graphic>
          </wp:inline>
        </w:drawing>
      </w:r>
    </w:p>
    <w:p w14:paraId="6B351985" w14:textId="3BA0166A" w:rsidR="00151F6E" w:rsidRDefault="00151F6E">
      <w:pPr>
        <w:rPr>
          <w:b/>
          <w:bCs/>
        </w:rPr>
      </w:pPr>
      <w:r w:rsidRPr="00151F6E">
        <w:rPr>
          <w:b/>
          <w:bCs/>
        </w:rPr>
        <w:sym w:font="Wingdings" w:char="F0E0"/>
      </w:r>
      <w:r>
        <w:rPr>
          <w:b/>
          <w:bCs/>
        </w:rPr>
        <w:t>Give the Category type : Predefined Type</w:t>
      </w:r>
    </w:p>
    <w:p w14:paraId="2302DE46" w14:textId="1D2021EF" w:rsidR="00151F6E" w:rsidRDefault="00151F6E">
      <w:pPr>
        <w:rPr>
          <w:b/>
          <w:bCs/>
        </w:rPr>
      </w:pPr>
      <w:r w:rsidRPr="00151F6E">
        <w:rPr>
          <w:b/>
          <w:bCs/>
        </w:rPr>
        <w:sym w:font="Wingdings" w:char="F0E0"/>
      </w:r>
      <w:r>
        <w:rPr>
          <w:b/>
          <w:bCs/>
        </w:rPr>
        <w:t>Data Type : Char</w:t>
      </w:r>
    </w:p>
    <w:p w14:paraId="659F305E" w14:textId="4F91E283" w:rsidR="00151F6E" w:rsidRDefault="00151F6E">
      <w:pPr>
        <w:rPr>
          <w:b/>
          <w:bCs/>
        </w:rPr>
      </w:pPr>
      <w:r w:rsidRPr="00151F6E">
        <w:rPr>
          <w:b/>
          <w:bCs/>
        </w:rPr>
        <w:sym w:font="Wingdings" w:char="F0E0"/>
      </w:r>
      <w:r>
        <w:rPr>
          <w:b/>
          <w:bCs/>
        </w:rPr>
        <w:t>Length : 32</w:t>
      </w:r>
    </w:p>
    <w:p w14:paraId="13096BB8" w14:textId="372B1D9F" w:rsidR="00151F6E" w:rsidRDefault="00151F6E">
      <w:pPr>
        <w:rPr>
          <w:b/>
          <w:bCs/>
        </w:rPr>
      </w:pPr>
      <w:r w:rsidRPr="00151F6E">
        <w:rPr>
          <w:b/>
          <w:bCs/>
        </w:rPr>
        <w:sym w:font="Wingdings" w:char="F0E0"/>
      </w:r>
      <w:r>
        <w:rPr>
          <w:b/>
          <w:bCs/>
        </w:rPr>
        <w:t>Give the field labels : Short : id,</w:t>
      </w:r>
    </w:p>
    <w:p w14:paraId="2E064A8C" w14:textId="73C8640E" w:rsidR="00151F6E" w:rsidRDefault="00151F6E">
      <w:pPr>
        <w:rPr>
          <w:b/>
          <w:bCs/>
        </w:rPr>
      </w:pPr>
      <w:r>
        <w:rPr>
          <w:b/>
          <w:bCs/>
        </w:rPr>
        <w:tab/>
      </w:r>
      <w:r>
        <w:rPr>
          <w:b/>
          <w:bCs/>
        </w:rPr>
        <w:tab/>
      </w:r>
      <w:r>
        <w:rPr>
          <w:b/>
          <w:bCs/>
        </w:rPr>
        <w:tab/>
        <w:t xml:space="preserve">   Medium: identifier,</w:t>
      </w:r>
    </w:p>
    <w:p w14:paraId="2482B57A" w14:textId="5BD8BD98" w:rsidR="00151F6E" w:rsidRDefault="00151F6E">
      <w:pPr>
        <w:rPr>
          <w:b/>
          <w:bCs/>
        </w:rPr>
      </w:pPr>
      <w:r>
        <w:rPr>
          <w:b/>
          <w:bCs/>
        </w:rPr>
        <w:tab/>
      </w:r>
      <w:r>
        <w:rPr>
          <w:b/>
          <w:bCs/>
        </w:rPr>
        <w:tab/>
      </w:r>
      <w:r>
        <w:rPr>
          <w:b/>
          <w:bCs/>
        </w:rPr>
        <w:tab/>
        <w:t xml:space="preserve">  Long : Identifier,</w:t>
      </w:r>
    </w:p>
    <w:p w14:paraId="69561CAC" w14:textId="1F177491" w:rsidR="00151F6E" w:rsidRDefault="00151F6E">
      <w:pPr>
        <w:rPr>
          <w:b/>
          <w:bCs/>
        </w:rPr>
      </w:pPr>
      <w:r>
        <w:rPr>
          <w:b/>
          <w:bCs/>
        </w:rPr>
        <w:tab/>
      </w:r>
      <w:r>
        <w:rPr>
          <w:b/>
          <w:bCs/>
        </w:rPr>
        <w:tab/>
      </w:r>
      <w:r>
        <w:rPr>
          <w:b/>
          <w:bCs/>
        </w:rPr>
        <w:tab/>
        <w:t>Heading : Identifier.</w:t>
      </w:r>
    </w:p>
    <w:p w14:paraId="7198E354" w14:textId="77777777" w:rsidR="00151F6E" w:rsidRDefault="00151F6E" w:rsidP="00151F6E">
      <w:pPr>
        <w:rPr>
          <w:b/>
          <w:bCs/>
          <w:u w:val="single"/>
        </w:rPr>
      </w:pPr>
    </w:p>
    <w:p w14:paraId="00BD19F1" w14:textId="68FAE719" w:rsidR="00151F6E" w:rsidRPr="00220518" w:rsidRDefault="00151F6E">
      <w:pPr>
        <w:rPr>
          <w:b/>
          <w:bCs/>
        </w:rPr>
      </w:pPr>
      <w:r w:rsidRPr="00455100">
        <w:rPr>
          <w:u w:val="single"/>
        </w:rPr>
        <w:t>NOTE</w:t>
      </w:r>
      <w:r>
        <w:rPr>
          <w:b/>
          <w:bCs/>
        </w:rPr>
        <w:t xml:space="preserve"> : </w:t>
      </w:r>
      <w:r w:rsidRPr="00455100">
        <w:rPr>
          <w:b/>
          <w:bCs/>
        </w:rPr>
        <w:t>CTRL</w:t>
      </w:r>
      <w:r>
        <w:rPr>
          <w:b/>
          <w:bCs/>
        </w:rPr>
        <w:t>+F3 To activate the objects</w:t>
      </w:r>
    </w:p>
    <w:p w14:paraId="2C123105" w14:textId="50EF6395" w:rsidR="0026618A" w:rsidRDefault="00220518">
      <w:pPr>
        <w:rPr>
          <w:b/>
          <w:bCs/>
          <w:u w:val="single"/>
        </w:rPr>
      </w:pPr>
      <w:r w:rsidRPr="00220518">
        <w:rPr>
          <w:b/>
          <w:bCs/>
          <w:noProof/>
          <w:u w:val="single"/>
        </w:rPr>
        <w:lastRenderedPageBreak/>
        <w:drawing>
          <wp:inline distT="0" distB="0" distL="0" distR="0" wp14:anchorId="6BF2F23E" wp14:editId="65B8F6FA">
            <wp:extent cx="6645910" cy="3376930"/>
            <wp:effectExtent l="0" t="0" r="2540" b="0"/>
            <wp:docPr id="189347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6286" name=""/>
                    <pic:cNvPicPr/>
                  </pic:nvPicPr>
                  <pic:blipFill>
                    <a:blip r:embed="rId10"/>
                    <a:stretch>
                      <a:fillRect/>
                    </a:stretch>
                  </pic:blipFill>
                  <pic:spPr>
                    <a:xfrm>
                      <a:off x="0" y="0"/>
                      <a:ext cx="6645910" cy="3376930"/>
                    </a:xfrm>
                    <a:prstGeom prst="rect">
                      <a:avLst/>
                    </a:prstGeom>
                  </pic:spPr>
                </pic:pic>
              </a:graphicData>
            </a:graphic>
          </wp:inline>
        </w:drawing>
      </w:r>
    </w:p>
    <w:p w14:paraId="462AD5D3" w14:textId="194D7BBF" w:rsidR="00CA61E9" w:rsidRDefault="00CA61E9">
      <w:pPr>
        <w:rPr>
          <w:b/>
          <w:bCs/>
          <w:u w:val="single"/>
        </w:rPr>
      </w:pPr>
      <w:r>
        <w:rPr>
          <w:b/>
          <w:bCs/>
          <w:u w:val="single"/>
        </w:rPr>
        <w:t>Creating a Domain and resuing it in the dataelements:</w:t>
      </w:r>
    </w:p>
    <w:p w14:paraId="767F1939" w14:textId="0CD9A929" w:rsidR="00CA61E9" w:rsidRPr="0026618A" w:rsidRDefault="0026618A">
      <w:pPr>
        <w:rPr>
          <w:b/>
          <w:bCs/>
        </w:rPr>
      </w:pPr>
      <w:r w:rsidRPr="0026618A">
        <w:rPr>
          <w:b/>
          <w:bCs/>
        </w:rPr>
        <w:sym w:font="Wingdings" w:char="F0E0"/>
      </w:r>
      <w:r>
        <w:rPr>
          <w:b/>
          <w:bCs/>
        </w:rPr>
        <w:t>Right-click on the Dictionary-Tab and select the new and select the Domain.</w:t>
      </w:r>
    </w:p>
    <w:p w14:paraId="2ADB3E1A" w14:textId="203352F1" w:rsidR="00CA61E9" w:rsidRDefault="00CA61E9">
      <w:pPr>
        <w:rPr>
          <w:b/>
          <w:bCs/>
          <w:u w:val="single"/>
        </w:rPr>
      </w:pPr>
      <w:r w:rsidRPr="00CA61E9">
        <w:rPr>
          <w:b/>
          <w:bCs/>
          <w:noProof/>
          <w:u w:val="single"/>
        </w:rPr>
        <w:drawing>
          <wp:inline distT="0" distB="0" distL="0" distR="0" wp14:anchorId="6C01B134" wp14:editId="05E9896C">
            <wp:extent cx="6645910" cy="2585085"/>
            <wp:effectExtent l="0" t="0" r="2540" b="5715"/>
            <wp:docPr id="188711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10340" name=""/>
                    <pic:cNvPicPr/>
                  </pic:nvPicPr>
                  <pic:blipFill>
                    <a:blip r:embed="rId11"/>
                    <a:stretch>
                      <a:fillRect/>
                    </a:stretch>
                  </pic:blipFill>
                  <pic:spPr>
                    <a:xfrm>
                      <a:off x="0" y="0"/>
                      <a:ext cx="6645910" cy="2585085"/>
                    </a:xfrm>
                    <a:prstGeom prst="rect">
                      <a:avLst/>
                    </a:prstGeom>
                  </pic:spPr>
                </pic:pic>
              </a:graphicData>
            </a:graphic>
          </wp:inline>
        </w:drawing>
      </w:r>
    </w:p>
    <w:p w14:paraId="386601EF" w14:textId="4BDC1610" w:rsidR="006C6E81" w:rsidRDefault="005755AE">
      <w:pPr>
        <w:rPr>
          <w:b/>
          <w:bCs/>
        </w:rPr>
      </w:pPr>
      <w:r w:rsidRPr="005755AE">
        <w:rPr>
          <w:b/>
          <w:bCs/>
        </w:rPr>
        <w:sym w:font="Wingdings" w:char="F0E0"/>
      </w:r>
      <w:r w:rsidR="006C6E81">
        <w:rPr>
          <w:b/>
          <w:bCs/>
        </w:rPr>
        <w:t xml:space="preserve">Give the name as ztr_upen_dom_bp_role the domain name </w:t>
      </w:r>
      <w:r w:rsidR="00840AAA">
        <w:rPr>
          <w:b/>
          <w:bCs/>
        </w:rPr>
        <w:t>.</w:t>
      </w:r>
    </w:p>
    <w:p w14:paraId="27885330" w14:textId="1E6BF19B" w:rsidR="00840AAA" w:rsidRDefault="00840AAA">
      <w:pPr>
        <w:rPr>
          <w:b/>
          <w:bCs/>
        </w:rPr>
      </w:pPr>
      <w:r w:rsidRPr="00840AAA">
        <w:rPr>
          <w:b/>
          <w:bCs/>
        </w:rPr>
        <w:sym w:font="Wingdings" w:char="F0E0"/>
      </w:r>
      <w:r>
        <w:rPr>
          <w:b/>
          <w:bCs/>
        </w:rPr>
        <w:t>Give the Data Type as CHAR &amp; length as 2</w:t>
      </w:r>
    </w:p>
    <w:p w14:paraId="6F0B0463" w14:textId="5B6CC381" w:rsidR="006C6E81" w:rsidRDefault="00840AAA">
      <w:pPr>
        <w:rPr>
          <w:b/>
          <w:bCs/>
        </w:rPr>
      </w:pPr>
      <w:r w:rsidRPr="00840AAA">
        <w:rPr>
          <w:b/>
          <w:bCs/>
        </w:rPr>
        <w:sym w:font="Wingdings" w:char="F0E0"/>
      </w:r>
      <w:r w:rsidR="006508BF">
        <w:rPr>
          <w:b/>
          <w:bCs/>
        </w:rPr>
        <w:t xml:space="preserve">Give the fixed values as : 01 </w:t>
      </w:r>
      <w:r w:rsidR="006508BF" w:rsidRPr="006508BF">
        <w:rPr>
          <w:b/>
          <w:bCs/>
        </w:rPr>
        <w:sym w:font="Wingdings" w:char="F0E0"/>
      </w:r>
      <w:r w:rsidR="006508BF">
        <w:rPr>
          <w:b/>
          <w:bCs/>
        </w:rPr>
        <w:t>Customer,02</w:t>
      </w:r>
      <w:r w:rsidR="006508BF" w:rsidRPr="006508BF">
        <w:rPr>
          <w:b/>
          <w:bCs/>
        </w:rPr>
        <w:sym w:font="Wingdings" w:char="F0E0"/>
      </w:r>
      <w:r w:rsidR="006508BF">
        <w:rPr>
          <w:b/>
          <w:bCs/>
        </w:rPr>
        <w:t>Supplier,03</w:t>
      </w:r>
      <w:r w:rsidR="006508BF" w:rsidRPr="006508BF">
        <w:rPr>
          <w:b/>
          <w:bCs/>
        </w:rPr>
        <w:sym w:font="Wingdings" w:char="F0E0"/>
      </w:r>
      <w:r w:rsidR="006508BF">
        <w:rPr>
          <w:b/>
          <w:bCs/>
        </w:rPr>
        <w:t>Employee,04</w:t>
      </w:r>
      <w:r w:rsidR="006508BF" w:rsidRPr="006508BF">
        <w:rPr>
          <w:b/>
          <w:bCs/>
        </w:rPr>
        <w:sym w:font="Wingdings" w:char="F0E0"/>
      </w:r>
      <w:r w:rsidR="006508BF">
        <w:rPr>
          <w:b/>
          <w:bCs/>
        </w:rPr>
        <w:t>Unknown.</w:t>
      </w:r>
    </w:p>
    <w:p w14:paraId="41571482" w14:textId="285D16BB" w:rsidR="00D33703" w:rsidRDefault="00D33703">
      <w:pPr>
        <w:rPr>
          <w:b/>
          <w:bCs/>
        </w:rPr>
      </w:pPr>
      <w:r w:rsidRPr="00D33703">
        <w:rPr>
          <w:b/>
          <w:bCs/>
        </w:rPr>
        <w:sym w:font="Wingdings" w:char="F0E0"/>
      </w:r>
      <w:r>
        <w:rPr>
          <w:b/>
          <w:bCs/>
        </w:rPr>
        <w:t xml:space="preserve">ctrl+f3 to activate the object </w:t>
      </w:r>
    </w:p>
    <w:p w14:paraId="63DBC1F3" w14:textId="3B2AC32F" w:rsidR="006C6E81" w:rsidRDefault="006C6E81">
      <w:pPr>
        <w:rPr>
          <w:b/>
          <w:bCs/>
        </w:rPr>
      </w:pPr>
      <w:r w:rsidRPr="006C6E81">
        <w:rPr>
          <w:b/>
          <w:bCs/>
          <w:noProof/>
        </w:rPr>
        <w:lastRenderedPageBreak/>
        <w:drawing>
          <wp:inline distT="0" distB="0" distL="0" distR="0" wp14:anchorId="728EA9ED" wp14:editId="1C79C9F6">
            <wp:extent cx="6645910" cy="2796540"/>
            <wp:effectExtent l="0" t="0" r="2540" b="3810"/>
            <wp:docPr id="69247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77892" name=""/>
                    <pic:cNvPicPr/>
                  </pic:nvPicPr>
                  <pic:blipFill>
                    <a:blip r:embed="rId12"/>
                    <a:stretch>
                      <a:fillRect/>
                    </a:stretch>
                  </pic:blipFill>
                  <pic:spPr>
                    <a:xfrm>
                      <a:off x="0" y="0"/>
                      <a:ext cx="6645910" cy="2796540"/>
                    </a:xfrm>
                    <a:prstGeom prst="rect">
                      <a:avLst/>
                    </a:prstGeom>
                  </pic:spPr>
                </pic:pic>
              </a:graphicData>
            </a:graphic>
          </wp:inline>
        </w:drawing>
      </w:r>
    </w:p>
    <w:p w14:paraId="60D8E97F" w14:textId="77777777" w:rsidR="0009334F" w:rsidRDefault="0009334F">
      <w:pPr>
        <w:rPr>
          <w:b/>
          <w:bCs/>
        </w:rPr>
      </w:pPr>
    </w:p>
    <w:p w14:paraId="3A4C8AC8" w14:textId="74A1F91F" w:rsidR="0009334F" w:rsidRDefault="0009334F">
      <w:pPr>
        <w:rPr>
          <w:b/>
          <w:bCs/>
        </w:rPr>
      </w:pPr>
      <w:r>
        <w:rPr>
          <w:b/>
          <w:bCs/>
        </w:rPr>
        <w:t xml:space="preserve">Create the New data element and make use of Data-Domain Created : </w:t>
      </w:r>
    </w:p>
    <w:p w14:paraId="0B613364" w14:textId="38B88A5E" w:rsidR="00F778A0" w:rsidRDefault="0009334F">
      <w:pPr>
        <w:rPr>
          <w:b/>
          <w:bCs/>
        </w:rPr>
      </w:pPr>
      <w:r w:rsidRPr="0009334F">
        <w:rPr>
          <w:b/>
          <w:bCs/>
        </w:rPr>
        <w:sym w:font="Wingdings" w:char="F0E0"/>
      </w:r>
      <w:r>
        <w:rPr>
          <w:b/>
          <w:bCs/>
        </w:rPr>
        <w:t xml:space="preserve">Name : ZTR_UPEN_DTE_BP_ROLE </w:t>
      </w:r>
    </w:p>
    <w:p w14:paraId="3152BC0A" w14:textId="3CD439EC" w:rsidR="0009334F" w:rsidRDefault="0009334F">
      <w:pPr>
        <w:rPr>
          <w:b/>
          <w:bCs/>
        </w:rPr>
      </w:pPr>
      <w:r w:rsidRPr="0009334F">
        <w:rPr>
          <w:b/>
          <w:bCs/>
        </w:rPr>
        <w:sym w:font="Wingdings" w:char="F0E0"/>
      </w:r>
      <w:r>
        <w:rPr>
          <w:b/>
          <w:bCs/>
        </w:rPr>
        <w:t>Select the Category : Domain</w:t>
      </w:r>
    </w:p>
    <w:p w14:paraId="1A89A075" w14:textId="0CE7C5AC" w:rsidR="0009334F" w:rsidRDefault="0009334F">
      <w:pPr>
        <w:rPr>
          <w:b/>
          <w:bCs/>
        </w:rPr>
      </w:pPr>
      <w:r w:rsidRPr="0009334F">
        <w:rPr>
          <w:b/>
          <w:bCs/>
        </w:rPr>
        <w:sym w:font="Wingdings" w:char="F0E0"/>
      </w:r>
      <w:r>
        <w:rPr>
          <w:b/>
          <w:bCs/>
        </w:rPr>
        <w:t xml:space="preserve">Select the above created </w:t>
      </w:r>
      <w:r w:rsidR="00DB6CBE">
        <w:rPr>
          <w:b/>
          <w:bCs/>
        </w:rPr>
        <w:t>for the Type-Name : ZTR_UPEN_DOM_BP_ROLE</w:t>
      </w:r>
    </w:p>
    <w:p w14:paraId="7881F77C" w14:textId="2CFEC397" w:rsidR="00097923" w:rsidRDefault="00097923">
      <w:pPr>
        <w:rPr>
          <w:b/>
          <w:bCs/>
        </w:rPr>
      </w:pPr>
      <w:r w:rsidRPr="00097923">
        <w:rPr>
          <w:b/>
          <w:bCs/>
        </w:rPr>
        <w:sym w:font="Wingdings" w:char="F0E0"/>
      </w:r>
      <w:r>
        <w:rPr>
          <w:b/>
          <w:bCs/>
        </w:rPr>
        <w:t>CTRL+F3 to activate the object</w:t>
      </w:r>
    </w:p>
    <w:p w14:paraId="504EA172" w14:textId="45C4562F" w:rsidR="00F778A0" w:rsidRDefault="00F778A0">
      <w:pPr>
        <w:rPr>
          <w:b/>
          <w:bCs/>
        </w:rPr>
      </w:pPr>
      <w:r w:rsidRPr="00F778A0">
        <w:rPr>
          <w:b/>
          <w:bCs/>
          <w:noProof/>
        </w:rPr>
        <w:drawing>
          <wp:inline distT="0" distB="0" distL="0" distR="0" wp14:anchorId="182B2D1B" wp14:editId="7E4A5FEB">
            <wp:extent cx="6645910" cy="2611755"/>
            <wp:effectExtent l="0" t="0" r="2540" b="0"/>
            <wp:docPr id="16275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8770" name=""/>
                    <pic:cNvPicPr/>
                  </pic:nvPicPr>
                  <pic:blipFill>
                    <a:blip r:embed="rId13"/>
                    <a:stretch>
                      <a:fillRect/>
                    </a:stretch>
                  </pic:blipFill>
                  <pic:spPr>
                    <a:xfrm>
                      <a:off x="0" y="0"/>
                      <a:ext cx="6645910" cy="2611755"/>
                    </a:xfrm>
                    <a:prstGeom prst="rect">
                      <a:avLst/>
                    </a:prstGeom>
                  </pic:spPr>
                </pic:pic>
              </a:graphicData>
            </a:graphic>
          </wp:inline>
        </w:drawing>
      </w:r>
    </w:p>
    <w:p w14:paraId="28EA7294" w14:textId="77777777" w:rsidR="00EF6EB9" w:rsidRDefault="00EF6EB9">
      <w:pPr>
        <w:rPr>
          <w:b/>
          <w:bCs/>
        </w:rPr>
      </w:pPr>
    </w:p>
    <w:p w14:paraId="6BEEDDF5" w14:textId="1E701414" w:rsidR="00EF6EB9" w:rsidRDefault="00EF6EB9">
      <w:pPr>
        <w:rPr>
          <w:b/>
          <w:bCs/>
        </w:rPr>
      </w:pPr>
      <w:r w:rsidRPr="00EF6EB9">
        <w:rPr>
          <w:b/>
          <w:bCs/>
          <w:noProof/>
        </w:rPr>
        <w:lastRenderedPageBreak/>
        <w:drawing>
          <wp:inline distT="0" distB="0" distL="0" distR="0" wp14:anchorId="4CBF00EE" wp14:editId="29B49C00">
            <wp:extent cx="6645910" cy="3094355"/>
            <wp:effectExtent l="0" t="0" r="2540" b="0"/>
            <wp:docPr id="92112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27048" name=""/>
                    <pic:cNvPicPr/>
                  </pic:nvPicPr>
                  <pic:blipFill>
                    <a:blip r:embed="rId14"/>
                    <a:stretch>
                      <a:fillRect/>
                    </a:stretch>
                  </pic:blipFill>
                  <pic:spPr>
                    <a:xfrm>
                      <a:off x="0" y="0"/>
                      <a:ext cx="6645910" cy="3094355"/>
                    </a:xfrm>
                    <a:prstGeom prst="rect">
                      <a:avLst/>
                    </a:prstGeom>
                  </pic:spPr>
                </pic:pic>
              </a:graphicData>
            </a:graphic>
          </wp:inline>
        </w:drawing>
      </w:r>
    </w:p>
    <w:p w14:paraId="4EAF95CE" w14:textId="77777777" w:rsidR="00EF6EB9" w:rsidRDefault="00EF6EB9">
      <w:pPr>
        <w:rPr>
          <w:b/>
          <w:bCs/>
        </w:rPr>
      </w:pPr>
    </w:p>
    <w:p w14:paraId="0DBC566D" w14:textId="480A95A3" w:rsidR="00EF6EB9" w:rsidRDefault="00EF6EB9">
      <w:pPr>
        <w:rPr>
          <w:b/>
          <w:bCs/>
        </w:rPr>
      </w:pPr>
      <w:r w:rsidRPr="00EF6EB9">
        <w:rPr>
          <w:b/>
          <w:bCs/>
          <w:noProof/>
        </w:rPr>
        <w:drawing>
          <wp:inline distT="0" distB="0" distL="0" distR="0" wp14:anchorId="591B7338" wp14:editId="1AEF3E1C">
            <wp:extent cx="6645910" cy="3004820"/>
            <wp:effectExtent l="0" t="0" r="2540" b="5080"/>
            <wp:docPr id="19211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4684" name=""/>
                    <pic:cNvPicPr/>
                  </pic:nvPicPr>
                  <pic:blipFill>
                    <a:blip r:embed="rId15"/>
                    <a:stretch>
                      <a:fillRect/>
                    </a:stretch>
                  </pic:blipFill>
                  <pic:spPr>
                    <a:xfrm>
                      <a:off x="0" y="0"/>
                      <a:ext cx="6645910" cy="3004820"/>
                    </a:xfrm>
                    <a:prstGeom prst="rect">
                      <a:avLst/>
                    </a:prstGeom>
                  </pic:spPr>
                </pic:pic>
              </a:graphicData>
            </a:graphic>
          </wp:inline>
        </w:drawing>
      </w:r>
    </w:p>
    <w:p w14:paraId="03FC830D" w14:textId="77777777" w:rsidR="00D77011" w:rsidRDefault="00B56BAD">
      <w:pPr>
        <w:rPr>
          <w:b/>
          <w:bCs/>
          <w:u w:val="single"/>
        </w:rPr>
      </w:pPr>
      <w:r w:rsidRPr="00F9254F">
        <w:rPr>
          <w:b/>
          <w:bCs/>
          <w:u w:val="single"/>
        </w:rPr>
        <w:t>Creating a Database Tables:</w:t>
      </w:r>
    </w:p>
    <w:p w14:paraId="2069EA91" w14:textId="19D0FEAE" w:rsidR="00E85D1D" w:rsidRDefault="00D77011" w:rsidP="00E85D1D">
      <w:pPr>
        <w:rPr>
          <w:b/>
          <w:bCs/>
          <w:lang w:val="en-US"/>
        </w:rPr>
      </w:pPr>
      <w:r w:rsidRPr="00D77011">
        <w:rPr>
          <w:b/>
          <w:bCs/>
        </w:rPr>
        <w:sym w:font="Wingdings" w:char="F0E0"/>
      </w:r>
      <w:r w:rsidR="00E85D1D" w:rsidRPr="00E85D1D">
        <w:rPr>
          <w:b/>
          <w:bCs/>
          <w:lang w:val="en-US"/>
        </w:rPr>
        <w:t>Suppose you are working on a company which has recently opt for Rise with SAP and bought a subscription of BTP with ABAP on cloud environment. You do not have an on-premise system, and you have many SAP ABAP consultants in the team. You want to build end to end software in cloud for your customer. We always starts with DB Tables.</w:t>
      </w:r>
    </w:p>
    <w:p w14:paraId="2070073A" w14:textId="3E3C0702" w:rsidR="004425F9" w:rsidRDefault="004425F9" w:rsidP="00E85D1D">
      <w:pPr>
        <w:rPr>
          <w:b/>
          <w:bCs/>
          <w:lang w:val="en-US"/>
        </w:rPr>
      </w:pPr>
      <w:r w:rsidRPr="004425F9">
        <w:rPr>
          <w:b/>
          <w:bCs/>
          <w:lang w:val="en-US"/>
        </w:rPr>
        <w:sym w:font="Wingdings" w:char="F0E0"/>
      </w:r>
      <w:r>
        <w:rPr>
          <w:b/>
          <w:bCs/>
          <w:lang w:val="en-US"/>
        </w:rPr>
        <w:t xml:space="preserve">Right click on the Data Dictionary </w:t>
      </w:r>
      <w:r w:rsidRPr="004425F9">
        <w:rPr>
          <w:b/>
          <w:bCs/>
          <w:lang w:val="en-US"/>
        </w:rPr>
        <w:sym w:font="Wingdings" w:char="F0E0"/>
      </w:r>
      <w:r>
        <w:rPr>
          <w:b/>
          <w:bCs/>
          <w:lang w:val="en-US"/>
        </w:rPr>
        <w:t xml:space="preserve">New </w:t>
      </w:r>
      <w:r w:rsidRPr="004425F9">
        <w:rPr>
          <w:b/>
          <w:bCs/>
          <w:lang w:val="en-US"/>
        </w:rPr>
        <w:sym w:font="Wingdings" w:char="F0E0"/>
      </w:r>
      <w:r>
        <w:rPr>
          <w:b/>
          <w:bCs/>
          <w:lang w:val="en-US"/>
        </w:rPr>
        <w:t>Database Table</w:t>
      </w:r>
    </w:p>
    <w:p w14:paraId="46E2FB7D" w14:textId="3484FC45" w:rsidR="004425F9" w:rsidRDefault="004425F9" w:rsidP="00E85D1D">
      <w:pPr>
        <w:rPr>
          <w:b/>
          <w:bCs/>
          <w:lang w:val="en-US"/>
        </w:rPr>
      </w:pPr>
      <w:r w:rsidRPr="004425F9">
        <w:rPr>
          <w:b/>
          <w:bCs/>
          <w:lang w:val="en-US"/>
        </w:rPr>
        <w:sym w:font="Wingdings" w:char="F0E0"/>
      </w:r>
      <w:r>
        <w:rPr>
          <w:b/>
          <w:bCs/>
          <w:lang w:val="en-US"/>
        </w:rPr>
        <w:t>Give the name for the table i.e ZUPEN_</w:t>
      </w:r>
      <w:r w:rsidR="007D757E">
        <w:rPr>
          <w:b/>
          <w:bCs/>
          <w:lang w:val="en-US"/>
        </w:rPr>
        <w:t>RAP_TABLE</w:t>
      </w:r>
    </w:p>
    <w:p w14:paraId="06DB0144" w14:textId="2F9A27CB" w:rsidR="004425F9" w:rsidRDefault="004425F9" w:rsidP="00E85D1D">
      <w:pPr>
        <w:rPr>
          <w:b/>
          <w:bCs/>
          <w:lang w:val="en-US"/>
        </w:rPr>
      </w:pPr>
      <w:r w:rsidRPr="004425F9">
        <w:rPr>
          <w:b/>
          <w:bCs/>
          <w:lang w:val="en-US"/>
        </w:rPr>
        <w:sym w:font="Wingdings" w:char="F0E0"/>
      </w:r>
      <w:r>
        <w:rPr>
          <w:b/>
          <w:bCs/>
          <w:lang w:val="en-US"/>
        </w:rPr>
        <w:t>Click on the next &amp; finish .</w:t>
      </w:r>
    </w:p>
    <w:p w14:paraId="2CD068F8" w14:textId="5FF019D5" w:rsidR="004425F9" w:rsidRPr="00E85D1D" w:rsidRDefault="004425F9" w:rsidP="00E85D1D">
      <w:pPr>
        <w:rPr>
          <w:b/>
          <w:bCs/>
        </w:rPr>
      </w:pPr>
      <w:r w:rsidRPr="004425F9">
        <w:rPr>
          <w:b/>
          <w:bCs/>
          <w:lang w:val="en-US"/>
        </w:rPr>
        <w:sym w:font="Wingdings" w:char="F0E0"/>
      </w:r>
      <w:r>
        <w:rPr>
          <w:b/>
          <w:bCs/>
          <w:lang w:val="en-US"/>
        </w:rPr>
        <w:t xml:space="preserve">ctrl+f3 to activate the table </w:t>
      </w:r>
    </w:p>
    <w:p w14:paraId="09CB4883" w14:textId="1A587553" w:rsidR="00D77011" w:rsidRDefault="00D77011">
      <w:pPr>
        <w:rPr>
          <w:b/>
          <w:bCs/>
        </w:rPr>
      </w:pPr>
    </w:p>
    <w:p w14:paraId="3CC002E9" w14:textId="77777777" w:rsidR="00D77011" w:rsidRDefault="00D77011">
      <w:pPr>
        <w:rPr>
          <w:b/>
          <w:bCs/>
        </w:rPr>
      </w:pPr>
    </w:p>
    <w:p w14:paraId="0684F8F0" w14:textId="77777777" w:rsidR="00D77011" w:rsidRDefault="00D77011">
      <w:pPr>
        <w:rPr>
          <w:b/>
          <w:bCs/>
        </w:rPr>
      </w:pPr>
    </w:p>
    <w:p w14:paraId="26CF826F" w14:textId="01CBA5AF" w:rsidR="00793F81" w:rsidRDefault="00B56BAD">
      <w:pPr>
        <w:rPr>
          <w:b/>
          <w:bCs/>
        </w:rPr>
      </w:pPr>
      <w:r>
        <w:rPr>
          <w:b/>
          <w:bCs/>
        </w:rPr>
        <w:lastRenderedPageBreak/>
        <w:br/>
      </w:r>
      <w:r w:rsidRPr="00B56BAD">
        <w:rPr>
          <w:b/>
          <w:bCs/>
          <w:noProof/>
        </w:rPr>
        <w:drawing>
          <wp:inline distT="0" distB="0" distL="0" distR="0" wp14:anchorId="4E7D9F28" wp14:editId="0DF6A764">
            <wp:extent cx="6645910" cy="2719705"/>
            <wp:effectExtent l="0" t="0" r="2540" b="4445"/>
            <wp:docPr id="50910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08186" name=""/>
                    <pic:cNvPicPr/>
                  </pic:nvPicPr>
                  <pic:blipFill>
                    <a:blip r:embed="rId16"/>
                    <a:stretch>
                      <a:fillRect/>
                    </a:stretch>
                  </pic:blipFill>
                  <pic:spPr>
                    <a:xfrm>
                      <a:off x="0" y="0"/>
                      <a:ext cx="6645910" cy="2719705"/>
                    </a:xfrm>
                    <a:prstGeom prst="rect">
                      <a:avLst/>
                    </a:prstGeom>
                  </pic:spPr>
                </pic:pic>
              </a:graphicData>
            </a:graphic>
          </wp:inline>
        </w:drawing>
      </w:r>
    </w:p>
    <w:p w14:paraId="4197F28B" w14:textId="6D314186" w:rsidR="00851A33" w:rsidRDefault="0088780B">
      <w:pPr>
        <w:rPr>
          <w:b/>
          <w:bCs/>
        </w:rPr>
      </w:pPr>
      <w:r>
        <w:rPr>
          <w:noProof/>
        </w:rPr>
        <w:drawing>
          <wp:inline distT="0" distB="0" distL="0" distR="0" wp14:anchorId="15ABB34F" wp14:editId="770A9A77">
            <wp:extent cx="5943600" cy="3425825"/>
            <wp:effectExtent l="0" t="0" r="0" b="3175"/>
            <wp:docPr id="43252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1187" name=""/>
                    <pic:cNvPicPr/>
                  </pic:nvPicPr>
                  <pic:blipFill>
                    <a:blip r:embed="rId17"/>
                    <a:stretch>
                      <a:fillRect/>
                    </a:stretch>
                  </pic:blipFill>
                  <pic:spPr>
                    <a:xfrm>
                      <a:off x="0" y="0"/>
                      <a:ext cx="5943600" cy="3425825"/>
                    </a:xfrm>
                    <a:prstGeom prst="rect">
                      <a:avLst/>
                    </a:prstGeom>
                  </pic:spPr>
                </pic:pic>
              </a:graphicData>
            </a:graphic>
          </wp:inline>
        </w:drawing>
      </w:r>
    </w:p>
    <w:p w14:paraId="7F399F10" w14:textId="12FDA35E" w:rsidR="00D60FBD" w:rsidRDefault="00D60FBD">
      <w:pPr>
        <w:rPr>
          <w:b/>
          <w:bCs/>
        </w:rPr>
      </w:pPr>
    </w:p>
    <w:p w14:paraId="3BF2B255" w14:textId="77777777" w:rsidR="001167B7" w:rsidRDefault="001167B7">
      <w:pPr>
        <w:rPr>
          <w:b/>
          <w:bCs/>
        </w:rPr>
      </w:pPr>
    </w:p>
    <w:p w14:paraId="0568D775" w14:textId="6F948A71" w:rsidR="001167B7" w:rsidRDefault="001167B7">
      <w:pPr>
        <w:rPr>
          <w:b/>
          <w:bCs/>
        </w:rPr>
      </w:pPr>
      <w:r w:rsidRPr="00EF188F">
        <w:rPr>
          <w:b/>
          <w:bCs/>
          <w:sz w:val="36"/>
          <w:szCs w:val="36"/>
          <w:u w:val="single"/>
        </w:rPr>
        <w:t>Create a database table named</w:t>
      </w:r>
      <w:r>
        <w:rPr>
          <w:b/>
          <w:bCs/>
        </w:rPr>
        <w:t xml:space="preserve"> :</w:t>
      </w:r>
      <w:r w:rsidR="00EF188F">
        <w:rPr>
          <w:b/>
          <w:bCs/>
        </w:rPr>
        <w:t xml:space="preserve"> </w:t>
      </w:r>
      <w:r>
        <w:rPr>
          <w:b/>
          <w:bCs/>
        </w:rPr>
        <w:t xml:space="preserve"> ZUPEN_</w:t>
      </w:r>
      <w:r w:rsidR="005D4962">
        <w:rPr>
          <w:b/>
          <w:bCs/>
        </w:rPr>
        <w:t>RAP_TABLE</w:t>
      </w:r>
    </w:p>
    <w:p w14:paraId="52167AFE"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'Creation of Table'</w:t>
      </w:r>
    </w:p>
    <w:p w14:paraId="43794627"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@AbapCatalog.enhancement.category</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#NOT_EXTENSIBLE</w:t>
      </w:r>
    </w:p>
    <w:p w14:paraId="1E8524E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@AbapCatalog.tableCategory</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#TRANSPARENT</w:t>
      </w:r>
    </w:p>
    <w:p w14:paraId="74E495FD"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@AbapCatalog.deliveryClass</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#A</w:t>
      </w:r>
    </w:p>
    <w:p w14:paraId="005B0B57"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35CA2"/>
          <w:sz w:val="20"/>
          <w:szCs w:val="20"/>
        </w:rPr>
        <w:t>@AbapCatalog.dataMaintenance</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#RESTRICTED</w:t>
      </w:r>
    </w:p>
    <w:p w14:paraId="3FCEC8F8"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74"/>
          <w:sz w:val="20"/>
          <w:szCs w:val="20"/>
        </w:rPr>
        <w:t>define</w:t>
      </w:r>
      <w:r>
        <w:rPr>
          <w:rFonts w:ascii="Courier New" w:hAnsi="Courier New" w:cs="Courier New"/>
          <w:color w:val="000000"/>
          <w:sz w:val="20"/>
          <w:szCs w:val="20"/>
        </w:rPr>
        <w:t xml:space="preserve"> </w:t>
      </w:r>
      <w:r>
        <w:rPr>
          <w:rFonts w:ascii="Courier New" w:hAnsi="Courier New" w:cs="Courier New"/>
          <w:b/>
          <w:bCs/>
          <w:color w:val="7F0074"/>
          <w:sz w:val="20"/>
          <w:szCs w:val="20"/>
        </w:rPr>
        <w:t>table</w:t>
      </w:r>
      <w:r>
        <w:rPr>
          <w:rFonts w:ascii="Courier New" w:hAnsi="Courier New" w:cs="Courier New"/>
          <w:color w:val="000000"/>
          <w:sz w:val="20"/>
          <w:szCs w:val="20"/>
        </w:rPr>
        <w:t xml:space="preserve"> zupen_rap_table </w:t>
      </w:r>
      <w:r>
        <w:rPr>
          <w:rFonts w:ascii="Courier New" w:hAnsi="Courier New" w:cs="Courier New"/>
          <w:b/>
          <w:bCs/>
          <w:color w:val="7F0074"/>
          <w:sz w:val="20"/>
          <w:szCs w:val="20"/>
        </w:rPr>
        <w:t>{</w:t>
      </w:r>
    </w:p>
    <w:p w14:paraId="7B00AD0E"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p>
    <w:p w14:paraId="63FBEDF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b/>
          <w:bCs/>
          <w:color w:val="7F0074"/>
          <w:sz w:val="20"/>
          <w:szCs w:val="20"/>
        </w:rPr>
        <w:t>key</w:t>
      </w:r>
      <w:r>
        <w:rPr>
          <w:rFonts w:ascii="Courier New" w:hAnsi="Courier New" w:cs="Courier New"/>
          <w:color w:val="000000"/>
          <w:sz w:val="20"/>
          <w:szCs w:val="20"/>
        </w:rPr>
        <w:t xml:space="preserve"> client   </w:t>
      </w:r>
      <w:r>
        <w:rPr>
          <w:rFonts w:ascii="Courier New" w:hAnsi="Courier New" w:cs="Courier New"/>
          <w:b/>
          <w:bCs/>
          <w:color w:val="7F0074"/>
          <w:sz w:val="20"/>
          <w:szCs w:val="20"/>
        </w:rPr>
        <w:t>:</w:t>
      </w:r>
      <w:r>
        <w:rPr>
          <w:rFonts w:ascii="Courier New" w:hAnsi="Courier New" w:cs="Courier New"/>
          <w:color w:val="000000"/>
          <w:sz w:val="20"/>
          <w:szCs w:val="20"/>
        </w:rPr>
        <w:t xml:space="preserve"> abap</w:t>
      </w:r>
      <w:r>
        <w:rPr>
          <w:rFonts w:ascii="Courier New" w:hAnsi="Courier New" w:cs="Courier New"/>
          <w:b/>
          <w:bCs/>
          <w:color w:val="7F0074"/>
          <w:sz w:val="20"/>
          <w:szCs w:val="20"/>
        </w:rPr>
        <w:t>.</w:t>
      </w:r>
      <w:r>
        <w:rPr>
          <w:rFonts w:ascii="Courier New" w:hAnsi="Courier New" w:cs="Courier New"/>
          <w:color w:val="000000"/>
          <w:sz w:val="20"/>
          <w:szCs w:val="20"/>
        </w:rPr>
        <w:t xml:space="preserve">clnt </w:t>
      </w:r>
      <w:r>
        <w:rPr>
          <w:rFonts w:ascii="Courier New" w:hAnsi="Courier New" w:cs="Courier New"/>
          <w:b/>
          <w:bCs/>
          <w:color w:val="7F0074"/>
          <w:sz w:val="20"/>
          <w:szCs w:val="20"/>
        </w:rPr>
        <w:t>not</w:t>
      </w:r>
      <w:r>
        <w:rPr>
          <w:rFonts w:ascii="Courier New" w:hAnsi="Courier New" w:cs="Courier New"/>
          <w:color w:val="000000"/>
          <w:sz w:val="20"/>
          <w:szCs w:val="20"/>
        </w:rPr>
        <w:t xml:space="preserve"> </w:t>
      </w:r>
      <w:r>
        <w:rPr>
          <w:rFonts w:ascii="Courier New" w:hAnsi="Courier New" w:cs="Courier New"/>
          <w:b/>
          <w:bCs/>
          <w:color w:val="7F0074"/>
          <w:sz w:val="20"/>
          <w:szCs w:val="20"/>
        </w:rPr>
        <w:t>null;</w:t>
      </w:r>
    </w:p>
    <w:p w14:paraId="52E41A2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bp_role      </w:t>
      </w:r>
      <w:r>
        <w:rPr>
          <w:rFonts w:ascii="Courier New" w:hAnsi="Courier New" w:cs="Courier New"/>
          <w:b/>
          <w:bCs/>
          <w:color w:val="7F0074"/>
          <w:sz w:val="20"/>
          <w:szCs w:val="20"/>
        </w:rPr>
        <w:t>:</w:t>
      </w:r>
      <w:r>
        <w:rPr>
          <w:rFonts w:ascii="Courier New" w:hAnsi="Courier New" w:cs="Courier New"/>
          <w:color w:val="000000"/>
          <w:sz w:val="20"/>
          <w:szCs w:val="20"/>
        </w:rPr>
        <w:t xml:space="preserve"> ztr_upen_dte_bp_role</w:t>
      </w:r>
      <w:r>
        <w:rPr>
          <w:rFonts w:ascii="Courier New" w:hAnsi="Courier New" w:cs="Courier New"/>
          <w:b/>
          <w:bCs/>
          <w:color w:val="7F0074"/>
          <w:sz w:val="20"/>
          <w:szCs w:val="20"/>
        </w:rPr>
        <w:t>;</w:t>
      </w:r>
    </w:p>
    <w:p w14:paraId="13CB4D31"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'Company Name'</w:t>
      </w:r>
    </w:p>
    <w:p w14:paraId="795D052C"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company_name </w:t>
      </w:r>
      <w:r>
        <w:rPr>
          <w:rFonts w:ascii="Courier New" w:hAnsi="Courier New" w:cs="Courier New"/>
          <w:b/>
          <w:bCs/>
          <w:color w:val="7F0074"/>
          <w:sz w:val="20"/>
          <w:szCs w:val="20"/>
        </w:rPr>
        <w:t>:</w:t>
      </w:r>
      <w:r>
        <w:rPr>
          <w:rFonts w:ascii="Courier New" w:hAnsi="Courier New" w:cs="Courier New"/>
          <w:color w:val="000000"/>
          <w:sz w:val="20"/>
          <w:szCs w:val="20"/>
        </w:rPr>
        <w:t xml:space="preserve"> abap</w:t>
      </w:r>
      <w:r>
        <w:rPr>
          <w:rFonts w:ascii="Courier New" w:hAnsi="Courier New" w:cs="Courier New"/>
          <w:b/>
          <w:bCs/>
          <w:color w:val="7F0074"/>
          <w:sz w:val="20"/>
          <w:szCs w:val="20"/>
        </w:rPr>
        <w:t>.</w:t>
      </w:r>
      <w:r>
        <w:rPr>
          <w:rFonts w:ascii="Courier New" w:hAnsi="Courier New" w:cs="Courier New"/>
          <w:color w:val="000000"/>
          <w:sz w:val="20"/>
          <w:szCs w:val="20"/>
        </w:rPr>
        <w:t>string</w:t>
      </w:r>
      <w:r>
        <w:rPr>
          <w:rFonts w:ascii="Courier New" w:hAnsi="Courier New" w:cs="Courier New"/>
          <w:b/>
          <w:bCs/>
          <w:color w:val="7F0074"/>
          <w:sz w:val="20"/>
          <w:szCs w:val="20"/>
        </w:rPr>
        <w:t>(</w:t>
      </w:r>
      <w:r>
        <w:rPr>
          <w:rFonts w:ascii="Courier New" w:hAnsi="Courier New" w:cs="Courier New"/>
          <w:color w:val="3399FF"/>
          <w:sz w:val="20"/>
          <w:szCs w:val="20"/>
        </w:rPr>
        <w:t>256</w:t>
      </w:r>
      <w:r>
        <w:rPr>
          <w:rFonts w:ascii="Courier New" w:hAnsi="Courier New" w:cs="Courier New"/>
          <w:b/>
          <w:bCs/>
          <w:color w:val="7F0074"/>
          <w:sz w:val="20"/>
          <w:szCs w:val="20"/>
        </w:rPr>
        <w:t>);</w:t>
      </w:r>
    </w:p>
    <w:p w14:paraId="009C67EB"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'Street'</w:t>
      </w:r>
    </w:p>
    <w:p w14:paraId="0B4B4A76"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street       </w:t>
      </w:r>
      <w:r>
        <w:rPr>
          <w:rFonts w:ascii="Courier New" w:hAnsi="Courier New" w:cs="Courier New"/>
          <w:b/>
          <w:bCs/>
          <w:color w:val="7F0074"/>
          <w:sz w:val="20"/>
          <w:szCs w:val="20"/>
        </w:rPr>
        <w:t>:</w:t>
      </w:r>
      <w:r>
        <w:rPr>
          <w:rFonts w:ascii="Courier New" w:hAnsi="Courier New" w:cs="Courier New"/>
          <w:color w:val="000000"/>
          <w:sz w:val="20"/>
          <w:szCs w:val="20"/>
        </w:rPr>
        <w:t xml:space="preserve"> abap</w:t>
      </w:r>
      <w:r>
        <w:rPr>
          <w:rFonts w:ascii="Courier New" w:hAnsi="Courier New" w:cs="Courier New"/>
          <w:b/>
          <w:bCs/>
          <w:color w:val="7F0074"/>
          <w:sz w:val="20"/>
          <w:szCs w:val="20"/>
        </w:rPr>
        <w:t>.</w:t>
      </w:r>
      <w:r>
        <w:rPr>
          <w:rFonts w:ascii="Courier New" w:hAnsi="Courier New" w:cs="Courier New"/>
          <w:color w:val="000000"/>
          <w:sz w:val="20"/>
          <w:szCs w:val="20"/>
        </w:rPr>
        <w:t>string</w:t>
      </w:r>
      <w:r>
        <w:rPr>
          <w:rFonts w:ascii="Courier New" w:hAnsi="Courier New" w:cs="Courier New"/>
          <w:b/>
          <w:bCs/>
          <w:color w:val="7F0074"/>
          <w:sz w:val="20"/>
          <w:szCs w:val="20"/>
        </w:rPr>
        <w:t>(</w:t>
      </w:r>
      <w:r>
        <w:rPr>
          <w:rFonts w:ascii="Courier New" w:hAnsi="Courier New" w:cs="Courier New"/>
          <w:color w:val="3399FF"/>
          <w:sz w:val="20"/>
          <w:szCs w:val="20"/>
        </w:rPr>
        <w:t>256</w:t>
      </w:r>
      <w:r>
        <w:rPr>
          <w:rFonts w:ascii="Courier New" w:hAnsi="Courier New" w:cs="Courier New"/>
          <w:b/>
          <w:bCs/>
          <w:color w:val="7F0074"/>
          <w:sz w:val="20"/>
          <w:szCs w:val="20"/>
        </w:rPr>
        <w:t>);</w:t>
      </w:r>
    </w:p>
    <w:p w14:paraId="62744B29"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'Country'</w:t>
      </w:r>
    </w:p>
    <w:p w14:paraId="22745560"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country      </w:t>
      </w:r>
      <w:r>
        <w:rPr>
          <w:rFonts w:ascii="Courier New" w:hAnsi="Courier New" w:cs="Courier New"/>
          <w:b/>
          <w:bCs/>
          <w:color w:val="7F0074"/>
          <w:sz w:val="20"/>
          <w:szCs w:val="20"/>
        </w:rPr>
        <w:t>:</w:t>
      </w:r>
      <w:r>
        <w:rPr>
          <w:rFonts w:ascii="Courier New" w:hAnsi="Courier New" w:cs="Courier New"/>
          <w:color w:val="000000"/>
          <w:sz w:val="20"/>
          <w:szCs w:val="20"/>
        </w:rPr>
        <w:t xml:space="preserve"> abap</w:t>
      </w:r>
      <w:r>
        <w:rPr>
          <w:rFonts w:ascii="Courier New" w:hAnsi="Courier New" w:cs="Courier New"/>
          <w:b/>
          <w:bCs/>
          <w:color w:val="7F0074"/>
          <w:sz w:val="20"/>
          <w:szCs w:val="20"/>
        </w:rPr>
        <w:t>.</w:t>
      </w:r>
      <w:r>
        <w:rPr>
          <w:rFonts w:ascii="Courier New" w:hAnsi="Courier New" w:cs="Courier New"/>
          <w:color w:val="000000"/>
          <w:sz w:val="20"/>
          <w:szCs w:val="20"/>
        </w:rPr>
        <w:t>char</w:t>
      </w:r>
      <w:r>
        <w:rPr>
          <w:rFonts w:ascii="Courier New" w:hAnsi="Courier New" w:cs="Courier New"/>
          <w:b/>
          <w:bCs/>
          <w:color w:val="7F0074"/>
          <w:sz w:val="20"/>
          <w:szCs w:val="20"/>
        </w:rPr>
        <w:t>(</w:t>
      </w:r>
      <w:r>
        <w:rPr>
          <w:rFonts w:ascii="Courier New" w:hAnsi="Courier New" w:cs="Courier New"/>
          <w:color w:val="3399FF"/>
          <w:sz w:val="20"/>
          <w:szCs w:val="20"/>
        </w:rPr>
        <w:t>3</w:t>
      </w:r>
      <w:r>
        <w:rPr>
          <w:rFonts w:ascii="Courier New" w:hAnsi="Courier New" w:cs="Courier New"/>
          <w:b/>
          <w:bCs/>
          <w:color w:val="7F0074"/>
          <w:sz w:val="20"/>
          <w:szCs w:val="20"/>
        </w:rPr>
        <w:t>);</w:t>
      </w:r>
    </w:p>
    <w:p w14:paraId="63FC0E34"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lastRenderedPageBreak/>
        <w:t xml:space="preserve">  </w:t>
      </w:r>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'Region'</w:t>
      </w:r>
    </w:p>
    <w:p w14:paraId="57B9C1EC"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region       </w:t>
      </w:r>
      <w:r>
        <w:rPr>
          <w:rFonts w:ascii="Courier New" w:hAnsi="Courier New" w:cs="Courier New"/>
          <w:b/>
          <w:bCs/>
          <w:color w:val="7F0074"/>
          <w:sz w:val="20"/>
          <w:szCs w:val="20"/>
        </w:rPr>
        <w:t>:</w:t>
      </w:r>
      <w:r>
        <w:rPr>
          <w:rFonts w:ascii="Courier New" w:hAnsi="Courier New" w:cs="Courier New"/>
          <w:color w:val="000000"/>
          <w:sz w:val="20"/>
          <w:szCs w:val="20"/>
        </w:rPr>
        <w:t xml:space="preserve"> abap</w:t>
      </w:r>
      <w:r>
        <w:rPr>
          <w:rFonts w:ascii="Courier New" w:hAnsi="Courier New" w:cs="Courier New"/>
          <w:b/>
          <w:bCs/>
          <w:color w:val="7F0074"/>
          <w:sz w:val="20"/>
          <w:szCs w:val="20"/>
        </w:rPr>
        <w:t>.</w:t>
      </w:r>
      <w:r>
        <w:rPr>
          <w:rFonts w:ascii="Courier New" w:hAnsi="Courier New" w:cs="Courier New"/>
          <w:color w:val="000000"/>
          <w:sz w:val="20"/>
          <w:szCs w:val="20"/>
        </w:rPr>
        <w:t>char</w:t>
      </w:r>
      <w:r>
        <w:rPr>
          <w:rFonts w:ascii="Courier New" w:hAnsi="Courier New" w:cs="Courier New"/>
          <w:b/>
          <w:bCs/>
          <w:color w:val="7F0074"/>
          <w:sz w:val="20"/>
          <w:szCs w:val="20"/>
        </w:rPr>
        <w:t>(</w:t>
      </w:r>
      <w:r>
        <w:rPr>
          <w:rFonts w:ascii="Courier New" w:hAnsi="Courier New" w:cs="Courier New"/>
          <w:color w:val="3399FF"/>
          <w:sz w:val="20"/>
          <w:szCs w:val="20"/>
        </w:rPr>
        <w:t>5</w:t>
      </w:r>
      <w:r>
        <w:rPr>
          <w:rFonts w:ascii="Courier New" w:hAnsi="Courier New" w:cs="Courier New"/>
          <w:b/>
          <w:bCs/>
          <w:color w:val="7F0074"/>
          <w:sz w:val="20"/>
          <w:szCs w:val="20"/>
        </w:rPr>
        <w:t>);</w:t>
      </w:r>
    </w:p>
    <w:p w14:paraId="0C515D32"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335CA2"/>
          <w:sz w:val="20"/>
          <w:szCs w:val="20"/>
        </w:rPr>
        <w:t>@EndUserText.label</w:t>
      </w:r>
      <w:r>
        <w:rPr>
          <w:rFonts w:ascii="Courier New" w:hAnsi="Courier New" w:cs="Courier New"/>
          <w:color w:val="000000"/>
          <w:sz w:val="20"/>
          <w:szCs w:val="20"/>
        </w:rPr>
        <w:t xml:space="preserve"> </w:t>
      </w:r>
      <w:r>
        <w:rPr>
          <w:rFonts w:ascii="Courier New" w:hAnsi="Courier New" w:cs="Courier New"/>
          <w:color w:val="335CA2"/>
          <w:sz w:val="20"/>
          <w:szCs w:val="20"/>
        </w:rPr>
        <w:t>:</w:t>
      </w:r>
      <w:r>
        <w:rPr>
          <w:rFonts w:ascii="Courier New" w:hAnsi="Courier New" w:cs="Courier New"/>
          <w:color w:val="000000"/>
          <w:sz w:val="20"/>
          <w:szCs w:val="20"/>
        </w:rPr>
        <w:t xml:space="preserve"> </w:t>
      </w:r>
      <w:r>
        <w:rPr>
          <w:rFonts w:ascii="Courier New" w:hAnsi="Courier New" w:cs="Courier New"/>
          <w:color w:val="335CA2"/>
          <w:sz w:val="20"/>
          <w:szCs w:val="20"/>
        </w:rPr>
        <w:t>'City'</w:t>
      </w:r>
    </w:p>
    <w:p w14:paraId="2870EE34"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city         </w:t>
      </w:r>
      <w:r>
        <w:rPr>
          <w:rFonts w:ascii="Courier New" w:hAnsi="Courier New" w:cs="Courier New"/>
          <w:b/>
          <w:bCs/>
          <w:color w:val="7F0074"/>
          <w:sz w:val="20"/>
          <w:szCs w:val="20"/>
        </w:rPr>
        <w:t>:</w:t>
      </w:r>
      <w:r>
        <w:rPr>
          <w:rFonts w:ascii="Courier New" w:hAnsi="Courier New" w:cs="Courier New"/>
          <w:color w:val="000000"/>
          <w:sz w:val="20"/>
          <w:szCs w:val="20"/>
        </w:rPr>
        <w:t xml:space="preserve"> abap</w:t>
      </w:r>
      <w:r>
        <w:rPr>
          <w:rFonts w:ascii="Courier New" w:hAnsi="Courier New" w:cs="Courier New"/>
          <w:b/>
          <w:bCs/>
          <w:color w:val="7F0074"/>
          <w:sz w:val="20"/>
          <w:szCs w:val="20"/>
        </w:rPr>
        <w:t>.</w:t>
      </w:r>
      <w:r>
        <w:rPr>
          <w:rFonts w:ascii="Courier New" w:hAnsi="Courier New" w:cs="Courier New"/>
          <w:color w:val="000000"/>
          <w:sz w:val="20"/>
          <w:szCs w:val="20"/>
        </w:rPr>
        <w:t>string</w:t>
      </w:r>
      <w:r>
        <w:rPr>
          <w:rFonts w:ascii="Courier New" w:hAnsi="Courier New" w:cs="Courier New"/>
          <w:b/>
          <w:bCs/>
          <w:color w:val="7F0074"/>
          <w:sz w:val="20"/>
          <w:szCs w:val="20"/>
        </w:rPr>
        <w:t>(</w:t>
      </w:r>
      <w:r>
        <w:rPr>
          <w:rFonts w:ascii="Courier New" w:hAnsi="Courier New" w:cs="Courier New"/>
          <w:color w:val="3399FF"/>
          <w:sz w:val="20"/>
          <w:szCs w:val="20"/>
        </w:rPr>
        <w:t>256</w:t>
      </w:r>
      <w:r>
        <w:rPr>
          <w:rFonts w:ascii="Courier New" w:hAnsi="Courier New" w:cs="Courier New"/>
          <w:b/>
          <w:bCs/>
          <w:color w:val="7F0074"/>
          <w:sz w:val="20"/>
          <w:szCs w:val="20"/>
        </w:rPr>
        <w:t>);</w:t>
      </w:r>
    </w:p>
    <w:p w14:paraId="0F6F0CB9"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p>
    <w:p w14:paraId="3247C1CA" w14:textId="77777777" w:rsidR="005D4962" w:rsidRDefault="005D4962" w:rsidP="005D4962">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74"/>
          <w:sz w:val="20"/>
          <w:szCs w:val="20"/>
        </w:rPr>
        <w:t>}</w:t>
      </w:r>
    </w:p>
    <w:p w14:paraId="4D28D4A0" w14:textId="77777777" w:rsidR="001167B7" w:rsidRPr="006C6E81" w:rsidRDefault="001167B7">
      <w:pPr>
        <w:rPr>
          <w:b/>
          <w:bCs/>
        </w:rPr>
      </w:pPr>
    </w:p>
    <w:sectPr w:rsidR="001167B7" w:rsidRPr="006C6E81" w:rsidSect="00F513C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53FE9"/>
    <w:multiLevelType w:val="hybridMultilevel"/>
    <w:tmpl w:val="1E68CD48"/>
    <w:lvl w:ilvl="0" w:tplc="D04C86DC">
      <w:start w:val="1"/>
      <w:numFmt w:val="bullet"/>
      <w:lvlText w:val="•"/>
      <w:lvlJc w:val="left"/>
      <w:pPr>
        <w:tabs>
          <w:tab w:val="num" w:pos="720"/>
        </w:tabs>
        <w:ind w:left="720" w:hanging="360"/>
      </w:pPr>
      <w:rPr>
        <w:rFonts w:ascii="Arial" w:hAnsi="Arial" w:hint="default"/>
      </w:rPr>
    </w:lvl>
    <w:lvl w:ilvl="1" w:tplc="252EA2D2" w:tentative="1">
      <w:start w:val="1"/>
      <w:numFmt w:val="bullet"/>
      <w:lvlText w:val="•"/>
      <w:lvlJc w:val="left"/>
      <w:pPr>
        <w:tabs>
          <w:tab w:val="num" w:pos="1440"/>
        </w:tabs>
        <w:ind w:left="1440" w:hanging="360"/>
      </w:pPr>
      <w:rPr>
        <w:rFonts w:ascii="Arial" w:hAnsi="Arial" w:hint="default"/>
      </w:rPr>
    </w:lvl>
    <w:lvl w:ilvl="2" w:tplc="F1E0B8DE" w:tentative="1">
      <w:start w:val="1"/>
      <w:numFmt w:val="bullet"/>
      <w:lvlText w:val="•"/>
      <w:lvlJc w:val="left"/>
      <w:pPr>
        <w:tabs>
          <w:tab w:val="num" w:pos="2160"/>
        </w:tabs>
        <w:ind w:left="2160" w:hanging="360"/>
      </w:pPr>
      <w:rPr>
        <w:rFonts w:ascii="Arial" w:hAnsi="Arial" w:hint="default"/>
      </w:rPr>
    </w:lvl>
    <w:lvl w:ilvl="3" w:tplc="B002DA66" w:tentative="1">
      <w:start w:val="1"/>
      <w:numFmt w:val="bullet"/>
      <w:lvlText w:val="•"/>
      <w:lvlJc w:val="left"/>
      <w:pPr>
        <w:tabs>
          <w:tab w:val="num" w:pos="2880"/>
        </w:tabs>
        <w:ind w:left="2880" w:hanging="360"/>
      </w:pPr>
      <w:rPr>
        <w:rFonts w:ascii="Arial" w:hAnsi="Arial" w:hint="default"/>
      </w:rPr>
    </w:lvl>
    <w:lvl w:ilvl="4" w:tplc="03C4EE3E" w:tentative="1">
      <w:start w:val="1"/>
      <w:numFmt w:val="bullet"/>
      <w:lvlText w:val="•"/>
      <w:lvlJc w:val="left"/>
      <w:pPr>
        <w:tabs>
          <w:tab w:val="num" w:pos="3600"/>
        </w:tabs>
        <w:ind w:left="3600" w:hanging="360"/>
      </w:pPr>
      <w:rPr>
        <w:rFonts w:ascii="Arial" w:hAnsi="Arial" w:hint="default"/>
      </w:rPr>
    </w:lvl>
    <w:lvl w:ilvl="5" w:tplc="53181324" w:tentative="1">
      <w:start w:val="1"/>
      <w:numFmt w:val="bullet"/>
      <w:lvlText w:val="•"/>
      <w:lvlJc w:val="left"/>
      <w:pPr>
        <w:tabs>
          <w:tab w:val="num" w:pos="4320"/>
        </w:tabs>
        <w:ind w:left="4320" w:hanging="360"/>
      </w:pPr>
      <w:rPr>
        <w:rFonts w:ascii="Arial" w:hAnsi="Arial" w:hint="default"/>
      </w:rPr>
    </w:lvl>
    <w:lvl w:ilvl="6" w:tplc="D1CAE7F2" w:tentative="1">
      <w:start w:val="1"/>
      <w:numFmt w:val="bullet"/>
      <w:lvlText w:val="•"/>
      <w:lvlJc w:val="left"/>
      <w:pPr>
        <w:tabs>
          <w:tab w:val="num" w:pos="5040"/>
        </w:tabs>
        <w:ind w:left="5040" w:hanging="360"/>
      </w:pPr>
      <w:rPr>
        <w:rFonts w:ascii="Arial" w:hAnsi="Arial" w:hint="default"/>
      </w:rPr>
    </w:lvl>
    <w:lvl w:ilvl="7" w:tplc="B00EB6F2" w:tentative="1">
      <w:start w:val="1"/>
      <w:numFmt w:val="bullet"/>
      <w:lvlText w:val="•"/>
      <w:lvlJc w:val="left"/>
      <w:pPr>
        <w:tabs>
          <w:tab w:val="num" w:pos="5760"/>
        </w:tabs>
        <w:ind w:left="5760" w:hanging="360"/>
      </w:pPr>
      <w:rPr>
        <w:rFonts w:ascii="Arial" w:hAnsi="Arial" w:hint="default"/>
      </w:rPr>
    </w:lvl>
    <w:lvl w:ilvl="8" w:tplc="136EE9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22C628F"/>
    <w:multiLevelType w:val="hybridMultilevel"/>
    <w:tmpl w:val="832E09F0"/>
    <w:lvl w:ilvl="0" w:tplc="97947BFE">
      <w:start w:val="1"/>
      <w:numFmt w:val="bullet"/>
      <w:lvlText w:val="•"/>
      <w:lvlJc w:val="left"/>
      <w:pPr>
        <w:tabs>
          <w:tab w:val="num" w:pos="720"/>
        </w:tabs>
        <w:ind w:left="720" w:hanging="360"/>
      </w:pPr>
      <w:rPr>
        <w:rFonts w:ascii="Arial" w:hAnsi="Arial" w:hint="default"/>
      </w:rPr>
    </w:lvl>
    <w:lvl w:ilvl="1" w:tplc="3D44CDCE" w:tentative="1">
      <w:start w:val="1"/>
      <w:numFmt w:val="bullet"/>
      <w:lvlText w:val="•"/>
      <w:lvlJc w:val="left"/>
      <w:pPr>
        <w:tabs>
          <w:tab w:val="num" w:pos="1440"/>
        </w:tabs>
        <w:ind w:left="1440" w:hanging="360"/>
      </w:pPr>
      <w:rPr>
        <w:rFonts w:ascii="Arial" w:hAnsi="Arial" w:hint="default"/>
      </w:rPr>
    </w:lvl>
    <w:lvl w:ilvl="2" w:tplc="EC9CD7D0" w:tentative="1">
      <w:start w:val="1"/>
      <w:numFmt w:val="bullet"/>
      <w:lvlText w:val="•"/>
      <w:lvlJc w:val="left"/>
      <w:pPr>
        <w:tabs>
          <w:tab w:val="num" w:pos="2160"/>
        </w:tabs>
        <w:ind w:left="2160" w:hanging="360"/>
      </w:pPr>
      <w:rPr>
        <w:rFonts w:ascii="Arial" w:hAnsi="Arial" w:hint="default"/>
      </w:rPr>
    </w:lvl>
    <w:lvl w:ilvl="3" w:tplc="E6D075FE" w:tentative="1">
      <w:start w:val="1"/>
      <w:numFmt w:val="bullet"/>
      <w:lvlText w:val="•"/>
      <w:lvlJc w:val="left"/>
      <w:pPr>
        <w:tabs>
          <w:tab w:val="num" w:pos="2880"/>
        </w:tabs>
        <w:ind w:left="2880" w:hanging="360"/>
      </w:pPr>
      <w:rPr>
        <w:rFonts w:ascii="Arial" w:hAnsi="Arial" w:hint="default"/>
      </w:rPr>
    </w:lvl>
    <w:lvl w:ilvl="4" w:tplc="ED30F388" w:tentative="1">
      <w:start w:val="1"/>
      <w:numFmt w:val="bullet"/>
      <w:lvlText w:val="•"/>
      <w:lvlJc w:val="left"/>
      <w:pPr>
        <w:tabs>
          <w:tab w:val="num" w:pos="3600"/>
        </w:tabs>
        <w:ind w:left="3600" w:hanging="360"/>
      </w:pPr>
      <w:rPr>
        <w:rFonts w:ascii="Arial" w:hAnsi="Arial" w:hint="default"/>
      </w:rPr>
    </w:lvl>
    <w:lvl w:ilvl="5" w:tplc="3B3AB458" w:tentative="1">
      <w:start w:val="1"/>
      <w:numFmt w:val="bullet"/>
      <w:lvlText w:val="•"/>
      <w:lvlJc w:val="left"/>
      <w:pPr>
        <w:tabs>
          <w:tab w:val="num" w:pos="4320"/>
        </w:tabs>
        <w:ind w:left="4320" w:hanging="360"/>
      </w:pPr>
      <w:rPr>
        <w:rFonts w:ascii="Arial" w:hAnsi="Arial" w:hint="default"/>
      </w:rPr>
    </w:lvl>
    <w:lvl w:ilvl="6" w:tplc="0DC0FD2C" w:tentative="1">
      <w:start w:val="1"/>
      <w:numFmt w:val="bullet"/>
      <w:lvlText w:val="•"/>
      <w:lvlJc w:val="left"/>
      <w:pPr>
        <w:tabs>
          <w:tab w:val="num" w:pos="5040"/>
        </w:tabs>
        <w:ind w:left="5040" w:hanging="360"/>
      </w:pPr>
      <w:rPr>
        <w:rFonts w:ascii="Arial" w:hAnsi="Arial" w:hint="default"/>
      </w:rPr>
    </w:lvl>
    <w:lvl w:ilvl="7" w:tplc="1BDADB0E" w:tentative="1">
      <w:start w:val="1"/>
      <w:numFmt w:val="bullet"/>
      <w:lvlText w:val="•"/>
      <w:lvlJc w:val="left"/>
      <w:pPr>
        <w:tabs>
          <w:tab w:val="num" w:pos="5760"/>
        </w:tabs>
        <w:ind w:left="5760" w:hanging="360"/>
      </w:pPr>
      <w:rPr>
        <w:rFonts w:ascii="Arial" w:hAnsi="Arial" w:hint="default"/>
      </w:rPr>
    </w:lvl>
    <w:lvl w:ilvl="8" w:tplc="35847A94" w:tentative="1">
      <w:start w:val="1"/>
      <w:numFmt w:val="bullet"/>
      <w:lvlText w:val="•"/>
      <w:lvlJc w:val="left"/>
      <w:pPr>
        <w:tabs>
          <w:tab w:val="num" w:pos="6480"/>
        </w:tabs>
        <w:ind w:left="6480" w:hanging="360"/>
      </w:pPr>
      <w:rPr>
        <w:rFonts w:ascii="Arial" w:hAnsi="Arial" w:hint="default"/>
      </w:rPr>
    </w:lvl>
  </w:abstractNum>
  <w:num w:numId="1" w16cid:durableId="165705444">
    <w:abstractNumId w:val="1"/>
  </w:num>
  <w:num w:numId="2" w16cid:durableId="82026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C3"/>
    <w:rsid w:val="0009334F"/>
    <w:rsid w:val="00097923"/>
    <w:rsid w:val="001167B7"/>
    <w:rsid w:val="00125BB7"/>
    <w:rsid w:val="00133FB6"/>
    <w:rsid w:val="00151F6E"/>
    <w:rsid w:val="00157201"/>
    <w:rsid w:val="00220518"/>
    <w:rsid w:val="0026618A"/>
    <w:rsid w:val="00367979"/>
    <w:rsid w:val="00394A9C"/>
    <w:rsid w:val="003A158A"/>
    <w:rsid w:val="004425F9"/>
    <w:rsid w:val="00455100"/>
    <w:rsid w:val="00557F84"/>
    <w:rsid w:val="005755AE"/>
    <w:rsid w:val="005D4962"/>
    <w:rsid w:val="006508BF"/>
    <w:rsid w:val="006C6E81"/>
    <w:rsid w:val="00793F81"/>
    <w:rsid w:val="007D757E"/>
    <w:rsid w:val="008142D4"/>
    <w:rsid w:val="00840AAA"/>
    <w:rsid w:val="00851A33"/>
    <w:rsid w:val="0088780B"/>
    <w:rsid w:val="009F4B13"/>
    <w:rsid w:val="00B56BAD"/>
    <w:rsid w:val="00BD6616"/>
    <w:rsid w:val="00C81A4C"/>
    <w:rsid w:val="00CA61E9"/>
    <w:rsid w:val="00D33703"/>
    <w:rsid w:val="00D60FBD"/>
    <w:rsid w:val="00D77011"/>
    <w:rsid w:val="00DB6CBE"/>
    <w:rsid w:val="00E85D1D"/>
    <w:rsid w:val="00EB5EC5"/>
    <w:rsid w:val="00EF188F"/>
    <w:rsid w:val="00EF6EB9"/>
    <w:rsid w:val="00F513C3"/>
    <w:rsid w:val="00F778A0"/>
    <w:rsid w:val="00F92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5BCE"/>
  <w15:chartTrackingRefBased/>
  <w15:docId w15:val="{59FE9DBC-7C52-4C5A-90B6-3E406723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3C3"/>
    <w:rPr>
      <w:rFonts w:eastAsiaTheme="majorEastAsia" w:cstheme="majorBidi"/>
      <w:color w:val="272727" w:themeColor="text1" w:themeTint="D8"/>
    </w:rPr>
  </w:style>
  <w:style w:type="paragraph" w:styleId="Title">
    <w:name w:val="Title"/>
    <w:basedOn w:val="Normal"/>
    <w:next w:val="Normal"/>
    <w:link w:val="TitleChar"/>
    <w:uiPriority w:val="10"/>
    <w:qFormat/>
    <w:rsid w:val="00F5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3C3"/>
    <w:pPr>
      <w:spacing w:before="160"/>
      <w:jc w:val="center"/>
    </w:pPr>
    <w:rPr>
      <w:i/>
      <w:iCs/>
      <w:color w:val="404040" w:themeColor="text1" w:themeTint="BF"/>
    </w:rPr>
  </w:style>
  <w:style w:type="character" w:customStyle="1" w:styleId="QuoteChar">
    <w:name w:val="Quote Char"/>
    <w:basedOn w:val="DefaultParagraphFont"/>
    <w:link w:val="Quote"/>
    <w:uiPriority w:val="29"/>
    <w:rsid w:val="00F513C3"/>
    <w:rPr>
      <w:i/>
      <w:iCs/>
      <w:color w:val="404040" w:themeColor="text1" w:themeTint="BF"/>
    </w:rPr>
  </w:style>
  <w:style w:type="paragraph" w:styleId="ListParagraph">
    <w:name w:val="List Paragraph"/>
    <w:basedOn w:val="Normal"/>
    <w:uiPriority w:val="34"/>
    <w:qFormat/>
    <w:rsid w:val="00F513C3"/>
    <w:pPr>
      <w:ind w:left="720"/>
      <w:contextualSpacing/>
    </w:pPr>
  </w:style>
  <w:style w:type="character" w:styleId="IntenseEmphasis">
    <w:name w:val="Intense Emphasis"/>
    <w:basedOn w:val="DefaultParagraphFont"/>
    <w:uiPriority w:val="21"/>
    <w:qFormat/>
    <w:rsid w:val="00F513C3"/>
    <w:rPr>
      <w:i/>
      <w:iCs/>
      <w:color w:val="0F4761" w:themeColor="accent1" w:themeShade="BF"/>
    </w:rPr>
  </w:style>
  <w:style w:type="paragraph" w:styleId="IntenseQuote">
    <w:name w:val="Intense Quote"/>
    <w:basedOn w:val="Normal"/>
    <w:next w:val="Normal"/>
    <w:link w:val="IntenseQuoteChar"/>
    <w:uiPriority w:val="30"/>
    <w:qFormat/>
    <w:rsid w:val="00F51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3C3"/>
    <w:rPr>
      <w:i/>
      <w:iCs/>
      <w:color w:val="0F4761" w:themeColor="accent1" w:themeShade="BF"/>
    </w:rPr>
  </w:style>
  <w:style w:type="character" w:styleId="IntenseReference">
    <w:name w:val="Intense Reference"/>
    <w:basedOn w:val="DefaultParagraphFont"/>
    <w:uiPriority w:val="32"/>
    <w:qFormat/>
    <w:rsid w:val="00F513C3"/>
    <w:rPr>
      <w:b/>
      <w:bCs/>
      <w:smallCaps/>
      <w:color w:val="0F4761" w:themeColor="accent1" w:themeShade="BF"/>
      <w:spacing w:val="5"/>
    </w:rPr>
  </w:style>
  <w:style w:type="character" w:styleId="Hyperlink">
    <w:name w:val="Hyperlink"/>
    <w:basedOn w:val="DefaultParagraphFont"/>
    <w:uiPriority w:val="99"/>
    <w:unhideWhenUsed/>
    <w:rsid w:val="00BD6616"/>
    <w:rPr>
      <w:color w:val="467886" w:themeColor="hyperlink"/>
      <w:u w:val="single"/>
    </w:rPr>
  </w:style>
  <w:style w:type="character" w:styleId="UnresolvedMention">
    <w:name w:val="Unresolved Mention"/>
    <w:basedOn w:val="DefaultParagraphFont"/>
    <w:uiPriority w:val="99"/>
    <w:semiHidden/>
    <w:unhideWhenUsed/>
    <w:rsid w:val="00BD6616"/>
    <w:rPr>
      <w:color w:val="605E5C"/>
      <w:shd w:val="clear" w:color="auto" w:fill="E1DFDD"/>
    </w:rPr>
  </w:style>
  <w:style w:type="paragraph" w:styleId="NormalWeb">
    <w:name w:val="Normal (Web)"/>
    <w:basedOn w:val="Normal"/>
    <w:uiPriority w:val="99"/>
    <w:semiHidden/>
    <w:unhideWhenUsed/>
    <w:rsid w:val="00E85D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75943">
      <w:bodyDiv w:val="1"/>
      <w:marLeft w:val="0"/>
      <w:marRight w:val="0"/>
      <w:marTop w:val="0"/>
      <w:marBottom w:val="0"/>
      <w:divBdr>
        <w:top w:val="none" w:sz="0" w:space="0" w:color="auto"/>
        <w:left w:val="none" w:sz="0" w:space="0" w:color="auto"/>
        <w:bottom w:val="none" w:sz="0" w:space="0" w:color="auto"/>
        <w:right w:val="none" w:sz="0" w:space="0" w:color="auto"/>
      </w:divBdr>
      <w:divsChild>
        <w:div w:id="751244957">
          <w:marLeft w:val="0"/>
          <w:marRight w:val="0"/>
          <w:marTop w:val="0"/>
          <w:marBottom w:val="0"/>
          <w:divBdr>
            <w:top w:val="none" w:sz="0" w:space="0" w:color="auto"/>
            <w:left w:val="none" w:sz="0" w:space="0" w:color="auto"/>
            <w:bottom w:val="none" w:sz="0" w:space="0" w:color="auto"/>
            <w:right w:val="none" w:sz="0" w:space="0" w:color="auto"/>
          </w:divBdr>
          <w:divsChild>
            <w:div w:id="4304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4617">
      <w:bodyDiv w:val="1"/>
      <w:marLeft w:val="0"/>
      <w:marRight w:val="0"/>
      <w:marTop w:val="0"/>
      <w:marBottom w:val="0"/>
      <w:divBdr>
        <w:top w:val="none" w:sz="0" w:space="0" w:color="auto"/>
        <w:left w:val="none" w:sz="0" w:space="0" w:color="auto"/>
        <w:bottom w:val="none" w:sz="0" w:space="0" w:color="auto"/>
        <w:right w:val="none" w:sz="0" w:space="0" w:color="auto"/>
      </w:divBdr>
    </w:div>
    <w:div w:id="441413722">
      <w:bodyDiv w:val="1"/>
      <w:marLeft w:val="0"/>
      <w:marRight w:val="0"/>
      <w:marTop w:val="0"/>
      <w:marBottom w:val="0"/>
      <w:divBdr>
        <w:top w:val="none" w:sz="0" w:space="0" w:color="auto"/>
        <w:left w:val="none" w:sz="0" w:space="0" w:color="auto"/>
        <w:bottom w:val="none" w:sz="0" w:space="0" w:color="auto"/>
        <w:right w:val="none" w:sz="0" w:space="0" w:color="auto"/>
      </w:divBdr>
      <w:divsChild>
        <w:div w:id="1423339385">
          <w:marLeft w:val="0"/>
          <w:marRight w:val="0"/>
          <w:marTop w:val="0"/>
          <w:marBottom w:val="0"/>
          <w:divBdr>
            <w:top w:val="none" w:sz="0" w:space="0" w:color="auto"/>
            <w:left w:val="none" w:sz="0" w:space="0" w:color="auto"/>
            <w:bottom w:val="none" w:sz="0" w:space="0" w:color="auto"/>
            <w:right w:val="none" w:sz="0" w:space="0" w:color="auto"/>
          </w:divBdr>
          <w:divsChild>
            <w:div w:id="7909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3262">
      <w:bodyDiv w:val="1"/>
      <w:marLeft w:val="0"/>
      <w:marRight w:val="0"/>
      <w:marTop w:val="0"/>
      <w:marBottom w:val="0"/>
      <w:divBdr>
        <w:top w:val="none" w:sz="0" w:space="0" w:color="auto"/>
        <w:left w:val="none" w:sz="0" w:space="0" w:color="auto"/>
        <w:bottom w:val="none" w:sz="0" w:space="0" w:color="auto"/>
        <w:right w:val="none" w:sz="0" w:space="0" w:color="auto"/>
      </w:divBdr>
    </w:div>
    <w:div w:id="1266116585">
      <w:bodyDiv w:val="1"/>
      <w:marLeft w:val="0"/>
      <w:marRight w:val="0"/>
      <w:marTop w:val="0"/>
      <w:marBottom w:val="0"/>
      <w:divBdr>
        <w:top w:val="none" w:sz="0" w:space="0" w:color="auto"/>
        <w:left w:val="none" w:sz="0" w:space="0" w:color="auto"/>
        <w:bottom w:val="none" w:sz="0" w:space="0" w:color="auto"/>
        <w:right w:val="none" w:sz="0" w:space="0" w:color="auto"/>
      </w:divBdr>
      <w:divsChild>
        <w:div w:id="640965814">
          <w:marLeft w:val="0"/>
          <w:marRight w:val="0"/>
          <w:marTop w:val="0"/>
          <w:marBottom w:val="0"/>
          <w:divBdr>
            <w:top w:val="none" w:sz="0" w:space="0" w:color="auto"/>
            <w:left w:val="none" w:sz="0" w:space="0" w:color="auto"/>
            <w:bottom w:val="none" w:sz="0" w:space="0" w:color="auto"/>
            <w:right w:val="none" w:sz="0" w:space="0" w:color="auto"/>
          </w:divBdr>
          <w:divsChild>
            <w:div w:id="2970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1486">
      <w:bodyDiv w:val="1"/>
      <w:marLeft w:val="0"/>
      <w:marRight w:val="0"/>
      <w:marTop w:val="0"/>
      <w:marBottom w:val="0"/>
      <w:divBdr>
        <w:top w:val="none" w:sz="0" w:space="0" w:color="auto"/>
        <w:left w:val="none" w:sz="0" w:space="0" w:color="auto"/>
        <w:bottom w:val="none" w:sz="0" w:space="0" w:color="auto"/>
        <w:right w:val="none" w:sz="0" w:space="0" w:color="auto"/>
      </w:divBdr>
      <w:divsChild>
        <w:div w:id="1189635915">
          <w:marLeft w:val="446"/>
          <w:marRight w:val="0"/>
          <w:marTop w:val="0"/>
          <w:marBottom w:val="0"/>
          <w:divBdr>
            <w:top w:val="none" w:sz="0" w:space="0" w:color="auto"/>
            <w:left w:val="none" w:sz="0" w:space="0" w:color="auto"/>
            <w:bottom w:val="none" w:sz="0" w:space="0" w:color="auto"/>
            <w:right w:val="none" w:sz="0" w:space="0" w:color="auto"/>
          </w:divBdr>
        </w:div>
        <w:div w:id="349645715">
          <w:marLeft w:val="446"/>
          <w:marRight w:val="0"/>
          <w:marTop w:val="0"/>
          <w:marBottom w:val="0"/>
          <w:divBdr>
            <w:top w:val="none" w:sz="0" w:space="0" w:color="auto"/>
            <w:left w:val="none" w:sz="0" w:space="0" w:color="auto"/>
            <w:bottom w:val="none" w:sz="0" w:space="0" w:color="auto"/>
            <w:right w:val="none" w:sz="0" w:space="0" w:color="auto"/>
          </w:divBdr>
        </w:div>
        <w:div w:id="531068766">
          <w:marLeft w:val="446"/>
          <w:marRight w:val="0"/>
          <w:marTop w:val="0"/>
          <w:marBottom w:val="0"/>
          <w:divBdr>
            <w:top w:val="none" w:sz="0" w:space="0" w:color="auto"/>
            <w:left w:val="none" w:sz="0" w:space="0" w:color="auto"/>
            <w:bottom w:val="none" w:sz="0" w:space="0" w:color="auto"/>
            <w:right w:val="none" w:sz="0" w:space="0" w:color="auto"/>
          </w:divBdr>
        </w:div>
        <w:div w:id="1357199314">
          <w:marLeft w:val="446"/>
          <w:marRight w:val="0"/>
          <w:marTop w:val="0"/>
          <w:marBottom w:val="0"/>
          <w:divBdr>
            <w:top w:val="none" w:sz="0" w:space="0" w:color="auto"/>
            <w:left w:val="none" w:sz="0" w:space="0" w:color="auto"/>
            <w:bottom w:val="none" w:sz="0" w:space="0" w:color="auto"/>
            <w:right w:val="none" w:sz="0" w:space="0" w:color="auto"/>
          </w:divBdr>
        </w:div>
        <w:div w:id="314073976">
          <w:marLeft w:val="446"/>
          <w:marRight w:val="0"/>
          <w:marTop w:val="0"/>
          <w:marBottom w:val="0"/>
          <w:divBdr>
            <w:top w:val="none" w:sz="0" w:space="0" w:color="auto"/>
            <w:left w:val="none" w:sz="0" w:space="0" w:color="auto"/>
            <w:bottom w:val="none" w:sz="0" w:space="0" w:color="auto"/>
            <w:right w:val="none" w:sz="0" w:space="0" w:color="auto"/>
          </w:divBdr>
        </w:div>
        <w:div w:id="1373965827">
          <w:marLeft w:val="446"/>
          <w:marRight w:val="0"/>
          <w:marTop w:val="0"/>
          <w:marBottom w:val="0"/>
          <w:divBdr>
            <w:top w:val="none" w:sz="0" w:space="0" w:color="auto"/>
            <w:left w:val="none" w:sz="0" w:space="0" w:color="auto"/>
            <w:bottom w:val="none" w:sz="0" w:space="0" w:color="auto"/>
            <w:right w:val="none" w:sz="0" w:space="0" w:color="auto"/>
          </w:divBdr>
        </w:div>
        <w:div w:id="1954095119">
          <w:marLeft w:val="446"/>
          <w:marRight w:val="0"/>
          <w:marTop w:val="0"/>
          <w:marBottom w:val="0"/>
          <w:divBdr>
            <w:top w:val="none" w:sz="0" w:space="0" w:color="auto"/>
            <w:left w:val="none" w:sz="0" w:space="0" w:color="auto"/>
            <w:bottom w:val="none" w:sz="0" w:space="0" w:color="auto"/>
            <w:right w:val="none" w:sz="0" w:space="0" w:color="auto"/>
          </w:divBdr>
        </w:div>
        <w:div w:id="1607426892">
          <w:marLeft w:val="446"/>
          <w:marRight w:val="0"/>
          <w:marTop w:val="0"/>
          <w:marBottom w:val="0"/>
          <w:divBdr>
            <w:top w:val="none" w:sz="0" w:space="0" w:color="auto"/>
            <w:left w:val="none" w:sz="0" w:space="0" w:color="auto"/>
            <w:bottom w:val="none" w:sz="0" w:space="0" w:color="auto"/>
            <w:right w:val="none" w:sz="0" w:space="0" w:color="auto"/>
          </w:divBdr>
        </w:div>
        <w:div w:id="2119133206">
          <w:marLeft w:val="446"/>
          <w:marRight w:val="0"/>
          <w:marTop w:val="0"/>
          <w:marBottom w:val="0"/>
          <w:divBdr>
            <w:top w:val="none" w:sz="0" w:space="0" w:color="auto"/>
            <w:left w:val="none" w:sz="0" w:space="0" w:color="auto"/>
            <w:bottom w:val="none" w:sz="0" w:space="0" w:color="auto"/>
            <w:right w:val="none" w:sz="0" w:space="0" w:color="auto"/>
          </w:divBdr>
        </w:div>
        <w:div w:id="1434742011">
          <w:marLeft w:val="446"/>
          <w:marRight w:val="0"/>
          <w:marTop w:val="0"/>
          <w:marBottom w:val="0"/>
          <w:divBdr>
            <w:top w:val="none" w:sz="0" w:space="0" w:color="auto"/>
            <w:left w:val="none" w:sz="0" w:space="0" w:color="auto"/>
            <w:bottom w:val="none" w:sz="0" w:space="0" w:color="auto"/>
            <w:right w:val="none" w:sz="0" w:space="0" w:color="auto"/>
          </w:divBdr>
        </w:div>
        <w:div w:id="1162310558">
          <w:marLeft w:val="446"/>
          <w:marRight w:val="0"/>
          <w:marTop w:val="0"/>
          <w:marBottom w:val="0"/>
          <w:divBdr>
            <w:top w:val="none" w:sz="0" w:space="0" w:color="auto"/>
            <w:left w:val="none" w:sz="0" w:space="0" w:color="auto"/>
            <w:bottom w:val="none" w:sz="0" w:space="0" w:color="auto"/>
            <w:right w:val="none" w:sz="0" w:space="0" w:color="auto"/>
          </w:divBdr>
        </w:div>
        <w:div w:id="571816279">
          <w:marLeft w:val="446"/>
          <w:marRight w:val="0"/>
          <w:marTop w:val="0"/>
          <w:marBottom w:val="0"/>
          <w:divBdr>
            <w:top w:val="none" w:sz="0" w:space="0" w:color="auto"/>
            <w:left w:val="none" w:sz="0" w:space="0" w:color="auto"/>
            <w:bottom w:val="none" w:sz="0" w:space="0" w:color="auto"/>
            <w:right w:val="none" w:sz="0" w:space="0" w:color="auto"/>
          </w:divBdr>
        </w:div>
      </w:divsChild>
    </w:div>
    <w:div w:id="184786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help.sap.com/docs/sap-btp-abap-environment?locale=en-U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Talupuri Guru Charan Reddy(UST,IN)</dc:creator>
  <cp:keywords/>
  <dc:description/>
  <cp:lastModifiedBy>upender</cp:lastModifiedBy>
  <cp:revision>4</cp:revision>
  <dcterms:created xsi:type="dcterms:W3CDTF">2026-03-22T09:57:00Z</dcterms:created>
  <dcterms:modified xsi:type="dcterms:W3CDTF">2026-03-29T06:11:00Z</dcterms:modified>
</cp:coreProperties>
</file>