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40D6D" w14:textId="77777777" w:rsidR="00B828D5" w:rsidRPr="00B828D5" w:rsidRDefault="00000000" w:rsidP="00B828D5">
      <w:r>
        <w:pict w14:anchorId="6CC4849B">
          <v:rect id="_x0000_i1025" style="width:0;height:1.5pt" o:hralign="center" o:hrstd="t" o:hr="t" fillcolor="#a0a0a0" stroked="f"/>
        </w:pict>
      </w:r>
    </w:p>
    <w:p w14:paraId="3323E97D" w14:textId="77777777" w:rsidR="00B828D5" w:rsidRPr="00B828D5" w:rsidRDefault="00B828D5" w:rsidP="00B828D5">
      <w:r w:rsidRPr="00B828D5">
        <w:rPr>
          <w:b/>
          <w:bCs/>
        </w:rPr>
        <w:t>Project Title:</w:t>
      </w:r>
      <w:r w:rsidRPr="00B828D5">
        <w:t xml:space="preserve"> Employee Data Adjustment – Madox Cooperation</w:t>
      </w:r>
    </w:p>
    <w:p w14:paraId="03C1208E" w14:textId="77777777" w:rsidR="00B828D5" w:rsidRPr="00B828D5" w:rsidRDefault="00B828D5" w:rsidP="00B828D5">
      <w:r w:rsidRPr="00B828D5">
        <w:rPr>
          <w:b/>
          <w:bCs/>
        </w:rPr>
        <w:t>Project Description:</w:t>
      </w:r>
      <w:r w:rsidRPr="00B828D5">
        <w:br/>
        <w:t>Madox Cooperation, a multinational company headquartered in the United States with branches in China and Brazil, has recently undergone a change in ownership. The new management has requested updates and analysis on employee records to align with their strategic goals.</w:t>
      </w:r>
    </w:p>
    <w:p w14:paraId="230A8748" w14:textId="77777777" w:rsidR="00B828D5" w:rsidRPr="00B828D5" w:rsidRDefault="00B828D5" w:rsidP="00B828D5">
      <w:r w:rsidRPr="00B828D5">
        <w:rPr>
          <w:b/>
          <w:bCs/>
        </w:rPr>
        <w:t>Project Requirements:</w:t>
      </w:r>
      <w:r w:rsidRPr="00B828D5">
        <w:br/>
        <w:t>As the designated data analyst, your tasks are outlined as follows:</w:t>
      </w:r>
    </w:p>
    <w:p w14:paraId="65F4A8A0" w14:textId="77777777" w:rsidR="00B828D5" w:rsidRPr="00B828D5" w:rsidRDefault="00B828D5" w:rsidP="00B828D5">
      <w:pPr>
        <w:numPr>
          <w:ilvl w:val="0"/>
          <w:numId w:val="2"/>
        </w:numPr>
      </w:pPr>
      <w:r w:rsidRPr="00B828D5">
        <w:rPr>
          <w:b/>
          <w:bCs/>
        </w:rPr>
        <w:t>Update Annual Salary:</w:t>
      </w:r>
    </w:p>
    <w:p w14:paraId="75F5E94C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Calculate the new annual salary using the provided percentage increment.</w:t>
      </w:r>
    </w:p>
    <w:p w14:paraId="76040D61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For employees with a 0% increment, add a fixed sum of $1,000 to their current salary.</w:t>
      </w:r>
    </w:p>
    <w:p w14:paraId="14823D59" w14:textId="77777777" w:rsidR="00B828D5" w:rsidRPr="00B828D5" w:rsidRDefault="00B828D5" w:rsidP="00B828D5">
      <w:pPr>
        <w:numPr>
          <w:ilvl w:val="0"/>
          <w:numId w:val="2"/>
        </w:numPr>
      </w:pPr>
      <w:r w:rsidRPr="00B828D5">
        <w:rPr>
          <w:b/>
          <w:bCs/>
        </w:rPr>
        <w:t>Determine Contract Period:</w:t>
      </w:r>
    </w:p>
    <w:p w14:paraId="63784397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Based on each employee’s age, assign a contract period using the criteria below:</w:t>
      </w:r>
    </w:p>
    <w:p w14:paraId="17C5E3E8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Age 60 and above: 8 years</w:t>
      </w:r>
    </w:p>
    <w:p w14:paraId="1DC4EBEA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Age 50–59: 10 years</w:t>
      </w:r>
    </w:p>
    <w:p w14:paraId="269B1F11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Age 40–49: 12 years</w:t>
      </w:r>
    </w:p>
    <w:p w14:paraId="2803855A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Age 30–39: 15 years</w:t>
      </w:r>
    </w:p>
    <w:p w14:paraId="2A1F8DB0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Age 20–29: 20 years</w:t>
      </w:r>
    </w:p>
    <w:p w14:paraId="178B5110" w14:textId="77777777" w:rsidR="00B828D5" w:rsidRPr="00B828D5" w:rsidRDefault="00B828D5" w:rsidP="00B828D5">
      <w:pPr>
        <w:numPr>
          <w:ilvl w:val="0"/>
          <w:numId w:val="2"/>
        </w:numPr>
      </w:pPr>
      <w:r w:rsidRPr="00B828D5">
        <w:rPr>
          <w:b/>
          <w:bCs/>
        </w:rPr>
        <w:t>Calculate Exit Date:</w:t>
      </w:r>
    </w:p>
    <w:p w14:paraId="56B18829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Add the contract period to the hire date to determine each employee's exit date.</w:t>
      </w:r>
    </w:p>
    <w:p w14:paraId="73C17352" w14:textId="77777777" w:rsidR="00B828D5" w:rsidRPr="00B828D5" w:rsidRDefault="00B828D5" w:rsidP="00B828D5">
      <w:pPr>
        <w:numPr>
          <w:ilvl w:val="0"/>
          <w:numId w:val="2"/>
        </w:numPr>
      </w:pPr>
      <w:r w:rsidRPr="00B828D5">
        <w:rPr>
          <w:b/>
          <w:bCs/>
        </w:rPr>
        <w:t>Generate Staff ID:</w:t>
      </w:r>
    </w:p>
    <w:p w14:paraId="5F71F63E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Create a unique staff ID using the initials of the employee’s full name, the last two digits of their hire year, and the last two digits of their exit year.</w:t>
      </w:r>
    </w:p>
    <w:p w14:paraId="32008044" w14:textId="77777777" w:rsidR="00B828D5" w:rsidRDefault="00B828D5" w:rsidP="00B828D5">
      <w:pPr>
        <w:numPr>
          <w:ilvl w:val="1"/>
          <w:numId w:val="2"/>
        </w:numPr>
      </w:pPr>
      <w:r w:rsidRPr="00B828D5">
        <w:t xml:space="preserve">Example: For "Awesome Emmanuel" hired on 5/15/2019 with an exit date of 5/15/2045, the ID will be </w:t>
      </w:r>
      <w:r w:rsidRPr="00B828D5">
        <w:rPr>
          <w:b/>
          <w:bCs/>
        </w:rPr>
        <w:t>AE1945</w:t>
      </w:r>
      <w:r w:rsidRPr="00B828D5">
        <w:t>.</w:t>
      </w:r>
    </w:p>
    <w:p w14:paraId="457818D6" w14:textId="77777777" w:rsidR="00047C43" w:rsidRPr="00B828D5" w:rsidRDefault="00047C43" w:rsidP="00047C43">
      <w:pPr>
        <w:ind w:left="1080"/>
      </w:pPr>
    </w:p>
    <w:p w14:paraId="58457F14" w14:textId="77777777" w:rsidR="00B828D5" w:rsidRPr="00B828D5" w:rsidRDefault="00B828D5" w:rsidP="00B828D5">
      <w:pPr>
        <w:numPr>
          <w:ilvl w:val="0"/>
          <w:numId w:val="2"/>
        </w:numPr>
      </w:pPr>
      <w:r w:rsidRPr="00B828D5">
        <w:rPr>
          <w:b/>
          <w:bCs/>
        </w:rPr>
        <w:lastRenderedPageBreak/>
        <w:t>Identify Employees Due for Exit (As of 2023):</w:t>
      </w:r>
    </w:p>
    <w:p w14:paraId="7D28FBF4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Extract the list of employees whose exit dates are in or before the year 2023.</w:t>
      </w:r>
    </w:p>
    <w:p w14:paraId="2856A9BE" w14:textId="77777777" w:rsidR="00B828D5" w:rsidRPr="00B828D5" w:rsidRDefault="00B828D5" w:rsidP="00B828D5">
      <w:pPr>
        <w:numPr>
          <w:ilvl w:val="1"/>
          <w:numId w:val="2"/>
        </w:numPr>
      </w:pPr>
      <w:r w:rsidRPr="00B828D5">
        <w:t>Include the following details for each identified employee:</w:t>
      </w:r>
    </w:p>
    <w:p w14:paraId="1FBA994B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Job Title</w:t>
      </w:r>
    </w:p>
    <w:p w14:paraId="54979FB9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Department</w:t>
      </w:r>
    </w:p>
    <w:p w14:paraId="57D74F00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Business Unit</w:t>
      </w:r>
    </w:p>
    <w:p w14:paraId="79FEA82F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Gender</w:t>
      </w:r>
    </w:p>
    <w:p w14:paraId="39871693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Ethnicity</w:t>
      </w:r>
    </w:p>
    <w:p w14:paraId="0E79D6DA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Country</w:t>
      </w:r>
    </w:p>
    <w:p w14:paraId="73342DAD" w14:textId="77777777" w:rsidR="00B828D5" w:rsidRPr="00B828D5" w:rsidRDefault="00B828D5" w:rsidP="00B828D5">
      <w:pPr>
        <w:numPr>
          <w:ilvl w:val="2"/>
          <w:numId w:val="2"/>
        </w:numPr>
      </w:pPr>
      <w:r w:rsidRPr="00B828D5">
        <w:t>City</w:t>
      </w:r>
    </w:p>
    <w:p w14:paraId="33C946CD" w14:textId="77777777" w:rsidR="00B828D5" w:rsidRPr="00B828D5" w:rsidRDefault="00000000" w:rsidP="00B828D5">
      <w:r>
        <w:pict w14:anchorId="4A2021B3">
          <v:rect id="_x0000_i1026" style="width:0;height:1.5pt" o:hralign="center" o:hrstd="t" o:hr="t" fillcolor="#a0a0a0" stroked="f"/>
        </w:pict>
      </w:r>
    </w:p>
    <w:p w14:paraId="12F024E4" w14:textId="77777777" w:rsidR="00C27105" w:rsidRDefault="00C27105"/>
    <w:sectPr w:rsidR="00C27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72A3F"/>
    <w:multiLevelType w:val="multilevel"/>
    <w:tmpl w:val="F7F62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A6288B"/>
    <w:multiLevelType w:val="multilevel"/>
    <w:tmpl w:val="14DA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503241">
    <w:abstractNumId w:val="1"/>
  </w:num>
  <w:num w:numId="2" w16cid:durableId="2040737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5"/>
    <w:rsid w:val="00047C43"/>
    <w:rsid w:val="004273F0"/>
    <w:rsid w:val="00B828D5"/>
    <w:rsid w:val="00C27105"/>
    <w:rsid w:val="00C34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114E"/>
  <w15:chartTrackingRefBased/>
  <w15:docId w15:val="{25CF367B-A5AD-41AF-81D6-3D16E249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1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1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1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1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1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1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1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1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1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0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3</cp:revision>
  <dcterms:created xsi:type="dcterms:W3CDTF">2025-05-05T15:22:00Z</dcterms:created>
  <dcterms:modified xsi:type="dcterms:W3CDTF">2025-05-06T08:35:00Z</dcterms:modified>
</cp:coreProperties>
</file>