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6mqsayyolmrb" w:id="0"/>
      <w:bookmarkEnd w:id="0"/>
      <w:r w:rsidDel="00000000" w:rsidR="00000000" w:rsidRPr="00000000">
        <w:rPr>
          <w:rtl w:val="0"/>
        </w:rPr>
        <w:t xml:space="preserve">Легенда реактор МКИ 2026 год </w:t>
      </w:r>
    </w:p>
    <w:p w:rsidR="00000000" w:rsidDel="00000000" w:rsidP="00000000" w:rsidRDefault="00000000" w:rsidRPr="00000000" w14:paraId="00000002">
      <w:pPr>
        <w:pStyle w:val="Heading2"/>
        <w:spacing w:after="240" w:lineRule="auto"/>
        <w:rPr/>
      </w:pPr>
      <w:bookmarkStart w:colFirst="0" w:colLast="0" w:name="_jbmppfc84k46" w:id="1"/>
      <w:bookmarkEnd w:id="1"/>
      <w:r w:rsidDel="00000000" w:rsidR="00000000" w:rsidRPr="00000000">
        <w:rPr>
          <w:rtl w:val="0"/>
        </w:rPr>
        <w:t xml:space="preserve">Аварийный ремонт “Озонометрического спектрофотометра” </w:t>
      </w:r>
    </w:p>
    <w:p w:rsidR="00000000" w:rsidDel="00000000" w:rsidP="00000000" w:rsidRDefault="00000000" w:rsidRPr="00000000" w14:paraId="00000003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Данный исследовательский прибор полезной нагрузки предназначен для мониторинга плотности атмосферы и динамики озонового слоя над Арктикой. Это солнечный спектрофотометр настроен на работу в режиме озонометра. Сравнивая интенсивность УФ-света на длине волны, которую озон поглощает, с интенсивностью волны, которую он пропускает, прибор вычисляет общее количество озона в вертикальном столбе атмосферы (в единицах Добсона).</w:t>
      </w:r>
    </w:p>
    <w:p w:rsidR="00000000" w:rsidDel="00000000" w:rsidP="00000000" w:rsidRDefault="00000000" w:rsidRPr="00000000" w14:paraId="00000004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Основой оптической схемы прибора является интерференционный элемент, выделяющий из солнечного потока строго узкий диапазон видимого света, например, синий с длиной волны, </w:t>
      </w:r>
      <m:oMath>
        <m:r>
          <m:t>λ</m:t>
        </m:r>
        <m:r>
          <w:rPr>
            <w:sz w:val="24"/>
            <w:szCs w:val="24"/>
          </w:rPr>
          <m:t xml:space="preserve">=460 нм</m:t>
        </m:r>
      </m:oMath>
      <w:r w:rsidDel="00000000" w:rsidR="00000000" w:rsidRPr="00000000">
        <w:rPr>
          <w:sz w:val="24"/>
          <w:szCs w:val="24"/>
          <w:rtl w:val="0"/>
        </w:rPr>
        <w:t xml:space="preserve">. В условиях экстремального мороза штатное стеклянное напыление базового светофильтра растрескалось, сделав прибор «слепым». Доставка нового фильтра невозможна.</w:t>
      </w:r>
    </w:p>
    <w:p w:rsidR="00000000" w:rsidDel="00000000" w:rsidP="00000000" w:rsidRDefault="00000000" w:rsidRPr="00000000" w14:paraId="00000005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Методом электрохимического осаждения</w:t>
      </w:r>
      <w:r w:rsidDel="00000000" w:rsidR="00000000" w:rsidRPr="00000000">
        <w:rPr>
          <w:sz w:val="24"/>
          <w:szCs w:val="24"/>
          <w:rtl w:val="0"/>
        </w:rPr>
        <w:t xml:space="preserve"> нужно вырастить полупроводниковую пленку </w:t>
      </w:r>
      <m:oMath>
        <m:r>
          <w:rPr>
            <w:sz w:val="24"/>
            <w:szCs w:val="24"/>
          </w:rPr>
          <m:t xml:space="preserve">C</m:t>
        </m:r>
        <m:sSub>
          <m:sSubPr>
            <m:ctrlPr>
              <w:rPr>
                <w:sz w:val="24"/>
                <w:szCs w:val="24"/>
              </w:rPr>
            </m:ctrlPr>
          </m:sSubPr>
          <m:e>
            <m:r>
              <w:rPr>
                <w:sz w:val="24"/>
                <w:szCs w:val="24"/>
              </w:rPr>
              <m:t xml:space="preserve">u</m:t>
            </m:r>
          </m:e>
          <m:sub>
            <m:r>
              <w:rPr>
                <w:sz w:val="24"/>
                <w:szCs w:val="24"/>
              </w:rPr>
              <m:t xml:space="preserve">2</m:t>
            </m:r>
          </m:sub>
        </m:sSub>
        <m:r>
          <w:rPr>
            <w:sz w:val="24"/>
            <w:szCs w:val="24"/>
          </w:rPr>
          <m:t xml:space="preserve">O</m:t>
        </m:r>
      </m:oMath>
      <w:r w:rsidDel="00000000" w:rsidR="00000000" w:rsidRPr="00000000">
        <w:rPr>
          <w:sz w:val="24"/>
          <w:szCs w:val="24"/>
          <w:rtl w:val="0"/>
        </w:rPr>
        <w:t xml:space="preserve"> определенного </w:t>
      </w:r>
      <w:r w:rsidDel="00000000" w:rsidR="00000000" w:rsidRPr="00000000">
        <w:rPr>
          <w:sz w:val="24"/>
          <w:szCs w:val="24"/>
          <w:rtl w:val="0"/>
        </w:rPr>
        <w:t xml:space="preserve">цвета.  </w:t>
      </w:r>
      <w:r w:rsidDel="00000000" w:rsidR="00000000" w:rsidRPr="00000000">
        <w:rPr>
          <w:sz w:val="24"/>
          <w:szCs w:val="24"/>
          <w:rtl w:val="0"/>
        </w:rPr>
        <w:t xml:space="preserve">Полученная пластина будет установлена в прибор взамен разбитого элемента как </w:t>
      </w:r>
      <w:r w:rsidDel="00000000" w:rsidR="00000000" w:rsidRPr="00000000">
        <w:rPr>
          <w:sz w:val="24"/>
          <w:szCs w:val="24"/>
          <w:rtl w:val="0"/>
        </w:rPr>
        <w:t xml:space="preserve">новое селективное интерференционное зеркало</w:t>
      </w:r>
      <w:r w:rsidDel="00000000" w:rsidR="00000000" w:rsidRPr="00000000">
        <w:rPr>
          <w:sz w:val="24"/>
          <w:szCs w:val="24"/>
          <w:rtl w:val="0"/>
        </w:rPr>
        <w:t xml:space="preserve">. Благодаря интерференции зеркало отразит в оптический тракт фотодиода строго целевую длину волны, полностью восстанавливая работоспособность озонометра. 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