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page" w:horzAnchor="margin" w:tblpY="493"/>
        <w:tblW w:w="9738" w:type="dxa"/>
        <w:tblInd w:w="0" w:type="dxa"/>
        <w:tblLook w:val="04E0" w:firstRow="1" w:lastRow="1" w:firstColumn="1" w:lastColumn="0" w:noHBand="0" w:noVBand="1"/>
      </w:tblPr>
      <w:tblGrid>
        <w:gridCol w:w="3342"/>
        <w:gridCol w:w="6396"/>
      </w:tblGrid>
      <w:tr w:rsidR="00DE5A5B" w:rsidTr="00734F09"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5A5B" w:rsidRDefault="00DE5A5B" w:rsidP="00734F09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Date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5A5B" w:rsidRDefault="00DE5A5B" w:rsidP="00734F09">
            <w:pPr>
              <w:rPr>
                <w:sz w:val="28"/>
                <w:szCs w:val="28"/>
              </w:rPr>
            </w:pPr>
            <w:r>
              <w:rPr>
                <w:sz w:val="40"/>
                <w:szCs w:val="40"/>
              </w:rPr>
              <w:t xml:space="preserve">        </w:t>
            </w:r>
            <w:r>
              <w:rPr>
                <w:sz w:val="28"/>
                <w:szCs w:val="28"/>
              </w:rPr>
              <w:t>30/10/2025</w:t>
            </w:r>
          </w:p>
        </w:tc>
      </w:tr>
      <w:tr w:rsidR="00DE5A5B" w:rsidTr="00734F09"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5A5B" w:rsidRDefault="00DE5A5B" w:rsidP="00734F0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Time id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5A5B" w:rsidRDefault="00DE5A5B" w:rsidP="00734F0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NM2025TMID07740</w:t>
            </w:r>
          </w:p>
        </w:tc>
      </w:tr>
      <w:tr w:rsidR="00DE5A5B" w:rsidTr="00734F09"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5A5B" w:rsidRDefault="00DE5A5B" w:rsidP="00734F09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Project name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5A5B" w:rsidRDefault="00DE5A5B" w:rsidP="00734F0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Streamlining Ticket Assignment for Efficient Support Operations</w:t>
            </w:r>
          </w:p>
        </w:tc>
      </w:tr>
      <w:tr w:rsidR="00DE5A5B" w:rsidTr="00734F09"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5A5B" w:rsidRDefault="00DE5A5B" w:rsidP="00734F09">
            <w:pPr>
              <w:ind w:left="72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Maximum mark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5A5B" w:rsidRDefault="00DE5A5B" w:rsidP="00734F0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2 </w:t>
            </w:r>
            <w:r>
              <w:rPr>
                <w:sz w:val="28"/>
                <w:szCs w:val="28"/>
              </w:rPr>
              <w:t>marks</w:t>
            </w:r>
          </w:p>
        </w:tc>
      </w:tr>
    </w:tbl>
    <w:p w:rsidR="008270D9" w:rsidRPr="00DE5A5B" w:rsidRDefault="00DE5A5B">
      <w:pPr>
        <w:rPr>
          <w:sz w:val="32"/>
          <w:szCs w:val="32"/>
        </w:rPr>
      </w:pPr>
      <w:r>
        <w:t xml:space="preserve"> </w:t>
      </w:r>
    </w:p>
    <w:p w:rsidR="00DE5A5B" w:rsidRPr="00DE5A5B" w:rsidRDefault="00DE5A5B" w:rsidP="00DE5A5B">
      <w:pPr>
        <w:jc w:val="center"/>
        <w:rPr>
          <w:b/>
          <w:sz w:val="32"/>
          <w:szCs w:val="32"/>
        </w:rPr>
      </w:pPr>
      <w:r w:rsidRPr="00DE5A5B">
        <w:rPr>
          <w:b/>
          <w:sz w:val="32"/>
          <w:szCs w:val="32"/>
        </w:rPr>
        <w:t>PROJECT DESIGN PHASE</w:t>
      </w:r>
    </w:p>
    <w:p w:rsidR="00DE5A5B" w:rsidRPr="00DE5A5B" w:rsidRDefault="00DE5A5B" w:rsidP="00DE5A5B">
      <w:pPr>
        <w:jc w:val="center"/>
        <w:rPr>
          <w:b/>
          <w:sz w:val="28"/>
          <w:szCs w:val="28"/>
        </w:rPr>
      </w:pPr>
      <w:r w:rsidRPr="00DE5A5B">
        <w:rPr>
          <w:b/>
          <w:sz w:val="28"/>
          <w:szCs w:val="28"/>
        </w:rPr>
        <w:t>PROPOSED SOLUTION</w:t>
      </w:r>
    </w:p>
    <w:p w:rsidR="00DE5A5B" w:rsidRPr="00DE5A5B" w:rsidRDefault="00DE5A5B" w:rsidP="00DE5A5B">
      <w:pPr>
        <w:rPr>
          <w:b/>
          <w:sz w:val="28"/>
          <w:szCs w:val="28"/>
        </w:rPr>
      </w:pPr>
      <w:r w:rsidRPr="00DE5A5B">
        <w:rPr>
          <w:b/>
          <w:sz w:val="28"/>
          <w:szCs w:val="28"/>
        </w:rPr>
        <w:t>Proposed solution template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2602"/>
        <w:gridCol w:w="3627"/>
        <w:gridCol w:w="2659"/>
      </w:tblGrid>
      <w:tr w:rsidR="00DE5A5B" w:rsidRPr="00DE5A5B" w:rsidTr="00DE5A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E5A5B" w:rsidRPr="00DE5A5B" w:rsidRDefault="00DE5A5B" w:rsidP="00DE5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E5A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E5A5B" w:rsidRPr="00DE5A5B" w:rsidRDefault="00DE5A5B" w:rsidP="00DE5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5A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 Area</w:t>
            </w:r>
          </w:p>
        </w:tc>
        <w:tc>
          <w:tcPr>
            <w:tcW w:w="0" w:type="auto"/>
            <w:vAlign w:val="center"/>
            <w:hideMark/>
          </w:tcPr>
          <w:p w:rsidR="00DE5A5B" w:rsidRPr="00DE5A5B" w:rsidRDefault="00DE5A5B" w:rsidP="00DE5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5A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Proposed Solution</w:t>
            </w:r>
          </w:p>
        </w:tc>
        <w:tc>
          <w:tcPr>
            <w:tcW w:w="0" w:type="auto"/>
            <w:vAlign w:val="center"/>
            <w:hideMark/>
          </w:tcPr>
          <w:p w:rsidR="00DE5A5B" w:rsidRPr="00DE5A5B" w:rsidRDefault="00DE5A5B" w:rsidP="00DE5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5A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Outcome</w:t>
            </w:r>
          </w:p>
        </w:tc>
      </w:tr>
      <w:tr w:rsidR="00DE5A5B" w:rsidRPr="00DE5A5B" w:rsidTr="00DE5A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A5B" w:rsidRPr="00DE5A5B" w:rsidRDefault="00DE5A5B" w:rsidP="00DE5A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A5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E5A5B" w:rsidRPr="00DE5A5B" w:rsidRDefault="00DE5A5B" w:rsidP="00DE5A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A5B">
              <w:rPr>
                <w:rFonts w:ascii="Times New Roman" w:eastAsia="Times New Roman" w:hAnsi="Times New Roman" w:cs="Times New Roman"/>
                <w:sz w:val="24"/>
                <w:szCs w:val="24"/>
              </w:rPr>
              <w:t>Manual ticket assignment causes delays and uneven workload.</w:t>
            </w:r>
          </w:p>
        </w:tc>
        <w:tc>
          <w:tcPr>
            <w:tcW w:w="0" w:type="auto"/>
            <w:vAlign w:val="center"/>
            <w:hideMark/>
          </w:tcPr>
          <w:p w:rsidR="00DE5A5B" w:rsidRPr="00DE5A5B" w:rsidRDefault="00DE5A5B" w:rsidP="00DE5A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A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Implement an </w:t>
            </w:r>
            <w:r w:rsidRPr="00DE5A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automated ticket routing system</w:t>
            </w:r>
            <w:r w:rsidRPr="00DE5A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assigns tickets based on agent skill, workload, and availability.</w:t>
            </w:r>
          </w:p>
        </w:tc>
        <w:tc>
          <w:tcPr>
            <w:tcW w:w="0" w:type="auto"/>
            <w:vAlign w:val="center"/>
            <w:hideMark/>
          </w:tcPr>
          <w:p w:rsidR="00DE5A5B" w:rsidRPr="00DE5A5B" w:rsidRDefault="00DE5A5B" w:rsidP="00DE5A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A5B">
              <w:rPr>
                <w:rFonts w:ascii="Times New Roman" w:eastAsia="Times New Roman" w:hAnsi="Times New Roman" w:cs="Times New Roman"/>
                <w:sz w:val="24"/>
                <w:szCs w:val="24"/>
              </w:rPr>
              <w:t>Reduced response time and balanced workload among support agents.</w:t>
            </w:r>
          </w:p>
        </w:tc>
      </w:tr>
      <w:tr w:rsidR="00DE5A5B" w:rsidRPr="00DE5A5B" w:rsidTr="00DE5A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A5B" w:rsidRPr="00DE5A5B" w:rsidRDefault="00DE5A5B" w:rsidP="00DE5A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A5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E5A5B" w:rsidRPr="00DE5A5B" w:rsidRDefault="00DE5A5B" w:rsidP="00DE5A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A5B">
              <w:rPr>
                <w:rFonts w:ascii="Times New Roman" w:eastAsia="Times New Roman" w:hAnsi="Times New Roman" w:cs="Times New Roman"/>
                <w:sz w:val="24"/>
                <w:szCs w:val="24"/>
              </w:rPr>
              <w:t>Lack of visibility into ticket status and assignment history.</w:t>
            </w:r>
          </w:p>
        </w:tc>
        <w:tc>
          <w:tcPr>
            <w:tcW w:w="0" w:type="auto"/>
            <w:vAlign w:val="center"/>
            <w:hideMark/>
          </w:tcPr>
          <w:p w:rsidR="00DE5A5B" w:rsidRPr="00DE5A5B" w:rsidRDefault="00DE5A5B" w:rsidP="00DE5A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A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Introduce a </w:t>
            </w:r>
            <w:r w:rsidRPr="00DE5A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real-time dashboard</w:t>
            </w:r>
            <w:r w:rsidRPr="00DE5A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showing ticket status, agent performance, and workload metrics.</w:t>
            </w:r>
          </w:p>
        </w:tc>
        <w:tc>
          <w:tcPr>
            <w:tcW w:w="0" w:type="auto"/>
            <w:vAlign w:val="center"/>
            <w:hideMark/>
          </w:tcPr>
          <w:p w:rsidR="00DE5A5B" w:rsidRPr="00DE5A5B" w:rsidRDefault="00DE5A5B" w:rsidP="00DE5A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A5B">
              <w:rPr>
                <w:rFonts w:ascii="Times New Roman" w:eastAsia="Times New Roman" w:hAnsi="Times New Roman" w:cs="Times New Roman"/>
                <w:sz w:val="24"/>
                <w:szCs w:val="24"/>
              </w:rPr>
              <w:t>Improved transparency and accountability in ticket handling.</w:t>
            </w:r>
          </w:p>
        </w:tc>
      </w:tr>
      <w:tr w:rsidR="00DE5A5B" w:rsidRPr="00DE5A5B" w:rsidTr="00DE5A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A5B" w:rsidRPr="00DE5A5B" w:rsidRDefault="00DE5A5B" w:rsidP="00DE5A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A5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E5A5B" w:rsidRPr="00DE5A5B" w:rsidRDefault="00DE5A5B" w:rsidP="00DE5A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A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Frequent ticket </w:t>
            </w:r>
            <w:proofErr w:type="spellStart"/>
            <w:r w:rsidRPr="00DE5A5B">
              <w:rPr>
                <w:rFonts w:ascii="Times New Roman" w:eastAsia="Times New Roman" w:hAnsi="Times New Roman" w:cs="Times New Roman"/>
                <w:sz w:val="24"/>
                <w:szCs w:val="24"/>
              </w:rPr>
              <w:t>misassignments</w:t>
            </w:r>
            <w:proofErr w:type="spellEnd"/>
            <w:r w:rsidRPr="00DE5A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due to unclear categorization.</w:t>
            </w:r>
          </w:p>
        </w:tc>
        <w:tc>
          <w:tcPr>
            <w:tcW w:w="0" w:type="auto"/>
            <w:vAlign w:val="center"/>
            <w:hideMark/>
          </w:tcPr>
          <w:p w:rsidR="00DE5A5B" w:rsidRPr="00DE5A5B" w:rsidRDefault="00DE5A5B" w:rsidP="00DE5A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A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</w:t>
            </w:r>
            <w:r w:rsidRPr="00DE5A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AI-based classification</w:t>
            </w:r>
            <w:r w:rsidRPr="00DE5A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analyze ticket content and automatically determine category and priority.</w:t>
            </w:r>
          </w:p>
        </w:tc>
        <w:tc>
          <w:tcPr>
            <w:tcW w:w="0" w:type="auto"/>
            <w:vAlign w:val="center"/>
            <w:hideMark/>
          </w:tcPr>
          <w:p w:rsidR="00DE5A5B" w:rsidRPr="00DE5A5B" w:rsidRDefault="00DE5A5B" w:rsidP="00DE5A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A5B">
              <w:rPr>
                <w:rFonts w:ascii="Times New Roman" w:eastAsia="Times New Roman" w:hAnsi="Times New Roman" w:cs="Times New Roman"/>
                <w:sz w:val="24"/>
                <w:szCs w:val="24"/>
              </w:rPr>
              <w:t>Accurate routing and faster ticket resolution.</w:t>
            </w:r>
          </w:p>
        </w:tc>
      </w:tr>
      <w:tr w:rsidR="00DE5A5B" w:rsidRPr="00DE5A5B" w:rsidTr="00DE5A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A5B" w:rsidRPr="00DE5A5B" w:rsidRDefault="00DE5A5B" w:rsidP="00DE5A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A5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DE5A5B" w:rsidRPr="00DE5A5B" w:rsidRDefault="00DE5A5B" w:rsidP="00DE5A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A5B">
              <w:rPr>
                <w:rFonts w:ascii="Times New Roman" w:eastAsia="Times New Roman" w:hAnsi="Times New Roman" w:cs="Times New Roman"/>
                <w:sz w:val="24"/>
                <w:szCs w:val="24"/>
              </w:rPr>
              <w:t>Delays in manual escalations and reassignment processes.</w:t>
            </w:r>
          </w:p>
        </w:tc>
        <w:tc>
          <w:tcPr>
            <w:tcW w:w="0" w:type="auto"/>
            <w:vAlign w:val="center"/>
            <w:hideMark/>
          </w:tcPr>
          <w:p w:rsidR="00DE5A5B" w:rsidRPr="00DE5A5B" w:rsidRDefault="00DE5A5B" w:rsidP="00DE5A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A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Enable </w:t>
            </w:r>
            <w:r w:rsidRPr="00DE5A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automated escalation workflows</w:t>
            </w:r>
            <w:r w:rsidRPr="00DE5A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when tickets remain unresolved beyond SLA thresholds.</w:t>
            </w:r>
          </w:p>
        </w:tc>
        <w:tc>
          <w:tcPr>
            <w:tcW w:w="0" w:type="auto"/>
            <w:vAlign w:val="center"/>
            <w:hideMark/>
          </w:tcPr>
          <w:p w:rsidR="00DE5A5B" w:rsidRPr="00DE5A5B" w:rsidRDefault="00DE5A5B" w:rsidP="00DE5A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A5B">
              <w:rPr>
                <w:rFonts w:ascii="Times New Roman" w:eastAsia="Times New Roman" w:hAnsi="Times New Roman" w:cs="Times New Roman"/>
                <w:sz w:val="24"/>
                <w:szCs w:val="24"/>
              </w:rPr>
              <w:t>Timely escalations and higher customer satisfaction.</w:t>
            </w:r>
          </w:p>
        </w:tc>
      </w:tr>
      <w:tr w:rsidR="00DE5A5B" w:rsidRPr="00DE5A5B" w:rsidTr="00DE5A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A5B" w:rsidRPr="00DE5A5B" w:rsidRDefault="00DE5A5B" w:rsidP="00DE5A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A5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DE5A5B" w:rsidRPr="00DE5A5B" w:rsidRDefault="00DE5A5B" w:rsidP="00DE5A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A5B">
              <w:rPr>
                <w:rFonts w:ascii="Times New Roman" w:eastAsia="Times New Roman" w:hAnsi="Times New Roman" w:cs="Times New Roman"/>
                <w:sz w:val="24"/>
                <w:szCs w:val="24"/>
              </w:rPr>
              <w:t>Difficulty tracking agent efficiency and workload distribution.</w:t>
            </w:r>
          </w:p>
        </w:tc>
        <w:tc>
          <w:tcPr>
            <w:tcW w:w="0" w:type="auto"/>
            <w:vAlign w:val="center"/>
            <w:hideMark/>
          </w:tcPr>
          <w:p w:rsidR="00DE5A5B" w:rsidRPr="00DE5A5B" w:rsidRDefault="00DE5A5B" w:rsidP="00DE5A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A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Implement </w:t>
            </w:r>
            <w:r w:rsidRPr="00DE5A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performance analytics and reports</w:t>
            </w:r>
            <w:r w:rsidRPr="00DE5A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managers.</w:t>
            </w:r>
          </w:p>
        </w:tc>
        <w:tc>
          <w:tcPr>
            <w:tcW w:w="0" w:type="auto"/>
            <w:vAlign w:val="center"/>
            <w:hideMark/>
          </w:tcPr>
          <w:p w:rsidR="00DE5A5B" w:rsidRPr="00DE5A5B" w:rsidRDefault="00DE5A5B" w:rsidP="00DE5A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A5B">
              <w:rPr>
                <w:rFonts w:ascii="Times New Roman" w:eastAsia="Times New Roman" w:hAnsi="Times New Roman" w:cs="Times New Roman"/>
                <w:sz w:val="24"/>
                <w:szCs w:val="24"/>
              </w:rPr>
              <w:t>Data-driven performance evaluation and resource optimization.</w:t>
            </w:r>
          </w:p>
        </w:tc>
      </w:tr>
      <w:tr w:rsidR="00DE5A5B" w:rsidRPr="00DE5A5B" w:rsidTr="00DE5A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A5B" w:rsidRPr="00DE5A5B" w:rsidRDefault="00DE5A5B" w:rsidP="00DE5A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A5B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DE5A5B" w:rsidRPr="00DE5A5B" w:rsidRDefault="00DE5A5B" w:rsidP="00DE5A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A5B">
              <w:rPr>
                <w:rFonts w:ascii="Times New Roman" w:eastAsia="Times New Roman" w:hAnsi="Times New Roman" w:cs="Times New Roman"/>
                <w:sz w:val="24"/>
                <w:szCs w:val="24"/>
              </w:rPr>
              <w:t>Lack of integration between support tools and databases.</w:t>
            </w:r>
          </w:p>
        </w:tc>
        <w:tc>
          <w:tcPr>
            <w:tcW w:w="0" w:type="auto"/>
            <w:vAlign w:val="center"/>
            <w:hideMark/>
          </w:tcPr>
          <w:p w:rsidR="00DE5A5B" w:rsidRPr="00DE5A5B" w:rsidRDefault="00DE5A5B" w:rsidP="00DE5A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A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Develop </w:t>
            </w:r>
            <w:r w:rsidRPr="00DE5A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API-based integration modules</w:t>
            </w:r>
            <w:r w:rsidRPr="00DE5A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</w:t>
            </w:r>
            <w:proofErr w:type="spellStart"/>
            <w:r w:rsidRPr="00DE5A5B">
              <w:rPr>
                <w:rFonts w:ascii="Times New Roman" w:eastAsia="Times New Roman" w:hAnsi="Times New Roman" w:cs="Times New Roman"/>
                <w:sz w:val="24"/>
                <w:szCs w:val="24"/>
              </w:rPr>
              <w:t>ServiceNow</w:t>
            </w:r>
            <w:proofErr w:type="spellEnd"/>
            <w:r w:rsidRPr="00DE5A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E5A5B">
              <w:rPr>
                <w:rFonts w:ascii="Times New Roman" w:eastAsia="Times New Roman" w:hAnsi="Times New Roman" w:cs="Times New Roman"/>
                <w:sz w:val="24"/>
                <w:szCs w:val="24"/>
              </w:rPr>
              <w:t>Jira</w:t>
            </w:r>
            <w:proofErr w:type="spellEnd"/>
            <w:r w:rsidRPr="00DE5A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or </w:t>
            </w:r>
            <w:proofErr w:type="spellStart"/>
            <w:r w:rsidRPr="00DE5A5B">
              <w:rPr>
                <w:rFonts w:ascii="Times New Roman" w:eastAsia="Times New Roman" w:hAnsi="Times New Roman" w:cs="Times New Roman"/>
                <w:sz w:val="24"/>
                <w:szCs w:val="24"/>
              </w:rPr>
              <w:t>Zendesk</w:t>
            </w:r>
            <w:proofErr w:type="spellEnd"/>
            <w:r w:rsidRPr="00DE5A5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DE5A5B" w:rsidRPr="00DE5A5B" w:rsidRDefault="00DE5A5B" w:rsidP="00DE5A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A5B">
              <w:rPr>
                <w:rFonts w:ascii="Times New Roman" w:eastAsia="Times New Roman" w:hAnsi="Times New Roman" w:cs="Times New Roman"/>
                <w:sz w:val="24"/>
                <w:szCs w:val="24"/>
              </w:rPr>
              <w:t>Seamless data exchange and unified support system.</w:t>
            </w:r>
          </w:p>
        </w:tc>
      </w:tr>
      <w:tr w:rsidR="00DE5A5B" w:rsidRPr="00DE5A5B" w:rsidTr="00DE5A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5A5B" w:rsidRPr="00DE5A5B" w:rsidRDefault="00DE5A5B" w:rsidP="00DE5A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A5B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DE5A5B" w:rsidRPr="00DE5A5B" w:rsidRDefault="00DE5A5B" w:rsidP="00DE5A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A5B">
              <w:rPr>
                <w:rFonts w:ascii="Times New Roman" w:eastAsia="Times New Roman" w:hAnsi="Times New Roman" w:cs="Times New Roman"/>
                <w:sz w:val="24"/>
                <w:szCs w:val="24"/>
              </w:rPr>
              <w:t>Risk of data inconsistency and audit gaps.</w:t>
            </w:r>
          </w:p>
        </w:tc>
        <w:tc>
          <w:tcPr>
            <w:tcW w:w="0" w:type="auto"/>
            <w:vAlign w:val="center"/>
            <w:hideMark/>
          </w:tcPr>
          <w:p w:rsidR="00DE5A5B" w:rsidRPr="00DE5A5B" w:rsidRDefault="00DE5A5B" w:rsidP="00DE5A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A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Add </w:t>
            </w:r>
            <w:r w:rsidRPr="00DE5A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audit trails and logging mechanisms</w:t>
            </w:r>
            <w:r w:rsidRPr="00DE5A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every ticket assignment and update.</w:t>
            </w:r>
          </w:p>
        </w:tc>
        <w:tc>
          <w:tcPr>
            <w:tcW w:w="0" w:type="auto"/>
            <w:vAlign w:val="center"/>
            <w:hideMark/>
          </w:tcPr>
          <w:p w:rsidR="00DE5A5B" w:rsidRPr="00DE5A5B" w:rsidRDefault="00DE5A5B" w:rsidP="00DE5A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5A5B">
              <w:rPr>
                <w:rFonts w:ascii="Times New Roman" w:eastAsia="Times New Roman" w:hAnsi="Times New Roman" w:cs="Times New Roman"/>
                <w:sz w:val="24"/>
                <w:szCs w:val="24"/>
              </w:rPr>
              <w:t>Secure and compliant incident management process.</w:t>
            </w:r>
          </w:p>
        </w:tc>
      </w:tr>
    </w:tbl>
    <w:p w:rsidR="00DE5A5B" w:rsidRDefault="00DE5A5B">
      <w:pPr>
        <w:rPr>
          <w:b/>
          <w:sz w:val="28"/>
          <w:szCs w:val="28"/>
        </w:rPr>
      </w:pPr>
    </w:p>
    <w:p w:rsidR="00DE5A5B" w:rsidRDefault="00DE5A5B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DE5A5B" w:rsidRPr="00DE5A5B" w:rsidRDefault="00DE5A5B">
      <w:pPr>
        <w:rPr>
          <w:b/>
          <w:sz w:val="28"/>
          <w:szCs w:val="28"/>
        </w:rPr>
      </w:pPr>
      <w:bookmarkStart w:id="0" w:name="_GoBack"/>
      <w:r>
        <w:rPr>
          <w:b/>
          <w:noProof/>
          <w:sz w:val="28"/>
          <w:szCs w:val="28"/>
        </w:rPr>
        <w:lastRenderedPageBreak/>
        <w:drawing>
          <wp:inline distT="0" distB="0" distL="0" distR="0">
            <wp:extent cx="5943600" cy="594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Oct 31, 2025, 05_45_52 P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E5A5B" w:rsidRPr="00DE5A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5A5B"/>
    <w:rsid w:val="008270D9"/>
    <w:rsid w:val="00DE5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5A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E5A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DE5A5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5A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5A5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5A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E5A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DE5A5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5A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5A5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133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2025-10-31T12:09:00Z</dcterms:created>
  <dcterms:modified xsi:type="dcterms:W3CDTF">2025-10-31T12:16:00Z</dcterms:modified>
</cp:coreProperties>
</file>