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661" w:rsidRDefault="001526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80" w:rightFromText="180" w:vertAnchor="page" w:horzAnchor="margin" w:tblpY="493"/>
        <w:tblW w:w="97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42"/>
        <w:gridCol w:w="6396"/>
      </w:tblGrid>
      <w:tr w:rsidR="00152661"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61" w:rsidRDefault="00433B7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61" w:rsidRDefault="00433B73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     </w:t>
            </w:r>
            <w:r>
              <w:rPr>
                <w:sz w:val="28"/>
                <w:szCs w:val="28"/>
              </w:rPr>
              <w:t>30/10/2025</w:t>
            </w:r>
          </w:p>
        </w:tc>
      </w:tr>
      <w:tr w:rsidR="00152661"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61" w:rsidRDefault="00433B7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Team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61" w:rsidRDefault="00A643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Pr="00A643A6">
              <w:rPr>
                <w:sz w:val="28"/>
                <w:szCs w:val="28"/>
              </w:rPr>
              <w:t>NM2025TMID05937</w:t>
            </w:r>
            <w:bookmarkStart w:id="0" w:name="_GoBack"/>
            <w:bookmarkEnd w:id="0"/>
          </w:p>
        </w:tc>
      </w:tr>
      <w:tr w:rsidR="00152661"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61" w:rsidRDefault="00433B7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61" w:rsidRDefault="00433B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Streamlining Ticket Assignment for Efficient Support Operations</w:t>
            </w:r>
          </w:p>
        </w:tc>
      </w:tr>
      <w:tr w:rsidR="00152661"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61" w:rsidRDefault="00433B73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61" w:rsidRDefault="00433B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2 marks</w:t>
            </w:r>
          </w:p>
        </w:tc>
      </w:tr>
    </w:tbl>
    <w:p w:rsidR="00152661" w:rsidRDefault="00433B73">
      <w:pPr>
        <w:rPr>
          <w:sz w:val="32"/>
          <w:szCs w:val="32"/>
        </w:rPr>
      </w:pPr>
      <w:r>
        <w:t xml:space="preserve"> </w:t>
      </w:r>
    </w:p>
    <w:p w:rsidR="00152661" w:rsidRDefault="00433B7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PROJECT DESIGN PHASE</w:t>
      </w:r>
    </w:p>
    <w:p w:rsidR="00152661" w:rsidRDefault="00433B7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PROBLEM- SOLUTION FIT TEMPLATE </w:t>
      </w:r>
    </w:p>
    <w:p w:rsidR="00152661" w:rsidRDefault="00433B73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Problem:</w:t>
      </w:r>
    </w:p>
    <w:p w:rsidR="00152661" w:rsidRDefault="00152661">
      <w:pPr>
        <w:rPr>
          <w:b/>
          <w:sz w:val="28"/>
          <w:szCs w:val="28"/>
        </w:rPr>
      </w:pP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Support tickets are assigned inefficiently, leading to delays in response and resolution.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Manual assignment causes uneven workload distribution among support agents.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Lack of prioritization results in critical issues being delayed.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Overall customer satisfac</w:t>
      </w:r>
      <w:r>
        <w:rPr>
          <w:sz w:val="28"/>
          <w:szCs w:val="28"/>
        </w:rPr>
        <w:t>tion is reduced due to slow handling times</w:t>
      </w:r>
    </w:p>
    <w:p w:rsidR="00152661" w:rsidRDefault="00152661">
      <w:pPr>
        <w:rPr>
          <w:sz w:val="28"/>
          <w:szCs w:val="28"/>
        </w:rPr>
      </w:pPr>
    </w:p>
    <w:p w:rsidR="00152661" w:rsidRDefault="00152661">
      <w:pPr>
        <w:rPr>
          <w:sz w:val="28"/>
          <w:szCs w:val="28"/>
        </w:rPr>
      </w:pPr>
    </w:p>
    <w:p w:rsidR="00152661" w:rsidRDefault="00433B73">
      <w:pPr>
        <w:rPr>
          <w:sz w:val="28"/>
          <w:szCs w:val="28"/>
        </w:rPr>
      </w:pPr>
      <w:r>
        <w:rPr>
          <w:b/>
          <w:sz w:val="28"/>
          <w:szCs w:val="28"/>
        </w:rPr>
        <w:t>Discussion</w:t>
      </w:r>
      <w:r>
        <w:rPr>
          <w:sz w:val="28"/>
          <w:szCs w:val="28"/>
        </w:rPr>
        <w:t>: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 xml:space="preserve">The team identified that the existing manual process in </w:t>
      </w:r>
      <w:proofErr w:type="spellStart"/>
      <w:r>
        <w:rPr>
          <w:sz w:val="28"/>
          <w:szCs w:val="28"/>
        </w:rPr>
        <w:t>ServiceNow</w:t>
      </w:r>
      <w:proofErr w:type="spellEnd"/>
      <w:r>
        <w:rPr>
          <w:sz w:val="28"/>
          <w:szCs w:val="28"/>
        </w:rPr>
        <w:t xml:space="preserve"> lacks automation and smart routing.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Collaboration among team members highlighted the need for an automated solution to optimize agen</w:t>
      </w:r>
      <w:r>
        <w:rPr>
          <w:sz w:val="28"/>
          <w:szCs w:val="28"/>
        </w:rPr>
        <w:t>t assignment.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After analyzing ticket trends and workloads, the team concluded that an intelligent assignment mechanism would significantly improve efficiency.</w:t>
      </w:r>
    </w:p>
    <w:p w:rsidR="00152661" w:rsidRDefault="00152661">
      <w:pPr>
        <w:rPr>
          <w:sz w:val="28"/>
          <w:szCs w:val="28"/>
        </w:rPr>
      </w:pPr>
    </w:p>
    <w:p w:rsidR="00152661" w:rsidRDefault="00152661">
      <w:pPr>
        <w:rPr>
          <w:sz w:val="28"/>
          <w:szCs w:val="28"/>
        </w:rPr>
      </w:pPr>
    </w:p>
    <w:p w:rsidR="00152661" w:rsidRDefault="00433B73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Ideas</w:t>
      </w:r>
      <w:r>
        <w:rPr>
          <w:sz w:val="28"/>
          <w:szCs w:val="28"/>
        </w:rPr>
        <w:t>: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Implement an automated ticket assignment system based on ticket category, priority, and agent availability.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 xml:space="preserve">Integrate </w:t>
      </w:r>
      <w:proofErr w:type="spellStart"/>
      <w:r>
        <w:rPr>
          <w:sz w:val="28"/>
          <w:szCs w:val="28"/>
        </w:rPr>
        <w:t>ServiceNow</w:t>
      </w:r>
      <w:proofErr w:type="spellEnd"/>
      <w:r>
        <w:rPr>
          <w:sz w:val="28"/>
          <w:szCs w:val="28"/>
        </w:rPr>
        <w:t xml:space="preserve"> workflows and machine learning algorithms to predict the best agent for each issue.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Create a dashboard for tracking ticket stat</w:t>
      </w:r>
      <w:r>
        <w:rPr>
          <w:sz w:val="28"/>
          <w:szCs w:val="28"/>
        </w:rPr>
        <w:t>us and team performance in real-time.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Introduce notifications and alerts for pending or overdue tickets.</w:t>
      </w:r>
    </w:p>
    <w:p w:rsidR="00152661" w:rsidRDefault="00152661">
      <w:pPr>
        <w:rPr>
          <w:sz w:val="28"/>
          <w:szCs w:val="28"/>
        </w:rPr>
      </w:pPr>
    </w:p>
    <w:p w:rsidR="00152661" w:rsidRDefault="00433B73">
      <w:pPr>
        <w:rPr>
          <w:b/>
          <w:sz w:val="28"/>
          <w:szCs w:val="28"/>
        </w:rPr>
      </w:pPr>
      <w:r>
        <w:rPr>
          <w:b/>
          <w:sz w:val="28"/>
          <w:szCs w:val="28"/>
        </w:rPr>
        <w:t>Solutions: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 xml:space="preserve">Develop an automation rule within </w:t>
      </w:r>
      <w:proofErr w:type="spellStart"/>
      <w:r>
        <w:rPr>
          <w:sz w:val="28"/>
          <w:szCs w:val="28"/>
        </w:rPr>
        <w:t>ServiceNow</w:t>
      </w:r>
      <w:proofErr w:type="spellEnd"/>
      <w:r>
        <w:rPr>
          <w:sz w:val="28"/>
          <w:szCs w:val="28"/>
        </w:rPr>
        <w:t xml:space="preserve"> that routes tickets dynamically to available and suitable agents.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Design and test workflows fo</w:t>
      </w:r>
      <w:r>
        <w:rPr>
          <w:sz w:val="28"/>
          <w:szCs w:val="28"/>
        </w:rPr>
        <w:t>r accuracy and response time improvement.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Implement analytics to monitor efficiency, agent performance, and ticket trends.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Outcome: Reduced manual intervention, improved response rate, and enhanced customer satisfaction.</w:t>
      </w:r>
    </w:p>
    <w:p w:rsidR="00152661" w:rsidRDefault="00152661">
      <w:pPr>
        <w:rPr>
          <w:sz w:val="28"/>
          <w:szCs w:val="28"/>
        </w:rPr>
      </w:pPr>
    </w:p>
    <w:p w:rsidR="00152661" w:rsidRDefault="00433B73">
      <w:pPr>
        <w:rPr>
          <w:sz w:val="28"/>
          <w:szCs w:val="28"/>
        </w:rPr>
      </w:pPr>
      <w:r>
        <w:rPr>
          <w:b/>
          <w:sz w:val="28"/>
          <w:szCs w:val="28"/>
        </w:rPr>
        <w:t>Expected Results</w:t>
      </w:r>
      <w:r>
        <w:rPr>
          <w:sz w:val="28"/>
          <w:szCs w:val="28"/>
        </w:rPr>
        <w:t>: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Reduction in ticket resolution time by 40–50%.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Balanced workload distribution among agents.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Increased customer satisfaction and transparency.</w:t>
      </w:r>
    </w:p>
    <w:p w:rsidR="00152661" w:rsidRDefault="00433B73">
      <w:pPr>
        <w:rPr>
          <w:sz w:val="28"/>
          <w:szCs w:val="28"/>
        </w:rPr>
      </w:pPr>
      <w:r>
        <w:rPr>
          <w:sz w:val="28"/>
          <w:szCs w:val="28"/>
        </w:rPr>
        <w:t>Enhanced monitoring through an automated dashboard.</w:t>
      </w:r>
    </w:p>
    <w:p w:rsidR="00152661" w:rsidRDefault="00433B73">
      <w:pPr>
        <w:rPr>
          <w:b/>
          <w:sz w:val="28"/>
          <w:szCs w:val="28"/>
        </w:rPr>
      </w:pPr>
      <w:r>
        <w:br w:type="page"/>
      </w:r>
    </w:p>
    <w:p w:rsidR="00152661" w:rsidRDefault="00433B73">
      <w:pPr>
        <w:rPr>
          <w:b/>
          <w:sz w:val="28"/>
          <w:szCs w:val="28"/>
        </w:rPr>
      </w:pPr>
      <w:bookmarkStart w:id="1" w:name="_heading=h.y23wvo75i03u" w:colFirst="0" w:colLast="0"/>
      <w:bookmarkEnd w:id="1"/>
      <w:r>
        <w:rPr>
          <w:b/>
          <w:noProof/>
          <w:sz w:val="28"/>
          <w:szCs w:val="28"/>
          <w:lang w:val="en-IN"/>
        </w:rPr>
        <w:lastRenderedPageBreak/>
        <w:drawing>
          <wp:inline distT="114300" distB="114300" distL="114300" distR="114300">
            <wp:extent cx="5943600" cy="53721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526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E854556-ED04-43C2-A467-159FE0236804}"/>
    <w:embedBold r:id="rId2" w:fontKey="{15CA50BE-A294-45F9-B96C-0CF3D705CA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3" w:fontKey="{1A21E374-32BC-472A-BA93-E7BC593078F8}"/>
    <w:embedItalic r:id="rId4" w:fontKey="{8DE78030-B8BA-4A22-9BE5-5379125783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A30CC67-5BAF-4F36-8777-FA2A29BF93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661"/>
    <w:rsid w:val="00152661"/>
    <w:rsid w:val="00433B73"/>
    <w:rsid w:val="00A6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040633-3AEA-4B18-92F7-E1A7C644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OfR+nj0bN1IMBjSk5ecgZbc9Aw==">CgMxLjAyDmgueTIzd3ZvNzVpMDN1OAByITFYZ3VSaEJwV2xJNHlYRjhVaFlyVC1TY0ItY09wRXRPMA==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2025-11-01T16:57:00Z</dcterms:created>
  <dcterms:modified xsi:type="dcterms:W3CDTF">2025-11-01T16:57:00Z</dcterms:modified>
</cp:coreProperties>
</file>