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Title:</w:t>
      </w:r>
      <w:r w:rsidDel="00000000" w:rsidR="00000000" w:rsidRPr="00000000">
        <w:rPr>
          <w:sz w:val="28"/>
          <w:szCs w:val="28"/>
          <w:rtl w:val="0"/>
        </w:rPr>
        <w:t xml:space="preserve"> Linux Practical Task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sz w:val="24"/>
          <w:szCs w:val="24"/>
          <w:rtl w:val="0"/>
        </w:rPr>
        <w:t xml:space="preserve"> Gururaj Khule </w:t>
      </w:r>
      <w:r w:rsidDel="00000000" w:rsidR="00000000" w:rsidRPr="00000000">
        <w:rPr>
          <w:rtl w:val="0"/>
        </w:rPr>
        <w:t xml:space="preserve">                                                                             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29-09-2025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 Creating and Renaming Files/Directories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test_dir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Creates a new directory named test_dir.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test_dir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Moves into the newly created directory.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example.txt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Creates an empty file named example.txt.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 example.txt renamed_example.txt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Renames example.txt to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       renamed_example.txt.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353735" cy="173955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3735" cy="17395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This task demonstrates basic file and directory management in Linux — how to create directories, create empty files, and rename files.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 Viewing File Contents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3105150</wp:posOffset>
            </wp:positionH>
            <wp:positionV relativeFrom="paragraph">
              <wp:posOffset>295275</wp:posOffset>
            </wp:positionV>
            <wp:extent cx="2857500" cy="1790700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7633" l="0" r="285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296782</wp:posOffset>
            </wp:positionV>
            <wp:extent cx="2976563" cy="1792552"/>
            <wp:effectExtent b="0" l="0" r="0" t="0"/>
            <wp:wrapSquare wrapText="bothSides" distB="114300" distT="114300" distL="114300" distR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1792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/etc/passwd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Displays the entire content of the file.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 -n 5 /etc/passwd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Shows the first 5 lines.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-n 5 /etc/passwd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Shows the last 5 lines.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This task shows how to view the contents of files.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file contains information about system users, and commands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</w:t>
      </w:r>
      <w:r w:rsidDel="00000000" w:rsidR="00000000" w:rsidRPr="00000000">
        <w:rPr>
          <w:rtl w:val="0"/>
        </w:rPr>
        <w:t xml:space="preserve"> help read its contents in different ways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3: Searching for Patterns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grep "root" /etc/passwd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91011" cy="164306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1011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Explanation: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searches for a specific word or pattern in a file. Here, it finds all lines containing “root”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. The output line shows details about the root user (system administrator account).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4: Zipping and Unzipping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zip -r test_dir.zip test_dir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Compresses the directory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test_dir</w:t>
      </w:r>
      <w:r w:rsidDel="00000000" w:rsidR="00000000" w:rsidRPr="00000000">
        <w:rPr>
          <w:rtl w:val="0"/>
        </w:rPr>
        <w:t xml:space="preserve"> into a zip file.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unzipped_dir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Creates a new directory.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 test_dir.zip -d unzipped_dir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Extracts contents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test_dir.zip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unzipped_dir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2480528" cy="1318553"/>
            <wp:effectExtent b="0" l="0" r="0" t="0"/>
            <wp:wrapSquare wrapText="bothSides" distB="114300" distT="114300" distL="114300" distR="1143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0528" cy="1318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This task demonstrates how to compress files/directories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 format and how to extract them. Compression saves space and makes it easier to transfer files.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5: Downloading Files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wget&lt;URL&gt;(e.g.,wgethttps://www.learningcontainer.com/wp-content/uploads/2020/04/sample-text-file.txt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728913" cy="145379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1453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Explanation: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wget</w:t>
      </w:r>
      <w:r w:rsidDel="00000000" w:rsidR="00000000" w:rsidRPr="00000000">
        <w:rPr>
          <w:rtl w:val="0"/>
        </w:rPr>
        <w:t xml:space="preserve"> is used to download files from the internet. When you give it a valid URL, it fetches the file and saves it in your current directory.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6: Changing Permissions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secure.txt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Creates a file.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444 secure.txt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Changes permissions to read-only for everyone (owner, group, and others).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19336" cy="1604963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336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  <w:r w:rsidDel="00000000" w:rsidR="00000000" w:rsidRPr="00000000">
        <w:rPr>
          <w:rtl w:val="0"/>
        </w:rPr>
        <w:t xml:space="preserve"> modifies file permissions.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444</w:t>
      </w:r>
      <w:r w:rsidDel="00000000" w:rsidR="00000000" w:rsidRPr="00000000">
        <w:rPr>
          <w:rtl w:val="0"/>
        </w:rPr>
        <w:t xml:space="preserve">, the file becomes read-only, meaning no one can modify or delete its contents directly. This is useful for protecting important files.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ndgf2jkr5f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tmwg3wjzsl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pp1s40wob6o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ydiwgk2h89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r7b3ujhiiy0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t583owcp0hx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tu42wuvrha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5xk3gdb9rqgu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Task 7: Working with Environment Variables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MY_VAR="Hello, Linux!"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Creates a new environment variable.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$MY_VAR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Displays the value of the variable.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3157538" cy="16762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538" cy="1676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Environment variables are temporary values stored in memory that programs can use. Here,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MY_VAR</w:t>
      </w:r>
      <w:r w:rsidDel="00000000" w:rsidR="00000000" w:rsidRPr="00000000">
        <w:rPr>
          <w:rtl w:val="0"/>
        </w:rPr>
        <w:t xml:space="preserve"> is set with the text “Hello, Linux!”,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  <w:r w:rsidDel="00000000" w:rsidR="00000000" w:rsidRPr="00000000">
        <w:rPr>
          <w:rtl w:val="0"/>
        </w:rPr>
        <w:t xml:space="preserve"> confirms it is stored correctly.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