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696" w14:textId="77777777" w:rsidR="000A2B43" w:rsidRDefault="000A2B43" w:rsidP="003678C4">
      <w:pPr>
        <w:spacing w:before="240" w:after="240"/>
        <w:rPr>
          <w:rFonts w:eastAsia="Times New Roman"/>
          <w:color w:val="000000"/>
          <w:kern w:val="0"/>
          <w14:ligatures w14:val="none"/>
        </w:rPr>
      </w:pPr>
    </w:p>
    <w:p w14:paraId="5C2F8AF3" w14:textId="77777777" w:rsidR="000A2B43" w:rsidRDefault="000A2B43" w:rsidP="003678C4">
      <w:pPr>
        <w:spacing w:before="240" w:after="240"/>
        <w:rPr>
          <w:rFonts w:eastAsia="Times New Roman"/>
          <w:color w:val="000000"/>
          <w:kern w:val="0"/>
          <w14:ligatures w14:val="none"/>
        </w:rPr>
      </w:pPr>
    </w:p>
    <w:p w14:paraId="3F803953" w14:textId="77777777" w:rsidR="000A2B43" w:rsidRDefault="000A2B43" w:rsidP="003678C4">
      <w:pPr>
        <w:spacing w:before="240" w:after="240"/>
        <w:rPr>
          <w:rFonts w:eastAsia="Times New Roman"/>
          <w:color w:val="000000"/>
          <w:kern w:val="0"/>
          <w14:ligatures w14:val="none"/>
        </w:rPr>
      </w:pPr>
    </w:p>
    <w:p w14:paraId="2C71607A" w14:textId="729034A0" w:rsidR="00BB4D31" w:rsidRDefault="00EE0ED6" w:rsidP="003678C4">
      <w:pPr>
        <w:spacing w:before="240" w:after="240"/>
        <w:jc w:val="center"/>
        <w:rPr>
          <w:rFonts w:eastAsia="Times New Roman"/>
          <w:b/>
          <w:bCs/>
          <w:color w:val="000000"/>
          <w:kern w:val="0"/>
          <w14:ligatures w14:val="none"/>
        </w:rPr>
      </w:pPr>
      <w:bookmarkStart w:id="0" w:name="_Hlk212791753"/>
      <w:r>
        <w:rPr>
          <w:rFonts w:eastAsia="Times New Roman"/>
          <w:b/>
          <w:bCs/>
          <w:color w:val="000000"/>
          <w:kern w:val="0"/>
          <w14:ligatures w14:val="none"/>
        </w:rPr>
        <w:t>Project One</w:t>
      </w:r>
    </w:p>
    <w:bookmarkEnd w:id="0"/>
    <w:p w14:paraId="4144E495" w14:textId="77777777" w:rsidR="000A2B43" w:rsidRPr="000A2B43" w:rsidRDefault="000A2B43" w:rsidP="003678C4">
      <w:pPr>
        <w:spacing w:before="240" w:after="240"/>
        <w:jc w:val="center"/>
        <w:rPr>
          <w:rFonts w:eastAsia="Times New Roman"/>
          <w:b/>
          <w:bCs/>
          <w:kern w:val="0"/>
          <w14:ligatures w14:val="none"/>
        </w:rPr>
      </w:pPr>
    </w:p>
    <w:p w14:paraId="148EF43A" w14:textId="77777777" w:rsidR="00BB4D31" w:rsidRPr="00884278" w:rsidRDefault="00BB4D31" w:rsidP="003678C4">
      <w:pPr>
        <w:spacing w:before="240" w:after="240"/>
        <w:jc w:val="center"/>
        <w:rPr>
          <w:rFonts w:eastAsia="Times New Roman"/>
          <w:kern w:val="0"/>
          <w14:ligatures w14:val="none"/>
        </w:rPr>
      </w:pPr>
      <w:r w:rsidRPr="00884278">
        <w:rPr>
          <w:rFonts w:eastAsia="Times New Roman"/>
          <w:color w:val="000000"/>
          <w:kern w:val="0"/>
          <w14:ligatures w14:val="none"/>
        </w:rPr>
        <w:t>Dhiraj Gurung</w:t>
      </w:r>
    </w:p>
    <w:p w14:paraId="4B3C089F" w14:textId="349024AE" w:rsidR="00BB4D31" w:rsidRPr="00884278" w:rsidRDefault="00103A68" w:rsidP="003678C4">
      <w:pPr>
        <w:spacing w:before="240" w:after="240"/>
        <w:jc w:val="center"/>
        <w:rPr>
          <w:rFonts w:eastAsia="Times New Roman"/>
          <w:kern w:val="0"/>
          <w14:ligatures w14:val="none"/>
        </w:rPr>
      </w:pPr>
      <w:r w:rsidRPr="000363EF">
        <w:t>Bachelor of Science in Computer Science</w:t>
      </w:r>
      <w:r w:rsidR="0018236E">
        <w:rPr>
          <w:rFonts w:eastAsia="Times New Roman"/>
          <w:color w:val="000000"/>
          <w:kern w:val="0"/>
          <w14:ligatures w14:val="none"/>
        </w:rPr>
        <w:t xml:space="preserve">, </w:t>
      </w:r>
      <w:r w:rsidR="00BB4D31" w:rsidRPr="00884278">
        <w:rPr>
          <w:rFonts w:eastAsia="Times New Roman"/>
          <w:color w:val="000000"/>
          <w:kern w:val="0"/>
          <w14:ligatures w14:val="none"/>
        </w:rPr>
        <w:t>Southern New Hampshire University</w:t>
      </w:r>
    </w:p>
    <w:p w14:paraId="59239467" w14:textId="42BA25B3" w:rsidR="00BB4D31" w:rsidRPr="00884278" w:rsidRDefault="003A47E7" w:rsidP="003678C4">
      <w:pPr>
        <w:spacing w:before="240" w:after="240"/>
        <w:jc w:val="center"/>
        <w:rPr>
          <w:rFonts w:eastAsia="Times New Roman"/>
          <w:kern w:val="0"/>
          <w14:ligatures w14:val="none"/>
        </w:rPr>
      </w:pPr>
      <w:r>
        <w:rPr>
          <w:rFonts w:eastAsia="Times New Roman"/>
          <w:color w:val="000000"/>
          <w:kern w:val="0"/>
          <w14:ligatures w14:val="none"/>
        </w:rPr>
        <w:t>CS</w:t>
      </w:r>
      <w:r w:rsidR="00065734">
        <w:rPr>
          <w:rFonts w:eastAsia="Times New Roman"/>
          <w:color w:val="000000"/>
          <w:kern w:val="0"/>
          <w14:ligatures w14:val="none"/>
        </w:rPr>
        <w:t>3</w:t>
      </w:r>
      <w:r w:rsidR="00FD2EB1">
        <w:rPr>
          <w:rFonts w:eastAsia="Times New Roman"/>
          <w:color w:val="000000"/>
          <w:kern w:val="0"/>
          <w14:ligatures w14:val="none"/>
        </w:rPr>
        <w:t>7</w:t>
      </w:r>
      <w:r w:rsidR="00065734">
        <w:rPr>
          <w:rFonts w:eastAsia="Times New Roman"/>
          <w:color w:val="000000"/>
          <w:kern w:val="0"/>
          <w14:ligatures w14:val="none"/>
        </w:rPr>
        <w:t>0</w:t>
      </w:r>
    </w:p>
    <w:p w14:paraId="3F72F060" w14:textId="7F64DB9D" w:rsidR="00065734" w:rsidRDefault="00FD2EB1" w:rsidP="003678C4">
      <w:pPr>
        <w:spacing w:before="240" w:after="240"/>
        <w:jc w:val="center"/>
        <w:rPr>
          <w:rFonts w:eastAsia="Times New Roman"/>
          <w:color w:val="000000"/>
          <w:kern w:val="0"/>
          <w14:ligatures w14:val="none"/>
        </w:rPr>
      </w:pPr>
      <w:r w:rsidRPr="00FD2EB1">
        <w:rPr>
          <w:rFonts w:eastAsia="Times New Roman"/>
          <w:color w:val="000000"/>
          <w:kern w:val="0"/>
          <w14:ligatures w14:val="none"/>
        </w:rPr>
        <w:t>Jason Richard</w:t>
      </w:r>
    </w:p>
    <w:p w14:paraId="53B71689" w14:textId="29C853B2" w:rsidR="00BB4D31" w:rsidRPr="00884278" w:rsidRDefault="00FD2EB1" w:rsidP="003678C4">
      <w:pPr>
        <w:spacing w:before="240" w:after="240"/>
        <w:jc w:val="center"/>
        <w:rPr>
          <w:rFonts w:eastAsia="Times New Roman"/>
          <w:kern w:val="0"/>
          <w14:ligatures w14:val="none"/>
        </w:rPr>
      </w:pPr>
      <w:r>
        <w:rPr>
          <w:rFonts w:eastAsia="Times New Roman"/>
          <w:color w:val="000000"/>
          <w:kern w:val="0"/>
          <w14:ligatures w14:val="none"/>
        </w:rPr>
        <w:t xml:space="preserve">January </w:t>
      </w:r>
      <w:r w:rsidR="00EE0ED6">
        <w:rPr>
          <w:rFonts w:eastAsia="Times New Roman"/>
          <w:color w:val="000000"/>
          <w:kern w:val="0"/>
          <w14:ligatures w14:val="none"/>
        </w:rPr>
        <w:t>26</w:t>
      </w:r>
      <w:r w:rsidR="00BB4D31" w:rsidRPr="00884278">
        <w:rPr>
          <w:rFonts w:eastAsia="Times New Roman"/>
          <w:color w:val="000000"/>
          <w:kern w:val="0"/>
          <w14:ligatures w14:val="none"/>
        </w:rPr>
        <w:t>, 202</w:t>
      </w:r>
      <w:r>
        <w:rPr>
          <w:rFonts w:eastAsia="Times New Roman"/>
          <w:color w:val="000000"/>
          <w:kern w:val="0"/>
          <w14:ligatures w14:val="none"/>
        </w:rPr>
        <w:t>6</w:t>
      </w:r>
    </w:p>
    <w:p w14:paraId="45AC0B79" w14:textId="77777777" w:rsidR="009A589D" w:rsidRDefault="009A589D" w:rsidP="003678C4"/>
    <w:p w14:paraId="436D574A" w14:textId="10D6B042" w:rsidR="00080A28" w:rsidRDefault="00080A28" w:rsidP="003678C4">
      <w:pPr>
        <w:pStyle w:val="NormalWeb"/>
        <w:ind w:left="567" w:hanging="567"/>
      </w:pPr>
    </w:p>
    <w:p w14:paraId="531FD1AC" w14:textId="77777777" w:rsidR="00080A28" w:rsidRPr="00080A28" w:rsidRDefault="00080A28" w:rsidP="003678C4"/>
    <w:p w14:paraId="14233B5F" w14:textId="77777777" w:rsidR="00EB2573" w:rsidRDefault="00EB2573" w:rsidP="003678C4"/>
    <w:p w14:paraId="707C33BF" w14:textId="77777777" w:rsidR="00615870" w:rsidRDefault="00615870" w:rsidP="003678C4"/>
    <w:p w14:paraId="35805231" w14:textId="77777777" w:rsidR="00615870" w:rsidRDefault="00615870" w:rsidP="003678C4"/>
    <w:p w14:paraId="1D16065E" w14:textId="77777777" w:rsidR="00E63BB2" w:rsidRDefault="00E63BB2" w:rsidP="003678C4">
      <w:pPr>
        <w:spacing w:before="240" w:after="240"/>
        <w:jc w:val="center"/>
        <w:rPr>
          <w:rFonts w:eastAsia="Times New Roman"/>
          <w:b/>
          <w:bCs/>
          <w:color w:val="000000"/>
          <w:kern w:val="0"/>
          <w14:ligatures w14:val="none"/>
        </w:rPr>
      </w:pPr>
    </w:p>
    <w:p w14:paraId="761EED8C" w14:textId="77777777" w:rsidR="009D36C2" w:rsidRDefault="009D36C2" w:rsidP="003678C4">
      <w:pPr>
        <w:spacing w:before="240" w:after="240"/>
        <w:jc w:val="center"/>
        <w:rPr>
          <w:rFonts w:eastAsia="Times New Roman"/>
          <w:b/>
          <w:bCs/>
          <w:color w:val="000000"/>
          <w:kern w:val="0"/>
          <w14:ligatures w14:val="none"/>
        </w:rPr>
      </w:pPr>
      <w:r>
        <w:rPr>
          <w:rFonts w:eastAsia="Times New Roman"/>
          <w:b/>
          <w:bCs/>
          <w:color w:val="000000"/>
          <w:kern w:val="0"/>
          <w14:ligatures w14:val="none"/>
        </w:rPr>
        <w:lastRenderedPageBreak/>
        <w:t>Project One</w:t>
      </w:r>
    </w:p>
    <w:p w14:paraId="77FF79E7" w14:textId="548E78F7" w:rsidR="00C21945" w:rsidRDefault="00C21945" w:rsidP="003678C4">
      <w:pPr>
        <w:ind w:firstLine="720"/>
      </w:pPr>
      <w:r>
        <w:t>Artificial Neural Networks (ANNs) are machine learning models that utilize different algorithms and layers to teach machines to recognize patterns (Lee, n.d.). In ANNs, the data flows between the following three types of layers: input, hidden, and output layers (</w:t>
      </w:r>
      <w:proofErr w:type="spellStart"/>
      <w:r>
        <w:t>GeeksforGeeks</w:t>
      </w:r>
      <w:proofErr w:type="spellEnd"/>
      <w:r>
        <w:t xml:space="preserve">, 2025). The input layer is the first layer in the process and is responsible for receiving the raw input data. The main function of this data is to receive the data and send it to the hidden layers for processing. The hidden layers are all the layers in between the input and output layers. These layers perform computations necessary for the program. The network looks for different patterns in the data to help better accurately process the data. The information is then sent to the output </w:t>
      </w:r>
      <w:proofErr w:type="spellStart"/>
      <w:proofErr w:type="gramStart"/>
      <w:r>
        <w:t>layer,s</w:t>
      </w:r>
      <w:proofErr w:type="spellEnd"/>
      <w:proofErr w:type="gramEnd"/>
      <w:r>
        <w:t xml:space="preserve"> which is responsible for using all the information and finally offering its prediction.</w:t>
      </w:r>
    </w:p>
    <w:p w14:paraId="17DFF834" w14:textId="1EF479F2" w:rsidR="00CB751F" w:rsidRDefault="00C21945" w:rsidP="003678C4">
      <w:pPr>
        <w:ind w:firstLine="720"/>
      </w:pPr>
      <w:r>
        <w:t xml:space="preserve">If ANN were responsible for identifying birds based on images of birds. The input layer would take the image and send it to the hidden layers for processing. One of the hidden layers may be looking to see if the animal in the image has a beak. Another hidden layer might be looking for talons. Another hidden layer may be looking for wings. Another hidden layer may recognize the general shape of the animal. Each of these different layers would be </w:t>
      </w:r>
      <w:proofErr w:type="gramStart"/>
      <w:r>
        <w:t>weighted</w:t>
      </w:r>
      <w:proofErr w:type="gramEnd"/>
      <w:r>
        <w:t xml:space="preserve"> differently when trying to determine if an image is of a bird or not. Beaks, talons, and wings would be a better indicator of an animal being a bird than something having the rough shape of a bird. Lastly, after the hidden layers process the image, the information is sent to the output layer, which makes the final decision on whether there is a bird in the image or not.</w:t>
      </w:r>
    </w:p>
    <w:p w14:paraId="605105BA" w14:textId="19B12D26" w:rsidR="009D36C2" w:rsidRPr="00AB387C" w:rsidRDefault="009D36C2" w:rsidP="003678C4">
      <w:pPr>
        <w:spacing w:before="240" w:after="240"/>
        <w:jc w:val="center"/>
        <w:rPr>
          <w:rFonts w:eastAsia="Times New Roman"/>
          <w:kern w:val="0"/>
          <w14:ligatures w14:val="none"/>
        </w:rPr>
      </w:pPr>
      <w:r>
        <w:rPr>
          <w:rFonts w:eastAsia="Times New Roman"/>
          <w:b/>
          <w:bCs/>
          <w:color w:val="202122"/>
          <w:kern w:val="0"/>
          <w14:ligatures w14:val="none"/>
        </w:rPr>
        <w:t>Personalization</w:t>
      </w:r>
    </w:p>
    <w:p w14:paraId="38B1DC8F" w14:textId="7094EA28" w:rsidR="00B71F1E" w:rsidRPr="00B71F1E" w:rsidRDefault="00B71F1E" w:rsidP="003678C4">
      <w:pPr>
        <w:ind w:firstLine="720"/>
      </w:pPr>
      <w:r w:rsidRPr="00B71F1E">
        <w:lastRenderedPageBreak/>
        <w:t xml:space="preserve">Neural networks are great at gathering a large volume of data and processing </w:t>
      </w:r>
      <w:proofErr w:type="gramStart"/>
      <w:r w:rsidRPr="00B71F1E">
        <w:t>the information</w:t>
      </w:r>
      <w:proofErr w:type="gramEnd"/>
      <w:r w:rsidRPr="00B71F1E">
        <w:t>. We live in a world where neural networks can see the different posts and videos a user frequently watches. Using this information, the content-based recommender can filter the database for other videos that have the same keywords or people in the videos or posts to recommend content the user is more likely to watch or consume (Torres, 2023).</w:t>
      </w:r>
    </w:p>
    <w:p w14:paraId="1A6731C5" w14:textId="77777777" w:rsidR="00B71F1E" w:rsidRPr="00B71F1E" w:rsidRDefault="00B71F1E" w:rsidP="003678C4">
      <w:pPr>
        <w:ind w:firstLine="720"/>
      </w:pPr>
      <w:proofErr w:type="gramStart"/>
      <w:r w:rsidRPr="00B71F1E">
        <w:t>With</w:t>
      </w:r>
      <w:proofErr w:type="gramEnd"/>
      <w:r w:rsidRPr="00B71F1E">
        <w:t xml:space="preserve"> the collection of data </w:t>
      </w:r>
      <w:proofErr w:type="gramStart"/>
      <w:r w:rsidRPr="00B71F1E">
        <w:t>comes concerns</w:t>
      </w:r>
      <w:proofErr w:type="gramEnd"/>
      <w:r w:rsidRPr="00B71F1E">
        <w:t xml:space="preserve"> as well. How much personal data will be collected? Will the end-user know that their data is being collected and how it will be used? Do users have a choice to opt out of information collection? </w:t>
      </w:r>
      <w:proofErr w:type="gramStart"/>
      <w:r w:rsidRPr="00B71F1E">
        <w:t>All of</w:t>
      </w:r>
      <w:proofErr w:type="gramEnd"/>
      <w:r w:rsidRPr="00B71F1E">
        <w:t xml:space="preserve"> these ethical questions demand answers. </w:t>
      </w:r>
      <w:proofErr w:type="gramStart"/>
      <w:r w:rsidRPr="00B71F1E">
        <w:t>One way</w:t>
      </w:r>
      <w:proofErr w:type="gramEnd"/>
      <w:r w:rsidRPr="00B71F1E">
        <w:t xml:space="preserve"> lawmakers in Europe are tackling these issues is by creating a set of regulations known as the General Data Protection Regulation (GDPR) to hold companies accountable. However, there is one point of issue with the so-called “black box” classification system. This simply means that the information on how the hidden layers of a neural network work is hidden from the user. The more information companies keep hidden about their algorithms, the harder it is to achieve a level of transparency that is in line with GDPR (Capgemini, 2018).</w:t>
      </w:r>
    </w:p>
    <w:p w14:paraId="04CE4CF2" w14:textId="03ED018D" w:rsidR="009D36C2" w:rsidRPr="00AB387C" w:rsidRDefault="009D36C2" w:rsidP="003678C4">
      <w:pPr>
        <w:jc w:val="center"/>
        <w:rPr>
          <w:rFonts w:eastAsia="Times New Roman"/>
          <w:kern w:val="0"/>
          <w14:ligatures w14:val="none"/>
        </w:rPr>
      </w:pPr>
      <w:r>
        <w:rPr>
          <w:rFonts w:eastAsia="Times New Roman"/>
          <w:b/>
          <w:bCs/>
          <w:color w:val="202122"/>
          <w:kern w:val="0"/>
          <w14:ligatures w14:val="none"/>
        </w:rPr>
        <w:t>How GDPR Impacts Personalization</w:t>
      </w:r>
    </w:p>
    <w:p w14:paraId="796A8B1B" w14:textId="32630C16" w:rsidR="009D36C2" w:rsidRDefault="006A103A" w:rsidP="003678C4">
      <w:pPr>
        <w:ind w:firstLine="720"/>
      </w:pPr>
      <w:r w:rsidRPr="006A103A">
        <w:t xml:space="preserve">GDPR, at its core, was to help protect users from the varying unregulated data collection practices done by different companies. With the skew of new regulations, the impact of GDPR was felt both by companies and the end user. Users were now able to gain more transparency over the data collection practices by different companies and make more informed decisions. Users were also able to opt out of different data collection efforts, allowing them to reduce the data that was collected from them. Another benefit was that users were now able to delete their information from different companies and ensure some level of confidentiality (Spillane, 2022). </w:t>
      </w:r>
      <w:r w:rsidRPr="006A103A">
        <w:lastRenderedPageBreak/>
        <w:t xml:space="preserve">Companies were also impacted by these laws because now they </w:t>
      </w:r>
      <w:proofErr w:type="gramStart"/>
      <w:r w:rsidRPr="006A103A">
        <w:t>were</w:t>
      </w:r>
      <w:proofErr w:type="gramEnd"/>
      <w:r w:rsidRPr="006A103A">
        <w:t xml:space="preserve"> losing customers from things like email lists. Previously, the companies did not have to get consent from the user to retain a customer’s email address; however, with the arrival of the new GDPR, companies had to delete the mailing lists of customers who did not give their consent to the companies. This meant a loss in customers for many businesses, but it did mean that now companies </w:t>
      </w:r>
      <w:proofErr w:type="gramStart"/>
      <w:r w:rsidRPr="006A103A">
        <w:t>were</w:t>
      </w:r>
      <w:proofErr w:type="gramEnd"/>
      <w:r w:rsidRPr="006A103A">
        <w:t xml:space="preserve"> being held </w:t>
      </w:r>
      <w:proofErr w:type="gramStart"/>
      <w:r w:rsidRPr="006A103A">
        <w:t>accountable</w:t>
      </w:r>
      <w:proofErr w:type="gramEnd"/>
      <w:r w:rsidRPr="006A103A">
        <w:t xml:space="preserve"> at least to some extent for their data collection efforts.</w:t>
      </w:r>
    </w:p>
    <w:p w14:paraId="1B8394C7" w14:textId="6BBF93C0" w:rsidR="009D36C2" w:rsidRPr="00AB387C" w:rsidRDefault="009D36C2" w:rsidP="003678C4">
      <w:pPr>
        <w:spacing w:before="240" w:after="240"/>
        <w:jc w:val="center"/>
        <w:rPr>
          <w:rFonts w:eastAsia="Times New Roman"/>
          <w:kern w:val="0"/>
          <w14:ligatures w14:val="none"/>
        </w:rPr>
      </w:pPr>
      <w:r>
        <w:rPr>
          <w:rFonts w:eastAsia="Times New Roman"/>
          <w:b/>
          <w:bCs/>
          <w:color w:val="202122"/>
          <w:kern w:val="0"/>
          <w14:ligatures w14:val="none"/>
        </w:rPr>
        <w:t>How GDPR Impacts Company Practices</w:t>
      </w:r>
    </w:p>
    <w:p w14:paraId="2AA426D0" w14:textId="1D3E9D13" w:rsidR="003678C4" w:rsidRPr="003678C4" w:rsidRDefault="003678C4" w:rsidP="003678C4">
      <w:pPr>
        <w:ind w:firstLine="720"/>
      </w:pPr>
      <w:r w:rsidRPr="003678C4">
        <w:t xml:space="preserve">In creating a neural network that is meant to give personalized recommendations to the user, GDPR poses a challenge. This is because there are many different rules and regulations on how a company can collect data. In creating a GDPR compliant neural network, the company needs to address the issue of data transparency between the company and the user. The company also needs to have </w:t>
      </w:r>
      <w:proofErr w:type="gramStart"/>
      <w:r w:rsidRPr="003678C4">
        <w:t>different ways and</w:t>
      </w:r>
      <w:proofErr w:type="gramEnd"/>
      <w:r w:rsidRPr="003678C4">
        <w:t xml:space="preserve"> methods for the user to consent and opt out of different data collection practices. Additionally, the company also needs to have a way for users to be able to delete their data.</w:t>
      </w:r>
    </w:p>
    <w:p w14:paraId="7671C4B6" w14:textId="77777777" w:rsidR="003678C4" w:rsidRPr="003678C4" w:rsidRDefault="003678C4" w:rsidP="003678C4">
      <w:pPr>
        <w:ind w:firstLine="720"/>
      </w:pPr>
      <w:r w:rsidRPr="003678C4">
        <w:t>If the company’s business model hinges on delivering personalized content to its customers, then some level of data collection is required. If there is no data collected, then all customers would be receiving the same non-targeted offers or content, which they may or may not be interested in. Personalization without any data collection is difficult to say the least; however, it may be possible without in-depth data collection (LeClair, 2025). For example, it is possible to create targeted advertisements based on contextual data like the user’s general location and weather.</w:t>
      </w:r>
    </w:p>
    <w:p w14:paraId="6AED7EF2" w14:textId="05948171" w:rsidR="009D36C2" w:rsidRPr="00AB387C" w:rsidRDefault="009D36C2" w:rsidP="003678C4">
      <w:pPr>
        <w:jc w:val="center"/>
        <w:rPr>
          <w:rFonts w:eastAsia="Times New Roman"/>
          <w:kern w:val="0"/>
          <w14:ligatures w14:val="none"/>
        </w:rPr>
      </w:pPr>
      <w:r>
        <w:rPr>
          <w:rFonts w:eastAsia="Times New Roman"/>
          <w:b/>
          <w:bCs/>
          <w:color w:val="202122"/>
          <w:kern w:val="0"/>
          <w14:ligatures w14:val="none"/>
        </w:rPr>
        <w:t>GDPR Compliant Company Practices</w:t>
      </w:r>
    </w:p>
    <w:p w14:paraId="5675D065" w14:textId="77777777" w:rsidR="003678C4" w:rsidRPr="003678C4" w:rsidRDefault="003678C4" w:rsidP="003678C4">
      <w:pPr>
        <w:ind w:firstLine="720"/>
      </w:pPr>
      <w:r w:rsidRPr="003678C4">
        <w:lastRenderedPageBreak/>
        <w:t>With the need for GDPR compliance, many companies are trying out different practices like building transparency into their models, encrypting the user data, and reducing the amount of data required for models for deep learning (Ved, 2019). To tackle the issue of transparency, companies are experimenting with different ideas like Explainable AI and Local Interpretable Model-Agnostic Explanations. These models will explain their rationale and decision-making processes to the user after the decision has been made. Another way companies are trying to be GDPR compliant is by reducing the amount of data they need. They are doing this by developing new neural networks that require less data to facilitate the learning process. Finally, companies are using encryption techniques like differential privacy to obscure data by purposely adding errors into data such that even if a user’s data were recovered, it could not be traced back to a specific individual.</w:t>
      </w:r>
    </w:p>
    <w:p w14:paraId="00C88471" w14:textId="77777777" w:rsidR="003678C4" w:rsidRPr="003678C4" w:rsidRDefault="003678C4" w:rsidP="003678C4">
      <w:pPr>
        <w:ind w:firstLine="720"/>
      </w:pPr>
      <w:r w:rsidRPr="003678C4">
        <w:t xml:space="preserve">To address the issues of transparency, I suggest the company use the Local Interpretable Model-Agnostic Explanations to let users know how their data is being used (Ved, 2019). To address the purpose limitation, data minimization, and storage limitation issues, the company should experiment with federated learning models and matrix capsules. The federated learning model will eliminate data collection entirely, while the matrix capsules will reduce the collection of data. There also needs to be a process in place to delete old data as well to ensure that data is not stored indefinitely. To address the security concerns of data, the company should encrypt the data and use homomorphic encryption to allow the ANN to perform computations on the data even after it has been encrypted. </w:t>
      </w:r>
      <w:proofErr w:type="gramStart"/>
      <w:r w:rsidRPr="003678C4">
        <w:t>Last but not least</w:t>
      </w:r>
      <w:proofErr w:type="gramEnd"/>
      <w:r w:rsidRPr="003678C4">
        <w:t xml:space="preserve">, the company should be quick to make the aforementioned </w:t>
      </w:r>
      <w:proofErr w:type="gramStart"/>
      <w:r w:rsidRPr="003678C4">
        <w:t>changes, and</w:t>
      </w:r>
      <w:proofErr w:type="gramEnd"/>
      <w:r w:rsidRPr="003678C4">
        <w:t xml:space="preserve"> should take accountability by adhering to the GDPR laws. </w:t>
      </w:r>
    </w:p>
    <w:p w14:paraId="287D6218" w14:textId="3B01B23D" w:rsidR="00E23929" w:rsidRDefault="00A92779" w:rsidP="003678C4">
      <w:pPr>
        <w:ind w:firstLine="720"/>
      </w:pPr>
      <w:r>
        <w:t xml:space="preserve"> </w:t>
      </w:r>
    </w:p>
    <w:p w14:paraId="03AA787A" w14:textId="77777777" w:rsidR="00E63BB2" w:rsidRPr="00E63BB2" w:rsidRDefault="00E63BB2" w:rsidP="003678C4"/>
    <w:p w14:paraId="70FF0E1A" w14:textId="59D9619B" w:rsidR="00E63BB2" w:rsidRDefault="00E63BB2" w:rsidP="003678C4">
      <w:pPr>
        <w:jc w:val="center"/>
        <w:rPr>
          <w:b/>
          <w:bCs/>
        </w:rPr>
      </w:pPr>
      <w:r>
        <w:rPr>
          <w:b/>
          <w:bCs/>
        </w:rPr>
        <w:lastRenderedPageBreak/>
        <w:t>References</w:t>
      </w:r>
      <w:r w:rsidRPr="00080A28">
        <w:rPr>
          <w:b/>
          <w:bCs/>
        </w:rPr>
        <w:t>:</w:t>
      </w:r>
    </w:p>
    <w:p w14:paraId="6F9AA332" w14:textId="474AF84C" w:rsidR="009D333E" w:rsidRDefault="009D333E" w:rsidP="003678C4">
      <w:pPr>
        <w:spacing w:before="100" w:beforeAutospacing="1" w:after="100" w:afterAutospacing="1"/>
        <w:ind w:left="567" w:hanging="567"/>
        <w:rPr>
          <w:rFonts w:eastAsia="Times New Roman"/>
          <w:kern w:val="0"/>
          <w14:ligatures w14:val="none"/>
        </w:rPr>
      </w:pPr>
      <w:r w:rsidRPr="009D333E">
        <w:rPr>
          <w:rFonts w:eastAsia="Times New Roman"/>
          <w:kern w:val="0"/>
          <w14:ligatures w14:val="none"/>
        </w:rPr>
        <w:t xml:space="preserve">Capgemini. (2018, November 30). </w:t>
      </w:r>
      <w:r w:rsidRPr="009D333E">
        <w:rPr>
          <w:rFonts w:eastAsia="Times New Roman"/>
          <w:i/>
          <w:iCs/>
          <w:kern w:val="0"/>
          <w14:ligatures w14:val="none"/>
        </w:rPr>
        <w:t xml:space="preserve">Expert perspectives - </w:t>
      </w:r>
      <w:proofErr w:type="spellStart"/>
      <w:r w:rsidRPr="009D333E">
        <w:rPr>
          <w:rFonts w:eastAsia="Times New Roman"/>
          <w:i/>
          <w:iCs/>
          <w:kern w:val="0"/>
          <w14:ligatures w14:val="none"/>
        </w:rPr>
        <w:t>capgemini</w:t>
      </w:r>
      <w:proofErr w:type="spellEnd"/>
      <w:r w:rsidRPr="009D333E">
        <w:rPr>
          <w:rFonts w:eastAsia="Times New Roman"/>
          <w:kern w:val="0"/>
          <w14:ligatures w14:val="none"/>
        </w:rPr>
        <w:t xml:space="preserve">. Capgemini. https://www.capgemini.com/2018/11/ai-and-the-janus-face-of-the-gdpr-chance-or-challenge/ </w:t>
      </w:r>
    </w:p>
    <w:p w14:paraId="0A2BAA42" w14:textId="11045E19" w:rsidR="00075C98" w:rsidRDefault="00075C98" w:rsidP="003678C4">
      <w:pPr>
        <w:spacing w:before="100" w:beforeAutospacing="1" w:after="100" w:afterAutospacing="1"/>
        <w:ind w:left="567" w:hanging="567"/>
        <w:rPr>
          <w:rFonts w:eastAsia="Times New Roman"/>
          <w:kern w:val="0"/>
          <w14:ligatures w14:val="none"/>
        </w:rPr>
      </w:pPr>
      <w:proofErr w:type="spellStart"/>
      <w:r w:rsidRPr="00075C98">
        <w:rPr>
          <w:rFonts w:eastAsia="Times New Roman"/>
          <w:kern w:val="0"/>
          <w14:ligatures w14:val="none"/>
        </w:rPr>
        <w:t>GeeksforGeeks</w:t>
      </w:r>
      <w:proofErr w:type="spellEnd"/>
      <w:r w:rsidRPr="00075C98">
        <w:rPr>
          <w:rFonts w:eastAsia="Times New Roman"/>
          <w:kern w:val="0"/>
          <w14:ligatures w14:val="none"/>
        </w:rPr>
        <w:t xml:space="preserve">. (2025, December 17). </w:t>
      </w:r>
      <w:r w:rsidRPr="00075C98">
        <w:rPr>
          <w:rFonts w:eastAsia="Times New Roman"/>
          <w:i/>
          <w:iCs/>
          <w:kern w:val="0"/>
          <w14:ligatures w14:val="none"/>
        </w:rPr>
        <w:t>Layers in artificial neural networks (ANN)</w:t>
      </w:r>
      <w:r w:rsidRPr="00075C98">
        <w:rPr>
          <w:rFonts w:eastAsia="Times New Roman"/>
          <w:kern w:val="0"/>
          <w14:ligatures w14:val="none"/>
        </w:rPr>
        <w:t xml:space="preserve">. </w:t>
      </w:r>
      <w:proofErr w:type="spellStart"/>
      <w:r w:rsidRPr="00075C98">
        <w:rPr>
          <w:rFonts w:eastAsia="Times New Roman"/>
          <w:kern w:val="0"/>
          <w14:ligatures w14:val="none"/>
        </w:rPr>
        <w:t>GeeksforGeeks</w:t>
      </w:r>
      <w:proofErr w:type="spellEnd"/>
      <w:r w:rsidRPr="00075C98">
        <w:rPr>
          <w:rFonts w:eastAsia="Times New Roman"/>
          <w:kern w:val="0"/>
          <w14:ligatures w14:val="none"/>
        </w:rPr>
        <w:t xml:space="preserve">. https://www.geeksforgeeks.org/deep-learning/layers-in-artificial-neural-networks-ann/ </w:t>
      </w:r>
    </w:p>
    <w:p w14:paraId="2CBBF936" w14:textId="47749B38" w:rsidR="009B100F" w:rsidRPr="00075C98" w:rsidRDefault="009B100F" w:rsidP="003678C4">
      <w:pPr>
        <w:spacing w:before="100" w:beforeAutospacing="1" w:after="100" w:afterAutospacing="1"/>
        <w:ind w:left="567" w:hanging="567"/>
        <w:rPr>
          <w:rFonts w:eastAsia="Times New Roman"/>
          <w:kern w:val="0"/>
          <w14:ligatures w14:val="none"/>
        </w:rPr>
      </w:pPr>
      <w:r w:rsidRPr="009B100F">
        <w:rPr>
          <w:rFonts w:eastAsia="Times New Roman"/>
          <w:kern w:val="0"/>
          <w14:ligatures w14:val="none"/>
        </w:rPr>
        <w:t xml:space="preserve">LeClair, A. (2025, March 3). </w:t>
      </w:r>
      <w:r w:rsidRPr="009B100F">
        <w:rPr>
          <w:rFonts w:eastAsia="Times New Roman"/>
          <w:i/>
          <w:iCs/>
          <w:kern w:val="0"/>
          <w14:ligatures w14:val="none"/>
        </w:rPr>
        <w:t>No data, no problem: Mastering personalization when data is limited: Movable Ink</w:t>
      </w:r>
      <w:r w:rsidRPr="009B100F">
        <w:rPr>
          <w:rFonts w:eastAsia="Times New Roman"/>
          <w:kern w:val="0"/>
          <w14:ligatures w14:val="none"/>
        </w:rPr>
        <w:t xml:space="preserve">. RSS. https://movableink.com/blog/no-data-no-problem-mastering-personalization-when-data-is-limited </w:t>
      </w:r>
    </w:p>
    <w:p w14:paraId="6BFBB06D" w14:textId="77777777" w:rsidR="0064688F" w:rsidRDefault="00075C98" w:rsidP="003678C4">
      <w:pPr>
        <w:spacing w:before="100" w:beforeAutospacing="1" w:after="100" w:afterAutospacing="1"/>
        <w:ind w:left="567" w:hanging="567"/>
        <w:rPr>
          <w:rFonts w:eastAsia="Times New Roman"/>
          <w:kern w:val="0"/>
          <w14:ligatures w14:val="none"/>
        </w:rPr>
      </w:pPr>
      <w:r w:rsidRPr="00075C98">
        <w:rPr>
          <w:rFonts w:eastAsia="Times New Roman"/>
          <w:kern w:val="0"/>
          <w14:ligatures w14:val="none"/>
        </w:rPr>
        <w:t xml:space="preserve">Lee, F. (n.d.). </w:t>
      </w:r>
      <w:r w:rsidRPr="00075C98">
        <w:rPr>
          <w:rFonts w:eastAsia="Times New Roman"/>
          <w:i/>
          <w:iCs/>
          <w:kern w:val="0"/>
          <w14:ligatures w14:val="none"/>
        </w:rPr>
        <w:t xml:space="preserve">What is a neural </w:t>
      </w:r>
      <w:proofErr w:type="gramStart"/>
      <w:r w:rsidRPr="00075C98">
        <w:rPr>
          <w:rFonts w:eastAsia="Times New Roman"/>
          <w:i/>
          <w:iCs/>
          <w:kern w:val="0"/>
          <w14:ligatures w14:val="none"/>
        </w:rPr>
        <w:t>network?</w:t>
      </w:r>
      <w:r w:rsidRPr="00075C98">
        <w:rPr>
          <w:rFonts w:eastAsia="Times New Roman"/>
          <w:kern w:val="0"/>
          <w14:ligatures w14:val="none"/>
        </w:rPr>
        <w:t>.</w:t>
      </w:r>
      <w:proofErr w:type="gramEnd"/>
      <w:r w:rsidRPr="00075C98">
        <w:rPr>
          <w:rFonts w:eastAsia="Times New Roman"/>
          <w:kern w:val="0"/>
          <w14:ligatures w14:val="none"/>
        </w:rPr>
        <w:t xml:space="preserve"> IBM. https://www.ibm.com/think/topics/neural-networks </w:t>
      </w:r>
    </w:p>
    <w:p w14:paraId="29EB19D2" w14:textId="07B1965B" w:rsidR="00501AB9" w:rsidRDefault="00501AB9" w:rsidP="003678C4">
      <w:pPr>
        <w:spacing w:before="100" w:beforeAutospacing="1" w:after="100" w:afterAutospacing="1"/>
        <w:ind w:left="567" w:hanging="567"/>
      </w:pPr>
      <w:r w:rsidRPr="00501AB9">
        <w:t xml:space="preserve">Spillane, J. (2022, December 8). </w:t>
      </w:r>
      <w:r w:rsidRPr="00501AB9">
        <w:rPr>
          <w:i/>
          <w:iCs/>
        </w:rPr>
        <w:t>How GDPR can undermine personalization and user experience</w:t>
      </w:r>
      <w:r w:rsidRPr="00501AB9">
        <w:t xml:space="preserve">. Business 2 Community. https://web.archive.org/web/20230330083650/https://www.business2community.com/customer-experience/how-gdpr-can-undermine-personalization-and-user-experience-02108269 </w:t>
      </w:r>
    </w:p>
    <w:p w14:paraId="5BC6C2DD" w14:textId="28A2639B" w:rsidR="00615870" w:rsidRDefault="0064688F" w:rsidP="003678C4">
      <w:pPr>
        <w:spacing w:before="100" w:beforeAutospacing="1" w:after="100" w:afterAutospacing="1"/>
        <w:ind w:left="567" w:hanging="567"/>
      </w:pPr>
      <w:r w:rsidRPr="0064688F">
        <w:t>Torres, N. (2023). A Multimodal User-Adaptive Recommender System. Electronics, 12(17), 3709. https://doi.org/10.3390/electronics12173709</w:t>
      </w:r>
      <w:r w:rsidR="00CF2488">
        <w:t xml:space="preserve"> </w:t>
      </w:r>
    </w:p>
    <w:p w14:paraId="4280C13B" w14:textId="77777777" w:rsidR="00CF2488" w:rsidRPr="00CF2488" w:rsidRDefault="00CF2488" w:rsidP="003678C4">
      <w:pPr>
        <w:spacing w:before="100" w:beforeAutospacing="1" w:after="100" w:afterAutospacing="1"/>
        <w:ind w:left="567" w:hanging="567"/>
      </w:pPr>
      <w:r w:rsidRPr="00CF2488">
        <w:lastRenderedPageBreak/>
        <w:t xml:space="preserve">Ved, A. (2019, February 28). </w:t>
      </w:r>
      <w:r w:rsidRPr="00CF2488">
        <w:rPr>
          <w:i/>
          <w:iCs/>
        </w:rPr>
        <w:t>How to develop artificial intelligence that is GDPR-friendly</w:t>
      </w:r>
      <w:r w:rsidRPr="00CF2488">
        <w:t xml:space="preserve">. </w:t>
      </w:r>
      <w:proofErr w:type="spellStart"/>
      <w:r w:rsidRPr="00CF2488">
        <w:t>TechGDPR</w:t>
      </w:r>
      <w:proofErr w:type="spellEnd"/>
      <w:r w:rsidRPr="00CF2488">
        <w:t xml:space="preserve">. https://techgdpr.com/blog/develop-artificial-intelligence-ai-gdpr-friendly/ </w:t>
      </w:r>
    </w:p>
    <w:p w14:paraId="221DD25D" w14:textId="77777777" w:rsidR="00CF2488" w:rsidRDefault="00CF2488" w:rsidP="003678C4">
      <w:pPr>
        <w:spacing w:before="100" w:beforeAutospacing="1" w:after="100" w:afterAutospacing="1"/>
        <w:ind w:left="567" w:hanging="567"/>
      </w:pPr>
    </w:p>
    <w:p w14:paraId="66FE1A77" w14:textId="77777777" w:rsidR="00CF2488" w:rsidRPr="0064688F" w:rsidRDefault="00CF2488" w:rsidP="003678C4">
      <w:pPr>
        <w:spacing w:before="100" w:beforeAutospacing="1" w:after="100" w:afterAutospacing="1"/>
        <w:ind w:left="567" w:hanging="567"/>
        <w:rPr>
          <w:rFonts w:eastAsia="Times New Roman"/>
          <w:kern w:val="0"/>
          <w14:ligatures w14:val="none"/>
        </w:rPr>
      </w:pPr>
    </w:p>
    <w:sectPr w:rsidR="00CF2488" w:rsidRPr="0064688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2321C" w14:textId="77777777" w:rsidR="00FB07C3" w:rsidRDefault="00FB07C3" w:rsidP="000A2B43">
      <w:pPr>
        <w:spacing w:line="240" w:lineRule="auto"/>
      </w:pPr>
      <w:r>
        <w:separator/>
      </w:r>
    </w:p>
  </w:endnote>
  <w:endnote w:type="continuationSeparator" w:id="0">
    <w:p w14:paraId="5B80EC21" w14:textId="77777777" w:rsidR="00FB07C3" w:rsidRDefault="00FB07C3" w:rsidP="000A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152F" w14:textId="77777777" w:rsidR="00FB07C3" w:rsidRDefault="00FB07C3" w:rsidP="000A2B43">
      <w:pPr>
        <w:spacing w:line="240" w:lineRule="auto"/>
      </w:pPr>
      <w:r>
        <w:separator/>
      </w:r>
    </w:p>
  </w:footnote>
  <w:footnote w:type="continuationSeparator" w:id="0">
    <w:p w14:paraId="3D32C3C6" w14:textId="77777777" w:rsidR="00FB07C3" w:rsidRDefault="00FB07C3" w:rsidP="000A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90603"/>
      <w:docPartObj>
        <w:docPartGallery w:val="Page Numbers (Top of Page)"/>
        <w:docPartUnique/>
      </w:docPartObj>
    </w:sdtPr>
    <w:sdtEndPr>
      <w:rPr>
        <w:noProof/>
      </w:rPr>
    </w:sdtEndPr>
    <w:sdtContent>
      <w:p w14:paraId="3371939D" w14:textId="3BE93332" w:rsidR="000A2B43" w:rsidRDefault="000A2B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9A6FD0" w14:textId="77777777" w:rsidR="000A2B43" w:rsidRDefault="000A2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61459"/>
    <w:multiLevelType w:val="hybridMultilevel"/>
    <w:tmpl w:val="4A564100"/>
    <w:lvl w:ilvl="0" w:tplc="1012F2B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9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2F"/>
    <w:rsid w:val="0002753A"/>
    <w:rsid w:val="00030FE5"/>
    <w:rsid w:val="000366BB"/>
    <w:rsid w:val="00065734"/>
    <w:rsid w:val="00075C98"/>
    <w:rsid w:val="00080A28"/>
    <w:rsid w:val="00095206"/>
    <w:rsid w:val="000A2B43"/>
    <w:rsid w:val="000A61BB"/>
    <w:rsid w:val="000C5D32"/>
    <w:rsid w:val="000C7BB5"/>
    <w:rsid w:val="000D6071"/>
    <w:rsid w:val="00103A68"/>
    <w:rsid w:val="00126797"/>
    <w:rsid w:val="00127C1E"/>
    <w:rsid w:val="00145797"/>
    <w:rsid w:val="0018236E"/>
    <w:rsid w:val="00187817"/>
    <w:rsid w:val="001B16F8"/>
    <w:rsid w:val="002A4C86"/>
    <w:rsid w:val="002A5F10"/>
    <w:rsid w:val="002B7295"/>
    <w:rsid w:val="002D15F9"/>
    <w:rsid w:val="002E29B4"/>
    <w:rsid w:val="0031607B"/>
    <w:rsid w:val="003466BB"/>
    <w:rsid w:val="003678C4"/>
    <w:rsid w:val="003A47E7"/>
    <w:rsid w:val="00455FC5"/>
    <w:rsid w:val="004C420B"/>
    <w:rsid w:val="00501AB9"/>
    <w:rsid w:val="0051066A"/>
    <w:rsid w:val="00542163"/>
    <w:rsid w:val="00580306"/>
    <w:rsid w:val="005B7C24"/>
    <w:rsid w:val="005F42DC"/>
    <w:rsid w:val="00615870"/>
    <w:rsid w:val="006208E1"/>
    <w:rsid w:val="006346B9"/>
    <w:rsid w:val="0064688F"/>
    <w:rsid w:val="006754E8"/>
    <w:rsid w:val="0069001D"/>
    <w:rsid w:val="006A103A"/>
    <w:rsid w:val="006C7168"/>
    <w:rsid w:val="00795401"/>
    <w:rsid w:val="008052E5"/>
    <w:rsid w:val="00836A60"/>
    <w:rsid w:val="008D2F97"/>
    <w:rsid w:val="00904CCF"/>
    <w:rsid w:val="009111CA"/>
    <w:rsid w:val="009A2350"/>
    <w:rsid w:val="009A589D"/>
    <w:rsid w:val="009B100F"/>
    <w:rsid w:val="009B7963"/>
    <w:rsid w:val="009D333E"/>
    <w:rsid w:val="009D36C2"/>
    <w:rsid w:val="009E4A57"/>
    <w:rsid w:val="009F1E2F"/>
    <w:rsid w:val="00A366DF"/>
    <w:rsid w:val="00A81FE7"/>
    <w:rsid w:val="00A91F37"/>
    <w:rsid w:val="00A92779"/>
    <w:rsid w:val="00A97419"/>
    <w:rsid w:val="00AB3ABF"/>
    <w:rsid w:val="00AB7A4C"/>
    <w:rsid w:val="00AD0943"/>
    <w:rsid w:val="00AD127D"/>
    <w:rsid w:val="00AD3D39"/>
    <w:rsid w:val="00AD43AB"/>
    <w:rsid w:val="00AF4423"/>
    <w:rsid w:val="00B11C26"/>
    <w:rsid w:val="00B71F1E"/>
    <w:rsid w:val="00BB4D31"/>
    <w:rsid w:val="00BB7BEC"/>
    <w:rsid w:val="00BC7073"/>
    <w:rsid w:val="00BE31F2"/>
    <w:rsid w:val="00BF3BD0"/>
    <w:rsid w:val="00C119DC"/>
    <w:rsid w:val="00C17625"/>
    <w:rsid w:val="00C21945"/>
    <w:rsid w:val="00CB751F"/>
    <w:rsid w:val="00CF2488"/>
    <w:rsid w:val="00D34CDF"/>
    <w:rsid w:val="00D82D80"/>
    <w:rsid w:val="00DD1413"/>
    <w:rsid w:val="00E01DFC"/>
    <w:rsid w:val="00E237A0"/>
    <w:rsid w:val="00E23929"/>
    <w:rsid w:val="00E2749D"/>
    <w:rsid w:val="00E63BB2"/>
    <w:rsid w:val="00E8398B"/>
    <w:rsid w:val="00EB2573"/>
    <w:rsid w:val="00ED0C5C"/>
    <w:rsid w:val="00EE0ED6"/>
    <w:rsid w:val="00FA0741"/>
    <w:rsid w:val="00FB07C3"/>
    <w:rsid w:val="00FD2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6AF"/>
  <w15:chartTrackingRefBased/>
  <w15:docId w15:val="{03591577-DCE0-47C2-B29C-B64E0321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6C2"/>
  </w:style>
  <w:style w:type="paragraph" w:styleId="Heading1">
    <w:name w:val="heading 1"/>
    <w:basedOn w:val="Normal"/>
    <w:next w:val="Normal"/>
    <w:link w:val="Heading1Char"/>
    <w:uiPriority w:val="9"/>
    <w:qFormat/>
    <w:rsid w:val="009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E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E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E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E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E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E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E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E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E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9F1E2F"/>
    <w:rPr>
      <w:i/>
      <w:iCs/>
      <w:color w:val="404040" w:themeColor="text1" w:themeTint="BF"/>
    </w:rPr>
  </w:style>
  <w:style w:type="paragraph" w:styleId="ListParagraph">
    <w:name w:val="List Paragraph"/>
    <w:basedOn w:val="Normal"/>
    <w:uiPriority w:val="34"/>
    <w:qFormat/>
    <w:rsid w:val="009F1E2F"/>
    <w:pPr>
      <w:ind w:left="720"/>
      <w:contextualSpacing/>
    </w:pPr>
  </w:style>
  <w:style w:type="character" w:styleId="IntenseEmphasis">
    <w:name w:val="Intense Emphasis"/>
    <w:basedOn w:val="DefaultParagraphFont"/>
    <w:uiPriority w:val="21"/>
    <w:qFormat/>
    <w:rsid w:val="009F1E2F"/>
    <w:rPr>
      <w:i/>
      <w:iCs/>
      <w:color w:val="0F4761" w:themeColor="accent1" w:themeShade="BF"/>
    </w:rPr>
  </w:style>
  <w:style w:type="paragraph" w:styleId="IntenseQuote">
    <w:name w:val="Intense Quote"/>
    <w:basedOn w:val="Normal"/>
    <w:next w:val="Normal"/>
    <w:link w:val="IntenseQuoteChar"/>
    <w:uiPriority w:val="30"/>
    <w:qFormat/>
    <w:rsid w:val="009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2F"/>
    <w:rPr>
      <w:i/>
      <w:iCs/>
      <w:color w:val="0F4761" w:themeColor="accent1" w:themeShade="BF"/>
    </w:rPr>
  </w:style>
  <w:style w:type="character" w:styleId="IntenseReference">
    <w:name w:val="Intense Reference"/>
    <w:basedOn w:val="DefaultParagraphFont"/>
    <w:uiPriority w:val="32"/>
    <w:qFormat/>
    <w:rsid w:val="009F1E2F"/>
    <w:rPr>
      <w:b/>
      <w:bCs/>
      <w:smallCaps/>
      <w:color w:val="0F4761" w:themeColor="accent1" w:themeShade="BF"/>
      <w:spacing w:val="5"/>
    </w:rPr>
  </w:style>
  <w:style w:type="table" w:styleId="TableGrid">
    <w:name w:val="Table Grid"/>
    <w:basedOn w:val="TableNormal"/>
    <w:uiPriority w:val="39"/>
    <w:rsid w:val="009A5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A28"/>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unhideWhenUsed/>
    <w:rsid w:val="00080A28"/>
    <w:rPr>
      <w:color w:val="467886" w:themeColor="hyperlink"/>
      <w:u w:val="single"/>
    </w:rPr>
  </w:style>
  <w:style w:type="character" w:styleId="UnresolvedMention">
    <w:name w:val="Unresolved Mention"/>
    <w:basedOn w:val="DefaultParagraphFont"/>
    <w:uiPriority w:val="99"/>
    <w:semiHidden/>
    <w:unhideWhenUsed/>
    <w:rsid w:val="00080A28"/>
    <w:rPr>
      <w:color w:val="605E5C"/>
      <w:shd w:val="clear" w:color="auto" w:fill="E1DFDD"/>
    </w:rPr>
  </w:style>
  <w:style w:type="paragraph" w:styleId="Header">
    <w:name w:val="header"/>
    <w:basedOn w:val="Normal"/>
    <w:link w:val="HeaderChar"/>
    <w:uiPriority w:val="99"/>
    <w:unhideWhenUsed/>
    <w:rsid w:val="000A2B43"/>
    <w:pPr>
      <w:tabs>
        <w:tab w:val="center" w:pos="4680"/>
        <w:tab w:val="right" w:pos="9360"/>
      </w:tabs>
    </w:pPr>
  </w:style>
  <w:style w:type="character" w:customStyle="1" w:styleId="HeaderChar">
    <w:name w:val="Header Char"/>
    <w:basedOn w:val="DefaultParagraphFont"/>
    <w:link w:val="Header"/>
    <w:uiPriority w:val="99"/>
    <w:rsid w:val="000A2B43"/>
  </w:style>
  <w:style w:type="paragraph" w:styleId="Footer">
    <w:name w:val="footer"/>
    <w:basedOn w:val="Normal"/>
    <w:link w:val="FooterChar"/>
    <w:uiPriority w:val="99"/>
    <w:unhideWhenUsed/>
    <w:rsid w:val="000A2B43"/>
    <w:pPr>
      <w:tabs>
        <w:tab w:val="center" w:pos="4680"/>
        <w:tab w:val="right" w:pos="9360"/>
      </w:tabs>
    </w:pPr>
  </w:style>
  <w:style w:type="character" w:customStyle="1" w:styleId="FooterChar">
    <w:name w:val="Footer Char"/>
    <w:basedOn w:val="DefaultParagraphFont"/>
    <w:link w:val="Footer"/>
    <w:uiPriority w:val="99"/>
    <w:rsid w:val="000A2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4412">
      <w:bodyDiv w:val="1"/>
      <w:marLeft w:val="0"/>
      <w:marRight w:val="0"/>
      <w:marTop w:val="0"/>
      <w:marBottom w:val="0"/>
      <w:divBdr>
        <w:top w:val="none" w:sz="0" w:space="0" w:color="auto"/>
        <w:left w:val="none" w:sz="0" w:space="0" w:color="auto"/>
        <w:bottom w:val="none" w:sz="0" w:space="0" w:color="auto"/>
        <w:right w:val="none" w:sz="0" w:space="0" w:color="auto"/>
      </w:divBdr>
    </w:div>
    <w:div w:id="16681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1419</TotalTime>
  <Pages>7</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Dhiraj</dc:creator>
  <cp:keywords/>
  <dc:description/>
  <cp:lastModifiedBy>Gurung, Dhiraj</cp:lastModifiedBy>
  <cp:revision>49</cp:revision>
  <dcterms:created xsi:type="dcterms:W3CDTF">2025-05-16T19:27:00Z</dcterms:created>
  <dcterms:modified xsi:type="dcterms:W3CDTF">2026-02-09T04:27:00Z</dcterms:modified>
</cp:coreProperties>
</file>