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87EF" w14:textId="77777777" w:rsidR="001946A8" w:rsidRDefault="00D150A0">
      <w:pPr>
        <w:spacing w:after="145"/>
        <w:ind w:right="5"/>
        <w:jc w:val="center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Practical-16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79FDD61B" w14:textId="77777777" w:rsidR="001946A8" w:rsidRDefault="00D150A0">
      <w:pPr>
        <w:spacing w:after="76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AIM: - Explore functionalities of LINQ.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0BB46F" w14:textId="77777777" w:rsidR="001946A8" w:rsidRDefault="00D150A0">
      <w:pPr>
        <w:spacing w:after="328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15CC15" w14:textId="77777777" w:rsidR="001946A8" w:rsidRDefault="00D150A0">
      <w:pPr>
        <w:pStyle w:val="Heading1"/>
        <w:ind w:left="439"/>
      </w:pPr>
      <w:r>
        <w:t xml:space="preserve"> </w:t>
      </w:r>
      <w:r>
        <w:t xml:space="preserve">What is LINQ  </w:t>
      </w:r>
    </w:p>
    <w:p w14:paraId="35431F97" w14:textId="77777777" w:rsidR="001946A8" w:rsidRDefault="00D150A0">
      <w:pPr>
        <w:spacing w:after="274" w:line="236" w:lineRule="auto"/>
        <w:ind w:left="5" w:right="-13" w:hanging="20"/>
        <w:jc w:val="both"/>
      </w:pPr>
      <w:r>
        <w:rPr>
          <w:rFonts w:ascii="Times New Roman" w:eastAsia="Times New Roman" w:hAnsi="Times New Roman" w:cs="Times New Roman"/>
          <w:sz w:val="24"/>
        </w:rPr>
        <w:t>The full form of LINQ is 'Language Integrated Query,' and introduced in .NET Framework 3.5</w:t>
      </w:r>
      <w:r>
        <w:rPr>
          <w:rFonts w:ascii="Times New Roman" w:eastAsia="Times New Roman" w:hAnsi="Times New Roman" w:cs="Times New Roman"/>
          <w:sz w:val="24"/>
        </w:rPr>
        <w:t xml:space="preserve"> to query the data from different sources of data such as collections, generics, XML documents, ADO.NET Datasets, SQL, Web Services, etc. in C# and VB.NET.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1FB526" w14:textId="77777777" w:rsidR="001946A8" w:rsidRDefault="00D150A0">
      <w:pPr>
        <w:spacing w:after="273" w:line="253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>LINQ provides the rich, standardized query syntax in a .NET programming language such as C# and V</w:t>
      </w:r>
      <w:r>
        <w:rPr>
          <w:rFonts w:ascii="Times New Roman" w:eastAsia="Times New Roman" w:hAnsi="Times New Roman" w:cs="Times New Roman"/>
          <w:sz w:val="24"/>
        </w:rPr>
        <w:t xml:space="preserve">B.NET, which allows the developers to interact with any data sources.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757614" w14:textId="77777777" w:rsidR="001946A8" w:rsidRDefault="00D150A0">
      <w:pPr>
        <w:spacing w:after="274" w:line="236" w:lineRule="auto"/>
        <w:ind w:left="5" w:right="-13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C# or VB.NET, LINQ functionality can be achieved by importing the System. LINQ namespace in our application. Generally, the LINQ contains a set of extension methods which allows us </w:t>
      </w:r>
      <w:r>
        <w:rPr>
          <w:rFonts w:ascii="Times New Roman" w:eastAsia="Times New Roman" w:hAnsi="Times New Roman" w:cs="Times New Roman"/>
          <w:sz w:val="24"/>
        </w:rPr>
        <w:t xml:space="preserve">to query the source of data object directly in our code based on the requirement.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3FC019" w14:textId="77777777" w:rsidR="001946A8" w:rsidRDefault="00D150A0">
      <w:pPr>
        <w:spacing w:after="57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B948F5" w14:textId="77777777" w:rsidR="001946A8" w:rsidRDefault="00D150A0">
      <w:pPr>
        <w:pStyle w:val="Heading1"/>
        <w:spacing w:after="0"/>
        <w:ind w:left="439"/>
      </w:pPr>
      <w:r>
        <w:t xml:space="preserve"> </w:t>
      </w:r>
      <w:r>
        <w:t>LINQ Architecture</w:t>
      </w:r>
      <w:r>
        <w:rPr>
          <w:color w:val="000000"/>
          <w:sz w:val="36"/>
        </w:rPr>
        <w:t xml:space="preserve"> </w:t>
      </w:r>
      <w:r>
        <w:t xml:space="preserve"> </w:t>
      </w:r>
    </w:p>
    <w:p w14:paraId="2630E2F4" w14:textId="77777777" w:rsidR="001946A8" w:rsidRDefault="00D150A0">
      <w:pPr>
        <w:spacing w:after="0"/>
        <w:ind w:right="82"/>
        <w:jc w:val="right"/>
      </w:pPr>
      <w:r>
        <w:rPr>
          <w:noProof/>
        </w:rPr>
        <w:drawing>
          <wp:inline distT="0" distB="0" distL="0" distR="0" wp14:anchorId="77E2583D" wp14:editId="41600AAE">
            <wp:extent cx="5588508" cy="2874264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508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3C7F7F89" w14:textId="77777777" w:rsidR="001946A8" w:rsidRDefault="00D150A0">
      <w:pPr>
        <w:spacing w:after="27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This is the architecture of the LINQ, as we know that we can develop the application in .NET. Similarly, the LINQ programming can return the an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>above mentioned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 xml:space="preserve"> .NET programming language. Between the actual LINQ query and the underlying data source, there is another component also present, known as LINQ Provider.</w:t>
      </w:r>
      <w:r>
        <w:rPr>
          <w:rFonts w:ascii="Times New Roman" w:eastAsia="Times New Roman" w:hAnsi="Times New Roman" w:cs="Times New Roman"/>
          <w:color w:val="333333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4C7CE5" w14:textId="77777777" w:rsidR="001946A8" w:rsidRDefault="00D150A0">
      <w:pPr>
        <w:pStyle w:val="Heading1"/>
        <w:ind w:left="444" w:firstLine="0"/>
      </w:pPr>
      <w:r>
        <w:rPr>
          <w:sz w:val="24"/>
        </w:rPr>
        <w:lastRenderedPageBreak/>
        <w:t xml:space="preserve"> </w:t>
      </w:r>
      <w:r>
        <w:rPr>
          <w:color w:val="000000"/>
        </w:rPr>
        <w:t xml:space="preserve">Provider </w:t>
      </w:r>
      <w:r>
        <w:rPr>
          <w:vertAlign w:val="subscript"/>
        </w:rPr>
        <w:t xml:space="preserve"> </w:t>
      </w:r>
    </w:p>
    <w:p w14:paraId="4B6013AA" w14:textId="77777777" w:rsidR="001946A8" w:rsidRDefault="00D150A0">
      <w:pPr>
        <w:spacing w:after="499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The responsibility of the LINQ provider is to convert the LINQ Query into a format so that the data source can understand it.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DF3C9F" w14:textId="77777777" w:rsidR="001946A8" w:rsidRDefault="00D150A0">
      <w:pPr>
        <w:pStyle w:val="Heading2"/>
        <w:ind w:left="439"/>
      </w:pPr>
      <w:r>
        <w:t xml:space="preserve"> </w:t>
      </w:r>
      <w:r>
        <w:t xml:space="preserve">Need of LINQ  </w:t>
      </w:r>
    </w:p>
    <w:p w14:paraId="722584C3" w14:textId="77777777" w:rsidR="001946A8" w:rsidRDefault="00D150A0">
      <w:pPr>
        <w:spacing w:after="27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LINQ is simpler, ordered, and higher-level than SQL. When we want to use Querying Database, in most cases, LINQ is a more productive query language than SQL.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63275A" w14:textId="77777777" w:rsidR="001946A8" w:rsidRDefault="00D150A0">
      <w:pPr>
        <w:spacing w:after="499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Also, we have the benefits of IntelliSense as the LINQ query is written in behind the code. LINQ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has full type checking at compile time so that we can catch any error in compile time itself. In C# or VB.Net to write the query in LINQ is more fun.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E95A93" w14:textId="77777777" w:rsidR="001946A8" w:rsidRDefault="00D150A0">
      <w:pPr>
        <w:pStyle w:val="Heading2"/>
        <w:ind w:left="439"/>
      </w:pPr>
      <w:r>
        <w:t xml:space="preserve"> </w:t>
      </w:r>
      <w:r>
        <w:t xml:space="preserve">Advantages of LINQ  </w:t>
      </w:r>
    </w:p>
    <w:p w14:paraId="354479B1" w14:textId="77777777" w:rsidR="001946A8" w:rsidRDefault="00D150A0">
      <w:pPr>
        <w:spacing w:after="27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In our applications, the benefits of LINQ are: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FD4F4C" w14:textId="77777777" w:rsidR="001946A8" w:rsidRDefault="00D150A0">
      <w:pPr>
        <w:numPr>
          <w:ilvl w:val="0"/>
          <w:numId w:val="1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We do not need to learn new que</w:t>
      </w:r>
      <w:r>
        <w:rPr>
          <w:rFonts w:ascii="Times New Roman" w:eastAsia="Times New Roman" w:hAnsi="Times New Roman" w:cs="Times New Roman"/>
          <w:sz w:val="24"/>
        </w:rPr>
        <w:t xml:space="preserve">ry language syntaxes for different sources of data because it provides the standard query syntax for the various data sources.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D7E1D6" w14:textId="77777777" w:rsidR="001946A8" w:rsidRDefault="00D150A0">
      <w:pPr>
        <w:numPr>
          <w:ilvl w:val="0"/>
          <w:numId w:val="1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In LINQ, we have to write the Less code in comparison to the traditional approach. With the use of LINQ, we can minimize the co</w:t>
      </w:r>
      <w:r>
        <w:rPr>
          <w:rFonts w:ascii="Times New Roman" w:eastAsia="Times New Roman" w:hAnsi="Times New Roman" w:cs="Times New Roman"/>
          <w:sz w:val="24"/>
        </w:rPr>
        <w:t xml:space="preserve">de.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FFB6AB" w14:textId="77777777" w:rsidR="001946A8" w:rsidRDefault="00D150A0">
      <w:pPr>
        <w:numPr>
          <w:ilvl w:val="0"/>
          <w:numId w:val="1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LINQ provides the compile-time error checking as well as intelligence support in Visual Studio. This powerful feature helps us to avoid run-time errors.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0F9590" w14:textId="77777777" w:rsidR="001946A8" w:rsidRDefault="00D150A0">
      <w:pPr>
        <w:numPr>
          <w:ilvl w:val="0"/>
          <w:numId w:val="1"/>
        </w:numPr>
        <w:spacing w:after="78" w:line="24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LINQ provides a lot of built-in methods that we can be used to perform the different operations</w:t>
      </w:r>
      <w:r>
        <w:rPr>
          <w:rFonts w:ascii="Times New Roman" w:eastAsia="Times New Roman" w:hAnsi="Times New Roman" w:cs="Times New Roman"/>
          <w:sz w:val="24"/>
        </w:rPr>
        <w:t xml:space="preserve"> such as filtering, ordering, grouping, etc. which makes our work easy.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E98E2D" w14:textId="77777777" w:rsidR="001946A8" w:rsidRDefault="00D150A0">
      <w:pPr>
        <w:numPr>
          <w:ilvl w:val="0"/>
          <w:numId w:val="1"/>
        </w:numPr>
        <w:spacing w:after="478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 query of LINQ can be reused.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003E85" w14:textId="77777777" w:rsidR="001946A8" w:rsidRDefault="00D150A0">
      <w:pPr>
        <w:pStyle w:val="Heading2"/>
        <w:ind w:left="439"/>
      </w:pPr>
      <w:r>
        <w:t xml:space="preserve"> </w:t>
      </w:r>
      <w:r>
        <w:t>Disadvantages of LINQ</w:t>
      </w:r>
      <w:r>
        <w:rPr>
          <w:sz w:val="30"/>
        </w:rPr>
        <w:t xml:space="preserve"> </w:t>
      </w:r>
      <w:r>
        <w:t xml:space="preserve"> </w:t>
      </w:r>
    </w:p>
    <w:p w14:paraId="766B5CFD" w14:textId="77777777" w:rsidR="001946A8" w:rsidRDefault="00D150A0">
      <w:pPr>
        <w:spacing w:after="302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Disadvantages of LINQ are: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DB4CAD" w14:textId="77777777" w:rsidR="001946A8" w:rsidRDefault="00D150A0">
      <w:pPr>
        <w:numPr>
          <w:ilvl w:val="0"/>
          <w:numId w:val="2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With the use of LINQ, it's very difficult to write a complex query like SQL.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193893" w14:textId="77777777" w:rsidR="001946A8" w:rsidRDefault="00D150A0">
      <w:pPr>
        <w:numPr>
          <w:ilvl w:val="0"/>
          <w:numId w:val="2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It was writte</w:t>
      </w:r>
      <w:r>
        <w:rPr>
          <w:rFonts w:ascii="Times New Roman" w:eastAsia="Times New Roman" w:hAnsi="Times New Roman" w:cs="Times New Roman"/>
          <w:sz w:val="24"/>
        </w:rPr>
        <w:t xml:space="preserve">n in the code, and we cannot make use of the Cache Execution plan, which is the SQL feature as we do in the stored procedure.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9C544A" w14:textId="77777777" w:rsidR="001946A8" w:rsidRDefault="00D150A0">
      <w:pPr>
        <w:numPr>
          <w:ilvl w:val="0"/>
          <w:numId w:val="2"/>
        </w:numPr>
        <w:spacing w:after="69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If the query is not written correctly, then the performance will be degraded.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5A8283" w14:textId="77777777" w:rsidR="001946A8" w:rsidRDefault="00D150A0">
      <w:pPr>
        <w:numPr>
          <w:ilvl w:val="0"/>
          <w:numId w:val="2"/>
        </w:numPr>
        <w:spacing w:after="426" w:line="25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If we make some changes to our queries, then we need to recompile the application and need to redeploy the </w:t>
      </w:r>
      <w:proofErr w:type="spellStart"/>
      <w:r>
        <w:rPr>
          <w:rFonts w:ascii="Times New Roman" w:eastAsia="Times New Roman" w:hAnsi="Times New Roman" w:cs="Times New Roman"/>
          <w:sz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the server.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4D9716" w14:textId="77777777" w:rsidR="001946A8" w:rsidRDefault="00D150A0">
      <w:pPr>
        <w:spacing w:after="0"/>
        <w:ind w:left="444"/>
      </w:pPr>
      <w:r>
        <w:rPr>
          <w:rFonts w:ascii="Times New Roman" w:eastAsia="Times New Roman" w:hAnsi="Times New Roman" w:cs="Times New Roman"/>
        </w:rPr>
        <w:t xml:space="preserve"> </w:t>
      </w:r>
      <w:r>
        <w:rPr>
          <w:rFonts w:ascii="Times New Roman" w:eastAsia="Times New Roman" w:hAnsi="Times New Roman" w:cs="Times New Roman"/>
          <w:sz w:val="32"/>
        </w:rPr>
        <w:t>LINQ to SQL CRUD operations: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A9E302" w14:textId="77777777" w:rsidR="001946A8" w:rsidRDefault="00D150A0">
      <w:pPr>
        <w:spacing w:after="27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The LINQ to SQL has the facility to maintain the changes whatever we do with the objects like a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dding, removing, or updating the items in the collection of the object till we submit the changes </w:t>
      </w: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 xml:space="preserve">by using the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>SubmitChanges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>) . After submitting the changes, the LINQ to SQL will translate our actions to SQL and submit the changes to the database.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76B085" w14:textId="77777777" w:rsidR="001946A8" w:rsidRDefault="00D150A0">
      <w:pPr>
        <w:spacing w:after="242"/>
        <w:ind w:left="-5" w:hanging="10"/>
      </w:pPr>
      <w:r>
        <w:rPr>
          <w:rFonts w:ascii="Times New Roman" w:eastAsia="Times New Roman" w:hAnsi="Times New Roman" w:cs="Times New Roman"/>
          <w:color w:val="610B38"/>
          <w:sz w:val="24"/>
        </w:rPr>
        <w:t xml:space="preserve">LINQ to SQL Insert Operations  </w:t>
      </w:r>
    </w:p>
    <w:p w14:paraId="135ED4A2" w14:textId="77777777" w:rsidR="001946A8" w:rsidRDefault="00D150A0">
      <w:pPr>
        <w:spacing w:after="305"/>
        <w:ind w:left="-5" w:hanging="10"/>
      </w:pPr>
      <w:r>
        <w:rPr>
          <w:rFonts w:ascii="Times New Roman" w:eastAsia="Times New Roman" w:hAnsi="Times New Roman" w:cs="Times New Roman"/>
          <w:color w:val="333333"/>
          <w:sz w:val="19"/>
        </w:rPr>
        <w:t xml:space="preserve">Here is the syntax of using the LINQ to SQL Insert operations query in C# to insert the data in the database.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0FF723" w14:textId="77777777" w:rsidR="001946A8" w:rsidRDefault="00D150A0">
      <w:pPr>
        <w:spacing w:after="109" w:line="253" w:lineRule="auto"/>
        <w:ind w:left="2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</w:p>
    <w:p w14:paraId="5788BA9A" w14:textId="77777777" w:rsidR="001946A8" w:rsidRDefault="00D150A0">
      <w:pPr>
        <w:spacing w:after="155" w:line="349" w:lineRule="auto"/>
        <w:ind w:left="34" w:right="26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Employee Detail emp = new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EmployeeDetail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  </w:t>
      </w:r>
      <w:proofErr w:type="spellStart"/>
      <w:r>
        <w:rPr>
          <w:rFonts w:ascii="Times New Roman" w:eastAsia="Times New Roman" w:hAnsi="Times New Roman" w:cs="Times New Roman"/>
          <w:sz w:val="24"/>
        </w:rPr>
        <w:t>emp.EmpName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txtname.Text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</w:rPr>
        <w:t>emp.Location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txtlocation.Text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</w:rPr>
        <w:t>db.EmployeeDetails.InsertOnSubmit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(emp);   </w:t>
      </w:r>
      <w:proofErr w:type="spellStart"/>
      <w:r>
        <w:rPr>
          <w:rFonts w:ascii="Times New Roman" w:eastAsia="Times New Roman" w:hAnsi="Times New Roman" w:cs="Times New Roman"/>
          <w:sz w:val="24"/>
        </w:rPr>
        <w:t>db.SubmitChanges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6B8B53" w14:textId="77777777" w:rsidR="001946A8" w:rsidRDefault="00D150A0">
      <w:pPr>
        <w:spacing w:after="242"/>
        <w:ind w:left="-5" w:hanging="10"/>
      </w:pPr>
      <w:r>
        <w:rPr>
          <w:rFonts w:ascii="Times New Roman" w:eastAsia="Times New Roman" w:hAnsi="Times New Roman" w:cs="Times New Roman"/>
          <w:color w:val="610B38"/>
          <w:sz w:val="24"/>
        </w:rPr>
        <w:t xml:space="preserve">LINQ to SQL Update Operations  </w:t>
      </w:r>
    </w:p>
    <w:p w14:paraId="3FCCBFC7" w14:textId="77777777" w:rsidR="001946A8" w:rsidRDefault="00D150A0">
      <w:pPr>
        <w:spacing w:after="305"/>
        <w:ind w:left="-5" w:hanging="10"/>
      </w:pPr>
      <w:r>
        <w:rPr>
          <w:rFonts w:ascii="Times New Roman" w:eastAsia="Times New Roman" w:hAnsi="Times New Roman" w:cs="Times New Roman"/>
          <w:color w:val="333333"/>
          <w:sz w:val="19"/>
        </w:rPr>
        <w:t>Here is the syntax o</w:t>
      </w:r>
      <w:r>
        <w:rPr>
          <w:rFonts w:ascii="Times New Roman" w:eastAsia="Times New Roman" w:hAnsi="Times New Roman" w:cs="Times New Roman"/>
          <w:color w:val="333333"/>
          <w:sz w:val="19"/>
        </w:rPr>
        <w:t xml:space="preserve">f using the LINQ to SQL update operation query to update the data in the database.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E5F9DB" w14:textId="77777777" w:rsidR="001946A8" w:rsidRDefault="00D150A0">
      <w:pPr>
        <w:spacing w:after="265" w:line="253" w:lineRule="auto"/>
        <w:ind w:left="2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AF01C1" w14:textId="77777777" w:rsidR="001946A8" w:rsidRDefault="00D150A0">
      <w:pPr>
        <w:spacing w:after="69" w:line="253" w:lineRule="auto"/>
        <w:ind w:left="74" w:right="3865" w:hanging="60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EmployeeDetail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emp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EmployeeDetail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emp = </w:t>
      </w:r>
      <w:proofErr w:type="spellStart"/>
      <w:r>
        <w:rPr>
          <w:rFonts w:ascii="Times New Roman" w:eastAsia="Times New Roman" w:hAnsi="Times New Roman" w:cs="Times New Roman"/>
          <w:sz w:val="24"/>
        </w:rPr>
        <w:t>db.EmployeeDetails.Single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x.EmpId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</w:t>
      </w:r>
    </w:p>
    <w:p w14:paraId="0DE30FA0" w14:textId="77777777" w:rsidR="001946A8" w:rsidRDefault="00D150A0">
      <w:pPr>
        <w:spacing w:after="262" w:line="253" w:lineRule="auto"/>
        <w:ind w:left="94" w:right="2066" w:hanging="10"/>
      </w:pPr>
      <w:r>
        <w:rPr>
          <w:rFonts w:ascii="Times New Roman" w:eastAsia="Times New Roman" w:hAnsi="Times New Roman" w:cs="Times New Roman"/>
          <w:sz w:val="24"/>
        </w:rPr>
        <w:t>empid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emp.Em</w:t>
      </w:r>
      <w:r>
        <w:rPr>
          <w:rFonts w:ascii="Times New Roman" w:eastAsia="Times New Roman" w:hAnsi="Times New Roman" w:cs="Times New Roman"/>
          <w:sz w:val="24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txtname.Text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</w:rPr>
        <w:t>emp.Location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txtlocation.Text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</w:rPr>
        <w:t>emp.Gender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txtgender.Text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</w:rPr>
        <w:t>db.SubmitChanges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DB1DAD" w14:textId="77777777" w:rsidR="001946A8" w:rsidRDefault="00D150A0">
      <w:pPr>
        <w:spacing w:after="242"/>
        <w:ind w:left="-5" w:hanging="10"/>
      </w:pPr>
      <w:r>
        <w:rPr>
          <w:rFonts w:ascii="Times New Roman" w:eastAsia="Times New Roman" w:hAnsi="Times New Roman" w:cs="Times New Roman"/>
          <w:color w:val="610B38"/>
          <w:sz w:val="24"/>
        </w:rPr>
        <w:t xml:space="preserve">LINQ to SQL Delete Operations  </w:t>
      </w:r>
    </w:p>
    <w:p w14:paraId="230E6AAA" w14:textId="77777777" w:rsidR="001946A8" w:rsidRDefault="00D150A0">
      <w:pPr>
        <w:spacing w:after="305"/>
        <w:ind w:left="-5" w:hanging="10"/>
      </w:pPr>
      <w:r>
        <w:rPr>
          <w:rFonts w:ascii="Times New Roman" w:eastAsia="Times New Roman" w:hAnsi="Times New Roman" w:cs="Times New Roman"/>
          <w:color w:val="333333"/>
          <w:sz w:val="19"/>
        </w:rPr>
        <w:t xml:space="preserve">Here is the syntax of using the LINQ to SQL delete operations in C# to delete the data in the database.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1EB60C" w14:textId="77777777" w:rsidR="001946A8" w:rsidRDefault="00D150A0">
      <w:pPr>
        <w:spacing w:after="217" w:line="253" w:lineRule="auto"/>
        <w:ind w:left="2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EmployeeDBDataContext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3AF6B3" w14:textId="77777777" w:rsidR="001946A8" w:rsidRDefault="00D150A0">
      <w:pPr>
        <w:spacing w:after="69" w:line="253" w:lineRule="auto"/>
        <w:ind w:left="2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EmployeeDetail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emp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EmployeeDetail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17131C" w14:textId="77777777" w:rsidR="001946A8" w:rsidRDefault="00D150A0">
      <w:pPr>
        <w:spacing w:after="69" w:line="253" w:lineRule="auto"/>
        <w:ind w:left="84" w:hanging="10"/>
      </w:pPr>
      <w:r>
        <w:rPr>
          <w:rFonts w:ascii="Times New Roman" w:eastAsia="Times New Roman" w:hAnsi="Times New Roman" w:cs="Times New Roman"/>
          <w:sz w:val="24"/>
        </w:rPr>
        <w:t xml:space="preserve">emp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db.EmployeeDetails.Single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(x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x.EmpI</w:t>
      </w:r>
      <w:r>
        <w:rPr>
          <w:rFonts w:ascii="Times New Roman" w:eastAsia="Times New Roman" w:hAnsi="Times New Roman" w:cs="Times New Roman"/>
          <w:sz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empid);   </w:t>
      </w:r>
    </w:p>
    <w:p w14:paraId="2144EA19" w14:textId="77777777" w:rsidR="001946A8" w:rsidRDefault="00D150A0">
      <w:pPr>
        <w:spacing w:after="45" w:line="253" w:lineRule="auto"/>
        <w:ind w:left="94" w:right="248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db.EmployeeDetails.DeleteOnSubmit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(emp);   </w:t>
      </w:r>
      <w:proofErr w:type="spellStart"/>
      <w:r>
        <w:rPr>
          <w:rFonts w:ascii="Times New Roman" w:eastAsia="Times New Roman" w:hAnsi="Times New Roman" w:cs="Times New Roman"/>
          <w:sz w:val="24"/>
        </w:rPr>
        <w:t>db.SubmitChanges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D57B26" w14:textId="77777777" w:rsidR="001946A8" w:rsidRDefault="00D150A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1946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10" w:right="1424" w:bottom="1930" w:left="1426" w:header="809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9484" w14:textId="77777777" w:rsidR="00D150A0" w:rsidRDefault="00D150A0">
      <w:pPr>
        <w:spacing w:after="0" w:line="240" w:lineRule="auto"/>
      </w:pPr>
      <w:r>
        <w:separator/>
      </w:r>
    </w:p>
  </w:endnote>
  <w:endnote w:type="continuationSeparator" w:id="0">
    <w:p w14:paraId="417A5313" w14:textId="77777777" w:rsidR="00D150A0" w:rsidRDefault="00D1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DAC2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Name: Patel </w:t>
    </w:r>
    <w:proofErr w:type="spellStart"/>
    <w:r>
      <w:rPr>
        <w:rFonts w:ascii="Times New Roman" w:eastAsia="Times New Roman" w:hAnsi="Times New Roman" w:cs="Times New Roman"/>
        <w:sz w:val="24"/>
      </w:rPr>
      <w:t>Yashkumar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Sureshbhai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</w:p>
  <w:p w14:paraId="203A10AE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Enrollment No: 20012011137 </w:t>
    </w:r>
  </w:p>
  <w:p w14:paraId="6E9EB2A2" w14:textId="77777777" w:rsidR="001946A8" w:rsidRDefault="00D150A0">
    <w:pPr>
      <w:spacing w:after="14"/>
      <w:ind w:left="14" w:right="-87"/>
      <w:jc w:val="both"/>
    </w:pPr>
    <w:r>
      <w:rPr>
        <w:rFonts w:ascii="Times New Roman" w:eastAsia="Times New Roman" w:hAnsi="Times New Roman" w:cs="Times New Roman"/>
        <w:color w:val="002060"/>
      </w:rPr>
      <w:t xml:space="preserve"> </w:t>
    </w:r>
    <w:r>
      <w:rPr>
        <w:rFonts w:ascii="Times New Roman" w:eastAsia="Times New Roman" w:hAnsi="Times New Roman" w:cs="Times New Roman"/>
        <w:color w:val="002060"/>
      </w:rPr>
      <w:tab/>
      <w:t xml:space="preserve">  </w:t>
    </w:r>
    <w:r>
      <w:rPr>
        <w:rFonts w:ascii="Times New Roman" w:eastAsia="Times New Roman" w:hAnsi="Times New Roman" w:cs="Times New Roman"/>
        <w:color w:val="002060"/>
      </w:rPr>
      <w:tab/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5937DF5F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688B" w14:textId="52A4F618" w:rsidR="001946A8" w:rsidRDefault="00D150A0" w:rsidP="009B2771">
    <w:pPr>
      <w:tabs>
        <w:tab w:val="right" w:pos="9056"/>
      </w:tabs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Name: Patel </w:t>
    </w:r>
    <w:proofErr w:type="spellStart"/>
    <w:r w:rsidR="009B2771">
      <w:rPr>
        <w:rFonts w:ascii="Times New Roman" w:eastAsia="Times New Roman" w:hAnsi="Times New Roman" w:cs="Times New Roman"/>
        <w:sz w:val="24"/>
      </w:rPr>
      <w:t>Vandankumar</w:t>
    </w:r>
    <w:proofErr w:type="spellEnd"/>
    <w:r w:rsidR="009B2771">
      <w:rPr>
        <w:rFonts w:ascii="Times New Roman" w:eastAsia="Times New Roman" w:hAnsi="Times New Roman" w:cs="Times New Roman"/>
        <w:sz w:val="24"/>
      </w:rPr>
      <w:t xml:space="preserve"> R.</w:t>
    </w:r>
    <w:r>
      <w:rPr>
        <w:rFonts w:ascii="Times New Roman" w:eastAsia="Times New Roman" w:hAnsi="Times New Roman" w:cs="Times New Roman"/>
        <w:sz w:val="24"/>
      </w:rPr>
      <w:t xml:space="preserve"> </w:t>
    </w:r>
    <w:r w:rsidR="009B2771">
      <w:rPr>
        <w:rFonts w:ascii="Times New Roman" w:eastAsia="Times New Roman" w:hAnsi="Times New Roman" w:cs="Times New Roman"/>
        <w:sz w:val="24"/>
      </w:rPr>
      <w:tab/>
      <w:t>CE(AB3)</w:t>
    </w:r>
  </w:p>
  <w:p w14:paraId="030E5AEA" w14:textId="4C673230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>Enrollment No: 2001201113</w:t>
    </w:r>
    <w:r w:rsidR="009B2771">
      <w:rPr>
        <w:rFonts w:ascii="Times New Roman" w:eastAsia="Times New Roman" w:hAnsi="Times New Roman" w:cs="Times New Roman"/>
        <w:sz w:val="24"/>
      </w:rPr>
      <w:t>0</w:t>
    </w:r>
  </w:p>
  <w:p w14:paraId="58C2823F" w14:textId="77777777" w:rsidR="001946A8" w:rsidRDefault="00D150A0">
    <w:pPr>
      <w:spacing w:after="14"/>
      <w:ind w:left="14" w:right="-87"/>
      <w:jc w:val="both"/>
    </w:pPr>
    <w:r>
      <w:rPr>
        <w:rFonts w:ascii="Times New Roman" w:eastAsia="Times New Roman" w:hAnsi="Times New Roman" w:cs="Times New Roman"/>
        <w:color w:val="002060"/>
      </w:rPr>
      <w:t xml:space="preserve"> </w:t>
    </w:r>
    <w:r>
      <w:rPr>
        <w:rFonts w:ascii="Times New Roman" w:eastAsia="Times New Roman" w:hAnsi="Times New Roman" w:cs="Times New Roman"/>
        <w:color w:val="002060"/>
      </w:rPr>
      <w:tab/>
      <w:t xml:space="preserve">  </w:t>
    </w:r>
    <w:r>
      <w:rPr>
        <w:rFonts w:ascii="Times New Roman" w:eastAsia="Times New Roman" w:hAnsi="Times New Roman" w:cs="Times New Roman"/>
        <w:color w:val="002060"/>
      </w:rPr>
      <w:tab/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390B906B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58C2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Name: Patel </w:t>
    </w:r>
    <w:proofErr w:type="spellStart"/>
    <w:r>
      <w:rPr>
        <w:rFonts w:ascii="Times New Roman" w:eastAsia="Times New Roman" w:hAnsi="Times New Roman" w:cs="Times New Roman"/>
        <w:sz w:val="24"/>
      </w:rPr>
      <w:t>Yashkumar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Sureshbhai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</w:p>
  <w:p w14:paraId="07F9DCAD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Enrollment No: 20012011137 </w:t>
    </w:r>
  </w:p>
  <w:p w14:paraId="1793964B" w14:textId="77777777" w:rsidR="001946A8" w:rsidRDefault="00D150A0">
    <w:pPr>
      <w:spacing w:after="14"/>
      <w:ind w:left="14" w:right="-87"/>
      <w:jc w:val="both"/>
    </w:pPr>
    <w:r>
      <w:rPr>
        <w:rFonts w:ascii="Times New Roman" w:eastAsia="Times New Roman" w:hAnsi="Times New Roman" w:cs="Times New Roman"/>
        <w:color w:val="002060"/>
      </w:rPr>
      <w:t xml:space="preserve"> </w:t>
    </w:r>
    <w:r>
      <w:rPr>
        <w:rFonts w:ascii="Times New Roman" w:eastAsia="Times New Roman" w:hAnsi="Times New Roman" w:cs="Times New Roman"/>
        <w:color w:val="002060"/>
      </w:rPr>
      <w:tab/>
      <w:t xml:space="preserve">  </w:t>
    </w:r>
    <w:r>
      <w:rPr>
        <w:rFonts w:ascii="Times New Roman" w:eastAsia="Times New Roman" w:hAnsi="Times New Roman" w:cs="Times New Roman"/>
        <w:color w:val="002060"/>
      </w:rPr>
      <w:tab/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13F96CA0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1346" w14:textId="77777777" w:rsidR="00D150A0" w:rsidRDefault="00D150A0">
      <w:pPr>
        <w:spacing w:after="0" w:line="240" w:lineRule="auto"/>
      </w:pPr>
      <w:r>
        <w:separator/>
      </w:r>
    </w:p>
  </w:footnote>
  <w:footnote w:type="continuationSeparator" w:id="0">
    <w:p w14:paraId="023CF43B" w14:textId="77777777" w:rsidR="00D150A0" w:rsidRDefault="00D1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0E98" w14:textId="77777777" w:rsidR="001946A8" w:rsidRDefault="00D150A0">
    <w:pPr>
      <w:spacing w:after="5"/>
      <w:ind w:left="14"/>
    </w:pPr>
    <w:r>
      <w:rPr>
        <w:rFonts w:ascii="Times New Roman" w:eastAsia="Times New Roman" w:hAnsi="Times New Roman" w:cs="Times New Roman"/>
        <w:sz w:val="24"/>
      </w:rPr>
      <w:t>Application Development Tools                                                                          Practical-16</w:t>
    </w:r>
    <w:r>
      <w:rPr>
        <w:rFonts w:ascii="Times New Roman" w:eastAsia="Times New Roman" w:hAnsi="Times New Roman" w:cs="Times New Roman"/>
      </w:rPr>
      <w:t xml:space="preserve"> </w:t>
    </w:r>
  </w:p>
  <w:p w14:paraId="35CDB32A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D856" w14:textId="77777777" w:rsidR="001946A8" w:rsidRDefault="00D150A0">
    <w:pPr>
      <w:spacing w:after="5"/>
      <w:ind w:left="14"/>
    </w:pPr>
    <w:r>
      <w:rPr>
        <w:rFonts w:ascii="Times New Roman" w:eastAsia="Times New Roman" w:hAnsi="Times New Roman" w:cs="Times New Roman"/>
        <w:sz w:val="24"/>
      </w:rPr>
      <w:t>Application Development Tools                                                                          Practical-16</w:t>
    </w:r>
    <w:r>
      <w:rPr>
        <w:rFonts w:ascii="Times New Roman" w:eastAsia="Times New Roman" w:hAnsi="Times New Roman" w:cs="Times New Roman"/>
      </w:rPr>
      <w:t xml:space="preserve"> </w:t>
    </w:r>
  </w:p>
  <w:p w14:paraId="04123C5A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1426" w14:textId="77777777" w:rsidR="001946A8" w:rsidRDefault="00D150A0">
    <w:pPr>
      <w:spacing w:after="5"/>
      <w:ind w:left="14"/>
    </w:pPr>
    <w:r>
      <w:rPr>
        <w:rFonts w:ascii="Times New Roman" w:eastAsia="Times New Roman" w:hAnsi="Times New Roman" w:cs="Times New Roman"/>
        <w:sz w:val="24"/>
      </w:rPr>
      <w:t>Ap</w:t>
    </w:r>
    <w:r>
      <w:rPr>
        <w:rFonts w:ascii="Times New Roman" w:eastAsia="Times New Roman" w:hAnsi="Times New Roman" w:cs="Times New Roman"/>
        <w:sz w:val="24"/>
      </w:rPr>
      <w:t>plication Development Tools                                                                          Practical-16</w:t>
    </w:r>
    <w:r>
      <w:rPr>
        <w:rFonts w:ascii="Times New Roman" w:eastAsia="Times New Roman" w:hAnsi="Times New Roman" w:cs="Times New Roman"/>
      </w:rPr>
      <w:t xml:space="preserve"> </w:t>
    </w:r>
  </w:p>
  <w:p w14:paraId="5157FF4C" w14:textId="77777777" w:rsidR="001946A8" w:rsidRDefault="00D150A0">
    <w:pPr>
      <w:spacing w:after="0"/>
      <w:ind w:left="14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47D4"/>
    <w:multiLevelType w:val="hybridMultilevel"/>
    <w:tmpl w:val="BB44C0FC"/>
    <w:lvl w:ilvl="0" w:tplc="284C73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468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6E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221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AB7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F68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C8A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45F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89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A50A4"/>
    <w:multiLevelType w:val="hybridMultilevel"/>
    <w:tmpl w:val="F91E8DA0"/>
    <w:lvl w:ilvl="0" w:tplc="D7D8F1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4ABC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666D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409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8B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0C0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D8C2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C73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67B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568018">
    <w:abstractNumId w:val="0"/>
  </w:num>
  <w:num w:numId="2" w16cid:durableId="119572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A8"/>
    <w:rsid w:val="001946A8"/>
    <w:rsid w:val="009B2771"/>
    <w:rsid w:val="00D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9467"/>
  <w15:docId w15:val="{5F2CD0F1-BDFA-4F5E-8A23-953B811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left="454" w:hanging="10"/>
      <w:outlineLvl w:val="0"/>
    </w:pPr>
    <w:rPr>
      <w:rFonts w:ascii="Times New Roman" w:eastAsia="Times New Roman" w:hAnsi="Times New Roman" w:cs="Times New Roman"/>
      <w:color w:val="610B38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6"/>
      <w:ind w:left="454" w:hanging="10"/>
      <w:outlineLvl w:val="1"/>
    </w:pPr>
    <w:rPr>
      <w:rFonts w:ascii="Times New Roman" w:eastAsia="Times New Roman" w:hAnsi="Times New Roman" w:cs="Times New Roman"/>
      <w:color w:val="610B3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610B38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610B3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- 20012011137_Yash Patel_Pra16</dc:title>
  <dc:subject/>
  <dc:creator>PATEL YASHKUMAR S</dc:creator>
  <cp:keywords/>
  <cp:lastModifiedBy>vandanpatel5980@gmail.com</cp:lastModifiedBy>
  <cp:revision>2</cp:revision>
  <dcterms:created xsi:type="dcterms:W3CDTF">2022-05-27T04:04:00Z</dcterms:created>
  <dcterms:modified xsi:type="dcterms:W3CDTF">2022-05-27T04:04:00Z</dcterms:modified>
</cp:coreProperties>
</file>