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6BA1" w14:textId="3D51EBB5" w:rsidR="00566CC2" w:rsidRPr="00566CC2" w:rsidRDefault="00566CC2" w:rsidP="00566CC2">
      <w:pPr>
        <w:pStyle w:val="Heading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6CC2">
        <w:rPr>
          <w:rFonts w:ascii="Times New Roman" w:eastAsia="Times New Roman" w:hAnsi="Times New Roman" w:cs="Times New Roman"/>
          <w:b/>
          <w:bCs/>
          <w:color w:val="000000" w:themeColor="text1"/>
        </w:rPr>
        <w:t>Authorization and CORS</w:t>
      </w:r>
    </w:p>
    <w:p w14:paraId="7845AD20" w14:textId="631D3C91" w:rsidR="0070190E" w:rsidRPr="00566CC2" w:rsidRDefault="00566CC2" w:rsidP="00566CC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70190E" w:rsidRPr="00566CC2">
        <w:rPr>
          <w:sz w:val="28"/>
          <w:szCs w:val="28"/>
        </w:rPr>
        <w:t>Authorization header</w:t>
      </w:r>
    </w:p>
    <w:p w14:paraId="240F9C83" w14:textId="4BB5F47F" w:rsidR="0070190E" w:rsidRPr="0070190E" w:rsidRDefault="0070190E" w:rsidP="00566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19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Authorization HTTP header provides authentication information on a request. There are several types of authentication that use this header, and some are supported by browsers, such as </w:t>
      </w:r>
      <w:hyperlink r:id="rId5" w:history="1">
        <w:r w:rsidRPr="0070190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basic authentication</w:t>
        </w:r>
      </w:hyperlink>
      <w:r w:rsidRPr="007019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When an unauthenticated request is received by the server, it will respond with a HTTP 401 Unauthorized response with a WWW-Authenticate header. This will trigger the browser to ask the user for credentials.</w:t>
      </w:r>
    </w:p>
    <w:p w14:paraId="26F82E5C" w14:textId="1A173705" w:rsidR="0070190E" w:rsidRPr="0070190E" w:rsidRDefault="0070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68C1E" w14:textId="77777777" w:rsidR="0070190E" w:rsidRPr="0070190E" w:rsidRDefault="00701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5EA76" w14:textId="3A44E637" w:rsidR="00700F71" w:rsidRPr="00566CC2" w:rsidRDefault="00566CC2" w:rsidP="00566CC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70190E" w:rsidRPr="00566CC2">
        <w:rPr>
          <w:sz w:val="28"/>
          <w:szCs w:val="28"/>
        </w:rPr>
        <w:t>CORS</w:t>
      </w:r>
    </w:p>
    <w:p w14:paraId="2450ED8A" w14:textId="57D63C5E" w:rsidR="0070190E" w:rsidRPr="00566CC2" w:rsidRDefault="0070190E" w:rsidP="00566CC2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The CORS mechanism supports secure cross-origin requests and data transfers between browsers and servers. Modern browsers use CORS in APIs to mitigate the risks of cross-origin HTTP requests.</w:t>
      </w:r>
      <w:r w:rsidR="00566C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The Cross-Origin Resource Sharing standard works by adding new </w:t>
      </w:r>
      <w:hyperlink r:id="rId6" w:history="1">
        <w:r w:rsidRPr="0070190E">
          <w:rPr>
            <w:rStyle w:val="Hyperlink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 headers</w:t>
        </w:r>
      </w:hyperlink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that let servers describe which origins are permitted to read that information from a web browser. Additionally, for HTTP request methods that can cause side-effects on server</w:t>
      </w:r>
      <w:r w:rsidR="00566CC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Servers can also inform clients whether "credentials" (such as </w:t>
      </w:r>
      <w:hyperlink r:id="rId7" w:history="1">
        <w:r w:rsidRPr="0070190E">
          <w:rPr>
            <w:rStyle w:val="Hyperlink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Cookies</w:t>
        </w:r>
      </w:hyperlink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and </w:t>
      </w:r>
      <w:hyperlink r:id="rId8" w:history="1">
        <w:r w:rsidRPr="0070190E">
          <w:rPr>
            <w:rStyle w:val="Hyperlink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 Authentication</w:t>
        </w:r>
      </w:hyperlink>
      <w:r w:rsidRPr="0070190E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) should be sent with requests.</w:t>
      </w:r>
    </w:p>
    <w:sectPr w:rsidR="0070190E" w:rsidRPr="005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82E00"/>
    <w:multiLevelType w:val="hybridMultilevel"/>
    <w:tmpl w:val="BB6A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0E"/>
    <w:rsid w:val="00566CC2"/>
    <w:rsid w:val="00700F71"/>
    <w:rsid w:val="007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D0D"/>
  <w15:chartTrackingRefBased/>
  <w15:docId w15:val="{38D0ABD7-8EC6-4C11-9DD2-FC264BF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1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19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9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9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Cook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Headers" TargetMode="External"/><Relationship Id="rId5" Type="http://schemas.openxmlformats.org/officeDocument/2006/relationships/hyperlink" Target="https://en.wikipedia.org/wiki/Basic_access_authent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Betjewargi</dc:creator>
  <cp:keywords/>
  <dc:description/>
  <cp:lastModifiedBy>Gururaj Betjewargi</cp:lastModifiedBy>
  <cp:revision>1</cp:revision>
  <dcterms:created xsi:type="dcterms:W3CDTF">2020-07-25T15:57:00Z</dcterms:created>
  <dcterms:modified xsi:type="dcterms:W3CDTF">2020-07-25T16:14:00Z</dcterms:modified>
</cp:coreProperties>
</file>