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C504F" w:rsidRPr="00667616" w:rsidRDefault="00985B29" w:rsidP="00E11E25">
      <w:pPr>
        <w:spacing w:after="0" w:line="360" w:lineRule="auto"/>
        <w:ind w:left="284" w:firstLine="567"/>
        <w:jc w:val="center"/>
        <w:rPr>
          <w:rFonts w:ascii="Times New Roman" w:hAnsi="Times New Roman" w:cs="Times New Roman"/>
          <w:b/>
          <w:sz w:val="28"/>
          <w:szCs w:val="28"/>
        </w:rPr>
      </w:pPr>
      <w:r>
        <w:rPr>
          <w:rFonts w:ascii="Times New Roman" w:hAnsi="Times New Roman" w:cs="Times New Roman"/>
          <w:b/>
          <w:sz w:val="28"/>
          <w:szCs w:val="28"/>
        </w:rPr>
        <w:t>CHAPTER 5</w:t>
      </w:r>
    </w:p>
    <w:p w:rsidR="00156A62" w:rsidRDefault="00985B29" w:rsidP="00E11E25">
      <w:pPr>
        <w:spacing w:after="0" w:line="360" w:lineRule="auto"/>
        <w:ind w:left="284" w:firstLine="567"/>
        <w:jc w:val="center"/>
        <w:rPr>
          <w:rFonts w:ascii="Times New Roman" w:hAnsi="Times New Roman" w:cs="Times New Roman"/>
          <w:b/>
          <w:sz w:val="28"/>
          <w:szCs w:val="28"/>
        </w:rPr>
      </w:pPr>
      <w:r>
        <w:rPr>
          <w:rFonts w:ascii="Times New Roman" w:hAnsi="Times New Roman" w:cs="Times New Roman"/>
          <w:b/>
          <w:sz w:val="28"/>
          <w:szCs w:val="28"/>
        </w:rPr>
        <w:t>HARDWARES AND SOFTWARES USED</w:t>
      </w:r>
    </w:p>
    <w:p w:rsidR="00973AD6" w:rsidRPr="00973AD6" w:rsidRDefault="00973AD6" w:rsidP="00E11E25">
      <w:pPr>
        <w:spacing w:after="0" w:line="360" w:lineRule="auto"/>
        <w:ind w:left="284" w:firstLine="567"/>
        <w:jc w:val="both"/>
        <w:rPr>
          <w:rFonts w:ascii="Times New Roman" w:hAnsi="Times New Roman" w:cs="Times New Roman"/>
          <w:b/>
          <w:sz w:val="28"/>
          <w:szCs w:val="28"/>
        </w:rPr>
      </w:pPr>
    </w:p>
    <w:p w:rsidR="0055159A" w:rsidRDefault="0055159A" w:rsidP="00E11E25">
      <w:pPr>
        <w:spacing w:after="0" w:line="360" w:lineRule="auto"/>
        <w:ind w:left="284" w:firstLine="567"/>
        <w:jc w:val="both"/>
        <w:rPr>
          <w:rFonts w:ascii="Times New Roman" w:hAnsi="Times New Roman" w:cs="Times New Roman"/>
          <w:sz w:val="28"/>
          <w:szCs w:val="28"/>
        </w:rPr>
      </w:pPr>
      <w:r>
        <w:rPr>
          <w:rFonts w:ascii="Times New Roman" w:hAnsi="Times New Roman" w:cs="Times New Roman"/>
          <w:sz w:val="28"/>
          <w:szCs w:val="28"/>
        </w:rPr>
        <w:t xml:space="preserve">In this project the MSP430 is used as a main controller for the entire control of the system. It is connected with other sensors devices and motors as mentioned in the above lock diagram. The Ultrasonic sensor is used to identify the presence of wastes and also the other Ultrasonic sensor is used to find whether the bin is full or not. If the bin is full then the controller tells the GSM module to send an SMS message to an existing contact with the predefined context. </w:t>
      </w:r>
    </w:p>
    <w:p w:rsidR="00094A10" w:rsidRPr="00667616" w:rsidRDefault="0055159A" w:rsidP="00E11E25">
      <w:pPr>
        <w:spacing w:after="0" w:line="360" w:lineRule="auto"/>
        <w:ind w:left="284" w:firstLine="567"/>
        <w:jc w:val="both"/>
        <w:rPr>
          <w:rFonts w:ascii="Times New Roman" w:hAnsi="Times New Roman" w:cs="Times New Roman"/>
          <w:sz w:val="28"/>
          <w:szCs w:val="28"/>
        </w:rPr>
      </w:pPr>
      <w:r>
        <w:rPr>
          <w:rFonts w:ascii="Times New Roman" w:hAnsi="Times New Roman" w:cs="Times New Roman"/>
          <w:sz w:val="28"/>
          <w:szCs w:val="28"/>
        </w:rPr>
        <w:t xml:space="preserve">Then the LCD will show the text that “BIN IS FULL” to prevent the overflow. All the moving parts are controlled by the stepper motor controlled by the L298N motor diver </w:t>
      </w:r>
      <w:r w:rsidR="003025E4">
        <w:rPr>
          <w:rFonts w:ascii="Times New Roman" w:hAnsi="Times New Roman" w:cs="Times New Roman"/>
          <w:sz w:val="28"/>
          <w:szCs w:val="28"/>
        </w:rPr>
        <w:t>module. The</w:t>
      </w:r>
      <w:r w:rsidR="00A435D8">
        <w:rPr>
          <w:rFonts w:ascii="Times New Roman" w:hAnsi="Times New Roman" w:cs="Times New Roman"/>
          <w:sz w:val="28"/>
          <w:szCs w:val="28"/>
        </w:rPr>
        <w:t xml:space="preserve"> moisture sensor and the inductive proximity sensor is used to identify the metal wastes and food wastes respectively.</w:t>
      </w:r>
      <w:r w:rsidR="004C049A">
        <w:rPr>
          <w:rFonts w:ascii="Times New Roman" w:hAnsi="Times New Roman" w:cs="Times New Roman"/>
          <w:sz w:val="28"/>
          <w:szCs w:val="28"/>
        </w:rPr>
        <w:t xml:space="preserve"> The entire system is powered by a 12V and 2 ampere power adapter.</w:t>
      </w:r>
      <w:r w:rsidR="003025E4">
        <w:rPr>
          <w:rFonts w:ascii="Times New Roman" w:hAnsi="Times New Roman" w:cs="Times New Roman"/>
          <w:sz w:val="28"/>
          <w:szCs w:val="28"/>
        </w:rPr>
        <w:t xml:space="preserve"> </w:t>
      </w:r>
      <w:r w:rsidR="00094A10" w:rsidRPr="00667616">
        <w:rPr>
          <w:rFonts w:ascii="Times New Roman" w:hAnsi="Times New Roman" w:cs="Times New Roman"/>
          <w:sz w:val="28"/>
          <w:szCs w:val="28"/>
        </w:rPr>
        <w:t>The basic building block</w:t>
      </w:r>
      <w:r w:rsidR="004C049A">
        <w:rPr>
          <w:rFonts w:ascii="Times New Roman" w:hAnsi="Times New Roman" w:cs="Times New Roman"/>
          <w:sz w:val="28"/>
          <w:szCs w:val="28"/>
        </w:rPr>
        <w:t>s</w:t>
      </w:r>
      <w:r w:rsidR="00094A10" w:rsidRPr="00667616">
        <w:rPr>
          <w:rFonts w:ascii="Times New Roman" w:hAnsi="Times New Roman" w:cs="Times New Roman"/>
          <w:sz w:val="28"/>
          <w:szCs w:val="28"/>
        </w:rPr>
        <w:t xml:space="preserve"> of this proposed system are</w:t>
      </w:r>
      <w:r w:rsidR="003025E4">
        <w:rPr>
          <w:rFonts w:ascii="Times New Roman" w:hAnsi="Times New Roman" w:cs="Times New Roman"/>
          <w:sz w:val="28"/>
          <w:szCs w:val="28"/>
        </w:rPr>
        <w:t>,</w:t>
      </w:r>
    </w:p>
    <w:p w:rsidR="004E1D31" w:rsidRPr="00667616" w:rsidRDefault="004C049A" w:rsidP="00E11E25">
      <w:pPr>
        <w:pStyle w:val="ListParagraph"/>
        <w:numPr>
          <w:ilvl w:val="0"/>
          <w:numId w:val="9"/>
        </w:numPr>
        <w:spacing w:after="0" w:line="360" w:lineRule="auto"/>
        <w:ind w:left="284" w:firstLine="567"/>
        <w:jc w:val="both"/>
        <w:rPr>
          <w:rFonts w:ascii="Times New Roman" w:hAnsi="Times New Roman" w:cs="Times New Roman"/>
          <w:sz w:val="28"/>
          <w:szCs w:val="28"/>
        </w:rPr>
      </w:pPr>
      <w:r>
        <w:rPr>
          <w:rFonts w:ascii="Times New Roman" w:hAnsi="Times New Roman" w:cs="Times New Roman"/>
          <w:sz w:val="28"/>
          <w:szCs w:val="28"/>
        </w:rPr>
        <w:t>LC</w:t>
      </w:r>
      <w:r w:rsidR="00623107" w:rsidRPr="00667616">
        <w:rPr>
          <w:rFonts w:ascii="Times New Roman" w:hAnsi="Times New Roman" w:cs="Times New Roman"/>
          <w:sz w:val="28"/>
          <w:szCs w:val="28"/>
        </w:rPr>
        <w:t>D</w:t>
      </w:r>
      <w:r w:rsidR="003A78F5">
        <w:rPr>
          <w:rFonts w:ascii="Times New Roman" w:hAnsi="Times New Roman" w:cs="Times New Roman"/>
          <w:sz w:val="28"/>
          <w:szCs w:val="28"/>
        </w:rPr>
        <w:t xml:space="preserve"> display</w:t>
      </w:r>
    </w:p>
    <w:p w:rsidR="004E1D31" w:rsidRPr="00667616" w:rsidRDefault="004C049A" w:rsidP="00E11E25">
      <w:pPr>
        <w:pStyle w:val="ListParagraph"/>
        <w:numPr>
          <w:ilvl w:val="0"/>
          <w:numId w:val="9"/>
        </w:numPr>
        <w:spacing w:after="0" w:line="360" w:lineRule="auto"/>
        <w:ind w:left="284" w:firstLine="567"/>
        <w:jc w:val="both"/>
        <w:rPr>
          <w:rFonts w:ascii="Times New Roman" w:hAnsi="Times New Roman" w:cs="Times New Roman"/>
          <w:sz w:val="28"/>
          <w:szCs w:val="28"/>
        </w:rPr>
      </w:pPr>
      <w:r>
        <w:rPr>
          <w:rFonts w:ascii="Times New Roman" w:hAnsi="Times New Roman" w:cs="Times New Roman"/>
          <w:sz w:val="28"/>
          <w:szCs w:val="28"/>
        </w:rPr>
        <w:t>Ultrasonic sensor</w:t>
      </w:r>
    </w:p>
    <w:p w:rsidR="004E1D31" w:rsidRPr="00667616" w:rsidRDefault="003A78F5" w:rsidP="00E11E25">
      <w:pPr>
        <w:pStyle w:val="ListParagraph"/>
        <w:numPr>
          <w:ilvl w:val="0"/>
          <w:numId w:val="9"/>
        </w:numPr>
        <w:spacing w:after="0" w:line="360" w:lineRule="auto"/>
        <w:ind w:left="284" w:firstLine="567"/>
        <w:jc w:val="both"/>
        <w:rPr>
          <w:rFonts w:ascii="Times New Roman" w:hAnsi="Times New Roman" w:cs="Times New Roman"/>
          <w:sz w:val="28"/>
          <w:szCs w:val="28"/>
        </w:rPr>
      </w:pPr>
      <w:r>
        <w:rPr>
          <w:rFonts w:ascii="Times New Roman" w:hAnsi="Times New Roman" w:cs="Times New Roman"/>
          <w:sz w:val="28"/>
          <w:szCs w:val="28"/>
        </w:rPr>
        <w:t>MSP430G2</w:t>
      </w:r>
      <w:r w:rsidR="00623107" w:rsidRPr="00667616">
        <w:rPr>
          <w:rFonts w:ascii="Times New Roman" w:hAnsi="Times New Roman" w:cs="Times New Roman"/>
          <w:sz w:val="28"/>
          <w:szCs w:val="28"/>
        </w:rPr>
        <w:t xml:space="preserve"> microcontroller</w:t>
      </w:r>
    </w:p>
    <w:p w:rsidR="004E1D31" w:rsidRPr="00667616" w:rsidRDefault="004678DD" w:rsidP="00E11E25">
      <w:pPr>
        <w:pStyle w:val="ListParagraph"/>
        <w:numPr>
          <w:ilvl w:val="0"/>
          <w:numId w:val="9"/>
        </w:numPr>
        <w:spacing w:after="0" w:line="360" w:lineRule="auto"/>
        <w:ind w:left="284" w:firstLine="567"/>
        <w:jc w:val="both"/>
        <w:rPr>
          <w:rFonts w:ascii="Times New Roman" w:hAnsi="Times New Roman" w:cs="Times New Roman"/>
          <w:sz w:val="28"/>
          <w:szCs w:val="28"/>
        </w:rPr>
      </w:pPr>
      <w:r>
        <w:rPr>
          <w:rFonts w:ascii="Times New Roman" w:hAnsi="Times New Roman" w:cs="Times New Roman"/>
          <w:sz w:val="28"/>
          <w:szCs w:val="28"/>
        </w:rPr>
        <w:t>NODE MCU</w:t>
      </w:r>
      <w:r w:rsidR="00623107" w:rsidRPr="00667616">
        <w:rPr>
          <w:rFonts w:ascii="Times New Roman" w:hAnsi="Times New Roman" w:cs="Times New Roman"/>
          <w:sz w:val="28"/>
          <w:szCs w:val="28"/>
        </w:rPr>
        <w:t xml:space="preserve"> module</w:t>
      </w:r>
    </w:p>
    <w:p w:rsidR="004E1D31" w:rsidRPr="00667616" w:rsidRDefault="004678DD" w:rsidP="00E11E25">
      <w:pPr>
        <w:pStyle w:val="ListParagraph"/>
        <w:numPr>
          <w:ilvl w:val="0"/>
          <w:numId w:val="9"/>
        </w:numPr>
        <w:spacing w:after="0" w:line="360" w:lineRule="auto"/>
        <w:ind w:left="284" w:firstLine="567"/>
        <w:jc w:val="both"/>
        <w:rPr>
          <w:rFonts w:ascii="Times New Roman" w:hAnsi="Times New Roman" w:cs="Times New Roman"/>
          <w:sz w:val="28"/>
          <w:szCs w:val="28"/>
        </w:rPr>
      </w:pPr>
      <w:r>
        <w:rPr>
          <w:rFonts w:ascii="Times New Roman" w:hAnsi="Times New Roman" w:cs="Times New Roman"/>
          <w:sz w:val="28"/>
          <w:szCs w:val="28"/>
        </w:rPr>
        <w:t>DC gear</w:t>
      </w:r>
      <w:r w:rsidR="003A78F5">
        <w:rPr>
          <w:rFonts w:ascii="Times New Roman" w:hAnsi="Times New Roman" w:cs="Times New Roman"/>
          <w:sz w:val="28"/>
          <w:szCs w:val="28"/>
        </w:rPr>
        <w:t xml:space="preserve"> motor</w:t>
      </w:r>
    </w:p>
    <w:p w:rsidR="004E1D31" w:rsidRPr="00667616" w:rsidRDefault="00623107" w:rsidP="00E11E25">
      <w:pPr>
        <w:pStyle w:val="ListParagraph"/>
        <w:numPr>
          <w:ilvl w:val="0"/>
          <w:numId w:val="9"/>
        </w:numPr>
        <w:spacing w:after="0" w:line="360" w:lineRule="auto"/>
        <w:ind w:left="284" w:firstLine="567"/>
        <w:jc w:val="both"/>
        <w:rPr>
          <w:rFonts w:ascii="Times New Roman" w:hAnsi="Times New Roman" w:cs="Times New Roman"/>
          <w:sz w:val="28"/>
          <w:szCs w:val="28"/>
        </w:rPr>
      </w:pPr>
      <w:r w:rsidRPr="00667616">
        <w:rPr>
          <w:rFonts w:ascii="Times New Roman" w:hAnsi="Times New Roman" w:cs="Times New Roman"/>
          <w:sz w:val="28"/>
          <w:szCs w:val="28"/>
        </w:rPr>
        <w:t xml:space="preserve"> </w:t>
      </w:r>
      <w:r w:rsidR="004678DD">
        <w:rPr>
          <w:rFonts w:ascii="Times New Roman" w:hAnsi="Times New Roman" w:cs="Times New Roman"/>
          <w:sz w:val="28"/>
          <w:szCs w:val="28"/>
        </w:rPr>
        <w:t>L298N</w:t>
      </w:r>
      <w:r w:rsidR="00A41B44">
        <w:rPr>
          <w:rFonts w:ascii="Times New Roman" w:hAnsi="Times New Roman" w:cs="Times New Roman"/>
          <w:sz w:val="28"/>
          <w:szCs w:val="28"/>
        </w:rPr>
        <w:t xml:space="preserve"> motor driver</w:t>
      </w:r>
    </w:p>
    <w:p w:rsidR="004E1D31" w:rsidRPr="00667616" w:rsidRDefault="003A78F5" w:rsidP="00E11E25">
      <w:pPr>
        <w:pStyle w:val="ListParagraph"/>
        <w:numPr>
          <w:ilvl w:val="0"/>
          <w:numId w:val="9"/>
        </w:numPr>
        <w:spacing w:after="0" w:line="360" w:lineRule="auto"/>
        <w:ind w:left="284" w:firstLine="567"/>
        <w:jc w:val="both"/>
        <w:rPr>
          <w:rFonts w:ascii="Times New Roman" w:hAnsi="Times New Roman" w:cs="Times New Roman"/>
          <w:sz w:val="28"/>
          <w:szCs w:val="28"/>
        </w:rPr>
      </w:pPr>
      <w:r>
        <w:rPr>
          <w:rFonts w:ascii="Times New Roman" w:hAnsi="Times New Roman" w:cs="Times New Roman"/>
          <w:sz w:val="28"/>
          <w:szCs w:val="28"/>
        </w:rPr>
        <w:t>Inductive proximity sensor</w:t>
      </w:r>
    </w:p>
    <w:p w:rsidR="003A78F5" w:rsidRDefault="00826105" w:rsidP="00E11E25">
      <w:pPr>
        <w:pStyle w:val="ListParagraph"/>
        <w:numPr>
          <w:ilvl w:val="0"/>
          <w:numId w:val="9"/>
        </w:numPr>
        <w:spacing w:after="0" w:line="360" w:lineRule="auto"/>
        <w:ind w:left="284" w:firstLine="567"/>
        <w:jc w:val="both"/>
        <w:rPr>
          <w:rFonts w:ascii="Times New Roman" w:hAnsi="Times New Roman" w:cs="Times New Roman"/>
          <w:sz w:val="28"/>
          <w:szCs w:val="28"/>
        </w:rPr>
      </w:pPr>
      <w:r>
        <w:rPr>
          <w:rFonts w:ascii="Times New Roman" w:hAnsi="Times New Roman" w:cs="Times New Roman"/>
          <w:sz w:val="28"/>
          <w:szCs w:val="28"/>
        </w:rPr>
        <w:t>Moisture sensor</w:t>
      </w:r>
    </w:p>
    <w:p w:rsidR="003025E4" w:rsidRDefault="003025E4" w:rsidP="00E11E25">
      <w:pPr>
        <w:spacing w:after="0" w:line="360" w:lineRule="auto"/>
        <w:ind w:left="284" w:firstLine="567"/>
        <w:jc w:val="both"/>
        <w:rPr>
          <w:rFonts w:ascii="Times New Roman" w:hAnsi="Times New Roman" w:cs="Times New Roman"/>
          <w:sz w:val="28"/>
          <w:szCs w:val="28"/>
        </w:rPr>
      </w:pPr>
    </w:p>
    <w:p w:rsidR="003025E4" w:rsidRDefault="003025E4" w:rsidP="00E11E25">
      <w:pPr>
        <w:spacing w:after="0" w:line="360" w:lineRule="auto"/>
        <w:ind w:left="284" w:firstLine="567"/>
        <w:jc w:val="both"/>
        <w:rPr>
          <w:rFonts w:ascii="Times New Roman" w:hAnsi="Times New Roman" w:cs="Times New Roman"/>
          <w:sz w:val="28"/>
          <w:szCs w:val="28"/>
        </w:rPr>
      </w:pPr>
    </w:p>
    <w:p w:rsidR="003025E4" w:rsidRDefault="003025E4" w:rsidP="00E11E25">
      <w:pPr>
        <w:spacing w:after="0" w:line="360" w:lineRule="auto"/>
        <w:ind w:left="284" w:firstLine="567"/>
        <w:jc w:val="both"/>
        <w:rPr>
          <w:rFonts w:ascii="Times New Roman" w:hAnsi="Times New Roman" w:cs="Times New Roman"/>
          <w:sz w:val="28"/>
          <w:szCs w:val="28"/>
        </w:rPr>
      </w:pPr>
    </w:p>
    <w:p w:rsidR="003025E4" w:rsidRPr="003025E4" w:rsidRDefault="003025E4" w:rsidP="00E11E25">
      <w:pPr>
        <w:spacing w:after="0" w:line="360" w:lineRule="auto"/>
        <w:ind w:left="284" w:firstLine="567"/>
        <w:jc w:val="both"/>
        <w:rPr>
          <w:rFonts w:ascii="Times New Roman" w:hAnsi="Times New Roman" w:cs="Times New Roman"/>
          <w:sz w:val="28"/>
          <w:szCs w:val="28"/>
        </w:rPr>
      </w:pPr>
    </w:p>
    <w:p w:rsidR="003A4E95" w:rsidRDefault="00D80EFF" w:rsidP="004D4B50">
      <w:pPr>
        <w:spacing w:after="0" w:line="360" w:lineRule="auto"/>
        <w:ind w:left="284"/>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5</w:t>
      </w:r>
      <w:r w:rsidR="003A4E95">
        <w:rPr>
          <w:rFonts w:ascii="Times New Roman" w:eastAsia="Times New Roman" w:hAnsi="Times New Roman" w:cs="Times New Roman"/>
          <w:b/>
          <w:sz w:val="28"/>
          <w:szCs w:val="28"/>
        </w:rPr>
        <w:t>.1</w:t>
      </w:r>
      <w:r w:rsidR="003A78F5">
        <w:rPr>
          <w:rFonts w:ascii="Times New Roman" w:eastAsia="Times New Roman" w:hAnsi="Times New Roman" w:cs="Times New Roman"/>
          <w:b/>
          <w:sz w:val="28"/>
          <w:szCs w:val="28"/>
        </w:rPr>
        <w:t xml:space="preserve"> LCD DISPLAY</w:t>
      </w:r>
    </w:p>
    <w:p w:rsidR="003025E4" w:rsidRDefault="003025E4" w:rsidP="00E11E25">
      <w:pPr>
        <w:pStyle w:val="NormalWeb"/>
        <w:shd w:val="clear" w:color="auto" w:fill="FFFFFF"/>
        <w:spacing w:before="0" w:beforeAutospacing="0" w:after="0" w:afterAutospacing="0" w:line="360" w:lineRule="auto"/>
        <w:ind w:left="284" w:firstLine="567"/>
        <w:jc w:val="both"/>
        <w:rPr>
          <w:sz w:val="28"/>
          <w:szCs w:val="28"/>
        </w:rPr>
      </w:pPr>
      <w:r w:rsidRPr="00667616">
        <w:rPr>
          <w:sz w:val="28"/>
          <w:szCs w:val="28"/>
        </w:rPr>
        <w:t>A</w:t>
      </w:r>
      <w:r w:rsidRPr="00667616">
        <w:rPr>
          <w:rStyle w:val="apple-converted-space"/>
          <w:rFonts w:eastAsiaTheme="majorEastAsia"/>
          <w:sz w:val="28"/>
          <w:szCs w:val="28"/>
        </w:rPr>
        <w:t> </w:t>
      </w:r>
      <w:r w:rsidRPr="00723720">
        <w:rPr>
          <w:bCs/>
          <w:sz w:val="28"/>
          <w:szCs w:val="28"/>
        </w:rPr>
        <w:t>liquid crystal display</w:t>
      </w:r>
      <w:r w:rsidRPr="00667616">
        <w:rPr>
          <w:rStyle w:val="apple-converted-space"/>
          <w:rFonts w:eastAsiaTheme="majorEastAsia"/>
          <w:sz w:val="28"/>
          <w:szCs w:val="28"/>
        </w:rPr>
        <w:t> </w:t>
      </w:r>
      <w:r w:rsidRPr="00667616">
        <w:rPr>
          <w:sz w:val="28"/>
          <w:szCs w:val="28"/>
        </w:rPr>
        <w:t xml:space="preserve"> is a</w:t>
      </w:r>
      <w:r w:rsidRPr="00667616">
        <w:rPr>
          <w:rStyle w:val="apple-converted-space"/>
          <w:rFonts w:eastAsiaTheme="majorEastAsia"/>
          <w:sz w:val="28"/>
          <w:szCs w:val="28"/>
        </w:rPr>
        <w:t> </w:t>
      </w:r>
      <w:hyperlink r:id="rId7" w:tooltip="Flat panel display" w:history="1">
        <w:r w:rsidRPr="00667616">
          <w:rPr>
            <w:rStyle w:val="Hyperlink"/>
            <w:color w:val="auto"/>
            <w:sz w:val="28"/>
            <w:szCs w:val="28"/>
            <w:u w:val="none"/>
          </w:rPr>
          <w:t>flat panel display</w:t>
        </w:r>
      </w:hyperlink>
      <w:r w:rsidRPr="00667616">
        <w:rPr>
          <w:sz w:val="28"/>
          <w:szCs w:val="28"/>
        </w:rPr>
        <w:t>,</w:t>
      </w:r>
      <w:r w:rsidRPr="00667616">
        <w:rPr>
          <w:rStyle w:val="apple-converted-space"/>
          <w:rFonts w:eastAsiaTheme="majorEastAsia"/>
          <w:sz w:val="28"/>
          <w:szCs w:val="28"/>
        </w:rPr>
        <w:t> </w:t>
      </w:r>
      <w:hyperlink r:id="rId8" w:tooltip="Electronic visual display" w:history="1">
        <w:r w:rsidRPr="00667616">
          <w:rPr>
            <w:rStyle w:val="Hyperlink"/>
            <w:color w:val="auto"/>
            <w:sz w:val="28"/>
            <w:szCs w:val="28"/>
            <w:u w:val="none"/>
          </w:rPr>
          <w:t>electronic visual display</w:t>
        </w:r>
      </w:hyperlink>
      <w:r w:rsidRPr="00667616">
        <w:rPr>
          <w:sz w:val="28"/>
          <w:szCs w:val="28"/>
        </w:rPr>
        <w:t>, or</w:t>
      </w:r>
      <w:r w:rsidRPr="00667616">
        <w:rPr>
          <w:rStyle w:val="apple-converted-space"/>
          <w:rFonts w:eastAsiaTheme="majorEastAsia"/>
          <w:sz w:val="28"/>
          <w:szCs w:val="28"/>
        </w:rPr>
        <w:t> </w:t>
      </w:r>
      <w:hyperlink r:id="rId9" w:tooltip="Video display" w:history="1">
        <w:r w:rsidRPr="00667616">
          <w:rPr>
            <w:rStyle w:val="Hyperlink"/>
            <w:color w:val="auto"/>
            <w:sz w:val="28"/>
            <w:szCs w:val="28"/>
            <w:u w:val="none"/>
          </w:rPr>
          <w:t>video display</w:t>
        </w:r>
      </w:hyperlink>
      <w:r w:rsidRPr="00667616">
        <w:rPr>
          <w:rStyle w:val="apple-converted-space"/>
          <w:rFonts w:eastAsiaTheme="majorEastAsia"/>
          <w:sz w:val="28"/>
          <w:szCs w:val="28"/>
        </w:rPr>
        <w:t> </w:t>
      </w:r>
      <w:r w:rsidRPr="00667616">
        <w:rPr>
          <w:sz w:val="28"/>
          <w:szCs w:val="28"/>
        </w:rPr>
        <w:t>that uses the light modulating properties of</w:t>
      </w:r>
      <w:r w:rsidRPr="00667616">
        <w:rPr>
          <w:rStyle w:val="apple-converted-space"/>
          <w:rFonts w:eastAsiaTheme="majorEastAsia"/>
          <w:sz w:val="28"/>
          <w:szCs w:val="28"/>
        </w:rPr>
        <w:t> </w:t>
      </w:r>
      <w:hyperlink r:id="rId10" w:tooltip="Liquid Crystals" w:history="1">
        <w:r w:rsidRPr="00667616">
          <w:rPr>
            <w:rStyle w:val="Hyperlink"/>
            <w:color w:val="auto"/>
            <w:sz w:val="28"/>
            <w:szCs w:val="28"/>
            <w:u w:val="none"/>
          </w:rPr>
          <w:t>liquid crystals</w:t>
        </w:r>
      </w:hyperlink>
      <w:r w:rsidRPr="00667616">
        <w:rPr>
          <w:sz w:val="28"/>
          <w:szCs w:val="28"/>
        </w:rPr>
        <w:t>. Liquid crystals do not emit light directly. LCDs are available to display arbitrary images or fixed images which can be displayed or hidden, such as preset words, digits, and</w:t>
      </w:r>
      <w:r w:rsidRPr="00667616">
        <w:rPr>
          <w:rStyle w:val="apple-converted-space"/>
          <w:rFonts w:eastAsiaTheme="majorEastAsia"/>
          <w:sz w:val="28"/>
          <w:szCs w:val="28"/>
        </w:rPr>
        <w:t> </w:t>
      </w:r>
      <w:hyperlink r:id="rId11" w:tooltip="7-segment" w:history="1">
        <w:r w:rsidRPr="00667616">
          <w:rPr>
            <w:rStyle w:val="Hyperlink"/>
            <w:color w:val="auto"/>
            <w:sz w:val="28"/>
            <w:szCs w:val="28"/>
            <w:u w:val="none"/>
          </w:rPr>
          <w:t>7-segment</w:t>
        </w:r>
      </w:hyperlink>
      <w:r w:rsidRPr="00667616">
        <w:rPr>
          <w:rStyle w:val="apple-converted-space"/>
          <w:rFonts w:eastAsiaTheme="majorEastAsia"/>
          <w:sz w:val="28"/>
          <w:szCs w:val="28"/>
        </w:rPr>
        <w:t> </w:t>
      </w:r>
      <w:r w:rsidRPr="00667616">
        <w:rPr>
          <w:sz w:val="28"/>
          <w:szCs w:val="28"/>
        </w:rPr>
        <w:t>displays as in a</w:t>
      </w:r>
      <w:r w:rsidRPr="00667616">
        <w:rPr>
          <w:rStyle w:val="apple-converted-space"/>
          <w:rFonts w:eastAsiaTheme="majorEastAsia"/>
          <w:sz w:val="28"/>
          <w:szCs w:val="28"/>
        </w:rPr>
        <w:t> </w:t>
      </w:r>
      <w:hyperlink r:id="rId12" w:tooltip="Digital clock" w:history="1">
        <w:r w:rsidRPr="00667616">
          <w:rPr>
            <w:rStyle w:val="Hyperlink"/>
            <w:color w:val="auto"/>
            <w:sz w:val="28"/>
            <w:szCs w:val="28"/>
            <w:u w:val="none"/>
          </w:rPr>
          <w:t>digital clock</w:t>
        </w:r>
      </w:hyperlink>
      <w:r w:rsidRPr="00667616">
        <w:rPr>
          <w:sz w:val="28"/>
          <w:szCs w:val="28"/>
        </w:rPr>
        <w:t xml:space="preserve">. </w:t>
      </w:r>
    </w:p>
    <w:p w:rsidR="003025E4" w:rsidRPr="003025E4" w:rsidRDefault="003025E4" w:rsidP="00E11E25">
      <w:pPr>
        <w:pStyle w:val="NormalWeb"/>
        <w:shd w:val="clear" w:color="auto" w:fill="FFFFFF"/>
        <w:spacing w:before="0" w:beforeAutospacing="0" w:after="0" w:afterAutospacing="0" w:line="360" w:lineRule="auto"/>
        <w:ind w:left="284" w:firstLine="567"/>
        <w:jc w:val="both"/>
        <w:rPr>
          <w:sz w:val="28"/>
          <w:szCs w:val="28"/>
        </w:rPr>
      </w:pPr>
    </w:p>
    <w:p w:rsidR="003A4E95" w:rsidRPr="00667616" w:rsidRDefault="00CC0F63" w:rsidP="00E11E25">
      <w:pPr>
        <w:spacing w:after="0" w:line="360" w:lineRule="auto"/>
        <w:ind w:left="284" w:firstLine="567"/>
        <w:jc w:val="center"/>
        <w:rPr>
          <w:rFonts w:ascii="Times New Roman" w:eastAsia="Times New Roman" w:hAnsi="Times New Roman" w:cs="Times New Roman"/>
          <w:b/>
          <w:sz w:val="28"/>
          <w:szCs w:val="28"/>
        </w:rPr>
      </w:pPr>
      <w:r w:rsidRPr="00667616">
        <w:rPr>
          <w:rFonts w:ascii="Times New Roman" w:hAnsi="Times New Roman" w:cs="Times New Roman"/>
          <w:b/>
          <w:noProof/>
          <w:sz w:val="28"/>
          <w:szCs w:val="28"/>
          <w:lang w:val="en-IN" w:eastAsia="en-IN"/>
        </w:rPr>
        <w:drawing>
          <wp:inline distT="0" distB="0" distL="0" distR="0" wp14:anchorId="5BAF8850" wp14:editId="780D4ABD">
            <wp:extent cx="3409950" cy="1485900"/>
            <wp:effectExtent l="0" t="0" r="0" b="0"/>
            <wp:docPr id="12" name="Picture 12" descr="http://2.bp.blogspot.com/_becES0hCzzM/S7Qd2lrV4yI/AAAAAAAAAas/ttDl-LxEb0I/s400/untitled.bmp">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2.bp.blogspot.com/_becES0hCzzM/S7Qd2lrV4yI/AAAAAAAAAas/ttDl-LxEb0I/s400/untitled.bmp">
                      <a:hlinkClick r:id="rId13"/>
                    </pic:cNvPr>
                    <pic:cNvPicPr>
                      <a:picLocks noChangeAspect="1" noChangeArrowheads="1"/>
                    </pic:cNvPicPr>
                  </pic:nvPicPr>
                  <pic:blipFill>
                    <a:blip r:embed="rId14" cstate="print"/>
                    <a:srcRect/>
                    <a:stretch>
                      <a:fillRect/>
                    </a:stretch>
                  </pic:blipFill>
                  <pic:spPr bwMode="auto">
                    <a:xfrm>
                      <a:off x="0" y="0"/>
                      <a:ext cx="3419584" cy="1490098"/>
                    </a:xfrm>
                    <a:prstGeom prst="rect">
                      <a:avLst/>
                    </a:prstGeom>
                    <a:noFill/>
                    <a:ln w="9525">
                      <a:noFill/>
                      <a:miter lim="800000"/>
                      <a:headEnd/>
                      <a:tailEnd/>
                    </a:ln>
                  </pic:spPr>
                </pic:pic>
              </a:graphicData>
            </a:graphic>
          </wp:inline>
        </w:drawing>
      </w:r>
    </w:p>
    <w:p w:rsidR="003A4E95" w:rsidRPr="00667616" w:rsidRDefault="00CB4FFB" w:rsidP="00E11E25">
      <w:pPr>
        <w:spacing w:after="0" w:line="360" w:lineRule="auto"/>
        <w:ind w:left="284" w:firstLine="567"/>
        <w:jc w:val="center"/>
        <w:rPr>
          <w:rFonts w:ascii="Times New Roman" w:eastAsia="Times New Roman" w:hAnsi="Times New Roman" w:cs="Times New Roman"/>
          <w:b/>
          <w:sz w:val="28"/>
          <w:szCs w:val="28"/>
        </w:rPr>
      </w:pPr>
      <w:r>
        <w:rPr>
          <w:rFonts w:ascii="Times New Roman" w:hAnsi="Times New Roman" w:cs="Times New Roman"/>
          <w:b/>
          <w:sz w:val="28"/>
          <w:szCs w:val="28"/>
        </w:rPr>
        <w:t>Fig</w:t>
      </w:r>
      <w:r w:rsidR="00DA34CD">
        <w:rPr>
          <w:rFonts w:ascii="Times New Roman" w:hAnsi="Times New Roman" w:cs="Times New Roman"/>
          <w:b/>
          <w:sz w:val="28"/>
          <w:szCs w:val="28"/>
        </w:rPr>
        <w:t>ure</w:t>
      </w:r>
      <w:r w:rsidR="00D80EFF">
        <w:rPr>
          <w:rFonts w:ascii="Times New Roman" w:hAnsi="Times New Roman" w:cs="Times New Roman"/>
          <w:b/>
          <w:sz w:val="28"/>
          <w:szCs w:val="28"/>
        </w:rPr>
        <w:t xml:space="preserve"> 5</w:t>
      </w:r>
      <w:r w:rsidR="003D2F8C">
        <w:rPr>
          <w:rFonts w:ascii="Times New Roman" w:hAnsi="Times New Roman" w:cs="Times New Roman"/>
          <w:b/>
          <w:sz w:val="28"/>
          <w:szCs w:val="28"/>
        </w:rPr>
        <w:t>.1</w:t>
      </w:r>
      <w:r w:rsidR="003A78F5">
        <w:rPr>
          <w:rFonts w:ascii="Times New Roman" w:hAnsi="Times New Roman" w:cs="Times New Roman"/>
          <w:b/>
          <w:sz w:val="28"/>
          <w:szCs w:val="28"/>
        </w:rPr>
        <w:t xml:space="preserve"> LCD display</w:t>
      </w:r>
    </w:p>
    <w:p w:rsidR="00CD25DB" w:rsidRPr="00CD25DB" w:rsidRDefault="00CD25DB" w:rsidP="00E11E25">
      <w:pPr>
        <w:spacing w:line="360" w:lineRule="auto"/>
        <w:ind w:left="284" w:right="-330" w:firstLine="567"/>
        <w:jc w:val="both"/>
        <w:rPr>
          <w:rFonts w:ascii="Times New Roman" w:eastAsia="Times New Roman" w:hAnsi="Times New Roman" w:cs="Times New Roman"/>
          <w:sz w:val="28"/>
          <w:szCs w:val="28"/>
        </w:rPr>
      </w:pPr>
      <w:r w:rsidRPr="00CD25DB">
        <w:rPr>
          <w:rFonts w:ascii="Times New Roman" w:eastAsia="Times New Roman" w:hAnsi="Times New Roman" w:cs="Times New Roman"/>
          <w:sz w:val="28"/>
          <w:szCs w:val="28"/>
          <w:bdr w:val="none" w:sz="0" w:space="0" w:color="auto" w:frame="1"/>
        </w:rPr>
        <w:t>A 16x2 LCD display is very basic module and is very commonly used in various devices and circuits. These modules are preferred over</w:t>
      </w:r>
      <w:r w:rsidRPr="00CD25DB">
        <w:rPr>
          <w:rFonts w:ascii="Times New Roman" w:eastAsia="Times New Roman" w:hAnsi="Times New Roman" w:cs="Times New Roman"/>
          <w:sz w:val="28"/>
          <w:szCs w:val="28"/>
        </w:rPr>
        <w:t> </w:t>
      </w:r>
      <w:hyperlink r:id="rId15" w:history="1">
        <w:r w:rsidRPr="00CD25DB">
          <w:rPr>
            <w:rFonts w:ascii="Times New Roman" w:eastAsia="Times New Roman" w:hAnsi="Times New Roman" w:cs="Times New Roman"/>
            <w:sz w:val="28"/>
            <w:szCs w:val="28"/>
          </w:rPr>
          <w:t>seven segments</w:t>
        </w:r>
      </w:hyperlink>
      <w:r w:rsidRPr="00CD25DB">
        <w:rPr>
          <w:rFonts w:ascii="Times New Roman" w:eastAsia="Times New Roman" w:hAnsi="Times New Roman" w:cs="Times New Roman"/>
          <w:sz w:val="28"/>
          <w:szCs w:val="28"/>
        </w:rPr>
        <w:t> </w:t>
      </w:r>
      <w:r w:rsidRPr="00CD25DB">
        <w:rPr>
          <w:rFonts w:ascii="Times New Roman" w:eastAsia="Times New Roman" w:hAnsi="Times New Roman" w:cs="Times New Roman"/>
          <w:sz w:val="28"/>
          <w:szCs w:val="28"/>
          <w:bdr w:val="none" w:sz="0" w:space="0" w:color="auto" w:frame="1"/>
        </w:rPr>
        <w:t>and other multi segment</w:t>
      </w:r>
      <w:r w:rsidRPr="00CD25DB">
        <w:rPr>
          <w:rFonts w:ascii="Times New Roman" w:eastAsia="Times New Roman" w:hAnsi="Times New Roman" w:cs="Times New Roman"/>
          <w:sz w:val="28"/>
          <w:szCs w:val="28"/>
        </w:rPr>
        <w:t> </w:t>
      </w:r>
      <w:hyperlink r:id="rId16" w:history="1">
        <w:r w:rsidRPr="00CD25DB">
          <w:rPr>
            <w:rFonts w:ascii="Times New Roman" w:eastAsia="Times New Roman" w:hAnsi="Times New Roman" w:cs="Times New Roman"/>
            <w:sz w:val="28"/>
            <w:szCs w:val="28"/>
          </w:rPr>
          <w:t>LED</w:t>
        </w:r>
      </w:hyperlink>
      <w:r w:rsidRPr="00CD25DB">
        <w:rPr>
          <w:rFonts w:ascii="Times New Roman" w:eastAsia="Times New Roman" w:hAnsi="Times New Roman" w:cs="Times New Roman"/>
          <w:sz w:val="28"/>
          <w:szCs w:val="28"/>
          <w:bdr w:val="none" w:sz="0" w:space="0" w:color="auto" w:frame="1"/>
        </w:rPr>
        <w:t>s. The reasons being: LCDs are economical; easily programmable; have no limitation of displaying special &amp; even</w:t>
      </w:r>
      <w:r w:rsidRPr="00CD25DB">
        <w:rPr>
          <w:rFonts w:ascii="Times New Roman" w:eastAsia="Times New Roman" w:hAnsi="Times New Roman" w:cs="Times New Roman"/>
          <w:sz w:val="28"/>
          <w:szCs w:val="28"/>
        </w:rPr>
        <w:t> </w:t>
      </w:r>
      <w:hyperlink r:id="rId17" w:history="1">
        <w:r w:rsidRPr="00CD25DB">
          <w:rPr>
            <w:rFonts w:ascii="Times New Roman" w:eastAsia="Times New Roman" w:hAnsi="Times New Roman" w:cs="Times New Roman"/>
            <w:sz w:val="28"/>
            <w:szCs w:val="28"/>
          </w:rPr>
          <w:t>custom characters</w:t>
        </w:r>
      </w:hyperlink>
      <w:r w:rsidRPr="00CD25DB">
        <w:rPr>
          <w:rFonts w:ascii="Times New Roman" w:eastAsia="Times New Roman" w:hAnsi="Times New Roman" w:cs="Times New Roman"/>
          <w:sz w:val="28"/>
          <w:szCs w:val="28"/>
        </w:rPr>
        <w:t> </w:t>
      </w:r>
      <w:r w:rsidRPr="00CD25DB">
        <w:rPr>
          <w:rFonts w:ascii="Times New Roman" w:eastAsia="Times New Roman" w:hAnsi="Times New Roman" w:cs="Times New Roman"/>
          <w:sz w:val="28"/>
          <w:szCs w:val="28"/>
          <w:bdr w:val="none" w:sz="0" w:space="0" w:color="auto" w:frame="1"/>
        </w:rPr>
        <w:t>(unlike in seven segments),</w:t>
      </w:r>
      <w:r w:rsidRPr="00CD25DB">
        <w:rPr>
          <w:rFonts w:ascii="Times New Roman" w:eastAsia="Times New Roman" w:hAnsi="Times New Roman" w:cs="Times New Roman"/>
          <w:sz w:val="28"/>
          <w:szCs w:val="28"/>
        </w:rPr>
        <w:t> </w:t>
      </w:r>
      <w:hyperlink r:id="rId18" w:history="1">
        <w:r w:rsidRPr="00CD25DB">
          <w:rPr>
            <w:rFonts w:ascii="Times New Roman" w:eastAsia="Times New Roman" w:hAnsi="Times New Roman" w:cs="Times New Roman"/>
            <w:sz w:val="28"/>
            <w:szCs w:val="28"/>
          </w:rPr>
          <w:t>animations</w:t>
        </w:r>
      </w:hyperlink>
      <w:r w:rsidRPr="00CD25DB">
        <w:rPr>
          <w:rFonts w:ascii="Times New Roman" w:eastAsia="Times New Roman" w:hAnsi="Times New Roman" w:cs="Times New Roman"/>
          <w:sz w:val="28"/>
          <w:szCs w:val="28"/>
        </w:rPr>
        <w:t> </w:t>
      </w:r>
      <w:r w:rsidRPr="00CD25DB">
        <w:rPr>
          <w:rFonts w:ascii="Times New Roman" w:eastAsia="Times New Roman" w:hAnsi="Times New Roman" w:cs="Times New Roman"/>
          <w:sz w:val="28"/>
          <w:szCs w:val="28"/>
          <w:bdr w:val="none" w:sz="0" w:space="0" w:color="auto" w:frame="1"/>
        </w:rPr>
        <w:t>and so on.</w:t>
      </w:r>
      <w:r w:rsidRPr="00CD25DB">
        <w:rPr>
          <w:rFonts w:ascii="Times New Roman" w:hAnsi="Times New Roman" w:cs="Times New Roman"/>
          <w:sz w:val="28"/>
          <w:szCs w:val="28"/>
        </w:rPr>
        <w:t xml:space="preserve"> </w:t>
      </w:r>
      <w:r w:rsidRPr="00CD25DB">
        <w:rPr>
          <w:rFonts w:ascii="Times New Roman" w:eastAsia="Times New Roman" w:hAnsi="Times New Roman" w:cs="Times New Roman"/>
          <w:sz w:val="28"/>
          <w:szCs w:val="28"/>
          <w:bdr w:val="none" w:sz="0" w:space="0" w:color="auto" w:frame="1"/>
        </w:rPr>
        <w:t>A</w:t>
      </w:r>
      <w:r w:rsidRPr="00CD25DB">
        <w:rPr>
          <w:rFonts w:ascii="Times New Roman" w:eastAsia="Times New Roman" w:hAnsi="Times New Roman" w:cs="Times New Roman"/>
          <w:sz w:val="28"/>
          <w:szCs w:val="28"/>
        </w:rPr>
        <w:t> </w:t>
      </w:r>
      <w:r w:rsidRPr="00CD25DB">
        <w:rPr>
          <w:rFonts w:ascii="Times New Roman" w:eastAsia="Times New Roman" w:hAnsi="Times New Roman" w:cs="Times New Roman"/>
          <w:bCs/>
          <w:sz w:val="28"/>
          <w:szCs w:val="28"/>
        </w:rPr>
        <w:t>16x2 LCD</w:t>
      </w:r>
      <w:r w:rsidRPr="00CD25DB">
        <w:rPr>
          <w:rFonts w:ascii="Times New Roman" w:eastAsia="Times New Roman" w:hAnsi="Times New Roman" w:cs="Times New Roman"/>
          <w:sz w:val="28"/>
          <w:szCs w:val="28"/>
        </w:rPr>
        <w:t> </w:t>
      </w:r>
      <w:r w:rsidRPr="00CD25DB">
        <w:rPr>
          <w:rFonts w:ascii="Times New Roman" w:eastAsia="Times New Roman" w:hAnsi="Times New Roman" w:cs="Times New Roman"/>
          <w:sz w:val="28"/>
          <w:szCs w:val="28"/>
          <w:bdr w:val="none" w:sz="0" w:space="0" w:color="auto" w:frame="1"/>
        </w:rPr>
        <w:t>means it can display 16 characters per line and there are 2 such lines. In this LCD each character is displayed in 5x7 pixel matrix. This LCD has two registers, namely, Command and Data.</w:t>
      </w:r>
      <w:r w:rsidRPr="00CD25DB">
        <w:rPr>
          <w:rFonts w:ascii="Times New Roman" w:eastAsia="Times New Roman" w:hAnsi="Times New Roman" w:cs="Times New Roman"/>
          <w:sz w:val="28"/>
          <w:szCs w:val="28"/>
        </w:rPr>
        <w:t xml:space="preserve"> </w:t>
      </w:r>
    </w:p>
    <w:p w:rsidR="00826105" w:rsidRPr="003025E4" w:rsidRDefault="00CD25DB" w:rsidP="00E11E25">
      <w:pPr>
        <w:spacing w:line="360" w:lineRule="auto"/>
        <w:ind w:left="284" w:right="-330" w:firstLine="567"/>
        <w:jc w:val="both"/>
        <w:rPr>
          <w:rFonts w:ascii="Times New Roman" w:hAnsi="Times New Roman" w:cs="Times New Roman"/>
          <w:sz w:val="28"/>
          <w:szCs w:val="28"/>
        </w:rPr>
      </w:pPr>
      <w:r w:rsidRPr="00CD25DB">
        <w:rPr>
          <w:rFonts w:ascii="Times New Roman" w:eastAsia="Times New Roman" w:hAnsi="Times New Roman" w:cs="Times New Roman"/>
          <w:sz w:val="28"/>
          <w:szCs w:val="28"/>
          <w:bdr w:val="none" w:sz="0" w:space="0" w:color="auto" w:frame="1"/>
        </w:rPr>
        <w:t xml:space="preserve">The command register stores the command instructions given to the LCD. A command is an instruction given to LCD to do a predefined task like initializing it, clearing its screen, setting the cursor position, controlling display etc. The data register stores the data to be displayed on the LCD. The data is the ASCII value of the character to be displayed on the LCD. </w:t>
      </w:r>
      <w:r w:rsidRPr="00CD25DB">
        <w:rPr>
          <w:rFonts w:ascii="Times New Roman" w:hAnsi="Times New Roman" w:cs="Times New Roman"/>
          <w:sz w:val="28"/>
          <w:szCs w:val="28"/>
          <w:shd w:val="clear" w:color="auto" w:fill="FFFFFF"/>
        </w:rPr>
        <w:t>An LCD is made with either a passive matrix or an active matrix display grid. The active matrix LCD is also known as a thin film transistor (</w:t>
      </w:r>
      <w:hyperlink r:id="rId19" w:history="1">
        <w:r w:rsidRPr="00CD25DB">
          <w:rPr>
            <w:rStyle w:val="Hyperlink"/>
            <w:rFonts w:ascii="Times New Roman" w:hAnsi="Times New Roman" w:cs="Times New Roman"/>
            <w:color w:val="auto"/>
            <w:sz w:val="28"/>
            <w:szCs w:val="28"/>
            <w:u w:val="none"/>
            <w:shd w:val="clear" w:color="auto" w:fill="FFFFFF"/>
          </w:rPr>
          <w:t>TFT</w:t>
        </w:r>
      </w:hyperlink>
      <w:r w:rsidRPr="00CD25DB">
        <w:rPr>
          <w:rFonts w:ascii="Times New Roman" w:hAnsi="Times New Roman" w:cs="Times New Roman"/>
          <w:sz w:val="28"/>
          <w:szCs w:val="28"/>
          <w:shd w:val="clear" w:color="auto" w:fill="FFFFFF"/>
        </w:rPr>
        <w:t xml:space="preserve">) display. The passive matrix LCD has a grid of </w:t>
      </w:r>
      <w:r w:rsidRPr="00CD25DB">
        <w:rPr>
          <w:rFonts w:ascii="Times New Roman" w:hAnsi="Times New Roman" w:cs="Times New Roman"/>
          <w:sz w:val="28"/>
          <w:szCs w:val="28"/>
          <w:shd w:val="clear" w:color="auto" w:fill="FFFFFF"/>
        </w:rPr>
        <w:lastRenderedPageBreak/>
        <w:t>conductors with pixels located at each intersection in the grid. A current is sent across two conductors on the grid to control the light for any</w:t>
      </w:r>
      <w:r w:rsidRPr="00CD25DB">
        <w:rPr>
          <w:rStyle w:val="apple-converted-space"/>
          <w:rFonts w:ascii="Times New Roman" w:hAnsi="Times New Roman" w:cs="Times New Roman"/>
          <w:sz w:val="28"/>
          <w:szCs w:val="28"/>
          <w:shd w:val="clear" w:color="auto" w:fill="FFFFFF"/>
        </w:rPr>
        <w:t> </w:t>
      </w:r>
      <w:hyperlink r:id="rId20" w:history="1">
        <w:r w:rsidRPr="00CD25DB">
          <w:rPr>
            <w:rStyle w:val="Hyperlink"/>
            <w:rFonts w:ascii="Times New Roman" w:hAnsi="Times New Roman" w:cs="Times New Roman"/>
            <w:color w:val="auto"/>
            <w:sz w:val="28"/>
            <w:szCs w:val="28"/>
            <w:u w:val="none"/>
            <w:shd w:val="clear" w:color="auto" w:fill="FFFFFF"/>
          </w:rPr>
          <w:t>pixel</w:t>
        </w:r>
      </w:hyperlink>
      <w:r w:rsidRPr="00CD25DB">
        <w:rPr>
          <w:rFonts w:ascii="Times New Roman" w:hAnsi="Times New Roman" w:cs="Times New Roman"/>
          <w:sz w:val="28"/>
          <w:szCs w:val="28"/>
          <w:shd w:val="clear" w:color="auto" w:fill="FFFFFF"/>
        </w:rPr>
        <w:t>. An active matrix has a</w:t>
      </w:r>
      <w:r w:rsidRPr="00CD25DB">
        <w:rPr>
          <w:rStyle w:val="apple-converted-space"/>
          <w:rFonts w:ascii="Times New Roman" w:hAnsi="Times New Roman" w:cs="Times New Roman"/>
          <w:sz w:val="28"/>
          <w:szCs w:val="28"/>
          <w:shd w:val="clear" w:color="auto" w:fill="FFFFFF"/>
        </w:rPr>
        <w:t> </w:t>
      </w:r>
      <w:hyperlink r:id="rId21" w:history="1">
        <w:r w:rsidRPr="00CD25DB">
          <w:rPr>
            <w:rStyle w:val="Hyperlink"/>
            <w:rFonts w:ascii="Times New Roman" w:hAnsi="Times New Roman" w:cs="Times New Roman"/>
            <w:color w:val="auto"/>
            <w:sz w:val="28"/>
            <w:szCs w:val="28"/>
            <w:u w:val="none"/>
            <w:shd w:val="clear" w:color="auto" w:fill="FFFFFF"/>
          </w:rPr>
          <w:t>transistor</w:t>
        </w:r>
      </w:hyperlink>
      <w:r w:rsidRPr="00CD25DB">
        <w:rPr>
          <w:rStyle w:val="apple-converted-space"/>
          <w:rFonts w:ascii="Times New Roman" w:hAnsi="Times New Roman" w:cs="Times New Roman"/>
          <w:sz w:val="28"/>
          <w:szCs w:val="28"/>
          <w:shd w:val="clear" w:color="auto" w:fill="FFFFFF"/>
        </w:rPr>
        <w:t> </w:t>
      </w:r>
      <w:r w:rsidRPr="00CD25DB">
        <w:rPr>
          <w:rFonts w:ascii="Times New Roman" w:hAnsi="Times New Roman" w:cs="Times New Roman"/>
          <w:sz w:val="28"/>
          <w:szCs w:val="28"/>
          <w:shd w:val="clear" w:color="auto" w:fill="FFFFFF"/>
        </w:rPr>
        <w:t>located at each pixel intersection, requiring less current to control the luminance of a pixel. For this reason, the current in an active matrix display can be switched on and off more frequently, im</w:t>
      </w:r>
      <w:r w:rsidR="003025E4">
        <w:rPr>
          <w:rFonts w:ascii="Times New Roman" w:hAnsi="Times New Roman" w:cs="Times New Roman"/>
          <w:sz w:val="28"/>
          <w:szCs w:val="28"/>
          <w:shd w:val="clear" w:color="auto" w:fill="FFFFFF"/>
        </w:rPr>
        <w:t>proving the screen refresh time.</w:t>
      </w:r>
    </w:p>
    <w:p w:rsidR="00A41B44" w:rsidRPr="00BC1390" w:rsidRDefault="00A41B44" w:rsidP="00E11E25">
      <w:pPr>
        <w:pStyle w:val="ListParagraph"/>
        <w:numPr>
          <w:ilvl w:val="0"/>
          <w:numId w:val="22"/>
        </w:numPr>
        <w:spacing w:after="0" w:line="360" w:lineRule="auto"/>
        <w:ind w:left="284" w:firstLine="567"/>
        <w:jc w:val="both"/>
        <w:rPr>
          <w:rFonts w:ascii="Times New Roman" w:eastAsia="Times New Roman" w:hAnsi="Times New Roman" w:cs="Times New Roman"/>
          <w:sz w:val="28"/>
          <w:szCs w:val="28"/>
        </w:rPr>
      </w:pPr>
      <w:r w:rsidRPr="00BC1390">
        <w:rPr>
          <w:rFonts w:ascii="Times New Roman" w:eastAsia="Times New Roman" w:hAnsi="Times New Roman" w:cs="Times New Roman"/>
          <w:bCs/>
          <w:sz w:val="28"/>
          <w:szCs w:val="28"/>
        </w:rPr>
        <w:t>VSS, VDD and VEE</w:t>
      </w:r>
    </w:p>
    <w:p w:rsidR="00826105" w:rsidRPr="003025E4" w:rsidRDefault="00A41B44" w:rsidP="00E11E25">
      <w:pPr>
        <w:spacing w:after="0" w:line="360" w:lineRule="auto"/>
        <w:ind w:left="284" w:firstLine="567"/>
        <w:jc w:val="both"/>
        <w:rPr>
          <w:rFonts w:ascii="Times New Roman" w:eastAsia="Times New Roman" w:hAnsi="Times New Roman" w:cs="Times New Roman"/>
          <w:sz w:val="28"/>
          <w:szCs w:val="28"/>
        </w:rPr>
      </w:pPr>
      <w:r w:rsidRPr="00667616">
        <w:rPr>
          <w:rFonts w:ascii="Times New Roman" w:eastAsia="Times New Roman" w:hAnsi="Times New Roman" w:cs="Times New Roman"/>
          <w:sz w:val="28"/>
          <w:szCs w:val="28"/>
        </w:rPr>
        <w:t>Pin 1 (VSS) is a ground pin and it is certainly needed that this pin should be grounded for LCD to work properly. VEE and VDD are given +5 volts normally. However VEE may have a potentiometer voltage divider network to get the contrast adjusted. But VDD is always at +5V.</w:t>
      </w:r>
    </w:p>
    <w:p w:rsidR="00A41B44" w:rsidRPr="00BC1390" w:rsidRDefault="00A41B44" w:rsidP="00E11E25">
      <w:pPr>
        <w:pStyle w:val="ListParagraph"/>
        <w:numPr>
          <w:ilvl w:val="0"/>
          <w:numId w:val="22"/>
        </w:numPr>
        <w:spacing w:after="0" w:line="360" w:lineRule="auto"/>
        <w:ind w:left="284" w:firstLine="567"/>
        <w:jc w:val="both"/>
        <w:rPr>
          <w:rFonts w:ascii="Times New Roman" w:eastAsia="Times New Roman" w:hAnsi="Times New Roman" w:cs="Times New Roman"/>
          <w:sz w:val="28"/>
          <w:szCs w:val="28"/>
        </w:rPr>
      </w:pPr>
      <w:r w:rsidRPr="00BC1390">
        <w:rPr>
          <w:rFonts w:ascii="Times New Roman" w:eastAsia="Times New Roman" w:hAnsi="Times New Roman" w:cs="Times New Roman"/>
          <w:bCs/>
          <w:sz w:val="28"/>
          <w:szCs w:val="28"/>
        </w:rPr>
        <w:t>RS, R/W and E</w:t>
      </w:r>
      <w:r w:rsidRPr="00BC1390">
        <w:rPr>
          <w:rFonts w:ascii="Times New Roman" w:eastAsia="Times New Roman" w:hAnsi="Times New Roman" w:cs="Times New Roman"/>
          <w:sz w:val="28"/>
          <w:szCs w:val="28"/>
        </w:rPr>
        <w:t> </w:t>
      </w:r>
    </w:p>
    <w:p w:rsidR="00A41B44" w:rsidRDefault="00A41B44" w:rsidP="00E11E25">
      <w:pPr>
        <w:spacing w:after="0" w:line="360" w:lineRule="auto"/>
        <w:ind w:left="284" w:firstLine="567"/>
        <w:jc w:val="both"/>
        <w:rPr>
          <w:rFonts w:ascii="Times New Roman" w:eastAsia="Times New Roman" w:hAnsi="Times New Roman" w:cs="Times New Roman"/>
          <w:sz w:val="28"/>
          <w:szCs w:val="28"/>
        </w:rPr>
      </w:pPr>
      <w:r w:rsidRPr="00667616">
        <w:rPr>
          <w:rFonts w:ascii="Times New Roman" w:eastAsia="Times New Roman" w:hAnsi="Times New Roman" w:cs="Times New Roman"/>
          <w:sz w:val="28"/>
          <w:szCs w:val="28"/>
        </w:rPr>
        <w:t xml:space="preserve">These three pins are numbered 4, 5 and 6 as shown above. RS is used to make the selection between data and command register. </w:t>
      </w:r>
    </w:p>
    <w:p w:rsidR="00A41B44" w:rsidRPr="00667616" w:rsidRDefault="00A41B44" w:rsidP="00E11E25">
      <w:pPr>
        <w:spacing w:after="0" w:line="360" w:lineRule="auto"/>
        <w:ind w:left="284" w:firstLine="567"/>
        <w:jc w:val="both"/>
        <w:rPr>
          <w:rFonts w:ascii="Times New Roman" w:eastAsia="Times New Roman" w:hAnsi="Times New Roman" w:cs="Times New Roman"/>
          <w:sz w:val="28"/>
          <w:szCs w:val="28"/>
        </w:rPr>
      </w:pPr>
      <w:r w:rsidRPr="00667616">
        <w:rPr>
          <w:rFonts w:ascii="Times New Roman" w:eastAsia="Times New Roman" w:hAnsi="Times New Roman" w:cs="Times New Roman"/>
          <w:sz w:val="28"/>
          <w:szCs w:val="28"/>
        </w:rPr>
        <w:t xml:space="preserve">For RS=0, command register is selected and for RS=1 data register is </w:t>
      </w:r>
      <w:r w:rsidR="00CC0F63">
        <w:rPr>
          <w:rFonts w:ascii="Times New Roman" w:eastAsia="Times New Roman" w:hAnsi="Times New Roman" w:cs="Times New Roman"/>
          <w:sz w:val="28"/>
          <w:szCs w:val="28"/>
        </w:rPr>
        <w:t xml:space="preserve">selected. </w:t>
      </w:r>
      <w:r w:rsidRPr="00667616">
        <w:rPr>
          <w:rFonts w:ascii="Times New Roman" w:eastAsia="Times New Roman" w:hAnsi="Times New Roman" w:cs="Times New Roman"/>
          <w:sz w:val="28"/>
          <w:szCs w:val="28"/>
        </w:rPr>
        <w:t>R/W gives you the choice between writing and reading. If set (R/W=1) reading is enabled. R/W=0 when writing.</w:t>
      </w:r>
    </w:p>
    <w:p w:rsidR="00826105" w:rsidRPr="00667616" w:rsidRDefault="00A41B44" w:rsidP="00E11E25">
      <w:pPr>
        <w:spacing w:after="0" w:line="360" w:lineRule="auto"/>
        <w:ind w:left="284" w:firstLine="567"/>
        <w:jc w:val="both"/>
        <w:rPr>
          <w:rFonts w:ascii="Times New Roman" w:eastAsia="Times New Roman" w:hAnsi="Times New Roman" w:cs="Times New Roman"/>
          <w:sz w:val="28"/>
          <w:szCs w:val="28"/>
        </w:rPr>
      </w:pPr>
      <w:r w:rsidRPr="00667616">
        <w:rPr>
          <w:rFonts w:ascii="Times New Roman" w:eastAsia="Times New Roman" w:hAnsi="Times New Roman" w:cs="Times New Roman"/>
          <w:sz w:val="28"/>
          <w:szCs w:val="28"/>
        </w:rPr>
        <w:t>Enable pins is used by the LCD to latch information presented to its data pins. When data is supplied to data pins, a high to low pulse must be applied to this pin in-order for the LCD to latch in the data present at the data pins. It may be noted here that the pulse must be of minimum 450ns wide.</w:t>
      </w:r>
    </w:p>
    <w:p w:rsidR="00A41B44" w:rsidRPr="00BC1390" w:rsidRDefault="00A41B44" w:rsidP="00E11E25">
      <w:pPr>
        <w:pStyle w:val="ListParagraph"/>
        <w:numPr>
          <w:ilvl w:val="0"/>
          <w:numId w:val="22"/>
        </w:numPr>
        <w:spacing w:after="0" w:line="360" w:lineRule="auto"/>
        <w:ind w:left="284" w:firstLine="567"/>
        <w:jc w:val="both"/>
        <w:rPr>
          <w:rFonts w:ascii="Times New Roman" w:eastAsia="Times New Roman" w:hAnsi="Times New Roman" w:cs="Times New Roman"/>
          <w:sz w:val="28"/>
          <w:szCs w:val="28"/>
        </w:rPr>
      </w:pPr>
      <w:r w:rsidRPr="00BC1390">
        <w:rPr>
          <w:rFonts w:ascii="Times New Roman" w:eastAsia="Times New Roman" w:hAnsi="Times New Roman" w:cs="Times New Roman"/>
          <w:bCs/>
          <w:sz w:val="28"/>
          <w:szCs w:val="28"/>
        </w:rPr>
        <w:t>D0-D7</w:t>
      </w:r>
      <w:r w:rsidRPr="00BC1390">
        <w:rPr>
          <w:rFonts w:ascii="Times New Roman" w:eastAsia="Times New Roman" w:hAnsi="Times New Roman" w:cs="Times New Roman"/>
          <w:sz w:val="28"/>
          <w:szCs w:val="28"/>
        </w:rPr>
        <w:t xml:space="preserve">  </w:t>
      </w:r>
    </w:p>
    <w:p w:rsidR="009B0BB6" w:rsidRDefault="00A41B44" w:rsidP="00E11E25">
      <w:pPr>
        <w:spacing w:after="0" w:line="360" w:lineRule="auto"/>
        <w:ind w:left="284" w:firstLine="567"/>
        <w:jc w:val="both"/>
        <w:rPr>
          <w:rFonts w:ascii="Times New Roman" w:eastAsia="Times New Roman" w:hAnsi="Times New Roman" w:cs="Times New Roman"/>
          <w:sz w:val="28"/>
          <w:szCs w:val="28"/>
        </w:rPr>
      </w:pPr>
      <w:r w:rsidRPr="00667616">
        <w:rPr>
          <w:rFonts w:ascii="Times New Roman" w:eastAsia="Times New Roman" w:hAnsi="Times New Roman" w:cs="Times New Roman"/>
          <w:sz w:val="28"/>
          <w:szCs w:val="28"/>
        </w:rPr>
        <w:t>The 8-bit data pins, D0-D7, are used to send information to the LCD or read the contents of LCD's internal register.</w:t>
      </w:r>
    </w:p>
    <w:p w:rsidR="009B0BB6" w:rsidRDefault="009B0BB6" w:rsidP="00E11E25">
      <w:pPr>
        <w:spacing w:after="0" w:line="360" w:lineRule="auto"/>
        <w:ind w:left="284" w:firstLine="567"/>
        <w:jc w:val="both"/>
        <w:rPr>
          <w:rFonts w:ascii="Times New Roman" w:hAnsi="Times New Roman" w:cs="Times New Roman"/>
          <w:b/>
          <w:sz w:val="28"/>
          <w:szCs w:val="28"/>
          <w:shd w:val="clear" w:color="auto" w:fill="FFFFFF"/>
        </w:rPr>
      </w:pPr>
    </w:p>
    <w:p w:rsidR="003A4E95" w:rsidRPr="00667616" w:rsidRDefault="00D80EFF" w:rsidP="004D4B50">
      <w:pPr>
        <w:spacing w:after="0" w:line="360" w:lineRule="auto"/>
        <w:ind w:left="284"/>
        <w:jc w:val="both"/>
        <w:rPr>
          <w:rFonts w:ascii="Times New Roman" w:hAnsi="Times New Roman" w:cs="Times New Roman"/>
          <w:b/>
          <w:sz w:val="28"/>
          <w:szCs w:val="28"/>
          <w:shd w:val="clear" w:color="auto" w:fill="FFFFFF"/>
        </w:rPr>
      </w:pPr>
      <w:r>
        <w:rPr>
          <w:rFonts w:ascii="Times New Roman" w:hAnsi="Times New Roman" w:cs="Times New Roman"/>
          <w:b/>
          <w:sz w:val="28"/>
          <w:szCs w:val="28"/>
          <w:shd w:val="clear" w:color="auto" w:fill="FFFFFF"/>
        </w:rPr>
        <w:t>5</w:t>
      </w:r>
      <w:r w:rsidR="003A4E95">
        <w:rPr>
          <w:rFonts w:ascii="Times New Roman" w:hAnsi="Times New Roman" w:cs="Times New Roman"/>
          <w:b/>
          <w:sz w:val="28"/>
          <w:szCs w:val="28"/>
          <w:shd w:val="clear" w:color="auto" w:fill="FFFFFF"/>
        </w:rPr>
        <w:t>.2</w:t>
      </w:r>
      <w:r w:rsidR="003A4E95" w:rsidRPr="00667616">
        <w:rPr>
          <w:rFonts w:ascii="Times New Roman" w:hAnsi="Times New Roman" w:cs="Times New Roman"/>
          <w:b/>
          <w:sz w:val="28"/>
          <w:szCs w:val="28"/>
          <w:shd w:val="clear" w:color="auto" w:fill="FFFFFF"/>
        </w:rPr>
        <w:t xml:space="preserve"> </w:t>
      </w:r>
      <w:r w:rsidR="003A78F5">
        <w:rPr>
          <w:rFonts w:ascii="Times New Roman" w:hAnsi="Times New Roman" w:cs="Times New Roman"/>
          <w:b/>
          <w:sz w:val="28"/>
          <w:szCs w:val="28"/>
          <w:shd w:val="clear" w:color="auto" w:fill="FFFFFF"/>
        </w:rPr>
        <w:t>ULTRASONIC SENSOR</w:t>
      </w:r>
    </w:p>
    <w:p w:rsidR="005A1D70" w:rsidRDefault="004678DD" w:rsidP="00E11E25">
      <w:pPr>
        <w:spacing w:line="360" w:lineRule="auto"/>
        <w:ind w:left="284" w:firstLine="567"/>
        <w:jc w:val="both"/>
        <w:rPr>
          <w:rFonts w:ascii="Times New Roman" w:hAnsi="Times New Roman" w:cs="Times New Roman"/>
          <w:sz w:val="28"/>
          <w:szCs w:val="28"/>
        </w:rPr>
      </w:pPr>
      <w:r w:rsidRPr="00AB6677">
        <w:rPr>
          <w:rFonts w:ascii="Times New Roman" w:hAnsi="Times New Roman" w:cs="Times New Roman"/>
          <w:sz w:val="28"/>
          <w:szCs w:val="28"/>
        </w:rPr>
        <w:t>Ultrasonic sensors (also known as transceivers when they both send and receive, but more generally called</w:t>
      </w:r>
      <w:r>
        <w:rPr>
          <w:rFonts w:ascii="Times New Roman" w:hAnsi="Times New Roman" w:cs="Times New Roman"/>
          <w:sz w:val="28"/>
          <w:szCs w:val="28"/>
        </w:rPr>
        <w:t xml:space="preserve"> </w:t>
      </w:r>
      <w:r w:rsidRPr="00AB6677">
        <w:rPr>
          <w:rFonts w:ascii="Times New Roman" w:hAnsi="Times New Roman" w:cs="Times New Roman"/>
          <w:sz w:val="28"/>
          <w:szCs w:val="28"/>
        </w:rPr>
        <w:t xml:space="preserve">transducers) work on a principle similar to </w:t>
      </w:r>
      <w:r w:rsidRPr="00AB6677">
        <w:rPr>
          <w:rFonts w:ascii="Times New Roman" w:hAnsi="Times New Roman" w:cs="Times New Roman"/>
          <w:sz w:val="28"/>
          <w:szCs w:val="28"/>
        </w:rPr>
        <w:lastRenderedPageBreak/>
        <w:t xml:space="preserve">radar or sonar which evaluate attributes of a target by interpreting the echoes from radio or sound waves respectively. Ultrasonic sensors generate high frequency sound waves and evaluate the echo which is received back by the sensor. </w:t>
      </w:r>
    </w:p>
    <w:p w:rsidR="005A1D70" w:rsidRDefault="004678DD" w:rsidP="00E11E25">
      <w:pPr>
        <w:spacing w:line="360" w:lineRule="auto"/>
        <w:ind w:left="284" w:firstLine="567"/>
        <w:jc w:val="both"/>
        <w:rPr>
          <w:rFonts w:ascii="Times New Roman" w:hAnsi="Times New Roman" w:cs="Times New Roman"/>
          <w:sz w:val="28"/>
          <w:szCs w:val="28"/>
        </w:rPr>
      </w:pPr>
      <w:r w:rsidRPr="00AB6677">
        <w:rPr>
          <w:rFonts w:ascii="Times New Roman" w:hAnsi="Times New Roman" w:cs="Times New Roman"/>
          <w:sz w:val="28"/>
          <w:szCs w:val="28"/>
        </w:rPr>
        <w:t>Sensors calculate the time interval between sending the signal and receiving the echo to determine the distance to an object. This technology can be used for measuring wind spee</w:t>
      </w:r>
      <w:r>
        <w:rPr>
          <w:rFonts w:ascii="Times New Roman" w:hAnsi="Times New Roman" w:cs="Times New Roman"/>
          <w:sz w:val="28"/>
          <w:szCs w:val="28"/>
        </w:rPr>
        <w:t>d and dire</w:t>
      </w:r>
      <w:r w:rsidRPr="00AB6677">
        <w:rPr>
          <w:rFonts w:ascii="Times New Roman" w:hAnsi="Times New Roman" w:cs="Times New Roman"/>
          <w:sz w:val="28"/>
          <w:szCs w:val="28"/>
        </w:rPr>
        <w:t>ction (anemometer), tank or channel level, and</w:t>
      </w:r>
      <w:r>
        <w:rPr>
          <w:rFonts w:ascii="Times New Roman" w:hAnsi="Times New Roman" w:cs="Times New Roman"/>
          <w:sz w:val="28"/>
          <w:szCs w:val="28"/>
        </w:rPr>
        <w:t xml:space="preserve"> </w:t>
      </w:r>
      <w:r w:rsidRPr="00AB6677">
        <w:rPr>
          <w:rFonts w:ascii="Times New Roman" w:hAnsi="Times New Roman" w:cs="Times New Roman"/>
          <w:sz w:val="28"/>
          <w:szCs w:val="28"/>
        </w:rPr>
        <w:t>speed through air or water. For measuring speed or direction a device uses multiple detectors and calculates the</w:t>
      </w:r>
      <w:r>
        <w:rPr>
          <w:rFonts w:ascii="Times New Roman" w:hAnsi="Times New Roman" w:cs="Times New Roman"/>
          <w:sz w:val="28"/>
          <w:szCs w:val="28"/>
        </w:rPr>
        <w:t xml:space="preserve"> </w:t>
      </w:r>
      <w:r w:rsidRPr="00AB6677">
        <w:rPr>
          <w:rFonts w:ascii="Times New Roman" w:hAnsi="Times New Roman" w:cs="Times New Roman"/>
          <w:sz w:val="28"/>
          <w:szCs w:val="28"/>
        </w:rPr>
        <w:t>speed from the relative distances to particulates in the air or water. To measure tank or channel level, the sensor measures the distance to the surface of the fluid. Further applications include: humidifiers, sonar, medical ultrasonography, burglar alarms and non-destructive testing.</w:t>
      </w:r>
      <w:r>
        <w:rPr>
          <w:rFonts w:ascii="Times New Roman" w:hAnsi="Times New Roman" w:cs="Times New Roman"/>
          <w:sz w:val="28"/>
          <w:szCs w:val="28"/>
        </w:rPr>
        <w:t xml:space="preserve"> </w:t>
      </w:r>
    </w:p>
    <w:p w:rsidR="004678DD" w:rsidRDefault="004678DD" w:rsidP="00E11E25">
      <w:pPr>
        <w:spacing w:line="360" w:lineRule="auto"/>
        <w:ind w:left="284" w:firstLine="567"/>
        <w:jc w:val="both"/>
        <w:rPr>
          <w:rFonts w:ascii="Times New Roman" w:hAnsi="Times New Roman" w:cs="Times New Roman"/>
          <w:sz w:val="28"/>
          <w:szCs w:val="28"/>
        </w:rPr>
      </w:pPr>
      <w:r>
        <w:rPr>
          <w:rFonts w:ascii="Times New Roman" w:hAnsi="Times New Roman" w:cs="Times New Roman"/>
          <w:sz w:val="28"/>
          <w:szCs w:val="28"/>
        </w:rPr>
        <w:t>Systems ty</w:t>
      </w:r>
      <w:r w:rsidRPr="00AB6677">
        <w:rPr>
          <w:rFonts w:ascii="Times New Roman" w:hAnsi="Times New Roman" w:cs="Times New Roman"/>
          <w:sz w:val="28"/>
          <w:szCs w:val="28"/>
        </w:rPr>
        <w:t>pically use</w:t>
      </w:r>
      <w:r>
        <w:rPr>
          <w:rFonts w:ascii="Times New Roman" w:hAnsi="Times New Roman" w:cs="Times New Roman"/>
          <w:sz w:val="28"/>
          <w:szCs w:val="28"/>
        </w:rPr>
        <w:t xml:space="preserve"> </w:t>
      </w:r>
      <w:r w:rsidRPr="00AB6677">
        <w:rPr>
          <w:rFonts w:ascii="Times New Roman" w:hAnsi="Times New Roman" w:cs="Times New Roman"/>
          <w:sz w:val="28"/>
          <w:szCs w:val="28"/>
        </w:rPr>
        <w:t>a transducer which generates sound waves in the ultrasonic range, above 18,000 hertz, by turning electrical energy into sound, then upon receiving the echo turn the sound waves into electrical energy which</w:t>
      </w:r>
      <w:r>
        <w:rPr>
          <w:rFonts w:ascii="Times New Roman" w:hAnsi="Times New Roman" w:cs="Times New Roman"/>
          <w:sz w:val="28"/>
          <w:szCs w:val="28"/>
        </w:rPr>
        <w:t xml:space="preserve"> </w:t>
      </w:r>
      <w:r w:rsidRPr="00AB6677">
        <w:rPr>
          <w:rFonts w:ascii="Times New Roman" w:hAnsi="Times New Roman" w:cs="Times New Roman"/>
          <w:sz w:val="28"/>
          <w:szCs w:val="28"/>
        </w:rPr>
        <w:t>can be measured and displayed.</w:t>
      </w:r>
      <w:r>
        <w:rPr>
          <w:rFonts w:ascii="Times New Roman" w:hAnsi="Times New Roman" w:cs="Times New Roman"/>
          <w:sz w:val="28"/>
          <w:szCs w:val="28"/>
        </w:rPr>
        <w:t xml:space="preserve"> </w:t>
      </w:r>
      <w:r w:rsidRPr="00AB6677">
        <w:rPr>
          <w:rFonts w:ascii="Times New Roman" w:hAnsi="Times New Roman" w:cs="Times New Roman"/>
          <w:sz w:val="28"/>
          <w:szCs w:val="28"/>
        </w:rPr>
        <w:t>The technology is limited by the shapes of surfaces and the density or consistency of the material. Foam, in particular, can distort surface level readings.</w:t>
      </w:r>
    </w:p>
    <w:p w:rsidR="003025E4" w:rsidRPr="003025E4" w:rsidRDefault="003025E4" w:rsidP="00E11E25">
      <w:pPr>
        <w:pStyle w:val="NormalWeb"/>
        <w:shd w:val="clear" w:color="auto" w:fill="FFFFFF"/>
        <w:spacing w:before="120" w:beforeAutospacing="0" w:after="120" w:afterAutospacing="0" w:line="360" w:lineRule="auto"/>
        <w:ind w:left="284" w:firstLine="567"/>
        <w:jc w:val="both"/>
        <w:rPr>
          <w:sz w:val="28"/>
          <w:szCs w:val="28"/>
        </w:rPr>
      </w:pPr>
      <w:r w:rsidRPr="003025E4">
        <w:rPr>
          <w:bCs/>
          <w:sz w:val="28"/>
          <w:szCs w:val="28"/>
        </w:rPr>
        <w:t>Ultrasonic transducers</w:t>
      </w:r>
      <w:r w:rsidRPr="003025E4">
        <w:rPr>
          <w:sz w:val="28"/>
          <w:szCs w:val="28"/>
        </w:rPr>
        <w:t> or </w:t>
      </w:r>
      <w:r w:rsidRPr="003025E4">
        <w:rPr>
          <w:bCs/>
          <w:sz w:val="28"/>
          <w:szCs w:val="28"/>
        </w:rPr>
        <w:t>ultrasonic sensors</w:t>
      </w:r>
      <w:r w:rsidRPr="003025E4">
        <w:rPr>
          <w:sz w:val="28"/>
          <w:szCs w:val="28"/>
        </w:rPr>
        <w:t> are a type of acoustic sensor divided into three broad categories: transmitters, receivers and transceivers. Transmitters convert </w:t>
      </w:r>
      <w:hyperlink r:id="rId22" w:tooltip="Signal (electrical engineering)" w:history="1">
        <w:r w:rsidRPr="003025E4">
          <w:rPr>
            <w:rStyle w:val="Hyperlink"/>
            <w:color w:val="auto"/>
            <w:sz w:val="28"/>
            <w:szCs w:val="28"/>
            <w:u w:val="none"/>
          </w:rPr>
          <w:t>electrical signals</w:t>
        </w:r>
      </w:hyperlink>
      <w:r w:rsidRPr="003025E4">
        <w:rPr>
          <w:sz w:val="28"/>
          <w:szCs w:val="28"/>
        </w:rPr>
        <w:t> into </w:t>
      </w:r>
      <w:hyperlink r:id="rId23" w:tooltip="Ultrasound" w:history="1">
        <w:r w:rsidRPr="003025E4">
          <w:rPr>
            <w:rStyle w:val="Hyperlink"/>
            <w:color w:val="auto"/>
            <w:sz w:val="28"/>
            <w:szCs w:val="28"/>
            <w:u w:val="none"/>
          </w:rPr>
          <w:t>ultrasound</w:t>
        </w:r>
      </w:hyperlink>
      <w:r w:rsidRPr="003025E4">
        <w:rPr>
          <w:sz w:val="28"/>
          <w:szCs w:val="28"/>
        </w:rPr>
        <w:t>, receivers convert ultrasound into electrical signals, and transceivers can both transmit and receive ultrasound.</w:t>
      </w:r>
    </w:p>
    <w:p w:rsidR="003025E4" w:rsidRPr="003025E4" w:rsidRDefault="003025E4" w:rsidP="00E11E25">
      <w:pPr>
        <w:pStyle w:val="NormalWeb"/>
        <w:shd w:val="clear" w:color="auto" w:fill="FFFFFF"/>
        <w:spacing w:before="120" w:beforeAutospacing="0" w:after="120" w:afterAutospacing="0" w:line="360" w:lineRule="auto"/>
        <w:ind w:left="284" w:firstLine="567"/>
        <w:jc w:val="both"/>
        <w:rPr>
          <w:sz w:val="28"/>
          <w:szCs w:val="28"/>
        </w:rPr>
      </w:pPr>
      <w:r w:rsidRPr="003025E4">
        <w:rPr>
          <w:sz w:val="28"/>
          <w:szCs w:val="28"/>
        </w:rPr>
        <w:t>In a similar way to </w:t>
      </w:r>
      <w:hyperlink r:id="rId24" w:tooltip="Radar" w:history="1">
        <w:r w:rsidRPr="003025E4">
          <w:rPr>
            <w:rStyle w:val="Hyperlink"/>
            <w:color w:val="auto"/>
            <w:sz w:val="28"/>
            <w:szCs w:val="28"/>
            <w:u w:val="none"/>
          </w:rPr>
          <w:t>radar</w:t>
        </w:r>
      </w:hyperlink>
      <w:r w:rsidRPr="003025E4">
        <w:rPr>
          <w:sz w:val="28"/>
          <w:szCs w:val="28"/>
        </w:rPr>
        <w:t> and </w:t>
      </w:r>
      <w:hyperlink r:id="rId25" w:tooltip="Sonar" w:history="1">
        <w:r w:rsidRPr="003025E4">
          <w:rPr>
            <w:rStyle w:val="Hyperlink"/>
            <w:color w:val="auto"/>
            <w:sz w:val="28"/>
            <w:szCs w:val="28"/>
            <w:u w:val="none"/>
          </w:rPr>
          <w:t>sonar</w:t>
        </w:r>
      </w:hyperlink>
      <w:r w:rsidRPr="003025E4">
        <w:rPr>
          <w:sz w:val="28"/>
          <w:szCs w:val="28"/>
        </w:rPr>
        <w:t>, ultrasonic </w:t>
      </w:r>
      <w:hyperlink r:id="rId26" w:tooltip="Transducer" w:history="1">
        <w:r w:rsidRPr="003025E4">
          <w:rPr>
            <w:rStyle w:val="Hyperlink"/>
            <w:color w:val="auto"/>
            <w:sz w:val="28"/>
            <w:szCs w:val="28"/>
            <w:u w:val="none"/>
          </w:rPr>
          <w:t>transducers</w:t>
        </w:r>
      </w:hyperlink>
      <w:r w:rsidRPr="003025E4">
        <w:rPr>
          <w:sz w:val="28"/>
          <w:szCs w:val="28"/>
        </w:rPr>
        <w:t xml:space="preserve"> are used in systems which evaluate targets by interpreting the reflected signals. For example, by measuring the time between sending a signal and receiving an </w:t>
      </w:r>
      <w:r w:rsidRPr="003025E4">
        <w:rPr>
          <w:sz w:val="28"/>
          <w:szCs w:val="28"/>
        </w:rPr>
        <w:lastRenderedPageBreak/>
        <w:t>echo the distance of an object can be calculated. Passive ultrasonic sensors are basically microphones that detect ultrasonic noise that is present under certain conditions.</w:t>
      </w:r>
    </w:p>
    <w:p w:rsidR="003025E4" w:rsidRDefault="003025E4" w:rsidP="00E11E25">
      <w:pPr>
        <w:pStyle w:val="NormalWeb"/>
        <w:shd w:val="clear" w:color="auto" w:fill="FFFFFF"/>
        <w:spacing w:before="120" w:beforeAutospacing="0" w:after="120" w:afterAutospacing="0" w:line="360" w:lineRule="auto"/>
        <w:ind w:left="284" w:firstLine="567"/>
        <w:jc w:val="both"/>
        <w:rPr>
          <w:sz w:val="28"/>
          <w:szCs w:val="28"/>
        </w:rPr>
      </w:pPr>
      <w:r w:rsidRPr="003025E4">
        <w:rPr>
          <w:sz w:val="28"/>
          <w:szCs w:val="28"/>
        </w:rPr>
        <w:t>Ultrasound can be used for measuring wind speed and direction (</w:t>
      </w:r>
      <w:hyperlink r:id="rId27" w:tooltip="Anemometer" w:history="1">
        <w:r w:rsidRPr="003025E4">
          <w:rPr>
            <w:rStyle w:val="Hyperlink"/>
            <w:color w:val="auto"/>
            <w:sz w:val="28"/>
            <w:szCs w:val="28"/>
            <w:u w:val="none"/>
          </w:rPr>
          <w:t>anemometer</w:t>
        </w:r>
      </w:hyperlink>
      <w:r w:rsidRPr="003025E4">
        <w:rPr>
          <w:sz w:val="28"/>
          <w:szCs w:val="28"/>
        </w:rPr>
        <w:t>), tank or channel fluid level, and speed through air or water. For measuring speed or direction, a device uses multiple detectors and calculates the speed from the relative distances to particulates in the air or water. To measure tank or channel </w:t>
      </w:r>
      <w:hyperlink r:id="rId28" w:tooltip="Liquid level" w:history="1">
        <w:r w:rsidRPr="003025E4">
          <w:rPr>
            <w:rStyle w:val="Hyperlink"/>
            <w:color w:val="auto"/>
            <w:sz w:val="28"/>
            <w:szCs w:val="28"/>
            <w:u w:val="none"/>
          </w:rPr>
          <w:t>liquid level</w:t>
        </w:r>
      </w:hyperlink>
      <w:r w:rsidRPr="003025E4">
        <w:rPr>
          <w:sz w:val="28"/>
          <w:szCs w:val="28"/>
        </w:rPr>
        <w:t>, and also </w:t>
      </w:r>
      <w:hyperlink r:id="rId29" w:tooltip="Sea level" w:history="1">
        <w:r w:rsidRPr="003025E4">
          <w:rPr>
            <w:rStyle w:val="Hyperlink"/>
            <w:color w:val="auto"/>
            <w:sz w:val="28"/>
            <w:szCs w:val="28"/>
            <w:u w:val="none"/>
          </w:rPr>
          <w:t>sea level</w:t>
        </w:r>
      </w:hyperlink>
      <w:r w:rsidRPr="003025E4">
        <w:rPr>
          <w:sz w:val="28"/>
          <w:szCs w:val="28"/>
        </w:rPr>
        <w:t> (</w:t>
      </w:r>
      <w:hyperlink r:id="rId30" w:tooltip="Tide gauge" w:history="1">
        <w:r w:rsidRPr="003025E4">
          <w:rPr>
            <w:rStyle w:val="Hyperlink"/>
            <w:color w:val="auto"/>
            <w:sz w:val="28"/>
            <w:szCs w:val="28"/>
            <w:u w:val="none"/>
          </w:rPr>
          <w:t>tide gauge</w:t>
        </w:r>
      </w:hyperlink>
      <w:r w:rsidRPr="003025E4">
        <w:rPr>
          <w:sz w:val="28"/>
          <w:szCs w:val="28"/>
        </w:rPr>
        <w:t>), the sensor measures the distance (</w:t>
      </w:r>
      <w:hyperlink r:id="rId31" w:tooltip="Ranging" w:history="1">
        <w:r w:rsidRPr="003025E4">
          <w:rPr>
            <w:rStyle w:val="Hyperlink"/>
            <w:color w:val="auto"/>
            <w:sz w:val="28"/>
            <w:szCs w:val="28"/>
            <w:u w:val="none"/>
          </w:rPr>
          <w:t>ranging</w:t>
        </w:r>
      </w:hyperlink>
      <w:r w:rsidRPr="003025E4">
        <w:rPr>
          <w:sz w:val="28"/>
          <w:szCs w:val="28"/>
        </w:rPr>
        <w:t>) to the surface of the fluid. Further applications include: </w:t>
      </w:r>
      <w:hyperlink r:id="rId32" w:tooltip="Humidifier" w:history="1">
        <w:r w:rsidRPr="003025E4">
          <w:rPr>
            <w:rStyle w:val="Hyperlink"/>
            <w:color w:val="auto"/>
            <w:sz w:val="28"/>
            <w:szCs w:val="28"/>
            <w:u w:val="none"/>
          </w:rPr>
          <w:t>humidifiers</w:t>
        </w:r>
      </w:hyperlink>
      <w:r w:rsidRPr="003025E4">
        <w:rPr>
          <w:sz w:val="28"/>
          <w:szCs w:val="28"/>
        </w:rPr>
        <w:t>, </w:t>
      </w:r>
      <w:hyperlink r:id="rId33" w:tooltip="Sonar" w:history="1">
        <w:r w:rsidRPr="003025E4">
          <w:rPr>
            <w:rStyle w:val="Hyperlink"/>
            <w:color w:val="auto"/>
            <w:sz w:val="28"/>
            <w:szCs w:val="28"/>
            <w:u w:val="none"/>
          </w:rPr>
          <w:t>sonar</w:t>
        </w:r>
      </w:hyperlink>
      <w:r w:rsidRPr="003025E4">
        <w:rPr>
          <w:sz w:val="28"/>
          <w:szCs w:val="28"/>
        </w:rPr>
        <w:t>, </w:t>
      </w:r>
      <w:hyperlink r:id="rId34" w:tooltip="Medical ultrasonography" w:history="1">
        <w:r w:rsidRPr="003025E4">
          <w:rPr>
            <w:rStyle w:val="Hyperlink"/>
            <w:color w:val="auto"/>
            <w:sz w:val="28"/>
            <w:szCs w:val="28"/>
            <w:u w:val="none"/>
          </w:rPr>
          <w:t>medical ultrasonography</w:t>
        </w:r>
      </w:hyperlink>
      <w:r w:rsidRPr="003025E4">
        <w:rPr>
          <w:sz w:val="28"/>
          <w:szCs w:val="28"/>
        </w:rPr>
        <w:t>, </w:t>
      </w:r>
      <w:hyperlink r:id="rId35" w:tooltip="Burglar alarms" w:history="1">
        <w:r w:rsidRPr="003025E4">
          <w:rPr>
            <w:rStyle w:val="Hyperlink"/>
            <w:color w:val="auto"/>
            <w:sz w:val="28"/>
            <w:szCs w:val="28"/>
            <w:u w:val="none"/>
          </w:rPr>
          <w:t>burglar alarms</w:t>
        </w:r>
      </w:hyperlink>
      <w:r w:rsidRPr="003025E4">
        <w:rPr>
          <w:sz w:val="28"/>
          <w:szCs w:val="28"/>
        </w:rPr>
        <w:t>, </w:t>
      </w:r>
      <w:hyperlink r:id="rId36" w:tooltip="Non-destructive testing" w:history="1">
        <w:r w:rsidRPr="003025E4">
          <w:rPr>
            <w:rStyle w:val="Hyperlink"/>
            <w:color w:val="auto"/>
            <w:sz w:val="28"/>
            <w:szCs w:val="28"/>
            <w:u w:val="none"/>
          </w:rPr>
          <w:t>non-destructive testing</w:t>
        </w:r>
      </w:hyperlink>
      <w:r w:rsidRPr="003025E4">
        <w:rPr>
          <w:sz w:val="28"/>
          <w:szCs w:val="28"/>
        </w:rPr>
        <w:t> and </w:t>
      </w:r>
      <w:hyperlink r:id="rId37" w:tooltip="Wireless charging" w:history="1">
        <w:r w:rsidRPr="003025E4">
          <w:rPr>
            <w:rStyle w:val="Hyperlink"/>
            <w:color w:val="auto"/>
            <w:sz w:val="28"/>
            <w:szCs w:val="28"/>
            <w:u w:val="none"/>
          </w:rPr>
          <w:t>wireless charging</w:t>
        </w:r>
      </w:hyperlink>
      <w:r w:rsidRPr="003025E4">
        <w:rPr>
          <w:sz w:val="28"/>
          <w:szCs w:val="28"/>
        </w:rPr>
        <w:t>.</w:t>
      </w:r>
    </w:p>
    <w:p w:rsidR="00BC1390" w:rsidRDefault="00BC1390" w:rsidP="00E11E25">
      <w:pPr>
        <w:pStyle w:val="NormalWeb"/>
        <w:shd w:val="clear" w:color="auto" w:fill="FFFFFF"/>
        <w:spacing w:before="120" w:beforeAutospacing="0" w:after="120" w:afterAutospacing="0" w:line="360" w:lineRule="auto"/>
        <w:ind w:left="284" w:firstLine="567"/>
        <w:jc w:val="center"/>
        <w:rPr>
          <w:b/>
          <w:sz w:val="28"/>
          <w:szCs w:val="28"/>
        </w:rPr>
      </w:pPr>
      <w:r>
        <w:rPr>
          <w:noProof/>
          <w:sz w:val="28"/>
          <w:szCs w:val="28"/>
          <w:lang w:val="en-IN" w:eastAsia="en-IN"/>
        </w:rPr>
        <w:drawing>
          <wp:inline distT="0" distB="0" distL="0" distR="0">
            <wp:extent cx="2066290" cy="132778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066290" cy="1327785"/>
                    </a:xfrm>
                    <a:prstGeom prst="rect">
                      <a:avLst/>
                    </a:prstGeom>
                    <a:noFill/>
                    <a:ln>
                      <a:noFill/>
                    </a:ln>
                  </pic:spPr>
                </pic:pic>
              </a:graphicData>
            </a:graphic>
          </wp:inline>
        </w:drawing>
      </w:r>
    </w:p>
    <w:p w:rsidR="00AB0652" w:rsidRPr="00AB0652" w:rsidRDefault="00D80EFF" w:rsidP="00E11E25">
      <w:pPr>
        <w:pStyle w:val="NormalWeb"/>
        <w:shd w:val="clear" w:color="auto" w:fill="FFFFFF"/>
        <w:spacing w:before="120" w:beforeAutospacing="0" w:after="120" w:afterAutospacing="0" w:line="360" w:lineRule="auto"/>
        <w:ind w:left="284" w:firstLine="567"/>
        <w:jc w:val="center"/>
        <w:rPr>
          <w:b/>
          <w:sz w:val="28"/>
          <w:szCs w:val="28"/>
        </w:rPr>
      </w:pPr>
      <w:r>
        <w:rPr>
          <w:b/>
          <w:sz w:val="28"/>
          <w:szCs w:val="28"/>
        </w:rPr>
        <w:t>Figure 5</w:t>
      </w:r>
      <w:r w:rsidR="003D2F8C">
        <w:rPr>
          <w:b/>
          <w:sz w:val="28"/>
          <w:szCs w:val="28"/>
        </w:rPr>
        <w:t>.2</w:t>
      </w:r>
      <w:r w:rsidR="00AB0652">
        <w:rPr>
          <w:b/>
          <w:sz w:val="28"/>
          <w:szCs w:val="28"/>
        </w:rPr>
        <w:t xml:space="preserve"> Ultrasonic sensor</w:t>
      </w:r>
    </w:p>
    <w:p w:rsidR="003025E4" w:rsidRPr="003025E4" w:rsidRDefault="003025E4" w:rsidP="00E11E25">
      <w:pPr>
        <w:pStyle w:val="NormalWeb"/>
        <w:shd w:val="clear" w:color="auto" w:fill="FFFFFF"/>
        <w:spacing w:before="120" w:beforeAutospacing="0" w:after="120" w:afterAutospacing="0" w:line="360" w:lineRule="auto"/>
        <w:ind w:left="284" w:firstLine="567"/>
        <w:jc w:val="both"/>
        <w:rPr>
          <w:sz w:val="28"/>
          <w:szCs w:val="28"/>
        </w:rPr>
      </w:pPr>
      <w:r w:rsidRPr="003025E4">
        <w:rPr>
          <w:sz w:val="28"/>
          <w:szCs w:val="28"/>
        </w:rPr>
        <w:t>Systems typically use a transducer which generates sound waves in the ultrasonic range, above 18 </w:t>
      </w:r>
      <w:proofErr w:type="gramStart"/>
      <w:r w:rsidR="00AB0652" w:rsidRPr="003025E4">
        <w:rPr>
          <w:sz w:val="28"/>
          <w:szCs w:val="28"/>
        </w:rPr>
        <w:t>kHz</w:t>
      </w:r>
      <w:proofErr w:type="gramEnd"/>
      <w:r w:rsidRPr="003025E4">
        <w:rPr>
          <w:sz w:val="28"/>
          <w:szCs w:val="28"/>
        </w:rPr>
        <w:t>, by turning electrical energy into sound, then upon receiving the echo turn the sound waves into electrical energy which can be measured and displayed.</w:t>
      </w:r>
      <w:r>
        <w:rPr>
          <w:sz w:val="28"/>
          <w:szCs w:val="28"/>
        </w:rPr>
        <w:t xml:space="preserve"> </w:t>
      </w:r>
      <w:r w:rsidRPr="003025E4">
        <w:rPr>
          <w:sz w:val="28"/>
          <w:szCs w:val="28"/>
        </w:rPr>
        <w:t>The technology is limited by the shapes of surfaces and the density or consistency of the material. Foam, in particular, can distort surface level readings. This technology, as well, can detect approaching objects and track their positions.</w:t>
      </w:r>
    </w:p>
    <w:p w:rsidR="00AB0652" w:rsidRDefault="003025E4" w:rsidP="00E11E25">
      <w:pPr>
        <w:pStyle w:val="NormalWeb"/>
        <w:shd w:val="clear" w:color="auto" w:fill="FFFFFF"/>
        <w:spacing w:before="120" w:beforeAutospacing="0" w:after="120" w:afterAutospacing="0" w:line="360" w:lineRule="auto"/>
        <w:ind w:left="284" w:firstLine="567"/>
        <w:jc w:val="both"/>
        <w:rPr>
          <w:sz w:val="28"/>
          <w:szCs w:val="28"/>
        </w:rPr>
      </w:pPr>
      <w:r w:rsidRPr="003025E4">
        <w:rPr>
          <w:sz w:val="28"/>
          <w:szCs w:val="28"/>
        </w:rPr>
        <w:t>Ultrasound can also be used to make point-to-point distance measurements by transmitting and receiving discrete bursts of ultrasound between transducers. This technique is known as </w:t>
      </w:r>
      <w:hyperlink r:id="rId39" w:tooltip="Sonomicrometry" w:history="1">
        <w:r w:rsidRPr="003025E4">
          <w:rPr>
            <w:rStyle w:val="Hyperlink"/>
            <w:color w:val="auto"/>
            <w:sz w:val="28"/>
            <w:szCs w:val="28"/>
            <w:u w:val="none"/>
          </w:rPr>
          <w:t>Sonomicrometry</w:t>
        </w:r>
      </w:hyperlink>
      <w:r w:rsidRPr="003025E4">
        <w:rPr>
          <w:sz w:val="28"/>
          <w:szCs w:val="28"/>
        </w:rPr>
        <w:t> where the transit-time of the ultrasound signal is measured electronically (</w:t>
      </w:r>
      <w:r w:rsidR="00AB0652" w:rsidRPr="003025E4">
        <w:rPr>
          <w:sz w:val="28"/>
          <w:szCs w:val="28"/>
        </w:rPr>
        <w:t>i.e.</w:t>
      </w:r>
      <w:r w:rsidRPr="003025E4">
        <w:rPr>
          <w:sz w:val="28"/>
          <w:szCs w:val="28"/>
        </w:rPr>
        <w:t xml:space="preserve"> digitally) </w:t>
      </w:r>
      <w:r w:rsidRPr="003025E4">
        <w:rPr>
          <w:sz w:val="28"/>
          <w:szCs w:val="28"/>
        </w:rPr>
        <w:lastRenderedPageBreak/>
        <w:t>and converted mathematically to the distance between transducers assuming the speed of sound of the medium between the transducers is known.</w:t>
      </w:r>
    </w:p>
    <w:p w:rsidR="00C915D6" w:rsidRDefault="003025E4" w:rsidP="00FA47AC">
      <w:pPr>
        <w:pStyle w:val="NormalWeb"/>
        <w:shd w:val="clear" w:color="auto" w:fill="FFFFFF"/>
        <w:spacing w:before="120" w:beforeAutospacing="0" w:after="120" w:afterAutospacing="0" w:line="360" w:lineRule="auto"/>
        <w:ind w:left="284" w:firstLine="567"/>
        <w:jc w:val="both"/>
        <w:rPr>
          <w:sz w:val="28"/>
          <w:szCs w:val="28"/>
        </w:rPr>
      </w:pPr>
      <w:r w:rsidRPr="003025E4">
        <w:rPr>
          <w:sz w:val="28"/>
          <w:szCs w:val="28"/>
        </w:rPr>
        <w:t xml:space="preserve"> This method can be very precise in terms of temporal and spatial resolution because the time-of-flight measurement can be derived from tracking the same incident (received) waveform either by reference level or zero crossing. This enables the measurement resolution to far exceed the wavelength of the sound frequency generated by the transducers.</w:t>
      </w:r>
    </w:p>
    <w:p w:rsidR="00FA47AC" w:rsidRPr="00D12062" w:rsidRDefault="00FA47AC" w:rsidP="00FA47AC">
      <w:pPr>
        <w:pStyle w:val="NormalWeb"/>
        <w:shd w:val="clear" w:color="auto" w:fill="FFFFFF"/>
        <w:spacing w:before="120" w:beforeAutospacing="0" w:after="120" w:afterAutospacing="0" w:line="360" w:lineRule="auto"/>
        <w:ind w:left="284" w:firstLine="567"/>
        <w:jc w:val="both"/>
        <w:rPr>
          <w:sz w:val="28"/>
          <w:szCs w:val="28"/>
        </w:rPr>
      </w:pPr>
    </w:p>
    <w:p w:rsidR="00667616" w:rsidRPr="00667616" w:rsidRDefault="005A36DF" w:rsidP="004D4B50">
      <w:pPr>
        <w:spacing w:after="0" w:line="360" w:lineRule="auto"/>
        <w:ind w:left="284"/>
        <w:jc w:val="both"/>
        <w:rPr>
          <w:rFonts w:ascii="Times New Roman" w:eastAsia="Times New Roman" w:hAnsi="Times New Roman" w:cs="Times New Roman"/>
          <w:sz w:val="28"/>
          <w:szCs w:val="28"/>
        </w:rPr>
      </w:pPr>
      <w:r w:rsidRPr="00667616">
        <w:rPr>
          <w:rFonts w:ascii="Times New Roman" w:hAnsi="Times New Roman" w:cs="Times New Roman"/>
          <w:b/>
          <w:sz w:val="28"/>
          <w:szCs w:val="28"/>
        </w:rPr>
        <w:t xml:space="preserve"> </w:t>
      </w:r>
      <w:r w:rsidR="00D80EFF">
        <w:rPr>
          <w:rFonts w:ascii="Times New Roman" w:hAnsi="Times New Roman" w:cs="Times New Roman"/>
          <w:b/>
          <w:sz w:val="28"/>
          <w:szCs w:val="28"/>
        </w:rPr>
        <w:t>5</w:t>
      </w:r>
      <w:r w:rsidR="00925C67">
        <w:rPr>
          <w:rFonts w:ascii="Times New Roman" w:hAnsi="Times New Roman" w:cs="Times New Roman"/>
          <w:b/>
          <w:sz w:val="28"/>
          <w:szCs w:val="28"/>
        </w:rPr>
        <w:t>.3</w:t>
      </w:r>
      <w:r w:rsidR="002A3A57" w:rsidRPr="00667616">
        <w:rPr>
          <w:rFonts w:ascii="Times New Roman" w:hAnsi="Times New Roman" w:cs="Times New Roman"/>
          <w:b/>
          <w:sz w:val="28"/>
          <w:szCs w:val="28"/>
        </w:rPr>
        <w:t xml:space="preserve"> </w:t>
      </w:r>
      <w:r w:rsidR="003A78F5">
        <w:rPr>
          <w:rFonts w:ascii="Times New Roman" w:hAnsi="Times New Roman" w:cs="Times New Roman"/>
          <w:b/>
          <w:sz w:val="28"/>
          <w:szCs w:val="28"/>
        </w:rPr>
        <w:t>MSP430G2</w:t>
      </w:r>
      <w:r w:rsidRPr="00667616">
        <w:rPr>
          <w:rFonts w:ascii="Times New Roman" w:hAnsi="Times New Roman" w:cs="Times New Roman"/>
          <w:b/>
          <w:sz w:val="28"/>
          <w:szCs w:val="28"/>
        </w:rPr>
        <w:t xml:space="preserve"> MICROCONTROLLER</w:t>
      </w:r>
    </w:p>
    <w:p w:rsidR="005A1D70" w:rsidRPr="00CD25DB" w:rsidRDefault="005A1D70" w:rsidP="00E11E25">
      <w:pPr>
        <w:pStyle w:val="NormalWeb"/>
        <w:spacing w:line="360" w:lineRule="auto"/>
        <w:ind w:left="284" w:firstLine="567"/>
        <w:jc w:val="both"/>
        <w:rPr>
          <w:sz w:val="28"/>
          <w:szCs w:val="28"/>
        </w:rPr>
      </w:pPr>
      <w:r w:rsidRPr="00CD25DB">
        <w:rPr>
          <w:sz w:val="28"/>
          <w:szCs w:val="28"/>
        </w:rPr>
        <w:t>The Texas Instruments MSP430 family of ultra-low-power microcontrollers consists of several devices featuring different sets of peripherals targeted for various applications. The architecture, combined with five low-power modes, is optimized to achieve extended battery life in portable measurement applications. The device features a powerful 16-bit RISC CPU, 16-bit registers, and constant generators that contribute to maximum code efficiency. The digitally controlled oscillator (DCO) allows wake-up from low-power modes to active mode in less than 1 µs.</w:t>
      </w:r>
    </w:p>
    <w:p w:rsidR="005A1D70" w:rsidRPr="00CD25DB" w:rsidRDefault="005A1D70" w:rsidP="00E11E25">
      <w:pPr>
        <w:pStyle w:val="NormalWeb"/>
        <w:spacing w:line="360" w:lineRule="auto"/>
        <w:ind w:left="284" w:firstLine="567"/>
        <w:jc w:val="both"/>
        <w:rPr>
          <w:sz w:val="28"/>
          <w:szCs w:val="28"/>
        </w:rPr>
      </w:pPr>
      <w:r w:rsidRPr="00CD25DB">
        <w:rPr>
          <w:sz w:val="28"/>
          <w:szCs w:val="28"/>
        </w:rPr>
        <w:t>The MSP430G2x13 and MSP430G2x53 series are ultra-low-power mixed signal microcontrollers with built-in 16-bit timers, up to 24 I/O capacitive-touch enabled pins, a versatile analog comparator, and built-in communication capability using the universal serial communication interface. In addition the MSP430G2x53 family members have a 10-bit analog-to-digital (A/D) converter. Typical applications include low-cost sensor systems that capture analog signals, convert them to digital values, and then process the data for display or for transmission to a host system.</w:t>
      </w:r>
    </w:p>
    <w:p w:rsidR="00CD25DB" w:rsidRPr="00CD25DB" w:rsidRDefault="00CD25DB" w:rsidP="00E11E25">
      <w:pPr>
        <w:spacing w:line="360" w:lineRule="auto"/>
        <w:ind w:left="284" w:right="-330" w:firstLine="567"/>
        <w:jc w:val="both"/>
        <w:rPr>
          <w:rFonts w:ascii="Times New Roman" w:hAnsi="Times New Roman" w:cs="Times New Roman"/>
          <w:sz w:val="28"/>
          <w:szCs w:val="28"/>
        </w:rPr>
      </w:pPr>
      <w:r w:rsidRPr="00CD25DB">
        <w:rPr>
          <w:rFonts w:ascii="Times New Roman" w:hAnsi="Times New Roman" w:cs="Times New Roman"/>
          <w:sz w:val="28"/>
          <w:szCs w:val="28"/>
        </w:rPr>
        <w:lastRenderedPageBreak/>
        <w:t>A </w:t>
      </w:r>
      <w:r w:rsidRPr="00CD25DB">
        <w:rPr>
          <w:rFonts w:ascii="Times New Roman" w:hAnsi="Times New Roman" w:cs="Times New Roman"/>
          <w:bCs/>
          <w:sz w:val="28"/>
          <w:szCs w:val="28"/>
        </w:rPr>
        <w:t>microcontroller</w:t>
      </w:r>
      <w:r w:rsidRPr="00CD25DB">
        <w:rPr>
          <w:rFonts w:ascii="Times New Roman" w:hAnsi="Times New Roman" w:cs="Times New Roman"/>
          <w:sz w:val="28"/>
          <w:szCs w:val="28"/>
        </w:rPr>
        <w:t> (</w:t>
      </w:r>
      <w:hyperlink r:id="rId40" w:tooltip="Abbreviation" w:history="1">
        <w:r w:rsidRPr="00CD25DB">
          <w:rPr>
            <w:rStyle w:val="Hyperlink"/>
            <w:rFonts w:ascii="Times New Roman" w:hAnsi="Times New Roman" w:cs="Times New Roman"/>
            <w:color w:val="auto"/>
            <w:sz w:val="28"/>
            <w:szCs w:val="28"/>
            <w:u w:val="none"/>
          </w:rPr>
          <w:t>abbreviated</w:t>
        </w:r>
      </w:hyperlink>
      <w:r w:rsidRPr="00CD25DB">
        <w:rPr>
          <w:rFonts w:ascii="Times New Roman" w:hAnsi="Times New Roman" w:cs="Times New Roman"/>
          <w:sz w:val="28"/>
          <w:szCs w:val="28"/>
        </w:rPr>
        <w:t> </w:t>
      </w:r>
      <w:r w:rsidRPr="00CD25DB">
        <w:rPr>
          <w:rFonts w:ascii="Times New Roman" w:hAnsi="Times New Roman" w:cs="Times New Roman"/>
          <w:bCs/>
          <w:sz w:val="28"/>
          <w:szCs w:val="28"/>
        </w:rPr>
        <w:t>MCU</w:t>
      </w:r>
      <w:r w:rsidRPr="00CD25DB">
        <w:rPr>
          <w:rFonts w:ascii="Times New Roman" w:hAnsi="Times New Roman" w:cs="Times New Roman"/>
          <w:sz w:val="28"/>
          <w:szCs w:val="28"/>
        </w:rPr>
        <w:t> or </w:t>
      </w:r>
      <w:r w:rsidRPr="00CD25DB">
        <w:rPr>
          <w:rFonts w:ascii="Times New Roman" w:hAnsi="Times New Roman" w:cs="Times New Roman"/>
          <w:bCs/>
          <w:sz w:val="28"/>
          <w:szCs w:val="28"/>
        </w:rPr>
        <w:t>µC</w:t>
      </w:r>
      <w:r w:rsidRPr="00CD25DB">
        <w:rPr>
          <w:rFonts w:ascii="Times New Roman" w:hAnsi="Times New Roman" w:cs="Times New Roman"/>
          <w:sz w:val="28"/>
          <w:szCs w:val="28"/>
        </w:rPr>
        <w:t>) is a </w:t>
      </w:r>
      <w:hyperlink r:id="rId41" w:tooltip="Computer" w:history="1">
        <w:r w:rsidRPr="00CD25DB">
          <w:rPr>
            <w:rStyle w:val="Hyperlink"/>
            <w:rFonts w:ascii="Times New Roman" w:hAnsi="Times New Roman" w:cs="Times New Roman"/>
            <w:color w:val="auto"/>
            <w:sz w:val="28"/>
            <w:szCs w:val="28"/>
            <w:u w:val="none"/>
          </w:rPr>
          <w:t>computer</w:t>
        </w:r>
      </w:hyperlink>
      <w:r w:rsidRPr="00CD25DB">
        <w:rPr>
          <w:rFonts w:ascii="Times New Roman" w:hAnsi="Times New Roman" w:cs="Times New Roman"/>
          <w:sz w:val="28"/>
          <w:szCs w:val="28"/>
        </w:rPr>
        <w:t> system on a </w:t>
      </w:r>
      <w:hyperlink r:id="rId42" w:tooltip="Integrated circuit" w:history="1">
        <w:r w:rsidRPr="00CD25DB">
          <w:rPr>
            <w:rStyle w:val="Hyperlink"/>
            <w:rFonts w:ascii="Times New Roman" w:hAnsi="Times New Roman" w:cs="Times New Roman"/>
            <w:color w:val="auto"/>
            <w:sz w:val="28"/>
            <w:szCs w:val="28"/>
            <w:u w:val="none"/>
          </w:rPr>
          <w:t>chip</w:t>
        </w:r>
      </w:hyperlink>
      <w:r w:rsidRPr="00CD25DB">
        <w:rPr>
          <w:rFonts w:ascii="Times New Roman" w:hAnsi="Times New Roman" w:cs="Times New Roman"/>
          <w:sz w:val="28"/>
          <w:szCs w:val="28"/>
        </w:rPr>
        <w:t> that does a job. It contains an integrated </w:t>
      </w:r>
      <w:hyperlink r:id="rId43" w:tooltip="Processor" w:history="1">
        <w:r w:rsidRPr="00CD25DB">
          <w:rPr>
            <w:rStyle w:val="Hyperlink"/>
            <w:rFonts w:ascii="Times New Roman" w:hAnsi="Times New Roman" w:cs="Times New Roman"/>
            <w:color w:val="auto"/>
            <w:sz w:val="28"/>
            <w:szCs w:val="28"/>
            <w:u w:val="none"/>
          </w:rPr>
          <w:t>processor</w:t>
        </w:r>
      </w:hyperlink>
      <w:r w:rsidRPr="00CD25DB">
        <w:rPr>
          <w:rFonts w:ascii="Times New Roman" w:hAnsi="Times New Roman" w:cs="Times New Roman"/>
          <w:sz w:val="28"/>
          <w:szCs w:val="28"/>
        </w:rPr>
        <w:t>, </w:t>
      </w:r>
      <w:hyperlink r:id="rId44" w:tooltip="Computer memory" w:history="1">
        <w:r w:rsidRPr="00CD25DB">
          <w:rPr>
            <w:rStyle w:val="Hyperlink"/>
            <w:rFonts w:ascii="Times New Roman" w:hAnsi="Times New Roman" w:cs="Times New Roman"/>
            <w:color w:val="auto"/>
            <w:sz w:val="28"/>
            <w:szCs w:val="28"/>
            <w:u w:val="none"/>
          </w:rPr>
          <w:t>memory</w:t>
        </w:r>
      </w:hyperlink>
      <w:r w:rsidRPr="00CD25DB">
        <w:rPr>
          <w:rFonts w:ascii="Times New Roman" w:hAnsi="Times New Roman" w:cs="Times New Roman"/>
          <w:sz w:val="28"/>
          <w:szCs w:val="28"/>
        </w:rPr>
        <w:t>(a small amount of RAM, program memory, or both), and programmable </w:t>
      </w:r>
      <w:hyperlink r:id="rId45" w:tooltip="Input/output" w:history="1">
        <w:r w:rsidRPr="00CD25DB">
          <w:rPr>
            <w:rStyle w:val="Hyperlink"/>
            <w:rFonts w:ascii="Times New Roman" w:hAnsi="Times New Roman" w:cs="Times New Roman"/>
            <w:color w:val="auto"/>
            <w:sz w:val="28"/>
            <w:szCs w:val="28"/>
            <w:u w:val="none"/>
          </w:rPr>
          <w:t>input/output</w:t>
        </w:r>
      </w:hyperlink>
      <w:r w:rsidRPr="00CD25DB">
        <w:rPr>
          <w:rFonts w:ascii="Times New Roman" w:hAnsi="Times New Roman" w:cs="Times New Roman"/>
          <w:sz w:val="28"/>
          <w:szCs w:val="28"/>
        </w:rPr>
        <w:t> </w:t>
      </w:r>
      <w:hyperlink r:id="rId46" w:tooltip="Peripheral" w:history="1">
        <w:r w:rsidRPr="00CD25DB">
          <w:rPr>
            <w:rStyle w:val="Hyperlink"/>
            <w:rFonts w:ascii="Times New Roman" w:hAnsi="Times New Roman" w:cs="Times New Roman"/>
            <w:color w:val="auto"/>
            <w:sz w:val="28"/>
            <w:szCs w:val="28"/>
            <w:u w:val="none"/>
          </w:rPr>
          <w:t>peripherals</w:t>
        </w:r>
      </w:hyperlink>
      <w:r w:rsidRPr="00CD25DB">
        <w:rPr>
          <w:rFonts w:ascii="Times New Roman" w:hAnsi="Times New Roman" w:cs="Times New Roman"/>
          <w:sz w:val="28"/>
          <w:szCs w:val="28"/>
        </w:rPr>
        <w:t>, which are used to interact with things connected to the chip. A </w:t>
      </w:r>
      <w:r w:rsidRPr="00CD25DB">
        <w:rPr>
          <w:rFonts w:ascii="Times New Roman" w:hAnsi="Times New Roman" w:cs="Times New Roman"/>
          <w:bCs/>
          <w:sz w:val="28"/>
          <w:szCs w:val="28"/>
        </w:rPr>
        <w:t>microcontroller</w:t>
      </w:r>
      <w:r w:rsidRPr="00CD25DB">
        <w:rPr>
          <w:rFonts w:ascii="Times New Roman" w:hAnsi="Times New Roman" w:cs="Times New Roman"/>
          <w:sz w:val="28"/>
          <w:szCs w:val="28"/>
        </w:rPr>
        <w:t> is different than a </w:t>
      </w:r>
      <w:hyperlink r:id="rId47" w:tooltip="Microprocessor" w:history="1">
        <w:r w:rsidRPr="00CD25DB">
          <w:rPr>
            <w:rStyle w:val="Hyperlink"/>
            <w:rFonts w:ascii="Times New Roman" w:hAnsi="Times New Roman" w:cs="Times New Roman"/>
            <w:color w:val="auto"/>
            <w:sz w:val="28"/>
            <w:szCs w:val="28"/>
            <w:u w:val="none"/>
          </w:rPr>
          <w:t>microprocessor</w:t>
        </w:r>
      </w:hyperlink>
      <w:r w:rsidRPr="00CD25DB">
        <w:rPr>
          <w:rFonts w:ascii="Times New Roman" w:hAnsi="Times New Roman" w:cs="Times New Roman"/>
          <w:sz w:val="28"/>
          <w:szCs w:val="28"/>
        </w:rPr>
        <w:t>, which only contains a </w:t>
      </w:r>
      <w:hyperlink r:id="rId48" w:tooltip="CPU" w:history="1">
        <w:r w:rsidRPr="00CD25DB">
          <w:rPr>
            <w:rStyle w:val="Hyperlink"/>
            <w:rFonts w:ascii="Times New Roman" w:hAnsi="Times New Roman" w:cs="Times New Roman"/>
            <w:color w:val="auto"/>
            <w:sz w:val="28"/>
            <w:szCs w:val="28"/>
            <w:u w:val="none"/>
          </w:rPr>
          <w:t>CPU</w:t>
        </w:r>
      </w:hyperlink>
      <w:r w:rsidRPr="00CD25DB">
        <w:rPr>
          <w:rFonts w:ascii="Times New Roman" w:hAnsi="Times New Roman" w:cs="Times New Roman"/>
          <w:sz w:val="28"/>
          <w:szCs w:val="28"/>
        </w:rPr>
        <w:t> (the kind used in a </w:t>
      </w:r>
      <w:hyperlink r:id="rId49" w:tooltip="PC" w:history="1">
        <w:r w:rsidRPr="00CD25DB">
          <w:rPr>
            <w:rStyle w:val="Hyperlink"/>
            <w:rFonts w:ascii="Times New Roman" w:hAnsi="Times New Roman" w:cs="Times New Roman"/>
            <w:color w:val="auto"/>
            <w:sz w:val="28"/>
            <w:szCs w:val="28"/>
            <w:u w:val="none"/>
          </w:rPr>
          <w:t>Personal Computer</w:t>
        </w:r>
      </w:hyperlink>
      <w:r w:rsidRPr="00CD25DB">
        <w:rPr>
          <w:rFonts w:ascii="Times New Roman" w:hAnsi="Times New Roman" w:cs="Times New Roman"/>
          <w:sz w:val="28"/>
          <w:szCs w:val="28"/>
        </w:rPr>
        <w:t>).</w:t>
      </w:r>
      <w:r w:rsidRPr="00CD25DB">
        <w:rPr>
          <w:rFonts w:ascii="Times New Roman" w:hAnsi="Times New Roman" w:cs="Times New Roman"/>
          <w:sz w:val="28"/>
          <w:szCs w:val="28"/>
          <w:lang w:val="en-IN"/>
        </w:rPr>
        <w:t xml:space="preserve"> </w:t>
      </w:r>
    </w:p>
    <w:p w:rsidR="00CD25DB" w:rsidRPr="00CD25DB" w:rsidRDefault="00CD25DB" w:rsidP="00E11E25">
      <w:pPr>
        <w:pStyle w:val="NormalWeb"/>
        <w:shd w:val="clear" w:color="auto" w:fill="FFFFFF"/>
        <w:spacing w:before="120" w:beforeAutospacing="0" w:after="120" w:afterAutospacing="0" w:line="360" w:lineRule="auto"/>
        <w:ind w:left="284" w:firstLine="567"/>
        <w:jc w:val="both"/>
        <w:rPr>
          <w:sz w:val="28"/>
          <w:szCs w:val="28"/>
        </w:rPr>
      </w:pPr>
      <w:r w:rsidRPr="00CD25DB">
        <w:rPr>
          <w:sz w:val="28"/>
          <w:szCs w:val="28"/>
        </w:rPr>
        <w:t>First released in 1971 by the </w:t>
      </w:r>
      <w:hyperlink r:id="rId50" w:tooltip="Intel" w:history="1">
        <w:r w:rsidRPr="00CD25DB">
          <w:rPr>
            <w:rStyle w:val="Hyperlink"/>
            <w:color w:val="auto"/>
            <w:sz w:val="28"/>
            <w:szCs w:val="28"/>
            <w:u w:val="none"/>
          </w:rPr>
          <w:t>Intel</w:t>
        </w:r>
      </w:hyperlink>
      <w:r w:rsidRPr="00CD25DB">
        <w:rPr>
          <w:sz w:val="28"/>
          <w:szCs w:val="28"/>
        </w:rPr>
        <w:t> company, microcontrollers began to become popular in their first few years. The extremely useful Intel 8008 microprocessor was then released, but it was still impractical because of high cost for each chip. These first microcontrollers combined different types of computer </w:t>
      </w:r>
      <w:hyperlink r:id="rId51" w:tooltip="Computer memory" w:history="1">
        <w:r w:rsidRPr="00CD25DB">
          <w:rPr>
            <w:rStyle w:val="Hyperlink"/>
            <w:color w:val="auto"/>
            <w:sz w:val="28"/>
            <w:szCs w:val="28"/>
            <w:u w:val="none"/>
          </w:rPr>
          <w:t>memory</w:t>
        </w:r>
      </w:hyperlink>
      <w:r w:rsidRPr="00CD25DB">
        <w:rPr>
          <w:sz w:val="28"/>
          <w:szCs w:val="28"/>
        </w:rPr>
        <w:t> on one unit. After people began to see how useful they were, micro controllers were constantly being upgraded, with people trying to find new ways to make them better. Cost was reduced over time and by the early </w:t>
      </w:r>
      <w:hyperlink r:id="rId52" w:tooltip="2000s" w:history="1">
        <w:r w:rsidRPr="00CD25DB">
          <w:rPr>
            <w:rStyle w:val="Hyperlink"/>
            <w:color w:val="auto"/>
            <w:sz w:val="28"/>
            <w:szCs w:val="28"/>
            <w:u w:val="none"/>
          </w:rPr>
          <w:t>2000s</w:t>
        </w:r>
      </w:hyperlink>
      <w:r w:rsidRPr="00CD25DB">
        <w:rPr>
          <w:sz w:val="28"/>
          <w:szCs w:val="28"/>
        </w:rPr>
        <w:t>, micro controllers were widely used across the world.</w:t>
      </w:r>
    </w:p>
    <w:p w:rsidR="00CD25DB" w:rsidRPr="00CD25DB" w:rsidRDefault="00CD25DB" w:rsidP="00E11E25">
      <w:pPr>
        <w:pStyle w:val="NormalWeb"/>
        <w:shd w:val="clear" w:color="auto" w:fill="FFFFFF"/>
        <w:spacing w:before="120" w:beforeAutospacing="0" w:after="120" w:afterAutospacing="0" w:line="360" w:lineRule="auto"/>
        <w:ind w:left="284" w:firstLine="567"/>
        <w:jc w:val="both"/>
        <w:rPr>
          <w:sz w:val="28"/>
          <w:szCs w:val="28"/>
        </w:rPr>
      </w:pPr>
      <w:r w:rsidRPr="00CD25DB">
        <w:rPr>
          <w:sz w:val="28"/>
          <w:szCs w:val="28"/>
        </w:rPr>
        <w:t>Other terms for a microcontroller are </w:t>
      </w:r>
      <w:hyperlink r:id="rId53" w:tooltip="Embedded system" w:history="1">
        <w:r w:rsidRPr="00CD25DB">
          <w:rPr>
            <w:rStyle w:val="Hyperlink"/>
            <w:color w:val="auto"/>
            <w:sz w:val="28"/>
            <w:szCs w:val="28"/>
            <w:u w:val="none"/>
          </w:rPr>
          <w:t>embedded system</w:t>
        </w:r>
      </w:hyperlink>
      <w:r w:rsidRPr="00CD25DB">
        <w:rPr>
          <w:sz w:val="28"/>
          <w:szCs w:val="28"/>
        </w:rPr>
        <w:t> and embedded controller, because the microcontroller and its support circuits are often built into, or embedded in, a single chip. In addition to the usual </w:t>
      </w:r>
      <w:hyperlink r:id="rId54" w:tooltip="Arithmetic logic unit" w:history="1">
        <w:r w:rsidRPr="00CD25DB">
          <w:rPr>
            <w:rStyle w:val="Hyperlink"/>
            <w:color w:val="auto"/>
            <w:sz w:val="28"/>
            <w:szCs w:val="28"/>
            <w:u w:val="none"/>
          </w:rPr>
          <w:t>arithmetic and logic elements</w:t>
        </w:r>
      </w:hyperlink>
      <w:r w:rsidRPr="00CD25DB">
        <w:rPr>
          <w:sz w:val="28"/>
          <w:szCs w:val="28"/>
        </w:rPr>
        <w:t> of a general microprocessor, the microcontroller also has additional elements such as </w:t>
      </w:r>
      <w:hyperlink r:id="rId55" w:tooltip="RAM" w:history="1">
        <w:r w:rsidRPr="00CD25DB">
          <w:rPr>
            <w:rStyle w:val="Hyperlink"/>
            <w:color w:val="auto"/>
            <w:sz w:val="28"/>
            <w:szCs w:val="28"/>
            <w:u w:val="none"/>
          </w:rPr>
          <w:t>RAM</w:t>
        </w:r>
      </w:hyperlink>
      <w:r w:rsidRPr="00CD25DB">
        <w:rPr>
          <w:sz w:val="28"/>
          <w:szCs w:val="28"/>
        </w:rPr>
        <w:t> for data storage, </w:t>
      </w:r>
      <w:hyperlink r:id="rId56" w:tooltip="Read-only memory" w:history="1">
        <w:r w:rsidRPr="00CD25DB">
          <w:rPr>
            <w:rStyle w:val="Hyperlink"/>
            <w:color w:val="auto"/>
            <w:sz w:val="28"/>
            <w:szCs w:val="28"/>
            <w:u w:val="none"/>
          </w:rPr>
          <w:t>read-only memory</w:t>
        </w:r>
      </w:hyperlink>
      <w:r w:rsidRPr="00CD25DB">
        <w:rPr>
          <w:sz w:val="28"/>
          <w:szCs w:val="28"/>
        </w:rPr>
        <w:t> for program storage, </w:t>
      </w:r>
      <w:hyperlink r:id="rId57" w:tooltip="Flash memory" w:history="1">
        <w:r w:rsidRPr="00CD25DB">
          <w:rPr>
            <w:rStyle w:val="Hyperlink"/>
            <w:color w:val="auto"/>
            <w:sz w:val="28"/>
            <w:szCs w:val="28"/>
            <w:u w:val="none"/>
          </w:rPr>
          <w:t>flash memory</w:t>
        </w:r>
      </w:hyperlink>
      <w:r w:rsidRPr="00CD25DB">
        <w:rPr>
          <w:sz w:val="28"/>
          <w:szCs w:val="28"/>
        </w:rPr>
        <w:t> for permanent data storage, and other devices (</w:t>
      </w:r>
      <w:hyperlink r:id="rId58" w:tooltip="Peripheral" w:history="1">
        <w:r w:rsidRPr="00CD25DB">
          <w:rPr>
            <w:rStyle w:val="Hyperlink"/>
            <w:color w:val="auto"/>
            <w:sz w:val="28"/>
            <w:szCs w:val="28"/>
            <w:u w:val="none"/>
          </w:rPr>
          <w:t>peripherals</w:t>
        </w:r>
      </w:hyperlink>
      <w:r w:rsidRPr="00CD25DB">
        <w:rPr>
          <w:sz w:val="28"/>
          <w:szCs w:val="28"/>
        </w:rPr>
        <w:t xml:space="preserve">). </w:t>
      </w:r>
    </w:p>
    <w:p w:rsidR="00CD25DB" w:rsidRPr="00CD25DB" w:rsidRDefault="00CD25DB" w:rsidP="00E11E25">
      <w:pPr>
        <w:pStyle w:val="NormalWeb"/>
        <w:shd w:val="clear" w:color="auto" w:fill="FFFFFF"/>
        <w:spacing w:before="120" w:beforeAutospacing="0" w:after="120" w:afterAutospacing="0" w:line="360" w:lineRule="auto"/>
        <w:ind w:left="284" w:firstLine="567"/>
        <w:jc w:val="both"/>
        <w:rPr>
          <w:sz w:val="28"/>
          <w:szCs w:val="28"/>
        </w:rPr>
      </w:pPr>
      <w:r w:rsidRPr="00CD25DB">
        <w:rPr>
          <w:sz w:val="28"/>
          <w:szCs w:val="28"/>
        </w:rPr>
        <w:t>Microcontrollers often operate at very low speed compared to microprocessors (at clock speeds of as little as 32 kHz), but this is useful for typical applications. They also consume very little power (mill watts or even micro watts).</w:t>
      </w:r>
      <w:r w:rsidRPr="00CD25DB">
        <w:rPr>
          <w:sz w:val="28"/>
          <w:szCs w:val="28"/>
          <w:vertAlign w:val="superscript"/>
        </w:rPr>
        <w:t xml:space="preserve"> </w:t>
      </w:r>
      <w:r w:rsidRPr="00CD25DB">
        <w:rPr>
          <w:sz w:val="28"/>
          <w:szCs w:val="28"/>
        </w:rPr>
        <w:t>Microcontrollers are used in automatic products and </w:t>
      </w:r>
      <w:hyperlink r:id="rId59" w:tooltip="Device" w:history="1">
        <w:r w:rsidRPr="00CD25DB">
          <w:rPr>
            <w:rStyle w:val="Hyperlink"/>
            <w:color w:val="auto"/>
            <w:sz w:val="28"/>
            <w:szCs w:val="28"/>
            <w:u w:val="none"/>
          </w:rPr>
          <w:t>devices</w:t>
        </w:r>
      </w:hyperlink>
      <w:r w:rsidRPr="00CD25DB">
        <w:rPr>
          <w:sz w:val="28"/>
          <w:szCs w:val="28"/>
        </w:rPr>
        <w:t>, such as car </w:t>
      </w:r>
      <w:hyperlink r:id="rId60" w:tooltip="Engine" w:history="1">
        <w:r w:rsidRPr="00CD25DB">
          <w:rPr>
            <w:rStyle w:val="Hyperlink"/>
            <w:color w:val="auto"/>
            <w:sz w:val="28"/>
            <w:szCs w:val="28"/>
            <w:u w:val="none"/>
          </w:rPr>
          <w:t>engine</w:t>
        </w:r>
      </w:hyperlink>
      <w:r w:rsidRPr="00CD25DB">
        <w:rPr>
          <w:sz w:val="28"/>
          <w:szCs w:val="28"/>
        </w:rPr>
        <w:t> systems, </w:t>
      </w:r>
      <w:hyperlink r:id="rId61" w:tooltip="Remote control" w:history="1">
        <w:r w:rsidRPr="00CD25DB">
          <w:rPr>
            <w:rStyle w:val="Hyperlink"/>
            <w:color w:val="auto"/>
            <w:sz w:val="28"/>
            <w:szCs w:val="28"/>
            <w:u w:val="none"/>
          </w:rPr>
          <w:t>remote controls</w:t>
        </w:r>
      </w:hyperlink>
      <w:r w:rsidRPr="00CD25DB">
        <w:rPr>
          <w:sz w:val="28"/>
          <w:szCs w:val="28"/>
        </w:rPr>
        <w:t>, </w:t>
      </w:r>
      <w:hyperlink r:id="rId62" w:tooltip="Machine" w:history="1">
        <w:r w:rsidRPr="00CD25DB">
          <w:rPr>
            <w:rStyle w:val="Hyperlink"/>
            <w:color w:val="auto"/>
            <w:sz w:val="28"/>
            <w:szCs w:val="28"/>
            <w:u w:val="none"/>
          </w:rPr>
          <w:t>machines</w:t>
        </w:r>
      </w:hyperlink>
      <w:r w:rsidRPr="00CD25DB">
        <w:rPr>
          <w:sz w:val="28"/>
          <w:szCs w:val="28"/>
        </w:rPr>
        <w:t>, </w:t>
      </w:r>
      <w:hyperlink r:id="rId63" w:tooltip="Appliance" w:history="1">
        <w:r w:rsidRPr="00CD25DB">
          <w:rPr>
            <w:rStyle w:val="Hyperlink"/>
            <w:color w:val="auto"/>
            <w:sz w:val="28"/>
            <w:szCs w:val="28"/>
            <w:u w:val="none"/>
          </w:rPr>
          <w:t>appliances</w:t>
        </w:r>
      </w:hyperlink>
      <w:r w:rsidRPr="00CD25DB">
        <w:rPr>
          <w:sz w:val="28"/>
          <w:szCs w:val="28"/>
        </w:rPr>
        <w:t>, power </w:t>
      </w:r>
      <w:hyperlink r:id="rId64" w:tooltip="Tool" w:history="1">
        <w:r w:rsidRPr="00CD25DB">
          <w:rPr>
            <w:rStyle w:val="Hyperlink"/>
            <w:color w:val="auto"/>
            <w:sz w:val="28"/>
            <w:szCs w:val="28"/>
            <w:u w:val="none"/>
          </w:rPr>
          <w:t>tools</w:t>
        </w:r>
      </w:hyperlink>
      <w:r w:rsidRPr="00CD25DB">
        <w:rPr>
          <w:sz w:val="28"/>
          <w:szCs w:val="28"/>
        </w:rPr>
        <w:t>, and </w:t>
      </w:r>
      <w:hyperlink r:id="rId65" w:tooltip="Toy" w:history="1">
        <w:r w:rsidRPr="00CD25DB">
          <w:rPr>
            <w:rStyle w:val="Hyperlink"/>
            <w:color w:val="auto"/>
            <w:sz w:val="28"/>
            <w:szCs w:val="28"/>
            <w:u w:val="none"/>
          </w:rPr>
          <w:t>toys.</w:t>
        </w:r>
      </w:hyperlink>
      <w:r w:rsidRPr="00CD25DB">
        <w:rPr>
          <w:sz w:val="28"/>
          <w:szCs w:val="28"/>
        </w:rPr>
        <w:t> These are called </w:t>
      </w:r>
      <w:hyperlink r:id="rId66" w:tooltip="Embedded system" w:history="1">
        <w:r w:rsidRPr="00CD25DB">
          <w:rPr>
            <w:rStyle w:val="Hyperlink"/>
            <w:color w:val="auto"/>
            <w:sz w:val="28"/>
            <w:szCs w:val="28"/>
            <w:u w:val="none"/>
          </w:rPr>
          <w:t>embedded systems</w:t>
        </w:r>
      </w:hyperlink>
      <w:r w:rsidRPr="00CD25DB">
        <w:rPr>
          <w:sz w:val="28"/>
          <w:szCs w:val="28"/>
        </w:rPr>
        <w:t xml:space="preserve">. Microcontrollers </w:t>
      </w:r>
      <w:r w:rsidRPr="00CD25DB">
        <w:rPr>
          <w:sz w:val="28"/>
          <w:szCs w:val="28"/>
        </w:rPr>
        <w:lastRenderedPageBreak/>
        <w:t xml:space="preserve">can also be found at work in solar power and energy harvesting, anti-lock braking systems in cars, and have many uses in the medical field as well. </w:t>
      </w:r>
    </w:p>
    <w:p w:rsidR="00CD25DB" w:rsidRPr="00CD25DB" w:rsidRDefault="00CD25DB" w:rsidP="00E11E25">
      <w:pPr>
        <w:spacing w:line="360" w:lineRule="auto"/>
        <w:ind w:left="284" w:right="-330" w:firstLine="567"/>
        <w:jc w:val="both"/>
        <w:rPr>
          <w:rFonts w:ascii="Times New Roman" w:hAnsi="Times New Roman" w:cs="Times New Roman"/>
          <w:sz w:val="28"/>
          <w:szCs w:val="28"/>
        </w:rPr>
      </w:pPr>
      <w:r w:rsidRPr="00CD25DB">
        <w:rPr>
          <w:rFonts w:ascii="Times New Roman" w:hAnsi="Times New Roman" w:cs="Times New Roman"/>
          <w:sz w:val="28"/>
          <w:szCs w:val="28"/>
        </w:rPr>
        <w:t xml:space="preserve">The TI MSP430™ microcontroller (MCU) portfolio offers a wide variety of 16-bit MCUs with ultra-low-power and integrated analog and digital peripherals for sensing and measurement applications. MSP430 MCUs are supported by development kits, reference designs, software, training, documentation and online support to get you from concept to prototype to production quickly. </w:t>
      </w:r>
    </w:p>
    <w:p w:rsidR="00CD25DB" w:rsidRPr="00CD25DB" w:rsidRDefault="00CD25DB" w:rsidP="00E11E25">
      <w:pPr>
        <w:spacing w:line="360" w:lineRule="auto"/>
        <w:ind w:left="284" w:right="-330" w:firstLine="567"/>
        <w:jc w:val="both"/>
        <w:rPr>
          <w:rFonts w:ascii="Times New Roman" w:hAnsi="Times New Roman" w:cs="Times New Roman"/>
          <w:sz w:val="28"/>
          <w:szCs w:val="28"/>
          <w:shd w:val="clear" w:color="auto" w:fill="FFFFFF"/>
        </w:rPr>
      </w:pPr>
      <w:r w:rsidRPr="00CD25DB">
        <w:rPr>
          <w:rFonts w:ascii="Times New Roman" w:hAnsi="Times New Roman" w:cs="Times New Roman"/>
          <w:sz w:val="28"/>
          <w:szCs w:val="28"/>
          <w:shd w:val="clear" w:color="auto" w:fill="FFFFFF"/>
        </w:rPr>
        <w:t>The MSP430 is a family of 16-bit RISC microcontrollers produced by Texas Instruments. The MSP430 microcontroller was developed at Texas Instruments in 1993. At the beginning Texas Instruments only offered the MSP430 in Europe. Since 1997 the MSP430 microcontroller family is offered worldwide. The most important feature of the MSP430 is its low power consumption. However, the flexibility of its peripheral modules and the easy way to use it is the reason why this microcontroller is also used as a general purpose microcontroller.</w:t>
      </w:r>
    </w:p>
    <w:p w:rsidR="00CD25DB" w:rsidRPr="00CD25DB" w:rsidRDefault="00CD25DB" w:rsidP="00E11E25">
      <w:pPr>
        <w:spacing w:line="360" w:lineRule="auto"/>
        <w:ind w:left="284" w:right="-330" w:firstLine="567"/>
        <w:jc w:val="both"/>
        <w:rPr>
          <w:rFonts w:ascii="Times New Roman" w:hAnsi="Times New Roman" w:cs="Times New Roman"/>
          <w:sz w:val="28"/>
          <w:szCs w:val="28"/>
        </w:rPr>
      </w:pPr>
      <w:r w:rsidRPr="00CD25DB">
        <w:rPr>
          <w:rFonts w:ascii="Times New Roman" w:hAnsi="Times New Roman" w:cs="Times New Roman"/>
          <w:sz w:val="28"/>
          <w:szCs w:val="28"/>
        </w:rPr>
        <w:t>There are six general generations of MSP430 processors. In order of development, they were the '3xx generation, the '1xx generation, the '4xx generation, the '2xx generation, the '5xx generation, and the '6xx generation. The digit after the generation identifies the model (generally higher model numbers are larger and more capable), the third digit identifies the amount of memory on board, and the fourth, if present, identifies a minor model variant. The most common variation is a different on-chip </w:t>
      </w:r>
      <w:hyperlink r:id="rId67" w:tooltip="Analog-to-digital converter" w:history="1">
        <w:r w:rsidRPr="00CD25DB">
          <w:rPr>
            <w:rStyle w:val="Hyperlink"/>
            <w:rFonts w:ascii="Times New Roman" w:hAnsi="Times New Roman" w:cs="Times New Roman"/>
            <w:color w:val="auto"/>
            <w:sz w:val="28"/>
            <w:szCs w:val="28"/>
            <w:u w:val="none"/>
          </w:rPr>
          <w:t>analog-to-digital converter</w:t>
        </w:r>
      </w:hyperlink>
      <w:r w:rsidRPr="00CD25DB">
        <w:rPr>
          <w:rFonts w:ascii="Times New Roman" w:hAnsi="Times New Roman" w:cs="Times New Roman"/>
          <w:sz w:val="28"/>
          <w:szCs w:val="28"/>
        </w:rPr>
        <w:t xml:space="preserve">. The 3xx and 1xx generations were limited to a 16-bit address space. In the later generations this was expanded to include '430X' instructions that allow a 20-bit address space. </w:t>
      </w:r>
    </w:p>
    <w:p w:rsidR="00CD25DB" w:rsidRPr="00CD25DB" w:rsidRDefault="00CD25DB" w:rsidP="00E11E25">
      <w:pPr>
        <w:spacing w:line="360" w:lineRule="auto"/>
        <w:ind w:left="284" w:right="-330" w:firstLine="567"/>
        <w:jc w:val="both"/>
        <w:rPr>
          <w:rFonts w:ascii="Times New Roman" w:hAnsi="Times New Roman" w:cs="Times New Roman"/>
          <w:sz w:val="28"/>
          <w:szCs w:val="28"/>
        </w:rPr>
      </w:pPr>
      <w:r w:rsidRPr="00CD25DB">
        <w:rPr>
          <w:rFonts w:ascii="Times New Roman" w:hAnsi="Times New Roman" w:cs="Times New Roman"/>
          <w:sz w:val="28"/>
          <w:szCs w:val="28"/>
        </w:rPr>
        <w:t>As happened with other processor architectures (e.g. the processor of the </w:t>
      </w:r>
      <w:hyperlink r:id="rId68" w:tooltip="PDP-11" w:history="1">
        <w:r w:rsidRPr="00CD25DB">
          <w:rPr>
            <w:rStyle w:val="Hyperlink"/>
            <w:rFonts w:ascii="Times New Roman" w:hAnsi="Times New Roman" w:cs="Times New Roman"/>
            <w:color w:val="auto"/>
            <w:sz w:val="28"/>
            <w:szCs w:val="28"/>
            <w:u w:val="none"/>
          </w:rPr>
          <w:t>PDP-11</w:t>
        </w:r>
      </w:hyperlink>
      <w:r w:rsidRPr="00CD25DB">
        <w:rPr>
          <w:rFonts w:ascii="Times New Roman" w:hAnsi="Times New Roman" w:cs="Times New Roman"/>
          <w:sz w:val="28"/>
          <w:szCs w:val="28"/>
        </w:rPr>
        <w:t xml:space="preserve">), extending the addressing range beyond the 16-bit word size introduced some peculiarities and inefficiencies for programs larger than 64 kBytes. In the following list, it helps to think of the typical 200 mA·Hr capacity </w:t>
      </w:r>
      <w:r w:rsidRPr="00CD25DB">
        <w:rPr>
          <w:rFonts w:ascii="Times New Roman" w:hAnsi="Times New Roman" w:cs="Times New Roman"/>
          <w:sz w:val="28"/>
          <w:szCs w:val="28"/>
        </w:rPr>
        <w:lastRenderedPageBreak/>
        <w:t>of a </w:t>
      </w:r>
      <w:hyperlink r:id="rId69" w:tooltip="CR2032" w:history="1">
        <w:r w:rsidRPr="00CD25DB">
          <w:rPr>
            <w:rStyle w:val="Hyperlink"/>
            <w:rFonts w:ascii="Times New Roman" w:hAnsi="Times New Roman" w:cs="Times New Roman"/>
            <w:color w:val="auto"/>
            <w:sz w:val="28"/>
            <w:szCs w:val="28"/>
            <w:u w:val="none"/>
          </w:rPr>
          <w:t>CR2032</w:t>
        </w:r>
      </w:hyperlink>
      <w:r w:rsidRPr="00CD25DB">
        <w:rPr>
          <w:rFonts w:ascii="Times New Roman" w:hAnsi="Times New Roman" w:cs="Times New Roman"/>
          <w:sz w:val="28"/>
          <w:szCs w:val="28"/>
        </w:rPr>
        <w:t> lithium </w:t>
      </w:r>
      <w:hyperlink r:id="rId70" w:tooltip="Coin cell" w:history="1">
        <w:r w:rsidRPr="00CD25DB">
          <w:rPr>
            <w:rStyle w:val="Hyperlink"/>
            <w:rFonts w:ascii="Times New Roman" w:hAnsi="Times New Roman" w:cs="Times New Roman"/>
            <w:color w:val="auto"/>
            <w:sz w:val="28"/>
            <w:szCs w:val="28"/>
            <w:u w:val="none"/>
          </w:rPr>
          <w:t>coin cell</w:t>
        </w:r>
      </w:hyperlink>
      <w:r w:rsidRPr="00CD25DB">
        <w:rPr>
          <w:rFonts w:ascii="Times New Roman" w:hAnsi="Times New Roman" w:cs="Times New Roman"/>
          <w:sz w:val="28"/>
          <w:szCs w:val="28"/>
        </w:rPr>
        <w:t> as 200,000 μA·Hr, or 22.8 μA·year. Thus, considering only the CPU draw, such a battery could supply a 0.7 μA current draw for 32 years. (In reality, battery </w:t>
      </w:r>
      <w:hyperlink r:id="rId71" w:tooltip="Self-discharge" w:history="1">
        <w:r w:rsidRPr="00CD25DB">
          <w:rPr>
            <w:rStyle w:val="Hyperlink"/>
            <w:rFonts w:ascii="Times New Roman" w:hAnsi="Times New Roman" w:cs="Times New Roman"/>
            <w:color w:val="auto"/>
            <w:sz w:val="28"/>
            <w:szCs w:val="28"/>
            <w:u w:val="none"/>
          </w:rPr>
          <w:t>self-discharge</w:t>
        </w:r>
      </w:hyperlink>
      <w:r w:rsidRPr="00CD25DB">
        <w:rPr>
          <w:rFonts w:ascii="Times New Roman" w:hAnsi="Times New Roman" w:cs="Times New Roman"/>
          <w:sz w:val="28"/>
          <w:szCs w:val="28"/>
        </w:rPr>
        <w:t> would reduce this number.)</w:t>
      </w:r>
    </w:p>
    <w:p w:rsidR="00CD25DB" w:rsidRPr="00CD25DB" w:rsidRDefault="00CD25DB" w:rsidP="00E11E25">
      <w:pPr>
        <w:spacing w:line="360" w:lineRule="auto"/>
        <w:ind w:left="284" w:right="-330" w:firstLine="567"/>
        <w:jc w:val="both"/>
        <w:rPr>
          <w:rFonts w:ascii="Times New Roman" w:hAnsi="Times New Roman" w:cs="Times New Roman"/>
          <w:sz w:val="28"/>
          <w:szCs w:val="28"/>
        </w:rPr>
      </w:pPr>
      <w:r w:rsidRPr="00CD25DB">
        <w:rPr>
          <w:rFonts w:ascii="Times New Roman" w:hAnsi="Times New Roman" w:cs="Times New Roman"/>
          <w:sz w:val="28"/>
          <w:szCs w:val="28"/>
        </w:rPr>
        <w:t xml:space="preserve">The significance of the 'RAM retention' </w:t>
      </w:r>
      <w:r w:rsidR="00C915D6" w:rsidRPr="00CD25DB">
        <w:rPr>
          <w:rFonts w:ascii="Times New Roman" w:hAnsi="Times New Roman" w:cs="Times New Roman"/>
          <w:sz w:val="28"/>
          <w:szCs w:val="28"/>
        </w:rPr>
        <w:t>vs.</w:t>
      </w:r>
      <w:r w:rsidRPr="00CD25DB">
        <w:rPr>
          <w:rFonts w:ascii="Times New Roman" w:hAnsi="Times New Roman" w:cs="Times New Roman"/>
          <w:sz w:val="28"/>
          <w:szCs w:val="28"/>
        </w:rPr>
        <w:t xml:space="preserve"> the 'real-time clock mode' is that in real time clock mode the CPU can go to sleep with a clock running which will wake it up at a specific future time. In RAM retention mode, some external signal is required to wake it, e.g. I/O pin signal or SPI slave receive interrupt. The peripheral is not needed, the pin may be used for general purpose I/O. The pins are divided into 8-bit groups called "ports", each of which is controlled by a number of 8-bit registers. In some cases, the ports are arranged in pairs which can be accessed as 16-bit registers.</w:t>
      </w:r>
    </w:p>
    <w:p w:rsidR="00CD25DB" w:rsidRPr="00D12062" w:rsidRDefault="00CD25DB" w:rsidP="00E11E25">
      <w:pPr>
        <w:spacing w:line="360" w:lineRule="auto"/>
        <w:ind w:left="284" w:right="-330" w:firstLine="567"/>
        <w:jc w:val="both"/>
        <w:rPr>
          <w:rFonts w:ascii="Times New Roman" w:hAnsi="Times New Roman" w:cs="Times New Roman"/>
          <w:sz w:val="28"/>
          <w:szCs w:val="28"/>
        </w:rPr>
      </w:pPr>
      <w:r w:rsidRPr="00CD25DB">
        <w:rPr>
          <w:rFonts w:ascii="Times New Roman" w:hAnsi="Times New Roman" w:cs="Times New Roman"/>
          <w:sz w:val="28"/>
          <w:szCs w:val="28"/>
        </w:rPr>
        <w:t>The MSP430 family defines 11 I/O ports, P0 through P10, although no chip implements more than 10 of them. P0 is only implemented on the '3xx family. P7 through P10 are only implemented on the largest members (and highest pin count versions) of the '4xx and '2xx families. The newest '5xx and '6xx families has P1 through P11, and the control registers are reassigned to provide more port pairs. Each port is controlled by the following registers. Ports which do not implement particular features (such as interrupt on state change) do not implement the corresponding registers.</w:t>
      </w:r>
    </w:p>
    <w:p w:rsidR="00CD25DB" w:rsidRPr="00D12062" w:rsidRDefault="00CD25DB" w:rsidP="00E11E25">
      <w:pPr>
        <w:pStyle w:val="ListParagraph"/>
        <w:numPr>
          <w:ilvl w:val="0"/>
          <w:numId w:val="15"/>
        </w:numPr>
        <w:shd w:val="clear" w:color="auto" w:fill="FFFFFF"/>
        <w:spacing w:after="24" w:line="360" w:lineRule="auto"/>
        <w:ind w:left="284" w:firstLine="567"/>
        <w:jc w:val="both"/>
        <w:rPr>
          <w:rFonts w:ascii="Times New Roman" w:hAnsi="Times New Roman" w:cs="Times New Roman"/>
          <w:bCs/>
          <w:sz w:val="28"/>
          <w:szCs w:val="28"/>
        </w:rPr>
      </w:pPr>
      <w:r w:rsidRPr="00D12062">
        <w:rPr>
          <w:rFonts w:ascii="Times New Roman" w:hAnsi="Times New Roman" w:cs="Times New Roman"/>
          <w:bCs/>
          <w:sz w:val="28"/>
          <w:szCs w:val="28"/>
        </w:rPr>
        <w:t>P</w:t>
      </w:r>
      <w:r w:rsidRPr="00D12062">
        <w:rPr>
          <w:rFonts w:ascii="Times New Roman" w:hAnsi="Times New Roman" w:cs="Times New Roman"/>
          <w:bCs/>
          <w:iCs/>
          <w:sz w:val="28"/>
          <w:szCs w:val="28"/>
        </w:rPr>
        <w:t>x</w:t>
      </w:r>
      <w:r w:rsidRPr="00D12062">
        <w:rPr>
          <w:rFonts w:ascii="Times New Roman" w:hAnsi="Times New Roman" w:cs="Times New Roman"/>
          <w:bCs/>
          <w:sz w:val="28"/>
          <w:szCs w:val="28"/>
        </w:rPr>
        <w:t>IN </w:t>
      </w:r>
    </w:p>
    <w:p w:rsidR="00CD25DB" w:rsidRPr="00CD25DB" w:rsidRDefault="00CD25DB" w:rsidP="00E11E25">
      <w:pPr>
        <w:shd w:val="clear" w:color="auto" w:fill="FFFFFF"/>
        <w:spacing w:after="24" w:line="360" w:lineRule="auto"/>
        <w:ind w:left="284" w:firstLine="567"/>
        <w:jc w:val="both"/>
        <w:rPr>
          <w:rFonts w:ascii="Times New Roman" w:hAnsi="Times New Roman" w:cs="Times New Roman"/>
          <w:sz w:val="28"/>
          <w:szCs w:val="28"/>
        </w:rPr>
      </w:pPr>
      <w:r w:rsidRPr="00CD25DB">
        <w:rPr>
          <w:rFonts w:ascii="Times New Roman" w:hAnsi="Times New Roman" w:cs="Times New Roman"/>
          <w:sz w:val="28"/>
          <w:szCs w:val="28"/>
        </w:rPr>
        <w:t>Port </w:t>
      </w:r>
      <w:r w:rsidRPr="00CD25DB">
        <w:rPr>
          <w:rFonts w:ascii="Times New Roman" w:hAnsi="Times New Roman" w:cs="Times New Roman"/>
          <w:iCs/>
          <w:sz w:val="28"/>
          <w:szCs w:val="28"/>
        </w:rPr>
        <w:t>x</w:t>
      </w:r>
      <w:r w:rsidRPr="00CD25DB">
        <w:rPr>
          <w:rFonts w:ascii="Times New Roman" w:hAnsi="Times New Roman" w:cs="Times New Roman"/>
          <w:sz w:val="28"/>
          <w:szCs w:val="28"/>
        </w:rPr>
        <w:t> input. This is a read-only register, and reflects the current state of the port's pins.</w:t>
      </w:r>
    </w:p>
    <w:p w:rsidR="00CD25DB" w:rsidRPr="00D12062" w:rsidRDefault="00CD25DB" w:rsidP="00E11E25">
      <w:pPr>
        <w:pStyle w:val="ListParagraph"/>
        <w:numPr>
          <w:ilvl w:val="0"/>
          <w:numId w:val="15"/>
        </w:numPr>
        <w:shd w:val="clear" w:color="auto" w:fill="FFFFFF"/>
        <w:spacing w:after="24" w:line="360" w:lineRule="auto"/>
        <w:ind w:left="284" w:firstLine="567"/>
        <w:jc w:val="both"/>
        <w:rPr>
          <w:rFonts w:ascii="Times New Roman" w:hAnsi="Times New Roman" w:cs="Times New Roman"/>
          <w:bCs/>
          <w:sz w:val="28"/>
          <w:szCs w:val="28"/>
        </w:rPr>
      </w:pPr>
      <w:r w:rsidRPr="00D12062">
        <w:rPr>
          <w:rFonts w:ascii="Times New Roman" w:hAnsi="Times New Roman" w:cs="Times New Roman"/>
          <w:bCs/>
          <w:sz w:val="28"/>
          <w:szCs w:val="28"/>
        </w:rPr>
        <w:t>P</w:t>
      </w:r>
      <w:r w:rsidRPr="00D12062">
        <w:rPr>
          <w:rFonts w:ascii="Times New Roman" w:hAnsi="Times New Roman" w:cs="Times New Roman"/>
          <w:bCs/>
          <w:iCs/>
          <w:sz w:val="28"/>
          <w:szCs w:val="28"/>
        </w:rPr>
        <w:t>x</w:t>
      </w:r>
      <w:r w:rsidRPr="00D12062">
        <w:rPr>
          <w:rFonts w:ascii="Times New Roman" w:hAnsi="Times New Roman" w:cs="Times New Roman"/>
          <w:bCs/>
          <w:sz w:val="28"/>
          <w:szCs w:val="28"/>
        </w:rPr>
        <w:t>OUT </w:t>
      </w:r>
    </w:p>
    <w:p w:rsidR="00CD25DB" w:rsidRDefault="00CD25DB" w:rsidP="00E11E25">
      <w:pPr>
        <w:shd w:val="clear" w:color="auto" w:fill="FFFFFF"/>
        <w:spacing w:after="24" w:line="360" w:lineRule="auto"/>
        <w:ind w:left="284" w:firstLine="567"/>
        <w:jc w:val="both"/>
        <w:rPr>
          <w:rFonts w:ascii="Times New Roman" w:hAnsi="Times New Roman" w:cs="Times New Roman"/>
          <w:sz w:val="28"/>
          <w:szCs w:val="28"/>
        </w:rPr>
      </w:pPr>
      <w:r w:rsidRPr="00CD25DB">
        <w:rPr>
          <w:rFonts w:ascii="Times New Roman" w:hAnsi="Times New Roman" w:cs="Times New Roman"/>
          <w:sz w:val="28"/>
          <w:szCs w:val="28"/>
        </w:rPr>
        <w:t>Port </w:t>
      </w:r>
      <w:r w:rsidRPr="00CD25DB">
        <w:rPr>
          <w:rFonts w:ascii="Times New Roman" w:hAnsi="Times New Roman" w:cs="Times New Roman"/>
          <w:iCs/>
          <w:sz w:val="28"/>
          <w:szCs w:val="28"/>
        </w:rPr>
        <w:t>x</w:t>
      </w:r>
      <w:r w:rsidRPr="00CD25DB">
        <w:rPr>
          <w:rFonts w:ascii="Times New Roman" w:hAnsi="Times New Roman" w:cs="Times New Roman"/>
          <w:sz w:val="28"/>
          <w:szCs w:val="28"/>
        </w:rPr>
        <w:t> output. The values written to this read/write register are driven out the corresponding pins when they are configured to output.</w:t>
      </w:r>
    </w:p>
    <w:p w:rsidR="00D80EFF" w:rsidRDefault="00D80EFF" w:rsidP="00E11E25">
      <w:pPr>
        <w:shd w:val="clear" w:color="auto" w:fill="FFFFFF"/>
        <w:spacing w:after="24" w:line="360" w:lineRule="auto"/>
        <w:ind w:left="284" w:firstLine="567"/>
        <w:jc w:val="both"/>
        <w:rPr>
          <w:rFonts w:ascii="Times New Roman" w:hAnsi="Times New Roman" w:cs="Times New Roman"/>
          <w:sz w:val="28"/>
          <w:szCs w:val="28"/>
        </w:rPr>
      </w:pPr>
    </w:p>
    <w:p w:rsidR="00D80EFF" w:rsidRPr="00CD25DB" w:rsidRDefault="00D80EFF" w:rsidP="00E11E25">
      <w:pPr>
        <w:shd w:val="clear" w:color="auto" w:fill="FFFFFF"/>
        <w:spacing w:after="24" w:line="360" w:lineRule="auto"/>
        <w:ind w:left="284" w:firstLine="567"/>
        <w:jc w:val="both"/>
        <w:rPr>
          <w:rFonts w:ascii="Times New Roman" w:hAnsi="Times New Roman" w:cs="Times New Roman"/>
          <w:sz w:val="28"/>
          <w:szCs w:val="28"/>
        </w:rPr>
      </w:pPr>
    </w:p>
    <w:p w:rsidR="00CD25DB" w:rsidRPr="00D12062" w:rsidRDefault="00CD25DB" w:rsidP="00E11E25">
      <w:pPr>
        <w:pStyle w:val="ListParagraph"/>
        <w:numPr>
          <w:ilvl w:val="0"/>
          <w:numId w:val="15"/>
        </w:numPr>
        <w:shd w:val="clear" w:color="auto" w:fill="FFFFFF"/>
        <w:spacing w:after="24" w:line="360" w:lineRule="auto"/>
        <w:ind w:left="284" w:firstLine="567"/>
        <w:jc w:val="both"/>
        <w:rPr>
          <w:rFonts w:ascii="Times New Roman" w:hAnsi="Times New Roman" w:cs="Times New Roman"/>
          <w:bCs/>
          <w:sz w:val="28"/>
          <w:szCs w:val="28"/>
        </w:rPr>
      </w:pPr>
      <w:r w:rsidRPr="00D12062">
        <w:rPr>
          <w:rFonts w:ascii="Times New Roman" w:hAnsi="Times New Roman" w:cs="Times New Roman"/>
          <w:bCs/>
          <w:sz w:val="28"/>
          <w:szCs w:val="28"/>
        </w:rPr>
        <w:lastRenderedPageBreak/>
        <w:t>P</w:t>
      </w:r>
      <w:r w:rsidRPr="00D12062">
        <w:rPr>
          <w:rFonts w:ascii="Times New Roman" w:hAnsi="Times New Roman" w:cs="Times New Roman"/>
          <w:bCs/>
          <w:iCs/>
          <w:sz w:val="28"/>
          <w:szCs w:val="28"/>
        </w:rPr>
        <w:t>x</w:t>
      </w:r>
      <w:r w:rsidRPr="00D12062">
        <w:rPr>
          <w:rFonts w:ascii="Times New Roman" w:hAnsi="Times New Roman" w:cs="Times New Roman"/>
          <w:bCs/>
          <w:sz w:val="28"/>
          <w:szCs w:val="28"/>
        </w:rPr>
        <w:t>DIR </w:t>
      </w:r>
    </w:p>
    <w:p w:rsidR="00CD25DB" w:rsidRPr="00CD25DB" w:rsidRDefault="00CD25DB" w:rsidP="00E11E25">
      <w:pPr>
        <w:shd w:val="clear" w:color="auto" w:fill="FFFFFF"/>
        <w:spacing w:after="24" w:line="360" w:lineRule="auto"/>
        <w:ind w:left="284" w:firstLine="567"/>
        <w:jc w:val="both"/>
        <w:rPr>
          <w:rFonts w:ascii="Times New Roman" w:hAnsi="Times New Roman" w:cs="Times New Roman"/>
          <w:sz w:val="28"/>
          <w:szCs w:val="28"/>
        </w:rPr>
      </w:pPr>
      <w:r w:rsidRPr="00CD25DB">
        <w:rPr>
          <w:rFonts w:ascii="Times New Roman" w:hAnsi="Times New Roman" w:cs="Times New Roman"/>
          <w:sz w:val="28"/>
          <w:szCs w:val="28"/>
        </w:rPr>
        <w:t>Port </w:t>
      </w:r>
      <w:r w:rsidRPr="00CD25DB">
        <w:rPr>
          <w:rFonts w:ascii="Times New Roman" w:hAnsi="Times New Roman" w:cs="Times New Roman"/>
          <w:iCs/>
          <w:sz w:val="28"/>
          <w:szCs w:val="28"/>
        </w:rPr>
        <w:t>x</w:t>
      </w:r>
      <w:r w:rsidRPr="00CD25DB">
        <w:rPr>
          <w:rFonts w:ascii="Times New Roman" w:hAnsi="Times New Roman" w:cs="Times New Roman"/>
          <w:sz w:val="28"/>
          <w:szCs w:val="28"/>
        </w:rPr>
        <w:t> data direction. Bits written as 1 configure the corresponding pin for output. Bits written as 0 configure the pin for input.</w:t>
      </w:r>
    </w:p>
    <w:p w:rsidR="00CD25DB" w:rsidRPr="00D12062" w:rsidRDefault="00CD25DB" w:rsidP="00E11E25">
      <w:pPr>
        <w:pStyle w:val="ListParagraph"/>
        <w:numPr>
          <w:ilvl w:val="0"/>
          <w:numId w:val="15"/>
        </w:numPr>
        <w:shd w:val="clear" w:color="auto" w:fill="FFFFFF"/>
        <w:spacing w:after="24" w:line="360" w:lineRule="auto"/>
        <w:ind w:left="284" w:firstLine="567"/>
        <w:jc w:val="both"/>
        <w:rPr>
          <w:rFonts w:ascii="Times New Roman" w:hAnsi="Times New Roman" w:cs="Times New Roman"/>
          <w:bCs/>
          <w:sz w:val="28"/>
          <w:szCs w:val="28"/>
        </w:rPr>
      </w:pPr>
      <w:r w:rsidRPr="00D12062">
        <w:rPr>
          <w:rFonts w:ascii="Times New Roman" w:hAnsi="Times New Roman" w:cs="Times New Roman"/>
          <w:bCs/>
          <w:sz w:val="28"/>
          <w:szCs w:val="28"/>
        </w:rPr>
        <w:t>P</w:t>
      </w:r>
      <w:r w:rsidRPr="00D12062">
        <w:rPr>
          <w:rFonts w:ascii="Times New Roman" w:hAnsi="Times New Roman" w:cs="Times New Roman"/>
          <w:bCs/>
          <w:iCs/>
          <w:sz w:val="28"/>
          <w:szCs w:val="28"/>
        </w:rPr>
        <w:t>x</w:t>
      </w:r>
      <w:r w:rsidRPr="00D12062">
        <w:rPr>
          <w:rFonts w:ascii="Times New Roman" w:hAnsi="Times New Roman" w:cs="Times New Roman"/>
          <w:bCs/>
          <w:sz w:val="28"/>
          <w:szCs w:val="28"/>
        </w:rPr>
        <w:t>SEL </w:t>
      </w:r>
    </w:p>
    <w:p w:rsidR="00C915D6" w:rsidRPr="00CD25DB" w:rsidRDefault="00CD25DB" w:rsidP="00D80EFF">
      <w:pPr>
        <w:shd w:val="clear" w:color="auto" w:fill="FFFFFF"/>
        <w:spacing w:after="24" w:line="360" w:lineRule="auto"/>
        <w:ind w:left="284" w:firstLine="567"/>
        <w:jc w:val="both"/>
        <w:rPr>
          <w:rFonts w:ascii="Times New Roman" w:hAnsi="Times New Roman" w:cs="Times New Roman"/>
          <w:sz w:val="28"/>
          <w:szCs w:val="28"/>
        </w:rPr>
      </w:pPr>
      <w:r w:rsidRPr="00CD25DB">
        <w:rPr>
          <w:rFonts w:ascii="Times New Roman" w:hAnsi="Times New Roman" w:cs="Times New Roman"/>
          <w:sz w:val="28"/>
          <w:szCs w:val="28"/>
        </w:rPr>
        <w:t>Port </w:t>
      </w:r>
      <w:r w:rsidRPr="00CD25DB">
        <w:rPr>
          <w:rFonts w:ascii="Times New Roman" w:hAnsi="Times New Roman" w:cs="Times New Roman"/>
          <w:iCs/>
          <w:sz w:val="28"/>
          <w:szCs w:val="28"/>
        </w:rPr>
        <w:t>x</w:t>
      </w:r>
      <w:r w:rsidRPr="00CD25DB">
        <w:rPr>
          <w:rFonts w:ascii="Times New Roman" w:hAnsi="Times New Roman" w:cs="Times New Roman"/>
          <w:sz w:val="28"/>
          <w:szCs w:val="28"/>
        </w:rPr>
        <w:t> function select. Bits written as 1 configure the corresponding pin for use by the specialized peripheral. Bits written as 0 configure the pin for general purpose I/O. Port 0 ('3xx parts only) is not multiplexed with other peripherals and does not have a P0SEL register.</w:t>
      </w:r>
    </w:p>
    <w:p w:rsidR="00CD25DB" w:rsidRPr="00D12062" w:rsidRDefault="00CD25DB" w:rsidP="00E11E25">
      <w:pPr>
        <w:pStyle w:val="ListParagraph"/>
        <w:numPr>
          <w:ilvl w:val="0"/>
          <w:numId w:val="15"/>
        </w:numPr>
        <w:shd w:val="clear" w:color="auto" w:fill="FFFFFF"/>
        <w:spacing w:after="24" w:line="360" w:lineRule="auto"/>
        <w:ind w:left="284" w:firstLine="567"/>
        <w:jc w:val="both"/>
        <w:rPr>
          <w:rFonts w:ascii="Times New Roman" w:hAnsi="Times New Roman" w:cs="Times New Roman"/>
          <w:bCs/>
          <w:sz w:val="28"/>
          <w:szCs w:val="28"/>
        </w:rPr>
      </w:pPr>
      <w:r w:rsidRPr="00D12062">
        <w:rPr>
          <w:rFonts w:ascii="Times New Roman" w:hAnsi="Times New Roman" w:cs="Times New Roman"/>
          <w:bCs/>
          <w:sz w:val="28"/>
          <w:szCs w:val="28"/>
        </w:rPr>
        <w:t>P</w:t>
      </w:r>
      <w:r w:rsidRPr="00D12062">
        <w:rPr>
          <w:rFonts w:ascii="Times New Roman" w:hAnsi="Times New Roman" w:cs="Times New Roman"/>
          <w:bCs/>
          <w:iCs/>
          <w:sz w:val="28"/>
          <w:szCs w:val="28"/>
        </w:rPr>
        <w:t>x</w:t>
      </w:r>
      <w:r w:rsidRPr="00D12062">
        <w:rPr>
          <w:rFonts w:ascii="Times New Roman" w:hAnsi="Times New Roman" w:cs="Times New Roman"/>
          <w:bCs/>
          <w:sz w:val="28"/>
          <w:szCs w:val="28"/>
        </w:rPr>
        <w:t>REN </w:t>
      </w:r>
    </w:p>
    <w:p w:rsidR="00CD25DB" w:rsidRPr="00CD25DB" w:rsidRDefault="00CD25DB" w:rsidP="00E11E25">
      <w:pPr>
        <w:shd w:val="clear" w:color="auto" w:fill="FFFFFF"/>
        <w:spacing w:after="24" w:line="360" w:lineRule="auto"/>
        <w:ind w:left="284" w:firstLine="567"/>
        <w:jc w:val="both"/>
        <w:rPr>
          <w:rFonts w:ascii="Times New Roman" w:hAnsi="Times New Roman" w:cs="Times New Roman"/>
          <w:sz w:val="28"/>
          <w:szCs w:val="28"/>
        </w:rPr>
      </w:pPr>
      <w:r w:rsidRPr="00CD25DB">
        <w:rPr>
          <w:rFonts w:ascii="Times New Roman" w:hAnsi="Times New Roman" w:cs="Times New Roman"/>
          <w:sz w:val="28"/>
          <w:szCs w:val="28"/>
        </w:rPr>
        <w:t>Port </w:t>
      </w:r>
      <w:r w:rsidRPr="00CD25DB">
        <w:rPr>
          <w:rFonts w:ascii="Times New Roman" w:hAnsi="Times New Roman" w:cs="Times New Roman"/>
          <w:iCs/>
          <w:sz w:val="28"/>
          <w:szCs w:val="28"/>
        </w:rPr>
        <w:t>x</w:t>
      </w:r>
      <w:r w:rsidRPr="00CD25DB">
        <w:rPr>
          <w:rFonts w:ascii="Times New Roman" w:hAnsi="Times New Roman" w:cs="Times New Roman"/>
          <w:sz w:val="28"/>
          <w:szCs w:val="28"/>
        </w:rPr>
        <w:t> resistor enable ('2xx &amp; '5xx only). Bits set in this register enable weak </w:t>
      </w:r>
      <w:hyperlink r:id="rId72" w:tooltip="Pull-up resistor" w:history="1">
        <w:r w:rsidRPr="00CD25DB">
          <w:rPr>
            <w:rStyle w:val="Hyperlink"/>
            <w:rFonts w:ascii="Times New Roman" w:hAnsi="Times New Roman" w:cs="Times New Roman"/>
            <w:color w:val="auto"/>
            <w:sz w:val="28"/>
            <w:szCs w:val="28"/>
            <w:u w:val="none"/>
          </w:rPr>
          <w:t>pull-up</w:t>
        </w:r>
      </w:hyperlink>
      <w:r w:rsidRPr="00CD25DB">
        <w:rPr>
          <w:rFonts w:ascii="Times New Roman" w:hAnsi="Times New Roman" w:cs="Times New Roman"/>
          <w:sz w:val="28"/>
          <w:szCs w:val="28"/>
        </w:rPr>
        <w:t> or </w:t>
      </w:r>
      <w:hyperlink r:id="rId73" w:tooltip="Pull-down resistor" w:history="1">
        <w:r w:rsidRPr="00CD25DB">
          <w:rPr>
            <w:rStyle w:val="Hyperlink"/>
            <w:rFonts w:ascii="Times New Roman" w:hAnsi="Times New Roman" w:cs="Times New Roman"/>
            <w:color w:val="auto"/>
            <w:sz w:val="28"/>
            <w:szCs w:val="28"/>
            <w:u w:val="none"/>
          </w:rPr>
          <w:t>pull-down resistors</w:t>
        </w:r>
      </w:hyperlink>
      <w:r w:rsidRPr="00CD25DB">
        <w:rPr>
          <w:rFonts w:ascii="Times New Roman" w:hAnsi="Times New Roman" w:cs="Times New Roman"/>
          <w:sz w:val="28"/>
          <w:szCs w:val="28"/>
        </w:rPr>
        <w:t> on the corresponding I/O pins even when they are configured as inputs. The direction of the pull is set by the bit written to the P</w:t>
      </w:r>
      <w:r w:rsidRPr="00CD25DB">
        <w:rPr>
          <w:rFonts w:ascii="Times New Roman" w:hAnsi="Times New Roman" w:cs="Times New Roman"/>
          <w:iCs/>
          <w:sz w:val="28"/>
          <w:szCs w:val="28"/>
        </w:rPr>
        <w:t>x</w:t>
      </w:r>
      <w:r w:rsidRPr="00CD25DB">
        <w:rPr>
          <w:rFonts w:ascii="Times New Roman" w:hAnsi="Times New Roman" w:cs="Times New Roman"/>
          <w:sz w:val="28"/>
          <w:szCs w:val="28"/>
        </w:rPr>
        <w:t>OUT register.</w:t>
      </w:r>
    </w:p>
    <w:p w:rsidR="00CD25DB" w:rsidRPr="00D12062" w:rsidRDefault="00CD25DB" w:rsidP="00E11E25">
      <w:pPr>
        <w:pStyle w:val="ListParagraph"/>
        <w:numPr>
          <w:ilvl w:val="0"/>
          <w:numId w:val="15"/>
        </w:numPr>
        <w:shd w:val="clear" w:color="auto" w:fill="FFFFFF"/>
        <w:spacing w:after="24" w:line="360" w:lineRule="auto"/>
        <w:ind w:left="284" w:firstLine="567"/>
        <w:jc w:val="both"/>
        <w:rPr>
          <w:rFonts w:ascii="Times New Roman" w:hAnsi="Times New Roman" w:cs="Times New Roman"/>
          <w:bCs/>
          <w:sz w:val="28"/>
          <w:szCs w:val="28"/>
        </w:rPr>
      </w:pPr>
      <w:r w:rsidRPr="00D12062">
        <w:rPr>
          <w:rFonts w:ascii="Times New Roman" w:hAnsi="Times New Roman" w:cs="Times New Roman"/>
          <w:bCs/>
          <w:sz w:val="28"/>
          <w:szCs w:val="28"/>
        </w:rPr>
        <w:t>P</w:t>
      </w:r>
      <w:r w:rsidRPr="00D12062">
        <w:rPr>
          <w:rFonts w:ascii="Times New Roman" w:hAnsi="Times New Roman" w:cs="Times New Roman"/>
          <w:bCs/>
          <w:iCs/>
          <w:sz w:val="28"/>
          <w:szCs w:val="28"/>
        </w:rPr>
        <w:t>x</w:t>
      </w:r>
      <w:r w:rsidRPr="00D12062">
        <w:rPr>
          <w:rFonts w:ascii="Times New Roman" w:hAnsi="Times New Roman" w:cs="Times New Roman"/>
          <w:bCs/>
          <w:sz w:val="28"/>
          <w:szCs w:val="28"/>
        </w:rPr>
        <w:t>DS </w:t>
      </w:r>
    </w:p>
    <w:p w:rsidR="00CD25DB" w:rsidRPr="00CD25DB" w:rsidRDefault="00CD25DB" w:rsidP="00E11E25">
      <w:pPr>
        <w:shd w:val="clear" w:color="auto" w:fill="FFFFFF"/>
        <w:spacing w:after="24" w:line="360" w:lineRule="auto"/>
        <w:ind w:left="284" w:firstLine="567"/>
        <w:jc w:val="both"/>
        <w:rPr>
          <w:rFonts w:ascii="Times New Roman" w:hAnsi="Times New Roman" w:cs="Times New Roman"/>
          <w:sz w:val="28"/>
          <w:szCs w:val="28"/>
        </w:rPr>
      </w:pPr>
      <w:r w:rsidRPr="00CD25DB">
        <w:rPr>
          <w:rFonts w:ascii="Times New Roman" w:hAnsi="Times New Roman" w:cs="Times New Roman"/>
          <w:sz w:val="28"/>
          <w:szCs w:val="28"/>
        </w:rPr>
        <w:t>Port </w:t>
      </w:r>
      <w:r w:rsidRPr="00CD25DB">
        <w:rPr>
          <w:rFonts w:ascii="Times New Roman" w:hAnsi="Times New Roman" w:cs="Times New Roman"/>
          <w:iCs/>
          <w:sz w:val="28"/>
          <w:szCs w:val="28"/>
        </w:rPr>
        <w:t>x</w:t>
      </w:r>
      <w:r w:rsidRPr="00CD25DB">
        <w:rPr>
          <w:rFonts w:ascii="Times New Roman" w:hAnsi="Times New Roman" w:cs="Times New Roman"/>
          <w:sz w:val="28"/>
          <w:szCs w:val="28"/>
        </w:rPr>
        <w:t> drive strength ('5xx only). Bits set in this register enable high current outputs. This increases output power, but may cause </w:t>
      </w:r>
      <w:hyperlink r:id="rId74" w:tooltip="Electromagnetic interference" w:history="1">
        <w:r w:rsidRPr="00CD25DB">
          <w:rPr>
            <w:rStyle w:val="Hyperlink"/>
            <w:rFonts w:ascii="Times New Roman" w:hAnsi="Times New Roman" w:cs="Times New Roman"/>
            <w:color w:val="auto"/>
            <w:sz w:val="28"/>
            <w:szCs w:val="28"/>
            <w:u w:val="none"/>
          </w:rPr>
          <w:t>EMI</w:t>
        </w:r>
      </w:hyperlink>
      <w:r w:rsidRPr="00CD25DB">
        <w:rPr>
          <w:rFonts w:ascii="Times New Roman" w:hAnsi="Times New Roman" w:cs="Times New Roman"/>
          <w:sz w:val="28"/>
          <w:szCs w:val="28"/>
        </w:rPr>
        <w:t>. Ports (0–2) can produce interrupts when inputs change. Additional registers configure this ability.</w:t>
      </w:r>
    </w:p>
    <w:p w:rsidR="00CD25DB" w:rsidRPr="00D12062" w:rsidRDefault="00CD25DB" w:rsidP="00E11E25">
      <w:pPr>
        <w:pStyle w:val="ListParagraph"/>
        <w:numPr>
          <w:ilvl w:val="0"/>
          <w:numId w:val="15"/>
        </w:numPr>
        <w:shd w:val="clear" w:color="auto" w:fill="FFFFFF"/>
        <w:spacing w:after="24" w:line="360" w:lineRule="auto"/>
        <w:ind w:left="284" w:firstLine="567"/>
        <w:jc w:val="both"/>
        <w:rPr>
          <w:rFonts w:ascii="Times New Roman" w:hAnsi="Times New Roman" w:cs="Times New Roman"/>
          <w:bCs/>
          <w:sz w:val="28"/>
          <w:szCs w:val="28"/>
        </w:rPr>
      </w:pPr>
      <w:r w:rsidRPr="00D12062">
        <w:rPr>
          <w:rFonts w:ascii="Times New Roman" w:hAnsi="Times New Roman" w:cs="Times New Roman"/>
          <w:bCs/>
          <w:sz w:val="28"/>
          <w:szCs w:val="28"/>
        </w:rPr>
        <w:t>P</w:t>
      </w:r>
      <w:r w:rsidRPr="00D12062">
        <w:rPr>
          <w:rFonts w:ascii="Times New Roman" w:hAnsi="Times New Roman" w:cs="Times New Roman"/>
          <w:bCs/>
          <w:iCs/>
          <w:sz w:val="28"/>
          <w:szCs w:val="28"/>
        </w:rPr>
        <w:t>x</w:t>
      </w:r>
      <w:r w:rsidRPr="00D12062">
        <w:rPr>
          <w:rFonts w:ascii="Times New Roman" w:hAnsi="Times New Roman" w:cs="Times New Roman"/>
          <w:bCs/>
          <w:sz w:val="28"/>
          <w:szCs w:val="28"/>
        </w:rPr>
        <w:t>IES </w:t>
      </w:r>
    </w:p>
    <w:p w:rsidR="00CD25DB" w:rsidRPr="00CD25DB" w:rsidRDefault="00CD25DB" w:rsidP="00E11E25">
      <w:pPr>
        <w:shd w:val="clear" w:color="auto" w:fill="FFFFFF"/>
        <w:spacing w:after="24" w:line="360" w:lineRule="auto"/>
        <w:ind w:left="284" w:firstLine="567"/>
        <w:jc w:val="both"/>
        <w:rPr>
          <w:rFonts w:ascii="Times New Roman" w:hAnsi="Times New Roman" w:cs="Times New Roman"/>
          <w:sz w:val="28"/>
          <w:szCs w:val="28"/>
        </w:rPr>
      </w:pPr>
      <w:r w:rsidRPr="00CD25DB">
        <w:rPr>
          <w:rFonts w:ascii="Times New Roman" w:hAnsi="Times New Roman" w:cs="Times New Roman"/>
          <w:sz w:val="28"/>
          <w:szCs w:val="28"/>
        </w:rPr>
        <w:t>Port </w:t>
      </w:r>
      <w:r w:rsidRPr="00CD25DB">
        <w:rPr>
          <w:rFonts w:ascii="Times New Roman" w:hAnsi="Times New Roman" w:cs="Times New Roman"/>
          <w:iCs/>
          <w:sz w:val="28"/>
          <w:szCs w:val="28"/>
        </w:rPr>
        <w:t>x</w:t>
      </w:r>
      <w:r w:rsidRPr="00CD25DB">
        <w:rPr>
          <w:rFonts w:ascii="Times New Roman" w:hAnsi="Times New Roman" w:cs="Times New Roman"/>
          <w:sz w:val="28"/>
          <w:szCs w:val="28"/>
        </w:rPr>
        <w:t> interrupt edge select. Selects the edge which will cause the P</w:t>
      </w:r>
      <w:r w:rsidRPr="00CD25DB">
        <w:rPr>
          <w:rFonts w:ascii="Times New Roman" w:hAnsi="Times New Roman" w:cs="Times New Roman"/>
          <w:iCs/>
          <w:sz w:val="28"/>
          <w:szCs w:val="28"/>
        </w:rPr>
        <w:t>x</w:t>
      </w:r>
      <w:r w:rsidRPr="00CD25DB">
        <w:rPr>
          <w:rFonts w:ascii="Times New Roman" w:hAnsi="Times New Roman" w:cs="Times New Roman"/>
          <w:sz w:val="28"/>
          <w:szCs w:val="28"/>
        </w:rPr>
        <w:t>IFG bit to be set. When the input bit changes from matching the P</w:t>
      </w:r>
      <w:r w:rsidRPr="00CD25DB">
        <w:rPr>
          <w:rFonts w:ascii="Times New Roman" w:hAnsi="Times New Roman" w:cs="Times New Roman"/>
          <w:iCs/>
          <w:sz w:val="28"/>
          <w:szCs w:val="28"/>
        </w:rPr>
        <w:t>x</w:t>
      </w:r>
      <w:r w:rsidRPr="00CD25DB">
        <w:rPr>
          <w:rFonts w:ascii="Times New Roman" w:hAnsi="Times New Roman" w:cs="Times New Roman"/>
          <w:sz w:val="28"/>
          <w:szCs w:val="28"/>
        </w:rPr>
        <w:t>IES state to not matching it (i.e. whenever a bit in P</w:t>
      </w:r>
      <w:r w:rsidRPr="00CD25DB">
        <w:rPr>
          <w:rFonts w:ascii="Times New Roman" w:hAnsi="Times New Roman" w:cs="Times New Roman"/>
          <w:iCs/>
          <w:sz w:val="28"/>
          <w:szCs w:val="28"/>
        </w:rPr>
        <w:t>x</w:t>
      </w:r>
      <w:r w:rsidRPr="00CD25DB">
        <w:rPr>
          <w:rFonts w:ascii="Times New Roman" w:hAnsi="Times New Roman" w:cs="Times New Roman"/>
          <w:sz w:val="28"/>
          <w:szCs w:val="28"/>
        </w:rPr>
        <w:t>IES XOR P</w:t>
      </w:r>
      <w:r w:rsidRPr="00CD25DB">
        <w:rPr>
          <w:rFonts w:ascii="Times New Roman" w:hAnsi="Times New Roman" w:cs="Times New Roman"/>
          <w:iCs/>
          <w:sz w:val="28"/>
          <w:szCs w:val="28"/>
        </w:rPr>
        <w:t>x</w:t>
      </w:r>
      <w:r w:rsidRPr="00CD25DB">
        <w:rPr>
          <w:rFonts w:ascii="Times New Roman" w:hAnsi="Times New Roman" w:cs="Times New Roman"/>
          <w:sz w:val="28"/>
          <w:szCs w:val="28"/>
        </w:rPr>
        <w:t>IN changes from clear to set), the corresponding P</w:t>
      </w:r>
      <w:r w:rsidRPr="00CD25DB">
        <w:rPr>
          <w:rFonts w:ascii="Times New Roman" w:hAnsi="Times New Roman" w:cs="Times New Roman"/>
          <w:iCs/>
          <w:sz w:val="28"/>
          <w:szCs w:val="28"/>
        </w:rPr>
        <w:t>x</w:t>
      </w:r>
      <w:r w:rsidRPr="00CD25DB">
        <w:rPr>
          <w:rFonts w:ascii="Times New Roman" w:hAnsi="Times New Roman" w:cs="Times New Roman"/>
          <w:sz w:val="28"/>
          <w:szCs w:val="28"/>
        </w:rPr>
        <w:t>IFG bit is set.</w:t>
      </w:r>
    </w:p>
    <w:p w:rsidR="00CD25DB" w:rsidRPr="00D12062" w:rsidRDefault="00CD25DB" w:rsidP="00E11E25">
      <w:pPr>
        <w:pStyle w:val="ListParagraph"/>
        <w:numPr>
          <w:ilvl w:val="0"/>
          <w:numId w:val="15"/>
        </w:numPr>
        <w:shd w:val="clear" w:color="auto" w:fill="FFFFFF"/>
        <w:spacing w:after="24" w:line="360" w:lineRule="auto"/>
        <w:ind w:left="284" w:firstLine="567"/>
        <w:jc w:val="both"/>
        <w:rPr>
          <w:rFonts w:ascii="Times New Roman" w:hAnsi="Times New Roman" w:cs="Times New Roman"/>
          <w:bCs/>
          <w:sz w:val="28"/>
          <w:szCs w:val="28"/>
        </w:rPr>
      </w:pPr>
      <w:r w:rsidRPr="00D12062">
        <w:rPr>
          <w:rFonts w:ascii="Times New Roman" w:hAnsi="Times New Roman" w:cs="Times New Roman"/>
          <w:bCs/>
          <w:sz w:val="28"/>
          <w:szCs w:val="28"/>
        </w:rPr>
        <w:t>P</w:t>
      </w:r>
      <w:r w:rsidRPr="00D12062">
        <w:rPr>
          <w:rFonts w:ascii="Times New Roman" w:hAnsi="Times New Roman" w:cs="Times New Roman"/>
          <w:bCs/>
          <w:iCs/>
          <w:sz w:val="28"/>
          <w:szCs w:val="28"/>
        </w:rPr>
        <w:t>x</w:t>
      </w:r>
      <w:r w:rsidRPr="00D12062">
        <w:rPr>
          <w:rFonts w:ascii="Times New Roman" w:hAnsi="Times New Roman" w:cs="Times New Roman"/>
          <w:bCs/>
          <w:sz w:val="28"/>
          <w:szCs w:val="28"/>
        </w:rPr>
        <w:t>IE </w:t>
      </w:r>
    </w:p>
    <w:p w:rsidR="00CD25DB" w:rsidRDefault="00CD25DB" w:rsidP="00E11E25">
      <w:pPr>
        <w:shd w:val="clear" w:color="auto" w:fill="FFFFFF"/>
        <w:spacing w:after="24" w:line="360" w:lineRule="auto"/>
        <w:ind w:left="284" w:firstLine="567"/>
        <w:jc w:val="both"/>
        <w:rPr>
          <w:rFonts w:ascii="Times New Roman" w:hAnsi="Times New Roman" w:cs="Times New Roman"/>
          <w:sz w:val="28"/>
          <w:szCs w:val="28"/>
        </w:rPr>
      </w:pPr>
      <w:r w:rsidRPr="00CD25DB">
        <w:rPr>
          <w:rFonts w:ascii="Times New Roman" w:hAnsi="Times New Roman" w:cs="Times New Roman"/>
          <w:sz w:val="28"/>
          <w:szCs w:val="28"/>
        </w:rPr>
        <w:t>Port </w:t>
      </w:r>
      <w:r w:rsidRPr="00CD25DB">
        <w:rPr>
          <w:rFonts w:ascii="Times New Roman" w:hAnsi="Times New Roman" w:cs="Times New Roman"/>
          <w:iCs/>
          <w:sz w:val="28"/>
          <w:szCs w:val="28"/>
        </w:rPr>
        <w:t>x</w:t>
      </w:r>
      <w:r w:rsidRPr="00CD25DB">
        <w:rPr>
          <w:rFonts w:ascii="Times New Roman" w:hAnsi="Times New Roman" w:cs="Times New Roman"/>
          <w:sz w:val="28"/>
          <w:szCs w:val="28"/>
        </w:rPr>
        <w:t> interrupt enable. When this bit and the corresponding P</w:t>
      </w:r>
      <w:r w:rsidRPr="00CD25DB">
        <w:rPr>
          <w:rFonts w:ascii="Times New Roman" w:hAnsi="Times New Roman" w:cs="Times New Roman"/>
          <w:iCs/>
          <w:sz w:val="28"/>
          <w:szCs w:val="28"/>
        </w:rPr>
        <w:t>x</w:t>
      </w:r>
      <w:r w:rsidRPr="00CD25DB">
        <w:rPr>
          <w:rFonts w:ascii="Times New Roman" w:hAnsi="Times New Roman" w:cs="Times New Roman"/>
          <w:sz w:val="28"/>
          <w:szCs w:val="28"/>
        </w:rPr>
        <w:t>IFG bit are both set, an interrupt is generated.</w:t>
      </w:r>
    </w:p>
    <w:p w:rsidR="00D80EFF" w:rsidRDefault="00D80EFF" w:rsidP="00E11E25">
      <w:pPr>
        <w:shd w:val="clear" w:color="auto" w:fill="FFFFFF"/>
        <w:spacing w:after="24" w:line="360" w:lineRule="auto"/>
        <w:ind w:left="284" w:firstLine="567"/>
        <w:jc w:val="both"/>
        <w:rPr>
          <w:rFonts w:ascii="Times New Roman" w:hAnsi="Times New Roman" w:cs="Times New Roman"/>
          <w:sz w:val="28"/>
          <w:szCs w:val="28"/>
        </w:rPr>
      </w:pPr>
    </w:p>
    <w:p w:rsidR="00D80EFF" w:rsidRPr="00CD25DB" w:rsidRDefault="00D80EFF" w:rsidP="00E11E25">
      <w:pPr>
        <w:shd w:val="clear" w:color="auto" w:fill="FFFFFF"/>
        <w:spacing w:after="24" w:line="360" w:lineRule="auto"/>
        <w:ind w:left="284" w:firstLine="567"/>
        <w:jc w:val="both"/>
        <w:rPr>
          <w:rFonts w:ascii="Times New Roman" w:hAnsi="Times New Roman" w:cs="Times New Roman"/>
          <w:sz w:val="28"/>
          <w:szCs w:val="28"/>
        </w:rPr>
      </w:pPr>
    </w:p>
    <w:p w:rsidR="00CD25DB" w:rsidRPr="00D12062" w:rsidRDefault="00CD25DB" w:rsidP="00E11E25">
      <w:pPr>
        <w:pStyle w:val="ListParagraph"/>
        <w:numPr>
          <w:ilvl w:val="0"/>
          <w:numId w:val="15"/>
        </w:numPr>
        <w:shd w:val="clear" w:color="auto" w:fill="FFFFFF"/>
        <w:spacing w:after="24" w:line="360" w:lineRule="auto"/>
        <w:ind w:left="284" w:firstLine="567"/>
        <w:jc w:val="both"/>
        <w:rPr>
          <w:rFonts w:ascii="Times New Roman" w:hAnsi="Times New Roman" w:cs="Times New Roman"/>
          <w:bCs/>
          <w:sz w:val="28"/>
          <w:szCs w:val="28"/>
        </w:rPr>
      </w:pPr>
      <w:r w:rsidRPr="00D12062">
        <w:rPr>
          <w:rFonts w:ascii="Times New Roman" w:hAnsi="Times New Roman" w:cs="Times New Roman"/>
          <w:bCs/>
          <w:sz w:val="28"/>
          <w:szCs w:val="28"/>
        </w:rPr>
        <w:lastRenderedPageBreak/>
        <w:t>P</w:t>
      </w:r>
      <w:r w:rsidRPr="00D12062">
        <w:rPr>
          <w:rFonts w:ascii="Times New Roman" w:hAnsi="Times New Roman" w:cs="Times New Roman"/>
          <w:bCs/>
          <w:iCs/>
          <w:sz w:val="28"/>
          <w:szCs w:val="28"/>
        </w:rPr>
        <w:t>x</w:t>
      </w:r>
      <w:r w:rsidRPr="00D12062">
        <w:rPr>
          <w:rFonts w:ascii="Times New Roman" w:hAnsi="Times New Roman" w:cs="Times New Roman"/>
          <w:bCs/>
          <w:sz w:val="28"/>
          <w:szCs w:val="28"/>
        </w:rPr>
        <w:t>IFG </w:t>
      </w:r>
    </w:p>
    <w:p w:rsidR="00CD25DB" w:rsidRPr="00CD25DB" w:rsidRDefault="00CD25DB" w:rsidP="00E11E25">
      <w:pPr>
        <w:shd w:val="clear" w:color="auto" w:fill="FFFFFF"/>
        <w:spacing w:after="24" w:line="360" w:lineRule="auto"/>
        <w:ind w:left="284" w:firstLine="567"/>
        <w:jc w:val="both"/>
        <w:rPr>
          <w:rFonts w:ascii="Times New Roman" w:hAnsi="Times New Roman" w:cs="Times New Roman"/>
          <w:sz w:val="28"/>
          <w:szCs w:val="28"/>
        </w:rPr>
      </w:pPr>
      <w:r w:rsidRPr="00CD25DB">
        <w:rPr>
          <w:rFonts w:ascii="Times New Roman" w:hAnsi="Times New Roman" w:cs="Times New Roman"/>
          <w:sz w:val="28"/>
          <w:szCs w:val="28"/>
        </w:rPr>
        <w:t>Port </w:t>
      </w:r>
      <w:r w:rsidRPr="00CD25DB">
        <w:rPr>
          <w:rFonts w:ascii="Times New Roman" w:hAnsi="Times New Roman" w:cs="Times New Roman"/>
          <w:iCs/>
          <w:sz w:val="28"/>
          <w:szCs w:val="28"/>
        </w:rPr>
        <w:t>x</w:t>
      </w:r>
      <w:r w:rsidRPr="00CD25DB">
        <w:rPr>
          <w:rFonts w:ascii="Times New Roman" w:hAnsi="Times New Roman" w:cs="Times New Roman"/>
          <w:sz w:val="28"/>
          <w:szCs w:val="28"/>
        </w:rPr>
        <w:t> interrupt flag. Set whenever the corresponding pin makes the state change requested by P</w:t>
      </w:r>
      <w:r w:rsidRPr="00CD25DB">
        <w:rPr>
          <w:rFonts w:ascii="Times New Roman" w:hAnsi="Times New Roman" w:cs="Times New Roman"/>
          <w:iCs/>
          <w:sz w:val="28"/>
          <w:szCs w:val="28"/>
        </w:rPr>
        <w:t>x</w:t>
      </w:r>
      <w:r w:rsidRPr="00CD25DB">
        <w:rPr>
          <w:rFonts w:ascii="Times New Roman" w:hAnsi="Times New Roman" w:cs="Times New Roman"/>
          <w:sz w:val="28"/>
          <w:szCs w:val="28"/>
        </w:rPr>
        <w:t>IES. Can be cleared only by software.</w:t>
      </w:r>
      <w:r w:rsidR="00C915D6">
        <w:rPr>
          <w:rFonts w:ascii="Times New Roman" w:hAnsi="Times New Roman" w:cs="Times New Roman"/>
          <w:sz w:val="28"/>
          <w:szCs w:val="28"/>
        </w:rPr>
        <w:t xml:space="preserve"> (Can also be set by software.)</w:t>
      </w:r>
    </w:p>
    <w:p w:rsidR="00CD25DB" w:rsidRPr="00D12062" w:rsidRDefault="00CD25DB" w:rsidP="00E11E25">
      <w:pPr>
        <w:pStyle w:val="ListParagraph"/>
        <w:numPr>
          <w:ilvl w:val="0"/>
          <w:numId w:val="15"/>
        </w:numPr>
        <w:shd w:val="clear" w:color="auto" w:fill="FFFFFF"/>
        <w:spacing w:after="24" w:line="360" w:lineRule="auto"/>
        <w:ind w:left="284" w:firstLine="567"/>
        <w:jc w:val="both"/>
        <w:rPr>
          <w:rFonts w:ascii="Times New Roman" w:hAnsi="Times New Roman" w:cs="Times New Roman"/>
          <w:bCs/>
          <w:sz w:val="28"/>
          <w:szCs w:val="28"/>
        </w:rPr>
      </w:pPr>
      <w:r w:rsidRPr="00D12062">
        <w:rPr>
          <w:rFonts w:ascii="Times New Roman" w:hAnsi="Times New Roman" w:cs="Times New Roman"/>
          <w:bCs/>
          <w:sz w:val="28"/>
          <w:szCs w:val="28"/>
        </w:rPr>
        <w:t>P</w:t>
      </w:r>
      <w:r w:rsidRPr="00D12062">
        <w:rPr>
          <w:rFonts w:ascii="Times New Roman" w:hAnsi="Times New Roman" w:cs="Times New Roman"/>
          <w:bCs/>
          <w:iCs/>
          <w:sz w:val="28"/>
          <w:szCs w:val="28"/>
        </w:rPr>
        <w:t>x</w:t>
      </w:r>
      <w:r w:rsidRPr="00D12062">
        <w:rPr>
          <w:rFonts w:ascii="Times New Roman" w:hAnsi="Times New Roman" w:cs="Times New Roman"/>
          <w:bCs/>
          <w:sz w:val="28"/>
          <w:szCs w:val="28"/>
        </w:rPr>
        <w:t>IV </w:t>
      </w:r>
    </w:p>
    <w:p w:rsidR="00CD25DB" w:rsidRPr="00CD25DB" w:rsidRDefault="00CD25DB" w:rsidP="00E11E25">
      <w:pPr>
        <w:shd w:val="clear" w:color="auto" w:fill="FFFFFF"/>
        <w:spacing w:after="24" w:line="360" w:lineRule="auto"/>
        <w:ind w:left="284" w:firstLine="567"/>
        <w:jc w:val="both"/>
        <w:rPr>
          <w:rFonts w:ascii="Times New Roman" w:hAnsi="Times New Roman" w:cs="Times New Roman"/>
          <w:sz w:val="28"/>
          <w:szCs w:val="28"/>
        </w:rPr>
      </w:pPr>
      <w:r w:rsidRPr="00CD25DB">
        <w:rPr>
          <w:rFonts w:ascii="Times New Roman" w:hAnsi="Times New Roman" w:cs="Times New Roman"/>
          <w:sz w:val="28"/>
          <w:szCs w:val="28"/>
        </w:rPr>
        <w:t>Port </w:t>
      </w:r>
      <w:r w:rsidRPr="00CD25DB">
        <w:rPr>
          <w:rFonts w:ascii="Times New Roman" w:hAnsi="Times New Roman" w:cs="Times New Roman"/>
          <w:iCs/>
          <w:sz w:val="28"/>
          <w:szCs w:val="28"/>
        </w:rPr>
        <w:t>x</w:t>
      </w:r>
      <w:r w:rsidRPr="00CD25DB">
        <w:rPr>
          <w:rFonts w:ascii="Times New Roman" w:hAnsi="Times New Roman" w:cs="Times New Roman"/>
          <w:sz w:val="28"/>
          <w:szCs w:val="28"/>
        </w:rPr>
        <w:t> interrupt vector ('5xx only). This 16-bit register is a </w:t>
      </w:r>
      <w:hyperlink r:id="rId75" w:tooltip="Priority encoder" w:history="1">
        <w:r w:rsidRPr="00CD25DB">
          <w:rPr>
            <w:rStyle w:val="Hyperlink"/>
            <w:rFonts w:ascii="Times New Roman" w:hAnsi="Times New Roman" w:cs="Times New Roman"/>
            <w:color w:val="auto"/>
            <w:sz w:val="28"/>
            <w:szCs w:val="28"/>
            <w:u w:val="none"/>
          </w:rPr>
          <w:t>priority encoder</w:t>
        </w:r>
      </w:hyperlink>
      <w:r w:rsidRPr="00CD25DB">
        <w:rPr>
          <w:rFonts w:ascii="Times New Roman" w:hAnsi="Times New Roman" w:cs="Times New Roman"/>
          <w:sz w:val="28"/>
          <w:szCs w:val="28"/>
        </w:rPr>
        <w:t> which can be used to handle pin-change interrupts. If </w:t>
      </w:r>
      <w:r w:rsidRPr="00CD25DB">
        <w:rPr>
          <w:rFonts w:ascii="Times New Roman" w:hAnsi="Times New Roman" w:cs="Times New Roman"/>
          <w:iCs/>
          <w:sz w:val="28"/>
          <w:szCs w:val="28"/>
        </w:rPr>
        <w:t>n</w:t>
      </w:r>
      <w:r w:rsidRPr="00CD25DB">
        <w:rPr>
          <w:rFonts w:ascii="Times New Roman" w:hAnsi="Times New Roman" w:cs="Times New Roman"/>
          <w:sz w:val="28"/>
          <w:szCs w:val="28"/>
        </w:rPr>
        <w:t> is the lowest-numbered interrupt bit which is pending in P</w:t>
      </w:r>
      <w:r w:rsidRPr="00CD25DB">
        <w:rPr>
          <w:rFonts w:ascii="Times New Roman" w:hAnsi="Times New Roman" w:cs="Times New Roman"/>
          <w:iCs/>
          <w:sz w:val="28"/>
          <w:szCs w:val="28"/>
        </w:rPr>
        <w:t>x</w:t>
      </w:r>
      <w:r w:rsidRPr="00CD25DB">
        <w:rPr>
          <w:rFonts w:ascii="Times New Roman" w:hAnsi="Times New Roman" w:cs="Times New Roman"/>
          <w:sz w:val="28"/>
          <w:szCs w:val="28"/>
        </w:rPr>
        <w:t>IFG and enabled in P</w:t>
      </w:r>
      <w:r w:rsidRPr="00CD25DB">
        <w:rPr>
          <w:rFonts w:ascii="Times New Roman" w:hAnsi="Times New Roman" w:cs="Times New Roman"/>
          <w:iCs/>
          <w:sz w:val="28"/>
          <w:szCs w:val="28"/>
        </w:rPr>
        <w:t>x</w:t>
      </w:r>
      <w:r w:rsidRPr="00CD25DB">
        <w:rPr>
          <w:rFonts w:ascii="Times New Roman" w:hAnsi="Times New Roman" w:cs="Times New Roman"/>
          <w:sz w:val="28"/>
          <w:szCs w:val="28"/>
        </w:rPr>
        <w:t>IE, this register reads as 2</w:t>
      </w:r>
      <w:r w:rsidRPr="00CD25DB">
        <w:rPr>
          <w:rFonts w:ascii="Times New Roman" w:hAnsi="Times New Roman" w:cs="Times New Roman"/>
          <w:iCs/>
          <w:sz w:val="28"/>
          <w:szCs w:val="28"/>
        </w:rPr>
        <w:t>n</w:t>
      </w:r>
      <w:r w:rsidRPr="00CD25DB">
        <w:rPr>
          <w:rFonts w:ascii="Times New Roman" w:hAnsi="Times New Roman" w:cs="Times New Roman"/>
          <w:sz w:val="28"/>
          <w:szCs w:val="28"/>
        </w:rPr>
        <w:t>+2. If there is no such bit, it reads as 0. The scale factor of 2 allows direct use as an offset into a </w:t>
      </w:r>
      <w:hyperlink r:id="rId76" w:tooltip="Branch table" w:history="1">
        <w:r w:rsidRPr="00CD25DB">
          <w:rPr>
            <w:rStyle w:val="Hyperlink"/>
            <w:rFonts w:ascii="Times New Roman" w:hAnsi="Times New Roman" w:cs="Times New Roman"/>
            <w:color w:val="auto"/>
            <w:sz w:val="28"/>
            <w:szCs w:val="28"/>
            <w:u w:val="none"/>
          </w:rPr>
          <w:t>branch table</w:t>
        </w:r>
      </w:hyperlink>
      <w:r w:rsidRPr="00CD25DB">
        <w:rPr>
          <w:rFonts w:ascii="Times New Roman" w:hAnsi="Times New Roman" w:cs="Times New Roman"/>
          <w:sz w:val="28"/>
          <w:szCs w:val="28"/>
        </w:rPr>
        <w:t>. Reading this register also clears the reported P</w:t>
      </w:r>
      <w:r w:rsidRPr="00CD25DB">
        <w:rPr>
          <w:rFonts w:ascii="Times New Roman" w:hAnsi="Times New Roman" w:cs="Times New Roman"/>
          <w:iCs/>
          <w:sz w:val="28"/>
          <w:szCs w:val="28"/>
        </w:rPr>
        <w:t>x</w:t>
      </w:r>
      <w:r w:rsidRPr="00CD25DB">
        <w:rPr>
          <w:rFonts w:ascii="Times New Roman" w:hAnsi="Times New Roman" w:cs="Times New Roman"/>
          <w:sz w:val="28"/>
          <w:szCs w:val="28"/>
        </w:rPr>
        <w:t>IFG flag.</w:t>
      </w:r>
    </w:p>
    <w:p w:rsidR="00CD25DB" w:rsidRPr="00CD25DB" w:rsidRDefault="00CD25DB" w:rsidP="00E11E25">
      <w:pPr>
        <w:shd w:val="clear" w:color="auto" w:fill="FFFFFF"/>
        <w:spacing w:after="24" w:line="360" w:lineRule="auto"/>
        <w:ind w:left="284" w:firstLine="567"/>
        <w:jc w:val="both"/>
        <w:rPr>
          <w:rFonts w:ascii="Times New Roman" w:hAnsi="Times New Roman" w:cs="Times New Roman"/>
          <w:sz w:val="28"/>
          <w:szCs w:val="28"/>
        </w:rPr>
      </w:pPr>
      <w:r w:rsidRPr="00CD25DB">
        <w:rPr>
          <w:rFonts w:ascii="Times New Roman" w:hAnsi="Times New Roman" w:cs="Times New Roman"/>
          <w:sz w:val="28"/>
          <w:szCs w:val="28"/>
        </w:rPr>
        <w:t>Some pins have special purposes either as inputs or outputs. In this case, the P</w:t>
      </w:r>
      <w:r w:rsidRPr="00CD25DB">
        <w:rPr>
          <w:rFonts w:ascii="Times New Roman" w:hAnsi="Times New Roman" w:cs="Times New Roman"/>
          <w:iCs/>
          <w:sz w:val="28"/>
          <w:szCs w:val="28"/>
        </w:rPr>
        <w:t>x</w:t>
      </w:r>
      <w:r w:rsidRPr="00CD25DB">
        <w:rPr>
          <w:rFonts w:ascii="Times New Roman" w:hAnsi="Times New Roman" w:cs="Times New Roman"/>
          <w:sz w:val="28"/>
          <w:szCs w:val="28"/>
        </w:rPr>
        <w:t>DIR bit controls which of the two functions the pin performs when the P</w:t>
      </w:r>
      <w:r w:rsidRPr="00CD25DB">
        <w:rPr>
          <w:rFonts w:ascii="Times New Roman" w:hAnsi="Times New Roman" w:cs="Times New Roman"/>
          <w:iCs/>
          <w:sz w:val="28"/>
          <w:szCs w:val="28"/>
        </w:rPr>
        <w:t>x</w:t>
      </w:r>
      <w:r w:rsidRPr="00CD25DB">
        <w:rPr>
          <w:rFonts w:ascii="Times New Roman" w:hAnsi="Times New Roman" w:cs="Times New Roman"/>
          <w:sz w:val="28"/>
          <w:szCs w:val="28"/>
        </w:rPr>
        <w:t>SEL bit is set. If there is only one special function, then P</w:t>
      </w:r>
      <w:r w:rsidRPr="00CD25DB">
        <w:rPr>
          <w:rFonts w:ascii="Times New Roman" w:hAnsi="Times New Roman" w:cs="Times New Roman"/>
          <w:iCs/>
          <w:sz w:val="28"/>
          <w:szCs w:val="28"/>
        </w:rPr>
        <w:t>x</w:t>
      </w:r>
      <w:r w:rsidRPr="00CD25DB">
        <w:rPr>
          <w:rFonts w:ascii="Times New Roman" w:hAnsi="Times New Roman" w:cs="Times New Roman"/>
          <w:sz w:val="28"/>
          <w:szCs w:val="28"/>
        </w:rPr>
        <w:t>DIR is generally ignored. The P</w:t>
      </w:r>
      <w:r w:rsidRPr="00CD25DB">
        <w:rPr>
          <w:rFonts w:ascii="Times New Roman" w:hAnsi="Times New Roman" w:cs="Times New Roman"/>
          <w:iCs/>
          <w:sz w:val="28"/>
          <w:szCs w:val="28"/>
        </w:rPr>
        <w:t>x</w:t>
      </w:r>
      <w:r w:rsidRPr="00CD25DB">
        <w:rPr>
          <w:rFonts w:ascii="Times New Roman" w:hAnsi="Times New Roman" w:cs="Times New Roman"/>
          <w:sz w:val="28"/>
          <w:szCs w:val="28"/>
        </w:rPr>
        <w:t>IN register is still readable if the P</w:t>
      </w:r>
      <w:r w:rsidRPr="00CD25DB">
        <w:rPr>
          <w:rFonts w:ascii="Times New Roman" w:hAnsi="Times New Roman" w:cs="Times New Roman"/>
          <w:iCs/>
          <w:sz w:val="28"/>
          <w:szCs w:val="28"/>
        </w:rPr>
        <w:t>x</w:t>
      </w:r>
      <w:r w:rsidRPr="00CD25DB">
        <w:rPr>
          <w:rFonts w:ascii="Times New Roman" w:hAnsi="Times New Roman" w:cs="Times New Roman"/>
          <w:sz w:val="28"/>
          <w:szCs w:val="28"/>
        </w:rPr>
        <w:t>SEL bit is set, but interrupt generation is disabled. If P</w:t>
      </w:r>
      <w:r w:rsidRPr="00CD25DB">
        <w:rPr>
          <w:rFonts w:ascii="Times New Roman" w:hAnsi="Times New Roman" w:cs="Times New Roman"/>
          <w:iCs/>
          <w:sz w:val="28"/>
          <w:szCs w:val="28"/>
        </w:rPr>
        <w:t>x</w:t>
      </w:r>
      <w:r w:rsidRPr="00CD25DB">
        <w:rPr>
          <w:rFonts w:ascii="Times New Roman" w:hAnsi="Times New Roman" w:cs="Times New Roman"/>
          <w:sz w:val="28"/>
          <w:szCs w:val="28"/>
        </w:rPr>
        <w:t>SEL is clear, the special function's input is frozen and disconnected from the external pin. Also, configuring a pin for general purpose output does </w:t>
      </w:r>
      <w:r w:rsidRPr="00CD25DB">
        <w:rPr>
          <w:rFonts w:ascii="Times New Roman" w:hAnsi="Times New Roman" w:cs="Times New Roman"/>
          <w:iCs/>
          <w:sz w:val="28"/>
          <w:szCs w:val="28"/>
        </w:rPr>
        <w:t>not</w:t>
      </w:r>
      <w:r w:rsidRPr="00CD25DB">
        <w:rPr>
          <w:rFonts w:ascii="Times New Roman" w:hAnsi="Times New Roman" w:cs="Times New Roman"/>
          <w:sz w:val="28"/>
          <w:szCs w:val="28"/>
        </w:rPr>
        <w:t> disable interrupt generati</w:t>
      </w:r>
      <w:r w:rsidR="00C915D6">
        <w:rPr>
          <w:rFonts w:ascii="Times New Roman" w:hAnsi="Times New Roman" w:cs="Times New Roman"/>
          <w:sz w:val="28"/>
          <w:szCs w:val="28"/>
        </w:rPr>
        <w:t>on. Some of the peripherals are as follows.</w:t>
      </w:r>
    </w:p>
    <w:p w:rsidR="00CD25DB" w:rsidRPr="00CD25DB" w:rsidRDefault="00D80EFF" w:rsidP="004D4B50">
      <w:pPr>
        <w:shd w:val="clear" w:color="auto" w:fill="FFFFFF"/>
        <w:spacing w:after="24" w:line="360" w:lineRule="auto"/>
        <w:ind w:left="284"/>
        <w:jc w:val="both"/>
        <w:rPr>
          <w:rFonts w:ascii="Times New Roman" w:hAnsi="Times New Roman" w:cs="Times New Roman"/>
          <w:b/>
          <w:sz w:val="28"/>
          <w:szCs w:val="28"/>
        </w:rPr>
      </w:pPr>
      <w:r>
        <w:rPr>
          <w:rFonts w:ascii="Times New Roman" w:hAnsi="Times New Roman" w:cs="Times New Roman"/>
          <w:b/>
          <w:sz w:val="28"/>
          <w:szCs w:val="28"/>
        </w:rPr>
        <w:t>5</w:t>
      </w:r>
      <w:r w:rsidR="00CD25DB" w:rsidRPr="00CD25DB">
        <w:rPr>
          <w:rFonts w:ascii="Times New Roman" w:hAnsi="Times New Roman" w:cs="Times New Roman"/>
          <w:b/>
          <w:sz w:val="28"/>
          <w:szCs w:val="28"/>
        </w:rPr>
        <w:t xml:space="preserve">.3.1 </w:t>
      </w:r>
      <w:r w:rsidR="00CD25DB" w:rsidRPr="00CD25DB">
        <w:rPr>
          <w:rFonts w:ascii="Times New Roman" w:hAnsi="Times New Roman" w:cs="Times New Roman"/>
          <w:b/>
          <w:bCs/>
          <w:sz w:val="28"/>
          <w:szCs w:val="28"/>
        </w:rPr>
        <w:t>ANALOG</w:t>
      </w:r>
    </w:p>
    <w:p w:rsidR="00CD25DB" w:rsidRPr="00D12062" w:rsidRDefault="00CD25DB" w:rsidP="00E11E25">
      <w:pPr>
        <w:numPr>
          <w:ilvl w:val="0"/>
          <w:numId w:val="16"/>
        </w:numPr>
        <w:shd w:val="clear" w:color="auto" w:fill="FFFFFF"/>
        <w:spacing w:after="24" w:line="360" w:lineRule="auto"/>
        <w:ind w:left="284" w:firstLine="567"/>
        <w:jc w:val="both"/>
        <w:rPr>
          <w:rFonts w:ascii="Times New Roman" w:hAnsi="Times New Roman" w:cs="Times New Roman"/>
          <w:bCs/>
          <w:sz w:val="28"/>
          <w:szCs w:val="28"/>
        </w:rPr>
      </w:pPr>
      <w:r w:rsidRPr="00D12062">
        <w:rPr>
          <w:rFonts w:ascii="Times New Roman" w:hAnsi="Times New Roman" w:cs="Times New Roman"/>
          <w:bCs/>
          <w:sz w:val="28"/>
          <w:szCs w:val="28"/>
        </w:rPr>
        <w:t>Analog-to-digital converter</w:t>
      </w:r>
    </w:p>
    <w:p w:rsidR="00CD25DB" w:rsidRDefault="00CD25DB" w:rsidP="00E11E25">
      <w:pPr>
        <w:shd w:val="clear" w:color="auto" w:fill="FFFFFF"/>
        <w:spacing w:after="24" w:line="360" w:lineRule="auto"/>
        <w:ind w:left="284" w:firstLine="567"/>
        <w:jc w:val="both"/>
        <w:rPr>
          <w:rFonts w:ascii="Times New Roman" w:hAnsi="Times New Roman" w:cs="Times New Roman"/>
          <w:sz w:val="28"/>
          <w:szCs w:val="28"/>
        </w:rPr>
      </w:pPr>
      <w:r w:rsidRPr="00CD25DB">
        <w:rPr>
          <w:rFonts w:ascii="Times New Roman" w:hAnsi="Times New Roman" w:cs="Times New Roman"/>
          <w:sz w:val="28"/>
          <w:szCs w:val="28"/>
        </w:rPr>
        <w:t>The MSP430 line offers two types of </w:t>
      </w:r>
      <w:hyperlink r:id="rId77" w:tooltip="Analog-to-digital conversion" w:history="1">
        <w:r w:rsidRPr="00CD25DB">
          <w:rPr>
            <w:rStyle w:val="Hyperlink"/>
            <w:rFonts w:ascii="Times New Roman" w:hAnsi="Times New Roman" w:cs="Times New Roman"/>
            <w:color w:val="auto"/>
            <w:sz w:val="28"/>
            <w:szCs w:val="28"/>
            <w:u w:val="none"/>
          </w:rPr>
          <w:t>analog-to-digital conversion</w:t>
        </w:r>
      </w:hyperlink>
      <w:r w:rsidRPr="00CD25DB">
        <w:rPr>
          <w:rFonts w:ascii="Times New Roman" w:hAnsi="Times New Roman" w:cs="Times New Roman"/>
          <w:sz w:val="28"/>
          <w:szCs w:val="28"/>
        </w:rPr>
        <w:t> (ADC). 10- and 12-bit </w:t>
      </w:r>
      <w:hyperlink r:id="rId78" w:tooltip="Successive approximation ADC" w:history="1">
        <w:r w:rsidRPr="00CD25DB">
          <w:rPr>
            <w:rStyle w:val="Hyperlink"/>
            <w:rFonts w:ascii="Times New Roman" w:hAnsi="Times New Roman" w:cs="Times New Roman"/>
            <w:color w:val="auto"/>
            <w:sz w:val="28"/>
            <w:szCs w:val="28"/>
            <w:u w:val="none"/>
          </w:rPr>
          <w:t>successive approximation</w:t>
        </w:r>
      </w:hyperlink>
      <w:r w:rsidRPr="00CD25DB">
        <w:rPr>
          <w:rFonts w:ascii="Times New Roman" w:hAnsi="Times New Roman" w:cs="Times New Roman"/>
          <w:sz w:val="28"/>
          <w:szCs w:val="28"/>
        </w:rPr>
        <w:t> converters, as well as a 16-bit </w:t>
      </w:r>
      <w:hyperlink r:id="rId79" w:tooltip="Sigma-Delta" w:history="1">
        <w:r w:rsidRPr="00CD25DB">
          <w:rPr>
            <w:rStyle w:val="Hyperlink"/>
            <w:rFonts w:ascii="Times New Roman" w:hAnsi="Times New Roman" w:cs="Times New Roman"/>
            <w:color w:val="auto"/>
            <w:sz w:val="28"/>
            <w:szCs w:val="28"/>
            <w:u w:val="none"/>
          </w:rPr>
          <w:t>Sigma-Delta</w:t>
        </w:r>
      </w:hyperlink>
      <w:r w:rsidRPr="00CD25DB">
        <w:rPr>
          <w:rFonts w:ascii="Times New Roman" w:hAnsi="Times New Roman" w:cs="Times New Roman"/>
          <w:sz w:val="28"/>
          <w:szCs w:val="28"/>
        </w:rPr>
        <w:t> converter. Data transfer controllers and a 16 word conversion-and-control buffer allow the MSP430 to convert and store samples without CPU intervention, minimizing power consumption.</w:t>
      </w:r>
    </w:p>
    <w:p w:rsidR="00B20565" w:rsidRDefault="00B20565" w:rsidP="00E11E25">
      <w:pPr>
        <w:shd w:val="clear" w:color="auto" w:fill="FFFFFF"/>
        <w:spacing w:after="24" w:line="360" w:lineRule="auto"/>
        <w:ind w:left="284" w:firstLine="567"/>
        <w:jc w:val="both"/>
        <w:rPr>
          <w:rFonts w:ascii="Times New Roman" w:hAnsi="Times New Roman" w:cs="Times New Roman"/>
          <w:sz w:val="28"/>
          <w:szCs w:val="28"/>
        </w:rPr>
      </w:pPr>
    </w:p>
    <w:p w:rsidR="00B20565" w:rsidRDefault="00B20565" w:rsidP="00E11E25">
      <w:pPr>
        <w:shd w:val="clear" w:color="auto" w:fill="FFFFFF"/>
        <w:spacing w:after="24" w:line="360" w:lineRule="auto"/>
        <w:ind w:left="284" w:firstLine="567"/>
        <w:jc w:val="both"/>
        <w:rPr>
          <w:rFonts w:ascii="Times New Roman" w:hAnsi="Times New Roman" w:cs="Times New Roman"/>
          <w:sz w:val="28"/>
          <w:szCs w:val="28"/>
        </w:rPr>
      </w:pPr>
    </w:p>
    <w:p w:rsidR="00B20565" w:rsidRPr="00CD25DB" w:rsidRDefault="00B20565" w:rsidP="00E11E25">
      <w:pPr>
        <w:shd w:val="clear" w:color="auto" w:fill="FFFFFF"/>
        <w:spacing w:after="24" w:line="360" w:lineRule="auto"/>
        <w:ind w:left="284" w:firstLine="567"/>
        <w:jc w:val="both"/>
        <w:rPr>
          <w:rFonts w:ascii="Times New Roman" w:hAnsi="Times New Roman" w:cs="Times New Roman"/>
          <w:sz w:val="28"/>
          <w:szCs w:val="28"/>
        </w:rPr>
      </w:pPr>
    </w:p>
    <w:p w:rsidR="00CD25DB" w:rsidRPr="00D12062" w:rsidRDefault="00CD25DB" w:rsidP="00E11E25">
      <w:pPr>
        <w:pStyle w:val="ListParagraph"/>
        <w:numPr>
          <w:ilvl w:val="0"/>
          <w:numId w:val="16"/>
        </w:numPr>
        <w:shd w:val="clear" w:color="auto" w:fill="FFFFFF"/>
        <w:spacing w:after="24" w:line="360" w:lineRule="auto"/>
        <w:ind w:left="284" w:firstLine="567"/>
        <w:jc w:val="both"/>
        <w:rPr>
          <w:rFonts w:ascii="Times New Roman" w:hAnsi="Times New Roman" w:cs="Times New Roman"/>
          <w:bCs/>
          <w:sz w:val="28"/>
          <w:szCs w:val="28"/>
        </w:rPr>
      </w:pPr>
      <w:r w:rsidRPr="00D12062">
        <w:rPr>
          <w:rFonts w:ascii="Times New Roman" w:hAnsi="Times New Roman" w:cs="Times New Roman"/>
          <w:bCs/>
          <w:sz w:val="28"/>
          <w:szCs w:val="28"/>
        </w:rPr>
        <w:t>Analog pool</w:t>
      </w:r>
    </w:p>
    <w:p w:rsidR="00CD25DB" w:rsidRPr="00CD25DB" w:rsidRDefault="00CD25DB" w:rsidP="00E11E25">
      <w:pPr>
        <w:shd w:val="clear" w:color="auto" w:fill="FFFFFF"/>
        <w:spacing w:after="24" w:line="360" w:lineRule="auto"/>
        <w:ind w:left="284" w:firstLine="567"/>
        <w:jc w:val="both"/>
        <w:rPr>
          <w:rFonts w:ascii="Times New Roman" w:hAnsi="Times New Roman" w:cs="Times New Roman"/>
          <w:sz w:val="28"/>
          <w:szCs w:val="28"/>
        </w:rPr>
      </w:pPr>
      <w:r w:rsidRPr="00CD25DB">
        <w:rPr>
          <w:rFonts w:ascii="Times New Roman" w:hAnsi="Times New Roman" w:cs="Times New Roman"/>
          <w:sz w:val="28"/>
          <w:szCs w:val="28"/>
        </w:rPr>
        <w:t>The Analog Pool (A-POOL) module can be configured as an ADC, DAC, comparator, SVS or temperature sensor. It allows flexibility for the user to program a series of analog functions with only one setup.</w:t>
      </w:r>
    </w:p>
    <w:p w:rsidR="00CD25DB" w:rsidRPr="00D12062" w:rsidRDefault="00CD25DB" w:rsidP="00E11E25">
      <w:pPr>
        <w:pStyle w:val="ListParagraph"/>
        <w:numPr>
          <w:ilvl w:val="0"/>
          <w:numId w:val="16"/>
        </w:numPr>
        <w:shd w:val="clear" w:color="auto" w:fill="FFFFFF"/>
        <w:spacing w:after="24" w:line="360" w:lineRule="auto"/>
        <w:ind w:left="284" w:firstLine="567"/>
        <w:jc w:val="both"/>
        <w:rPr>
          <w:rFonts w:ascii="Times New Roman" w:hAnsi="Times New Roman" w:cs="Times New Roman"/>
          <w:bCs/>
          <w:sz w:val="28"/>
          <w:szCs w:val="28"/>
        </w:rPr>
      </w:pPr>
      <w:r w:rsidRPr="00D12062">
        <w:rPr>
          <w:rFonts w:ascii="Times New Roman" w:hAnsi="Times New Roman" w:cs="Times New Roman"/>
          <w:bCs/>
          <w:sz w:val="28"/>
          <w:szCs w:val="28"/>
        </w:rPr>
        <w:t>Comparator A, A+</w:t>
      </w:r>
    </w:p>
    <w:p w:rsidR="00CD25DB" w:rsidRPr="00CD25DB" w:rsidRDefault="00CD25DB" w:rsidP="00E11E25">
      <w:pPr>
        <w:shd w:val="clear" w:color="auto" w:fill="FFFFFF"/>
        <w:spacing w:after="24" w:line="360" w:lineRule="auto"/>
        <w:ind w:left="284" w:firstLine="567"/>
        <w:jc w:val="both"/>
        <w:rPr>
          <w:rFonts w:ascii="Times New Roman" w:hAnsi="Times New Roman" w:cs="Times New Roman"/>
          <w:sz w:val="28"/>
          <w:szCs w:val="28"/>
        </w:rPr>
      </w:pPr>
      <w:r w:rsidRPr="00CD25DB">
        <w:rPr>
          <w:rFonts w:ascii="Times New Roman" w:hAnsi="Times New Roman" w:cs="Times New Roman"/>
          <w:sz w:val="28"/>
          <w:szCs w:val="28"/>
        </w:rPr>
        <w:t>The MSP430's comparator module provides precision slope </w:t>
      </w:r>
      <w:hyperlink r:id="rId80" w:tooltip="Analog-to-Digital Conversion" w:history="1">
        <w:r w:rsidRPr="00CD25DB">
          <w:rPr>
            <w:rStyle w:val="Hyperlink"/>
            <w:rFonts w:ascii="Times New Roman" w:hAnsi="Times New Roman" w:cs="Times New Roman"/>
            <w:color w:val="auto"/>
            <w:sz w:val="28"/>
            <w:szCs w:val="28"/>
            <w:u w:val="none"/>
          </w:rPr>
          <w:t>Analog-to-Digital Conversions</w:t>
        </w:r>
      </w:hyperlink>
      <w:r w:rsidRPr="00CD25DB">
        <w:rPr>
          <w:rFonts w:ascii="Times New Roman" w:hAnsi="Times New Roman" w:cs="Times New Roman"/>
          <w:sz w:val="28"/>
          <w:szCs w:val="28"/>
        </w:rPr>
        <w:t>. Monitors external analog signals and provides voltage and resistor value measurement. Capable of selectable power modes.</w:t>
      </w:r>
    </w:p>
    <w:p w:rsidR="00CD25DB" w:rsidRPr="00D12062" w:rsidRDefault="00CD25DB" w:rsidP="00E11E25">
      <w:pPr>
        <w:pStyle w:val="ListParagraph"/>
        <w:numPr>
          <w:ilvl w:val="0"/>
          <w:numId w:val="16"/>
        </w:numPr>
        <w:shd w:val="clear" w:color="auto" w:fill="FFFFFF"/>
        <w:spacing w:after="24" w:line="360" w:lineRule="auto"/>
        <w:ind w:left="284" w:firstLine="567"/>
        <w:jc w:val="both"/>
        <w:rPr>
          <w:rFonts w:ascii="Times New Roman" w:hAnsi="Times New Roman" w:cs="Times New Roman"/>
          <w:bCs/>
          <w:sz w:val="28"/>
          <w:szCs w:val="28"/>
        </w:rPr>
      </w:pPr>
      <w:r w:rsidRPr="00D12062">
        <w:rPr>
          <w:rFonts w:ascii="Times New Roman" w:hAnsi="Times New Roman" w:cs="Times New Roman"/>
          <w:bCs/>
          <w:sz w:val="28"/>
          <w:szCs w:val="28"/>
        </w:rPr>
        <w:t>DAC12</w:t>
      </w:r>
    </w:p>
    <w:p w:rsidR="00CD25DB" w:rsidRPr="00CD25DB" w:rsidRDefault="00CD25DB" w:rsidP="00E11E25">
      <w:pPr>
        <w:shd w:val="clear" w:color="auto" w:fill="FFFFFF"/>
        <w:spacing w:after="24" w:line="360" w:lineRule="auto"/>
        <w:ind w:left="284" w:firstLine="567"/>
        <w:jc w:val="both"/>
        <w:rPr>
          <w:rFonts w:ascii="Times New Roman" w:hAnsi="Times New Roman" w:cs="Times New Roman"/>
          <w:sz w:val="28"/>
          <w:szCs w:val="28"/>
        </w:rPr>
      </w:pPr>
      <w:r w:rsidRPr="00CD25DB">
        <w:rPr>
          <w:rFonts w:ascii="Times New Roman" w:hAnsi="Times New Roman" w:cs="Times New Roman"/>
          <w:sz w:val="28"/>
          <w:szCs w:val="28"/>
        </w:rPr>
        <w:t>The DAC12 module is a 12-bit, voltage-output DAC featuring internal/external reference selection and programmable settling time for optimal power consumption. It can be configured in 8- or 12-bit mode. When multiple DAC12 modules are present, they may be grouped together for synchronous update operation.</w:t>
      </w:r>
    </w:p>
    <w:p w:rsidR="00CD25DB" w:rsidRPr="00D12062" w:rsidRDefault="00CD25DB" w:rsidP="00E11E25">
      <w:pPr>
        <w:pStyle w:val="ListParagraph"/>
        <w:numPr>
          <w:ilvl w:val="0"/>
          <w:numId w:val="16"/>
        </w:numPr>
        <w:shd w:val="clear" w:color="auto" w:fill="FFFFFF"/>
        <w:spacing w:after="24" w:line="360" w:lineRule="auto"/>
        <w:ind w:left="284" w:firstLine="567"/>
        <w:jc w:val="both"/>
        <w:rPr>
          <w:rFonts w:ascii="Times New Roman" w:hAnsi="Times New Roman" w:cs="Times New Roman"/>
          <w:bCs/>
          <w:sz w:val="28"/>
          <w:szCs w:val="28"/>
        </w:rPr>
      </w:pPr>
      <w:r w:rsidRPr="00D12062">
        <w:rPr>
          <w:rFonts w:ascii="Times New Roman" w:hAnsi="Times New Roman" w:cs="Times New Roman"/>
          <w:bCs/>
          <w:sz w:val="28"/>
          <w:szCs w:val="28"/>
        </w:rPr>
        <w:t>Op Amps</w:t>
      </w:r>
    </w:p>
    <w:p w:rsidR="00CD25DB" w:rsidRPr="00CD25DB" w:rsidRDefault="00CD25DB" w:rsidP="00E11E25">
      <w:pPr>
        <w:shd w:val="clear" w:color="auto" w:fill="FFFFFF"/>
        <w:spacing w:after="24" w:line="360" w:lineRule="auto"/>
        <w:ind w:left="284" w:firstLine="567"/>
        <w:jc w:val="both"/>
        <w:rPr>
          <w:rFonts w:ascii="Times New Roman" w:hAnsi="Times New Roman" w:cs="Times New Roman"/>
          <w:sz w:val="28"/>
          <w:szCs w:val="28"/>
        </w:rPr>
      </w:pPr>
      <w:r w:rsidRPr="00CD25DB">
        <w:rPr>
          <w:rFonts w:ascii="Times New Roman" w:hAnsi="Times New Roman" w:cs="Times New Roman"/>
          <w:sz w:val="28"/>
          <w:szCs w:val="28"/>
        </w:rPr>
        <w:t>Feature single supply, low current operation with rail-to-rail outputs and programmable settling times. Software selectable configuration options: unity gain mode, comparator mode, inverting PGA, non-inverting PGA, differential and instrumentation amplifier.</w:t>
      </w:r>
    </w:p>
    <w:p w:rsidR="00CD25DB" w:rsidRPr="00D12062" w:rsidRDefault="00CD25DB" w:rsidP="00E11E25">
      <w:pPr>
        <w:pStyle w:val="ListParagraph"/>
        <w:numPr>
          <w:ilvl w:val="0"/>
          <w:numId w:val="16"/>
        </w:numPr>
        <w:shd w:val="clear" w:color="auto" w:fill="FFFFFF"/>
        <w:spacing w:after="24" w:line="360" w:lineRule="auto"/>
        <w:ind w:left="284" w:firstLine="567"/>
        <w:jc w:val="both"/>
        <w:rPr>
          <w:rFonts w:ascii="Times New Roman" w:hAnsi="Times New Roman" w:cs="Times New Roman"/>
          <w:bCs/>
          <w:sz w:val="28"/>
          <w:szCs w:val="28"/>
        </w:rPr>
      </w:pPr>
      <w:r w:rsidRPr="00D12062">
        <w:rPr>
          <w:rFonts w:ascii="Times New Roman" w:hAnsi="Times New Roman" w:cs="Times New Roman"/>
          <w:bCs/>
          <w:sz w:val="28"/>
          <w:szCs w:val="28"/>
        </w:rPr>
        <w:t>Sigma Delta (SD)</w:t>
      </w:r>
    </w:p>
    <w:p w:rsidR="00CD25DB" w:rsidRDefault="00CD25DB" w:rsidP="00E11E25">
      <w:pPr>
        <w:shd w:val="clear" w:color="auto" w:fill="FFFFFF"/>
        <w:spacing w:after="24" w:line="360" w:lineRule="auto"/>
        <w:ind w:left="284" w:firstLine="567"/>
        <w:jc w:val="both"/>
        <w:rPr>
          <w:rFonts w:ascii="Times New Roman" w:hAnsi="Times New Roman" w:cs="Times New Roman"/>
          <w:sz w:val="28"/>
          <w:szCs w:val="28"/>
        </w:rPr>
      </w:pPr>
      <w:r w:rsidRPr="00CD25DB">
        <w:rPr>
          <w:rFonts w:ascii="Times New Roman" w:hAnsi="Times New Roman" w:cs="Times New Roman"/>
          <w:sz w:val="28"/>
          <w:szCs w:val="28"/>
        </w:rPr>
        <w:t>The SD16/SD16_A/SD24_A modules each feature 16-/24-bit sigma-delta A/D converters with an internal 1.2-V reference. Each converter has up to eight fully differential multiplexed inputs, including a built-in temperature sensor. The converters are second-order oversampling sigma-delta modulators with selectable oversampling ratios of up to 1024 (SD16_A/SD24_A) or 256 (SD16).</w:t>
      </w:r>
    </w:p>
    <w:p w:rsidR="00B20565" w:rsidRDefault="00B20565" w:rsidP="00E11E25">
      <w:pPr>
        <w:shd w:val="clear" w:color="auto" w:fill="FFFFFF"/>
        <w:spacing w:after="24" w:line="360" w:lineRule="auto"/>
        <w:ind w:left="284" w:firstLine="567"/>
        <w:jc w:val="both"/>
        <w:rPr>
          <w:rFonts w:ascii="Times New Roman" w:hAnsi="Times New Roman" w:cs="Times New Roman"/>
          <w:sz w:val="28"/>
          <w:szCs w:val="28"/>
        </w:rPr>
      </w:pPr>
    </w:p>
    <w:p w:rsidR="00B20565" w:rsidRPr="00CD25DB" w:rsidRDefault="00B20565" w:rsidP="00E11E25">
      <w:pPr>
        <w:shd w:val="clear" w:color="auto" w:fill="FFFFFF"/>
        <w:spacing w:after="24" w:line="360" w:lineRule="auto"/>
        <w:ind w:left="284" w:firstLine="567"/>
        <w:jc w:val="both"/>
        <w:rPr>
          <w:rFonts w:ascii="Times New Roman" w:hAnsi="Times New Roman" w:cs="Times New Roman"/>
          <w:sz w:val="28"/>
          <w:szCs w:val="28"/>
        </w:rPr>
      </w:pPr>
    </w:p>
    <w:p w:rsidR="00CD25DB" w:rsidRPr="00D12062" w:rsidRDefault="00D80EFF" w:rsidP="004D4B50">
      <w:pPr>
        <w:shd w:val="clear" w:color="auto" w:fill="FFFFFF"/>
        <w:spacing w:after="24" w:line="360" w:lineRule="auto"/>
        <w:ind w:left="284"/>
        <w:jc w:val="both"/>
        <w:rPr>
          <w:rFonts w:ascii="Times New Roman" w:hAnsi="Times New Roman" w:cs="Times New Roman"/>
          <w:b/>
          <w:bCs/>
          <w:sz w:val="28"/>
          <w:szCs w:val="28"/>
        </w:rPr>
      </w:pPr>
      <w:r>
        <w:rPr>
          <w:rFonts w:ascii="Times New Roman" w:hAnsi="Times New Roman" w:cs="Times New Roman"/>
          <w:b/>
          <w:sz w:val="28"/>
          <w:szCs w:val="28"/>
        </w:rPr>
        <w:t>5</w:t>
      </w:r>
      <w:r w:rsidR="00CD25DB" w:rsidRPr="00D12062">
        <w:rPr>
          <w:rFonts w:ascii="Times New Roman" w:hAnsi="Times New Roman" w:cs="Times New Roman"/>
          <w:b/>
          <w:sz w:val="28"/>
          <w:szCs w:val="28"/>
        </w:rPr>
        <w:t xml:space="preserve">.3.2 </w:t>
      </w:r>
      <w:r w:rsidR="00CD25DB" w:rsidRPr="00D12062">
        <w:rPr>
          <w:rFonts w:ascii="Times New Roman" w:hAnsi="Times New Roman" w:cs="Times New Roman"/>
          <w:b/>
          <w:bCs/>
          <w:sz w:val="28"/>
          <w:szCs w:val="28"/>
        </w:rPr>
        <w:t>TIMERS</w:t>
      </w:r>
    </w:p>
    <w:p w:rsidR="00CD25DB" w:rsidRPr="00D12062" w:rsidRDefault="00CD25DB" w:rsidP="00E11E25">
      <w:pPr>
        <w:pStyle w:val="ListParagraph"/>
        <w:numPr>
          <w:ilvl w:val="0"/>
          <w:numId w:val="21"/>
        </w:numPr>
        <w:shd w:val="clear" w:color="auto" w:fill="FFFFFF"/>
        <w:spacing w:after="24" w:line="360" w:lineRule="auto"/>
        <w:ind w:left="284" w:firstLine="567"/>
        <w:jc w:val="both"/>
        <w:rPr>
          <w:rFonts w:ascii="Times New Roman" w:hAnsi="Times New Roman" w:cs="Times New Roman"/>
          <w:bCs/>
          <w:sz w:val="28"/>
          <w:szCs w:val="28"/>
        </w:rPr>
      </w:pPr>
      <w:r w:rsidRPr="00D12062">
        <w:rPr>
          <w:rFonts w:ascii="Times New Roman" w:hAnsi="Times New Roman" w:cs="Times New Roman"/>
          <w:bCs/>
          <w:sz w:val="28"/>
          <w:szCs w:val="28"/>
        </w:rPr>
        <w:t>Basic timer (BT)</w:t>
      </w:r>
    </w:p>
    <w:p w:rsidR="00CD25DB" w:rsidRPr="00CD25DB" w:rsidRDefault="00CD25DB" w:rsidP="00E11E25">
      <w:pPr>
        <w:shd w:val="clear" w:color="auto" w:fill="FFFFFF"/>
        <w:spacing w:after="24" w:line="360" w:lineRule="auto"/>
        <w:ind w:left="284" w:firstLine="567"/>
        <w:jc w:val="both"/>
        <w:rPr>
          <w:rFonts w:ascii="Times New Roman" w:hAnsi="Times New Roman" w:cs="Times New Roman"/>
          <w:sz w:val="28"/>
          <w:szCs w:val="28"/>
        </w:rPr>
      </w:pPr>
      <w:r w:rsidRPr="00CD25DB">
        <w:rPr>
          <w:rFonts w:ascii="Times New Roman" w:hAnsi="Times New Roman" w:cs="Times New Roman"/>
          <w:sz w:val="28"/>
          <w:szCs w:val="28"/>
        </w:rPr>
        <w:t>The BT has two independent 8-bit timers that can be cascaded to form a 16-bit timer/counter. Both timers can be read and written by software. The BT is extended to provide an integrated RTC. An internal calendar compensates for months with less than 31 days and includes leap-year correction.</w:t>
      </w:r>
    </w:p>
    <w:p w:rsidR="00CD25DB" w:rsidRPr="00D12062" w:rsidRDefault="00CD25DB" w:rsidP="00E11E25">
      <w:pPr>
        <w:pStyle w:val="ListParagraph"/>
        <w:numPr>
          <w:ilvl w:val="0"/>
          <w:numId w:val="21"/>
        </w:numPr>
        <w:shd w:val="clear" w:color="auto" w:fill="FFFFFF"/>
        <w:spacing w:after="24" w:line="360" w:lineRule="auto"/>
        <w:ind w:left="284" w:firstLine="567"/>
        <w:jc w:val="both"/>
        <w:rPr>
          <w:rFonts w:ascii="Times New Roman" w:hAnsi="Times New Roman" w:cs="Times New Roman"/>
          <w:bCs/>
          <w:sz w:val="28"/>
          <w:szCs w:val="28"/>
        </w:rPr>
      </w:pPr>
      <w:r w:rsidRPr="00D12062">
        <w:rPr>
          <w:rFonts w:ascii="Times New Roman" w:hAnsi="Times New Roman" w:cs="Times New Roman"/>
          <w:bCs/>
          <w:sz w:val="28"/>
          <w:szCs w:val="28"/>
        </w:rPr>
        <w:t>Real-Time Clock</w:t>
      </w:r>
    </w:p>
    <w:p w:rsidR="00CD25DB" w:rsidRPr="00CD25DB" w:rsidRDefault="00CD25DB" w:rsidP="00E11E25">
      <w:pPr>
        <w:shd w:val="clear" w:color="auto" w:fill="FFFFFF"/>
        <w:spacing w:after="24" w:line="360" w:lineRule="auto"/>
        <w:ind w:left="284" w:firstLine="567"/>
        <w:jc w:val="both"/>
        <w:rPr>
          <w:rFonts w:ascii="Times New Roman" w:hAnsi="Times New Roman" w:cs="Times New Roman"/>
          <w:sz w:val="28"/>
          <w:szCs w:val="28"/>
        </w:rPr>
      </w:pPr>
      <w:r w:rsidRPr="00CD25DB">
        <w:rPr>
          <w:rFonts w:ascii="Times New Roman" w:hAnsi="Times New Roman" w:cs="Times New Roman"/>
          <w:sz w:val="28"/>
          <w:szCs w:val="28"/>
        </w:rPr>
        <w:t>RTC_A/B are 32-bit hardware counter modules that provide clock counters with a calendar, a flexible programmable alarm, and calibration. The RTC_B includes a switchable battery backup system that provides the ability for the RTC to operate when the primary supply fails.</w:t>
      </w:r>
    </w:p>
    <w:p w:rsidR="00CD25DB" w:rsidRPr="00D12062" w:rsidRDefault="00CD25DB" w:rsidP="00E11E25">
      <w:pPr>
        <w:pStyle w:val="ListParagraph"/>
        <w:numPr>
          <w:ilvl w:val="0"/>
          <w:numId w:val="21"/>
        </w:numPr>
        <w:shd w:val="clear" w:color="auto" w:fill="FFFFFF"/>
        <w:spacing w:after="24" w:line="360" w:lineRule="auto"/>
        <w:ind w:left="284" w:firstLine="567"/>
        <w:jc w:val="both"/>
        <w:rPr>
          <w:rFonts w:ascii="Times New Roman" w:hAnsi="Times New Roman" w:cs="Times New Roman"/>
          <w:bCs/>
          <w:sz w:val="28"/>
          <w:szCs w:val="28"/>
        </w:rPr>
      </w:pPr>
      <w:r w:rsidRPr="00D12062">
        <w:rPr>
          <w:rFonts w:ascii="Times New Roman" w:hAnsi="Times New Roman" w:cs="Times New Roman"/>
          <w:bCs/>
          <w:sz w:val="28"/>
          <w:szCs w:val="28"/>
        </w:rPr>
        <w:t>16-bit timers</w:t>
      </w:r>
    </w:p>
    <w:p w:rsidR="00CD25DB" w:rsidRPr="00CD25DB" w:rsidRDefault="00CD25DB" w:rsidP="00E11E25">
      <w:pPr>
        <w:shd w:val="clear" w:color="auto" w:fill="FFFFFF"/>
        <w:spacing w:after="24" w:line="360" w:lineRule="auto"/>
        <w:ind w:left="284" w:firstLine="567"/>
        <w:jc w:val="both"/>
        <w:rPr>
          <w:rFonts w:ascii="Times New Roman" w:hAnsi="Times New Roman" w:cs="Times New Roman"/>
          <w:sz w:val="28"/>
          <w:szCs w:val="28"/>
        </w:rPr>
      </w:pPr>
      <w:r w:rsidRPr="00CD25DB">
        <w:rPr>
          <w:rFonts w:ascii="Times New Roman" w:hAnsi="Times New Roman" w:cs="Times New Roman"/>
          <w:sz w:val="28"/>
          <w:szCs w:val="28"/>
        </w:rPr>
        <w:t>Timer_A, Timer_B and Timer_D are asynchronous 16-bit timers/counters with up to seven capture/compare registers and various operating modes. The timers support multiple capture/compares, PWM outputs, and interval timing. They also have extensive interrupt capabilities. Timer_B introduces additional features such as programmable timer lengths (8, 10, 12 or 16-bit) and double-buffered compare register updates, while Timer_D introduces a high-resolution mode (4 ns resolution).</w:t>
      </w:r>
    </w:p>
    <w:p w:rsidR="00CD25DB" w:rsidRPr="00D12062" w:rsidRDefault="00CD25DB" w:rsidP="00E11E25">
      <w:pPr>
        <w:pStyle w:val="ListParagraph"/>
        <w:numPr>
          <w:ilvl w:val="0"/>
          <w:numId w:val="21"/>
        </w:numPr>
        <w:shd w:val="clear" w:color="auto" w:fill="FFFFFF"/>
        <w:spacing w:after="24" w:line="360" w:lineRule="auto"/>
        <w:ind w:left="284" w:firstLine="567"/>
        <w:jc w:val="both"/>
        <w:rPr>
          <w:rFonts w:ascii="Times New Roman" w:hAnsi="Times New Roman" w:cs="Times New Roman"/>
          <w:bCs/>
          <w:sz w:val="28"/>
          <w:szCs w:val="28"/>
        </w:rPr>
      </w:pPr>
      <w:r w:rsidRPr="00D12062">
        <w:rPr>
          <w:rFonts w:ascii="Times New Roman" w:hAnsi="Times New Roman" w:cs="Times New Roman"/>
          <w:bCs/>
          <w:sz w:val="28"/>
          <w:szCs w:val="28"/>
        </w:rPr>
        <w:t>Watchdog (WDT+)</w:t>
      </w:r>
    </w:p>
    <w:p w:rsidR="00CD25DB" w:rsidRDefault="00CD25DB" w:rsidP="00E11E25">
      <w:pPr>
        <w:shd w:val="clear" w:color="auto" w:fill="FFFFFF"/>
        <w:spacing w:after="24" w:line="360" w:lineRule="auto"/>
        <w:ind w:left="284" w:firstLine="567"/>
        <w:jc w:val="both"/>
        <w:rPr>
          <w:rFonts w:ascii="Times New Roman" w:hAnsi="Times New Roman" w:cs="Times New Roman"/>
          <w:sz w:val="28"/>
          <w:szCs w:val="28"/>
        </w:rPr>
      </w:pPr>
      <w:r w:rsidRPr="00CD25DB">
        <w:rPr>
          <w:rFonts w:ascii="Times New Roman" w:hAnsi="Times New Roman" w:cs="Times New Roman"/>
          <w:sz w:val="28"/>
          <w:szCs w:val="28"/>
        </w:rPr>
        <w:t>The WDT+ performs a controlled system restart after a software problem occurs. If the selected time interval expires, a system reset is generated. If the watchdog function is not needed in an application, the module can be configured as an interval timer and can generate interrupts at selected time intervals.</w:t>
      </w:r>
    </w:p>
    <w:p w:rsidR="00B20565" w:rsidRDefault="00B20565" w:rsidP="00E11E25">
      <w:pPr>
        <w:shd w:val="clear" w:color="auto" w:fill="FFFFFF"/>
        <w:spacing w:after="24" w:line="360" w:lineRule="auto"/>
        <w:ind w:left="284" w:firstLine="567"/>
        <w:jc w:val="both"/>
        <w:rPr>
          <w:rFonts w:ascii="Times New Roman" w:hAnsi="Times New Roman" w:cs="Times New Roman"/>
          <w:sz w:val="28"/>
          <w:szCs w:val="28"/>
        </w:rPr>
      </w:pPr>
    </w:p>
    <w:p w:rsidR="00B20565" w:rsidRDefault="00B20565" w:rsidP="00E11E25">
      <w:pPr>
        <w:shd w:val="clear" w:color="auto" w:fill="FFFFFF"/>
        <w:spacing w:after="24" w:line="360" w:lineRule="auto"/>
        <w:ind w:left="284" w:firstLine="567"/>
        <w:jc w:val="both"/>
        <w:rPr>
          <w:rFonts w:ascii="Times New Roman" w:hAnsi="Times New Roman" w:cs="Times New Roman"/>
          <w:sz w:val="28"/>
          <w:szCs w:val="28"/>
        </w:rPr>
      </w:pPr>
    </w:p>
    <w:p w:rsidR="00B20565" w:rsidRPr="00CD25DB" w:rsidRDefault="00B20565" w:rsidP="00E11E25">
      <w:pPr>
        <w:shd w:val="clear" w:color="auto" w:fill="FFFFFF"/>
        <w:spacing w:after="24" w:line="360" w:lineRule="auto"/>
        <w:ind w:left="284" w:firstLine="567"/>
        <w:jc w:val="both"/>
        <w:rPr>
          <w:rFonts w:ascii="Times New Roman" w:hAnsi="Times New Roman" w:cs="Times New Roman"/>
          <w:sz w:val="28"/>
          <w:szCs w:val="28"/>
        </w:rPr>
      </w:pPr>
    </w:p>
    <w:p w:rsidR="00CD25DB" w:rsidRPr="00D12062" w:rsidRDefault="00D80EFF" w:rsidP="004D4B50">
      <w:pPr>
        <w:shd w:val="clear" w:color="auto" w:fill="FFFFFF"/>
        <w:spacing w:after="24" w:line="360" w:lineRule="auto"/>
        <w:ind w:left="284"/>
        <w:jc w:val="both"/>
        <w:rPr>
          <w:rFonts w:ascii="Times New Roman" w:hAnsi="Times New Roman" w:cs="Times New Roman"/>
          <w:b/>
          <w:bCs/>
          <w:sz w:val="28"/>
          <w:szCs w:val="28"/>
        </w:rPr>
      </w:pPr>
      <w:r>
        <w:rPr>
          <w:rFonts w:ascii="Times New Roman" w:hAnsi="Times New Roman" w:cs="Times New Roman"/>
          <w:b/>
          <w:sz w:val="28"/>
          <w:szCs w:val="28"/>
        </w:rPr>
        <w:t>5</w:t>
      </w:r>
      <w:r w:rsidR="00CD25DB" w:rsidRPr="00D12062">
        <w:rPr>
          <w:rFonts w:ascii="Times New Roman" w:hAnsi="Times New Roman" w:cs="Times New Roman"/>
          <w:b/>
          <w:sz w:val="28"/>
          <w:szCs w:val="28"/>
        </w:rPr>
        <w:t xml:space="preserve">.3.3 </w:t>
      </w:r>
      <w:r w:rsidR="00CD25DB" w:rsidRPr="00D12062">
        <w:rPr>
          <w:rFonts w:ascii="Times New Roman" w:hAnsi="Times New Roman" w:cs="Times New Roman"/>
          <w:b/>
          <w:bCs/>
          <w:sz w:val="28"/>
          <w:szCs w:val="28"/>
        </w:rPr>
        <w:t>SYSTEM</w:t>
      </w:r>
    </w:p>
    <w:p w:rsidR="00CD25DB" w:rsidRPr="00D12062" w:rsidRDefault="00CD25DB" w:rsidP="00E11E25">
      <w:pPr>
        <w:numPr>
          <w:ilvl w:val="0"/>
          <w:numId w:val="17"/>
        </w:numPr>
        <w:shd w:val="clear" w:color="auto" w:fill="FFFFFF"/>
        <w:spacing w:after="24" w:line="360" w:lineRule="auto"/>
        <w:ind w:left="284" w:firstLine="567"/>
        <w:jc w:val="both"/>
        <w:rPr>
          <w:rFonts w:ascii="Times New Roman" w:hAnsi="Times New Roman" w:cs="Times New Roman"/>
          <w:bCs/>
          <w:sz w:val="28"/>
          <w:szCs w:val="28"/>
        </w:rPr>
      </w:pPr>
      <w:r w:rsidRPr="00D12062">
        <w:rPr>
          <w:rFonts w:ascii="Times New Roman" w:hAnsi="Times New Roman" w:cs="Times New Roman"/>
          <w:bCs/>
          <w:sz w:val="28"/>
          <w:szCs w:val="28"/>
        </w:rPr>
        <w:t>Advanced Encryption Standard (AES)</w:t>
      </w:r>
    </w:p>
    <w:p w:rsidR="00CD25DB" w:rsidRPr="00CD25DB" w:rsidRDefault="00CD25DB" w:rsidP="00E11E25">
      <w:pPr>
        <w:shd w:val="clear" w:color="auto" w:fill="FFFFFF"/>
        <w:spacing w:after="24" w:line="360" w:lineRule="auto"/>
        <w:ind w:left="284" w:firstLine="567"/>
        <w:jc w:val="both"/>
        <w:rPr>
          <w:rFonts w:ascii="Times New Roman" w:hAnsi="Times New Roman" w:cs="Times New Roman"/>
          <w:sz w:val="28"/>
          <w:szCs w:val="28"/>
        </w:rPr>
      </w:pPr>
      <w:r w:rsidRPr="00CD25DB">
        <w:rPr>
          <w:rFonts w:ascii="Times New Roman" w:hAnsi="Times New Roman" w:cs="Times New Roman"/>
          <w:sz w:val="28"/>
          <w:szCs w:val="28"/>
        </w:rPr>
        <w:t>The AES accelerator module performs encryption and decryption of 128-bit data with 128-bit keys according to the advanced encryption standard in hardware, and can be configured with user software.</w:t>
      </w:r>
    </w:p>
    <w:p w:rsidR="00CD25DB" w:rsidRPr="00D12062" w:rsidRDefault="00CD25DB" w:rsidP="00E11E25">
      <w:pPr>
        <w:pStyle w:val="ListParagraph"/>
        <w:numPr>
          <w:ilvl w:val="0"/>
          <w:numId w:val="17"/>
        </w:numPr>
        <w:shd w:val="clear" w:color="auto" w:fill="FFFFFF"/>
        <w:spacing w:after="24" w:line="360" w:lineRule="auto"/>
        <w:ind w:left="284" w:firstLine="567"/>
        <w:jc w:val="both"/>
        <w:rPr>
          <w:rFonts w:ascii="Times New Roman" w:hAnsi="Times New Roman" w:cs="Times New Roman"/>
          <w:bCs/>
          <w:sz w:val="28"/>
          <w:szCs w:val="28"/>
        </w:rPr>
      </w:pPr>
      <w:r w:rsidRPr="00D12062">
        <w:rPr>
          <w:rFonts w:ascii="Times New Roman" w:hAnsi="Times New Roman" w:cs="Times New Roman"/>
          <w:bCs/>
          <w:sz w:val="28"/>
          <w:szCs w:val="28"/>
        </w:rPr>
        <w:t>Brown-Out Reset (BOR)</w:t>
      </w:r>
    </w:p>
    <w:p w:rsidR="00CD25DB" w:rsidRPr="00CD25DB" w:rsidRDefault="00CD25DB" w:rsidP="00E11E25">
      <w:pPr>
        <w:shd w:val="clear" w:color="auto" w:fill="FFFFFF"/>
        <w:spacing w:after="24" w:line="360" w:lineRule="auto"/>
        <w:ind w:left="284" w:firstLine="567"/>
        <w:jc w:val="both"/>
        <w:rPr>
          <w:rFonts w:ascii="Times New Roman" w:hAnsi="Times New Roman" w:cs="Times New Roman"/>
          <w:sz w:val="28"/>
          <w:szCs w:val="28"/>
        </w:rPr>
      </w:pPr>
      <w:r w:rsidRPr="00CD25DB">
        <w:rPr>
          <w:rFonts w:ascii="Times New Roman" w:hAnsi="Times New Roman" w:cs="Times New Roman"/>
          <w:sz w:val="28"/>
          <w:szCs w:val="28"/>
        </w:rPr>
        <w:t>The BOR circuit detects low supply voltages and resets the device by triggering a power-on reset (POR) signal when power is applied or removed. The MSP430 MCU’s zero-power BOR circuit is continuously turned on, including in all low-power modes.</w:t>
      </w:r>
    </w:p>
    <w:p w:rsidR="00CD25DB" w:rsidRPr="00D12062" w:rsidRDefault="00CD25DB" w:rsidP="00E11E25">
      <w:pPr>
        <w:pStyle w:val="ListParagraph"/>
        <w:numPr>
          <w:ilvl w:val="0"/>
          <w:numId w:val="17"/>
        </w:numPr>
        <w:shd w:val="clear" w:color="auto" w:fill="FFFFFF"/>
        <w:spacing w:after="24" w:line="360" w:lineRule="auto"/>
        <w:ind w:left="284" w:firstLine="567"/>
        <w:jc w:val="both"/>
        <w:rPr>
          <w:rFonts w:ascii="Times New Roman" w:hAnsi="Times New Roman" w:cs="Times New Roman"/>
          <w:bCs/>
          <w:sz w:val="28"/>
          <w:szCs w:val="28"/>
        </w:rPr>
      </w:pPr>
      <w:r w:rsidRPr="00D12062">
        <w:rPr>
          <w:rFonts w:ascii="Times New Roman" w:hAnsi="Times New Roman" w:cs="Times New Roman"/>
          <w:bCs/>
          <w:sz w:val="28"/>
          <w:szCs w:val="28"/>
        </w:rPr>
        <w:t>Direct Memory Access (DMA) Controller</w:t>
      </w:r>
    </w:p>
    <w:p w:rsidR="00CD25DB" w:rsidRPr="00CD25DB" w:rsidRDefault="00CD25DB" w:rsidP="00E11E25">
      <w:pPr>
        <w:shd w:val="clear" w:color="auto" w:fill="FFFFFF"/>
        <w:spacing w:after="24" w:line="360" w:lineRule="auto"/>
        <w:ind w:left="284" w:firstLine="567"/>
        <w:jc w:val="both"/>
        <w:rPr>
          <w:rFonts w:ascii="Times New Roman" w:hAnsi="Times New Roman" w:cs="Times New Roman"/>
          <w:sz w:val="28"/>
          <w:szCs w:val="28"/>
        </w:rPr>
      </w:pPr>
      <w:r w:rsidRPr="00CD25DB">
        <w:rPr>
          <w:rFonts w:ascii="Times New Roman" w:hAnsi="Times New Roman" w:cs="Times New Roman"/>
          <w:sz w:val="28"/>
          <w:szCs w:val="28"/>
        </w:rPr>
        <w:t>The DMA controller transfers data from one address to another across the entire address range without CPU intervention. The DMA increases the throughput of peripheral modules and reduces system power consumption. The module features up to three independent transfer channels.</w:t>
      </w:r>
    </w:p>
    <w:p w:rsidR="00CD25DB" w:rsidRPr="00CD25DB" w:rsidRDefault="00CD25DB" w:rsidP="00E11E25">
      <w:pPr>
        <w:shd w:val="clear" w:color="auto" w:fill="FFFFFF"/>
        <w:spacing w:after="24" w:line="360" w:lineRule="auto"/>
        <w:ind w:left="284" w:firstLine="567"/>
        <w:jc w:val="both"/>
        <w:rPr>
          <w:rFonts w:ascii="Times New Roman" w:hAnsi="Times New Roman" w:cs="Times New Roman"/>
          <w:sz w:val="28"/>
          <w:szCs w:val="28"/>
        </w:rPr>
      </w:pPr>
      <w:r w:rsidRPr="00CD25DB">
        <w:rPr>
          <w:rFonts w:ascii="Times New Roman" w:hAnsi="Times New Roman" w:cs="Times New Roman"/>
          <w:sz w:val="28"/>
          <w:szCs w:val="28"/>
        </w:rPr>
        <w:t xml:space="preserve">Although the MSP430's DMA subsystem is very capable it has several flaws, the most significant of which is the lack of an external transfer strobe. Although a DMA transfer can be triggered externally, there is no external indication of completion of a transfer. Consequently DMA to and from external sources is limited to external trigger per byte transfers, rather than full blocks automatically via DMA. This can lead to significant complexity (as in requiring extensive hand tweaking of code) when implementing processor to processor or processor to USB communications. </w:t>
      </w:r>
    </w:p>
    <w:p w:rsidR="00CD25DB" w:rsidRPr="00CD25DB" w:rsidRDefault="00CD25DB" w:rsidP="00E11E25">
      <w:pPr>
        <w:shd w:val="clear" w:color="auto" w:fill="FFFFFF"/>
        <w:spacing w:after="24" w:line="360" w:lineRule="auto"/>
        <w:ind w:left="284" w:firstLine="567"/>
        <w:jc w:val="both"/>
        <w:rPr>
          <w:rFonts w:ascii="Times New Roman" w:hAnsi="Times New Roman" w:cs="Times New Roman"/>
          <w:sz w:val="28"/>
          <w:szCs w:val="28"/>
        </w:rPr>
      </w:pPr>
      <w:r w:rsidRPr="00CD25DB">
        <w:rPr>
          <w:rFonts w:ascii="Times New Roman" w:hAnsi="Times New Roman" w:cs="Times New Roman"/>
          <w:sz w:val="28"/>
          <w:szCs w:val="28"/>
        </w:rPr>
        <w:t>The reference cited uses an obscure timer mode to generate high speed strobes for DMA transfers. Unfortunately, the timers are not flexible enough to easily make up for the lack of an external DMA transfer strobe.</w:t>
      </w:r>
    </w:p>
    <w:p w:rsidR="00CD25DB" w:rsidRPr="00CD25DB" w:rsidRDefault="00CD25DB" w:rsidP="00E11E25">
      <w:pPr>
        <w:shd w:val="clear" w:color="auto" w:fill="FFFFFF"/>
        <w:spacing w:after="24" w:line="360" w:lineRule="auto"/>
        <w:ind w:left="284" w:firstLine="567"/>
        <w:jc w:val="both"/>
        <w:rPr>
          <w:rFonts w:ascii="Times New Roman" w:hAnsi="Times New Roman" w:cs="Times New Roman"/>
          <w:sz w:val="28"/>
          <w:szCs w:val="28"/>
        </w:rPr>
      </w:pPr>
      <w:r w:rsidRPr="00CD25DB">
        <w:rPr>
          <w:rFonts w:ascii="Times New Roman" w:hAnsi="Times New Roman" w:cs="Times New Roman"/>
          <w:sz w:val="28"/>
          <w:szCs w:val="28"/>
        </w:rPr>
        <w:lastRenderedPageBreak/>
        <w:t>DMA operations that involve word transfers to byte locations cause truncation to 8 bits rather than conversion to two byte transfers. This makes DMA with A/D or D/A 16 bit values less useful than it could be (although it is possible to DMA these values through port A or B on some versions of the MSP 430 using an externally visible trigger per transfer such as a timer output).</w:t>
      </w:r>
    </w:p>
    <w:p w:rsidR="00CD25DB" w:rsidRPr="00CD25DB" w:rsidRDefault="00CD25DB" w:rsidP="00E11E25">
      <w:pPr>
        <w:pStyle w:val="ListParagraph"/>
        <w:numPr>
          <w:ilvl w:val="0"/>
          <w:numId w:val="17"/>
        </w:numPr>
        <w:shd w:val="clear" w:color="auto" w:fill="FFFFFF"/>
        <w:spacing w:after="24" w:line="360" w:lineRule="auto"/>
        <w:ind w:left="284" w:firstLine="567"/>
        <w:jc w:val="both"/>
        <w:rPr>
          <w:rFonts w:ascii="Times New Roman" w:hAnsi="Times New Roman" w:cs="Times New Roman"/>
          <w:bCs/>
          <w:sz w:val="28"/>
          <w:szCs w:val="28"/>
        </w:rPr>
      </w:pPr>
      <w:r w:rsidRPr="00CD25DB">
        <w:rPr>
          <w:rFonts w:ascii="Times New Roman" w:hAnsi="Times New Roman" w:cs="Times New Roman"/>
          <w:bCs/>
          <w:sz w:val="28"/>
          <w:szCs w:val="28"/>
        </w:rPr>
        <w:t>Enhanced Emulation Module (EEM)</w:t>
      </w:r>
    </w:p>
    <w:p w:rsidR="00CD25DB" w:rsidRPr="00CD25DB" w:rsidRDefault="00CD25DB" w:rsidP="00E11E25">
      <w:pPr>
        <w:shd w:val="clear" w:color="auto" w:fill="FFFFFF"/>
        <w:spacing w:after="24" w:line="360" w:lineRule="auto"/>
        <w:ind w:left="284" w:firstLine="567"/>
        <w:jc w:val="both"/>
        <w:rPr>
          <w:rFonts w:ascii="Times New Roman" w:hAnsi="Times New Roman" w:cs="Times New Roman"/>
          <w:sz w:val="28"/>
          <w:szCs w:val="28"/>
        </w:rPr>
      </w:pPr>
      <w:r w:rsidRPr="00CD25DB">
        <w:rPr>
          <w:rFonts w:ascii="Times New Roman" w:hAnsi="Times New Roman" w:cs="Times New Roman"/>
          <w:sz w:val="28"/>
          <w:szCs w:val="28"/>
        </w:rPr>
        <w:t>The EEM provides different levels of debug features such as 2-8 hardware breakpoints, complex breakpoints, break when read/write occurs at specified address, and more. Embedded into all flash-based MSP430 devices.</w:t>
      </w:r>
    </w:p>
    <w:p w:rsidR="00CD25DB" w:rsidRPr="00CD25DB" w:rsidRDefault="00CD25DB" w:rsidP="00E11E25">
      <w:pPr>
        <w:pStyle w:val="ListParagraph"/>
        <w:numPr>
          <w:ilvl w:val="0"/>
          <w:numId w:val="17"/>
        </w:numPr>
        <w:shd w:val="clear" w:color="auto" w:fill="FFFFFF"/>
        <w:spacing w:after="24" w:line="360" w:lineRule="auto"/>
        <w:ind w:left="284" w:firstLine="567"/>
        <w:jc w:val="both"/>
        <w:rPr>
          <w:rFonts w:ascii="Times New Roman" w:hAnsi="Times New Roman" w:cs="Times New Roman"/>
          <w:bCs/>
          <w:sz w:val="28"/>
          <w:szCs w:val="28"/>
        </w:rPr>
      </w:pPr>
      <w:r w:rsidRPr="00CD25DB">
        <w:rPr>
          <w:rFonts w:ascii="Times New Roman" w:hAnsi="Times New Roman" w:cs="Times New Roman"/>
          <w:bCs/>
          <w:sz w:val="28"/>
          <w:szCs w:val="28"/>
        </w:rPr>
        <w:t>Hardware multiplier</w:t>
      </w:r>
    </w:p>
    <w:p w:rsidR="00CD25DB" w:rsidRPr="00CD25DB" w:rsidRDefault="00CD25DB" w:rsidP="00E11E25">
      <w:pPr>
        <w:shd w:val="clear" w:color="auto" w:fill="FFFFFF"/>
        <w:spacing w:after="24" w:line="360" w:lineRule="auto"/>
        <w:ind w:left="284" w:firstLine="567"/>
        <w:jc w:val="both"/>
        <w:rPr>
          <w:rFonts w:ascii="Times New Roman" w:eastAsia="Times New Roman" w:hAnsi="Times New Roman" w:cs="Times New Roman"/>
          <w:sz w:val="28"/>
          <w:szCs w:val="28"/>
          <w:lang w:val="en-IN" w:eastAsia="en-IN"/>
        </w:rPr>
      </w:pPr>
      <w:r w:rsidRPr="00CD25DB">
        <w:rPr>
          <w:rFonts w:ascii="Times New Roman" w:hAnsi="Times New Roman" w:cs="Times New Roman"/>
          <w:sz w:val="28"/>
          <w:szCs w:val="28"/>
        </w:rPr>
        <w:t>Some MSP430 models include a memory-mapped hardware multiplier peripheral which performs various 16×16+32→33-bit multiply-accumulate operations. Unusually for the MSP430, this peripheral does include an implicit 2-bit write-only register, which makes it effectively impossible to </w:t>
      </w:r>
      <w:hyperlink r:id="rId81" w:tooltip="Context switch" w:history="1">
        <w:r w:rsidRPr="00CD25DB">
          <w:rPr>
            <w:rStyle w:val="Hyperlink"/>
            <w:rFonts w:ascii="Times New Roman" w:hAnsi="Times New Roman" w:cs="Times New Roman"/>
            <w:color w:val="auto"/>
            <w:sz w:val="28"/>
            <w:szCs w:val="28"/>
            <w:u w:val="none"/>
          </w:rPr>
          <w:t>context switch</w:t>
        </w:r>
      </w:hyperlink>
      <w:r w:rsidRPr="00CD25DB">
        <w:rPr>
          <w:rFonts w:ascii="Times New Roman" w:hAnsi="Times New Roman" w:cs="Times New Roman"/>
          <w:sz w:val="28"/>
          <w:szCs w:val="28"/>
        </w:rPr>
        <w:t xml:space="preserve">. This peripheral does not interfere with CPU activities and can be accessed by the DMA. </w:t>
      </w:r>
    </w:p>
    <w:p w:rsidR="00CD25DB" w:rsidRPr="00CD25DB" w:rsidRDefault="00CD25DB" w:rsidP="00E11E25">
      <w:pPr>
        <w:shd w:val="clear" w:color="auto" w:fill="FFFFFF"/>
        <w:spacing w:after="24" w:line="360" w:lineRule="auto"/>
        <w:ind w:left="284" w:firstLine="567"/>
        <w:jc w:val="both"/>
        <w:rPr>
          <w:rFonts w:ascii="Times New Roman" w:eastAsia="Times New Roman" w:hAnsi="Times New Roman" w:cs="Times New Roman"/>
          <w:sz w:val="28"/>
          <w:szCs w:val="28"/>
          <w:lang w:val="en-IN" w:eastAsia="en-IN"/>
        </w:rPr>
      </w:pPr>
      <w:r w:rsidRPr="00CD25DB">
        <w:rPr>
          <w:rFonts w:ascii="Times New Roman" w:eastAsia="Times New Roman" w:hAnsi="Times New Roman" w:cs="Times New Roman"/>
          <w:sz w:val="28"/>
          <w:szCs w:val="28"/>
          <w:lang w:val="en-IN" w:eastAsia="en-IN"/>
        </w:rPr>
        <w:t>The address written determines the operation performed. While the value written can be read back from any of the registers, the register number written to cannot be recovered. Then, each time a write is performed to the </w:t>
      </w:r>
      <w:r w:rsidRPr="00CD25DB">
        <w:rPr>
          <w:rFonts w:ascii="Times New Roman" w:eastAsia="Times New Roman" w:hAnsi="Times New Roman" w:cs="Times New Roman"/>
          <w:sz w:val="28"/>
          <w:szCs w:val="28"/>
          <w:bdr w:val="single" w:sz="6" w:space="1" w:color="EAECF0" w:frame="1"/>
          <w:shd w:val="clear" w:color="auto" w:fill="F8F9FA"/>
          <w:lang w:val="en-IN" w:eastAsia="en-IN"/>
        </w:rPr>
        <w:t>OP2</w:t>
      </w:r>
      <w:r w:rsidRPr="00CD25DB">
        <w:rPr>
          <w:rFonts w:ascii="Times New Roman" w:eastAsia="Times New Roman" w:hAnsi="Times New Roman" w:cs="Times New Roman"/>
          <w:sz w:val="28"/>
          <w:szCs w:val="28"/>
          <w:lang w:val="en-IN" w:eastAsia="en-IN"/>
        </w:rPr>
        <w:t> register, a multiply is performed and the result stored or added to the result registers. The </w:t>
      </w:r>
      <w:r w:rsidRPr="00CD25DB">
        <w:rPr>
          <w:rFonts w:ascii="Times New Roman" w:eastAsia="Times New Roman" w:hAnsi="Times New Roman" w:cs="Times New Roman"/>
          <w:sz w:val="28"/>
          <w:szCs w:val="28"/>
          <w:bdr w:val="single" w:sz="6" w:space="1" w:color="EAECF0" w:frame="1"/>
          <w:shd w:val="clear" w:color="auto" w:fill="F8F9FA"/>
          <w:lang w:val="en-IN" w:eastAsia="en-IN"/>
        </w:rPr>
        <w:t>Sum Ext</w:t>
      </w:r>
      <w:r w:rsidRPr="00CD25DB">
        <w:rPr>
          <w:rFonts w:ascii="Times New Roman" w:eastAsia="Times New Roman" w:hAnsi="Times New Roman" w:cs="Times New Roman"/>
          <w:sz w:val="28"/>
          <w:szCs w:val="28"/>
          <w:lang w:val="en-IN" w:eastAsia="en-IN"/>
        </w:rPr>
        <w:t> register is a read-only register that contains the carry out of the addition (0 or 1) in case of an unsigned multiply), or the sign extension of the 32-bit sum (0 or -1) in case of a signed multiply. In the case of a signed multiply-accumulate, the </w:t>
      </w:r>
      <w:r w:rsidRPr="00CD25DB">
        <w:rPr>
          <w:rFonts w:ascii="Times New Roman" w:eastAsia="Times New Roman" w:hAnsi="Times New Roman" w:cs="Times New Roman"/>
          <w:sz w:val="28"/>
          <w:szCs w:val="28"/>
          <w:bdr w:val="single" w:sz="6" w:space="1" w:color="EAECF0" w:frame="1"/>
          <w:shd w:val="clear" w:color="auto" w:fill="F8F9FA"/>
          <w:lang w:val="en-IN" w:eastAsia="en-IN"/>
        </w:rPr>
        <w:t>Sum Ext</w:t>
      </w:r>
      <w:r w:rsidRPr="00CD25DB">
        <w:rPr>
          <w:rFonts w:ascii="Times New Roman" w:eastAsia="Times New Roman" w:hAnsi="Times New Roman" w:cs="Times New Roman"/>
          <w:sz w:val="28"/>
          <w:szCs w:val="28"/>
          <w:lang w:val="en-IN" w:eastAsia="en-IN"/>
        </w:rPr>
        <w:t> value must be combined with the most significant bit of the prior </w:t>
      </w:r>
      <w:r w:rsidRPr="00CD25DB">
        <w:rPr>
          <w:rFonts w:ascii="Times New Roman" w:eastAsia="Times New Roman" w:hAnsi="Times New Roman" w:cs="Times New Roman"/>
          <w:sz w:val="28"/>
          <w:szCs w:val="28"/>
          <w:bdr w:val="single" w:sz="6" w:space="1" w:color="EAECF0" w:frame="1"/>
          <w:shd w:val="clear" w:color="auto" w:fill="F8F9FA"/>
          <w:lang w:val="en-IN" w:eastAsia="en-IN"/>
        </w:rPr>
        <w:t>SumHi</w:t>
      </w:r>
      <w:r w:rsidRPr="00CD25DB">
        <w:rPr>
          <w:rFonts w:ascii="Times New Roman" w:eastAsia="Times New Roman" w:hAnsi="Times New Roman" w:cs="Times New Roman"/>
          <w:sz w:val="28"/>
          <w:szCs w:val="28"/>
          <w:lang w:val="en-IN" w:eastAsia="en-IN"/>
        </w:rPr>
        <w:t> contents to determine the true carry out result (-1, 0, or +1).</w:t>
      </w:r>
    </w:p>
    <w:p w:rsidR="00CD25DB" w:rsidRPr="00CD25DB" w:rsidRDefault="00CD25DB" w:rsidP="00E11E25">
      <w:pPr>
        <w:shd w:val="clear" w:color="auto" w:fill="FFFFFF"/>
        <w:spacing w:after="24" w:line="360" w:lineRule="auto"/>
        <w:ind w:left="284" w:firstLine="567"/>
        <w:jc w:val="both"/>
        <w:rPr>
          <w:rFonts w:ascii="Times New Roman" w:eastAsia="Times New Roman" w:hAnsi="Times New Roman" w:cs="Times New Roman"/>
          <w:sz w:val="28"/>
          <w:szCs w:val="28"/>
          <w:lang w:val="en-IN" w:eastAsia="en-IN"/>
        </w:rPr>
      </w:pPr>
      <w:r w:rsidRPr="00CD25DB">
        <w:rPr>
          <w:rFonts w:ascii="Times New Roman" w:eastAsia="Times New Roman" w:hAnsi="Times New Roman" w:cs="Times New Roman"/>
          <w:sz w:val="28"/>
          <w:szCs w:val="28"/>
          <w:lang w:val="en-IN" w:eastAsia="en-IN"/>
        </w:rPr>
        <w:t xml:space="preserve">The result is available after three clock cycles of delay, which is the time required to fetch a following instruction and a following index word. Thus, the </w:t>
      </w:r>
      <w:r w:rsidRPr="00CD25DB">
        <w:rPr>
          <w:rFonts w:ascii="Times New Roman" w:eastAsia="Times New Roman" w:hAnsi="Times New Roman" w:cs="Times New Roman"/>
          <w:sz w:val="28"/>
          <w:szCs w:val="28"/>
          <w:lang w:val="en-IN" w:eastAsia="en-IN"/>
        </w:rPr>
        <w:lastRenderedPageBreak/>
        <w:t>delay is typically invisible. An explicit delay is only required if using an indirect addressing mode to fetch the result.</w:t>
      </w:r>
    </w:p>
    <w:p w:rsidR="00CD25DB" w:rsidRPr="00CD25DB" w:rsidRDefault="00CD25DB" w:rsidP="00E11E25">
      <w:pPr>
        <w:pStyle w:val="ListParagraph"/>
        <w:numPr>
          <w:ilvl w:val="0"/>
          <w:numId w:val="17"/>
        </w:numPr>
        <w:shd w:val="clear" w:color="auto" w:fill="FFFFFF"/>
        <w:spacing w:after="24" w:line="360" w:lineRule="auto"/>
        <w:ind w:left="284" w:firstLine="567"/>
        <w:jc w:val="both"/>
        <w:rPr>
          <w:rFonts w:ascii="Times New Roman" w:hAnsi="Times New Roman" w:cs="Times New Roman"/>
          <w:bCs/>
          <w:sz w:val="28"/>
          <w:szCs w:val="28"/>
          <w:lang w:val="en-IN"/>
        </w:rPr>
      </w:pPr>
      <w:r w:rsidRPr="00CD25DB">
        <w:rPr>
          <w:rFonts w:ascii="Times New Roman" w:hAnsi="Times New Roman" w:cs="Times New Roman"/>
          <w:bCs/>
          <w:sz w:val="28"/>
          <w:szCs w:val="28"/>
        </w:rPr>
        <w:t>Memory Protection Unit (MPU)</w:t>
      </w:r>
    </w:p>
    <w:p w:rsidR="00CD25DB" w:rsidRPr="00CD25DB" w:rsidRDefault="00CD25DB" w:rsidP="00E11E25">
      <w:pPr>
        <w:shd w:val="clear" w:color="auto" w:fill="FFFFFF"/>
        <w:spacing w:after="24" w:line="360" w:lineRule="auto"/>
        <w:ind w:left="284" w:firstLine="567"/>
        <w:jc w:val="both"/>
        <w:rPr>
          <w:rFonts w:ascii="Times New Roman" w:hAnsi="Times New Roman" w:cs="Times New Roman"/>
          <w:sz w:val="28"/>
          <w:szCs w:val="28"/>
        </w:rPr>
      </w:pPr>
      <w:r w:rsidRPr="00CD25DB">
        <w:rPr>
          <w:rFonts w:ascii="Times New Roman" w:hAnsi="Times New Roman" w:cs="Times New Roman"/>
          <w:sz w:val="28"/>
          <w:szCs w:val="28"/>
        </w:rPr>
        <w:t>The FRAM MPU protects against accidental writes to designated read-only memory segments or execution of code from a constant memory. The MPU can set any portioning of memory with bit level addressing, making the complete memory accessible for read, write and execute operations in FRAM devices.</w:t>
      </w:r>
    </w:p>
    <w:p w:rsidR="00CD25DB" w:rsidRPr="00CD25DB" w:rsidRDefault="00CD25DB" w:rsidP="00E11E25">
      <w:pPr>
        <w:pStyle w:val="ListParagraph"/>
        <w:numPr>
          <w:ilvl w:val="0"/>
          <w:numId w:val="17"/>
        </w:numPr>
        <w:shd w:val="clear" w:color="auto" w:fill="FFFFFF"/>
        <w:spacing w:after="24" w:line="360" w:lineRule="auto"/>
        <w:ind w:left="284" w:firstLine="567"/>
        <w:jc w:val="both"/>
        <w:rPr>
          <w:rFonts w:ascii="Times New Roman" w:hAnsi="Times New Roman" w:cs="Times New Roman"/>
          <w:bCs/>
          <w:sz w:val="28"/>
          <w:szCs w:val="28"/>
        </w:rPr>
      </w:pPr>
      <w:r w:rsidRPr="00CD25DB">
        <w:rPr>
          <w:rFonts w:ascii="Times New Roman" w:hAnsi="Times New Roman" w:cs="Times New Roman"/>
          <w:bCs/>
          <w:sz w:val="28"/>
          <w:szCs w:val="28"/>
        </w:rPr>
        <w:t>Power management module (PMM)</w:t>
      </w:r>
    </w:p>
    <w:p w:rsidR="00CD25DB" w:rsidRPr="00CD25DB" w:rsidRDefault="00CD25DB" w:rsidP="00E11E25">
      <w:pPr>
        <w:shd w:val="clear" w:color="auto" w:fill="FFFFFF"/>
        <w:spacing w:after="24" w:line="360" w:lineRule="auto"/>
        <w:ind w:left="284" w:firstLine="567"/>
        <w:jc w:val="both"/>
        <w:rPr>
          <w:rFonts w:ascii="Times New Roman" w:hAnsi="Times New Roman" w:cs="Times New Roman"/>
          <w:sz w:val="28"/>
          <w:szCs w:val="28"/>
        </w:rPr>
      </w:pPr>
      <w:r w:rsidRPr="00CD25DB">
        <w:rPr>
          <w:rFonts w:ascii="Times New Roman" w:hAnsi="Times New Roman" w:cs="Times New Roman"/>
          <w:sz w:val="28"/>
          <w:szCs w:val="28"/>
        </w:rPr>
        <w:t>The PMM generates a supply voltage for the core logic, and provides several mechanisms for the supervision and monitoring of both the voltage applied to the device and the voltage generated for the core. It is integrated with a low-dropout voltage regulator (LDO), brown-out reset (BOR), and a supply voltage supervisor and monitor.</w:t>
      </w:r>
    </w:p>
    <w:p w:rsidR="00CD25DB" w:rsidRPr="00CD25DB" w:rsidRDefault="00CD25DB" w:rsidP="00E11E25">
      <w:pPr>
        <w:pStyle w:val="ListParagraph"/>
        <w:numPr>
          <w:ilvl w:val="0"/>
          <w:numId w:val="17"/>
        </w:numPr>
        <w:shd w:val="clear" w:color="auto" w:fill="FFFFFF"/>
        <w:spacing w:after="24" w:line="360" w:lineRule="auto"/>
        <w:ind w:left="284" w:firstLine="567"/>
        <w:jc w:val="both"/>
        <w:rPr>
          <w:rFonts w:ascii="Times New Roman" w:hAnsi="Times New Roman" w:cs="Times New Roman"/>
          <w:bCs/>
          <w:sz w:val="28"/>
          <w:szCs w:val="28"/>
        </w:rPr>
      </w:pPr>
      <w:r w:rsidRPr="00CD25DB">
        <w:rPr>
          <w:rFonts w:ascii="Times New Roman" w:hAnsi="Times New Roman" w:cs="Times New Roman"/>
          <w:bCs/>
          <w:sz w:val="28"/>
          <w:szCs w:val="28"/>
        </w:rPr>
        <w:t>Supply-Voltage Supervisor (SVS)</w:t>
      </w:r>
    </w:p>
    <w:p w:rsidR="00CD25DB" w:rsidRPr="00CD25DB" w:rsidRDefault="00CD25DB" w:rsidP="00E11E25">
      <w:pPr>
        <w:shd w:val="clear" w:color="auto" w:fill="FFFFFF"/>
        <w:spacing w:after="24" w:line="360" w:lineRule="auto"/>
        <w:ind w:left="284" w:firstLine="567"/>
        <w:jc w:val="both"/>
        <w:rPr>
          <w:rFonts w:ascii="Times New Roman" w:hAnsi="Times New Roman" w:cs="Times New Roman"/>
          <w:sz w:val="28"/>
          <w:szCs w:val="28"/>
        </w:rPr>
      </w:pPr>
      <w:r w:rsidRPr="00CD25DB">
        <w:rPr>
          <w:rFonts w:ascii="Times New Roman" w:hAnsi="Times New Roman" w:cs="Times New Roman"/>
          <w:sz w:val="28"/>
          <w:szCs w:val="28"/>
        </w:rPr>
        <w:t>The SVS is a configurable module used to monitor the AVCC supply voltage or an external voltage. The SVS can be configured to set a flag or generate a power-on reset (POR) when the supply voltage or external voltage drops below a user-selected threshold.</w:t>
      </w:r>
    </w:p>
    <w:p w:rsidR="00CD25DB" w:rsidRPr="00CD25DB" w:rsidRDefault="00D80EFF" w:rsidP="004D4B50">
      <w:pPr>
        <w:shd w:val="clear" w:color="auto" w:fill="FFFFFF"/>
        <w:spacing w:after="24" w:line="360" w:lineRule="auto"/>
        <w:ind w:left="284"/>
        <w:jc w:val="both"/>
        <w:rPr>
          <w:rFonts w:ascii="Times New Roman" w:hAnsi="Times New Roman" w:cs="Times New Roman"/>
          <w:b/>
          <w:bCs/>
          <w:sz w:val="28"/>
          <w:szCs w:val="28"/>
        </w:rPr>
      </w:pPr>
      <w:r>
        <w:rPr>
          <w:rFonts w:ascii="Times New Roman" w:hAnsi="Times New Roman" w:cs="Times New Roman"/>
          <w:b/>
          <w:sz w:val="28"/>
          <w:szCs w:val="28"/>
        </w:rPr>
        <w:t>5</w:t>
      </w:r>
      <w:r w:rsidR="00CD25DB" w:rsidRPr="00CD25DB">
        <w:rPr>
          <w:rFonts w:ascii="Times New Roman" w:hAnsi="Times New Roman" w:cs="Times New Roman"/>
          <w:b/>
          <w:sz w:val="28"/>
          <w:szCs w:val="28"/>
        </w:rPr>
        <w:t xml:space="preserve">.3.4 </w:t>
      </w:r>
      <w:r w:rsidR="00CD25DB" w:rsidRPr="00CD25DB">
        <w:rPr>
          <w:rFonts w:ascii="Times New Roman" w:hAnsi="Times New Roman" w:cs="Times New Roman"/>
          <w:b/>
          <w:bCs/>
          <w:sz w:val="28"/>
          <w:szCs w:val="28"/>
        </w:rPr>
        <w:t>COMMUNICATION AND INTERFACE</w:t>
      </w:r>
    </w:p>
    <w:p w:rsidR="00CD25DB" w:rsidRPr="00CD25DB" w:rsidRDefault="00CD25DB" w:rsidP="00E11E25">
      <w:pPr>
        <w:numPr>
          <w:ilvl w:val="0"/>
          <w:numId w:val="18"/>
        </w:numPr>
        <w:shd w:val="clear" w:color="auto" w:fill="FFFFFF"/>
        <w:spacing w:after="24" w:line="360" w:lineRule="auto"/>
        <w:ind w:left="284" w:firstLine="567"/>
        <w:jc w:val="both"/>
        <w:rPr>
          <w:rFonts w:ascii="Times New Roman" w:hAnsi="Times New Roman" w:cs="Times New Roman"/>
          <w:bCs/>
          <w:sz w:val="28"/>
          <w:szCs w:val="28"/>
        </w:rPr>
      </w:pPr>
      <w:r w:rsidRPr="00CD25DB">
        <w:rPr>
          <w:rFonts w:ascii="Times New Roman" w:hAnsi="Times New Roman" w:cs="Times New Roman"/>
          <w:bCs/>
          <w:sz w:val="28"/>
          <w:szCs w:val="28"/>
        </w:rPr>
        <w:t>Capacitive Touch Sense I/Os</w:t>
      </w:r>
    </w:p>
    <w:p w:rsidR="00B20565" w:rsidRPr="00CD25DB" w:rsidRDefault="00CD25DB" w:rsidP="00D80EFF">
      <w:pPr>
        <w:shd w:val="clear" w:color="auto" w:fill="FFFFFF"/>
        <w:spacing w:after="24" w:line="360" w:lineRule="auto"/>
        <w:ind w:left="284" w:firstLine="567"/>
        <w:jc w:val="both"/>
        <w:rPr>
          <w:rFonts w:ascii="Times New Roman" w:hAnsi="Times New Roman" w:cs="Times New Roman"/>
          <w:sz w:val="28"/>
          <w:szCs w:val="28"/>
        </w:rPr>
      </w:pPr>
      <w:r w:rsidRPr="00CD25DB">
        <w:rPr>
          <w:rFonts w:ascii="Times New Roman" w:hAnsi="Times New Roman" w:cs="Times New Roman"/>
          <w:sz w:val="28"/>
          <w:szCs w:val="28"/>
        </w:rPr>
        <w:t xml:space="preserve">The integrated capacitive touch sense I/O module offers several benefits to touch button and touch slider applications. The system does not require external components to create the self-oscillation (reducing bill of materials) and the capacitor (that defines the frequency of the self-oscillation) can be connected directly. In addition, there is no need for external MUXes to allow multiple pads and each I/O pad can directly serve as a cap sense input. A </w:t>
      </w:r>
      <w:r w:rsidRPr="00CD25DB">
        <w:rPr>
          <w:rFonts w:ascii="Times New Roman" w:hAnsi="Times New Roman" w:cs="Times New Roman"/>
          <w:sz w:val="28"/>
          <w:szCs w:val="28"/>
        </w:rPr>
        <w:lastRenderedPageBreak/>
        <w:t>hysteresis of ~0.7 V ensures robust operation. Control and sequencing is done completely in software.</w:t>
      </w:r>
    </w:p>
    <w:p w:rsidR="00CD25DB" w:rsidRPr="00CD25DB" w:rsidRDefault="00CD25DB" w:rsidP="00E11E25">
      <w:pPr>
        <w:pStyle w:val="ListParagraph"/>
        <w:numPr>
          <w:ilvl w:val="0"/>
          <w:numId w:val="18"/>
        </w:numPr>
        <w:shd w:val="clear" w:color="auto" w:fill="FFFFFF"/>
        <w:spacing w:after="24" w:line="360" w:lineRule="auto"/>
        <w:ind w:left="284" w:firstLine="567"/>
        <w:jc w:val="both"/>
        <w:rPr>
          <w:rFonts w:ascii="Times New Roman" w:hAnsi="Times New Roman" w:cs="Times New Roman"/>
          <w:bCs/>
          <w:sz w:val="28"/>
          <w:szCs w:val="28"/>
        </w:rPr>
      </w:pPr>
      <w:r w:rsidRPr="00CD25DB">
        <w:rPr>
          <w:rFonts w:ascii="Times New Roman" w:hAnsi="Times New Roman" w:cs="Times New Roman"/>
          <w:bCs/>
          <w:sz w:val="28"/>
          <w:szCs w:val="28"/>
        </w:rPr>
        <w:t>General Purpose I/Os</w:t>
      </w:r>
    </w:p>
    <w:p w:rsidR="00CD25DB" w:rsidRPr="00CD25DB" w:rsidRDefault="00CD25DB" w:rsidP="00E11E25">
      <w:pPr>
        <w:shd w:val="clear" w:color="auto" w:fill="FFFFFF"/>
        <w:spacing w:after="24" w:line="360" w:lineRule="auto"/>
        <w:ind w:left="284" w:firstLine="567"/>
        <w:jc w:val="both"/>
        <w:rPr>
          <w:rFonts w:ascii="Times New Roman" w:hAnsi="Times New Roman" w:cs="Times New Roman"/>
          <w:sz w:val="28"/>
          <w:szCs w:val="28"/>
        </w:rPr>
      </w:pPr>
      <w:r w:rsidRPr="00CD25DB">
        <w:rPr>
          <w:rFonts w:ascii="Times New Roman" w:hAnsi="Times New Roman" w:cs="Times New Roman"/>
          <w:sz w:val="28"/>
          <w:szCs w:val="28"/>
        </w:rPr>
        <w:t>MSP430 devices have up to 12 digital I/O ports implemented. Each port has eight I/O pins. Every I/O pin can be configured as either input or output, and can be individually read or written to. Ports P1 and P2 have interrupt capability. MSP430F2xx, F5xx and some F4xx devices feature built-in, individually configurable pull-up or pull-down resistors.</w:t>
      </w:r>
    </w:p>
    <w:p w:rsidR="00CD25DB" w:rsidRPr="00CD25DB" w:rsidRDefault="00CD25DB" w:rsidP="00E11E25">
      <w:pPr>
        <w:pStyle w:val="ListParagraph"/>
        <w:numPr>
          <w:ilvl w:val="0"/>
          <w:numId w:val="18"/>
        </w:numPr>
        <w:shd w:val="clear" w:color="auto" w:fill="FFFFFF"/>
        <w:spacing w:after="24" w:line="360" w:lineRule="auto"/>
        <w:ind w:left="284" w:firstLine="567"/>
        <w:jc w:val="both"/>
        <w:rPr>
          <w:rFonts w:ascii="Times New Roman" w:hAnsi="Times New Roman" w:cs="Times New Roman"/>
          <w:bCs/>
          <w:sz w:val="28"/>
          <w:szCs w:val="28"/>
        </w:rPr>
      </w:pPr>
      <w:r w:rsidRPr="00CD25DB">
        <w:rPr>
          <w:rFonts w:ascii="Times New Roman" w:hAnsi="Times New Roman" w:cs="Times New Roman"/>
          <w:bCs/>
          <w:sz w:val="28"/>
          <w:szCs w:val="28"/>
        </w:rPr>
        <w:t>Sub-GHz RF Front End</w:t>
      </w:r>
    </w:p>
    <w:p w:rsidR="00CD25DB" w:rsidRPr="00CD25DB" w:rsidRDefault="00CD25DB" w:rsidP="00E11E25">
      <w:pPr>
        <w:shd w:val="clear" w:color="auto" w:fill="FFFFFF"/>
        <w:spacing w:after="24" w:line="360" w:lineRule="auto"/>
        <w:ind w:left="284" w:firstLine="567"/>
        <w:jc w:val="both"/>
        <w:rPr>
          <w:rFonts w:ascii="Times New Roman" w:hAnsi="Times New Roman" w:cs="Times New Roman"/>
          <w:sz w:val="28"/>
          <w:szCs w:val="28"/>
        </w:rPr>
      </w:pPr>
      <w:r w:rsidRPr="00CD25DB">
        <w:rPr>
          <w:rFonts w:ascii="Times New Roman" w:hAnsi="Times New Roman" w:cs="Times New Roman"/>
          <w:sz w:val="28"/>
          <w:szCs w:val="28"/>
        </w:rPr>
        <w:t>The flexible CC1101 sub-1 GHz transceiver delivers the sensitivity and blocking performance required to achieve successful communication links in any RF environment. It also features low current consumption and supports flexible data rates and modulation formats.</w:t>
      </w:r>
    </w:p>
    <w:p w:rsidR="00CD25DB" w:rsidRPr="00CD25DB" w:rsidRDefault="00CD25DB" w:rsidP="00E11E25">
      <w:pPr>
        <w:pStyle w:val="ListParagraph"/>
        <w:numPr>
          <w:ilvl w:val="0"/>
          <w:numId w:val="18"/>
        </w:numPr>
        <w:shd w:val="clear" w:color="auto" w:fill="FFFFFF"/>
        <w:spacing w:after="24" w:line="360" w:lineRule="auto"/>
        <w:ind w:left="284" w:firstLine="567"/>
        <w:jc w:val="both"/>
        <w:rPr>
          <w:rFonts w:ascii="Times New Roman" w:hAnsi="Times New Roman" w:cs="Times New Roman"/>
          <w:bCs/>
          <w:sz w:val="28"/>
          <w:szCs w:val="28"/>
        </w:rPr>
      </w:pPr>
      <w:r w:rsidRPr="00CD25DB">
        <w:rPr>
          <w:rFonts w:ascii="Times New Roman" w:hAnsi="Times New Roman" w:cs="Times New Roman"/>
          <w:bCs/>
          <w:sz w:val="28"/>
          <w:szCs w:val="28"/>
        </w:rPr>
        <w:t>USART (UART, SPI, I²C)</w:t>
      </w:r>
    </w:p>
    <w:p w:rsidR="00CD25DB" w:rsidRPr="00CD25DB" w:rsidRDefault="00CD25DB" w:rsidP="00E11E25">
      <w:pPr>
        <w:shd w:val="clear" w:color="auto" w:fill="FFFFFF"/>
        <w:spacing w:after="24" w:line="360" w:lineRule="auto"/>
        <w:ind w:left="284" w:firstLine="567"/>
        <w:jc w:val="both"/>
        <w:rPr>
          <w:rFonts w:ascii="Times New Roman" w:hAnsi="Times New Roman" w:cs="Times New Roman"/>
          <w:sz w:val="28"/>
          <w:szCs w:val="28"/>
        </w:rPr>
      </w:pPr>
      <w:r w:rsidRPr="00CD25DB">
        <w:rPr>
          <w:rFonts w:ascii="Times New Roman" w:hAnsi="Times New Roman" w:cs="Times New Roman"/>
          <w:sz w:val="28"/>
          <w:szCs w:val="28"/>
        </w:rPr>
        <w:t>The universal synchronous/asynchronous receive/transmit (USART) peripheral interface supports asynchronous RS-232 and synchronous SPI communication with one hardware module. The MSP430F15x/16x USART modules also support I²C, programmable baud rate, and independent interrupt capability for receive and transmit.</w:t>
      </w:r>
    </w:p>
    <w:p w:rsidR="00CD25DB" w:rsidRPr="00CD25DB" w:rsidRDefault="00CD25DB" w:rsidP="00E11E25">
      <w:pPr>
        <w:pStyle w:val="ListParagraph"/>
        <w:numPr>
          <w:ilvl w:val="0"/>
          <w:numId w:val="18"/>
        </w:numPr>
        <w:shd w:val="clear" w:color="auto" w:fill="FFFFFF"/>
        <w:spacing w:after="24" w:line="360" w:lineRule="auto"/>
        <w:ind w:left="284" w:firstLine="567"/>
        <w:jc w:val="both"/>
        <w:rPr>
          <w:rFonts w:ascii="Times New Roman" w:hAnsi="Times New Roman" w:cs="Times New Roman"/>
          <w:bCs/>
          <w:sz w:val="28"/>
          <w:szCs w:val="28"/>
        </w:rPr>
      </w:pPr>
      <w:r w:rsidRPr="00CD25DB">
        <w:rPr>
          <w:rFonts w:ascii="Times New Roman" w:hAnsi="Times New Roman" w:cs="Times New Roman"/>
          <w:bCs/>
          <w:sz w:val="28"/>
          <w:szCs w:val="28"/>
        </w:rPr>
        <w:t>USB</w:t>
      </w:r>
    </w:p>
    <w:p w:rsidR="00CD25DB" w:rsidRDefault="00CD25DB" w:rsidP="00E11E25">
      <w:pPr>
        <w:shd w:val="clear" w:color="auto" w:fill="FFFFFF"/>
        <w:spacing w:after="24" w:line="360" w:lineRule="auto"/>
        <w:ind w:left="284" w:firstLine="567"/>
        <w:jc w:val="both"/>
        <w:rPr>
          <w:rFonts w:ascii="Times New Roman" w:hAnsi="Times New Roman" w:cs="Times New Roman"/>
          <w:sz w:val="28"/>
          <w:szCs w:val="28"/>
        </w:rPr>
      </w:pPr>
      <w:r w:rsidRPr="00CD25DB">
        <w:rPr>
          <w:rFonts w:ascii="Times New Roman" w:hAnsi="Times New Roman" w:cs="Times New Roman"/>
          <w:sz w:val="28"/>
          <w:szCs w:val="28"/>
        </w:rPr>
        <w:t>The USB module is fully compliant with the USB 2.0 specification and supports control, interrupt and bulk transfers at a data rate of 12 Mbps (full speed). The module supports USB suspend, resume and remote wake-up operations and can be configured for up to eight input and eight output endpoints. The module includes an integrated physical interface (PHY); a phase-locked loop (PLL) for USB clock generation; and a flexible power-supply system enabling bus-powered and self-powered devices.</w:t>
      </w:r>
    </w:p>
    <w:p w:rsidR="00D80EFF" w:rsidRPr="00CD25DB" w:rsidRDefault="00D80EFF" w:rsidP="00E11E25">
      <w:pPr>
        <w:shd w:val="clear" w:color="auto" w:fill="FFFFFF"/>
        <w:spacing w:after="24" w:line="360" w:lineRule="auto"/>
        <w:ind w:left="284" w:firstLine="567"/>
        <w:jc w:val="both"/>
        <w:rPr>
          <w:rFonts w:ascii="Times New Roman" w:hAnsi="Times New Roman" w:cs="Times New Roman"/>
          <w:sz w:val="28"/>
          <w:szCs w:val="28"/>
        </w:rPr>
      </w:pPr>
    </w:p>
    <w:p w:rsidR="00CD25DB" w:rsidRPr="00CD25DB" w:rsidRDefault="00CD25DB" w:rsidP="00E11E25">
      <w:pPr>
        <w:pStyle w:val="ListParagraph"/>
        <w:numPr>
          <w:ilvl w:val="0"/>
          <w:numId w:val="18"/>
        </w:numPr>
        <w:shd w:val="clear" w:color="auto" w:fill="FFFFFF"/>
        <w:spacing w:after="24" w:line="360" w:lineRule="auto"/>
        <w:ind w:left="284" w:firstLine="567"/>
        <w:jc w:val="both"/>
        <w:rPr>
          <w:rFonts w:ascii="Times New Roman" w:hAnsi="Times New Roman" w:cs="Times New Roman"/>
          <w:bCs/>
          <w:sz w:val="28"/>
          <w:szCs w:val="28"/>
        </w:rPr>
      </w:pPr>
      <w:r w:rsidRPr="00CD25DB">
        <w:rPr>
          <w:rFonts w:ascii="Times New Roman" w:hAnsi="Times New Roman" w:cs="Times New Roman"/>
          <w:bCs/>
          <w:sz w:val="28"/>
          <w:szCs w:val="28"/>
        </w:rPr>
        <w:lastRenderedPageBreak/>
        <w:t>USCI (UART, SPI, I²C, LIN, IrDA)</w:t>
      </w:r>
    </w:p>
    <w:p w:rsidR="00CD25DB" w:rsidRPr="00CD25DB" w:rsidRDefault="00CD25DB" w:rsidP="00E11E25">
      <w:pPr>
        <w:shd w:val="clear" w:color="auto" w:fill="FFFFFF"/>
        <w:spacing w:after="24" w:line="360" w:lineRule="auto"/>
        <w:ind w:left="284" w:firstLine="567"/>
        <w:jc w:val="both"/>
        <w:rPr>
          <w:rFonts w:ascii="Times New Roman" w:hAnsi="Times New Roman" w:cs="Times New Roman"/>
          <w:sz w:val="28"/>
          <w:szCs w:val="28"/>
        </w:rPr>
      </w:pPr>
      <w:r w:rsidRPr="00CD25DB">
        <w:rPr>
          <w:rFonts w:ascii="Times New Roman" w:hAnsi="Times New Roman" w:cs="Times New Roman"/>
          <w:sz w:val="28"/>
          <w:szCs w:val="28"/>
        </w:rPr>
        <w:t>The universal serial communication interface (USCI) module features two independent channels that can be used simultaneously. The asynchronous channel (USCI_A) supports UART mode; SPI mode; pulse shaping for IrDA; and automatic baud-rate detection for LIN communications. The synchronous channel (USCI_B) supports I²C and SPI modes.</w:t>
      </w:r>
    </w:p>
    <w:p w:rsidR="00CD25DB" w:rsidRPr="00CD25DB" w:rsidRDefault="00CD25DB" w:rsidP="00E11E25">
      <w:pPr>
        <w:pStyle w:val="ListParagraph"/>
        <w:numPr>
          <w:ilvl w:val="0"/>
          <w:numId w:val="18"/>
        </w:numPr>
        <w:shd w:val="clear" w:color="auto" w:fill="FFFFFF"/>
        <w:spacing w:after="24" w:line="360" w:lineRule="auto"/>
        <w:ind w:left="284" w:firstLine="567"/>
        <w:jc w:val="both"/>
        <w:rPr>
          <w:rFonts w:ascii="Times New Roman" w:hAnsi="Times New Roman" w:cs="Times New Roman"/>
          <w:bCs/>
          <w:sz w:val="28"/>
          <w:szCs w:val="28"/>
        </w:rPr>
      </w:pPr>
      <w:r w:rsidRPr="00CD25DB">
        <w:rPr>
          <w:rFonts w:ascii="Times New Roman" w:hAnsi="Times New Roman" w:cs="Times New Roman"/>
          <w:bCs/>
          <w:sz w:val="28"/>
          <w:szCs w:val="28"/>
        </w:rPr>
        <w:t>USI (SPI, I²C)</w:t>
      </w:r>
    </w:p>
    <w:p w:rsidR="00CD25DB" w:rsidRPr="00CD25DB" w:rsidRDefault="00CD25DB" w:rsidP="00E11E25">
      <w:pPr>
        <w:shd w:val="clear" w:color="auto" w:fill="FFFFFF"/>
        <w:spacing w:after="24" w:line="360" w:lineRule="auto"/>
        <w:ind w:left="284" w:firstLine="567"/>
        <w:jc w:val="both"/>
        <w:rPr>
          <w:rFonts w:ascii="Times New Roman" w:hAnsi="Times New Roman" w:cs="Times New Roman"/>
          <w:sz w:val="28"/>
          <w:szCs w:val="28"/>
        </w:rPr>
      </w:pPr>
      <w:r w:rsidRPr="00CD25DB">
        <w:rPr>
          <w:rFonts w:ascii="Times New Roman" w:hAnsi="Times New Roman" w:cs="Times New Roman"/>
          <w:sz w:val="28"/>
          <w:szCs w:val="28"/>
        </w:rPr>
        <w:t>The universal serial interface (USI) module is a synchronous serial communication interface with a data length of up to 16-bits and can support SPI and I²C communication with minimal software.</w:t>
      </w:r>
    </w:p>
    <w:p w:rsidR="00CD25DB" w:rsidRPr="00CD25DB" w:rsidRDefault="00CD25DB" w:rsidP="00E11E25">
      <w:pPr>
        <w:pStyle w:val="ListParagraph"/>
        <w:numPr>
          <w:ilvl w:val="0"/>
          <w:numId w:val="18"/>
        </w:numPr>
        <w:shd w:val="clear" w:color="auto" w:fill="FFFFFF"/>
        <w:spacing w:after="24" w:line="360" w:lineRule="auto"/>
        <w:ind w:left="284" w:firstLine="567"/>
        <w:jc w:val="both"/>
        <w:rPr>
          <w:rFonts w:ascii="Times New Roman" w:hAnsi="Times New Roman" w:cs="Times New Roman"/>
          <w:bCs/>
          <w:sz w:val="28"/>
          <w:szCs w:val="28"/>
        </w:rPr>
      </w:pPr>
      <w:r w:rsidRPr="00CD25DB">
        <w:rPr>
          <w:rFonts w:ascii="Times New Roman" w:hAnsi="Times New Roman" w:cs="Times New Roman"/>
          <w:bCs/>
          <w:sz w:val="28"/>
          <w:szCs w:val="28"/>
        </w:rPr>
        <w:t>Infrared Modulation</w:t>
      </w:r>
    </w:p>
    <w:p w:rsidR="00CD25DB" w:rsidRPr="00CD25DB" w:rsidRDefault="00CD25DB" w:rsidP="00E11E25">
      <w:pPr>
        <w:shd w:val="clear" w:color="auto" w:fill="FFFFFF"/>
        <w:spacing w:after="24" w:line="360" w:lineRule="auto"/>
        <w:ind w:left="284" w:firstLine="567"/>
        <w:jc w:val="both"/>
        <w:rPr>
          <w:rFonts w:ascii="Times New Roman" w:hAnsi="Times New Roman" w:cs="Times New Roman"/>
          <w:sz w:val="28"/>
          <w:szCs w:val="28"/>
        </w:rPr>
      </w:pPr>
      <w:r w:rsidRPr="00CD25DB">
        <w:rPr>
          <w:rFonts w:ascii="Times New Roman" w:hAnsi="Times New Roman" w:cs="Times New Roman"/>
          <w:sz w:val="28"/>
          <w:szCs w:val="28"/>
        </w:rPr>
        <w:t>Available on the MSP430FR4xxx and MSP430FR2xxx series chips, this feature is configured via the SYSCFG register set. This peripheral ties into other peripherals (Timers, eUSCI_A) to generate an IR modu</w:t>
      </w:r>
      <w:r w:rsidR="009F7B98">
        <w:rPr>
          <w:rFonts w:ascii="Times New Roman" w:hAnsi="Times New Roman" w:cs="Times New Roman"/>
          <w:sz w:val="28"/>
          <w:szCs w:val="28"/>
        </w:rPr>
        <w:t xml:space="preserve">lated signal on an output pin. </w:t>
      </w:r>
    </w:p>
    <w:p w:rsidR="00CD25DB" w:rsidRPr="00CD25DB" w:rsidRDefault="00D80EFF" w:rsidP="004D4B50">
      <w:pPr>
        <w:shd w:val="clear" w:color="auto" w:fill="FFFFFF"/>
        <w:spacing w:after="24" w:line="360" w:lineRule="auto"/>
        <w:ind w:left="284"/>
        <w:jc w:val="both"/>
        <w:rPr>
          <w:rFonts w:ascii="Times New Roman" w:hAnsi="Times New Roman" w:cs="Times New Roman"/>
          <w:b/>
          <w:bCs/>
          <w:sz w:val="28"/>
          <w:szCs w:val="28"/>
        </w:rPr>
      </w:pPr>
      <w:r>
        <w:rPr>
          <w:rFonts w:ascii="Times New Roman" w:hAnsi="Times New Roman" w:cs="Times New Roman"/>
          <w:b/>
          <w:sz w:val="28"/>
          <w:szCs w:val="28"/>
        </w:rPr>
        <w:t>5</w:t>
      </w:r>
      <w:r w:rsidR="00CD25DB" w:rsidRPr="00CD25DB">
        <w:rPr>
          <w:rFonts w:ascii="Times New Roman" w:hAnsi="Times New Roman" w:cs="Times New Roman"/>
          <w:b/>
          <w:sz w:val="28"/>
          <w:szCs w:val="28"/>
        </w:rPr>
        <w:t xml:space="preserve">.3.5 </w:t>
      </w:r>
      <w:r w:rsidR="00CD25DB" w:rsidRPr="00CD25DB">
        <w:rPr>
          <w:rFonts w:ascii="Times New Roman" w:hAnsi="Times New Roman" w:cs="Times New Roman"/>
          <w:b/>
          <w:bCs/>
          <w:sz w:val="28"/>
          <w:szCs w:val="28"/>
        </w:rPr>
        <w:t>METERING</w:t>
      </w:r>
    </w:p>
    <w:p w:rsidR="00CD25DB" w:rsidRPr="00CD25DB" w:rsidRDefault="00CD25DB" w:rsidP="00E11E25">
      <w:pPr>
        <w:pStyle w:val="ListParagraph"/>
        <w:numPr>
          <w:ilvl w:val="0"/>
          <w:numId w:val="19"/>
        </w:numPr>
        <w:shd w:val="clear" w:color="auto" w:fill="FFFFFF"/>
        <w:spacing w:after="24" w:line="360" w:lineRule="auto"/>
        <w:ind w:left="284" w:firstLine="567"/>
        <w:jc w:val="both"/>
        <w:rPr>
          <w:rFonts w:ascii="Times New Roman" w:hAnsi="Times New Roman" w:cs="Times New Roman"/>
          <w:bCs/>
          <w:sz w:val="28"/>
          <w:szCs w:val="28"/>
        </w:rPr>
      </w:pPr>
      <w:r w:rsidRPr="00CD25DB">
        <w:rPr>
          <w:rFonts w:ascii="Times New Roman" w:hAnsi="Times New Roman" w:cs="Times New Roman"/>
          <w:bCs/>
          <w:sz w:val="28"/>
          <w:szCs w:val="28"/>
        </w:rPr>
        <w:t>ESP430 (integrated in FE42xx devices)</w:t>
      </w:r>
    </w:p>
    <w:p w:rsidR="00CD25DB" w:rsidRPr="00CD25DB" w:rsidRDefault="00CD25DB" w:rsidP="00E11E25">
      <w:pPr>
        <w:shd w:val="clear" w:color="auto" w:fill="FFFFFF"/>
        <w:spacing w:after="24" w:line="360" w:lineRule="auto"/>
        <w:ind w:left="284" w:firstLine="567"/>
        <w:jc w:val="both"/>
        <w:rPr>
          <w:rFonts w:ascii="Times New Roman" w:hAnsi="Times New Roman" w:cs="Times New Roman"/>
          <w:sz w:val="28"/>
          <w:szCs w:val="28"/>
        </w:rPr>
      </w:pPr>
      <w:r w:rsidRPr="00CD25DB">
        <w:rPr>
          <w:rFonts w:ascii="Times New Roman" w:hAnsi="Times New Roman" w:cs="Times New Roman"/>
          <w:sz w:val="28"/>
          <w:szCs w:val="28"/>
        </w:rPr>
        <w:t>The ESP430CE module performs metering calculations independent of the CPU. Module has separate SD16, HW multiplier, and the ESP430 embedded processor engine for single-phase energy-metering applications.</w:t>
      </w:r>
    </w:p>
    <w:p w:rsidR="00CD25DB" w:rsidRPr="00CD25DB" w:rsidRDefault="00CD25DB" w:rsidP="00E11E25">
      <w:pPr>
        <w:pStyle w:val="ListParagraph"/>
        <w:numPr>
          <w:ilvl w:val="0"/>
          <w:numId w:val="19"/>
        </w:numPr>
        <w:shd w:val="clear" w:color="auto" w:fill="FFFFFF"/>
        <w:spacing w:after="24" w:line="360" w:lineRule="auto"/>
        <w:ind w:left="284" w:firstLine="567"/>
        <w:jc w:val="both"/>
        <w:rPr>
          <w:rFonts w:ascii="Times New Roman" w:hAnsi="Times New Roman" w:cs="Times New Roman"/>
          <w:bCs/>
          <w:sz w:val="28"/>
          <w:szCs w:val="28"/>
        </w:rPr>
      </w:pPr>
      <w:r w:rsidRPr="00CD25DB">
        <w:rPr>
          <w:rFonts w:ascii="Times New Roman" w:hAnsi="Times New Roman" w:cs="Times New Roman"/>
          <w:bCs/>
          <w:sz w:val="28"/>
          <w:szCs w:val="28"/>
        </w:rPr>
        <w:t>Scan Interface (SIF)</w:t>
      </w:r>
    </w:p>
    <w:p w:rsidR="00CD25DB" w:rsidRDefault="00CD25DB" w:rsidP="00E11E25">
      <w:pPr>
        <w:shd w:val="clear" w:color="auto" w:fill="FFFFFF"/>
        <w:spacing w:after="24" w:line="360" w:lineRule="auto"/>
        <w:ind w:left="284" w:firstLine="567"/>
        <w:jc w:val="both"/>
        <w:rPr>
          <w:rFonts w:ascii="Times New Roman" w:hAnsi="Times New Roman" w:cs="Times New Roman"/>
          <w:sz w:val="28"/>
          <w:szCs w:val="28"/>
        </w:rPr>
      </w:pPr>
      <w:r w:rsidRPr="00CD25DB">
        <w:rPr>
          <w:rFonts w:ascii="Times New Roman" w:hAnsi="Times New Roman" w:cs="Times New Roman"/>
          <w:sz w:val="28"/>
          <w:szCs w:val="28"/>
        </w:rPr>
        <w:t>The SIF module, a programmable state machine with an analog front end, is used to automatically measure linear or rotational motion with the lowest possible power consumption. The module features support for different types of LC and resistive sensors and for quadrature encoding.</w:t>
      </w:r>
    </w:p>
    <w:p w:rsidR="00D80EFF" w:rsidRDefault="00D80EFF" w:rsidP="00E11E25">
      <w:pPr>
        <w:shd w:val="clear" w:color="auto" w:fill="FFFFFF"/>
        <w:spacing w:after="24" w:line="360" w:lineRule="auto"/>
        <w:ind w:left="284" w:firstLine="567"/>
        <w:jc w:val="both"/>
        <w:rPr>
          <w:rFonts w:ascii="Times New Roman" w:hAnsi="Times New Roman" w:cs="Times New Roman"/>
          <w:sz w:val="28"/>
          <w:szCs w:val="28"/>
        </w:rPr>
      </w:pPr>
    </w:p>
    <w:p w:rsidR="00D80EFF" w:rsidRDefault="00D80EFF" w:rsidP="00E11E25">
      <w:pPr>
        <w:shd w:val="clear" w:color="auto" w:fill="FFFFFF"/>
        <w:spacing w:after="24" w:line="360" w:lineRule="auto"/>
        <w:ind w:left="284" w:firstLine="567"/>
        <w:jc w:val="both"/>
        <w:rPr>
          <w:rFonts w:ascii="Times New Roman" w:hAnsi="Times New Roman" w:cs="Times New Roman"/>
          <w:sz w:val="28"/>
          <w:szCs w:val="28"/>
        </w:rPr>
      </w:pPr>
    </w:p>
    <w:p w:rsidR="00D80EFF" w:rsidRPr="00CD25DB" w:rsidRDefault="00D80EFF" w:rsidP="00E11E25">
      <w:pPr>
        <w:shd w:val="clear" w:color="auto" w:fill="FFFFFF"/>
        <w:spacing w:after="24" w:line="360" w:lineRule="auto"/>
        <w:ind w:left="284" w:firstLine="567"/>
        <w:jc w:val="both"/>
        <w:rPr>
          <w:rFonts w:ascii="Times New Roman" w:hAnsi="Times New Roman" w:cs="Times New Roman"/>
          <w:sz w:val="28"/>
          <w:szCs w:val="28"/>
        </w:rPr>
      </w:pPr>
    </w:p>
    <w:p w:rsidR="00CD25DB" w:rsidRPr="00CD25DB" w:rsidRDefault="00D80EFF" w:rsidP="004D4B50">
      <w:pPr>
        <w:shd w:val="clear" w:color="auto" w:fill="FFFFFF"/>
        <w:spacing w:after="24" w:line="360" w:lineRule="auto"/>
        <w:ind w:left="284"/>
        <w:jc w:val="both"/>
        <w:rPr>
          <w:rFonts w:ascii="Times New Roman" w:hAnsi="Times New Roman" w:cs="Times New Roman"/>
          <w:b/>
          <w:bCs/>
          <w:sz w:val="28"/>
          <w:szCs w:val="28"/>
        </w:rPr>
      </w:pPr>
      <w:r>
        <w:rPr>
          <w:rFonts w:ascii="Times New Roman" w:hAnsi="Times New Roman" w:cs="Times New Roman"/>
          <w:b/>
          <w:sz w:val="28"/>
          <w:szCs w:val="28"/>
        </w:rPr>
        <w:lastRenderedPageBreak/>
        <w:t>5</w:t>
      </w:r>
      <w:r w:rsidR="00CD25DB" w:rsidRPr="00CD25DB">
        <w:rPr>
          <w:rFonts w:ascii="Times New Roman" w:hAnsi="Times New Roman" w:cs="Times New Roman"/>
          <w:b/>
          <w:sz w:val="28"/>
          <w:szCs w:val="28"/>
        </w:rPr>
        <w:t xml:space="preserve">.3.6 </w:t>
      </w:r>
      <w:r w:rsidR="00CD25DB" w:rsidRPr="00CD25DB">
        <w:rPr>
          <w:rFonts w:ascii="Times New Roman" w:hAnsi="Times New Roman" w:cs="Times New Roman"/>
          <w:b/>
          <w:bCs/>
          <w:sz w:val="28"/>
          <w:szCs w:val="28"/>
        </w:rPr>
        <w:t>DISPLAY</w:t>
      </w:r>
    </w:p>
    <w:p w:rsidR="00CD25DB" w:rsidRPr="00CD25DB" w:rsidRDefault="00CD25DB" w:rsidP="00E11E25">
      <w:pPr>
        <w:numPr>
          <w:ilvl w:val="0"/>
          <w:numId w:val="20"/>
        </w:numPr>
        <w:shd w:val="clear" w:color="auto" w:fill="FFFFFF"/>
        <w:spacing w:after="24" w:line="360" w:lineRule="auto"/>
        <w:ind w:left="284" w:firstLine="567"/>
        <w:jc w:val="both"/>
        <w:rPr>
          <w:rFonts w:ascii="Times New Roman" w:hAnsi="Times New Roman" w:cs="Times New Roman"/>
          <w:bCs/>
          <w:sz w:val="28"/>
          <w:szCs w:val="28"/>
        </w:rPr>
      </w:pPr>
      <w:r w:rsidRPr="00CD25DB">
        <w:rPr>
          <w:rFonts w:ascii="Times New Roman" w:hAnsi="Times New Roman" w:cs="Times New Roman"/>
          <w:bCs/>
          <w:sz w:val="28"/>
          <w:szCs w:val="28"/>
        </w:rPr>
        <w:t>LCD/LCD_A/LCD_B</w:t>
      </w:r>
    </w:p>
    <w:p w:rsidR="00CD25DB" w:rsidRPr="00CD25DB" w:rsidRDefault="00CD25DB" w:rsidP="00E11E25">
      <w:pPr>
        <w:shd w:val="clear" w:color="auto" w:fill="FFFFFF"/>
        <w:spacing w:after="24" w:line="360" w:lineRule="auto"/>
        <w:ind w:left="284" w:firstLine="567"/>
        <w:jc w:val="both"/>
        <w:rPr>
          <w:rFonts w:ascii="Times New Roman" w:hAnsi="Times New Roman" w:cs="Times New Roman"/>
          <w:sz w:val="28"/>
          <w:szCs w:val="28"/>
        </w:rPr>
      </w:pPr>
      <w:r w:rsidRPr="00CD25DB">
        <w:rPr>
          <w:rFonts w:ascii="Times New Roman" w:hAnsi="Times New Roman" w:cs="Times New Roman"/>
          <w:sz w:val="28"/>
          <w:szCs w:val="28"/>
        </w:rPr>
        <w:t>The LCD/LCD_A controller directly drives LCDs for up to 196 segments. Supports static, 2-mux, 3-mux, and 4-mux LCDs. LCD_A module has integrated charge pump for contrast control. LCD_B enables blinking of individual segments with separate blinking memory.</w:t>
      </w:r>
    </w:p>
    <w:p w:rsidR="00CD25DB" w:rsidRPr="00CD25DB" w:rsidRDefault="00CD25DB" w:rsidP="00E11E25">
      <w:pPr>
        <w:pStyle w:val="ListParagraph"/>
        <w:numPr>
          <w:ilvl w:val="0"/>
          <w:numId w:val="20"/>
        </w:numPr>
        <w:shd w:val="clear" w:color="auto" w:fill="FFFFFF"/>
        <w:spacing w:after="24" w:line="360" w:lineRule="auto"/>
        <w:ind w:left="284" w:firstLine="567"/>
        <w:jc w:val="both"/>
        <w:rPr>
          <w:rFonts w:ascii="Times New Roman" w:hAnsi="Times New Roman" w:cs="Times New Roman"/>
          <w:bCs/>
          <w:sz w:val="28"/>
          <w:szCs w:val="28"/>
        </w:rPr>
      </w:pPr>
      <w:r w:rsidRPr="00CD25DB">
        <w:rPr>
          <w:rFonts w:ascii="Times New Roman" w:hAnsi="Times New Roman" w:cs="Times New Roman"/>
          <w:bCs/>
          <w:sz w:val="28"/>
          <w:szCs w:val="28"/>
        </w:rPr>
        <w:t>LCD_E</w:t>
      </w:r>
    </w:p>
    <w:p w:rsidR="00CD25DB" w:rsidRPr="009F7B98" w:rsidRDefault="00CD25DB" w:rsidP="00E11E25">
      <w:pPr>
        <w:shd w:val="clear" w:color="auto" w:fill="FFFFFF"/>
        <w:spacing w:after="24" w:line="360" w:lineRule="auto"/>
        <w:ind w:left="284" w:firstLine="567"/>
        <w:jc w:val="both"/>
        <w:rPr>
          <w:rFonts w:ascii="Times New Roman" w:hAnsi="Times New Roman" w:cs="Times New Roman"/>
          <w:sz w:val="28"/>
          <w:szCs w:val="28"/>
        </w:rPr>
      </w:pPr>
      <w:r w:rsidRPr="00CD25DB">
        <w:rPr>
          <w:rFonts w:ascii="Times New Roman" w:hAnsi="Times New Roman" w:cs="Times New Roman"/>
          <w:sz w:val="28"/>
          <w:szCs w:val="28"/>
        </w:rPr>
        <w:t xml:space="preserve">The LCD_E controller comes with the newer MSP430FR4xxx series microcontrollers and directly drives LCDs up to 448 segments. Supports static, 2-mux, 3-mux, 4-mux, 5-mux, 6-mux, 7-mux, 8-mux (1/3 bias) LCDs. Segment and Common pins may be reprogrammed to available LCD drive pins. This peripheral may be driven in LPM3.5 (RTC running+Main CPU </w:t>
      </w:r>
      <w:r w:rsidR="009F7B98">
        <w:rPr>
          <w:rFonts w:ascii="Times New Roman" w:hAnsi="Times New Roman" w:cs="Times New Roman"/>
          <w:sz w:val="28"/>
          <w:szCs w:val="28"/>
        </w:rPr>
        <w:t xml:space="preserve">core shutdown low-power mode). </w:t>
      </w:r>
    </w:p>
    <w:p w:rsidR="004B639F" w:rsidRPr="00CD25DB" w:rsidRDefault="00CD25DB" w:rsidP="00E11E25">
      <w:pPr>
        <w:pStyle w:val="ListParagraph"/>
        <w:spacing w:line="360" w:lineRule="auto"/>
        <w:ind w:left="284" w:right="-330" w:firstLine="567"/>
        <w:jc w:val="center"/>
        <w:rPr>
          <w:rFonts w:ascii="Times New Roman" w:hAnsi="Times New Roman" w:cs="Times New Roman"/>
          <w:sz w:val="28"/>
          <w:szCs w:val="28"/>
        </w:rPr>
      </w:pPr>
      <w:r>
        <w:rPr>
          <w:rFonts w:ascii="Times New Roman" w:hAnsi="Times New Roman" w:cs="Times New Roman"/>
          <w:noProof/>
          <w:sz w:val="28"/>
          <w:szCs w:val="28"/>
          <w:lang w:val="en-IN" w:eastAsia="en-IN"/>
        </w:rPr>
        <w:drawing>
          <wp:inline distT="0" distB="0" distL="0" distR="0">
            <wp:extent cx="3952875" cy="3067050"/>
            <wp:effectExtent l="0" t="0" r="9525" b="0"/>
            <wp:docPr id="1" name="Picture 1" descr="board-MSP430-launchp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oard-MSP430-launchpad"/>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952875" cy="3067050"/>
                    </a:xfrm>
                    <a:prstGeom prst="rect">
                      <a:avLst/>
                    </a:prstGeom>
                    <a:noFill/>
                    <a:ln>
                      <a:noFill/>
                    </a:ln>
                  </pic:spPr>
                </pic:pic>
              </a:graphicData>
            </a:graphic>
          </wp:inline>
        </w:drawing>
      </w:r>
    </w:p>
    <w:p w:rsidR="009B0BB6" w:rsidRDefault="002A3A57" w:rsidP="00E11E25">
      <w:pPr>
        <w:spacing w:after="0" w:line="360" w:lineRule="auto"/>
        <w:ind w:left="284" w:firstLine="567"/>
        <w:jc w:val="center"/>
        <w:rPr>
          <w:rFonts w:ascii="Times New Roman" w:hAnsi="Times New Roman" w:cs="Times New Roman"/>
          <w:b/>
          <w:sz w:val="28"/>
          <w:szCs w:val="28"/>
        </w:rPr>
      </w:pPr>
      <w:r w:rsidRPr="00667616">
        <w:rPr>
          <w:rFonts w:ascii="Times New Roman" w:hAnsi="Times New Roman" w:cs="Times New Roman"/>
          <w:b/>
          <w:sz w:val="28"/>
          <w:szCs w:val="28"/>
        </w:rPr>
        <w:t>Fig</w:t>
      </w:r>
      <w:r w:rsidR="00FC4F02">
        <w:rPr>
          <w:rFonts w:ascii="Times New Roman" w:hAnsi="Times New Roman" w:cs="Times New Roman"/>
          <w:b/>
          <w:sz w:val="28"/>
          <w:szCs w:val="28"/>
        </w:rPr>
        <w:t>ure</w:t>
      </w:r>
      <w:r w:rsidR="00D80EFF">
        <w:rPr>
          <w:rFonts w:ascii="Times New Roman" w:hAnsi="Times New Roman" w:cs="Times New Roman"/>
          <w:b/>
          <w:sz w:val="28"/>
          <w:szCs w:val="28"/>
        </w:rPr>
        <w:t xml:space="preserve"> 5</w:t>
      </w:r>
      <w:r w:rsidR="003D2F8C">
        <w:rPr>
          <w:rFonts w:ascii="Times New Roman" w:hAnsi="Times New Roman" w:cs="Times New Roman"/>
          <w:b/>
          <w:sz w:val="28"/>
          <w:szCs w:val="28"/>
        </w:rPr>
        <w:t>.3</w:t>
      </w:r>
      <w:r w:rsidR="00D53E64">
        <w:rPr>
          <w:rFonts w:ascii="Times New Roman" w:hAnsi="Times New Roman" w:cs="Times New Roman"/>
          <w:b/>
          <w:sz w:val="28"/>
          <w:szCs w:val="28"/>
        </w:rPr>
        <w:t xml:space="preserve"> MSP430G2 Microcontroller</w:t>
      </w:r>
    </w:p>
    <w:p w:rsidR="002046F0" w:rsidRDefault="002046F0" w:rsidP="00E11E25">
      <w:pPr>
        <w:spacing w:after="0" w:line="360" w:lineRule="auto"/>
        <w:ind w:left="284" w:firstLine="567"/>
        <w:jc w:val="both"/>
        <w:rPr>
          <w:rFonts w:ascii="Times New Roman" w:eastAsia="Times New Roman" w:hAnsi="Times New Roman" w:cs="Times New Roman"/>
          <w:sz w:val="28"/>
          <w:szCs w:val="28"/>
        </w:rPr>
      </w:pPr>
    </w:p>
    <w:p w:rsidR="003F652D" w:rsidRPr="00667616" w:rsidRDefault="00D80EFF" w:rsidP="004D4B50">
      <w:pPr>
        <w:spacing w:after="0" w:line="360" w:lineRule="auto"/>
        <w:ind w:left="284"/>
        <w:jc w:val="both"/>
        <w:textAlignment w:val="baseline"/>
        <w:outlineLvl w:val="2"/>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5</w:t>
      </w:r>
      <w:r w:rsidR="001F6670">
        <w:rPr>
          <w:rFonts w:ascii="Times New Roman" w:eastAsia="Times New Roman" w:hAnsi="Times New Roman" w:cs="Times New Roman"/>
          <w:b/>
          <w:bCs/>
          <w:sz w:val="28"/>
          <w:szCs w:val="28"/>
        </w:rPr>
        <w:t>.3</w:t>
      </w:r>
      <w:r w:rsidR="00FA47AC">
        <w:rPr>
          <w:rFonts w:ascii="Times New Roman" w:eastAsia="Times New Roman" w:hAnsi="Times New Roman" w:cs="Times New Roman"/>
          <w:b/>
          <w:bCs/>
          <w:sz w:val="28"/>
          <w:szCs w:val="28"/>
        </w:rPr>
        <w:t>.7</w:t>
      </w:r>
      <w:r w:rsidR="003A78F5">
        <w:rPr>
          <w:rFonts w:ascii="Times New Roman" w:eastAsia="Times New Roman" w:hAnsi="Times New Roman" w:cs="Times New Roman"/>
          <w:b/>
          <w:bCs/>
          <w:sz w:val="28"/>
          <w:szCs w:val="28"/>
        </w:rPr>
        <w:t xml:space="preserve"> </w:t>
      </w:r>
      <w:r w:rsidR="00C819D5">
        <w:rPr>
          <w:rFonts w:ascii="Times New Roman" w:eastAsia="Times New Roman" w:hAnsi="Times New Roman" w:cs="Times New Roman"/>
          <w:b/>
          <w:bCs/>
          <w:sz w:val="28"/>
          <w:szCs w:val="28"/>
        </w:rPr>
        <w:t>MSP430G2</w:t>
      </w:r>
      <w:r w:rsidR="00C819D5" w:rsidRPr="00667616">
        <w:rPr>
          <w:rFonts w:ascii="Times New Roman" w:eastAsia="Times New Roman" w:hAnsi="Times New Roman" w:cs="Times New Roman"/>
          <w:b/>
          <w:bCs/>
          <w:sz w:val="28"/>
          <w:szCs w:val="28"/>
        </w:rPr>
        <w:t xml:space="preserve"> ARCHITECTURE</w:t>
      </w:r>
    </w:p>
    <w:p w:rsidR="005A1D70" w:rsidRPr="00AB6677" w:rsidRDefault="005A1D70" w:rsidP="00E11E25">
      <w:pPr>
        <w:spacing w:line="360" w:lineRule="auto"/>
        <w:ind w:left="284" w:firstLine="567"/>
        <w:jc w:val="both"/>
        <w:rPr>
          <w:rFonts w:ascii="Times New Roman" w:hAnsi="Times New Roman" w:cs="Times New Roman"/>
          <w:sz w:val="28"/>
          <w:szCs w:val="28"/>
        </w:rPr>
      </w:pPr>
      <w:r w:rsidRPr="00AB6677">
        <w:rPr>
          <w:rFonts w:ascii="Times New Roman" w:hAnsi="Times New Roman" w:cs="Times New Roman"/>
          <w:sz w:val="28"/>
          <w:szCs w:val="28"/>
        </w:rPr>
        <w:t xml:space="preserve">The microcontroller’s performance is directly related to the 16-bit data bus, the 7 addressing modes and the reduced instructions set, which allows a </w:t>
      </w:r>
      <w:r w:rsidRPr="00AB6677">
        <w:rPr>
          <w:rFonts w:ascii="Times New Roman" w:hAnsi="Times New Roman" w:cs="Times New Roman"/>
          <w:sz w:val="28"/>
          <w:szCs w:val="28"/>
        </w:rPr>
        <w:lastRenderedPageBreak/>
        <w:t>shorter, denser programming code for fast execution. These microcontroller families share a 16-bit CPU (Central Processing Unit) core, RISC1 type, intelligent peripherals, and flexible clock system that interconnects using a Von Neumann2 common memory address bus (MAB) and memory data bus (MDB) architecture.</w:t>
      </w:r>
    </w:p>
    <w:p w:rsidR="00094A10" w:rsidRPr="00667616" w:rsidRDefault="005A1D70" w:rsidP="00E11E25">
      <w:pPr>
        <w:spacing w:after="0" w:line="360" w:lineRule="auto"/>
        <w:ind w:left="284" w:firstLine="567"/>
        <w:jc w:val="center"/>
        <w:textAlignment w:val="baseline"/>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IN" w:eastAsia="en-IN"/>
        </w:rPr>
        <w:drawing>
          <wp:inline distT="0" distB="0" distL="0" distR="0">
            <wp:extent cx="4603750" cy="3348990"/>
            <wp:effectExtent l="0" t="0" r="635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603750" cy="3348990"/>
                    </a:xfrm>
                    <a:prstGeom prst="rect">
                      <a:avLst/>
                    </a:prstGeom>
                    <a:noFill/>
                    <a:ln>
                      <a:noFill/>
                    </a:ln>
                  </pic:spPr>
                </pic:pic>
              </a:graphicData>
            </a:graphic>
          </wp:inline>
        </w:drawing>
      </w:r>
    </w:p>
    <w:p w:rsidR="002A3A57" w:rsidRDefault="002A3A57" w:rsidP="00E11E25">
      <w:pPr>
        <w:spacing w:after="0" w:line="360" w:lineRule="auto"/>
        <w:ind w:left="284" w:firstLine="567"/>
        <w:jc w:val="center"/>
        <w:rPr>
          <w:rFonts w:ascii="Times New Roman" w:hAnsi="Times New Roman" w:cs="Times New Roman"/>
          <w:b/>
          <w:sz w:val="28"/>
          <w:szCs w:val="28"/>
        </w:rPr>
      </w:pPr>
      <w:r w:rsidRPr="00667616">
        <w:rPr>
          <w:rFonts w:ascii="Times New Roman" w:hAnsi="Times New Roman" w:cs="Times New Roman"/>
          <w:b/>
          <w:sz w:val="28"/>
          <w:szCs w:val="28"/>
        </w:rPr>
        <w:t>Fig</w:t>
      </w:r>
      <w:r w:rsidR="00FC4F02">
        <w:rPr>
          <w:rFonts w:ascii="Times New Roman" w:hAnsi="Times New Roman" w:cs="Times New Roman"/>
          <w:b/>
          <w:sz w:val="28"/>
          <w:szCs w:val="28"/>
        </w:rPr>
        <w:t>ure</w:t>
      </w:r>
      <w:r w:rsidR="00D80EFF">
        <w:rPr>
          <w:rFonts w:ascii="Times New Roman" w:hAnsi="Times New Roman" w:cs="Times New Roman"/>
          <w:b/>
          <w:sz w:val="28"/>
          <w:szCs w:val="28"/>
        </w:rPr>
        <w:t xml:space="preserve"> 5</w:t>
      </w:r>
      <w:r w:rsidR="003D2F8C">
        <w:rPr>
          <w:rFonts w:ascii="Times New Roman" w:hAnsi="Times New Roman" w:cs="Times New Roman"/>
          <w:b/>
          <w:sz w:val="28"/>
          <w:szCs w:val="28"/>
        </w:rPr>
        <w:t>.4</w:t>
      </w:r>
      <w:r w:rsidRPr="00667616">
        <w:rPr>
          <w:rFonts w:ascii="Times New Roman" w:hAnsi="Times New Roman" w:cs="Times New Roman"/>
          <w:b/>
          <w:sz w:val="28"/>
          <w:szCs w:val="28"/>
        </w:rPr>
        <w:t xml:space="preserve"> </w:t>
      </w:r>
      <w:r w:rsidR="00A41B44">
        <w:rPr>
          <w:rFonts w:ascii="Times New Roman" w:eastAsia="Times New Roman" w:hAnsi="Times New Roman" w:cs="Times New Roman"/>
          <w:b/>
          <w:bCs/>
          <w:sz w:val="28"/>
          <w:szCs w:val="28"/>
        </w:rPr>
        <w:t>MSP430G2</w:t>
      </w:r>
      <w:r w:rsidR="00D53E64">
        <w:rPr>
          <w:rFonts w:ascii="Times New Roman" w:eastAsia="Times New Roman" w:hAnsi="Times New Roman" w:cs="Times New Roman"/>
          <w:b/>
          <w:bCs/>
          <w:sz w:val="28"/>
          <w:szCs w:val="28"/>
        </w:rPr>
        <w:t xml:space="preserve"> </w:t>
      </w:r>
      <w:r w:rsidRPr="00667616">
        <w:rPr>
          <w:rFonts w:ascii="Times New Roman" w:hAnsi="Times New Roman" w:cs="Times New Roman"/>
          <w:b/>
          <w:sz w:val="28"/>
          <w:szCs w:val="28"/>
        </w:rPr>
        <w:t>Architecture</w:t>
      </w:r>
    </w:p>
    <w:p w:rsidR="00826105" w:rsidRPr="00306EC3" w:rsidRDefault="00826105" w:rsidP="00E11E25">
      <w:pPr>
        <w:spacing w:after="0" w:line="360" w:lineRule="auto"/>
        <w:ind w:left="284" w:firstLine="567"/>
        <w:jc w:val="both"/>
        <w:rPr>
          <w:rFonts w:ascii="Times New Roman" w:eastAsia="Times New Roman" w:hAnsi="Times New Roman" w:cs="Times New Roman"/>
          <w:sz w:val="28"/>
          <w:szCs w:val="28"/>
        </w:rPr>
      </w:pPr>
    </w:p>
    <w:p w:rsidR="00306EC3" w:rsidRDefault="00D80EFF" w:rsidP="004D4B50">
      <w:pPr>
        <w:spacing w:after="0" w:line="360" w:lineRule="auto"/>
        <w:ind w:left="284"/>
        <w:jc w:val="both"/>
        <w:textAlignment w:val="baseline"/>
        <w:rPr>
          <w:rFonts w:ascii="Times New Roman" w:eastAsia="Times New Roman" w:hAnsi="Times New Roman" w:cs="Times New Roman"/>
          <w:b/>
          <w:sz w:val="28"/>
          <w:szCs w:val="28"/>
        </w:rPr>
      </w:pPr>
      <w:r>
        <w:rPr>
          <w:rFonts w:ascii="Times New Roman" w:eastAsia="Times New Roman" w:hAnsi="Times New Roman" w:cs="Times New Roman"/>
          <w:b/>
          <w:sz w:val="28"/>
          <w:szCs w:val="28"/>
        </w:rPr>
        <w:t>5</w:t>
      </w:r>
      <w:r w:rsidR="001F6670">
        <w:rPr>
          <w:rFonts w:ascii="Times New Roman" w:eastAsia="Times New Roman" w:hAnsi="Times New Roman" w:cs="Times New Roman"/>
          <w:b/>
          <w:sz w:val="28"/>
          <w:szCs w:val="28"/>
        </w:rPr>
        <w:t>.3</w:t>
      </w:r>
      <w:r w:rsidR="00FA47AC">
        <w:rPr>
          <w:rFonts w:ascii="Times New Roman" w:eastAsia="Times New Roman" w:hAnsi="Times New Roman" w:cs="Times New Roman"/>
          <w:b/>
          <w:sz w:val="28"/>
          <w:szCs w:val="28"/>
        </w:rPr>
        <w:t>.8</w:t>
      </w:r>
      <w:r w:rsidR="00D945C5">
        <w:rPr>
          <w:rFonts w:ascii="Times New Roman" w:eastAsia="Times New Roman" w:hAnsi="Times New Roman" w:cs="Times New Roman"/>
          <w:b/>
          <w:sz w:val="28"/>
          <w:szCs w:val="28"/>
        </w:rPr>
        <w:t xml:space="preserve"> </w:t>
      </w:r>
      <w:r w:rsidR="00C819D5" w:rsidRPr="00306EC3">
        <w:rPr>
          <w:rFonts w:ascii="Times New Roman" w:eastAsia="Times New Roman" w:hAnsi="Times New Roman" w:cs="Times New Roman"/>
          <w:b/>
          <w:sz w:val="28"/>
          <w:szCs w:val="28"/>
        </w:rPr>
        <w:t>WORKING</w:t>
      </w:r>
      <w:r w:rsidR="00C819D5">
        <w:rPr>
          <w:rFonts w:ascii="Times New Roman" w:eastAsia="Times New Roman" w:hAnsi="Times New Roman" w:cs="Times New Roman"/>
          <w:b/>
          <w:sz w:val="28"/>
          <w:szCs w:val="28"/>
        </w:rPr>
        <w:t xml:space="preserve"> OF MSP430G2</w:t>
      </w:r>
    </w:p>
    <w:p w:rsidR="005A1D70" w:rsidRPr="005A1D70" w:rsidRDefault="005A1D70" w:rsidP="00E11E25">
      <w:pPr>
        <w:pStyle w:val="NormalWeb"/>
        <w:shd w:val="clear" w:color="auto" w:fill="FFFFFF"/>
        <w:spacing w:before="120" w:beforeAutospacing="0" w:after="120" w:afterAutospacing="0" w:line="360" w:lineRule="auto"/>
        <w:ind w:left="284" w:firstLine="567"/>
        <w:jc w:val="both"/>
        <w:rPr>
          <w:sz w:val="28"/>
          <w:szCs w:val="28"/>
        </w:rPr>
      </w:pPr>
      <w:r w:rsidRPr="005A1D70">
        <w:rPr>
          <w:sz w:val="28"/>
          <w:szCs w:val="28"/>
        </w:rPr>
        <w:t>The MSP430 can be used for low powered </w:t>
      </w:r>
      <w:hyperlink r:id="rId84" w:tooltip="Embedded devices" w:history="1">
        <w:r w:rsidRPr="005A1D70">
          <w:rPr>
            <w:rStyle w:val="Hyperlink"/>
            <w:color w:val="auto"/>
            <w:sz w:val="28"/>
            <w:szCs w:val="28"/>
            <w:u w:val="none"/>
          </w:rPr>
          <w:t>embedded devices</w:t>
        </w:r>
      </w:hyperlink>
      <w:r w:rsidRPr="005A1D70">
        <w:rPr>
          <w:sz w:val="28"/>
          <w:szCs w:val="28"/>
        </w:rPr>
        <w:t>. The </w:t>
      </w:r>
      <w:hyperlink r:id="rId85" w:tooltip="Electric current" w:history="1">
        <w:r w:rsidRPr="005A1D70">
          <w:rPr>
            <w:rStyle w:val="Hyperlink"/>
            <w:color w:val="auto"/>
            <w:sz w:val="28"/>
            <w:szCs w:val="28"/>
            <w:u w:val="none"/>
          </w:rPr>
          <w:t>current</w:t>
        </w:r>
      </w:hyperlink>
      <w:r w:rsidRPr="005A1D70">
        <w:rPr>
          <w:sz w:val="28"/>
          <w:szCs w:val="28"/>
        </w:rPr>
        <w:t> drawn in idle mode can be less than 1 µA. The top CPU speed is 25 </w:t>
      </w:r>
      <w:proofErr w:type="spellStart"/>
      <w:r w:rsidRPr="005A1D70">
        <w:rPr>
          <w:sz w:val="28"/>
          <w:szCs w:val="28"/>
        </w:rPr>
        <w:t>MHz.</w:t>
      </w:r>
      <w:proofErr w:type="spellEnd"/>
      <w:r w:rsidRPr="005A1D70">
        <w:rPr>
          <w:sz w:val="28"/>
          <w:szCs w:val="28"/>
        </w:rPr>
        <w:t xml:space="preserve"> It can be throttled back for lower power consumption. The MSP430 also uses six different low-power modes, which can disable unneeded clocks and CPU. Additionally, the MSP430 is capable of wake-up times below 1 microsecond, allowing the microcontroller to stay in sleep mode longer, minimizing its average current consumption. The device comes in a variety of configurations featuring the usual peripherals such as follows.</w:t>
      </w:r>
    </w:p>
    <w:p w:rsidR="005A1D70" w:rsidRPr="005A1D70" w:rsidRDefault="005A1D70" w:rsidP="00E11E25">
      <w:pPr>
        <w:pStyle w:val="NormalWeb"/>
        <w:shd w:val="clear" w:color="auto" w:fill="FFFFFF"/>
        <w:spacing w:before="120" w:beforeAutospacing="0" w:after="120" w:afterAutospacing="0" w:line="360" w:lineRule="auto"/>
        <w:ind w:left="284" w:firstLine="567"/>
        <w:jc w:val="both"/>
        <w:rPr>
          <w:sz w:val="28"/>
          <w:szCs w:val="28"/>
        </w:rPr>
      </w:pPr>
      <w:r w:rsidRPr="005A1D70">
        <w:rPr>
          <w:sz w:val="28"/>
          <w:szCs w:val="28"/>
        </w:rPr>
        <w:lastRenderedPageBreak/>
        <w:t>Internal </w:t>
      </w:r>
      <w:hyperlink r:id="rId86" w:tooltip="Oscillator" w:history="1">
        <w:r w:rsidRPr="005A1D70">
          <w:rPr>
            <w:rStyle w:val="Hyperlink"/>
            <w:color w:val="auto"/>
            <w:sz w:val="28"/>
            <w:szCs w:val="28"/>
            <w:u w:val="none"/>
          </w:rPr>
          <w:t>oscillator</w:t>
        </w:r>
      </w:hyperlink>
      <w:r w:rsidRPr="005A1D70">
        <w:rPr>
          <w:sz w:val="28"/>
          <w:szCs w:val="28"/>
        </w:rPr>
        <w:t>, </w:t>
      </w:r>
      <w:hyperlink r:id="rId87" w:tooltip="Timer" w:history="1">
        <w:r w:rsidRPr="005A1D70">
          <w:rPr>
            <w:rStyle w:val="Hyperlink"/>
            <w:color w:val="auto"/>
            <w:sz w:val="28"/>
            <w:szCs w:val="28"/>
            <w:u w:val="none"/>
          </w:rPr>
          <w:t>timer</w:t>
        </w:r>
      </w:hyperlink>
      <w:r w:rsidRPr="005A1D70">
        <w:rPr>
          <w:sz w:val="28"/>
          <w:szCs w:val="28"/>
        </w:rPr>
        <w:t> including </w:t>
      </w:r>
      <w:hyperlink r:id="rId88" w:tooltip="Pulse-width modulation" w:history="1">
        <w:r w:rsidRPr="005A1D70">
          <w:rPr>
            <w:rStyle w:val="Hyperlink"/>
            <w:color w:val="auto"/>
            <w:sz w:val="28"/>
            <w:szCs w:val="28"/>
            <w:u w:val="none"/>
          </w:rPr>
          <w:t>PWM</w:t>
        </w:r>
      </w:hyperlink>
      <w:r w:rsidRPr="005A1D70">
        <w:rPr>
          <w:sz w:val="28"/>
          <w:szCs w:val="28"/>
        </w:rPr>
        <w:t>, </w:t>
      </w:r>
      <w:hyperlink r:id="rId89" w:tooltip="Watchdog timer" w:history="1">
        <w:r w:rsidRPr="005A1D70">
          <w:rPr>
            <w:rStyle w:val="Hyperlink"/>
            <w:color w:val="auto"/>
            <w:sz w:val="28"/>
            <w:szCs w:val="28"/>
            <w:u w:val="none"/>
          </w:rPr>
          <w:t>watchdog</w:t>
        </w:r>
      </w:hyperlink>
      <w:r w:rsidRPr="005A1D70">
        <w:rPr>
          <w:sz w:val="28"/>
          <w:szCs w:val="28"/>
        </w:rPr>
        <w:t>, </w:t>
      </w:r>
      <w:hyperlink r:id="rId90" w:tooltip="UART" w:history="1">
        <w:r w:rsidRPr="005A1D70">
          <w:rPr>
            <w:rStyle w:val="Hyperlink"/>
            <w:color w:val="auto"/>
            <w:sz w:val="28"/>
            <w:szCs w:val="28"/>
            <w:u w:val="none"/>
          </w:rPr>
          <w:t>USART</w:t>
        </w:r>
      </w:hyperlink>
      <w:r w:rsidRPr="005A1D70">
        <w:rPr>
          <w:sz w:val="28"/>
          <w:szCs w:val="28"/>
        </w:rPr>
        <w:t>, </w:t>
      </w:r>
      <w:hyperlink r:id="rId91" w:tooltip="Serial Peripheral Interface Bus" w:history="1">
        <w:r w:rsidRPr="005A1D70">
          <w:rPr>
            <w:rStyle w:val="Hyperlink"/>
            <w:color w:val="auto"/>
            <w:sz w:val="28"/>
            <w:szCs w:val="28"/>
            <w:u w:val="none"/>
          </w:rPr>
          <w:t>SPI</w:t>
        </w:r>
      </w:hyperlink>
      <w:r w:rsidRPr="005A1D70">
        <w:rPr>
          <w:sz w:val="28"/>
          <w:szCs w:val="28"/>
        </w:rPr>
        <w:t>, </w:t>
      </w:r>
      <w:hyperlink r:id="rId92" w:tooltip="I²C" w:history="1">
        <w:r w:rsidRPr="005A1D70">
          <w:rPr>
            <w:rStyle w:val="Hyperlink"/>
            <w:color w:val="auto"/>
            <w:sz w:val="28"/>
            <w:szCs w:val="28"/>
            <w:u w:val="none"/>
          </w:rPr>
          <w:t>I²C</w:t>
        </w:r>
      </w:hyperlink>
      <w:r w:rsidRPr="005A1D70">
        <w:rPr>
          <w:sz w:val="28"/>
          <w:szCs w:val="28"/>
        </w:rPr>
        <w:t>, 10/12/14/16/24-bit </w:t>
      </w:r>
      <w:hyperlink r:id="rId93" w:tooltip="Analog-to-digital converter" w:history="1">
        <w:r w:rsidRPr="005A1D70">
          <w:rPr>
            <w:rStyle w:val="Hyperlink"/>
            <w:color w:val="auto"/>
            <w:sz w:val="28"/>
            <w:szCs w:val="28"/>
            <w:u w:val="none"/>
          </w:rPr>
          <w:t>ADCs</w:t>
        </w:r>
      </w:hyperlink>
      <w:r w:rsidRPr="005A1D70">
        <w:rPr>
          <w:sz w:val="28"/>
          <w:szCs w:val="28"/>
        </w:rPr>
        <w:t>, and brownout reset </w:t>
      </w:r>
      <w:hyperlink r:id="rId94" w:tooltip="Circuitry" w:history="1">
        <w:r w:rsidRPr="005A1D70">
          <w:rPr>
            <w:rStyle w:val="Hyperlink"/>
            <w:color w:val="auto"/>
            <w:sz w:val="28"/>
            <w:szCs w:val="28"/>
            <w:u w:val="none"/>
          </w:rPr>
          <w:t>circuitry</w:t>
        </w:r>
      </w:hyperlink>
      <w:r w:rsidRPr="005A1D70">
        <w:rPr>
          <w:sz w:val="28"/>
          <w:szCs w:val="28"/>
        </w:rPr>
        <w:t>. Some less usual peripheral options include </w:t>
      </w:r>
      <w:hyperlink r:id="rId95" w:tooltip="Comparator" w:history="1">
        <w:r w:rsidRPr="005A1D70">
          <w:rPr>
            <w:rStyle w:val="Hyperlink"/>
            <w:color w:val="auto"/>
            <w:sz w:val="28"/>
            <w:szCs w:val="28"/>
            <w:u w:val="none"/>
          </w:rPr>
          <w:t>comparators</w:t>
        </w:r>
      </w:hyperlink>
      <w:r w:rsidRPr="005A1D70">
        <w:rPr>
          <w:sz w:val="28"/>
          <w:szCs w:val="28"/>
        </w:rPr>
        <w:t> (that can be used with the timers to do simple ADC), on-chip </w:t>
      </w:r>
      <w:hyperlink r:id="rId96" w:tooltip="Operational amplifier" w:history="1">
        <w:r w:rsidRPr="005A1D70">
          <w:rPr>
            <w:rStyle w:val="Hyperlink"/>
            <w:color w:val="auto"/>
            <w:sz w:val="28"/>
            <w:szCs w:val="28"/>
            <w:u w:val="none"/>
          </w:rPr>
          <w:t>op-amps</w:t>
        </w:r>
      </w:hyperlink>
      <w:r w:rsidRPr="005A1D70">
        <w:rPr>
          <w:sz w:val="28"/>
          <w:szCs w:val="28"/>
        </w:rPr>
        <w:t> for </w:t>
      </w:r>
      <w:hyperlink r:id="rId97" w:tooltip="Signal conditioning" w:history="1">
        <w:r w:rsidRPr="005A1D70">
          <w:rPr>
            <w:rStyle w:val="Hyperlink"/>
            <w:color w:val="auto"/>
            <w:sz w:val="28"/>
            <w:szCs w:val="28"/>
            <w:u w:val="none"/>
          </w:rPr>
          <w:t>signal conditioning</w:t>
        </w:r>
      </w:hyperlink>
      <w:r w:rsidRPr="005A1D70">
        <w:rPr>
          <w:sz w:val="28"/>
          <w:szCs w:val="28"/>
        </w:rPr>
        <w:t>, 12-bit </w:t>
      </w:r>
      <w:hyperlink r:id="rId98" w:tooltip="Digital-to-analog converter" w:history="1">
        <w:r w:rsidRPr="005A1D70">
          <w:rPr>
            <w:rStyle w:val="Hyperlink"/>
            <w:color w:val="auto"/>
            <w:sz w:val="28"/>
            <w:szCs w:val="28"/>
            <w:u w:val="none"/>
          </w:rPr>
          <w:t>DAC</w:t>
        </w:r>
      </w:hyperlink>
      <w:r w:rsidRPr="005A1D70">
        <w:rPr>
          <w:sz w:val="28"/>
          <w:szCs w:val="28"/>
        </w:rPr>
        <w:t>, </w:t>
      </w:r>
      <w:hyperlink r:id="rId99" w:tooltip="Liquid crystal display" w:history="1">
        <w:r w:rsidRPr="005A1D70">
          <w:rPr>
            <w:rStyle w:val="Hyperlink"/>
            <w:color w:val="auto"/>
            <w:sz w:val="28"/>
            <w:szCs w:val="28"/>
            <w:u w:val="none"/>
          </w:rPr>
          <w:t>LCD</w:t>
        </w:r>
      </w:hyperlink>
      <w:r w:rsidRPr="005A1D70">
        <w:rPr>
          <w:sz w:val="28"/>
          <w:szCs w:val="28"/>
        </w:rPr>
        <w:t> driver, </w:t>
      </w:r>
      <w:hyperlink r:id="rId100" w:tooltip="Hardware multiplier" w:history="1">
        <w:r w:rsidRPr="005A1D70">
          <w:rPr>
            <w:rStyle w:val="Hyperlink"/>
            <w:color w:val="auto"/>
            <w:sz w:val="28"/>
            <w:szCs w:val="28"/>
            <w:u w:val="none"/>
          </w:rPr>
          <w:t>hardware multiplier</w:t>
        </w:r>
      </w:hyperlink>
      <w:r w:rsidRPr="005A1D70">
        <w:rPr>
          <w:sz w:val="28"/>
          <w:szCs w:val="28"/>
        </w:rPr>
        <w:t>, </w:t>
      </w:r>
      <w:hyperlink r:id="rId101" w:tooltip="USB" w:history="1">
        <w:r w:rsidRPr="005A1D70">
          <w:rPr>
            <w:rStyle w:val="Hyperlink"/>
            <w:color w:val="auto"/>
            <w:sz w:val="28"/>
            <w:szCs w:val="28"/>
            <w:u w:val="none"/>
          </w:rPr>
          <w:t>USB</w:t>
        </w:r>
      </w:hyperlink>
      <w:r w:rsidRPr="005A1D70">
        <w:rPr>
          <w:sz w:val="28"/>
          <w:szCs w:val="28"/>
        </w:rPr>
        <w:t>, and </w:t>
      </w:r>
      <w:hyperlink r:id="rId102" w:tooltip="Direct memory access" w:history="1">
        <w:r w:rsidRPr="005A1D70">
          <w:rPr>
            <w:rStyle w:val="Hyperlink"/>
            <w:color w:val="auto"/>
            <w:sz w:val="28"/>
            <w:szCs w:val="28"/>
            <w:u w:val="none"/>
          </w:rPr>
          <w:t>DMA</w:t>
        </w:r>
      </w:hyperlink>
      <w:r w:rsidRPr="005A1D70">
        <w:rPr>
          <w:sz w:val="28"/>
          <w:szCs w:val="28"/>
        </w:rPr>
        <w:t> for ADC results. Apart from some older </w:t>
      </w:r>
      <w:hyperlink r:id="rId103" w:tooltip="EPROM" w:history="1">
        <w:r w:rsidRPr="005A1D70">
          <w:rPr>
            <w:rStyle w:val="Hyperlink"/>
            <w:color w:val="auto"/>
            <w:sz w:val="28"/>
            <w:szCs w:val="28"/>
            <w:u w:val="none"/>
          </w:rPr>
          <w:t>EPROM</w:t>
        </w:r>
      </w:hyperlink>
      <w:r w:rsidRPr="005A1D70">
        <w:rPr>
          <w:sz w:val="28"/>
          <w:szCs w:val="28"/>
        </w:rPr>
        <w:t>(MSP430E3xx) and high volume </w:t>
      </w:r>
      <w:hyperlink r:id="rId104" w:tooltip="Mask ROM" w:history="1">
        <w:r w:rsidRPr="005A1D70">
          <w:rPr>
            <w:rStyle w:val="Hyperlink"/>
            <w:color w:val="auto"/>
            <w:sz w:val="28"/>
            <w:szCs w:val="28"/>
            <w:u w:val="none"/>
          </w:rPr>
          <w:t>mask ROM</w:t>
        </w:r>
      </w:hyperlink>
      <w:r w:rsidRPr="005A1D70">
        <w:rPr>
          <w:sz w:val="28"/>
          <w:szCs w:val="28"/>
        </w:rPr>
        <w:t> (MSP430Cxxx) versions, all of the devices are </w:t>
      </w:r>
      <w:hyperlink r:id="rId105" w:tooltip="In-System Programming" w:history="1">
        <w:r w:rsidRPr="005A1D70">
          <w:rPr>
            <w:rStyle w:val="Hyperlink"/>
            <w:color w:val="auto"/>
            <w:sz w:val="28"/>
            <w:szCs w:val="28"/>
            <w:u w:val="none"/>
          </w:rPr>
          <w:t>in-system programmable</w:t>
        </w:r>
      </w:hyperlink>
      <w:r w:rsidRPr="005A1D70">
        <w:rPr>
          <w:sz w:val="28"/>
          <w:szCs w:val="28"/>
        </w:rPr>
        <w:t> via </w:t>
      </w:r>
      <w:hyperlink r:id="rId106" w:tooltip="JTAG" w:history="1">
        <w:r w:rsidRPr="005A1D70">
          <w:rPr>
            <w:rStyle w:val="Hyperlink"/>
            <w:color w:val="auto"/>
            <w:sz w:val="28"/>
            <w:szCs w:val="28"/>
            <w:u w:val="none"/>
          </w:rPr>
          <w:t>JTAG</w:t>
        </w:r>
      </w:hyperlink>
      <w:r w:rsidRPr="005A1D70">
        <w:rPr>
          <w:sz w:val="28"/>
          <w:szCs w:val="28"/>
        </w:rPr>
        <w:t> (full four-wire or </w:t>
      </w:r>
      <w:hyperlink r:id="rId107" w:tooltip="Spy-Bi-Wire" w:history="1">
        <w:r w:rsidRPr="005A1D70">
          <w:rPr>
            <w:rStyle w:val="Hyperlink"/>
            <w:color w:val="auto"/>
            <w:sz w:val="28"/>
            <w:szCs w:val="28"/>
            <w:u w:val="none"/>
          </w:rPr>
          <w:t>Spy-Bi-Wire</w:t>
        </w:r>
      </w:hyperlink>
      <w:r w:rsidRPr="005A1D70">
        <w:rPr>
          <w:sz w:val="28"/>
          <w:szCs w:val="28"/>
        </w:rPr>
        <w:t>) or a built in </w:t>
      </w:r>
      <w:hyperlink r:id="rId108" w:tooltip="Bootstrapping" w:history="1">
        <w:r w:rsidRPr="005A1D70">
          <w:rPr>
            <w:rStyle w:val="Hyperlink"/>
            <w:color w:val="auto"/>
            <w:sz w:val="28"/>
            <w:szCs w:val="28"/>
            <w:u w:val="none"/>
          </w:rPr>
          <w:t>bootstrap</w:t>
        </w:r>
      </w:hyperlink>
      <w:r w:rsidRPr="005A1D70">
        <w:rPr>
          <w:sz w:val="28"/>
          <w:szCs w:val="28"/>
        </w:rPr>
        <w:t> loader (BSL) using </w:t>
      </w:r>
      <w:hyperlink r:id="rId109" w:tooltip="UART" w:history="1">
        <w:r w:rsidRPr="005A1D70">
          <w:rPr>
            <w:rStyle w:val="Hyperlink"/>
            <w:color w:val="auto"/>
            <w:sz w:val="28"/>
            <w:szCs w:val="28"/>
            <w:u w:val="none"/>
          </w:rPr>
          <w:t>UART</w:t>
        </w:r>
      </w:hyperlink>
      <w:r w:rsidRPr="005A1D70">
        <w:rPr>
          <w:sz w:val="28"/>
          <w:szCs w:val="28"/>
        </w:rPr>
        <w:t> such as </w:t>
      </w:r>
      <w:hyperlink r:id="rId110" w:tooltip="RS232" w:history="1">
        <w:r w:rsidRPr="005A1D70">
          <w:rPr>
            <w:rStyle w:val="Hyperlink"/>
            <w:color w:val="auto"/>
            <w:sz w:val="28"/>
            <w:szCs w:val="28"/>
            <w:u w:val="none"/>
          </w:rPr>
          <w:t>RS232</w:t>
        </w:r>
      </w:hyperlink>
      <w:r w:rsidRPr="005A1D70">
        <w:rPr>
          <w:sz w:val="28"/>
          <w:szCs w:val="28"/>
        </w:rPr>
        <w:t>, or </w:t>
      </w:r>
      <w:hyperlink r:id="rId111" w:tooltip="USB" w:history="1">
        <w:r w:rsidRPr="005A1D70">
          <w:rPr>
            <w:rStyle w:val="Hyperlink"/>
            <w:color w:val="auto"/>
            <w:sz w:val="28"/>
            <w:szCs w:val="28"/>
            <w:u w:val="none"/>
          </w:rPr>
          <w:t>USB</w:t>
        </w:r>
      </w:hyperlink>
      <w:r w:rsidRPr="005A1D70">
        <w:rPr>
          <w:sz w:val="28"/>
          <w:szCs w:val="28"/>
        </w:rPr>
        <w:t> on devices with USB support.</w:t>
      </w:r>
    </w:p>
    <w:p w:rsidR="00CD25DB" w:rsidRPr="00AB6677" w:rsidRDefault="005A1D70" w:rsidP="00E11E25">
      <w:pPr>
        <w:pStyle w:val="NormalWeb"/>
        <w:shd w:val="clear" w:color="auto" w:fill="FFFFFF"/>
        <w:spacing w:before="120" w:beforeAutospacing="0" w:after="120" w:afterAutospacing="0" w:line="360" w:lineRule="auto"/>
        <w:ind w:left="284" w:firstLine="567"/>
        <w:jc w:val="both"/>
        <w:rPr>
          <w:sz w:val="28"/>
          <w:szCs w:val="28"/>
        </w:rPr>
      </w:pPr>
      <w:r w:rsidRPr="005A1D70">
        <w:rPr>
          <w:sz w:val="28"/>
          <w:szCs w:val="28"/>
        </w:rPr>
        <w:t>There are, however, limitations that preclude its use in more complex embedded systems. The MSP430 does not have an external </w:t>
      </w:r>
      <w:hyperlink r:id="rId112" w:tooltip="Memory bus" w:history="1">
        <w:r w:rsidRPr="005A1D70">
          <w:rPr>
            <w:rStyle w:val="Hyperlink"/>
            <w:color w:val="auto"/>
            <w:sz w:val="28"/>
            <w:szCs w:val="28"/>
            <w:u w:val="none"/>
          </w:rPr>
          <w:t>memory bus</w:t>
        </w:r>
      </w:hyperlink>
      <w:r w:rsidRPr="005A1D70">
        <w:rPr>
          <w:sz w:val="28"/>
          <w:szCs w:val="28"/>
        </w:rPr>
        <w:t>, so it is limited to on-chip memory (up to 512 KB </w:t>
      </w:r>
      <w:hyperlink r:id="rId113" w:tooltip="Flash memory" w:history="1">
        <w:r w:rsidRPr="005A1D70">
          <w:rPr>
            <w:rStyle w:val="Hyperlink"/>
            <w:color w:val="auto"/>
            <w:sz w:val="28"/>
            <w:szCs w:val="28"/>
            <w:u w:val="none"/>
          </w:rPr>
          <w:t>flash memory</w:t>
        </w:r>
      </w:hyperlink>
      <w:r w:rsidRPr="005A1D70">
        <w:rPr>
          <w:sz w:val="28"/>
          <w:szCs w:val="28"/>
        </w:rPr>
        <w:t> and 66 KB </w:t>
      </w:r>
      <w:hyperlink r:id="rId114" w:tooltip="Random-access memory" w:history="1">
        <w:r w:rsidRPr="005A1D70">
          <w:rPr>
            <w:rStyle w:val="Hyperlink"/>
            <w:color w:val="auto"/>
            <w:sz w:val="28"/>
            <w:szCs w:val="28"/>
            <w:u w:val="none"/>
          </w:rPr>
          <w:t>RAM</w:t>
        </w:r>
      </w:hyperlink>
      <w:r w:rsidRPr="005A1D70">
        <w:rPr>
          <w:sz w:val="28"/>
          <w:szCs w:val="28"/>
        </w:rPr>
        <w:t xml:space="preserve">) which may be too small for applications that require large buffers or data tables. Also, although it has a DMA controller, it is very difficult to use it to move data off the chip due to a lack of a DMA output strobe. </w:t>
      </w:r>
    </w:p>
    <w:p w:rsidR="00B43204" w:rsidRPr="00667616" w:rsidRDefault="00D80EFF" w:rsidP="004D4B50">
      <w:pPr>
        <w:spacing w:after="0" w:line="360" w:lineRule="auto"/>
        <w:ind w:left="284"/>
        <w:jc w:val="both"/>
        <w:outlineLvl w:val="2"/>
        <w:rPr>
          <w:rFonts w:ascii="Times New Roman" w:eastAsia="Times New Roman" w:hAnsi="Times New Roman" w:cs="Times New Roman"/>
          <w:b/>
          <w:bCs/>
          <w:color w:val="000000"/>
          <w:sz w:val="28"/>
          <w:szCs w:val="28"/>
          <w:lang w:val="en"/>
        </w:rPr>
      </w:pPr>
      <w:r>
        <w:rPr>
          <w:rFonts w:ascii="Times New Roman" w:eastAsia="Times New Roman" w:hAnsi="Times New Roman" w:cs="Times New Roman"/>
          <w:b/>
          <w:bCs/>
          <w:color w:val="000000"/>
          <w:sz w:val="28"/>
          <w:szCs w:val="28"/>
          <w:lang w:val="en"/>
        </w:rPr>
        <w:t>5</w:t>
      </w:r>
      <w:r w:rsidR="00B43204">
        <w:rPr>
          <w:rFonts w:ascii="Times New Roman" w:eastAsia="Times New Roman" w:hAnsi="Times New Roman" w:cs="Times New Roman"/>
          <w:b/>
          <w:bCs/>
          <w:color w:val="000000"/>
          <w:sz w:val="28"/>
          <w:szCs w:val="28"/>
          <w:lang w:val="en"/>
        </w:rPr>
        <w:t>.3</w:t>
      </w:r>
      <w:r w:rsidR="00FA47AC">
        <w:rPr>
          <w:rFonts w:ascii="Times New Roman" w:eastAsia="Times New Roman" w:hAnsi="Times New Roman" w:cs="Times New Roman"/>
          <w:b/>
          <w:bCs/>
          <w:color w:val="000000"/>
          <w:sz w:val="28"/>
          <w:szCs w:val="28"/>
          <w:lang w:val="en"/>
        </w:rPr>
        <w:t>.9</w:t>
      </w:r>
      <w:r w:rsidR="00B43204" w:rsidRPr="00667616">
        <w:rPr>
          <w:rFonts w:ascii="Times New Roman" w:eastAsia="Times New Roman" w:hAnsi="Times New Roman" w:cs="Times New Roman"/>
          <w:b/>
          <w:bCs/>
          <w:color w:val="000000"/>
          <w:sz w:val="28"/>
          <w:szCs w:val="28"/>
          <w:lang w:val="en"/>
        </w:rPr>
        <w:t xml:space="preserve"> </w:t>
      </w:r>
      <w:r w:rsidR="00980F97">
        <w:rPr>
          <w:rFonts w:ascii="Times New Roman" w:eastAsia="Times New Roman" w:hAnsi="Times New Roman" w:cs="Times New Roman"/>
          <w:b/>
          <w:bCs/>
          <w:color w:val="000000"/>
          <w:sz w:val="28"/>
          <w:szCs w:val="28"/>
          <w:lang w:val="en"/>
        </w:rPr>
        <w:t>P</w:t>
      </w:r>
      <w:r w:rsidR="00980F97" w:rsidRPr="00667616">
        <w:rPr>
          <w:rFonts w:ascii="Times New Roman" w:eastAsia="Times New Roman" w:hAnsi="Times New Roman" w:cs="Times New Roman"/>
          <w:b/>
          <w:bCs/>
          <w:color w:val="000000"/>
          <w:sz w:val="28"/>
          <w:szCs w:val="28"/>
          <w:lang w:val="en"/>
        </w:rPr>
        <w:t>RO</w:t>
      </w:r>
      <w:r w:rsidR="00980F97">
        <w:rPr>
          <w:rFonts w:ascii="Times New Roman" w:eastAsia="Times New Roman" w:hAnsi="Times New Roman" w:cs="Times New Roman"/>
          <w:b/>
          <w:bCs/>
          <w:color w:val="000000"/>
          <w:sz w:val="28"/>
          <w:szCs w:val="28"/>
          <w:lang w:val="en"/>
        </w:rPr>
        <w:t xml:space="preserve">GRAMMING IN </w:t>
      </w:r>
      <w:r w:rsidR="00980F97">
        <w:rPr>
          <w:rFonts w:ascii="Times New Roman" w:eastAsia="Times New Roman" w:hAnsi="Times New Roman" w:cs="Times New Roman"/>
          <w:b/>
          <w:bCs/>
          <w:sz w:val="28"/>
          <w:szCs w:val="28"/>
        </w:rPr>
        <w:t>MSP430G2</w:t>
      </w:r>
    </w:p>
    <w:p w:rsidR="00B43204" w:rsidRPr="00667616" w:rsidRDefault="00B43204" w:rsidP="00E11E25">
      <w:pPr>
        <w:spacing w:after="0" w:line="360" w:lineRule="auto"/>
        <w:ind w:left="284" w:firstLine="567"/>
        <w:jc w:val="both"/>
        <w:outlineLvl w:val="2"/>
        <w:rPr>
          <w:rFonts w:ascii="Times New Roman" w:eastAsia="Times New Roman" w:hAnsi="Times New Roman" w:cs="Times New Roman"/>
          <w:b/>
          <w:bCs/>
          <w:color w:val="000000"/>
          <w:sz w:val="28"/>
          <w:szCs w:val="28"/>
          <w:lang w:val="en"/>
        </w:rPr>
      </w:pPr>
    </w:p>
    <w:p w:rsidR="00B43204" w:rsidRPr="00667616" w:rsidRDefault="00826105" w:rsidP="00E11E25">
      <w:pPr>
        <w:shd w:val="clear" w:color="auto" w:fill="F8F9FA"/>
        <w:spacing w:after="0" w:line="360" w:lineRule="auto"/>
        <w:ind w:left="284" w:firstLine="567"/>
        <w:jc w:val="center"/>
        <w:rPr>
          <w:rFonts w:ascii="Times New Roman" w:eastAsia="Times New Roman" w:hAnsi="Times New Roman" w:cs="Times New Roman"/>
          <w:sz w:val="28"/>
          <w:szCs w:val="28"/>
          <w:lang w:val="en"/>
        </w:rPr>
      </w:pPr>
      <w:r>
        <w:rPr>
          <w:rFonts w:ascii="Times New Roman" w:eastAsia="Times New Roman" w:hAnsi="Times New Roman" w:cs="Times New Roman"/>
          <w:noProof/>
          <w:sz w:val="28"/>
          <w:szCs w:val="28"/>
          <w:lang w:val="en-IN" w:eastAsia="en-IN"/>
        </w:rPr>
        <w:drawing>
          <wp:inline distT="0" distB="0" distL="0" distR="0">
            <wp:extent cx="2468880" cy="164592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2468880" cy="1645920"/>
                    </a:xfrm>
                    <a:prstGeom prst="rect">
                      <a:avLst/>
                    </a:prstGeom>
                    <a:noFill/>
                    <a:ln>
                      <a:noFill/>
                    </a:ln>
                  </pic:spPr>
                </pic:pic>
              </a:graphicData>
            </a:graphic>
          </wp:inline>
        </w:drawing>
      </w:r>
    </w:p>
    <w:p w:rsidR="00B43204" w:rsidRPr="00667616" w:rsidRDefault="00B43204" w:rsidP="00E11E25">
      <w:pPr>
        <w:spacing w:after="0" w:line="360" w:lineRule="auto"/>
        <w:ind w:left="284" w:firstLine="567"/>
        <w:jc w:val="center"/>
        <w:rPr>
          <w:rFonts w:ascii="Times New Roman" w:eastAsia="Times New Roman" w:hAnsi="Times New Roman" w:cs="Times New Roman"/>
          <w:sz w:val="28"/>
          <w:szCs w:val="28"/>
          <w:lang w:val="en"/>
        </w:rPr>
      </w:pPr>
      <w:r w:rsidRPr="00667616">
        <w:rPr>
          <w:rFonts w:ascii="Times New Roman" w:hAnsi="Times New Roman" w:cs="Times New Roman"/>
          <w:b/>
          <w:sz w:val="28"/>
          <w:szCs w:val="28"/>
        </w:rPr>
        <w:t>Fig</w:t>
      </w:r>
      <w:r>
        <w:rPr>
          <w:rFonts w:ascii="Times New Roman" w:hAnsi="Times New Roman" w:cs="Times New Roman"/>
          <w:b/>
          <w:sz w:val="28"/>
          <w:szCs w:val="28"/>
        </w:rPr>
        <w:t>ure</w:t>
      </w:r>
      <w:r w:rsidR="00D80EFF">
        <w:rPr>
          <w:rFonts w:ascii="Times New Roman" w:hAnsi="Times New Roman" w:cs="Times New Roman"/>
          <w:b/>
          <w:sz w:val="28"/>
          <w:szCs w:val="28"/>
        </w:rPr>
        <w:t xml:space="preserve"> 5</w:t>
      </w:r>
      <w:r w:rsidR="003D2F8C">
        <w:rPr>
          <w:rFonts w:ascii="Times New Roman" w:hAnsi="Times New Roman" w:cs="Times New Roman"/>
          <w:b/>
          <w:sz w:val="28"/>
          <w:szCs w:val="28"/>
        </w:rPr>
        <w:t>.5</w:t>
      </w:r>
      <w:r w:rsidRPr="00667616">
        <w:rPr>
          <w:rFonts w:ascii="Times New Roman" w:hAnsi="Times New Roman" w:cs="Times New Roman"/>
          <w:b/>
          <w:sz w:val="28"/>
          <w:szCs w:val="28"/>
        </w:rPr>
        <w:t xml:space="preserve"> Programming in </w:t>
      </w:r>
      <w:r w:rsidR="00A41B44">
        <w:rPr>
          <w:rFonts w:ascii="Times New Roman" w:eastAsia="Times New Roman" w:hAnsi="Times New Roman" w:cs="Times New Roman"/>
          <w:b/>
          <w:bCs/>
          <w:sz w:val="28"/>
          <w:szCs w:val="28"/>
        </w:rPr>
        <w:t>MSP430G2</w:t>
      </w:r>
    </w:p>
    <w:p w:rsidR="00D12062" w:rsidRPr="00D80EFF" w:rsidRDefault="00826105" w:rsidP="00D80EFF">
      <w:pPr>
        <w:spacing w:line="360" w:lineRule="auto"/>
        <w:ind w:left="284" w:firstLine="567"/>
        <w:jc w:val="both"/>
        <w:rPr>
          <w:rFonts w:ascii="Times New Roman" w:hAnsi="Times New Roman" w:cs="Times New Roman"/>
          <w:sz w:val="28"/>
          <w:szCs w:val="28"/>
          <w:shd w:val="clear" w:color="auto" w:fill="FFFFFF"/>
        </w:rPr>
      </w:pPr>
      <w:r w:rsidRPr="00E765C6">
        <w:rPr>
          <w:rFonts w:ascii="Times New Roman" w:hAnsi="Times New Roman" w:cs="Times New Roman"/>
          <w:sz w:val="28"/>
          <w:szCs w:val="28"/>
          <w:shd w:val="clear" w:color="auto" w:fill="FFFFFF"/>
        </w:rPr>
        <w:t>Before</w:t>
      </w:r>
      <w:bookmarkStart w:id="0" w:name="_GoBack"/>
      <w:bookmarkEnd w:id="0"/>
      <w:r w:rsidRPr="00E765C6">
        <w:rPr>
          <w:rFonts w:ascii="Times New Roman" w:hAnsi="Times New Roman" w:cs="Times New Roman"/>
          <w:sz w:val="28"/>
          <w:szCs w:val="28"/>
          <w:shd w:val="clear" w:color="auto" w:fill="FFFFFF"/>
        </w:rPr>
        <w:t xml:space="preserve"> we start anything TI would have already </w:t>
      </w:r>
      <w:r w:rsidRPr="00E765C6">
        <w:rPr>
          <w:rStyle w:val="Strong"/>
          <w:rFonts w:ascii="Times New Roman" w:hAnsi="Times New Roman" w:cs="Times New Roman"/>
          <w:b w:val="0"/>
          <w:bCs w:val="0"/>
          <w:sz w:val="28"/>
          <w:szCs w:val="28"/>
          <w:shd w:val="clear" w:color="auto" w:fill="FFFFFF"/>
        </w:rPr>
        <w:t>uploaded a sample</w:t>
      </w:r>
      <w:r w:rsidRPr="00E765C6">
        <w:rPr>
          <w:rStyle w:val="Strong"/>
          <w:rFonts w:ascii="Times New Roman" w:hAnsi="Times New Roman" w:cs="Times New Roman"/>
          <w:sz w:val="28"/>
          <w:szCs w:val="28"/>
          <w:shd w:val="clear" w:color="auto" w:fill="FFFFFF"/>
        </w:rPr>
        <w:t xml:space="preserve"> </w:t>
      </w:r>
      <w:r w:rsidRPr="00E765C6">
        <w:rPr>
          <w:rStyle w:val="Strong"/>
          <w:rFonts w:ascii="Times New Roman" w:hAnsi="Times New Roman" w:cs="Times New Roman"/>
          <w:b w:val="0"/>
          <w:bCs w:val="0"/>
          <w:sz w:val="28"/>
          <w:szCs w:val="28"/>
          <w:shd w:val="clear" w:color="auto" w:fill="FFFFFF"/>
        </w:rPr>
        <w:t>Program</w:t>
      </w:r>
      <w:r w:rsidRPr="00E765C6">
        <w:rPr>
          <w:rFonts w:ascii="Times New Roman" w:hAnsi="Times New Roman" w:cs="Times New Roman"/>
          <w:b/>
          <w:bCs/>
          <w:sz w:val="28"/>
          <w:szCs w:val="28"/>
          <w:shd w:val="clear" w:color="auto" w:fill="FFFFFF"/>
        </w:rPr>
        <w:t> </w:t>
      </w:r>
      <w:r w:rsidRPr="00E765C6">
        <w:rPr>
          <w:rFonts w:ascii="Times New Roman" w:hAnsi="Times New Roman" w:cs="Times New Roman"/>
          <w:sz w:val="28"/>
          <w:szCs w:val="28"/>
          <w:shd w:val="clear" w:color="auto" w:fill="FFFFFF"/>
        </w:rPr>
        <w:t xml:space="preserve">on your MSP430G2553 Microcontroller, so let us power the board and check if it is working. You can power board through the mini USB jack and once you do it, you should notice the LEDs (red and green) at the bottom </w:t>
      </w:r>
      <w:r w:rsidRPr="00E765C6">
        <w:rPr>
          <w:rFonts w:ascii="Times New Roman" w:hAnsi="Times New Roman" w:cs="Times New Roman"/>
          <w:sz w:val="28"/>
          <w:szCs w:val="28"/>
          <w:shd w:val="clear" w:color="auto" w:fill="FFFFFF"/>
        </w:rPr>
        <w:lastRenderedPageBreak/>
        <w:t xml:space="preserve">left corner of your board glowing alternatively. You can then press the push button connected to P1.3 to check if the internal temperature sensor is working. </w:t>
      </w:r>
    </w:p>
    <w:p w:rsidR="00B43204" w:rsidRPr="00667616" w:rsidRDefault="00B43204" w:rsidP="00E11E25">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284" w:firstLine="567"/>
        <w:jc w:val="both"/>
        <w:rPr>
          <w:rFonts w:ascii="Times New Roman" w:eastAsia="Times New Roman" w:hAnsi="Times New Roman" w:cs="Times New Roman"/>
          <w:sz w:val="28"/>
          <w:szCs w:val="28"/>
          <w:lang w:val="en"/>
        </w:rPr>
      </w:pPr>
      <w:r w:rsidRPr="00667616">
        <w:rPr>
          <w:rFonts w:ascii="Times New Roman" w:eastAsia="Times New Roman" w:hAnsi="Times New Roman" w:cs="Times New Roman"/>
          <w:sz w:val="28"/>
          <w:szCs w:val="28"/>
          <w:lang w:val="en"/>
        </w:rPr>
        <w:t>#define LED_PIN 13                  // Pin number attached to LED.</w:t>
      </w:r>
    </w:p>
    <w:p w:rsidR="00B43204" w:rsidRPr="00667616" w:rsidRDefault="00B43204" w:rsidP="00E11E25">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284" w:firstLine="567"/>
        <w:jc w:val="both"/>
        <w:rPr>
          <w:rFonts w:ascii="Times New Roman" w:eastAsia="Times New Roman" w:hAnsi="Times New Roman" w:cs="Times New Roman"/>
          <w:sz w:val="28"/>
          <w:szCs w:val="28"/>
          <w:lang w:val="en"/>
        </w:rPr>
      </w:pPr>
    </w:p>
    <w:p w:rsidR="00B43204" w:rsidRPr="00667616" w:rsidRDefault="00B43204" w:rsidP="00E11E25">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284" w:firstLine="567"/>
        <w:jc w:val="both"/>
        <w:rPr>
          <w:rFonts w:ascii="Times New Roman" w:eastAsia="Times New Roman" w:hAnsi="Times New Roman" w:cs="Times New Roman"/>
          <w:sz w:val="28"/>
          <w:szCs w:val="28"/>
          <w:lang w:val="en"/>
        </w:rPr>
      </w:pPr>
      <w:r w:rsidRPr="00667616">
        <w:rPr>
          <w:rFonts w:ascii="Times New Roman" w:eastAsia="Times New Roman" w:hAnsi="Times New Roman" w:cs="Times New Roman"/>
          <w:sz w:val="28"/>
          <w:szCs w:val="28"/>
          <w:lang w:val="en"/>
        </w:rPr>
        <w:t>Void setup</w:t>
      </w:r>
      <w:r>
        <w:rPr>
          <w:rFonts w:ascii="Times New Roman" w:eastAsia="Times New Roman" w:hAnsi="Times New Roman" w:cs="Times New Roman"/>
          <w:sz w:val="28"/>
          <w:szCs w:val="28"/>
          <w:lang w:val="en"/>
        </w:rPr>
        <w:t xml:space="preserve"> </w:t>
      </w:r>
      <w:r w:rsidRPr="00667616">
        <w:rPr>
          <w:rFonts w:ascii="Times New Roman" w:eastAsia="Times New Roman" w:hAnsi="Times New Roman" w:cs="Times New Roman"/>
          <w:sz w:val="28"/>
          <w:szCs w:val="28"/>
          <w:lang w:val="en"/>
        </w:rPr>
        <w:t>() {</w:t>
      </w:r>
    </w:p>
    <w:p w:rsidR="00B43204" w:rsidRPr="00667616" w:rsidRDefault="00B43204" w:rsidP="00E11E25">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284" w:firstLine="567"/>
        <w:jc w:val="both"/>
        <w:rPr>
          <w:rFonts w:ascii="Times New Roman" w:eastAsia="Times New Roman" w:hAnsi="Times New Roman" w:cs="Times New Roman"/>
          <w:sz w:val="28"/>
          <w:szCs w:val="28"/>
          <w:lang w:val="en"/>
        </w:rPr>
      </w:pPr>
      <w:r w:rsidRPr="00667616">
        <w:rPr>
          <w:rFonts w:ascii="Times New Roman" w:eastAsia="Times New Roman" w:hAnsi="Times New Roman" w:cs="Times New Roman"/>
          <w:sz w:val="28"/>
          <w:szCs w:val="28"/>
          <w:lang w:val="en"/>
        </w:rPr>
        <w:t xml:space="preserve">    </w:t>
      </w:r>
      <w:r>
        <w:rPr>
          <w:rFonts w:ascii="Times New Roman" w:eastAsia="Times New Roman" w:hAnsi="Times New Roman" w:cs="Times New Roman"/>
          <w:sz w:val="28"/>
          <w:szCs w:val="28"/>
          <w:lang w:val="en"/>
        </w:rPr>
        <w:t>P</w:t>
      </w:r>
      <w:r w:rsidRPr="00667616">
        <w:rPr>
          <w:rFonts w:ascii="Times New Roman" w:eastAsia="Times New Roman" w:hAnsi="Times New Roman" w:cs="Times New Roman"/>
          <w:sz w:val="28"/>
          <w:szCs w:val="28"/>
          <w:lang w:val="en"/>
        </w:rPr>
        <w:t>in Mode (LED_PIN, OUTPUT);       // Configure pin 13 to be a digital output.</w:t>
      </w:r>
    </w:p>
    <w:p w:rsidR="00B43204" w:rsidRPr="00667616" w:rsidRDefault="00B43204" w:rsidP="00E11E25">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284" w:firstLine="567"/>
        <w:jc w:val="both"/>
        <w:rPr>
          <w:rFonts w:ascii="Times New Roman" w:eastAsia="Times New Roman" w:hAnsi="Times New Roman" w:cs="Times New Roman"/>
          <w:sz w:val="28"/>
          <w:szCs w:val="28"/>
          <w:lang w:val="en"/>
        </w:rPr>
      </w:pPr>
      <w:r w:rsidRPr="00667616">
        <w:rPr>
          <w:rFonts w:ascii="Times New Roman" w:eastAsia="Times New Roman" w:hAnsi="Times New Roman" w:cs="Times New Roman"/>
          <w:sz w:val="28"/>
          <w:szCs w:val="28"/>
          <w:lang w:val="en"/>
        </w:rPr>
        <w:t>}</w:t>
      </w:r>
    </w:p>
    <w:p w:rsidR="00B43204" w:rsidRPr="00667616" w:rsidRDefault="00B43204" w:rsidP="00E11E25">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284" w:firstLine="567"/>
        <w:jc w:val="both"/>
        <w:rPr>
          <w:rFonts w:ascii="Times New Roman" w:eastAsia="Times New Roman" w:hAnsi="Times New Roman" w:cs="Times New Roman"/>
          <w:sz w:val="28"/>
          <w:szCs w:val="28"/>
          <w:lang w:val="en"/>
        </w:rPr>
      </w:pPr>
    </w:p>
    <w:p w:rsidR="00B43204" w:rsidRPr="00667616" w:rsidRDefault="00B43204" w:rsidP="00E11E25">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284" w:firstLine="567"/>
        <w:jc w:val="both"/>
        <w:rPr>
          <w:rFonts w:ascii="Times New Roman" w:eastAsia="Times New Roman" w:hAnsi="Times New Roman" w:cs="Times New Roman"/>
          <w:sz w:val="28"/>
          <w:szCs w:val="28"/>
          <w:lang w:val="en"/>
        </w:rPr>
      </w:pPr>
      <w:proofErr w:type="gramStart"/>
      <w:r w:rsidRPr="00667616">
        <w:rPr>
          <w:rFonts w:ascii="Times New Roman" w:eastAsia="Times New Roman" w:hAnsi="Times New Roman" w:cs="Times New Roman"/>
          <w:sz w:val="28"/>
          <w:szCs w:val="28"/>
          <w:lang w:val="en"/>
        </w:rPr>
        <w:t>void</w:t>
      </w:r>
      <w:proofErr w:type="gramEnd"/>
      <w:r w:rsidRPr="00667616">
        <w:rPr>
          <w:rFonts w:ascii="Times New Roman" w:eastAsia="Times New Roman" w:hAnsi="Times New Roman" w:cs="Times New Roman"/>
          <w:sz w:val="28"/>
          <w:szCs w:val="28"/>
          <w:lang w:val="en"/>
        </w:rPr>
        <w:t xml:space="preserve"> loop() {</w:t>
      </w:r>
    </w:p>
    <w:p w:rsidR="00B43204" w:rsidRPr="00667616" w:rsidRDefault="00B43204" w:rsidP="00E11E25">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284" w:firstLine="567"/>
        <w:jc w:val="both"/>
        <w:rPr>
          <w:rFonts w:ascii="Times New Roman" w:eastAsia="Times New Roman" w:hAnsi="Times New Roman" w:cs="Times New Roman"/>
          <w:sz w:val="28"/>
          <w:szCs w:val="28"/>
          <w:lang w:val="en"/>
        </w:rPr>
      </w:pPr>
      <w:r w:rsidRPr="00667616">
        <w:rPr>
          <w:rFonts w:ascii="Times New Roman" w:eastAsia="Times New Roman" w:hAnsi="Times New Roman" w:cs="Times New Roman"/>
          <w:sz w:val="28"/>
          <w:szCs w:val="28"/>
          <w:lang w:val="en"/>
        </w:rPr>
        <w:t xml:space="preserve">    </w:t>
      </w:r>
      <w:proofErr w:type="spellStart"/>
      <w:proofErr w:type="gramStart"/>
      <w:r w:rsidRPr="00667616">
        <w:rPr>
          <w:rFonts w:ascii="Times New Roman" w:eastAsia="Times New Roman" w:hAnsi="Times New Roman" w:cs="Times New Roman"/>
          <w:sz w:val="28"/>
          <w:szCs w:val="28"/>
          <w:lang w:val="en"/>
        </w:rPr>
        <w:t>digitalWrite</w:t>
      </w:r>
      <w:proofErr w:type="spellEnd"/>
      <w:r w:rsidRPr="00667616">
        <w:rPr>
          <w:rFonts w:ascii="Times New Roman" w:eastAsia="Times New Roman" w:hAnsi="Times New Roman" w:cs="Times New Roman"/>
          <w:sz w:val="28"/>
          <w:szCs w:val="28"/>
          <w:lang w:val="en"/>
        </w:rPr>
        <w:t>(</w:t>
      </w:r>
      <w:proofErr w:type="gramEnd"/>
      <w:r w:rsidRPr="00667616">
        <w:rPr>
          <w:rFonts w:ascii="Times New Roman" w:eastAsia="Times New Roman" w:hAnsi="Times New Roman" w:cs="Times New Roman"/>
          <w:sz w:val="28"/>
          <w:szCs w:val="28"/>
          <w:lang w:val="en"/>
        </w:rPr>
        <w:t>LED_PIN, HIGH);    // Turn on the LED.</w:t>
      </w:r>
    </w:p>
    <w:p w:rsidR="00B43204" w:rsidRPr="00667616" w:rsidRDefault="00B43204" w:rsidP="00E11E25">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284" w:firstLine="567"/>
        <w:jc w:val="both"/>
        <w:rPr>
          <w:rFonts w:ascii="Times New Roman" w:eastAsia="Times New Roman" w:hAnsi="Times New Roman" w:cs="Times New Roman"/>
          <w:sz w:val="28"/>
          <w:szCs w:val="28"/>
          <w:lang w:val="en"/>
        </w:rPr>
      </w:pPr>
      <w:r w:rsidRPr="00667616">
        <w:rPr>
          <w:rFonts w:ascii="Times New Roman" w:eastAsia="Times New Roman" w:hAnsi="Times New Roman" w:cs="Times New Roman"/>
          <w:sz w:val="28"/>
          <w:szCs w:val="28"/>
          <w:lang w:val="en"/>
        </w:rPr>
        <w:t xml:space="preserve">    </w:t>
      </w:r>
      <w:proofErr w:type="gramStart"/>
      <w:r w:rsidRPr="00667616">
        <w:rPr>
          <w:rFonts w:ascii="Times New Roman" w:eastAsia="Times New Roman" w:hAnsi="Times New Roman" w:cs="Times New Roman"/>
          <w:sz w:val="28"/>
          <w:szCs w:val="28"/>
          <w:lang w:val="en"/>
        </w:rPr>
        <w:t>delay(</w:t>
      </w:r>
      <w:proofErr w:type="gramEnd"/>
      <w:r w:rsidRPr="00667616">
        <w:rPr>
          <w:rFonts w:ascii="Times New Roman" w:eastAsia="Times New Roman" w:hAnsi="Times New Roman" w:cs="Times New Roman"/>
          <w:sz w:val="28"/>
          <w:szCs w:val="28"/>
          <w:lang w:val="en"/>
        </w:rPr>
        <w:t>1000);                    // Wait 1 second (1000 milliseconds).</w:t>
      </w:r>
    </w:p>
    <w:p w:rsidR="00B43204" w:rsidRPr="00667616" w:rsidRDefault="00B43204" w:rsidP="00E11E25">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284" w:firstLine="567"/>
        <w:jc w:val="both"/>
        <w:rPr>
          <w:rFonts w:ascii="Times New Roman" w:eastAsia="Times New Roman" w:hAnsi="Times New Roman" w:cs="Times New Roman"/>
          <w:sz w:val="28"/>
          <w:szCs w:val="28"/>
          <w:lang w:val="en"/>
        </w:rPr>
      </w:pPr>
      <w:r w:rsidRPr="00667616">
        <w:rPr>
          <w:rFonts w:ascii="Times New Roman" w:eastAsia="Times New Roman" w:hAnsi="Times New Roman" w:cs="Times New Roman"/>
          <w:sz w:val="28"/>
          <w:szCs w:val="28"/>
          <w:lang w:val="en"/>
        </w:rPr>
        <w:t xml:space="preserve">    </w:t>
      </w:r>
      <w:proofErr w:type="spellStart"/>
      <w:proofErr w:type="gramStart"/>
      <w:r w:rsidRPr="00667616">
        <w:rPr>
          <w:rFonts w:ascii="Times New Roman" w:eastAsia="Times New Roman" w:hAnsi="Times New Roman" w:cs="Times New Roman"/>
          <w:sz w:val="28"/>
          <w:szCs w:val="28"/>
          <w:lang w:val="en"/>
        </w:rPr>
        <w:t>digitalWrite</w:t>
      </w:r>
      <w:proofErr w:type="spellEnd"/>
      <w:r w:rsidRPr="00667616">
        <w:rPr>
          <w:rFonts w:ascii="Times New Roman" w:eastAsia="Times New Roman" w:hAnsi="Times New Roman" w:cs="Times New Roman"/>
          <w:sz w:val="28"/>
          <w:szCs w:val="28"/>
          <w:lang w:val="en"/>
        </w:rPr>
        <w:t>(</w:t>
      </w:r>
      <w:proofErr w:type="gramEnd"/>
      <w:r w:rsidRPr="00667616">
        <w:rPr>
          <w:rFonts w:ascii="Times New Roman" w:eastAsia="Times New Roman" w:hAnsi="Times New Roman" w:cs="Times New Roman"/>
          <w:sz w:val="28"/>
          <w:szCs w:val="28"/>
          <w:lang w:val="en"/>
        </w:rPr>
        <w:t>LED_PIN, LOW);     // Turn off the LED.</w:t>
      </w:r>
    </w:p>
    <w:p w:rsidR="00B43204" w:rsidRPr="00667616" w:rsidRDefault="00B43204" w:rsidP="00E11E25">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284" w:firstLine="567"/>
        <w:jc w:val="both"/>
        <w:rPr>
          <w:rFonts w:ascii="Times New Roman" w:eastAsia="Times New Roman" w:hAnsi="Times New Roman" w:cs="Times New Roman"/>
          <w:sz w:val="28"/>
          <w:szCs w:val="28"/>
          <w:lang w:val="en"/>
        </w:rPr>
      </w:pPr>
      <w:r w:rsidRPr="00667616">
        <w:rPr>
          <w:rFonts w:ascii="Times New Roman" w:eastAsia="Times New Roman" w:hAnsi="Times New Roman" w:cs="Times New Roman"/>
          <w:sz w:val="28"/>
          <w:szCs w:val="28"/>
          <w:lang w:val="en"/>
        </w:rPr>
        <w:t xml:space="preserve">    </w:t>
      </w:r>
      <w:proofErr w:type="gramStart"/>
      <w:r w:rsidRPr="00667616">
        <w:rPr>
          <w:rFonts w:ascii="Times New Roman" w:eastAsia="Times New Roman" w:hAnsi="Times New Roman" w:cs="Times New Roman"/>
          <w:sz w:val="28"/>
          <w:szCs w:val="28"/>
          <w:lang w:val="en"/>
        </w:rPr>
        <w:t>delay(</w:t>
      </w:r>
      <w:proofErr w:type="gramEnd"/>
      <w:r w:rsidRPr="00667616">
        <w:rPr>
          <w:rFonts w:ascii="Times New Roman" w:eastAsia="Times New Roman" w:hAnsi="Times New Roman" w:cs="Times New Roman"/>
          <w:sz w:val="28"/>
          <w:szCs w:val="28"/>
          <w:lang w:val="en"/>
        </w:rPr>
        <w:t>1000);                    // Wait 1 second.</w:t>
      </w:r>
    </w:p>
    <w:p w:rsidR="00B43204" w:rsidRPr="00667616" w:rsidRDefault="00B43204" w:rsidP="00E11E25">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284" w:firstLine="567"/>
        <w:jc w:val="both"/>
        <w:rPr>
          <w:rFonts w:ascii="Times New Roman" w:eastAsia="Times New Roman" w:hAnsi="Times New Roman" w:cs="Times New Roman"/>
          <w:sz w:val="28"/>
          <w:szCs w:val="28"/>
          <w:lang w:val="en"/>
        </w:rPr>
      </w:pPr>
      <w:r w:rsidRPr="00667616">
        <w:rPr>
          <w:rFonts w:ascii="Times New Roman" w:eastAsia="Times New Roman" w:hAnsi="Times New Roman" w:cs="Times New Roman"/>
          <w:sz w:val="28"/>
          <w:szCs w:val="28"/>
          <w:lang w:val="en"/>
        </w:rPr>
        <w:t>}</w:t>
      </w:r>
    </w:p>
    <w:p w:rsidR="00B43204" w:rsidRPr="00667616" w:rsidRDefault="00B43204" w:rsidP="00E11E25">
      <w:pPr>
        <w:spacing w:after="0" w:line="360" w:lineRule="auto"/>
        <w:ind w:left="284" w:firstLine="567"/>
        <w:jc w:val="both"/>
        <w:rPr>
          <w:rFonts w:ascii="Times New Roman" w:eastAsia="Times New Roman" w:hAnsi="Times New Roman" w:cs="Times New Roman"/>
          <w:sz w:val="28"/>
          <w:szCs w:val="28"/>
          <w:lang w:val="en"/>
        </w:rPr>
      </w:pPr>
    </w:p>
    <w:p w:rsidR="00D32445" w:rsidRDefault="00B43204" w:rsidP="00E11E25">
      <w:pPr>
        <w:spacing w:after="0" w:line="360" w:lineRule="auto"/>
        <w:ind w:left="284" w:firstLine="567"/>
        <w:jc w:val="both"/>
        <w:rPr>
          <w:rFonts w:ascii="Times New Roman" w:eastAsia="Times New Roman" w:hAnsi="Times New Roman" w:cs="Times New Roman"/>
          <w:b/>
          <w:sz w:val="28"/>
          <w:szCs w:val="28"/>
        </w:rPr>
      </w:pPr>
      <w:r w:rsidRPr="00667616">
        <w:rPr>
          <w:rFonts w:ascii="Times New Roman" w:eastAsia="Times New Roman" w:hAnsi="Times New Roman" w:cs="Times New Roman"/>
          <w:sz w:val="28"/>
          <w:szCs w:val="28"/>
          <w:lang w:val="en"/>
        </w:rPr>
        <w:t>This program uses the functions </w:t>
      </w:r>
      <w:proofErr w:type="spellStart"/>
      <w:proofErr w:type="gramStart"/>
      <w:r w:rsidRPr="00667616">
        <w:rPr>
          <w:rFonts w:ascii="Times New Roman" w:eastAsia="Times New Roman" w:hAnsi="Times New Roman" w:cs="Times New Roman"/>
          <w:iCs/>
          <w:sz w:val="28"/>
          <w:szCs w:val="28"/>
          <w:lang w:val="en"/>
        </w:rPr>
        <w:t>pinMode</w:t>
      </w:r>
      <w:proofErr w:type="spellEnd"/>
      <w:r w:rsidRPr="00667616">
        <w:rPr>
          <w:rFonts w:ascii="Times New Roman" w:eastAsia="Times New Roman" w:hAnsi="Times New Roman" w:cs="Times New Roman"/>
          <w:iCs/>
          <w:sz w:val="28"/>
          <w:szCs w:val="28"/>
          <w:lang w:val="en"/>
        </w:rPr>
        <w:t>(</w:t>
      </w:r>
      <w:proofErr w:type="gramEnd"/>
      <w:r w:rsidRPr="00667616">
        <w:rPr>
          <w:rFonts w:ascii="Times New Roman" w:eastAsia="Times New Roman" w:hAnsi="Times New Roman" w:cs="Times New Roman"/>
          <w:iCs/>
          <w:sz w:val="28"/>
          <w:szCs w:val="28"/>
          <w:lang w:val="en"/>
        </w:rPr>
        <w:t>)</w:t>
      </w:r>
      <w:r w:rsidRPr="00667616">
        <w:rPr>
          <w:rFonts w:ascii="Times New Roman" w:eastAsia="Times New Roman" w:hAnsi="Times New Roman" w:cs="Times New Roman"/>
          <w:sz w:val="28"/>
          <w:szCs w:val="28"/>
          <w:lang w:val="en"/>
        </w:rPr>
        <w:t>, </w:t>
      </w:r>
      <w:proofErr w:type="spellStart"/>
      <w:r w:rsidRPr="00667616">
        <w:rPr>
          <w:rFonts w:ascii="Times New Roman" w:eastAsia="Times New Roman" w:hAnsi="Times New Roman" w:cs="Times New Roman"/>
          <w:iCs/>
          <w:sz w:val="28"/>
          <w:szCs w:val="28"/>
          <w:lang w:val="en"/>
        </w:rPr>
        <w:t>digitalWrite</w:t>
      </w:r>
      <w:proofErr w:type="spellEnd"/>
      <w:r w:rsidRPr="00667616">
        <w:rPr>
          <w:rFonts w:ascii="Times New Roman" w:eastAsia="Times New Roman" w:hAnsi="Times New Roman" w:cs="Times New Roman"/>
          <w:iCs/>
          <w:sz w:val="28"/>
          <w:szCs w:val="28"/>
          <w:lang w:val="en"/>
        </w:rPr>
        <w:t>()</w:t>
      </w:r>
      <w:r w:rsidRPr="00667616">
        <w:rPr>
          <w:rFonts w:ascii="Times New Roman" w:eastAsia="Times New Roman" w:hAnsi="Times New Roman" w:cs="Times New Roman"/>
          <w:sz w:val="28"/>
          <w:szCs w:val="28"/>
          <w:lang w:val="en"/>
        </w:rPr>
        <w:t>, and </w:t>
      </w:r>
      <w:r w:rsidRPr="00667616">
        <w:rPr>
          <w:rFonts w:ascii="Times New Roman" w:eastAsia="Times New Roman" w:hAnsi="Times New Roman" w:cs="Times New Roman"/>
          <w:iCs/>
          <w:sz w:val="28"/>
          <w:szCs w:val="28"/>
          <w:lang w:val="en"/>
        </w:rPr>
        <w:t>delay()</w:t>
      </w:r>
      <w:r w:rsidRPr="00667616">
        <w:rPr>
          <w:rFonts w:ascii="Times New Roman" w:eastAsia="Times New Roman" w:hAnsi="Times New Roman" w:cs="Times New Roman"/>
          <w:sz w:val="28"/>
          <w:szCs w:val="28"/>
          <w:lang w:val="en"/>
        </w:rPr>
        <w:t xml:space="preserve">, which are provided by the internal libraries included in the IDE environment. The program is usually loaded in </w:t>
      </w:r>
      <w:r w:rsidR="00826105">
        <w:rPr>
          <w:rFonts w:ascii="Times New Roman" w:eastAsia="Times New Roman" w:hAnsi="Times New Roman" w:cs="Times New Roman"/>
          <w:sz w:val="28"/>
          <w:szCs w:val="28"/>
          <w:lang w:val="en"/>
        </w:rPr>
        <w:t>the Arduino by the manufacture.</w:t>
      </w:r>
    </w:p>
    <w:p w:rsidR="00D32445" w:rsidRDefault="00D32445" w:rsidP="00E11E25">
      <w:pPr>
        <w:spacing w:after="0" w:line="360" w:lineRule="auto"/>
        <w:ind w:left="284" w:firstLine="567"/>
        <w:jc w:val="both"/>
        <w:rPr>
          <w:rFonts w:ascii="Times New Roman" w:eastAsia="Times New Roman" w:hAnsi="Times New Roman" w:cs="Times New Roman"/>
          <w:b/>
          <w:sz w:val="28"/>
          <w:szCs w:val="28"/>
        </w:rPr>
      </w:pPr>
    </w:p>
    <w:p w:rsidR="00300CAA" w:rsidRPr="00667616" w:rsidRDefault="00D80EFF" w:rsidP="004D4B50">
      <w:pPr>
        <w:shd w:val="clear" w:color="auto" w:fill="FFFFFF"/>
        <w:spacing w:after="0" w:line="360" w:lineRule="auto"/>
        <w:ind w:left="284"/>
        <w:jc w:val="both"/>
        <w:rPr>
          <w:rFonts w:ascii="Times New Roman" w:eastAsia="Times New Roman" w:hAnsi="Times New Roman" w:cs="Times New Roman"/>
          <w:b/>
          <w:sz w:val="28"/>
          <w:szCs w:val="28"/>
          <w:lang w:val="en"/>
        </w:rPr>
      </w:pPr>
      <w:r>
        <w:rPr>
          <w:rFonts w:ascii="Times New Roman" w:eastAsia="Times New Roman" w:hAnsi="Times New Roman" w:cs="Times New Roman"/>
          <w:b/>
          <w:sz w:val="28"/>
          <w:szCs w:val="28"/>
          <w:lang w:val="en"/>
        </w:rPr>
        <w:t>5</w:t>
      </w:r>
      <w:r w:rsidR="0074254A">
        <w:rPr>
          <w:rFonts w:ascii="Times New Roman" w:eastAsia="Times New Roman" w:hAnsi="Times New Roman" w:cs="Times New Roman"/>
          <w:b/>
          <w:sz w:val="28"/>
          <w:szCs w:val="28"/>
          <w:lang w:val="en"/>
        </w:rPr>
        <w:t>.4</w:t>
      </w:r>
      <w:r w:rsidR="00D32445">
        <w:rPr>
          <w:rFonts w:ascii="Times New Roman" w:eastAsia="Times New Roman" w:hAnsi="Times New Roman" w:cs="Times New Roman"/>
          <w:b/>
          <w:sz w:val="28"/>
          <w:szCs w:val="28"/>
          <w:lang w:val="en"/>
        </w:rPr>
        <w:t xml:space="preserve"> DC GEAR</w:t>
      </w:r>
      <w:r w:rsidR="00A41B44">
        <w:rPr>
          <w:rFonts w:ascii="Times New Roman" w:eastAsia="Times New Roman" w:hAnsi="Times New Roman" w:cs="Times New Roman"/>
          <w:b/>
          <w:sz w:val="28"/>
          <w:szCs w:val="28"/>
          <w:lang w:val="en"/>
        </w:rPr>
        <w:t xml:space="preserve"> MOTOR</w:t>
      </w:r>
    </w:p>
    <w:p w:rsidR="00826105" w:rsidRPr="009E3135" w:rsidRDefault="00826105" w:rsidP="00E11E25">
      <w:pPr>
        <w:pStyle w:val="NormalWeb"/>
        <w:shd w:val="clear" w:color="auto" w:fill="FFFFFF"/>
        <w:spacing w:before="120" w:beforeAutospacing="0" w:after="120" w:afterAutospacing="0" w:line="360" w:lineRule="auto"/>
        <w:ind w:left="284" w:firstLine="567"/>
        <w:jc w:val="both"/>
        <w:rPr>
          <w:sz w:val="28"/>
          <w:szCs w:val="28"/>
        </w:rPr>
      </w:pPr>
      <w:r w:rsidRPr="009E3135">
        <w:rPr>
          <w:sz w:val="28"/>
          <w:szCs w:val="28"/>
        </w:rPr>
        <w:t>A DC motor is any of a class of rotary electrical machines that converts direct current electrical energy into mechanical energy. The most common types rely on the forces produced by magnetic fields. Nearly all types of DC motors have some internal mechanism, either electromechanical or electronic, to periodically change the direction of current flow in part of the motor.</w:t>
      </w:r>
    </w:p>
    <w:p w:rsidR="00826105" w:rsidRDefault="00826105" w:rsidP="00E11E25">
      <w:pPr>
        <w:pStyle w:val="NormalWeb"/>
        <w:shd w:val="clear" w:color="auto" w:fill="FFFFFF"/>
        <w:spacing w:before="120" w:beforeAutospacing="0" w:after="120" w:afterAutospacing="0" w:line="360" w:lineRule="auto"/>
        <w:ind w:left="284" w:firstLine="567"/>
        <w:jc w:val="both"/>
        <w:rPr>
          <w:sz w:val="28"/>
          <w:szCs w:val="28"/>
        </w:rPr>
      </w:pPr>
      <w:r w:rsidRPr="009E3135">
        <w:rPr>
          <w:sz w:val="28"/>
          <w:szCs w:val="28"/>
        </w:rPr>
        <w:lastRenderedPageBreak/>
        <w:t xml:space="preserve">DC motors were the first type widely used, since they could be powered from existing direct-current lighting power distribution systems. A DC motor's speed can be controlled over a wide range, using either a variable supply voltage or by changing the strength of current in its field windings. Small DC motors are used in tools, toys, and appliances. </w:t>
      </w:r>
    </w:p>
    <w:p w:rsidR="002046F0" w:rsidRPr="00667616" w:rsidRDefault="002046F0" w:rsidP="00E11E25">
      <w:pPr>
        <w:shd w:val="clear" w:color="auto" w:fill="FFFFFF"/>
        <w:spacing w:after="0" w:line="360" w:lineRule="auto"/>
        <w:ind w:left="284" w:firstLine="567"/>
        <w:jc w:val="center"/>
        <w:rPr>
          <w:rFonts w:ascii="Times New Roman" w:eastAsia="Times New Roman" w:hAnsi="Times New Roman" w:cs="Times New Roman"/>
          <w:b/>
          <w:sz w:val="28"/>
          <w:szCs w:val="28"/>
          <w:lang w:val="en"/>
        </w:rPr>
      </w:pPr>
      <w:r>
        <w:rPr>
          <w:rFonts w:ascii="Times New Roman" w:eastAsia="Times New Roman" w:hAnsi="Times New Roman" w:cs="Times New Roman"/>
          <w:b/>
          <w:noProof/>
          <w:sz w:val="28"/>
          <w:szCs w:val="28"/>
          <w:lang w:val="en-IN" w:eastAsia="en-IN"/>
        </w:rPr>
        <w:drawing>
          <wp:inline distT="0" distB="0" distL="0" distR="0">
            <wp:extent cx="2391410" cy="1916430"/>
            <wp:effectExtent l="0" t="0" r="8890" b="7620"/>
            <wp:docPr id="9" name="Picture 9" descr="downloa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ownload (6)"/>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391410" cy="1916430"/>
                    </a:xfrm>
                    <a:prstGeom prst="rect">
                      <a:avLst/>
                    </a:prstGeom>
                    <a:noFill/>
                    <a:ln>
                      <a:noFill/>
                    </a:ln>
                  </pic:spPr>
                </pic:pic>
              </a:graphicData>
            </a:graphic>
          </wp:inline>
        </w:drawing>
      </w:r>
    </w:p>
    <w:p w:rsidR="002046F0" w:rsidRPr="002046F0" w:rsidRDefault="00D80EFF" w:rsidP="00E11E25">
      <w:pPr>
        <w:spacing w:after="0" w:line="360" w:lineRule="auto"/>
        <w:ind w:left="284" w:firstLine="567"/>
        <w:jc w:val="center"/>
        <w:rPr>
          <w:rFonts w:ascii="Times New Roman" w:hAnsi="Times New Roman" w:cs="Times New Roman"/>
          <w:sz w:val="28"/>
          <w:szCs w:val="28"/>
        </w:rPr>
      </w:pPr>
      <w:r>
        <w:rPr>
          <w:rFonts w:ascii="Times New Roman" w:hAnsi="Times New Roman" w:cs="Times New Roman"/>
          <w:b/>
          <w:sz w:val="28"/>
          <w:szCs w:val="28"/>
        </w:rPr>
        <w:t>Fig 5</w:t>
      </w:r>
      <w:r w:rsidR="003D2F8C">
        <w:rPr>
          <w:rFonts w:ascii="Times New Roman" w:hAnsi="Times New Roman" w:cs="Times New Roman"/>
          <w:b/>
          <w:sz w:val="28"/>
          <w:szCs w:val="28"/>
        </w:rPr>
        <w:t>.6</w:t>
      </w:r>
      <w:r w:rsidR="002046F0">
        <w:rPr>
          <w:rFonts w:ascii="Times New Roman" w:hAnsi="Times New Roman" w:cs="Times New Roman"/>
          <w:b/>
          <w:sz w:val="28"/>
          <w:szCs w:val="28"/>
        </w:rPr>
        <w:t xml:space="preserve"> Dc Gear Motor</w:t>
      </w:r>
    </w:p>
    <w:p w:rsidR="00826105" w:rsidRPr="009E3135" w:rsidRDefault="00826105" w:rsidP="00E11E25">
      <w:pPr>
        <w:pStyle w:val="NormalWeb"/>
        <w:shd w:val="clear" w:color="auto" w:fill="FFFFFF"/>
        <w:spacing w:before="120" w:beforeAutospacing="0" w:after="120" w:afterAutospacing="0" w:line="360" w:lineRule="auto"/>
        <w:ind w:left="284" w:firstLine="567"/>
        <w:jc w:val="both"/>
        <w:rPr>
          <w:sz w:val="28"/>
          <w:szCs w:val="28"/>
        </w:rPr>
      </w:pPr>
      <w:r w:rsidRPr="009E3135">
        <w:rPr>
          <w:sz w:val="28"/>
          <w:szCs w:val="28"/>
        </w:rPr>
        <w:t>The </w:t>
      </w:r>
      <w:hyperlink r:id="rId117" w:tooltip="Universal motor" w:history="1">
        <w:r w:rsidRPr="00826105">
          <w:rPr>
            <w:rStyle w:val="Hyperlink"/>
            <w:color w:val="auto"/>
            <w:sz w:val="28"/>
            <w:szCs w:val="28"/>
            <w:u w:val="none"/>
          </w:rPr>
          <w:t>universal motor</w:t>
        </w:r>
      </w:hyperlink>
      <w:r w:rsidRPr="009E3135">
        <w:rPr>
          <w:sz w:val="28"/>
          <w:szCs w:val="28"/>
        </w:rPr>
        <w:t> can operate on direct current but is a lightweigh</w:t>
      </w:r>
      <w:r w:rsidRPr="00826105">
        <w:rPr>
          <w:sz w:val="28"/>
          <w:szCs w:val="28"/>
        </w:rPr>
        <w:t>t </w:t>
      </w:r>
      <w:hyperlink r:id="rId118" w:tooltip="Brush (electric)" w:history="1">
        <w:r w:rsidRPr="00826105">
          <w:rPr>
            <w:rStyle w:val="Hyperlink"/>
            <w:color w:val="auto"/>
            <w:sz w:val="28"/>
            <w:szCs w:val="28"/>
            <w:u w:val="none"/>
          </w:rPr>
          <w:t>brushed</w:t>
        </w:r>
      </w:hyperlink>
      <w:r w:rsidRPr="009E3135">
        <w:rPr>
          <w:sz w:val="28"/>
          <w:szCs w:val="28"/>
        </w:rPr>
        <w:t> motor used for portable power tools and appliances. Larger DC motors are used in propulsion of electric vehicles, elevator and hoists, or in drives for steel rolling mills</w:t>
      </w:r>
      <w:r w:rsidRPr="00826105">
        <w:rPr>
          <w:sz w:val="28"/>
          <w:szCs w:val="28"/>
        </w:rPr>
        <w:t>. The advent of power electronics has made replacement of DC motors with </w:t>
      </w:r>
      <w:hyperlink r:id="rId119" w:tooltip="AC motors" w:history="1">
        <w:r w:rsidRPr="00826105">
          <w:rPr>
            <w:rStyle w:val="Hyperlink"/>
            <w:color w:val="auto"/>
            <w:sz w:val="28"/>
            <w:szCs w:val="28"/>
            <w:u w:val="none"/>
          </w:rPr>
          <w:t>AC motors</w:t>
        </w:r>
      </w:hyperlink>
      <w:r w:rsidRPr="009E3135">
        <w:rPr>
          <w:sz w:val="28"/>
          <w:szCs w:val="28"/>
        </w:rPr>
        <w:t> possible in many applications.</w:t>
      </w:r>
    </w:p>
    <w:p w:rsidR="00035C74" w:rsidRDefault="00035C74" w:rsidP="00E11E25">
      <w:pPr>
        <w:pStyle w:val="NormalWeb"/>
        <w:shd w:val="clear" w:color="auto" w:fill="FFFFFF"/>
        <w:spacing w:before="0" w:beforeAutospacing="0" w:after="0" w:afterAutospacing="0" w:line="360" w:lineRule="auto"/>
        <w:ind w:left="284" w:firstLine="567"/>
        <w:jc w:val="both"/>
        <w:rPr>
          <w:b/>
          <w:sz w:val="28"/>
          <w:szCs w:val="28"/>
        </w:rPr>
      </w:pPr>
    </w:p>
    <w:p w:rsidR="00BD1C33" w:rsidRPr="00667616" w:rsidRDefault="00D80EFF" w:rsidP="004D4B50">
      <w:pPr>
        <w:pStyle w:val="NormalWeb"/>
        <w:shd w:val="clear" w:color="auto" w:fill="FFFFFF"/>
        <w:spacing w:before="0" w:beforeAutospacing="0" w:after="0" w:afterAutospacing="0" w:line="360" w:lineRule="auto"/>
        <w:ind w:left="284"/>
        <w:jc w:val="both"/>
        <w:rPr>
          <w:b/>
          <w:sz w:val="28"/>
          <w:szCs w:val="28"/>
        </w:rPr>
      </w:pPr>
      <w:r>
        <w:rPr>
          <w:b/>
          <w:sz w:val="28"/>
          <w:szCs w:val="28"/>
        </w:rPr>
        <w:t>5</w:t>
      </w:r>
      <w:r w:rsidR="0074254A">
        <w:rPr>
          <w:b/>
          <w:sz w:val="28"/>
          <w:szCs w:val="28"/>
        </w:rPr>
        <w:t>.5</w:t>
      </w:r>
      <w:r w:rsidR="004C4D94" w:rsidRPr="00667616">
        <w:rPr>
          <w:b/>
          <w:sz w:val="28"/>
          <w:szCs w:val="28"/>
        </w:rPr>
        <w:t xml:space="preserve"> </w:t>
      </w:r>
      <w:r w:rsidR="009A68E5">
        <w:rPr>
          <w:b/>
          <w:sz w:val="28"/>
          <w:szCs w:val="28"/>
        </w:rPr>
        <w:t>L298N</w:t>
      </w:r>
      <w:r w:rsidR="00A41B44">
        <w:rPr>
          <w:b/>
          <w:sz w:val="28"/>
          <w:szCs w:val="28"/>
        </w:rPr>
        <w:t xml:space="preserve"> MOTOR DRIVER</w:t>
      </w:r>
    </w:p>
    <w:p w:rsidR="009A68E5" w:rsidRDefault="009A68E5" w:rsidP="00E11E25">
      <w:pPr>
        <w:spacing w:line="360" w:lineRule="auto"/>
        <w:ind w:left="284" w:firstLine="567"/>
        <w:jc w:val="both"/>
        <w:rPr>
          <w:rFonts w:ascii="Times New Roman" w:hAnsi="Times New Roman" w:cs="Times New Roman"/>
          <w:sz w:val="28"/>
          <w:szCs w:val="28"/>
          <w:shd w:val="clear" w:color="auto" w:fill="FFFFFF"/>
        </w:rPr>
      </w:pPr>
      <w:r w:rsidRPr="004B3BCB">
        <w:rPr>
          <w:rFonts w:ascii="Times New Roman" w:hAnsi="Times New Roman" w:cs="Times New Roman"/>
          <w:sz w:val="28"/>
          <w:szCs w:val="28"/>
          <w:shd w:val="clear" w:color="auto" w:fill="FFFFFF"/>
        </w:rPr>
        <w:t>The L298N is an integrated monolithic circuit in a 15- lead Multi</w:t>
      </w:r>
      <w:r>
        <w:rPr>
          <w:rFonts w:ascii="Times New Roman" w:hAnsi="Times New Roman" w:cs="Times New Roman"/>
          <w:sz w:val="28"/>
          <w:szCs w:val="28"/>
          <w:shd w:val="clear" w:color="auto" w:fill="FFFFFF"/>
        </w:rPr>
        <w:t>-</w:t>
      </w:r>
      <w:r w:rsidRPr="004B3BCB">
        <w:rPr>
          <w:rFonts w:ascii="Times New Roman" w:hAnsi="Times New Roman" w:cs="Times New Roman"/>
          <w:sz w:val="28"/>
          <w:szCs w:val="28"/>
          <w:shd w:val="clear" w:color="auto" w:fill="FFFFFF"/>
        </w:rPr>
        <w:t xml:space="preserve">watt and PowerSO20 packages. It is a high voltage, high current dual full-bridge driver de-signed to accept standard TTL logic level sand drive inductive loads such as relays, solenoids, DC and stepping motors. Two enable inputs are provided to enable or disable the device independently of the in-put signals .The emitters of the lower transistors of each bridge are connected together rand the corresponding external terminal can be used for the connection of an </w:t>
      </w:r>
      <w:r w:rsidRPr="004B3BCB">
        <w:rPr>
          <w:rFonts w:ascii="Times New Roman" w:hAnsi="Times New Roman" w:cs="Times New Roman"/>
          <w:sz w:val="28"/>
          <w:szCs w:val="28"/>
          <w:shd w:val="clear" w:color="auto" w:fill="FFFFFF"/>
        </w:rPr>
        <w:lastRenderedPageBreak/>
        <w:t>external sensing resistor. An additional Supply input is provided so that the logic works at a lower voltage.</w:t>
      </w:r>
    </w:p>
    <w:p w:rsidR="00CD25DB" w:rsidRDefault="00CD25DB" w:rsidP="00E11E25">
      <w:pPr>
        <w:pStyle w:val="NormalWeb"/>
        <w:shd w:val="clear" w:color="auto" w:fill="FFFFFF"/>
        <w:spacing w:before="0" w:beforeAutospacing="0" w:after="300" w:afterAutospacing="0" w:line="360" w:lineRule="auto"/>
        <w:ind w:left="284" w:right="-330" w:firstLine="567"/>
        <w:jc w:val="both"/>
        <w:rPr>
          <w:sz w:val="28"/>
          <w:szCs w:val="28"/>
          <w:shd w:val="clear" w:color="auto" w:fill="FFFFFF"/>
        </w:rPr>
      </w:pPr>
      <w:r w:rsidRPr="00BA2EA0">
        <w:rPr>
          <w:sz w:val="28"/>
          <w:szCs w:val="28"/>
          <w:shd w:val="clear" w:color="auto" w:fill="FFFFFF"/>
        </w:rPr>
        <w:t xml:space="preserve">Motor drives are circuits used to run a motor. In other words, they are commonly used for motor interfacing. These drive circuits can be easily interfaced with the motor and their selection depends upon the type of motor being used and their ratings (current, voltage). Motor Driver circuits are current amplifiers. </w:t>
      </w:r>
    </w:p>
    <w:p w:rsidR="002046F0" w:rsidRPr="00667616" w:rsidRDefault="002046F0" w:rsidP="00E11E25">
      <w:pPr>
        <w:pStyle w:val="NormalWeb"/>
        <w:shd w:val="clear" w:color="auto" w:fill="FFFFFF"/>
        <w:spacing w:before="0" w:beforeAutospacing="0" w:after="0" w:afterAutospacing="0" w:line="360" w:lineRule="auto"/>
        <w:ind w:left="284" w:firstLine="567"/>
        <w:jc w:val="center"/>
        <w:rPr>
          <w:b/>
          <w:sz w:val="28"/>
          <w:szCs w:val="28"/>
        </w:rPr>
      </w:pPr>
      <w:r>
        <w:rPr>
          <w:b/>
          <w:noProof/>
          <w:sz w:val="28"/>
          <w:szCs w:val="28"/>
          <w:lang w:val="en-IN" w:eastAsia="en-IN"/>
        </w:rPr>
        <w:drawing>
          <wp:inline distT="0" distB="0" distL="0" distR="0">
            <wp:extent cx="2145030" cy="2145030"/>
            <wp:effectExtent l="0" t="0" r="7620" b="7620"/>
            <wp:docPr id="10" name="Picture 10" descr="downloa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ownload (5)"/>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145030" cy="2145030"/>
                    </a:xfrm>
                    <a:prstGeom prst="rect">
                      <a:avLst/>
                    </a:prstGeom>
                    <a:noFill/>
                    <a:ln>
                      <a:noFill/>
                    </a:ln>
                  </pic:spPr>
                </pic:pic>
              </a:graphicData>
            </a:graphic>
          </wp:inline>
        </w:drawing>
      </w:r>
    </w:p>
    <w:p w:rsidR="002046F0" w:rsidRPr="002046F0" w:rsidRDefault="00D80EFF" w:rsidP="00E11E25">
      <w:pPr>
        <w:spacing w:after="0" w:line="360" w:lineRule="auto"/>
        <w:ind w:left="284" w:firstLine="567"/>
        <w:jc w:val="center"/>
        <w:rPr>
          <w:rFonts w:ascii="Times New Roman" w:hAnsi="Times New Roman" w:cs="Times New Roman"/>
          <w:b/>
          <w:sz w:val="28"/>
          <w:szCs w:val="28"/>
        </w:rPr>
      </w:pPr>
      <w:r>
        <w:rPr>
          <w:rFonts w:ascii="Times New Roman" w:hAnsi="Times New Roman" w:cs="Times New Roman"/>
          <w:b/>
          <w:sz w:val="28"/>
          <w:szCs w:val="28"/>
        </w:rPr>
        <w:t>Fig 5</w:t>
      </w:r>
      <w:r w:rsidR="003D2F8C">
        <w:rPr>
          <w:rFonts w:ascii="Times New Roman" w:hAnsi="Times New Roman" w:cs="Times New Roman"/>
          <w:b/>
          <w:sz w:val="28"/>
          <w:szCs w:val="28"/>
        </w:rPr>
        <w:t>.7</w:t>
      </w:r>
      <w:r w:rsidR="002046F0">
        <w:rPr>
          <w:rFonts w:ascii="Times New Roman" w:hAnsi="Times New Roman" w:cs="Times New Roman"/>
          <w:b/>
          <w:sz w:val="28"/>
          <w:szCs w:val="28"/>
        </w:rPr>
        <w:t xml:space="preserve"> L298N driver</w:t>
      </w:r>
    </w:p>
    <w:p w:rsidR="00CD25DB" w:rsidRPr="00BA2EA0" w:rsidRDefault="00CD25DB" w:rsidP="00E11E25">
      <w:pPr>
        <w:pStyle w:val="NormalWeb"/>
        <w:shd w:val="clear" w:color="auto" w:fill="FFFFFF"/>
        <w:spacing w:before="0" w:beforeAutospacing="0" w:after="300" w:afterAutospacing="0" w:line="360" w:lineRule="auto"/>
        <w:ind w:left="284" w:right="-330" w:firstLine="567"/>
        <w:jc w:val="both"/>
        <w:rPr>
          <w:sz w:val="28"/>
          <w:szCs w:val="28"/>
          <w:shd w:val="clear" w:color="auto" w:fill="FFFFFF"/>
        </w:rPr>
      </w:pPr>
      <w:r w:rsidRPr="00BA2EA0">
        <w:rPr>
          <w:sz w:val="28"/>
          <w:szCs w:val="28"/>
          <w:shd w:val="clear" w:color="auto" w:fill="FFFFFF"/>
        </w:rPr>
        <w:t xml:space="preserve">They act as a bridge between the controller and the motor in a motor drive. Motor drivers are made from discrete components which are integrated inside an IC. The input to the motor driver IC or motor driver circuit is a low current signal. The function of the circuit is to convert the low current signal to a high current signal. </w:t>
      </w:r>
    </w:p>
    <w:p w:rsidR="00CD25DB" w:rsidRPr="00CD25DB" w:rsidRDefault="00CD25DB" w:rsidP="00E11E25">
      <w:pPr>
        <w:pStyle w:val="NormalWeb"/>
        <w:shd w:val="clear" w:color="auto" w:fill="FFFFFF"/>
        <w:spacing w:before="0" w:beforeAutospacing="0" w:after="300" w:afterAutospacing="0" w:line="360" w:lineRule="auto"/>
        <w:ind w:left="284" w:right="-330" w:firstLine="567"/>
        <w:jc w:val="both"/>
        <w:rPr>
          <w:sz w:val="28"/>
          <w:szCs w:val="28"/>
        </w:rPr>
      </w:pPr>
      <w:r w:rsidRPr="00CD25DB">
        <w:rPr>
          <w:sz w:val="28"/>
          <w:szCs w:val="28"/>
          <w:shd w:val="clear" w:color="auto" w:fill="FFFFFF"/>
        </w:rPr>
        <w:t>This high current signal is then given to the motor. The motor can be a brushless DC motor, brushed DC motor, stepper motor, other DC motors etc.</w:t>
      </w:r>
      <w:r w:rsidRPr="00CD25DB">
        <w:rPr>
          <w:sz w:val="28"/>
          <w:szCs w:val="28"/>
        </w:rPr>
        <w:t xml:space="preserve"> In other words we can say the output of the controller or processor is not enough to drive a motor. In such a case direct interfacing of controllers to the motor is not possible. A small motor can be started by simply plugging it into an electrical receptacle or by using a switch or circuit breaker. A larger motor requires a specialized switching unit called a motor starter or motor </w:t>
      </w:r>
      <w:hyperlink r:id="rId121" w:tooltip="Contactor" w:history="1">
        <w:r w:rsidRPr="00CD25DB">
          <w:rPr>
            <w:rStyle w:val="Hyperlink"/>
            <w:color w:val="auto"/>
            <w:sz w:val="28"/>
            <w:szCs w:val="28"/>
            <w:u w:val="none"/>
          </w:rPr>
          <w:t>contactor</w:t>
        </w:r>
      </w:hyperlink>
      <w:r w:rsidRPr="00CD25DB">
        <w:rPr>
          <w:sz w:val="28"/>
          <w:szCs w:val="28"/>
        </w:rPr>
        <w:t xml:space="preserve">. When energized, a direct on line (DOL) starter immediately connects the motor </w:t>
      </w:r>
      <w:r w:rsidRPr="00CD25DB">
        <w:rPr>
          <w:sz w:val="28"/>
          <w:szCs w:val="28"/>
        </w:rPr>
        <w:lastRenderedPageBreak/>
        <w:t xml:space="preserve">terminals directly to the power supply. Reduced-voltage, star-delta or soft starters connect the motor to the power supply through a voltage reduction device and increases the applied voltage gradually or in steps. </w:t>
      </w:r>
    </w:p>
    <w:p w:rsidR="00CD25DB" w:rsidRPr="00CD25DB" w:rsidRDefault="00CD25DB" w:rsidP="00E11E25">
      <w:pPr>
        <w:pStyle w:val="NormalWeb"/>
        <w:shd w:val="clear" w:color="auto" w:fill="FFFFFF"/>
        <w:spacing w:before="0" w:beforeAutospacing="0" w:after="300" w:afterAutospacing="0" w:line="360" w:lineRule="auto"/>
        <w:ind w:left="284" w:right="-330" w:firstLine="567"/>
        <w:jc w:val="both"/>
        <w:rPr>
          <w:sz w:val="28"/>
          <w:szCs w:val="28"/>
        </w:rPr>
      </w:pPr>
      <w:r w:rsidRPr="00CD25DB">
        <w:rPr>
          <w:sz w:val="28"/>
          <w:szCs w:val="28"/>
        </w:rPr>
        <w:t>In smaller sizes a motor starter is a manually operated switch; larger motors, or those requiring remote or automatic control, use magnetic </w:t>
      </w:r>
      <w:hyperlink r:id="rId122" w:tooltip="Contactor" w:history="1">
        <w:r w:rsidRPr="00CD25DB">
          <w:rPr>
            <w:rStyle w:val="Hyperlink"/>
            <w:color w:val="auto"/>
            <w:sz w:val="28"/>
            <w:szCs w:val="28"/>
            <w:u w:val="none"/>
          </w:rPr>
          <w:t>contactors</w:t>
        </w:r>
      </w:hyperlink>
      <w:r w:rsidRPr="00CD25DB">
        <w:rPr>
          <w:sz w:val="28"/>
          <w:szCs w:val="28"/>
        </w:rPr>
        <w:t>. Very large motors running on medium voltage power supplies (thousands of volts) may use power </w:t>
      </w:r>
      <w:hyperlink r:id="rId123" w:tooltip="Circuit breaker" w:history="1">
        <w:r w:rsidRPr="00CD25DB">
          <w:rPr>
            <w:rStyle w:val="Hyperlink"/>
            <w:color w:val="auto"/>
            <w:sz w:val="28"/>
            <w:szCs w:val="28"/>
            <w:u w:val="none"/>
          </w:rPr>
          <w:t>circuit breakers</w:t>
        </w:r>
      </w:hyperlink>
      <w:r w:rsidRPr="00CD25DB">
        <w:rPr>
          <w:sz w:val="28"/>
          <w:szCs w:val="28"/>
        </w:rPr>
        <w:t> as switching elements. A </w:t>
      </w:r>
      <w:r w:rsidRPr="00CD25DB">
        <w:rPr>
          <w:iCs/>
          <w:sz w:val="28"/>
          <w:szCs w:val="28"/>
        </w:rPr>
        <w:t>direct on line</w:t>
      </w:r>
      <w:r w:rsidRPr="00CD25DB">
        <w:rPr>
          <w:sz w:val="28"/>
          <w:szCs w:val="28"/>
        </w:rPr>
        <w:t> (DOL) or </w:t>
      </w:r>
      <w:r w:rsidRPr="00CD25DB">
        <w:rPr>
          <w:iCs/>
          <w:sz w:val="28"/>
          <w:szCs w:val="28"/>
        </w:rPr>
        <w:t>across the line</w:t>
      </w:r>
      <w:r w:rsidRPr="00CD25DB">
        <w:rPr>
          <w:sz w:val="28"/>
          <w:szCs w:val="28"/>
        </w:rPr>
        <w:t xml:space="preserve"> starter applies the full line voltage to the motor terminals, the starters or cubicle locations, can usually be found on an ELO drawing. This is the simplest type of motor starter. A DOL motor starter also contains protection devices, and in some cases, condition monitoring. </w:t>
      </w:r>
    </w:p>
    <w:p w:rsidR="00CD25DB" w:rsidRPr="00CD25DB" w:rsidRDefault="00CD25DB" w:rsidP="00E11E25">
      <w:pPr>
        <w:pStyle w:val="NormalWeb"/>
        <w:shd w:val="clear" w:color="auto" w:fill="FFFFFF"/>
        <w:spacing w:before="0" w:beforeAutospacing="0" w:after="300" w:afterAutospacing="0" w:line="360" w:lineRule="auto"/>
        <w:ind w:left="284" w:right="-330" w:firstLine="567"/>
        <w:jc w:val="both"/>
        <w:rPr>
          <w:sz w:val="28"/>
          <w:szCs w:val="28"/>
        </w:rPr>
      </w:pPr>
      <w:r w:rsidRPr="00CD25DB">
        <w:rPr>
          <w:sz w:val="28"/>
          <w:szCs w:val="28"/>
        </w:rPr>
        <w:t>Smaller sizes of direct on-line starters are manually operated; larger sizes use an electromechanical </w:t>
      </w:r>
      <w:hyperlink r:id="rId124" w:tooltip="Contactor" w:history="1">
        <w:r w:rsidRPr="00CD25DB">
          <w:rPr>
            <w:rStyle w:val="Hyperlink"/>
            <w:color w:val="auto"/>
            <w:sz w:val="28"/>
            <w:szCs w:val="28"/>
            <w:u w:val="none"/>
          </w:rPr>
          <w:t>contactor</w:t>
        </w:r>
      </w:hyperlink>
      <w:r w:rsidRPr="00CD25DB">
        <w:rPr>
          <w:sz w:val="28"/>
          <w:szCs w:val="28"/>
        </w:rPr>
        <w:t> (</w:t>
      </w:r>
      <w:hyperlink r:id="rId125" w:tooltip="Relay" w:history="1">
        <w:r w:rsidRPr="00CD25DB">
          <w:rPr>
            <w:rStyle w:val="Hyperlink"/>
            <w:color w:val="auto"/>
            <w:sz w:val="28"/>
            <w:szCs w:val="28"/>
            <w:u w:val="none"/>
          </w:rPr>
          <w:t>relay</w:t>
        </w:r>
      </w:hyperlink>
      <w:r w:rsidRPr="00CD25DB">
        <w:rPr>
          <w:sz w:val="28"/>
          <w:szCs w:val="28"/>
        </w:rPr>
        <w:t>) to switch the motor circuit. Solid-state direct on line starters also exist. A direct on line starter can be used if the high inrush current of the motor does not cause excessive voltage drop in the supply circuit. The maximum size of a motor allowed on a direct on line starter may be limited by the supply utility for this reason. For example, a utility may require rural customers to use reduced-voltage starters for motors larger than 10 kW.</w:t>
      </w:r>
      <w:r w:rsidR="00306ADD" w:rsidRPr="00CD25DB">
        <w:rPr>
          <w:sz w:val="28"/>
          <w:szCs w:val="28"/>
        </w:rPr>
        <w:t xml:space="preserve"> </w:t>
      </w:r>
      <w:r w:rsidR="00306ADD">
        <w:rPr>
          <w:sz w:val="28"/>
          <w:szCs w:val="28"/>
        </w:rPr>
        <w:t xml:space="preserve">DOL starting </w:t>
      </w:r>
      <w:r w:rsidRPr="00CD25DB">
        <w:rPr>
          <w:sz w:val="28"/>
          <w:szCs w:val="28"/>
        </w:rPr>
        <w:t>is sometimes used to start small </w:t>
      </w:r>
      <w:hyperlink r:id="rId126" w:tooltip="Water pump" w:history="1">
        <w:r w:rsidRPr="00CD25DB">
          <w:rPr>
            <w:rStyle w:val="Hyperlink"/>
            <w:color w:val="auto"/>
            <w:sz w:val="28"/>
            <w:szCs w:val="28"/>
            <w:u w:val="none"/>
          </w:rPr>
          <w:t>water pumps</w:t>
        </w:r>
      </w:hyperlink>
      <w:r w:rsidRPr="00CD25DB">
        <w:rPr>
          <w:sz w:val="28"/>
          <w:szCs w:val="28"/>
        </w:rPr>
        <w:t>, </w:t>
      </w:r>
      <w:hyperlink r:id="rId127" w:tooltip="Gas compressor" w:history="1">
        <w:r w:rsidRPr="00CD25DB">
          <w:rPr>
            <w:rStyle w:val="Hyperlink"/>
            <w:color w:val="auto"/>
            <w:sz w:val="28"/>
            <w:szCs w:val="28"/>
            <w:u w:val="none"/>
          </w:rPr>
          <w:t>compressors</w:t>
        </w:r>
      </w:hyperlink>
      <w:r w:rsidRPr="00CD25DB">
        <w:rPr>
          <w:sz w:val="28"/>
          <w:szCs w:val="28"/>
        </w:rPr>
        <w:t>, </w:t>
      </w:r>
      <w:hyperlink r:id="rId128" w:tooltip="Fan (mechanical)" w:history="1">
        <w:r w:rsidRPr="00CD25DB">
          <w:rPr>
            <w:rStyle w:val="Hyperlink"/>
            <w:color w:val="auto"/>
            <w:sz w:val="28"/>
            <w:szCs w:val="28"/>
            <w:u w:val="none"/>
          </w:rPr>
          <w:t>fans</w:t>
        </w:r>
      </w:hyperlink>
      <w:r w:rsidRPr="00CD25DB">
        <w:rPr>
          <w:sz w:val="28"/>
          <w:szCs w:val="28"/>
        </w:rPr>
        <w:t> and </w:t>
      </w:r>
      <w:hyperlink r:id="rId129" w:tooltip="Conveyor belt" w:history="1">
        <w:r w:rsidRPr="00CD25DB">
          <w:rPr>
            <w:rStyle w:val="Hyperlink"/>
            <w:color w:val="auto"/>
            <w:sz w:val="28"/>
            <w:szCs w:val="28"/>
            <w:u w:val="none"/>
          </w:rPr>
          <w:t>conveyor belts</w:t>
        </w:r>
      </w:hyperlink>
      <w:r w:rsidRPr="00CD25DB">
        <w:rPr>
          <w:sz w:val="28"/>
          <w:szCs w:val="28"/>
        </w:rPr>
        <w:t xml:space="preserve">. </w:t>
      </w:r>
    </w:p>
    <w:p w:rsidR="00CD25DB" w:rsidRPr="004B3BCB" w:rsidRDefault="00CD25DB" w:rsidP="00E11E25">
      <w:pPr>
        <w:pStyle w:val="NormalWeb"/>
        <w:shd w:val="clear" w:color="auto" w:fill="FFFFFF"/>
        <w:spacing w:before="0" w:beforeAutospacing="0" w:after="300" w:afterAutospacing="0" w:line="360" w:lineRule="auto"/>
        <w:ind w:left="284" w:right="-330" w:firstLine="567"/>
        <w:jc w:val="both"/>
        <w:rPr>
          <w:sz w:val="28"/>
          <w:szCs w:val="28"/>
        </w:rPr>
      </w:pPr>
      <w:r w:rsidRPr="00CD25DB">
        <w:rPr>
          <w:sz w:val="28"/>
          <w:szCs w:val="28"/>
        </w:rPr>
        <w:t>In the case of an asynchronous motor, such as the </w:t>
      </w:r>
      <w:hyperlink r:id="rId130" w:anchor="Squirrel_Cage_rotors" w:tooltip="AC motor" w:history="1">
        <w:r w:rsidRPr="00CD25DB">
          <w:rPr>
            <w:rStyle w:val="Hyperlink"/>
            <w:color w:val="auto"/>
            <w:sz w:val="28"/>
            <w:szCs w:val="28"/>
            <w:u w:val="none"/>
          </w:rPr>
          <w:t>3-phase squirrel-cage motor</w:t>
        </w:r>
      </w:hyperlink>
      <w:r w:rsidRPr="00CD25DB">
        <w:rPr>
          <w:sz w:val="28"/>
          <w:szCs w:val="28"/>
        </w:rPr>
        <w:t>, the motor will draw a high starting current until it has run up to full speed. This starting current is typically 6-7 times greater than the full load current. To reduce the inrush current, larger motors will have reduced-voltage starters or </w:t>
      </w:r>
      <w:hyperlink r:id="rId131" w:tooltip="Variable speed drive" w:history="1">
        <w:r w:rsidRPr="00CD25DB">
          <w:rPr>
            <w:rStyle w:val="Hyperlink"/>
            <w:color w:val="auto"/>
            <w:sz w:val="28"/>
            <w:szCs w:val="28"/>
            <w:u w:val="none"/>
          </w:rPr>
          <w:t>variable speed drives</w:t>
        </w:r>
      </w:hyperlink>
      <w:r w:rsidRPr="00CD25DB">
        <w:rPr>
          <w:sz w:val="28"/>
          <w:szCs w:val="28"/>
        </w:rPr>
        <w:t xml:space="preserve"> in order to minimize voltage dips to the power supply. A reversing starter can connect the motor for rotation in either direction. Such a starter contains two DOL circuits—one for clockwise operation and the other for </w:t>
      </w:r>
      <w:r w:rsidRPr="00CD25DB">
        <w:rPr>
          <w:sz w:val="28"/>
          <w:szCs w:val="28"/>
        </w:rPr>
        <w:lastRenderedPageBreak/>
        <w:t xml:space="preserve">counter-clockwise operation, with mechanical and electrical interlocks to prevent simultaneous closure. For three phase motors, this is achieved by swapping the wires connecting any two phases. </w:t>
      </w:r>
    </w:p>
    <w:p w:rsidR="0056161A" w:rsidRDefault="00D80EFF" w:rsidP="004D4B50">
      <w:pPr>
        <w:pStyle w:val="NormalWeb"/>
        <w:shd w:val="clear" w:color="auto" w:fill="FFFFFF"/>
        <w:spacing w:before="0" w:beforeAutospacing="0" w:after="0" w:afterAutospacing="0" w:line="360" w:lineRule="auto"/>
        <w:ind w:left="284"/>
        <w:jc w:val="both"/>
        <w:rPr>
          <w:b/>
          <w:sz w:val="28"/>
          <w:szCs w:val="28"/>
        </w:rPr>
      </w:pPr>
      <w:r>
        <w:rPr>
          <w:b/>
          <w:sz w:val="28"/>
          <w:szCs w:val="28"/>
        </w:rPr>
        <w:t>5</w:t>
      </w:r>
      <w:r w:rsidR="0074254A">
        <w:rPr>
          <w:b/>
          <w:sz w:val="28"/>
          <w:szCs w:val="28"/>
        </w:rPr>
        <w:t>.5</w:t>
      </w:r>
      <w:r w:rsidR="00170D7C" w:rsidRPr="00667616">
        <w:rPr>
          <w:b/>
          <w:sz w:val="28"/>
          <w:szCs w:val="28"/>
        </w:rPr>
        <w:t>.1</w:t>
      </w:r>
      <w:r w:rsidR="00706C97">
        <w:rPr>
          <w:b/>
          <w:sz w:val="28"/>
          <w:szCs w:val="28"/>
        </w:rPr>
        <w:t xml:space="preserve"> </w:t>
      </w:r>
      <w:r w:rsidR="00393E2F">
        <w:rPr>
          <w:b/>
          <w:sz w:val="28"/>
          <w:szCs w:val="28"/>
        </w:rPr>
        <w:t>OPERATION</w:t>
      </w:r>
    </w:p>
    <w:p w:rsidR="002046F0" w:rsidRDefault="002046F0" w:rsidP="00E11E25">
      <w:pPr>
        <w:pStyle w:val="NormalWeb"/>
        <w:spacing w:before="0" w:beforeAutospacing="0" w:after="120" w:afterAutospacing="0" w:line="360" w:lineRule="auto"/>
        <w:ind w:left="284" w:firstLine="567"/>
        <w:jc w:val="both"/>
        <w:rPr>
          <w:b/>
          <w:sz w:val="28"/>
          <w:szCs w:val="28"/>
        </w:rPr>
      </w:pPr>
      <w:r w:rsidRPr="004B3BCB">
        <w:rPr>
          <w:sz w:val="28"/>
          <w:szCs w:val="28"/>
        </w:rPr>
        <w:t>One of the annoying features of the unit is the lack of internal parasitic (flywheel) diodes to deal with voltage spikes. D1 - D8 are used for this purpose. They can be 1N5819 Schottky diodes. I have used more common 1N4001 rectifier diodes and they seem to work fine. Perhaps an updated version will include these internally.</w:t>
      </w:r>
    </w:p>
    <w:p w:rsidR="009A68E5" w:rsidRPr="00667616" w:rsidRDefault="00306ADD" w:rsidP="00E11E25">
      <w:pPr>
        <w:pStyle w:val="NormalWeb"/>
        <w:shd w:val="clear" w:color="auto" w:fill="FFFFFF"/>
        <w:spacing w:before="0" w:beforeAutospacing="0" w:after="0" w:afterAutospacing="0" w:line="360" w:lineRule="auto"/>
        <w:ind w:left="284" w:firstLine="567"/>
        <w:jc w:val="center"/>
        <w:rPr>
          <w:b/>
          <w:sz w:val="28"/>
          <w:szCs w:val="28"/>
        </w:rPr>
      </w:pPr>
      <w:r>
        <w:rPr>
          <w:b/>
          <w:noProof/>
          <w:sz w:val="28"/>
          <w:szCs w:val="28"/>
          <w:lang w:bidi="ta-I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4.25pt;height:408pt">
            <v:imagedata r:id="rId132" o:title="L298N_basic"/>
          </v:shape>
        </w:pict>
      </w:r>
    </w:p>
    <w:p w:rsidR="009A68E5" w:rsidRPr="002046F0" w:rsidRDefault="00D80EFF" w:rsidP="00E11E25">
      <w:pPr>
        <w:spacing w:after="0" w:line="360" w:lineRule="auto"/>
        <w:ind w:left="284" w:firstLine="567"/>
        <w:jc w:val="center"/>
        <w:rPr>
          <w:rFonts w:ascii="Times New Roman" w:hAnsi="Times New Roman" w:cs="Times New Roman"/>
          <w:b/>
          <w:sz w:val="28"/>
          <w:szCs w:val="28"/>
        </w:rPr>
      </w:pPr>
      <w:r>
        <w:rPr>
          <w:rFonts w:ascii="Times New Roman" w:hAnsi="Times New Roman" w:cs="Times New Roman"/>
          <w:b/>
          <w:sz w:val="28"/>
          <w:szCs w:val="28"/>
        </w:rPr>
        <w:t>Fig 5</w:t>
      </w:r>
      <w:r w:rsidR="003D2F8C">
        <w:rPr>
          <w:rFonts w:ascii="Times New Roman" w:hAnsi="Times New Roman" w:cs="Times New Roman"/>
          <w:b/>
          <w:sz w:val="28"/>
          <w:szCs w:val="28"/>
        </w:rPr>
        <w:t>.8</w:t>
      </w:r>
      <w:r w:rsidR="00D32445">
        <w:rPr>
          <w:rFonts w:ascii="Times New Roman" w:hAnsi="Times New Roman" w:cs="Times New Roman"/>
          <w:b/>
          <w:sz w:val="28"/>
          <w:szCs w:val="28"/>
        </w:rPr>
        <w:t>`</w:t>
      </w:r>
      <w:r w:rsidR="009A68E5">
        <w:rPr>
          <w:rFonts w:ascii="Times New Roman" w:hAnsi="Times New Roman" w:cs="Times New Roman"/>
          <w:b/>
          <w:sz w:val="28"/>
          <w:szCs w:val="28"/>
        </w:rPr>
        <w:t xml:space="preserve"> L298N Driver Circuit</w:t>
      </w:r>
    </w:p>
    <w:p w:rsidR="009A68E5" w:rsidRPr="004B3BCB" w:rsidRDefault="009A68E5" w:rsidP="00E11E25">
      <w:pPr>
        <w:pStyle w:val="NormalWeb"/>
        <w:spacing w:before="0" w:beforeAutospacing="0" w:after="120" w:afterAutospacing="0" w:line="360" w:lineRule="auto"/>
        <w:ind w:left="284" w:firstLine="567"/>
        <w:jc w:val="both"/>
        <w:rPr>
          <w:sz w:val="28"/>
          <w:szCs w:val="28"/>
        </w:rPr>
      </w:pPr>
      <w:r w:rsidRPr="004B3BCB">
        <w:rPr>
          <w:sz w:val="28"/>
          <w:szCs w:val="28"/>
        </w:rPr>
        <w:lastRenderedPageBreak/>
        <w:t>The four power amplifiers and grouped in pairs of two with individual enable pins (ENA, ENB) and individual current sense pins (CSA, CSB) for each pair. The current sense pins in general can be tied to ground, but one can insert low value resistor, whose voltage reading is proportional to current.</w:t>
      </w:r>
    </w:p>
    <w:p w:rsidR="009A68E5" w:rsidRDefault="009A68E5" w:rsidP="00E11E25">
      <w:pPr>
        <w:pStyle w:val="NormalWeb"/>
        <w:spacing w:before="0" w:beforeAutospacing="0" w:after="120" w:afterAutospacing="0" w:line="360" w:lineRule="auto"/>
        <w:ind w:left="284" w:firstLine="567"/>
        <w:jc w:val="both"/>
        <w:rPr>
          <w:sz w:val="28"/>
          <w:szCs w:val="28"/>
        </w:rPr>
      </w:pPr>
      <w:r w:rsidRPr="004B3BCB">
        <w:rPr>
          <w:sz w:val="28"/>
          <w:szCs w:val="28"/>
        </w:rPr>
        <w:t>ENA, ENB, and In1-In4 are all standard 5-volt TTL logic making connection to most micro-controllers easy. ENA will turn on A1 and A2 when with a digital HIGH (5-volts) and off when LOW (0 volts); the corresponding outputs will be floating when off. Same is true of ENB, In3 and In4. ENA and ENB can be connected directly together to enable both channels at once or simply tied to +5 volts and both channels making all four outputs active at all times.</w:t>
      </w:r>
      <w:r w:rsidR="002046F0">
        <w:rPr>
          <w:sz w:val="28"/>
          <w:szCs w:val="28"/>
        </w:rPr>
        <w:t xml:space="preserve"> </w:t>
      </w:r>
      <w:r w:rsidRPr="004B3BCB">
        <w:rPr>
          <w:sz w:val="28"/>
          <w:szCs w:val="28"/>
        </w:rPr>
        <w:t>A 5-volt TTL level input to In1, In2 In3, or In4 will produce a corresponding output of Vm (mot</w:t>
      </w:r>
      <w:r w:rsidR="002046F0">
        <w:rPr>
          <w:sz w:val="28"/>
          <w:szCs w:val="28"/>
        </w:rPr>
        <w:t>or voltage) minus about a volt.</w:t>
      </w:r>
    </w:p>
    <w:p w:rsidR="002046F0" w:rsidRPr="002046F0" w:rsidRDefault="002046F0" w:rsidP="00E11E25">
      <w:pPr>
        <w:pStyle w:val="NormalWeb"/>
        <w:spacing w:before="0" w:beforeAutospacing="0" w:after="120" w:afterAutospacing="0" w:line="360" w:lineRule="auto"/>
        <w:ind w:left="284" w:firstLine="567"/>
        <w:jc w:val="both"/>
        <w:rPr>
          <w:sz w:val="28"/>
          <w:szCs w:val="28"/>
        </w:rPr>
      </w:pPr>
    </w:p>
    <w:p w:rsidR="00F07A87" w:rsidRPr="005A1D70" w:rsidRDefault="00D80EFF" w:rsidP="004D4B50">
      <w:pPr>
        <w:pStyle w:val="NormalWeb"/>
        <w:shd w:val="clear" w:color="auto" w:fill="FFFFFF"/>
        <w:spacing w:before="0" w:beforeAutospacing="0" w:after="0" w:afterAutospacing="0" w:line="360" w:lineRule="auto"/>
        <w:ind w:left="284"/>
        <w:jc w:val="both"/>
        <w:rPr>
          <w:b/>
          <w:sz w:val="28"/>
          <w:szCs w:val="28"/>
        </w:rPr>
      </w:pPr>
      <w:r>
        <w:rPr>
          <w:b/>
          <w:sz w:val="28"/>
          <w:szCs w:val="28"/>
        </w:rPr>
        <w:t>5</w:t>
      </w:r>
      <w:r w:rsidR="00035C74">
        <w:rPr>
          <w:b/>
          <w:sz w:val="28"/>
          <w:szCs w:val="28"/>
        </w:rPr>
        <w:t>.</w:t>
      </w:r>
      <w:r w:rsidR="0074254A">
        <w:rPr>
          <w:b/>
          <w:sz w:val="28"/>
          <w:szCs w:val="28"/>
        </w:rPr>
        <w:t>6</w:t>
      </w:r>
      <w:r w:rsidR="00170D7C" w:rsidRPr="00667616">
        <w:rPr>
          <w:b/>
          <w:sz w:val="28"/>
          <w:szCs w:val="28"/>
        </w:rPr>
        <w:t xml:space="preserve"> </w:t>
      </w:r>
      <w:r w:rsidR="00A41B44">
        <w:rPr>
          <w:b/>
          <w:sz w:val="28"/>
          <w:szCs w:val="28"/>
        </w:rPr>
        <w:t>INDUCTIVE PROXIMITY SENSOR</w:t>
      </w:r>
    </w:p>
    <w:p w:rsidR="005A1D70" w:rsidRPr="005A1D70" w:rsidRDefault="005A1D70" w:rsidP="00E11E25">
      <w:pPr>
        <w:spacing w:line="360" w:lineRule="auto"/>
        <w:ind w:left="284" w:firstLine="567"/>
        <w:jc w:val="both"/>
        <w:rPr>
          <w:rFonts w:ascii="Times New Roman" w:hAnsi="Times New Roman" w:cs="Times New Roman"/>
          <w:sz w:val="28"/>
          <w:szCs w:val="28"/>
        </w:rPr>
      </w:pPr>
      <w:r w:rsidRPr="005A1D70">
        <w:rPr>
          <w:rFonts w:ascii="Times New Roman" w:hAnsi="Times New Roman" w:cs="Times New Roman"/>
          <w:sz w:val="28"/>
          <w:szCs w:val="28"/>
          <w:shd w:val="clear" w:color="auto" w:fill="FFFFFF"/>
        </w:rPr>
        <w:t>Proximity sensors detect the presence or absence of objects using electromagnetic fields, light, and sound. There are many types, each suited to specific applications and environments.</w:t>
      </w:r>
    </w:p>
    <w:p w:rsidR="002046F0" w:rsidRDefault="005A1D70" w:rsidP="00E11E25">
      <w:pPr>
        <w:pStyle w:val="NormalWeb"/>
        <w:shd w:val="clear" w:color="auto" w:fill="FFFFFF"/>
        <w:spacing w:before="360" w:beforeAutospacing="0" w:after="360" w:afterAutospacing="0" w:line="360" w:lineRule="auto"/>
        <w:ind w:left="284" w:firstLine="567"/>
        <w:jc w:val="both"/>
        <w:rPr>
          <w:sz w:val="28"/>
          <w:szCs w:val="28"/>
        </w:rPr>
      </w:pPr>
      <w:r w:rsidRPr="001D26F3">
        <w:rPr>
          <w:sz w:val="28"/>
          <w:szCs w:val="28"/>
        </w:rPr>
        <w:t>These non-contact proximity sensors detect ferrous targets, ideally mild steel thicker than one millimeter. They consist of four major components: a </w:t>
      </w:r>
      <w:r w:rsidRPr="001D26F3">
        <w:rPr>
          <w:rStyle w:val="Emphasis"/>
          <w:i w:val="0"/>
          <w:iCs w:val="0"/>
          <w:sz w:val="28"/>
          <w:szCs w:val="28"/>
        </w:rPr>
        <w:t>ferrite core</w:t>
      </w:r>
      <w:r w:rsidRPr="001D26F3">
        <w:rPr>
          <w:rStyle w:val="Emphasis"/>
          <w:sz w:val="28"/>
          <w:szCs w:val="28"/>
        </w:rPr>
        <w:t> </w:t>
      </w:r>
      <w:r w:rsidRPr="001D26F3">
        <w:rPr>
          <w:sz w:val="28"/>
          <w:szCs w:val="28"/>
        </w:rPr>
        <w:t>with </w:t>
      </w:r>
      <w:r w:rsidRPr="001D26F3">
        <w:rPr>
          <w:rStyle w:val="Emphasis"/>
          <w:i w:val="0"/>
          <w:iCs w:val="0"/>
          <w:sz w:val="28"/>
          <w:szCs w:val="28"/>
        </w:rPr>
        <w:t>coils</w:t>
      </w:r>
      <w:r w:rsidRPr="001D26F3">
        <w:rPr>
          <w:sz w:val="28"/>
          <w:szCs w:val="28"/>
        </w:rPr>
        <w:t>, an </w:t>
      </w:r>
      <w:r w:rsidRPr="001D26F3">
        <w:rPr>
          <w:rStyle w:val="Emphasis"/>
          <w:i w:val="0"/>
          <w:iCs w:val="0"/>
          <w:sz w:val="28"/>
          <w:szCs w:val="28"/>
        </w:rPr>
        <w:t>oscillator</w:t>
      </w:r>
      <w:r w:rsidRPr="001D26F3">
        <w:rPr>
          <w:sz w:val="28"/>
          <w:szCs w:val="28"/>
        </w:rPr>
        <w:t>, a </w:t>
      </w:r>
      <w:r w:rsidRPr="001D26F3">
        <w:rPr>
          <w:rStyle w:val="Emphasis"/>
          <w:i w:val="0"/>
          <w:iCs w:val="0"/>
          <w:sz w:val="28"/>
          <w:szCs w:val="28"/>
        </w:rPr>
        <w:t>Schmitt trigger</w:t>
      </w:r>
      <w:r w:rsidRPr="001D26F3">
        <w:rPr>
          <w:sz w:val="28"/>
          <w:szCs w:val="28"/>
        </w:rPr>
        <w:t>, and an </w:t>
      </w:r>
      <w:r w:rsidRPr="001D26F3">
        <w:rPr>
          <w:rStyle w:val="Emphasis"/>
          <w:i w:val="0"/>
          <w:iCs w:val="0"/>
          <w:sz w:val="28"/>
          <w:szCs w:val="28"/>
        </w:rPr>
        <w:t>output amplifier</w:t>
      </w:r>
      <w:r w:rsidRPr="001D26F3">
        <w:rPr>
          <w:sz w:val="28"/>
          <w:szCs w:val="28"/>
        </w:rPr>
        <w:t>. The oscillator creates a symmetrical, oscillating magnetic field that radiates from the ferrite core and coil array at the sensing face. When a ferrous target enters this magnetic field, small independent electrical currents called eddy currents are </w:t>
      </w:r>
      <w:r w:rsidRPr="005A1D70">
        <w:rPr>
          <w:rStyle w:val="Strong"/>
          <w:rFonts w:eastAsiaTheme="majorEastAsia"/>
          <w:b w:val="0"/>
          <w:bCs w:val="0"/>
          <w:sz w:val="28"/>
          <w:szCs w:val="28"/>
        </w:rPr>
        <w:t>induced</w:t>
      </w:r>
      <w:r w:rsidRPr="001D26F3">
        <w:rPr>
          <w:rStyle w:val="Strong"/>
          <w:rFonts w:eastAsiaTheme="majorEastAsia"/>
          <w:sz w:val="28"/>
          <w:szCs w:val="28"/>
        </w:rPr>
        <w:t> </w:t>
      </w:r>
      <w:r w:rsidRPr="001D26F3">
        <w:rPr>
          <w:sz w:val="28"/>
          <w:szCs w:val="28"/>
        </w:rPr>
        <w:t xml:space="preserve">on the metal’s surface. </w:t>
      </w:r>
    </w:p>
    <w:p w:rsidR="005A1D70" w:rsidRPr="001D26F3" w:rsidRDefault="005A1D70" w:rsidP="00E11E25">
      <w:pPr>
        <w:pStyle w:val="NormalWeb"/>
        <w:shd w:val="clear" w:color="auto" w:fill="FFFFFF"/>
        <w:spacing w:before="360" w:beforeAutospacing="0" w:after="360" w:afterAutospacing="0" w:line="360" w:lineRule="auto"/>
        <w:ind w:left="284" w:firstLine="567"/>
        <w:jc w:val="both"/>
        <w:rPr>
          <w:sz w:val="28"/>
          <w:szCs w:val="28"/>
        </w:rPr>
      </w:pPr>
      <w:r w:rsidRPr="001D26F3">
        <w:rPr>
          <w:sz w:val="28"/>
          <w:szCs w:val="28"/>
        </w:rPr>
        <w:t xml:space="preserve">This changes the reluctance (natural frequency) of the magnetic circuit, which in turn reduces the oscillation amplitude. As more metal enters the sensing field the oscillation amplitude shrinks, and eventually collapses. (This </w:t>
      </w:r>
      <w:r w:rsidRPr="001D26F3">
        <w:rPr>
          <w:sz w:val="28"/>
          <w:szCs w:val="28"/>
        </w:rPr>
        <w:lastRenderedPageBreak/>
        <w:t>is the “Eddy Current Killed Oscillator” or ECKO principle.) The Schmitt trigger responds to these amplitude changes, and adjusts sensor output. When the target finally moves from the sensor’s range, the circuit begins to oscillate again, and the Schmitt trigger returns the sensor to its previous output.</w:t>
      </w:r>
    </w:p>
    <w:p w:rsidR="005A1D70" w:rsidRDefault="005A1D70" w:rsidP="00E11E25">
      <w:pPr>
        <w:pStyle w:val="NormalWeb"/>
        <w:shd w:val="clear" w:color="auto" w:fill="FFFFFF"/>
        <w:spacing w:before="360" w:beforeAutospacing="0" w:after="360" w:afterAutospacing="0" w:line="360" w:lineRule="auto"/>
        <w:ind w:left="284" w:firstLine="567"/>
        <w:jc w:val="both"/>
        <w:rPr>
          <w:sz w:val="28"/>
          <w:szCs w:val="28"/>
        </w:rPr>
      </w:pPr>
      <w:r w:rsidRPr="001D26F3">
        <w:rPr>
          <w:sz w:val="28"/>
          <w:szCs w:val="28"/>
        </w:rPr>
        <w:t>If the sensor has a </w:t>
      </w:r>
      <w:r w:rsidRPr="001D26F3">
        <w:rPr>
          <w:rStyle w:val="Strong"/>
          <w:rFonts w:eastAsiaTheme="majorEastAsia"/>
          <w:b w:val="0"/>
          <w:bCs w:val="0"/>
          <w:sz w:val="28"/>
          <w:szCs w:val="28"/>
        </w:rPr>
        <w:t>normally open</w:t>
      </w:r>
      <w:r w:rsidRPr="001D26F3">
        <w:rPr>
          <w:rStyle w:val="Strong"/>
          <w:rFonts w:eastAsiaTheme="majorEastAsia"/>
          <w:sz w:val="28"/>
          <w:szCs w:val="28"/>
        </w:rPr>
        <w:t> </w:t>
      </w:r>
      <w:r w:rsidRPr="001D26F3">
        <w:rPr>
          <w:sz w:val="28"/>
          <w:szCs w:val="28"/>
        </w:rPr>
        <w:t>configuration, its output is an </w:t>
      </w:r>
      <w:r w:rsidRPr="001D26F3">
        <w:rPr>
          <w:rStyle w:val="Strong"/>
          <w:rFonts w:eastAsiaTheme="majorEastAsia"/>
          <w:b w:val="0"/>
          <w:bCs w:val="0"/>
          <w:sz w:val="28"/>
          <w:szCs w:val="28"/>
        </w:rPr>
        <w:t>on</w:t>
      </w:r>
      <w:r w:rsidRPr="001D26F3">
        <w:rPr>
          <w:rStyle w:val="Strong"/>
          <w:rFonts w:eastAsiaTheme="majorEastAsia"/>
          <w:sz w:val="28"/>
          <w:szCs w:val="28"/>
        </w:rPr>
        <w:t> </w:t>
      </w:r>
      <w:r w:rsidRPr="001D26F3">
        <w:rPr>
          <w:sz w:val="28"/>
          <w:szCs w:val="28"/>
        </w:rPr>
        <w:t>signal when the target enters the sensing zone. With </w:t>
      </w:r>
      <w:r w:rsidRPr="00826105">
        <w:rPr>
          <w:rStyle w:val="Emphasis"/>
          <w:i w:val="0"/>
          <w:iCs w:val="0"/>
          <w:sz w:val="28"/>
          <w:szCs w:val="28"/>
        </w:rPr>
        <w:t>normally closed</w:t>
      </w:r>
      <w:r w:rsidRPr="001D26F3">
        <w:rPr>
          <w:sz w:val="28"/>
          <w:szCs w:val="28"/>
        </w:rPr>
        <w:t>, its output is an </w:t>
      </w:r>
      <w:r w:rsidRPr="00826105">
        <w:rPr>
          <w:rStyle w:val="Emphasis"/>
          <w:i w:val="0"/>
          <w:iCs w:val="0"/>
          <w:sz w:val="28"/>
          <w:szCs w:val="28"/>
        </w:rPr>
        <w:t>off</w:t>
      </w:r>
      <w:r w:rsidRPr="001D26F3">
        <w:rPr>
          <w:rStyle w:val="Emphasis"/>
          <w:sz w:val="28"/>
          <w:szCs w:val="28"/>
        </w:rPr>
        <w:t> </w:t>
      </w:r>
      <w:r w:rsidRPr="001D26F3">
        <w:rPr>
          <w:sz w:val="28"/>
          <w:szCs w:val="28"/>
        </w:rPr>
        <w:t xml:space="preserve">signal with the target present. Output is then read by an external control unit (e.g. PLC, motion controller, smart drive) that converts the sensor on and off states into useable information. Inductive sensors are typically rated by frequency, or on/off cycles per second. </w:t>
      </w:r>
    </w:p>
    <w:p w:rsidR="002046F0" w:rsidRDefault="002046F0" w:rsidP="00E11E25">
      <w:pPr>
        <w:pStyle w:val="NormalWeb"/>
        <w:shd w:val="clear" w:color="auto" w:fill="FFFFFF"/>
        <w:spacing w:before="0" w:beforeAutospacing="0" w:after="0" w:afterAutospacing="0" w:line="360" w:lineRule="auto"/>
        <w:ind w:left="284" w:firstLine="567"/>
        <w:jc w:val="center"/>
        <w:rPr>
          <w:b/>
          <w:sz w:val="28"/>
          <w:szCs w:val="28"/>
        </w:rPr>
      </w:pPr>
      <w:r w:rsidRPr="005A1D70">
        <w:rPr>
          <w:b/>
          <w:noProof/>
          <w:sz w:val="28"/>
          <w:szCs w:val="28"/>
          <w:lang w:val="en-IN" w:eastAsia="en-IN"/>
        </w:rPr>
        <w:drawing>
          <wp:inline distT="0" distB="0" distL="0" distR="0" wp14:anchorId="226AF7D8" wp14:editId="7CB2CFF0">
            <wp:extent cx="2232660" cy="2062480"/>
            <wp:effectExtent l="0" t="0" r="0" b="0"/>
            <wp:docPr id="14" name="Picture 14" descr="C:\Users\Gurusivaram\Desktop\download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urusivaram\Desktop\download (2).jpg"/>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2232660" cy="2062480"/>
                    </a:xfrm>
                    <a:prstGeom prst="rect">
                      <a:avLst/>
                    </a:prstGeom>
                    <a:noFill/>
                    <a:ln>
                      <a:noFill/>
                    </a:ln>
                  </pic:spPr>
                </pic:pic>
              </a:graphicData>
            </a:graphic>
          </wp:inline>
        </w:drawing>
      </w:r>
    </w:p>
    <w:p w:rsidR="002046F0" w:rsidRPr="002046F0" w:rsidRDefault="00D80EFF" w:rsidP="00E11E25">
      <w:pPr>
        <w:pStyle w:val="NormalWeb"/>
        <w:shd w:val="clear" w:color="auto" w:fill="FFFFFF"/>
        <w:spacing w:before="0" w:beforeAutospacing="0" w:after="0" w:afterAutospacing="0" w:line="360" w:lineRule="auto"/>
        <w:ind w:left="284" w:firstLine="567"/>
        <w:jc w:val="center"/>
        <w:rPr>
          <w:b/>
          <w:sz w:val="28"/>
          <w:szCs w:val="28"/>
        </w:rPr>
      </w:pPr>
      <w:r>
        <w:rPr>
          <w:b/>
          <w:sz w:val="28"/>
          <w:szCs w:val="28"/>
        </w:rPr>
        <w:t>Fig 5</w:t>
      </w:r>
      <w:r w:rsidR="003D2F8C">
        <w:rPr>
          <w:b/>
          <w:sz w:val="28"/>
          <w:szCs w:val="28"/>
        </w:rPr>
        <w:t>.9</w:t>
      </w:r>
      <w:r w:rsidR="002046F0">
        <w:rPr>
          <w:b/>
          <w:sz w:val="28"/>
          <w:szCs w:val="28"/>
        </w:rPr>
        <w:t xml:space="preserve"> Inductive Proximity Sensor</w:t>
      </w:r>
    </w:p>
    <w:p w:rsidR="00B20565" w:rsidRPr="00667616" w:rsidRDefault="005A1D70" w:rsidP="00D80EFF">
      <w:pPr>
        <w:pStyle w:val="NormalWeb"/>
        <w:shd w:val="clear" w:color="auto" w:fill="FFFFFF"/>
        <w:spacing w:before="360" w:beforeAutospacing="0" w:after="360" w:afterAutospacing="0" w:line="360" w:lineRule="auto"/>
        <w:ind w:left="284" w:firstLine="567"/>
        <w:jc w:val="both"/>
        <w:rPr>
          <w:sz w:val="28"/>
          <w:szCs w:val="28"/>
        </w:rPr>
      </w:pPr>
      <w:r w:rsidRPr="001D26F3">
        <w:rPr>
          <w:sz w:val="28"/>
          <w:szCs w:val="28"/>
        </w:rPr>
        <w:t>Their speeds range from 10 to 20 Hz in ac, or 500 Hz to 5 kHz in dc. Because of magnetic field limitations, inductive sensors have a relatively narrow sensing range — from fractions of millimeters to 60 mm on average — though longer-range specialty products are available.</w:t>
      </w:r>
      <w:r>
        <w:rPr>
          <w:sz w:val="28"/>
          <w:szCs w:val="28"/>
        </w:rPr>
        <w:t xml:space="preserve"> </w:t>
      </w:r>
      <w:r w:rsidRPr="001D26F3">
        <w:rPr>
          <w:sz w:val="28"/>
          <w:szCs w:val="28"/>
        </w:rPr>
        <w:t xml:space="preserve">To accommodate close ranges in the tight confines of industrial machinery, geometric and mounting styles available include shielded (flush), unshielded (non-flush), tubular, and rectangular “flat-pack”. Tubular sensors, by far the most popular, are available </w:t>
      </w:r>
      <w:r w:rsidR="002046F0">
        <w:rPr>
          <w:sz w:val="28"/>
          <w:szCs w:val="28"/>
        </w:rPr>
        <w:t>with diameters from 3 to 40 mm.</w:t>
      </w:r>
    </w:p>
    <w:p w:rsidR="0023130C" w:rsidRDefault="00D80EFF" w:rsidP="004D4B50">
      <w:pPr>
        <w:pStyle w:val="NormalWeb"/>
        <w:shd w:val="clear" w:color="auto" w:fill="FFFFFF"/>
        <w:spacing w:before="0" w:beforeAutospacing="0" w:after="0" w:afterAutospacing="0" w:line="360" w:lineRule="auto"/>
        <w:ind w:left="284"/>
        <w:jc w:val="both"/>
        <w:rPr>
          <w:b/>
          <w:sz w:val="28"/>
          <w:szCs w:val="28"/>
        </w:rPr>
      </w:pPr>
      <w:r>
        <w:rPr>
          <w:b/>
          <w:sz w:val="28"/>
          <w:szCs w:val="28"/>
        </w:rPr>
        <w:lastRenderedPageBreak/>
        <w:t>5</w:t>
      </w:r>
      <w:r w:rsidR="0074254A">
        <w:rPr>
          <w:b/>
          <w:sz w:val="28"/>
          <w:szCs w:val="28"/>
        </w:rPr>
        <w:t>.7</w:t>
      </w:r>
      <w:r w:rsidR="00170D7C" w:rsidRPr="00667616">
        <w:rPr>
          <w:b/>
          <w:sz w:val="28"/>
          <w:szCs w:val="28"/>
        </w:rPr>
        <w:t xml:space="preserve"> </w:t>
      </w:r>
      <w:r w:rsidR="00A41B44">
        <w:rPr>
          <w:b/>
          <w:sz w:val="28"/>
          <w:szCs w:val="28"/>
        </w:rPr>
        <w:t>MOISTURE SENSOR</w:t>
      </w:r>
    </w:p>
    <w:p w:rsidR="0074254A" w:rsidRPr="00D12062" w:rsidRDefault="00CD73B4" w:rsidP="00E11E25">
      <w:pPr>
        <w:spacing w:line="360" w:lineRule="auto"/>
        <w:ind w:left="284" w:firstLine="567"/>
        <w:jc w:val="both"/>
        <w:rPr>
          <w:rFonts w:ascii="Times New Roman" w:eastAsia="Microsoft YaHei" w:hAnsi="Times New Roman" w:cs="Times New Roman"/>
          <w:sz w:val="28"/>
          <w:szCs w:val="28"/>
          <w:shd w:val="clear" w:color="auto" w:fill="FFFFFF"/>
        </w:rPr>
      </w:pPr>
      <w:r w:rsidRPr="00667616">
        <w:rPr>
          <w:sz w:val="28"/>
          <w:szCs w:val="28"/>
        </w:rPr>
        <w:t xml:space="preserve"> </w:t>
      </w:r>
      <w:r w:rsidRPr="00667616">
        <w:rPr>
          <w:sz w:val="28"/>
          <w:szCs w:val="28"/>
        </w:rPr>
        <w:tab/>
      </w:r>
      <w:r w:rsidR="005A1D70" w:rsidRPr="001D26F3">
        <w:rPr>
          <w:rFonts w:ascii="Times New Roman" w:eastAsia="Microsoft YaHei" w:hAnsi="Times New Roman" w:cs="Times New Roman"/>
          <w:sz w:val="28"/>
          <w:szCs w:val="28"/>
          <w:shd w:val="clear" w:color="auto" w:fill="FFFFFF"/>
        </w:rPr>
        <w:t xml:space="preserve">The Moisture sensor is used to measure the water content (moisture) of soil. When the soil is having water shortage, the module output is at high level, </w:t>
      </w:r>
      <w:r w:rsidR="005A1D70" w:rsidRPr="00D12062">
        <w:rPr>
          <w:rFonts w:ascii="Times New Roman" w:eastAsia="Microsoft YaHei" w:hAnsi="Times New Roman" w:cs="Times New Roman"/>
          <w:sz w:val="28"/>
          <w:szCs w:val="28"/>
          <w:shd w:val="clear" w:color="auto" w:fill="FFFFFF"/>
        </w:rPr>
        <w:t xml:space="preserve">else the output is at low level. </w:t>
      </w:r>
    </w:p>
    <w:p w:rsidR="00D12062" w:rsidRPr="00D12062" w:rsidRDefault="00D12062" w:rsidP="00E11E25">
      <w:pPr>
        <w:pStyle w:val="NormalWeb"/>
        <w:shd w:val="clear" w:color="auto" w:fill="FFFFFF"/>
        <w:spacing w:before="120" w:beforeAutospacing="0" w:after="120" w:afterAutospacing="0" w:line="360" w:lineRule="auto"/>
        <w:ind w:left="284" w:firstLine="567"/>
        <w:jc w:val="both"/>
        <w:rPr>
          <w:sz w:val="28"/>
          <w:szCs w:val="28"/>
        </w:rPr>
      </w:pPr>
      <w:r w:rsidRPr="00D12062">
        <w:rPr>
          <w:bCs/>
          <w:sz w:val="28"/>
          <w:szCs w:val="28"/>
        </w:rPr>
        <w:t>Soil moisture sensors</w:t>
      </w:r>
      <w:r w:rsidRPr="00D12062">
        <w:rPr>
          <w:sz w:val="28"/>
          <w:szCs w:val="28"/>
        </w:rPr>
        <w:t> measure the volumetric </w:t>
      </w:r>
      <w:hyperlink r:id="rId134" w:tooltip="Water content" w:history="1">
        <w:r w:rsidRPr="00D12062">
          <w:rPr>
            <w:rStyle w:val="Hyperlink"/>
            <w:color w:val="auto"/>
            <w:sz w:val="28"/>
            <w:szCs w:val="28"/>
            <w:u w:val="none"/>
          </w:rPr>
          <w:t>water content</w:t>
        </w:r>
      </w:hyperlink>
      <w:r w:rsidRPr="00D12062">
        <w:rPr>
          <w:sz w:val="28"/>
          <w:szCs w:val="28"/>
        </w:rPr>
        <w:t> in </w:t>
      </w:r>
      <w:hyperlink r:id="rId135" w:tooltip="Soil" w:history="1">
        <w:r w:rsidRPr="00D12062">
          <w:rPr>
            <w:rStyle w:val="Hyperlink"/>
            <w:color w:val="auto"/>
            <w:sz w:val="28"/>
            <w:szCs w:val="28"/>
            <w:u w:val="none"/>
          </w:rPr>
          <w:t>soil</w:t>
        </w:r>
      </w:hyperlink>
      <w:r w:rsidRPr="00D12062">
        <w:rPr>
          <w:sz w:val="28"/>
          <w:szCs w:val="28"/>
        </w:rPr>
        <w:t>. Since the direct </w:t>
      </w:r>
      <w:hyperlink r:id="rId136" w:tooltip="Gravimetric analysis" w:history="1">
        <w:r w:rsidRPr="00D12062">
          <w:rPr>
            <w:rStyle w:val="Hyperlink"/>
            <w:color w:val="auto"/>
            <w:sz w:val="28"/>
            <w:szCs w:val="28"/>
            <w:u w:val="none"/>
          </w:rPr>
          <w:t>gravimetric measurement</w:t>
        </w:r>
      </w:hyperlink>
      <w:r w:rsidRPr="00D12062">
        <w:rPr>
          <w:sz w:val="28"/>
          <w:szCs w:val="28"/>
        </w:rPr>
        <w:t> of free soil moisture requires removing, drying, and weighting of a sample, soil moisture sensors measure the volumetric water content indirectly by using some other property of the soil, such as electrical resistance, dielectric constant, or interaction with </w:t>
      </w:r>
      <w:hyperlink r:id="rId137" w:tooltip="Neutron" w:history="1">
        <w:r w:rsidRPr="00D12062">
          <w:rPr>
            <w:rStyle w:val="Hyperlink"/>
            <w:color w:val="auto"/>
            <w:sz w:val="28"/>
            <w:szCs w:val="28"/>
            <w:u w:val="none"/>
          </w:rPr>
          <w:t>neutrons</w:t>
        </w:r>
      </w:hyperlink>
      <w:r w:rsidRPr="00D12062">
        <w:rPr>
          <w:sz w:val="28"/>
          <w:szCs w:val="28"/>
        </w:rPr>
        <w:t>, as a proxy for the moisture content.</w:t>
      </w:r>
    </w:p>
    <w:p w:rsidR="00D12062" w:rsidRPr="00D12062" w:rsidRDefault="00D12062" w:rsidP="00E11E25">
      <w:pPr>
        <w:pStyle w:val="NormalWeb"/>
        <w:shd w:val="clear" w:color="auto" w:fill="FFFFFF"/>
        <w:spacing w:before="120" w:beforeAutospacing="0" w:after="120" w:afterAutospacing="0" w:line="360" w:lineRule="auto"/>
        <w:ind w:left="284" w:firstLine="567"/>
        <w:jc w:val="both"/>
        <w:rPr>
          <w:sz w:val="28"/>
          <w:szCs w:val="28"/>
        </w:rPr>
      </w:pPr>
      <w:r w:rsidRPr="00D12062">
        <w:rPr>
          <w:sz w:val="28"/>
          <w:szCs w:val="28"/>
        </w:rPr>
        <w:t>The relation between the measured property and soil moisture must be calibrated and may vary depending on environmental factors such as </w:t>
      </w:r>
      <w:hyperlink r:id="rId138" w:tooltip="Soil type" w:history="1">
        <w:r w:rsidRPr="00D12062">
          <w:rPr>
            <w:rStyle w:val="Hyperlink"/>
            <w:color w:val="auto"/>
            <w:sz w:val="28"/>
            <w:szCs w:val="28"/>
            <w:u w:val="none"/>
          </w:rPr>
          <w:t>soil type</w:t>
        </w:r>
      </w:hyperlink>
      <w:r w:rsidRPr="00D12062">
        <w:rPr>
          <w:sz w:val="28"/>
          <w:szCs w:val="28"/>
        </w:rPr>
        <w:t>, </w:t>
      </w:r>
      <w:hyperlink r:id="rId139" w:tooltip="Temperature" w:history="1">
        <w:r w:rsidRPr="00D12062">
          <w:rPr>
            <w:rStyle w:val="Hyperlink"/>
            <w:color w:val="auto"/>
            <w:sz w:val="28"/>
            <w:szCs w:val="28"/>
            <w:u w:val="none"/>
          </w:rPr>
          <w:t>temperature</w:t>
        </w:r>
      </w:hyperlink>
      <w:r w:rsidRPr="00D12062">
        <w:rPr>
          <w:sz w:val="28"/>
          <w:szCs w:val="28"/>
        </w:rPr>
        <w:t>, or </w:t>
      </w:r>
      <w:hyperlink r:id="rId140" w:tooltip="Electric conductivity" w:history="1">
        <w:r w:rsidRPr="00D12062">
          <w:rPr>
            <w:rStyle w:val="Hyperlink"/>
            <w:color w:val="auto"/>
            <w:sz w:val="28"/>
            <w:szCs w:val="28"/>
            <w:u w:val="none"/>
          </w:rPr>
          <w:t>electric conductivity</w:t>
        </w:r>
      </w:hyperlink>
      <w:r w:rsidRPr="00D12062">
        <w:rPr>
          <w:sz w:val="28"/>
          <w:szCs w:val="28"/>
        </w:rPr>
        <w:t>. Reflected </w:t>
      </w:r>
      <w:hyperlink r:id="rId141" w:tooltip="Microwave" w:history="1">
        <w:r w:rsidRPr="00D12062">
          <w:rPr>
            <w:rStyle w:val="Hyperlink"/>
            <w:color w:val="auto"/>
            <w:sz w:val="28"/>
            <w:szCs w:val="28"/>
            <w:u w:val="none"/>
          </w:rPr>
          <w:t>microwave</w:t>
        </w:r>
      </w:hyperlink>
      <w:r w:rsidRPr="00D12062">
        <w:rPr>
          <w:sz w:val="28"/>
          <w:szCs w:val="28"/>
        </w:rPr>
        <w:t> radiation is affected by the soil moisture and is used for sensing in </w:t>
      </w:r>
      <w:hyperlink r:id="rId142" w:tooltip="Hydrology" w:history="1">
        <w:r w:rsidRPr="00D12062">
          <w:rPr>
            <w:rStyle w:val="Hyperlink"/>
            <w:color w:val="auto"/>
            <w:sz w:val="28"/>
            <w:szCs w:val="28"/>
            <w:u w:val="none"/>
          </w:rPr>
          <w:t>hydrology</w:t>
        </w:r>
      </w:hyperlink>
      <w:r w:rsidRPr="00D12062">
        <w:rPr>
          <w:sz w:val="28"/>
          <w:szCs w:val="28"/>
        </w:rPr>
        <w:t> and agriculture. Portable probe instruments can be used by farmers or gardeners.</w:t>
      </w:r>
    </w:p>
    <w:p w:rsidR="00D12062" w:rsidRPr="00D12062" w:rsidRDefault="00D12062" w:rsidP="00E11E25">
      <w:pPr>
        <w:pStyle w:val="NormalWeb"/>
        <w:shd w:val="clear" w:color="auto" w:fill="FFFFFF"/>
        <w:spacing w:before="120" w:beforeAutospacing="0" w:after="120" w:afterAutospacing="0" w:line="360" w:lineRule="auto"/>
        <w:ind w:left="284" w:firstLine="567"/>
        <w:jc w:val="both"/>
        <w:rPr>
          <w:sz w:val="28"/>
          <w:szCs w:val="28"/>
        </w:rPr>
      </w:pPr>
      <w:r w:rsidRPr="00D12062">
        <w:rPr>
          <w:sz w:val="28"/>
          <w:szCs w:val="28"/>
        </w:rPr>
        <w:t>Soil moisture sensors typically refer to sensors that estimate volumetric water content. Another class of sensors measure another property of moisture in soils called </w:t>
      </w:r>
      <w:hyperlink r:id="rId143" w:tooltip="Water potential" w:history="1">
        <w:r w:rsidRPr="00D12062">
          <w:rPr>
            <w:rStyle w:val="Hyperlink"/>
            <w:color w:val="auto"/>
            <w:sz w:val="28"/>
            <w:szCs w:val="28"/>
            <w:u w:val="none"/>
          </w:rPr>
          <w:t>water potential</w:t>
        </w:r>
      </w:hyperlink>
      <w:r w:rsidRPr="00D12062">
        <w:rPr>
          <w:sz w:val="28"/>
          <w:szCs w:val="28"/>
        </w:rPr>
        <w:t>; these sensors are usually referred to as soil water potential sensors and include </w:t>
      </w:r>
      <w:hyperlink r:id="rId144" w:tooltip="Tensiometer (soil science)" w:history="1">
        <w:r w:rsidRPr="00D12062">
          <w:rPr>
            <w:rStyle w:val="Hyperlink"/>
            <w:color w:val="auto"/>
            <w:sz w:val="28"/>
            <w:szCs w:val="28"/>
            <w:u w:val="none"/>
          </w:rPr>
          <w:t>tensiometers</w:t>
        </w:r>
      </w:hyperlink>
      <w:r w:rsidRPr="00D12062">
        <w:rPr>
          <w:sz w:val="28"/>
          <w:szCs w:val="28"/>
        </w:rPr>
        <w:t> and gypsum blocks.</w:t>
      </w:r>
      <w:r w:rsidR="00300BB4">
        <w:rPr>
          <w:sz w:val="28"/>
          <w:szCs w:val="28"/>
        </w:rPr>
        <w:t xml:space="preserve"> </w:t>
      </w:r>
      <w:r w:rsidRPr="00D12062">
        <w:rPr>
          <w:sz w:val="28"/>
          <w:szCs w:val="28"/>
        </w:rPr>
        <w:t>Technologies commonly used to indirectly measure volumetric water content (soil moisture) include)</w:t>
      </w:r>
    </w:p>
    <w:p w:rsidR="00D12062" w:rsidRPr="00D12062" w:rsidRDefault="00DF4335" w:rsidP="00E11E25">
      <w:pPr>
        <w:numPr>
          <w:ilvl w:val="0"/>
          <w:numId w:val="23"/>
        </w:numPr>
        <w:shd w:val="clear" w:color="auto" w:fill="FFFFFF"/>
        <w:spacing w:before="100" w:beforeAutospacing="1" w:after="24" w:line="360" w:lineRule="auto"/>
        <w:ind w:left="284" w:firstLine="567"/>
        <w:jc w:val="both"/>
        <w:rPr>
          <w:rFonts w:ascii="Times New Roman" w:hAnsi="Times New Roman" w:cs="Times New Roman"/>
          <w:sz w:val="28"/>
          <w:szCs w:val="28"/>
        </w:rPr>
      </w:pPr>
      <w:hyperlink r:id="rId145" w:tooltip="Frequency domain sensor" w:history="1">
        <w:r w:rsidR="00D12062" w:rsidRPr="00D12062">
          <w:rPr>
            <w:rStyle w:val="Hyperlink"/>
            <w:rFonts w:ascii="Times New Roman" w:hAnsi="Times New Roman" w:cs="Times New Roman"/>
            <w:color w:val="auto"/>
            <w:sz w:val="28"/>
            <w:szCs w:val="28"/>
            <w:u w:val="none"/>
          </w:rPr>
          <w:t>Frequency Domain Reflectometry (FDR)</w:t>
        </w:r>
      </w:hyperlink>
      <w:r w:rsidR="00D12062" w:rsidRPr="00D12062">
        <w:rPr>
          <w:rFonts w:ascii="Times New Roman" w:hAnsi="Times New Roman" w:cs="Times New Roman"/>
          <w:sz w:val="28"/>
          <w:szCs w:val="28"/>
        </w:rPr>
        <w:t>: The </w:t>
      </w:r>
      <w:hyperlink r:id="rId146" w:tooltip="Dielectric constant" w:history="1">
        <w:r w:rsidR="00D12062" w:rsidRPr="00D12062">
          <w:rPr>
            <w:rStyle w:val="Hyperlink"/>
            <w:rFonts w:ascii="Times New Roman" w:hAnsi="Times New Roman" w:cs="Times New Roman"/>
            <w:color w:val="auto"/>
            <w:sz w:val="28"/>
            <w:szCs w:val="28"/>
            <w:u w:val="none"/>
          </w:rPr>
          <w:t>dielectric constant</w:t>
        </w:r>
      </w:hyperlink>
      <w:r w:rsidR="00D12062" w:rsidRPr="00D12062">
        <w:rPr>
          <w:rFonts w:ascii="Times New Roman" w:hAnsi="Times New Roman" w:cs="Times New Roman"/>
          <w:sz w:val="28"/>
          <w:szCs w:val="28"/>
        </w:rPr>
        <w:t> of a certain volume element around the sensor is obtained by measuring the operating frequency of an oscillating circuit.</w:t>
      </w:r>
    </w:p>
    <w:p w:rsidR="00D12062" w:rsidRPr="00D12062" w:rsidRDefault="00DF4335" w:rsidP="00E11E25">
      <w:pPr>
        <w:numPr>
          <w:ilvl w:val="0"/>
          <w:numId w:val="23"/>
        </w:numPr>
        <w:shd w:val="clear" w:color="auto" w:fill="FFFFFF"/>
        <w:spacing w:before="100" w:beforeAutospacing="1" w:after="24" w:line="360" w:lineRule="auto"/>
        <w:ind w:left="284" w:firstLine="567"/>
        <w:jc w:val="both"/>
        <w:rPr>
          <w:rFonts w:ascii="Times New Roman" w:hAnsi="Times New Roman" w:cs="Times New Roman"/>
          <w:sz w:val="28"/>
          <w:szCs w:val="28"/>
        </w:rPr>
      </w:pPr>
      <w:hyperlink r:id="rId147" w:tooltip="Time domain reflectometry" w:history="1">
        <w:r w:rsidR="00D12062" w:rsidRPr="00D12062">
          <w:rPr>
            <w:rStyle w:val="Hyperlink"/>
            <w:rFonts w:ascii="Times New Roman" w:hAnsi="Times New Roman" w:cs="Times New Roman"/>
            <w:color w:val="auto"/>
            <w:sz w:val="28"/>
            <w:szCs w:val="28"/>
            <w:u w:val="none"/>
          </w:rPr>
          <w:t>Time Domain Transmission (TDT) and Time Domain Reflectometry (TDR)</w:t>
        </w:r>
      </w:hyperlink>
      <w:r w:rsidR="00D12062" w:rsidRPr="00D12062">
        <w:rPr>
          <w:rFonts w:ascii="Times New Roman" w:hAnsi="Times New Roman" w:cs="Times New Roman"/>
          <w:sz w:val="28"/>
          <w:szCs w:val="28"/>
        </w:rPr>
        <w:t>: The </w:t>
      </w:r>
      <w:hyperlink r:id="rId148" w:tooltip="Dielectric constant" w:history="1">
        <w:r w:rsidR="00D12062" w:rsidRPr="00D12062">
          <w:rPr>
            <w:rStyle w:val="Hyperlink"/>
            <w:rFonts w:ascii="Times New Roman" w:hAnsi="Times New Roman" w:cs="Times New Roman"/>
            <w:color w:val="auto"/>
            <w:sz w:val="28"/>
            <w:szCs w:val="28"/>
            <w:u w:val="none"/>
          </w:rPr>
          <w:t>dielectric constant</w:t>
        </w:r>
      </w:hyperlink>
      <w:r w:rsidR="00D12062" w:rsidRPr="00D12062">
        <w:rPr>
          <w:rFonts w:ascii="Times New Roman" w:hAnsi="Times New Roman" w:cs="Times New Roman"/>
          <w:sz w:val="28"/>
          <w:szCs w:val="28"/>
        </w:rPr>
        <w:t xml:space="preserve"> of a certain volume element </w:t>
      </w:r>
      <w:r w:rsidR="00D12062" w:rsidRPr="00D12062">
        <w:rPr>
          <w:rFonts w:ascii="Times New Roman" w:hAnsi="Times New Roman" w:cs="Times New Roman"/>
          <w:sz w:val="28"/>
          <w:szCs w:val="28"/>
        </w:rPr>
        <w:lastRenderedPageBreak/>
        <w:t xml:space="preserve">around the sensor is obtained by measuring the speed of propagation along a buried transmission line. </w:t>
      </w:r>
    </w:p>
    <w:p w:rsidR="00D12062" w:rsidRPr="00D12062" w:rsidRDefault="00DF4335" w:rsidP="00E11E25">
      <w:pPr>
        <w:numPr>
          <w:ilvl w:val="0"/>
          <w:numId w:val="23"/>
        </w:numPr>
        <w:shd w:val="clear" w:color="auto" w:fill="FFFFFF"/>
        <w:spacing w:before="100" w:beforeAutospacing="1" w:after="24" w:line="360" w:lineRule="auto"/>
        <w:ind w:left="284" w:firstLine="567"/>
        <w:jc w:val="both"/>
        <w:rPr>
          <w:rFonts w:ascii="Times New Roman" w:hAnsi="Times New Roman" w:cs="Times New Roman"/>
          <w:sz w:val="28"/>
          <w:szCs w:val="28"/>
        </w:rPr>
      </w:pPr>
      <w:hyperlink r:id="rId149" w:tooltip="Neutron moisture gauge" w:history="1">
        <w:r w:rsidR="00D12062" w:rsidRPr="00D12062">
          <w:rPr>
            <w:rStyle w:val="Hyperlink"/>
            <w:rFonts w:ascii="Times New Roman" w:hAnsi="Times New Roman" w:cs="Times New Roman"/>
            <w:color w:val="auto"/>
            <w:sz w:val="28"/>
            <w:szCs w:val="28"/>
            <w:u w:val="none"/>
          </w:rPr>
          <w:t>Neutron moisture gauges</w:t>
        </w:r>
      </w:hyperlink>
      <w:r w:rsidR="00D12062" w:rsidRPr="00D12062">
        <w:rPr>
          <w:rFonts w:ascii="Times New Roman" w:hAnsi="Times New Roman" w:cs="Times New Roman"/>
          <w:sz w:val="28"/>
          <w:szCs w:val="28"/>
        </w:rPr>
        <w:t>: The </w:t>
      </w:r>
      <w:hyperlink r:id="rId150" w:tooltip="Neutron moderator" w:history="1">
        <w:r w:rsidR="00D12062" w:rsidRPr="00D12062">
          <w:rPr>
            <w:rStyle w:val="Hyperlink"/>
            <w:rFonts w:ascii="Times New Roman" w:hAnsi="Times New Roman" w:cs="Times New Roman"/>
            <w:color w:val="auto"/>
            <w:sz w:val="28"/>
            <w:szCs w:val="28"/>
            <w:u w:val="none"/>
          </w:rPr>
          <w:t>moderator</w:t>
        </w:r>
      </w:hyperlink>
      <w:r w:rsidR="00D12062" w:rsidRPr="00D12062">
        <w:rPr>
          <w:rFonts w:ascii="Times New Roman" w:hAnsi="Times New Roman" w:cs="Times New Roman"/>
          <w:sz w:val="28"/>
          <w:szCs w:val="28"/>
        </w:rPr>
        <w:t> properties of water for neutrons are utilized to estimate soil moisture content between a source and detector probe.</w:t>
      </w:r>
    </w:p>
    <w:p w:rsidR="00D12062" w:rsidRPr="00D12062" w:rsidRDefault="00DF4335" w:rsidP="00E11E25">
      <w:pPr>
        <w:numPr>
          <w:ilvl w:val="0"/>
          <w:numId w:val="23"/>
        </w:numPr>
        <w:shd w:val="clear" w:color="auto" w:fill="FFFFFF"/>
        <w:spacing w:before="100" w:beforeAutospacing="1" w:after="24" w:line="360" w:lineRule="auto"/>
        <w:ind w:left="284" w:firstLine="567"/>
        <w:jc w:val="both"/>
        <w:rPr>
          <w:rFonts w:ascii="Times New Roman" w:hAnsi="Times New Roman" w:cs="Times New Roman"/>
          <w:sz w:val="28"/>
          <w:szCs w:val="28"/>
        </w:rPr>
      </w:pPr>
      <w:hyperlink r:id="rId151" w:tooltip="Soil resistivity" w:history="1">
        <w:r w:rsidR="00D12062" w:rsidRPr="00D12062">
          <w:rPr>
            <w:rStyle w:val="Hyperlink"/>
            <w:rFonts w:ascii="Times New Roman" w:hAnsi="Times New Roman" w:cs="Times New Roman"/>
            <w:color w:val="auto"/>
            <w:sz w:val="28"/>
            <w:szCs w:val="28"/>
            <w:u w:val="none"/>
          </w:rPr>
          <w:t>Soil resistivity</w:t>
        </w:r>
      </w:hyperlink>
      <w:r w:rsidR="00D12062" w:rsidRPr="00D12062">
        <w:rPr>
          <w:rFonts w:ascii="Times New Roman" w:hAnsi="Times New Roman" w:cs="Times New Roman"/>
          <w:sz w:val="28"/>
          <w:szCs w:val="28"/>
        </w:rPr>
        <w:t>: Measuring how strongly the soil resists the flow of electricity between two electrodes can be used to determine the soil moisture content.</w:t>
      </w:r>
    </w:p>
    <w:p w:rsidR="00D12062" w:rsidRDefault="00DF4335" w:rsidP="00E11E25">
      <w:pPr>
        <w:numPr>
          <w:ilvl w:val="0"/>
          <w:numId w:val="23"/>
        </w:numPr>
        <w:shd w:val="clear" w:color="auto" w:fill="FFFFFF"/>
        <w:spacing w:before="100" w:beforeAutospacing="1" w:after="24" w:line="360" w:lineRule="auto"/>
        <w:ind w:left="284" w:firstLine="567"/>
        <w:jc w:val="both"/>
        <w:rPr>
          <w:rFonts w:ascii="Times New Roman" w:hAnsi="Times New Roman" w:cs="Times New Roman"/>
          <w:sz w:val="28"/>
          <w:szCs w:val="28"/>
        </w:rPr>
      </w:pPr>
      <w:hyperlink r:id="rId152" w:tooltip="Galvanic cell" w:history="1">
        <w:r w:rsidR="00D12062" w:rsidRPr="00D12062">
          <w:rPr>
            <w:rStyle w:val="Hyperlink"/>
            <w:rFonts w:ascii="Times New Roman" w:hAnsi="Times New Roman" w:cs="Times New Roman"/>
            <w:color w:val="auto"/>
            <w:sz w:val="28"/>
            <w:szCs w:val="28"/>
            <w:u w:val="none"/>
          </w:rPr>
          <w:t>Galvanic cell</w:t>
        </w:r>
      </w:hyperlink>
      <w:r w:rsidR="00D12062" w:rsidRPr="00D12062">
        <w:rPr>
          <w:rFonts w:ascii="Times New Roman" w:hAnsi="Times New Roman" w:cs="Times New Roman"/>
          <w:sz w:val="28"/>
          <w:szCs w:val="28"/>
        </w:rPr>
        <w:t xml:space="preserve">: The amount of water present can be determined based on the voltage the soil produces because water acts as an electrolyte and produces electricity. The technology behind this concept is the galvanic cell. </w:t>
      </w:r>
    </w:p>
    <w:p w:rsidR="00D12062" w:rsidRPr="00667616" w:rsidRDefault="00D12062" w:rsidP="00E11E25">
      <w:pPr>
        <w:pStyle w:val="NormalWeb"/>
        <w:shd w:val="clear" w:color="auto" w:fill="FFFFFF"/>
        <w:spacing w:before="0" w:beforeAutospacing="0" w:after="0" w:afterAutospacing="0" w:line="360" w:lineRule="auto"/>
        <w:ind w:left="284" w:firstLine="567"/>
        <w:jc w:val="center"/>
        <w:rPr>
          <w:b/>
          <w:sz w:val="28"/>
          <w:szCs w:val="28"/>
        </w:rPr>
      </w:pPr>
      <w:r>
        <w:rPr>
          <w:b/>
          <w:noProof/>
          <w:sz w:val="28"/>
          <w:szCs w:val="28"/>
          <w:lang w:val="en-IN" w:eastAsia="en-IN"/>
        </w:rPr>
        <w:drawing>
          <wp:inline distT="0" distB="0" distL="0" distR="0">
            <wp:extent cx="2136775" cy="2110105"/>
            <wp:effectExtent l="0" t="0" r="0" b="4445"/>
            <wp:docPr id="6" name="Picture 6" descr="downloa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ownload (3)"/>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2136775" cy="2110105"/>
                    </a:xfrm>
                    <a:prstGeom prst="rect">
                      <a:avLst/>
                    </a:prstGeom>
                    <a:noFill/>
                    <a:ln>
                      <a:noFill/>
                    </a:ln>
                  </pic:spPr>
                </pic:pic>
              </a:graphicData>
            </a:graphic>
          </wp:inline>
        </w:drawing>
      </w:r>
    </w:p>
    <w:p w:rsidR="00D12062" w:rsidRPr="00D12062" w:rsidRDefault="00D80EFF" w:rsidP="00E11E25">
      <w:pPr>
        <w:spacing w:after="0" w:line="360" w:lineRule="auto"/>
        <w:ind w:left="284" w:firstLine="567"/>
        <w:jc w:val="center"/>
        <w:rPr>
          <w:rFonts w:ascii="Times New Roman" w:hAnsi="Times New Roman" w:cs="Times New Roman"/>
          <w:b/>
          <w:sz w:val="28"/>
          <w:szCs w:val="28"/>
        </w:rPr>
      </w:pPr>
      <w:r>
        <w:rPr>
          <w:rFonts w:ascii="Times New Roman" w:hAnsi="Times New Roman" w:cs="Times New Roman"/>
          <w:b/>
          <w:sz w:val="28"/>
          <w:szCs w:val="28"/>
        </w:rPr>
        <w:t>Fig 5</w:t>
      </w:r>
      <w:r w:rsidR="00D12062" w:rsidRPr="00D12062">
        <w:rPr>
          <w:rFonts w:ascii="Times New Roman" w:hAnsi="Times New Roman" w:cs="Times New Roman"/>
          <w:b/>
          <w:sz w:val="28"/>
          <w:szCs w:val="28"/>
        </w:rPr>
        <w:t>.1</w:t>
      </w:r>
      <w:r w:rsidR="003D2F8C">
        <w:rPr>
          <w:rFonts w:ascii="Times New Roman" w:hAnsi="Times New Roman" w:cs="Times New Roman"/>
          <w:b/>
          <w:sz w:val="28"/>
          <w:szCs w:val="28"/>
        </w:rPr>
        <w:t>0</w:t>
      </w:r>
      <w:r w:rsidR="00D12062" w:rsidRPr="00D12062">
        <w:rPr>
          <w:rFonts w:ascii="Times New Roman" w:hAnsi="Times New Roman" w:cs="Times New Roman"/>
          <w:b/>
          <w:sz w:val="28"/>
          <w:szCs w:val="28"/>
        </w:rPr>
        <w:t xml:space="preserve"> Moisture Sensor</w:t>
      </w:r>
    </w:p>
    <w:p w:rsidR="0074254A" w:rsidRDefault="005A1D70" w:rsidP="00E11E25">
      <w:pPr>
        <w:spacing w:line="360" w:lineRule="auto"/>
        <w:ind w:left="284" w:firstLine="567"/>
        <w:jc w:val="both"/>
        <w:rPr>
          <w:rFonts w:ascii="Times New Roman" w:eastAsia="Microsoft YaHei" w:hAnsi="Times New Roman" w:cs="Times New Roman"/>
          <w:sz w:val="28"/>
          <w:szCs w:val="28"/>
          <w:shd w:val="clear" w:color="auto" w:fill="FFFFFF"/>
        </w:rPr>
      </w:pPr>
      <w:r w:rsidRPr="001D26F3">
        <w:rPr>
          <w:rFonts w:ascii="Times New Roman" w:eastAsia="Microsoft YaHei" w:hAnsi="Times New Roman" w:cs="Times New Roman"/>
          <w:sz w:val="28"/>
          <w:szCs w:val="28"/>
          <w:shd w:val="clear" w:color="auto" w:fill="FFFFFF"/>
        </w:rPr>
        <w:t>This sensor reminds the user to water their plants and also monitors the moisture content of soil. It has been widely used in agriculture, land irrigation and botanical gardening.</w:t>
      </w:r>
      <w:r w:rsidR="00B9529E">
        <w:rPr>
          <w:rFonts w:ascii="Times New Roman" w:eastAsia="Microsoft YaHei" w:hAnsi="Times New Roman" w:cs="Times New Roman"/>
          <w:sz w:val="28"/>
          <w:szCs w:val="28"/>
          <w:shd w:val="clear" w:color="auto" w:fill="FFFFFF"/>
        </w:rPr>
        <w:t xml:space="preserve"> </w:t>
      </w:r>
      <w:r w:rsidRPr="001D26F3">
        <w:rPr>
          <w:rFonts w:ascii="Times New Roman" w:eastAsia="Microsoft YaHei" w:hAnsi="Times New Roman" w:cs="Times New Roman"/>
          <w:sz w:val="28"/>
          <w:szCs w:val="28"/>
          <w:shd w:val="clear" w:color="auto" w:fill="FFFFFF"/>
        </w:rPr>
        <w:t xml:space="preserve">The Soil Moisture Sensor uses capacitance to measure dielectric permittivity of the surrounding medium. In soil, dielectric permittivity is a function of the water content. The sensor creates a voltage proportional to the dielectric permittivity, and therefore the water content of the soil. </w:t>
      </w:r>
    </w:p>
    <w:p w:rsidR="00B20565" w:rsidRPr="001E7CC2" w:rsidRDefault="005A1D70" w:rsidP="001E7CC2">
      <w:pPr>
        <w:spacing w:line="360" w:lineRule="auto"/>
        <w:ind w:left="284" w:firstLine="567"/>
        <w:jc w:val="both"/>
        <w:rPr>
          <w:rFonts w:ascii="Times New Roman" w:eastAsia="Microsoft YaHei" w:hAnsi="Times New Roman" w:cs="Times New Roman"/>
          <w:sz w:val="28"/>
          <w:szCs w:val="28"/>
          <w:shd w:val="clear" w:color="auto" w:fill="FFFFFF"/>
        </w:rPr>
      </w:pPr>
      <w:r w:rsidRPr="001D26F3">
        <w:rPr>
          <w:rFonts w:ascii="Times New Roman" w:eastAsia="Microsoft YaHei" w:hAnsi="Times New Roman" w:cs="Times New Roman"/>
          <w:sz w:val="28"/>
          <w:szCs w:val="28"/>
          <w:shd w:val="clear" w:color="auto" w:fill="FFFFFF"/>
        </w:rPr>
        <w:t xml:space="preserve">The sensor averages the water content over the entire length of the sensor. There is a 2 cm zone of influence with respect to the flat surface of the sensor, </w:t>
      </w:r>
      <w:r w:rsidRPr="001D26F3">
        <w:rPr>
          <w:rFonts w:ascii="Times New Roman" w:eastAsia="Microsoft YaHei" w:hAnsi="Times New Roman" w:cs="Times New Roman"/>
          <w:sz w:val="28"/>
          <w:szCs w:val="28"/>
          <w:shd w:val="clear" w:color="auto" w:fill="FFFFFF"/>
        </w:rPr>
        <w:lastRenderedPageBreak/>
        <w:t xml:space="preserve">but it has little or no sensitivity at the extreme edges. </w:t>
      </w:r>
      <w:r w:rsidR="00B9529E">
        <w:rPr>
          <w:rFonts w:ascii="Times New Roman" w:eastAsia="Microsoft YaHei" w:hAnsi="Times New Roman" w:cs="Times New Roman"/>
          <w:sz w:val="28"/>
          <w:szCs w:val="28"/>
          <w:shd w:val="clear" w:color="auto" w:fill="FFFFFF"/>
        </w:rPr>
        <w:t xml:space="preserve"> </w:t>
      </w:r>
      <w:r w:rsidRPr="001D26F3">
        <w:rPr>
          <w:rFonts w:ascii="Times New Roman" w:eastAsia="Microsoft YaHei" w:hAnsi="Times New Roman" w:cs="Times New Roman"/>
          <w:sz w:val="28"/>
          <w:szCs w:val="28"/>
          <w:shd w:val="clear" w:color="auto" w:fill="FFFFFF"/>
        </w:rPr>
        <w:t>The Soil Moisture Sensor is used to measure the loss of moisture over time due to evaporation and plant uptake, evaluate optimum soil moisture contents for various species of plants, monitor soil moisture content to control irrigation in greenhouses and enhance bottle biology experiments.</w:t>
      </w:r>
    </w:p>
    <w:p w:rsidR="00C20E6C" w:rsidRPr="00667616" w:rsidRDefault="00D80EFF" w:rsidP="004D4B50">
      <w:pPr>
        <w:pStyle w:val="NormalWeb"/>
        <w:shd w:val="clear" w:color="auto" w:fill="FFFFFF"/>
        <w:spacing w:before="0" w:beforeAutospacing="0" w:after="0" w:afterAutospacing="0" w:line="360" w:lineRule="auto"/>
        <w:ind w:left="284"/>
        <w:jc w:val="both"/>
        <w:rPr>
          <w:b/>
          <w:sz w:val="28"/>
          <w:szCs w:val="28"/>
        </w:rPr>
      </w:pPr>
      <w:r>
        <w:rPr>
          <w:b/>
          <w:sz w:val="28"/>
          <w:szCs w:val="28"/>
        </w:rPr>
        <w:t>5</w:t>
      </w:r>
      <w:r w:rsidR="0074254A">
        <w:rPr>
          <w:b/>
          <w:sz w:val="28"/>
          <w:szCs w:val="28"/>
        </w:rPr>
        <w:t>.8</w:t>
      </w:r>
      <w:r w:rsidR="00170D7C" w:rsidRPr="00667616">
        <w:rPr>
          <w:b/>
          <w:sz w:val="28"/>
          <w:szCs w:val="28"/>
        </w:rPr>
        <w:t xml:space="preserve"> </w:t>
      </w:r>
      <w:r w:rsidR="005A1D70">
        <w:rPr>
          <w:b/>
          <w:sz w:val="28"/>
          <w:szCs w:val="28"/>
        </w:rPr>
        <w:t>NODE MCU</w:t>
      </w:r>
    </w:p>
    <w:p w:rsidR="009A68E5" w:rsidRDefault="009A68E5" w:rsidP="00E11E25">
      <w:pPr>
        <w:spacing w:line="360" w:lineRule="auto"/>
        <w:ind w:left="284" w:firstLine="567"/>
        <w:jc w:val="both"/>
        <w:rPr>
          <w:rFonts w:ascii="Times New Roman" w:hAnsi="Times New Roman" w:cs="Times New Roman"/>
          <w:sz w:val="28"/>
          <w:szCs w:val="28"/>
        </w:rPr>
      </w:pPr>
      <w:r w:rsidRPr="001D26F3">
        <w:rPr>
          <w:rFonts w:ascii="Times New Roman" w:hAnsi="Times New Roman" w:cs="Times New Roman"/>
          <w:sz w:val="28"/>
          <w:szCs w:val="28"/>
          <w:shd w:val="clear" w:color="auto" w:fill="FFFFFF"/>
        </w:rPr>
        <w:t>NodeMCU is an open source </w:t>
      </w:r>
      <w:hyperlink r:id="rId154" w:tooltip="Internet of Things" w:history="1">
        <w:r w:rsidRPr="001D26F3">
          <w:rPr>
            <w:rStyle w:val="Hyperlink"/>
            <w:rFonts w:ascii="Times New Roman" w:hAnsi="Times New Roman" w:cs="Times New Roman"/>
            <w:color w:val="auto"/>
            <w:sz w:val="28"/>
            <w:szCs w:val="28"/>
            <w:u w:val="none"/>
            <w:shd w:val="clear" w:color="auto" w:fill="FFFFFF"/>
          </w:rPr>
          <w:t>IoT</w:t>
        </w:r>
      </w:hyperlink>
      <w:r w:rsidRPr="001D26F3">
        <w:rPr>
          <w:rFonts w:ascii="Times New Roman" w:hAnsi="Times New Roman" w:cs="Times New Roman"/>
          <w:sz w:val="28"/>
          <w:szCs w:val="28"/>
          <w:shd w:val="clear" w:color="auto" w:fill="FFFFFF"/>
        </w:rPr>
        <w:t> platform. It includes </w:t>
      </w:r>
      <w:hyperlink r:id="rId155" w:tooltip="Firmware" w:history="1">
        <w:r w:rsidRPr="001D26F3">
          <w:rPr>
            <w:rStyle w:val="Hyperlink"/>
            <w:rFonts w:ascii="Times New Roman" w:hAnsi="Times New Roman" w:cs="Times New Roman"/>
            <w:color w:val="auto"/>
            <w:sz w:val="28"/>
            <w:szCs w:val="28"/>
            <w:u w:val="none"/>
            <w:shd w:val="clear" w:color="auto" w:fill="FFFFFF"/>
          </w:rPr>
          <w:t>firmware</w:t>
        </w:r>
      </w:hyperlink>
      <w:r w:rsidRPr="001D26F3">
        <w:rPr>
          <w:rFonts w:ascii="Times New Roman" w:hAnsi="Times New Roman" w:cs="Times New Roman"/>
          <w:sz w:val="28"/>
          <w:szCs w:val="28"/>
          <w:shd w:val="clear" w:color="auto" w:fill="FFFFFF"/>
        </w:rPr>
        <w:t> which runs on the </w:t>
      </w:r>
      <w:hyperlink r:id="rId156" w:tooltip="ESP8266" w:history="1">
        <w:r w:rsidRPr="001D26F3">
          <w:rPr>
            <w:rStyle w:val="Hyperlink"/>
            <w:rFonts w:ascii="Times New Roman" w:hAnsi="Times New Roman" w:cs="Times New Roman"/>
            <w:color w:val="auto"/>
            <w:sz w:val="28"/>
            <w:szCs w:val="28"/>
            <w:u w:val="none"/>
            <w:shd w:val="clear" w:color="auto" w:fill="FFFFFF"/>
          </w:rPr>
          <w:t>ESP8266</w:t>
        </w:r>
      </w:hyperlink>
      <w:r w:rsidRPr="001D26F3">
        <w:rPr>
          <w:rFonts w:ascii="Times New Roman" w:hAnsi="Times New Roman" w:cs="Times New Roman"/>
          <w:sz w:val="28"/>
          <w:szCs w:val="28"/>
          <w:shd w:val="clear" w:color="auto" w:fill="FFFFFF"/>
        </w:rPr>
        <w:t> </w:t>
      </w:r>
      <w:hyperlink r:id="rId157" w:tooltip="Wi-Fi" w:history="1">
        <w:r w:rsidRPr="001D26F3">
          <w:rPr>
            <w:rStyle w:val="Hyperlink"/>
            <w:rFonts w:ascii="Times New Roman" w:hAnsi="Times New Roman" w:cs="Times New Roman"/>
            <w:color w:val="auto"/>
            <w:sz w:val="28"/>
            <w:szCs w:val="28"/>
            <w:u w:val="none"/>
            <w:shd w:val="clear" w:color="auto" w:fill="FFFFFF"/>
          </w:rPr>
          <w:t>Wi-Fi</w:t>
        </w:r>
      </w:hyperlink>
      <w:r w:rsidRPr="001D26F3">
        <w:rPr>
          <w:rFonts w:ascii="Times New Roman" w:hAnsi="Times New Roman" w:cs="Times New Roman"/>
          <w:sz w:val="28"/>
          <w:szCs w:val="28"/>
          <w:shd w:val="clear" w:color="auto" w:fill="FFFFFF"/>
        </w:rPr>
        <w:t> </w:t>
      </w:r>
      <w:hyperlink r:id="rId158" w:tooltip="System on a chip" w:history="1">
        <w:r w:rsidRPr="001D26F3">
          <w:rPr>
            <w:rStyle w:val="Hyperlink"/>
            <w:rFonts w:ascii="Times New Roman" w:hAnsi="Times New Roman" w:cs="Times New Roman"/>
            <w:color w:val="auto"/>
            <w:sz w:val="28"/>
            <w:szCs w:val="28"/>
            <w:u w:val="none"/>
            <w:shd w:val="clear" w:color="auto" w:fill="FFFFFF"/>
          </w:rPr>
          <w:t>SoC</w:t>
        </w:r>
      </w:hyperlink>
      <w:r w:rsidRPr="001D26F3">
        <w:rPr>
          <w:rFonts w:ascii="Times New Roman" w:hAnsi="Times New Roman" w:cs="Times New Roman"/>
          <w:sz w:val="28"/>
          <w:szCs w:val="28"/>
          <w:shd w:val="clear" w:color="auto" w:fill="FFFFFF"/>
        </w:rPr>
        <w:t> from </w:t>
      </w:r>
      <w:hyperlink r:id="rId159" w:tooltip="Espressif Systems (page does not exist)" w:history="1">
        <w:r w:rsidRPr="001D26F3">
          <w:rPr>
            <w:rStyle w:val="Hyperlink"/>
            <w:rFonts w:ascii="Times New Roman" w:hAnsi="Times New Roman" w:cs="Times New Roman"/>
            <w:color w:val="auto"/>
            <w:sz w:val="28"/>
            <w:szCs w:val="28"/>
            <w:u w:val="none"/>
            <w:shd w:val="clear" w:color="auto" w:fill="FFFFFF"/>
          </w:rPr>
          <w:t>Espressif Systems</w:t>
        </w:r>
      </w:hyperlink>
      <w:r w:rsidRPr="001D26F3">
        <w:rPr>
          <w:rFonts w:ascii="Times New Roman" w:hAnsi="Times New Roman" w:cs="Times New Roman"/>
          <w:sz w:val="28"/>
          <w:szCs w:val="28"/>
          <w:shd w:val="clear" w:color="auto" w:fill="FFFFFF"/>
        </w:rPr>
        <w:t>, and hardware which is based on the ESP-12 module. The term "NodeMCU" by default refers to the firmware rather than the development kits. The firmware uses the </w:t>
      </w:r>
      <w:hyperlink r:id="rId160" w:tooltip="Lua (programming language)" w:history="1">
        <w:r w:rsidRPr="001D26F3">
          <w:rPr>
            <w:rStyle w:val="Hyperlink"/>
            <w:rFonts w:ascii="Times New Roman" w:hAnsi="Times New Roman" w:cs="Times New Roman"/>
            <w:color w:val="auto"/>
            <w:sz w:val="28"/>
            <w:szCs w:val="28"/>
            <w:u w:val="none"/>
            <w:shd w:val="clear" w:color="auto" w:fill="FFFFFF"/>
          </w:rPr>
          <w:t>Lua</w:t>
        </w:r>
      </w:hyperlink>
      <w:r w:rsidRPr="001D26F3">
        <w:rPr>
          <w:rFonts w:ascii="Times New Roman" w:hAnsi="Times New Roman" w:cs="Times New Roman"/>
          <w:sz w:val="28"/>
          <w:szCs w:val="28"/>
          <w:shd w:val="clear" w:color="auto" w:fill="FFFFFF"/>
        </w:rPr>
        <w:t> scripting language. It is based on the eLua project, and built on the Espressif Non-OS SDK for ESP8266. It uses many open source projects, such as lua-cjson</w:t>
      </w:r>
      <w:r>
        <w:rPr>
          <w:rFonts w:ascii="Times New Roman" w:hAnsi="Times New Roman" w:cs="Times New Roman"/>
          <w:sz w:val="28"/>
          <w:szCs w:val="28"/>
          <w:shd w:val="clear" w:color="auto" w:fill="FFFFFF"/>
          <w:vertAlign w:val="superscript"/>
        </w:rPr>
        <w:t xml:space="preserve"> </w:t>
      </w:r>
      <w:r w:rsidRPr="001D26F3">
        <w:rPr>
          <w:rFonts w:ascii="Times New Roman" w:hAnsi="Times New Roman" w:cs="Times New Roman"/>
          <w:sz w:val="28"/>
          <w:szCs w:val="28"/>
          <w:shd w:val="clear" w:color="auto" w:fill="FFFFFF"/>
        </w:rPr>
        <w:t>and </w:t>
      </w:r>
      <w:hyperlink r:id="rId161" w:tooltip="SPIFFS (page does not exist)" w:history="1">
        <w:r w:rsidRPr="001D26F3">
          <w:rPr>
            <w:rStyle w:val="Hyperlink"/>
            <w:rFonts w:ascii="Times New Roman" w:hAnsi="Times New Roman" w:cs="Times New Roman"/>
            <w:color w:val="auto"/>
            <w:sz w:val="28"/>
            <w:szCs w:val="28"/>
            <w:u w:val="none"/>
            <w:shd w:val="clear" w:color="auto" w:fill="FFFFFF"/>
          </w:rPr>
          <w:t>SPIFFS</w:t>
        </w:r>
      </w:hyperlink>
      <w:r>
        <w:rPr>
          <w:rFonts w:ascii="Times New Roman" w:hAnsi="Times New Roman" w:cs="Times New Roman"/>
          <w:sz w:val="28"/>
          <w:szCs w:val="28"/>
          <w:shd w:val="clear" w:color="auto" w:fill="FFFFFF"/>
        </w:rPr>
        <w:t>.</w:t>
      </w:r>
      <w:r w:rsidRPr="001D26F3">
        <w:rPr>
          <w:rFonts w:ascii="Times New Roman" w:hAnsi="Times New Roman" w:cs="Times New Roman"/>
          <w:sz w:val="28"/>
          <w:szCs w:val="28"/>
        </w:rPr>
        <w:t xml:space="preserve"> </w:t>
      </w:r>
    </w:p>
    <w:p w:rsidR="00B20565" w:rsidRPr="00667616" w:rsidRDefault="00B20565" w:rsidP="00E11E25">
      <w:pPr>
        <w:pStyle w:val="NormalWeb"/>
        <w:shd w:val="clear" w:color="auto" w:fill="FFFFFF"/>
        <w:spacing w:before="0" w:beforeAutospacing="0" w:after="0" w:afterAutospacing="0" w:line="360" w:lineRule="auto"/>
        <w:ind w:left="284" w:firstLine="567"/>
        <w:jc w:val="center"/>
        <w:rPr>
          <w:sz w:val="28"/>
          <w:szCs w:val="28"/>
        </w:rPr>
      </w:pPr>
      <w:r>
        <w:rPr>
          <w:noProof/>
          <w:sz w:val="28"/>
          <w:szCs w:val="28"/>
          <w:lang w:val="en-IN" w:eastAsia="en-IN"/>
        </w:rPr>
        <w:drawing>
          <wp:inline distT="0" distB="0" distL="0" distR="0" wp14:anchorId="48777435" wp14:editId="29B1F743">
            <wp:extent cx="2145030" cy="2145030"/>
            <wp:effectExtent l="0" t="0" r="7620" b="7620"/>
            <wp:docPr id="7" name="Picture 7" descr="downloa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ownload (4)"/>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2145030" cy="2145030"/>
                    </a:xfrm>
                    <a:prstGeom prst="rect">
                      <a:avLst/>
                    </a:prstGeom>
                    <a:noFill/>
                    <a:ln>
                      <a:noFill/>
                    </a:ln>
                  </pic:spPr>
                </pic:pic>
              </a:graphicData>
            </a:graphic>
          </wp:inline>
        </w:drawing>
      </w:r>
    </w:p>
    <w:p w:rsidR="00B20565" w:rsidRPr="00B20565" w:rsidRDefault="00D80EFF" w:rsidP="00E11E25">
      <w:pPr>
        <w:spacing w:after="0" w:line="360" w:lineRule="auto"/>
        <w:ind w:left="284" w:firstLine="567"/>
        <w:jc w:val="center"/>
        <w:rPr>
          <w:rFonts w:ascii="Times New Roman" w:hAnsi="Times New Roman" w:cs="Times New Roman"/>
          <w:b/>
          <w:sz w:val="28"/>
          <w:szCs w:val="28"/>
        </w:rPr>
      </w:pPr>
      <w:r>
        <w:rPr>
          <w:rFonts w:ascii="Times New Roman" w:hAnsi="Times New Roman" w:cs="Times New Roman"/>
          <w:b/>
          <w:sz w:val="28"/>
          <w:szCs w:val="28"/>
        </w:rPr>
        <w:t>Fig 5</w:t>
      </w:r>
      <w:r w:rsidR="00B20565" w:rsidRPr="00667616">
        <w:rPr>
          <w:rFonts w:ascii="Times New Roman" w:hAnsi="Times New Roman" w:cs="Times New Roman"/>
          <w:b/>
          <w:sz w:val="28"/>
          <w:szCs w:val="28"/>
        </w:rPr>
        <w:t>.1</w:t>
      </w:r>
      <w:r w:rsidR="00B20565">
        <w:rPr>
          <w:rFonts w:ascii="Times New Roman" w:hAnsi="Times New Roman" w:cs="Times New Roman"/>
          <w:b/>
          <w:sz w:val="28"/>
          <w:szCs w:val="28"/>
        </w:rPr>
        <w:t>1 Node MCU</w:t>
      </w:r>
    </w:p>
    <w:p w:rsidR="00BC1390" w:rsidRDefault="00D12062" w:rsidP="00E11E25">
      <w:pPr>
        <w:pStyle w:val="NormalWeb"/>
        <w:shd w:val="clear" w:color="auto" w:fill="FFFFFF"/>
        <w:spacing w:before="120" w:beforeAutospacing="0" w:after="120" w:afterAutospacing="0" w:line="360" w:lineRule="auto"/>
        <w:ind w:left="284" w:firstLine="567"/>
        <w:jc w:val="both"/>
        <w:rPr>
          <w:sz w:val="28"/>
          <w:szCs w:val="28"/>
        </w:rPr>
      </w:pPr>
      <w:r w:rsidRPr="00D12062">
        <w:rPr>
          <w:sz w:val="28"/>
          <w:szCs w:val="28"/>
        </w:rPr>
        <w:t>NodeMCU was created shortly after the </w:t>
      </w:r>
      <w:hyperlink r:id="rId163" w:tooltip="ESP8266" w:history="1">
        <w:r w:rsidRPr="00D12062">
          <w:rPr>
            <w:rStyle w:val="Hyperlink"/>
            <w:color w:val="auto"/>
            <w:sz w:val="28"/>
            <w:szCs w:val="28"/>
            <w:u w:val="none"/>
          </w:rPr>
          <w:t>ESP8266</w:t>
        </w:r>
      </w:hyperlink>
      <w:r w:rsidRPr="00D12062">
        <w:rPr>
          <w:sz w:val="28"/>
          <w:szCs w:val="28"/>
        </w:rPr>
        <w:t> came out. On December 30, 2013, </w:t>
      </w:r>
      <w:hyperlink r:id="rId164" w:tooltip="Espressif Systems (page does not exist)" w:history="1">
        <w:r w:rsidRPr="00D12062">
          <w:rPr>
            <w:rStyle w:val="Hyperlink"/>
            <w:color w:val="auto"/>
            <w:sz w:val="28"/>
            <w:szCs w:val="28"/>
            <w:u w:val="none"/>
          </w:rPr>
          <w:t>Espressif Systems</w:t>
        </w:r>
      </w:hyperlink>
      <w:r w:rsidRPr="00D12062">
        <w:rPr>
          <w:sz w:val="28"/>
          <w:szCs w:val="28"/>
        </w:rPr>
        <w:t> began production of the ESP8266. The ESP8266 is a Wi-Fi SoC integrated with a </w:t>
      </w:r>
      <w:hyperlink r:id="rId165" w:tooltip="Tensilica" w:history="1">
        <w:r w:rsidRPr="00D12062">
          <w:rPr>
            <w:rStyle w:val="Hyperlink"/>
            <w:color w:val="auto"/>
            <w:sz w:val="28"/>
            <w:szCs w:val="28"/>
            <w:u w:val="none"/>
          </w:rPr>
          <w:t>Tensilica</w:t>
        </w:r>
      </w:hyperlink>
      <w:r w:rsidRPr="00D12062">
        <w:rPr>
          <w:sz w:val="28"/>
          <w:szCs w:val="28"/>
        </w:rPr>
        <w:t> Xtensa LX106 core, widel</w:t>
      </w:r>
      <w:r w:rsidR="001E7CC2">
        <w:rPr>
          <w:sz w:val="28"/>
          <w:szCs w:val="28"/>
        </w:rPr>
        <w:t>y used in IoT applications</w:t>
      </w:r>
      <w:r w:rsidRPr="00D12062">
        <w:rPr>
          <w:sz w:val="28"/>
          <w:szCs w:val="28"/>
        </w:rPr>
        <w:t xml:space="preserve">. NodeMCU started on 13 Oct 2014, when Hong committed the first file of nodemcu-firmware to GitHub. Two months later, the project expanded to include an open-hardware platform when </w:t>
      </w:r>
      <w:r w:rsidRPr="00D12062">
        <w:rPr>
          <w:sz w:val="28"/>
          <w:szCs w:val="28"/>
        </w:rPr>
        <w:lastRenderedPageBreak/>
        <w:t>developer Huang R committed the </w:t>
      </w:r>
      <w:hyperlink r:id="rId166" w:tooltip="Gerber format" w:history="1">
        <w:r w:rsidRPr="00D12062">
          <w:rPr>
            <w:rStyle w:val="Hyperlink"/>
            <w:color w:val="auto"/>
            <w:sz w:val="28"/>
            <w:szCs w:val="28"/>
            <w:u w:val="none"/>
          </w:rPr>
          <w:t>gerber</w:t>
        </w:r>
      </w:hyperlink>
      <w:r w:rsidRPr="00D12062">
        <w:rPr>
          <w:sz w:val="28"/>
          <w:szCs w:val="28"/>
        </w:rPr>
        <w:t> file of an ESP8266 board, named devkit v0.9.</w:t>
      </w:r>
    </w:p>
    <w:p w:rsidR="00D12062" w:rsidRPr="00D12062" w:rsidRDefault="00D12062" w:rsidP="00E11E25">
      <w:pPr>
        <w:pStyle w:val="NormalWeb"/>
        <w:shd w:val="clear" w:color="auto" w:fill="FFFFFF"/>
        <w:spacing w:before="120" w:beforeAutospacing="0" w:after="120" w:afterAutospacing="0" w:line="360" w:lineRule="auto"/>
        <w:ind w:left="284" w:firstLine="567"/>
        <w:jc w:val="both"/>
        <w:rPr>
          <w:sz w:val="28"/>
          <w:szCs w:val="28"/>
        </w:rPr>
      </w:pPr>
      <w:r w:rsidRPr="00D12062">
        <w:rPr>
          <w:sz w:val="28"/>
          <w:szCs w:val="28"/>
        </w:rPr>
        <w:t> Later that month, Tuan PM ported </w:t>
      </w:r>
      <w:hyperlink r:id="rId167" w:tooltip="MQTT" w:history="1">
        <w:r w:rsidRPr="00D12062">
          <w:rPr>
            <w:rStyle w:val="Hyperlink"/>
            <w:color w:val="auto"/>
            <w:sz w:val="28"/>
            <w:szCs w:val="28"/>
            <w:u w:val="none"/>
          </w:rPr>
          <w:t>MQTT</w:t>
        </w:r>
      </w:hyperlink>
      <w:r w:rsidRPr="00D12062">
        <w:rPr>
          <w:sz w:val="28"/>
          <w:szCs w:val="28"/>
        </w:rPr>
        <w:t> client library from </w:t>
      </w:r>
      <w:hyperlink r:id="rId168" w:tooltip="Contiki" w:history="1">
        <w:r w:rsidRPr="00D12062">
          <w:rPr>
            <w:rStyle w:val="Hyperlink"/>
            <w:color w:val="auto"/>
            <w:sz w:val="28"/>
            <w:szCs w:val="28"/>
            <w:u w:val="none"/>
          </w:rPr>
          <w:t>Contiki</w:t>
        </w:r>
      </w:hyperlink>
      <w:r w:rsidRPr="00D12062">
        <w:rPr>
          <w:sz w:val="28"/>
          <w:szCs w:val="28"/>
        </w:rPr>
        <w:t> to the ESP8266 SoC platform,</w:t>
      </w:r>
      <w:r w:rsidR="00BC1390">
        <w:rPr>
          <w:sz w:val="28"/>
          <w:szCs w:val="28"/>
        </w:rPr>
        <w:t xml:space="preserve"> a</w:t>
      </w:r>
      <w:r w:rsidRPr="00D12062">
        <w:rPr>
          <w:sz w:val="28"/>
          <w:szCs w:val="28"/>
        </w:rPr>
        <w:t>nd committed to NodeMCU project, then NodeMCU was able to support the MQTT IoT protocol, using Lua to access the MQTT broker. Another important update was made on 30 Jan 2015, when Devsaurus ported the u8glib to NodeMCU project, enabling NodeMCU to easily drive LCD, Screen, OLED, even VGA displays.</w:t>
      </w:r>
    </w:p>
    <w:p w:rsidR="00D12062" w:rsidRDefault="00D12062" w:rsidP="00E11E25">
      <w:pPr>
        <w:pStyle w:val="NormalWeb"/>
        <w:shd w:val="clear" w:color="auto" w:fill="FFFFFF"/>
        <w:spacing w:before="120" w:beforeAutospacing="0" w:after="120" w:afterAutospacing="0" w:line="360" w:lineRule="auto"/>
        <w:ind w:left="284" w:firstLine="567"/>
        <w:jc w:val="both"/>
        <w:rPr>
          <w:sz w:val="28"/>
          <w:szCs w:val="28"/>
        </w:rPr>
      </w:pPr>
      <w:r w:rsidRPr="00D12062">
        <w:rPr>
          <w:sz w:val="28"/>
          <w:szCs w:val="28"/>
        </w:rPr>
        <w:t>In summer 2015 the creators abandoned the firmware project and a group of independent contributors took over. By summer 2016 the NodeMCU included more than 40 different modules. Due to resource constraints users need to select the modules relevant for their project and build a firmware tailored to their needs.</w:t>
      </w:r>
    </w:p>
    <w:p w:rsidR="00CD25DB" w:rsidRDefault="00D12062" w:rsidP="00E11E25">
      <w:pPr>
        <w:pStyle w:val="NormalWeb"/>
        <w:shd w:val="clear" w:color="auto" w:fill="FFFFFF"/>
        <w:spacing w:before="120" w:beforeAutospacing="0" w:after="120" w:afterAutospacing="0" w:line="360" w:lineRule="auto"/>
        <w:ind w:left="284" w:firstLine="567"/>
        <w:jc w:val="both"/>
        <w:rPr>
          <w:sz w:val="28"/>
          <w:szCs w:val="28"/>
          <w:shd w:val="clear" w:color="auto" w:fill="FFFFFF"/>
        </w:rPr>
      </w:pPr>
      <w:r w:rsidRPr="00D12062">
        <w:rPr>
          <w:sz w:val="28"/>
          <w:szCs w:val="28"/>
          <w:shd w:val="clear" w:color="auto" w:fill="FFFFFF"/>
        </w:rPr>
        <w:t>As </w:t>
      </w:r>
      <w:hyperlink r:id="rId169" w:tooltip="Arduino" w:history="1">
        <w:r w:rsidRPr="00D12062">
          <w:rPr>
            <w:rStyle w:val="Hyperlink"/>
            <w:color w:val="auto"/>
            <w:sz w:val="28"/>
            <w:szCs w:val="28"/>
            <w:u w:val="none"/>
            <w:shd w:val="clear" w:color="auto" w:fill="FFFFFF"/>
          </w:rPr>
          <w:t>Arduino.cc</w:t>
        </w:r>
      </w:hyperlink>
      <w:r w:rsidRPr="00D12062">
        <w:rPr>
          <w:sz w:val="28"/>
          <w:szCs w:val="28"/>
          <w:shd w:val="clear" w:color="auto" w:fill="FFFFFF"/>
        </w:rPr>
        <w:t> began developing new MCU boards based on non-</w:t>
      </w:r>
      <w:hyperlink r:id="rId170" w:tooltip="AVR microcontrollers" w:history="1">
        <w:r w:rsidRPr="00D12062">
          <w:rPr>
            <w:rStyle w:val="Hyperlink"/>
            <w:color w:val="auto"/>
            <w:sz w:val="28"/>
            <w:szCs w:val="28"/>
            <w:u w:val="none"/>
            <w:shd w:val="clear" w:color="auto" w:fill="FFFFFF"/>
          </w:rPr>
          <w:t>AVR</w:t>
        </w:r>
      </w:hyperlink>
      <w:r w:rsidR="00BC1390">
        <w:rPr>
          <w:sz w:val="28"/>
          <w:szCs w:val="28"/>
        </w:rPr>
        <w:t xml:space="preserve"> </w:t>
      </w:r>
      <w:r w:rsidRPr="00D12062">
        <w:rPr>
          <w:sz w:val="28"/>
          <w:szCs w:val="28"/>
          <w:shd w:val="clear" w:color="auto" w:fill="FFFFFF"/>
        </w:rPr>
        <w:t>processors like the ARM/SAM MCU and used in the Arduino Due, they needed to modify the </w:t>
      </w:r>
      <w:hyperlink r:id="rId171" w:tooltip="Arduino IDE" w:history="1">
        <w:r w:rsidRPr="00D12062">
          <w:rPr>
            <w:rStyle w:val="Hyperlink"/>
            <w:color w:val="auto"/>
            <w:sz w:val="28"/>
            <w:szCs w:val="28"/>
            <w:u w:val="none"/>
            <w:shd w:val="clear" w:color="auto" w:fill="FFFFFF"/>
          </w:rPr>
          <w:t>Arduino IDE</w:t>
        </w:r>
      </w:hyperlink>
      <w:r w:rsidRPr="00D12062">
        <w:rPr>
          <w:sz w:val="28"/>
          <w:szCs w:val="28"/>
          <w:shd w:val="clear" w:color="auto" w:fill="FFFFFF"/>
        </w:rPr>
        <w:t> so that it would be relatively easy to change the IDE to support alternate tool</w:t>
      </w:r>
      <w:r w:rsidR="00BC1390">
        <w:rPr>
          <w:sz w:val="28"/>
          <w:szCs w:val="28"/>
          <w:shd w:val="clear" w:color="auto" w:fill="FFFFFF"/>
        </w:rPr>
        <w:t xml:space="preserve"> </w:t>
      </w:r>
      <w:r w:rsidRPr="00D12062">
        <w:rPr>
          <w:sz w:val="28"/>
          <w:szCs w:val="28"/>
          <w:shd w:val="clear" w:color="auto" w:fill="FFFFFF"/>
        </w:rPr>
        <w:t>chains to allow Arduino C/C++ to be compiled for these new processors. They did this with the introduction of the Board Manager and the SAM Core. A "core" is the collection of software components required by the Board Manager and the Arduino IDE to compile an Arduino C/C++ source file for the target MCU's machine language. Some ESP8266 enthusiasts developed an Arduino core for the ESP8266 WiFi SoC, popularly called the "ESP8266 Core for the Arduino IDE". This has become a leading software development platform for the various ESP8266-based modules and development boards, including NodeMCUs.</w:t>
      </w:r>
    </w:p>
    <w:p w:rsidR="00B9529E" w:rsidRDefault="00B9529E" w:rsidP="00E11E25">
      <w:pPr>
        <w:pStyle w:val="NormalWeb"/>
        <w:shd w:val="clear" w:color="auto" w:fill="FFFFFF"/>
        <w:spacing w:before="120" w:beforeAutospacing="0" w:after="120" w:afterAutospacing="0" w:line="360" w:lineRule="auto"/>
        <w:ind w:left="284" w:firstLine="567"/>
        <w:jc w:val="both"/>
        <w:rPr>
          <w:b/>
          <w:sz w:val="28"/>
          <w:szCs w:val="28"/>
        </w:rPr>
      </w:pPr>
    </w:p>
    <w:p w:rsidR="00CD25DB" w:rsidRPr="00BA2EA0" w:rsidRDefault="00D80EFF" w:rsidP="004D4B50">
      <w:pPr>
        <w:spacing w:line="360" w:lineRule="auto"/>
        <w:ind w:left="284" w:right="-330"/>
        <w:jc w:val="both"/>
        <w:rPr>
          <w:rFonts w:ascii="Times New Roman" w:hAnsi="Times New Roman" w:cs="Times New Roman"/>
          <w:b/>
          <w:sz w:val="28"/>
          <w:szCs w:val="28"/>
        </w:rPr>
      </w:pPr>
      <w:r>
        <w:rPr>
          <w:rFonts w:ascii="Times New Roman" w:hAnsi="Times New Roman" w:cs="Times New Roman"/>
          <w:b/>
          <w:sz w:val="28"/>
          <w:szCs w:val="28"/>
        </w:rPr>
        <w:t>5</w:t>
      </w:r>
      <w:r w:rsidR="00CD25DB">
        <w:rPr>
          <w:rFonts w:ascii="Times New Roman" w:hAnsi="Times New Roman" w:cs="Times New Roman"/>
          <w:b/>
          <w:sz w:val="28"/>
          <w:szCs w:val="28"/>
        </w:rPr>
        <w:t>.9</w:t>
      </w:r>
      <w:r w:rsidR="00CD25DB" w:rsidRPr="00BA2EA0">
        <w:rPr>
          <w:rFonts w:ascii="Times New Roman" w:hAnsi="Times New Roman" w:cs="Times New Roman"/>
          <w:b/>
          <w:sz w:val="28"/>
          <w:szCs w:val="28"/>
        </w:rPr>
        <w:t xml:space="preserve"> ENERGIA IDE</w:t>
      </w:r>
    </w:p>
    <w:p w:rsidR="00CD25DB" w:rsidRDefault="00CD25DB" w:rsidP="00E11E25">
      <w:pPr>
        <w:pStyle w:val="NormalWeb"/>
        <w:spacing w:line="360" w:lineRule="auto"/>
        <w:ind w:left="284" w:right="-330" w:firstLine="567"/>
        <w:jc w:val="both"/>
        <w:rPr>
          <w:sz w:val="28"/>
          <w:szCs w:val="28"/>
        </w:rPr>
      </w:pPr>
      <w:r w:rsidRPr="00CD25DB">
        <w:rPr>
          <w:sz w:val="28"/>
          <w:szCs w:val="28"/>
        </w:rPr>
        <w:lastRenderedPageBreak/>
        <w:t>Energia is an</w:t>
      </w:r>
      <w:r w:rsidRPr="00CD25DB">
        <w:rPr>
          <w:rStyle w:val="apple-converted-space"/>
          <w:rFonts w:eastAsiaTheme="majorEastAsia"/>
          <w:sz w:val="28"/>
          <w:szCs w:val="28"/>
        </w:rPr>
        <w:t> </w:t>
      </w:r>
      <w:hyperlink r:id="rId172" w:history="1">
        <w:r w:rsidRPr="00CD25DB">
          <w:rPr>
            <w:rStyle w:val="Hyperlink"/>
            <w:color w:val="auto"/>
            <w:sz w:val="28"/>
            <w:szCs w:val="28"/>
            <w:u w:val="none"/>
          </w:rPr>
          <w:t>open-source</w:t>
        </w:r>
      </w:hyperlink>
      <w:r w:rsidRPr="00CD25DB">
        <w:rPr>
          <w:rStyle w:val="apple-converted-space"/>
          <w:rFonts w:eastAsiaTheme="majorEastAsia"/>
          <w:sz w:val="28"/>
          <w:szCs w:val="28"/>
        </w:rPr>
        <w:t> </w:t>
      </w:r>
      <w:r w:rsidRPr="00CD25DB">
        <w:rPr>
          <w:sz w:val="28"/>
          <w:szCs w:val="28"/>
        </w:rPr>
        <w:t>electronics prototyping platform started by Robert Wessel’s in January of 2012 with the goal to bring the Wiring and Arduino framework to the Texas Instruments MSP430 based Launch Pad. The Energia IDE is cross platform and supported on Mac OS, Windows, and Linux. Energia uses the</w:t>
      </w:r>
      <w:r w:rsidRPr="00CD25DB">
        <w:rPr>
          <w:rStyle w:val="apple-converted-space"/>
          <w:rFonts w:eastAsiaTheme="majorEastAsia"/>
          <w:sz w:val="28"/>
          <w:szCs w:val="28"/>
        </w:rPr>
        <w:t> </w:t>
      </w:r>
      <w:hyperlink r:id="rId173" w:history="1">
        <w:r w:rsidRPr="00CD25DB">
          <w:rPr>
            <w:rStyle w:val="Hyperlink"/>
            <w:color w:val="auto"/>
            <w:sz w:val="28"/>
            <w:szCs w:val="28"/>
            <w:u w:val="none"/>
          </w:rPr>
          <w:t>mspgcc</w:t>
        </w:r>
      </w:hyperlink>
      <w:r w:rsidRPr="00CD25DB">
        <w:rPr>
          <w:rStyle w:val="apple-converted-space"/>
          <w:rFonts w:eastAsiaTheme="majorEastAsia"/>
          <w:sz w:val="28"/>
          <w:szCs w:val="28"/>
        </w:rPr>
        <w:t> </w:t>
      </w:r>
      <w:r w:rsidRPr="00CD25DB">
        <w:rPr>
          <w:sz w:val="28"/>
          <w:szCs w:val="28"/>
        </w:rPr>
        <w:t>compiler by</w:t>
      </w:r>
      <w:r w:rsidRPr="00CD25DB">
        <w:rPr>
          <w:rStyle w:val="apple-converted-space"/>
          <w:rFonts w:eastAsiaTheme="majorEastAsia"/>
          <w:sz w:val="28"/>
          <w:szCs w:val="28"/>
        </w:rPr>
        <w:t> </w:t>
      </w:r>
      <w:hyperlink r:id="rId174" w:history="1">
        <w:r w:rsidRPr="00CD25DB">
          <w:rPr>
            <w:rStyle w:val="Hyperlink"/>
            <w:color w:val="auto"/>
            <w:sz w:val="28"/>
            <w:szCs w:val="28"/>
            <w:u w:val="none"/>
          </w:rPr>
          <w:t>Peter Bigot</w:t>
        </w:r>
      </w:hyperlink>
      <w:r w:rsidRPr="00CD25DB">
        <w:rPr>
          <w:rStyle w:val="apple-converted-space"/>
          <w:rFonts w:eastAsiaTheme="majorEastAsia"/>
          <w:sz w:val="28"/>
          <w:szCs w:val="28"/>
        </w:rPr>
        <w:t> </w:t>
      </w:r>
      <w:r w:rsidRPr="00CD25DB">
        <w:rPr>
          <w:sz w:val="28"/>
          <w:szCs w:val="28"/>
        </w:rPr>
        <w:t>and is based the</w:t>
      </w:r>
      <w:r w:rsidRPr="00CD25DB">
        <w:rPr>
          <w:rStyle w:val="apple-converted-space"/>
          <w:rFonts w:eastAsiaTheme="majorEastAsia"/>
          <w:sz w:val="28"/>
          <w:szCs w:val="28"/>
        </w:rPr>
        <w:t> </w:t>
      </w:r>
      <w:hyperlink r:id="rId175" w:history="1">
        <w:r w:rsidRPr="00CD25DB">
          <w:rPr>
            <w:rStyle w:val="Hyperlink"/>
            <w:color w:val="auto"/>
            <w:sz w:val="28"/>
            <w:szCs w:val="28"/>
            <w:u w:val="none"/>
          </w:rPr>
          <w:t>Wiring</w:t>
        </w:r>
      </w:hyperlink>
      <w:r w:rsidRPr="00CD25DB">
        <w:rPr>
          <w:rStyle w:val="apple-converted-space"/>
          <w:rFonts w:eastAsiaTheme="majorEastAsia"/>
          <w:sz w:val="28"/>
          <w:szCs w:val="28"/>
        </w:rPr>
        <w:t> </w:t>
      </w:r>
      <w:r w:rsidRPr="00CD25DB">
        <w:rPr>
          <w:sz w:val="28"/>
          <w:szCs w:val="28"/>
        </w:rPr>
        <w:t xml:space="preserve">and </w:t>
      </w:r>
      <w:hyperlink r:id="rId176" w:history="1">
        <w:r w:rsidRPr="00CD25DB">
          <w:rPr>
            <w:rStyle w:val="Hyperlink"/>
            <w:color w:val="auto"/>
            <w:sz w:val="28"/>
            <w:szCs w:val="28"/>
            <w:u w:val="none"/>
          </w:rPr>
          <w:t>Arduino</w:t>
        </w:r>
      </w:hyperlink>
      <w:r w:rsidRPr="00CD25DB">
        <w:rPr>
          <w:rStyle w:val="apple-converted-space"/>
          <w:rFonts w:eastAsiaTheme="majorEastAsia"/>
          <w:sz w:val="28"/>
          <w:szCs w:val="28"/>
        </w:rPr>
        <w:t> </w:t>
      </w:r>
      <w:r w:rsidRPr="00CD25DB">
        <w:rPr>
          <w:sz w:val="28"/>
          <w:szCs w:val="28"/>
        </w:rPr>
        <w:t xml:space="preserve">framework. </w:t>
      </w:r>
    </w:p>
    <w:p w:rsidR="00B74346" w:rsidRPr="00CD25DB" w:rsidRDefault="00B74346" w:rsidP="00E11E25">
      <w:pPr>
        <w:pStyle w:val="NormalWeb"/>
        <w:spacing w:line="360" w:lineRule="auto"/>
        <w:ind w:left="284" w:right="-330" w:firstLine="567"/>
        <w:jc w:val="center"/>
        <w:rPr>
          <w:sz w:val="28"/>
          <w:szCs w:val="28"/>
        </w:rPr>
      </w:pPr>
      <w:r w:rsidRPr="00CD25DB">
        <w:rPr>
          <w:noProof/>
          <w:sz w:val="28"/>
          <w:szCs w:val="28"/>
          <w:lang w:val="en-IN" w:eastAsia="en-IN"/>
        </w:rPr>
        <w:drawing>
          <wp:inline distT="0" distB="0" distL="0" distR="0" wp14:anchorId="07FDD2FF" wp14:editId="2F943A7C">
            <wp:extent cx="4408098" cy="5371379"/>
            <wp:effectExtent l="0" t="0" r="0" b="1270"/>
            <wp:docPr id="2" name="Picture 2" descr="C:\Users\Renuka\Desktop\8102999202_0f418d0bf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enuka\Desktop\8102999202_0f418d0bff.jpg"/>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4409851" cy="5373515"/>
                    </a:xfrm>
                    <a:prstGeom prst="rect">
                      <a:avLst/>
                    </a:prstGeom>
                    <a:noFill/>
                    <a:ln>
                      <a:noFill/>
                    </a:ln>
                  </pic:spPr>
                </pic:pic>
              </a:graphicData>
            </a:graphic>
          </wp:inline>
        </w:drawing>
      </w:r>
    </w:p>
    <w:p w:rsidR="00B74346" w:rsidRPr="00CD383C" w:rsidRDefault="00B74346" w:rsidP="00E11E25">
      <w:pPr>
        <w:spacing w:after="0" w:line="360" w:lineRule="auto"/>
        <w:ind w:left="284" w:right="-613" w:firstLine="567"/>
        <w:jc w:val="center"/>
        <w:rPr>
          <w:rFonts w:ascii="Times New Roman" w:hAnsi="Times New Roman" w:cs="Times New Roman"/>
          <w:b/>
          <w:sz w:val="28"/>
          <w:szCs w:val="28"/>
          <w:shd w:val="clear" w:color="auto" w:fill="FFFFFF"/>
        </w:rPr>
      </w:pPr>
      <w:r w:rsidRPr="00147FBC">
        <w:rPr>
          <w:rFonts w:ascii="Times New Roman" w:hAnsi="Times New Roman" w:cs="Times New Roman"/>
          <w:b/>
          <w:sz w:val="28"/>
          <w:szCs w:val="28"/>
          <w:shd w:val="clear" w:color="auto" w:fill="FFFFFF"/>
        </w:rPr>
        <w:t xml:space="preserve">Fig </w:t>
      </w:r>
      <w:r w:rsidR="00D80EFF">
        <w:rPr>
          <w:rFonts w:ascii="Times New Roman" w:hAnsi="Times New Roman" w:cs="Times New Roman"/>
          <w:b/>
          <w:sz w:val="28"/>
          <w:szCs w:val="28"/>
          <w:shd w:val="clear" w:color="auto" w:fill="FFFFFF"/>
        </w:rPr>
        <w:t>5</w:t>
      </w:r>
      <w:r w:rsidRPr="00147FBC">
        <w:rPr>
          <w:rFonts w:ascii="Times New Roman" w:hAnsi="Times New Roman" w:cs="Times New Roman"/>
          <w:b/>
          <w:sz w:val="28"/>
          <w:szCs w:val="28"/>
          <w:shd w:val="clear" w:color="auto" w:fill="FFFFFF"/>
        </w:rPr>
        <w:t>.12 Energia Environment</w:t>
      </w:r>
    </w:p>
    <w:p w:rsidR="00B74346" w:rsidRPr="00CD25DB" w:rsidRDefault="00B74346" w:rsidP="00E11E25">
      <w:pPr>
        <w:pStyle w:val="NormalWeb"/>
        <w:spacing w:line="360" w:lineRule="auto"/>
        <w:ind w:left="284" w:right="-330" w:firstLine="567"/>
        <w:jc w:val="both"/>
        <w:rPr>
          <w:sz w:val="28"/>
          <w:szCs w:val="28"/>
        </w:rPr>
      </w:pPr>
    </w:p>
    <w:p w:rsidR="00CD25DB" w:rsidRDefault="00CD25DB" w:rsidP="00E11E25">
      <w:pPr>
        <w:pStyle w:val="NormalWeb"/>
        <w:spacing w:line="360" w:lineRule="auto"/>
        <w:ind w:left="284" w:right="-330" w:firstLine="567"/>
        <w:jc w:val="both"/>
        <w:rPr>
          <w:sz w:val="28"/>
          <w:szCs w:val="28"/>
        </w:rPr>
      </w:pPr>
      <w:r w:rsidRPr="00CD25DB">
        <w:rPr>
          <w:sz w:val="28"/>
          <w:szCs w:val="28"/>
        </w:rPr>
        <w:lastRenderedPageBreak/>
        <w:t>Energia includes an integrated development environment (IDE) that has its foundation in the</w:t>
      </w:r>
      <w:r w:rsidRPr="00CD25DB">
        <w:rPr>
          <w:rStyle w:val="apple-converted-space"/>
          <w:rFonts w:eastAsiaTheme="majorEastAsia"/>
          <w:sz w:val="28"/>
          <w:szCs w:val="28"/>
        </w:rPr>
        <w:t> </w:t>
      </w:r>
      <w:hyperlink r:id="rId178" w:history="1">
        <w:r w:rsidRPr="00CD25DB">
          <w:rPr>
            <w:rStyle w:val="Hyperlink"/>
            <w:color w:val="auto"/>
            <w:sz w:val="28"/>
            <w:szCs w:val="28"/>
            <w:u w:val="none"/>
          </w:rPr>
          <w:t>Processing</w:t>
        </w:r>
      </w:hyperlink>
      <w:r w:rsidRPr="00CD25DB">
        <w:rPr>
          <w:sz w:val="28"/>
          <w:szCs w:val="28"/>
        </w:rPr>
        <w:t xml:space="preserve"> IDE (Processing→Wiring→Arduino→Energia). Energia is also a portable framework/abstraction layer that can be used in other popular IDEs. Utilize a web browser based environment with Texas Instruments CCS Cloud at</w:t>
      </w:r>
      <w:r w:rsidRPr="00CD25DB">
        <w:rPr>
          <w:rStyle w:val="apple-converted-space"/>
          <w:rFonts w:eastAsiaTheme="majorEastAsia"/>
          <w:sz w:val="28"/>
          <w:szCs w:val="28"/>
        </w:rPr>
        <w:t> </w:t>
      </w:r>
      <w:hyperlink r:id="rId179" w:history="1">
        <w:r w:rsidRPr="00CD25DB">
          <w:rPr>
            <w:rStyle w:val="Hyperlink"/>
            <w:color w:val="auto"/>
            <w:sz w:val="28"/>
            <w:szCs w:val="28"/>
            <w:u w:val="none"/>
          </w:rPr>
          <w:t>dev.ti.com</w:t>
        </w:r>
      </w:hyperlink>
      <w:r w:rsidRPr="00CD25DB">
        <w:rPr>
          <w:rStyle w:val="apple-converted-space"/>
          <w:rFonts w:eastAsiaTheme="majorEastAsia"/>
          <w:sz w:val="28"/>
          <w:szCs w:val="28"/>
        </w:rPr>
        <w:t> </w:t>
      </w:r>
      <w:r w:rsidRPr="00CD25DB">
        <w:rPr>
          <w:sz w:val="28"/>
          <w:szCs w:val="28"/>
        </w:rPr>
        <w:t>or TI’s power full CCS Desktop IDE. The foundation of</w:t>
      </w:r>
      <w:r w:rsidRPr="00CD25DB">
        <w:rPr>
          <w:rStyle w:val="apple-converted-space"/>
          <w:rFonts w:eastAsiaTheme="majorEastAsia"/>
          <w:sz w:val="28"/>
          <w:szCs w:val="28"/>
        </w:rPr>
        <w:t> </w:t>
      </w:r>
      <w:hyperlink r:id="rId180" w:history="1">
        <w:r w:rsidRPr="00CD25DB">
          <w:rPr>
            <w:rStyle w:val="Hyperlink"/>
            <w:color w:val="auto"/>
            <w:sz w:val="28"/>
            <w:szCs w:val="28"/>
            <w:u w:val="none"/>
          </w:rPr>
          <w:t>Energia</w:t>
        </w:r>
      </w:hyperlink>
      <w:r w:rsidRPr="00CD25DB">
        <w:rPr>
          <w:rStyle w:val="apple-converted-space"/>
          <w:rFonts w:eastAsiaTheme="majorEastAsia"/>
          <w:sz w:val="28"/>
          <w:szCs w:val="28"/>
        </w:rPr>
        <w:t> </w:t>
      </w:r>
      <w:r w:rsidRPr="00CD25DB">
        <w:rPr>
          <w:sz w:val="28"/>
          <w:szCs w:val="28"/>
        </w:rPr>
        <w:t>and</w:t>
      </w:r>
      <w:r w:rsidRPr="00CD25DB">
        <w:rPr>
          <w:rStyle w:val="apple-converted-space"/>
          <w:rFonts w:eastAsiaTheme="majorEastAsia"/>
          <w:sz w:val="28"/>
          <w:szCs w:val="28"/>
        </w:rPr>
        <w:t> </w:t>
      </w:r>
      <w:hyperlink r:id="rId181" w:history="1">
        <w:r w:rsidRPr="00CD25DB">
          <w:rPr>
            <w:rStyle w:val="Hyperlink"/>
            <w:color w:val="auto"/>
            <w:sz w:val="28"/>
            <w:szCs w:val="28"/>
            <w:u w:val="none"/>
          </w:rPr>
          <w:t>Arduino</w:t>
        </w:r>
      </w:hyperlink>
      <w:r w:rsidRPr="00CD25DB">
        <w:rPr>
          <w:rStyle w:val="apple-converted-space"/>
          <w:rFonts w:eastAsiaTheme="majorEastAsia"/>
          <w:sz w:val="28"/>
          <w:szCs w:val="28"/>
        </w:rPr>
        <w:t> </w:t>
      </w:r>
      <w:r w:rsidRPr="00CD25DB">
        <w:rPr>
          <w:sz w:val="28"/>
          <w:szCs w:val="28"/>
        </w:rPr>
        <w:t>is the</w:t>
      </w:r>
      <w:r w:rsidRPr="00CD25DB">
        <w:rPr>
          <w:rStyle w:val="apple-converted-space"/>
          <w:rFonts w:eastAsiaTheme="majorEastAsia"/>
          <w:sz w:val="28"/>
          <w:szCs w:val="28"/>
        </w:rPr>
        <w:t> </w:t>
      </w:r>
      <w:hyperlink r:id="rId182" w:history="1">
        <w:r w:rsidRPr="00CD25DB">
          <w:rPr>
            <w:rStyle w:val="Hyperlink"/>
            <w:color w:val="auto"/>
            <w:sz w:val="28"/>
            <w:szCs w:val="28"/>
            <w:u w:val="none"/>
          </w:rPr>
          <w:t>Wiring</w:t>
        </w:r>
      </w:hyperlink>
      <w:r w:rsidRPr="00CD25DB">
        <w:rPr>
          <w:rStyle w:val="apple-converted-space"/>
          <w:rFonts w:eastAsiaTheme="majorEastAsia"/>
          <w:sz w:val="28"/>
          <w:szCs w:val="28"/>
        </w:rPr>
        <w:t> </w:t>
      </w:r>
      <w:r w:rsidRPr="00CD25DB">
        <w:rPr>
          <w:sz w:val="28"/>
          <w:szCs w:val="28"/>
        </w:rPr>
        <w:t>framework that was developed by</w:t>
      </w:r>
      <w:r w:rsidRPr="00CD25DB">
        <w:rPr>
          <w:rStyle w:val="apple-converted-space"/>
          <w:rFonts w:eastAsiaTheme="majorEastAsia"/>
          <w:sz w:val="28"/>
          <w:szCs w:val="28"/>
        </w:rPr>
        <w:t> </w:t>
      </w:r>
      <w:hyperlink r:id="rId183" w:history="1">
        <w:r w:rsidRPr="00CD25DB">
          <w:rPr>
            <w:rStyle w:val="Hyperlink"/>
            <w:color w:val="auto"/>
            <w:sz w:val="28"/>
            <w:szCs w:val="28"/>
            <w:u w:val="none"/>
          </w:rPr>
          <w:t>Hernando Barragan</w:t>
        </w:r>
      </w:hyperlink>
      <w:r w:rsidRPr="00CD25DB">
        <w:rPr>
          <w:sz w:val="28"/>
          <w:szCs w:val="28"/>
        </w:rPr>
        <w:t xml:space="preserve">. </w:t>
      </w:r>
    </w:p>
    <w:p w:rsidR="00147FBC" w:rsidRDefault="00CD25DB" w:rsidP="00E11E25">
      <w:pPr>
        <w:pStyle w:val="NormalWeb"/>
        <w:spacing w:line="360" w:lineRule="auto"/>
        <w:ind w:left="284" w:right="-330" w:firstLine="567"/>
        <w:jc w:val="both"/>
        <w:rPr>
          <w:sz w:val="28"/>
          <w:szCs w:val="28"/>
        </w:rPr>
      </w:pPr>
      <w:r w:rsidRPr="00CD25DB">
        <w:rPr>
          <w:sz w:val="28"/>
          <w:szCs w:val="28"/>
        </w:rPr>
        <w:t xml:space="preserve">The framework is thoughtfully created with designers and artists in mind to encourage a community where both beginners and experts from around the world share ideas, knowledge and their collective experience. The Energia team adopts the philosophy of learning by doing and strives to make it easy to work directly with the hardware. Professional engineers, entrepreneurs, makers, and students can all benefit from the ease of use Energia brings to the microcontroller. Energia started out to bring the Wiring and Arduino framework to the Texas Instruments MSP430 launch Pad.  </w:t>
      </w:r>
    </w:p>
    <w:p w:rsidR="00CD383C" w:rsidRPr="00CD383C" w:rsidRDefault="00147FBC" w:rsidP="00E11E25">
      <w:pPr>
        <w:pStyle w:val="NormalWeb"/>
        <w:spacing w:line="360" w:lineRule="auto"/>
        <w:ind w:left="284" w:right="-330" w:firstLine="567"/>
        <w:jc w:val="both"/>
        <w:rPr>
          <w:sz w:val="28"/>
          <w:szCs w:val="28"/>
        </w:rPr>
      </w:pPr>
      <w:r w:rsidRPr="00CD25DB">
        <w:rPr>
          <w:sz w:val="28"/>
          <w:szCs w:val="28"/>
        </w:rPr>
        <w:t>The launch Pad is a low-cost microcontroller board that is made by Texas Instruments. The</w:t>
      </w:r>
      <w:r w:rsidRPr="00CD25DB">
        <w:rPr>
          <w:rStyle w:val="apple-converted-space"/>
          <w:rFonts w:eastAsiaTheme="majorEastAsia"/>
          <w:sz w:val="28"/>
          <w:szCs w:val="28"/>
        </w:rPr>
        <w:t> </w:t>
      </w:r>
      <w:hyperlink r:id="rId184" w:history="1">
        <w:r w:rsidRPr="00CD25DB">
          <w:rPr>
            <w:rStyle w:val="Hyperlink"/>
            <w:color w:val="auto"/>
            <w:sz w:val="28"/>
            <w:szCs w:val="28"/>
            <w:u w:val="none"/>
          </w:rPr>
          <w:t>latest</w:t>
        </w:r>
      </w:hyperlink>
      <w:r w:rsidRPr="00CD25DB">
        <w:rPr>
          <w:rStyle w:val="apple-converted-space"/>
          <w:rFonts w:eastAsiaTheme="majorEastAsia"/>
          <w:sz w:val="28"/>
          <w:szCs w:val="28"/>
        </w:rPr>
        <w:t> </w:t>
      </w:r>
      <w:r w:rsidRPr="00CD25DB">
        <w:rPr>
          <w:sz w:val="28"/>
          <w:szCs w:val="28"/>
        </w:rPr>
        <w:t>release of Energia supports the majority of the launch Pad product offerings. Energia introduces a together with Energia , Launch Pad can be used to develop interactive objects, taking inputs from a variety of switches or sensors, and controlling a variety of lights, motors, and other physical outputs. Launch Pad projects can be stand-alone (only run on the Target Board, i.e. your Launch Pad), or they can communicate with software running on your computer (Host PC). You can also add wireless modules to enable communication over various types of RF including Wi-Fi, NFC, Bluetooth, Zigbee, cellular, and more.</w:t>
      </w:r>
      <w:r w:rsidR="00CD383C" w:rsidRPr="00CD383C">
        <w:rPr>
          <w:sz w:val="28"/>
          <w:szCs w:val="28"/>
        </w:rPr>
        <w:t xml:space="preserve"> </w:t>
      </w:r>
    </w:p>
    <w:p w:rsidR="00147FBC" w:rsidRDefault="00D80EFF" w:rsidP="004D4B50">
      <w:pPr>
        <w:spacing w:line="360" w:lineRule="auto"/>
        <w:ind w:left="284" w:right="-330"/>
        <w:jc w:val="both"/>
        <w:rPr>
          <w:rFonts w:ascii="Times New Roman" w:hAnsi="Times New Roman" w:cs="Times New Roman"/>
          <w:b/>
          <w:sz w:val="28"/>
          <w:szCs w:val="28"/>
        </w:rPr>
      </w:pPr>
      <w:r>
        <w:rPr>
          <w:rFonts w:ascii="Times New Roman" w:hAnsi="Times New Roman" w:cs="Times New Roman"/>
          <w:b/>
          <w:sz w:val="28"/>
          <w:szCs w:val="28"/>
        </w:rPr>
        <w:t>5</w:t>
      </w:r>
      <w:r w:rsidR="00147FBC">
        <w:rPr>
          <w:rFonts w:ascii="Times New Roman" w:hAnsi="Times New Roman" w:cs="Times New Roman"/>
          <w:b/>
          <w:sz w:val="28"/>
          <w:szCs w:val="28"/>
        </w:rPr>
        <w:t>.10</w:t>
      </w:r>
      <w:r w:rsidR="00147FBC" w:rsidRPr="00BA2EA0">
        <w:rPr>
          <w:rFonts w:ascii="Times New Roman" w:hAnsi="Times New Roman" w:cs="Times New Roman"/>
          <w:b/>
          <w:sz w:val="28"/>
          <w:szCs w:val="28"/>
        </w:rPr>
        <w:t xml:space="preserve"> </w:t>
      </w:r>
      <w:r w:rsidR="00147FBC">
        <w:rPr>
          <w:rFonts w:ascii="Times New Roman" w:hAnsi="Times New Roman" w:cs="Times New Roman"/>
          <w:b/>
          <w:sz w:val="28"/>
          <w:szCs w:val="28"/>
        </w:rPr>
        <w:t>BLYNK API</w:t>
      </w:r>
    </w:p>
    <w:p w:rsidR="00147FBC" w:rsidRPr="00147FBC" w:rsidRDefault="00DF4335" w:rsidP="00E11E25">
      <w:pPr>
        <w:spacing w:line="360" w:lineRule="auto"/>
        <w:ind w:left="284" w:right="-330" w:firstLine="567"/>
        <w:jc w:val="both"/>
        <w:rPr>
          <w:rFonts w:ascii="Times New Roman" w:hAnsi="Times New Roman" w:cs="Times New Roman"/>
          <w:sz w:val="28"/>
          <w:szCs w:val="28"/>
        </w:rPr>
      </w:pPr>
      <w:hyperlink r:id="rId185" w:tgtFrame="_blank" w:history="1">
        <w:r w:rsidR="00147FBC" w:rsidRPr="00147FBC">
          <w:rPr>
            <w:rStyle w:val="Hyperlink"/>
            <w:rFonts w:ascii="Times New Roman" w:hAnsi="Times New Roman" w:cs="Times New Roman"/>
            <w:bCs/>
            <w:color w:val="auto"/>
            <w:sz w:val="28"/>
            <w:szCs w:val="28"/>
            <w:u w:val="none"/>
          </w:rPr>
          <w:t>Blynk</w:t>
        </w:r>
      </w:hyperlink>
      <w:r w:rsidR="00147FBC" w:rsidRPr="00147FBC">
        <w:rPr>
          <w:rFonts w:ascii="Times New Roman" w:hAnsi="Times New Roman" w:cs="Times New Roman"/>
          <w:sz w:val="28"/>
          <w:szCs w:val="28"/>
        </w:rPr>
        <w:t xml:space="preserve"> is an Internet of Things (IoT) service designed to make remote control and reading sensor data from your devices as quick and easy as possible. In this </w:t>
      </w:r>
      <w:r w:rsidR="00147FBC" w:rsidRPr="00147FBC">
        <w:rPr>
          <w:rFonts w:ascii="Times New Roman" w:hAnsi="Times New Roman" w:cs="Times New Roman"/>
          <w:sz w:val="28"/>
          <w:szCs w:val="28"/>
        </w:rPr>
        <w:lastRenderedPageBreak/>
        <w:t>article we will cover exactly what Blynk is, how it works, and provide two short example projects on different uses of the service with NodeMCU and Raspberry Pi development boards.</w:t>
      </w:r>
    </w:p>
    <w:p w:rsidR="00147FBC" w:rsidRPr="00147FBC" w:rsidRDefault="00147FBC" w:rsidP="00E11E25">
      <w:pPr>
        <w:spacing w:before="100" w:beforeAutospacing="1" w:after="100" w:afterAutospacing="1" w:line="360" w:lineRule="auto"/>
        <w:ind w:left="284" w:firstLine="567"/>
        <w:jc w:val="both"/>
        <w:rPr>
          <w:rFonts w:ascii="Times New Roman" w:eastAsia="Times New Roman" w:hAnsi="Times New Roman" w:cs="Times New Roman"/>
          <w:sz w:val="28"/>
          <w:szCs w:val="28"/>
          <w:lang w:val="en-IN" w:eastAsia="en-IN"/>
        </w:rPr>
      </w:pPr>
      <w:r w:rsidRPr="00147FBC">
        <w:rPr>
          <w:rFonts w:ascii="Times New Roman" w:eastAsia="Times New Roman" w:hAnsi="Times New Roman" w:cs="Times New Roman"/>
          <w:sz w:val="28"/>
          <w:szCs w:val="28"/>
          <w:lang w:val="en-IN" w:eastAsia="en-IN"/>
        </w:rPr>
        <w:t>One area which can pose a problem for the uninitiated is coding and networking. Blynk aims to remove the need for extensive coding, and make it easy to access your devices from anywhere on your smartphone. It’s free to use for hobbyists and developers, though it’s also available to use commercially for a fee — companies can use Blynk to create their own apps and systems then sell them with their own branding.</w:t>
      </w:r>
      <w:r>
        <w:rPr>
          <w:rFonts w:ascii="Times New Roman" w:eastAsia="Times New Roman" w:hAnsi="Times New Roman" w:cs="Times New Roman"/>
          <w:sz w:val="28"/>
          <w:szCs w:val="28"/>
          <w:lang w:val="en-IN" w:eastAsia="en-IN"/>
        </w:rPr>
        <w:t xml:space="preserve"> </w:t>
      </w:r>
      <w:r w:rsidRPr="00147FBC">
        <w:rPr>
          <w:rFonts w:ascii="Times New Roman" w:eastAsia="Times New Roman" w:hAnsi="Times New Roman" w:cs="Times New Roman"/>
          <w:sz w:val="28"/>
          <w:szCs w:val="28"/>
          <w:lang w:val="en-IN" w:eastAsia="en-IN"/>
        </w:rPr>
        <w:t xml:space="preserve">Blynk uses </w:t>
      </w:r>
      <w:r w:rsidR="001E6EA6" w:rsidRPr="00147FBC">
        <w:rPr>
          <w:rFonts w:ascii="Times New Roman" w:eastAsia="Times New Roman" w:hAnsi="Times New Roman" w:cs="Times New Roman"/>
          <w:sz w:val="28"/>
          <w:szCs w:val="28"/>
          <w:lang w:val="en-IN" w:eastAsia="en-IN"/>
        </w:rPr>
        <w:t>its</w:t>
      </w:r>
      <w:r w:rsidRPr="00147FBC">
        <w:rPr>
          <w:rFonts w:ascii="Times New Roman" w:eastAsia="Times New Roman" w:hAnsi="Times New Roman" w:cs="Times New Roman"/>
          <w:sz w:val="28"/>
          <w:szCs w:val="28"/>
          <w:lang w:val="en-IN" w:eastAsia="en-IN"/>
        </w:rPr>
        <w:t xml:space="preserve"> own server and library in order to make the service work, but it’s the Blynk app that seems to be </w:t>
      </w:r>
      <w:r w:rsidR="001E6EA6" w:rsidRPr="00147FBC">
        <w:rPr>
          <w:rFonts w:ascii="Times New Roman" w:eastAsia="Times New Roman" w:hAnsi="Times New Roman" w:cs="Times New Roman"/>
          <w:sz w:val="28"/>
          <w:szCs w:val="28"/>
          <w:lang w:val="en-IN" w:eastAsia="en-IN"/>
        </w:rPr>
        <w:t>its</w:t>
      </w:r>
      <w:r w:rsidRPr="00147FBC">
        <w:rPr>
          <w:rFonts w:ascii="Times New Roman" w:eastAsia="Times New Roman" w:hAnsi="Times New Roman" w:cs="Times New Roman"/>
          <w:sz w:val="28"/>
          <w:szCs w:val="28"/>
          <w:lang w:val="en-IN" w:eastAsia="en-IN"/>
        </w:rPr>
        <w:t xml:space="preserve"> main strength.</w:t>
      </w:r>
    </w:p>
    <w:p w:rsidR="00147FBC" w:rsidRPr="00147FBC" w:rsidRDefault="00D80EFF" w:rsidP="004D4B50">
      <w:pPr>
        <w:spacing w:line="360" w:lineRule="auto"/>
        <w:ind w:left="284" w:right="-330"/>
        <w:jc w:val="both"/>
        <w:rPr>
          <w:rFonts w:ascii="Times New Roman" w:hAnsi="Times New Roman" w:cs="Times New Roman"/>
          <w:b/>
          <w:sz w:val="28"/>
          <w:szCs w:val="28"/>
        </w:rPr>
      </w:pPr>
      <w:r>
        <w:rPr>
          <w:rFonts w:ascii="Times New Roman" w:hAnsi="Times New Roman" w:cs="Times New Roman"/>
          <w:b/>
          <w:sz w:val="28"/>
          <w:szCs w:val="28"/>
        </w:rPr>
        <w:t>5</w:t>
      </w:r>
      <w:r w:rsidR="00393E2F">
        <w:rPr>
          <w:rFonts w:ascii="Times New Roman" w:hAnsi="Times New Roman" w:cs="Times New Roman"/>
          <w:b/>
          <w:sz w:val="28"/>
          <w:szCs w:val="28"/>
        </w:rPr>
        <w:t xml:space="preserve">.10.1 </w:t>
      </w:r>
      <w:r w:rsidR="00147FBC" w:rsidRPr="00147FBC">
        <w:rPr>
          <w:rFonts w:ascii="Times New Roman" w:hAnsi="Times New Roman" w:cs="Times New Roman"/>
          <w:b/>
          <w:sz w:val="28"/>
          <w:szCs w:val="28"/>
        </w:rPr>
        <w:t>THE BLYNK APP</w:t>
      </w:r>
    </w:p>
    <w:p w:rsidR="00B74346" w:rsidRDefault="00147FBC" w:rsidP="00E11E25">
      <w:pPr>
        <w:spacing w:before="100" w:beforeAutospacing="1" w:after="100" w:afterAutospacing="1" w:line="360" w:lineRule="auto"/>
        <w:ind w:left="284" w:firstLine="567"/>
        <w:jc w:val="both"/>
        <w:rPr>
          <w:rFonts w:ascii="Times New Roman" w:eastAsia="Times New Roman" w:hAnsi="Times New Roman" w:cs="Times New Roman"/>
          <w:sz w:val="28"/>
          <w:szCs w:val="28"/>
          <w:lang w:val="en-IN" w:eastAsia="en-IN"/>
        </w:rPr>
      </w:pPr>
      <w:r w:rsidRPr="00147FBC">
        <w:rPr>
          <w:rFonts w:ascii="Times New Roman" w:eastAsia="Times New Roman" w:hAnsi="Times New Roman" w:cs="Times New Roman"/>
          <w:sz w:val="28"/>
          <w:szCs w:val="28"/>
          <w:lang w:val="en-IN" w:eastAsia="en-IN"/>
        </w:rPr>
        <w:t>The Blynk app is available for free on Android and iOS. It’s the starting point for your projects, featuring a simple to use drag and drop system for building custom controls for your IoT setup. The workflow is fast: when starting a new project you’re prompted to choose your development board from an extensive list, and also your method of connection. The app then sends an authorization token via email for connecting to your device over the Blynk server.</w:t>
      </w:r>
    </w:p>
    <w:p w:rsidR="00147FBC" w:rsidRDefault="00147FBC" w:rsidP="00E11E25">
      <w:pPr>
        <w:spacing w:before="100" w:beforeAutospacing="1" w:after="100" w:afterAutospacing="1" w:line="360" w:lineRule="auto"/>
        <w:ind w:left="284" w:firstLine="567"/>
        <w:jc w:val="both"/>
        <w:rPr>
          <w:rFonts w:ascii="Times New Roman" w:eastAsia="Times New Roman" w:hAnsi="Times New Roman" w:cs="Times New Roman"/>
          <w:sz w:val="28"/>
          <w:szCs w:val="28"/>
          <w:lang w:val="en-IN" w:eastAsia="en-IN"/>
        </w:rPr>
      </w:pPr>
      <w:r w:rsidRPr="00147FBC">
        <w:rPr>
          <w:rFonts w:ascii="Times New Roman" w:eastAsia="Times New Roman" w:hAnsi="Times New Roman" w:cs="Times New Roman"/>
          <w:sz w:val="28"/>
          <w:szCs w:val="28"/>
          <w:lang w:val="en-IN" w:eastAsia="en-IN"/>
        </w:rPr>
        <w:t>Control elements are called </w:t>
      </w:r>
      <w:r w:rsidRPr="00147FBC">
        <w:rPr>
          <w:rFonts w:ascii="Times New Roman" w:eastAsia="Times New Roman" w:hAnsi="Times New Roman" w:cs="Times New Roman"/>
          <w:bCs/>
          <w:sz w:val="28"/>
          <w:szCs w:val="28"/>
          <w:lang w:val="en-IN" w:eastAsia="en-IN"/>
        </w:rPr>
        <w:t>Widgets</w:t>
      </w:r>
      <w:r w:rsidRPr="00147FBC">
        <w:rPr>
          <w:rFonts w:ascii="Times New Roman" w:eastAsia="Times New Roman" w:hAnsi="Times New Roman" w:cs="Times New Roman"/>
          <w:sz w:val="28"/>
          <w:szCs w:val="28"/>
          <w:lang w:val="en-IN" w:eastAsia="en-IN"/>
        </w:rPr>
        <w:t xml:space="preserve">: various types of input methods and output displays including buttons, sliders, a joystick, graphs and text feedback. There are also component specific widgets, with stylized controls for LEDS, LCD displays, and even live streamed video. Also notable are widgets that add features, like automatic posting to </w:t>
      </w:r>
      <w:r w:rsidR="001E6EA6" w:rsidRPr="00147FBC">
        <w:rPr>
          <w:rFonts w:ascii="Times New Roman" w:eastAsia="Times New Roman" w:hAnsi="Times New Roman" w:cs="Times New Roman"/>
          <w:sz w:val="28"/>
          <w:szCs w:val="28"/>
          <w:lang w:val="en-IN" w:eastAsia="en-IN"/>
        </w:rPr>
        <w:t>twitter</w:t>
      </w:r>
      <w:r w:rsidRPr="00147FBC">
        <w:rPr>
          <w:rFonts w:ascii="Times New Roman" w:eastAsia="Times New Roman" w:hAnsi="Times New Roman" w:cs="Times New Roman"/>
          <w:sz w:val="28"/>
          <w:szCs w:val="28"/>
          <w:lang w:val="en-IN" w:eastAsia="en-IN"/>
        </w:rPr>
        <w:t>, and custom notifications.</w:t>
      </w:r>
    </w:p>
    <w:p w:rsidR="001E6EA6" w:rsidRDefault="001E6EA6" w:rsidP="00E11E25">
      <w:pPr>
        <w:spacing w:before="100" w:beforeAutospacing="1" w:after="100" w:afterAutospacing="1" w:line="360" w:lineRule="auto"/>
        <w:ind w:left="284" w:firstLine="567"/>
        <w:jc w:val="both"/>
        <w:rPr>
          <w:rFonts w:ascii="Times New Roman" w:eastAsia="Times New Roman" w:hAnsi="Times New Roman" w:cs="Times New Roman"/>
          <w:sz w:val="28"/>
          <w:szCs w:val="28"/>
          <w:lang w:val="en-IN" w:eastAsia="en-IN"/>
        </w:rPr>
      </w:pPr>
      <w:r w:rsidRPr="00147FBC">
        <w:rPr>
          <w:rFonts w:ascii="Times New Roman" w:eastAsia="Times New Roman" w:hAnsi="Times New Roman" w:cs="Times New Roman"/>
          <w:sz w:val="28"/>
          <w:szCs w:val="28"/>
          <w:lang w:val="en-IN" w:eastAsia="en-IN"/>
        </w:rPr>
        <w:t xml:space="preserve">While the app is free, it limits how many widgets you can use at once by giving them all an “Energy” cost. The app gives you a balance of 2,000 to play </w:t>
      </w:r>
      <w:r w:rsidRPr="00147FBC">
        <w:rPr>
          <w:rFonts w:ascii="Times New Roman" w:eastAsia="Times New Roman" w:hAnsi="Times New Roman" w:cs="Times New Roman"/>
          <w:sz w:val="28"/>
          <w:szCs w:val="28"/>
          <w:lang w:val="en-IN" w:eastAsia="en-IN"/>
        </w:rPr>
        <w:lastRenderedPageBreak/>
        <w:t>with, with the option to buy more if needed.</w:t>
      </w:r>
      <w:r>
        <w:rPr>
          <w:rFonts w:ascii="Times New Roman" w:eastAsia="Times New Roman" w:hAnsi="Times New Roman" w:cs="Times New Roman"/>
          <w:sz w:val="28"/>
          <w:szCs w:val="28"/>
          <w:lang w:val="en-IN" w:eastAsia="en-IN"/>
        </w:rPr>
        <w:t xml:space="preserve"> </w:t>
      </w:r>
      <w:r w:rsidRPr="00147FBC">
        <w:rPr>
          <w:rFonts w:ascii="Times New Roman" w:eastAsia="Times New Roman" w:hAnsi="Times New Roman" w:cs="Times New Roman"/>
          <w:sz w:val="28"/>
          <w:szCs w:val="28"/>
          <w:lang w:val="en-IN" w:eastAsia="en-IN"/>
        </w:rPr>
        <w:t>I found that the starting balance provided was more than enough for the example projects listed here, though if your setup is more complicated you might find yourself runn</w:t>
      </w:r>
      <w:r w:rsidR="00CD383C">
        <w:rPr>
          <w:rFonts w:ascii="Times New Roman" w:eastAsia="Times New Roman" w:hAnsi="Times New Roman" w:cs="Times New Roman"/>
          <w:sz w:val="28"/>
          <w:szCs w:val="28"/>
          <w:lang w:val="en-IN" w:eastAsia="en-IN"/>
        </w:rPr>
        <w:t>ing out of juice quite quickly.</w:t>
      </w:r>
    </w:p>
    <w:p w:rsidR="00B74346" w:rsidRDefault="00B74346" w:rsidP="00E11E25">
      <w:pPr>
        <w:spacing w:before="100" w:beforeAutospacing="1" w:after="100" w:afterAutospacing="1" w:line="360" w:lineRule="auto"/>
        <w:ind w:left="284" w:firstLine="567"/>
        <w:jc w:val="center"/>
        <w:rPr>
          <w:rFonts w:ascii="Times New Roman" w:eastAsia="Times New Roman" w:hAnsi="Times New Roman" w:cs="Times New Roman"/>
          <w:sz w:val="28"/>
          <w:szCs w:val="28"/>
          <w:lang w:val="en-IN" w:eastAsia="en-IN"/>
        </w:rPr>
      </w:pPr>
      <w:r w:rsidRPr="00147FBC">
        <w:rPr>
          <w:rFonts w:ascii="Times New Roman" w:eastAsia="Times New Roman" w:hAnsi="Times New Roman" w:cs="Times New Roman"/>
          <w:noProof/>
          <w:sz w:val="28"/>
          <w:szCs w:val="28"/>
          <w:lang w:val="en-IN" w:eastAsia="en-IN"/>
        </w:rPr>
        <w:drawing>
          <wp:inline distT="0" distB="0" distL="0" distR="0" wp14:anchorId="75068966" wp14:editId="16D207BE">
            <wp:extent cx="5107542" cy="4543425"/>
            <wp:effectExtent l="0" t="0" r="0" b="0"/>
            <wp:docPr id="4" name="Picture 4" descr="C:\Users\Renuka\Desktop\widgits_and_button_6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Renuka\Desktop\widgits_and_button_670.jpg"/>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5109167" cy="4544871"/>
                    </a:xfrm>
                    <a:prstGeom prst="rect">
                      <a:avLst/>
                    </a:prstGeom>
                    <a:noFill/>
                    <a:ln>
                      <a:noFill/>
                    </a:ln>
                  </pic:spPr>
                </pic:pic>
              </a:graphicData>
            </a:graphic>
          </wp:inline>
        </w:drawing>
      </w:r>
    </w:p>
    <w:p w:rsidR="00B74346" w:rsidRPr="00B74346" w:rsidRDefault="00D80EFF" w:rsidP="00E11E25">
      <w:pPr>
        <w:spacing w:after="0" w:line="360" w:lineRule="auto"/>
        <w:ind w:left="284" w:right="-613" w:firstLine="567"/>
        <w:jc w:val="center"/>
        <w:rPr>
          <w:rFonts w:ascii="Times New Roman" w:hAnsi="Times New Roman" w:cs="Times New Roman"/>
          <w:b/>
          <w:sz w:val="28"/>
          <w:szCs w:val="28"/>
          <w:shd w:val="clear" w:color="auto" w:fill="FFFFFF"/>
        </w:rPr>
      </w:pPr>
      <w:r>
        <w:rPr>
          <w:rFonts w:ascii="Times New Roman" w:hAnsi="Times New Roman" w:cs="Times New Roman"/>
          <w:b/>
          <w:sz w:val="28"/>
          <w:szCs w:val="28"/>
          <w:shd w:val="clear" w:color="auto" w:fill="FFFFFF"/>
        </w:rPr>
        <w:t>Fig 5</w:t>
      </w:r>
      <w:r w:rsidR="00B74346">
        <w:rPr>
          <w:rFonts w:ascii="Times New Roman" w:hAnsi="Times New Roman" w:cs="Times New Roman"/>
          <w:b/>
          <w:sz w:val="28"/>
          <w:szCs w:val="28"/>
          <w:shd w:val="clear" w:color="auto" w:fill="FFFFFF"/>
        </w:rPr>
        <w:t>.13</w:t>
      </w:r>
      <w:r w:rsidR="00B74346" w:rsidRPr="00147FBC">
        <w:rPr>
          <w:rFonts w:ascii="Times New Roman" w:hAnsi="Times New Roman" w:cs="Times New Roman"/>
          <w:b/>
          <w:sz w:val="28"/>
          <w:szCs w:val="28"/>
          <w:shd w:val="clear" w:color="auto" w:fill="FFFFFF"/>
        </w:rPr>
        <w:t xml:space="preserve"> </w:t>
      </w:r>
      <w:r w:rsidR="00B74346">
        <w:rPr>
          <w:rFonts w:ascii="Times New Roman" w:hAnsi="Times New Roman" w:cs="Times New Roman"/>
          <w:b/>
          <w:sz w:val="28"/>
          <w:szCs w:val="28"/>
          <w:shd w:val="clear" w:color="auto" w:fill="FFFFFF"/>
        </w:rPr>
        <w:t>Blynk Interface</w:t>
      </w:r>
    </w:p>
    <w:p w:rsidR="00147FBC" w:rsidRPr="00147FBC" w:rsidRDefault="00147FBC" w:rsidP="00E11E25">
      <w:pPr>
        <w:spacing w:before="100" w:beforeAutospacing="1" w:after="100" w:afterAutospacing="1" w:line="360" w:lineRule="auto"/>
        <w:ind w:left="284" w:firstLine="567"/>
        <w:jc w:val="both"/>
        <w:rPr>
          <w:rFonts w:ascii="Times New Roman" w:eastAsia="Times New Roman" w:hAnsi="Times New Roman" w:cs="Times New Roman"/>
          <w:sz w:val="28"/>
          <w:szCs w:val="28"/>
          <w:lang w:val="en-IN" w:eastAsia="en-IN"/>
        </w:rPr>
      </w:pPr>
      <w:r w:rsidRPr="00147FBC">
        <w:rPr>
          <w:rFonts w:ascii="Times New Roman" w:eastAsia="Times New Roman" w:hAnsi="Times New Roman" w:cs="Times New Roman"/>
          <w:sz w:val="28"/>
          <w:szCs w:val="28"/>
          <w:lang w:val="en-IN" w:eastAsia="en-IN"/>
        </w:rPr>
        <w:t xml:space="preserve">Each widget has an editing menu allowing you to change the name and </w:t>
      </w:r>
      <w:r w:rsidR="001E6EA6" w:rsidRPr="00147FBC">
        <w:rPr>
          <w:rFonts w:ascii="Times New Roman" w:eastAsia="Times New Roman" w:hAnsi="Times New Roman" w:cs="Times New Roman"/>
          <w:sz w:val="28"/>
          <w:szCs w:val="28"/>
          <w:lang w:val="en-IN" w:eastAsia="en-IN"/>
        </w:rPr>
        <w:t>colour</w:t>
      </w:r>
      <w:r w:rsidRPr="00147FBC">
        <w:rPr>
          <w:rFonts w:ascii="Times New Roman" w:eastAsia="Times New Roman" w:hAnsi="Times New Roman" w:cs="Times New Roman"/>
          <w:sz w:val="28"/>
          <w:szCs w:val="28"/>
          <w:lang w:val="en-IN" w:eastAsia="en-IN"/>
        </w:rPr>
        <w:t>. You then choose which pin to affect (whether it be a pin on your board or one of Blynk’s virtual pins) along with the range of values to send. For output displays such as graphs and text boxes, you can also choose how often you wish it to be updated, potentially saving precious bandwidth.</w:t>
      </w:r>
      <w:r w:rsidR="001E6EA6">
        <w:rPr>
          <w:rFonts w:ascii="Times New Roman" w:eastAsia="Times New Roman" w:hAnsi="Times New Roman" w:cs="Times New Roman"/>
          <w:sz w:val="28"/>
          <w:szCs w:val="28"/>
          <w:lang w:val="en-IN" w:eastAsia="en-IN"/>
        </w:rPr>
        <w:t xml:space="preserve"> </w:t>
      </w:r>
      <w:r w:rsidRPr="00147FBC">
        <w:rPr>
          <w:rFonts w:ascii="Times New Roman" w:eastAsia="Times New Roman" w:hAnsi="Times New Roman" w:cs="Times New Roman"/>
          <w:sz w:val="28"/>
          <w:szCs w:val="28"/>
          <w:lang w:val="en-IN" w:eastAsia="en-IN"/>
        </w:rPr>
        <w:t xml:space="preserve">Blynk also features the ability to assign instructions to “virtual” pins, which are user configured connections between the app and the hardware. A single button in </w:t>
      </w:r>
      <w:r w:rsidRPr="00147FBC">
        <w:rPr>
          <w:rFonts w:ascii="Times New Roman" w:eastAsia="Times New Roman" w:hAnsi="Times New Roman" w:cs="Times New Roman"/>
          <w:sz w:val="28"/>
          <w:szCs w:val="28"/>
          <w:lang w:val="en-IN" w:eastAsia="en-IN"/>
        </w:rPr>
        <w:lastRenderedPageBreak/>
        <w:t>the app can therefore be used to trigger many different events on the device. We’ll cover how to use these later in the article.</w:t>
      </w:r>
    </w:p>
    <w:p w:rsidR="00147FBC" w:rsidRPr="00147FBC" w:rsidRDefault="00147FBC" w:rsidP="00E11E25">
      <w:pPr>
        <w:spacing w:before="100" w:beforeAutospacing="1" w:after="100" w:afterAutospacing="1" w:line="360" w:lineRule="auto"/>
        <w:ind w:left="284" w:firstLine="567"/>
        <w:jc w:val="both"/>
        <w:rPr>
          <w:rFonts w:ascii="Times New Roman" w:eastAsia="Times New Roman" w:hAnsi="Times New Roman" w:cs="Times New Roman"/>
          <w:sz w:val="28"/>
          <w:szCs w:val="28"/>
          <w:lang w:val="en-IN" w:eastAsia="en-IN"/>
        </w:rPr>
      </w:pPr>
      <w:r w:rsidRPr="00147FBC">
        <w:rPr>
          <w:rFonts w:ascii="Times New Roman" w:eastAsia="Times New Roman" w:hAnsi="Times New Roman" w:cs="Times New Roman"/>
          <w:sz w:val="28"/>
          <w:szCs w:val="28"/>
          <w:lang w:val="en-IN" w:eastAsia="en-IN"/>
        </w:rPr>
        <w:t>The app gives the option of sharing your project with others. A QR code is generated which can be sent via email or scanned directly, and used by anyone who also has the Blynk app. Whoever you share with cannot make changes to the project, making it a quick and convenient way to share control of your devices. It is worth noting however that your project in the app must be running for others to have access to the hardware.</w:t>
      </w:r>
    </w:p>
    <w:p w:rsidR="00147FBC" w:rsidRPr="00147FBC" w:rsidRDefault="00147FBC" w:rsidP="00E11E25">
      <w:pPr>
        <w:spacing w:before="100" w:beforeAutospacing="1" w:after="100" w:afterAutospacing="1" w:line="360" w:lineRule="auto"/>
        <w:ind w:left="284" w:firstLine="567"/>
        <w:jc w:val="both"/>
        <w:rPr>
          <w:rFonts w:ascii="Times New Roman" w:eastAsia="Times New Roman" w:hAnsi="Times New Roman" w:cs="Times New Roman"/>
          <w:sz w:val="28"/>
          <w:szCs w:val="28"/>
          <w:lang w:val="en-IN" w:eastAsia="en-IN"/>
        </w:rPr>
      </w:pPr>
      <w:r w:rsidRPr="00147FBC">
        <w:rPr>
          <w:rFonts w:ascii="Times New Roman" w:eastAsia="Times New Roman" w:hAnsi="Times New Roman" w:cs="Times New Roman"/>
          <w:sz w:val="28"/>
          <w:szCs w:val="28"/>
          <w:lang w:val="en-IN" w:eastAsia="en-IN"/>
        </w:rPr>
        <w:t>You may also share the project without allowing access to your hardware, which is a great way to teach people how to use the app without letting them turn your lights on and off!</w:t>
      </w:r>
      <w:r w:rsidR="001E6EA6">
        <w:rPr>
          <w:rFonts w:ascii="Times New Roman" w:eastAsia="Times New Roman" w:hAnsi="Times New Roman" w:cs="Times New Roman"/>
          <w:sz w:val="28"/>
          <w:szCs w:val="28"/>
          <w:lang w:val="en-IN" w:eastAsia="en-IN"/>
        </w:rPr>
        <w:t xml:space="preserve"> </w:t>
      </w:r>
      <w:r w:rsidRPr="00147FBC">
        <w:rPr>
          <w:rFonts w:ascii="Times New Roman" w:eastAsia="Times New Roman" w:hAnsi="Times New Roman" w:cs="Times New Roman"/>
          <w:sz w:val="28"/>
          <w:szCs w:val="28"/>
          <w:lang w:val="en-IN" w:eastAsia="en-IN"/>
        </w:rPr>
        <w:t>Once created, you can start using it immediately by pressing the play symbol in the top right corner. If you need to make changes later you can simply press the same button t</w:t>
      </w:r>
      <w:r w:rsidR="001E6EA6">
        <w:rPr>
          <w:rFonts w:ascii="Times New Roman" w:eastAsia="Times New Roman" w:hAnsi="Times New Roman" w:cs="Times New Roman"/>
          <w:sz w:val="28"/>
          <w:szCs w:val="28"/>
          <w:lang w:val="en-IN" w:eastAsia="en-IN"/>
        </w:rPr>
        <w:t>o go back into editing mode.</w:t>
      </w:r>
    </w:p>
    <w:p w:rsidR="00147FBC" w:rsidRPr="001E6EA6" w:rsidRDefault="00D80EFF" w:rsidP="004D4B50">
      <w:pPr>
        <w:spacing w:line="360" w:lineRule="auto"/>
        <w:ind w:left="284" w:right="-330"/>
        <w:jc w:val="both"/>
        <w:rPr>
          <w:rFonts w:ascii="Times New Roman" w:hAnsi="Times New Roman" w:cs="Times New Roman"/>
          <w:b/>
          <w:sz w:val="28"/>
          <w:szCs w:val="28"/>
        </w:rPr>
      </w:pPr>
      <w:r>
        <w:rPr>
          <w:rFonts w:ascii="Times New Roman" w:hAnsi="Times New Roman" w:cs="Times New Roman"/>
          <w:b/>
          <w:sz w:val="28"/>
          <w:szCs w:val="28"/>
        </w:rPr>
        <w:t>5</w:t>
      </w:r>
      <w:r w:rsidR="00147FBC" w:rsidRPr="001E6EA6">
        <w:rPr>
          <w:rFonts w:ascii="Times New Roman" w:hAnsi="Times New Roman" w:cs="Times New Roman"/>
          <w:b/>
          <w:sz w:val="28"/>
          <w:szCs w:val="28"/>
        </w:rPr>
        <w:t>.10.2 BLYNK SERVER</w:t>
      </w:r>
    </w:p>
    <w:p w:rsidR="00147FBC" w:rsidRPr="00147FBC" w:rsidRDefault="00147FBC" w:rsidP="00E11E25">
      <w:pPr>
        <w:pStyle w:val="NormalWeb"/>
        <w:spacing w:line="360" w:lineRule="auto"/>
        <w:ind w:left="284" w:firstLine="567"/>
        <w:jc w:val="both"/>
        <w:rPr>
          <w:sz w:val="28"/>
          <w:szCs w:val="28"/>
        </w:rPr>
      </w:pPr>
      <w:r w:rsidRPr="00147FBC">
        <w:rPr>
          <w:sz w:val="28"/>
          <w:szCs w:val="28"/>
        </w:rPr>
        <w:t>Once you have created an app to control your device, you have two options for how to communicate with it.</w:t>
      </w:r>
      <w:r w:rsidR="001E6EA6">
        <w:rPr>
          <w:sz w:val="28"/>
          <w:szCs w:val="28"/>
        </w:rPr>
        <w:t xml:space="preserve"> </w:t>
      </w:r>
      <w:r w:rsidRPr="00147FBC">
        <w:rPr>
          <w:sz w:val="28"/>
          <w:szCs w:val="28"/>
        </w:rPr>
        <w:t>The Blynk cloud server is quick, responsive, and free to use. Connecting to a Wi-Fi device is as easy as copying your generated authorization code into your Arduino sketch, and providing your Wi-Fi details. For Raspberry Pi, Blynk provide a test script which you can run with your authorization code to the same effect. Later in this article, we will create our own script using the Blynk library to connect to the service.</w:t>
      </w:r>
    </w:p>
    <w:p w:rsidR="001E6EA6" w:rsidRPr="00147FBC" w:rsidRDefault="00147FBC" w:rsidP="00E11E25">
      <w:pPr>
        <w:pStyle w:val="NormalWeb"/>
        <w:spacing w:line="360" w:lineRule="auto"/>
        <w:ind w:left="284" w:firstLine="567"/>
        <w:jc w:val="both"/>
        <w:rPr>
          <w:sz w:val="28"/>
          <w:szCs w:val="28"/>
        </w:rPr>
      </w:pPr>
      <w:r w:rsidRPr="00147FBC">
        <w:rPr>
          <w:sz w:val="28"/>
          <w:szCs w:val="28"/>
        </w:rPr>
        <w:t>The second option is to </w:t>
      </w:r>
      <w:hyperlink r:id="rId187" w:anchor="blynk-server" w:tgtFrame="_blank" w:history="1">
        <w:r w:rsidRPr="00147FBC">
          <w:rPr>
            <w:rStyle w:val="Hyperlink"/>
            <w:bCs/>
            <w:color w:val="auto"/>
            <w:sz w:val="28"/>
            <w:szCs w:val="28"/>
            <w:u w:val="none"/>
          </w:rPr>
          <w:t>host your own</w:t>
        </w:r>
      </w:hyperlink>
      <w:r w:rsidRPr="00147FBC">
        <w:rPr>
          <w:sz w:val="28"/>
          <w:szCs w:val="28"/>
        </w:rPr>
        <w:t> Blynk server. Blynk provide an open source Netty based Java server which can be run from your computer, or even a Raspberry Pi. This has various benefits for some users in terms of functionality and security, though for our examples here we will concentrate on using the Blynk cloud server provided.</w:t>
      </w:r>
    </w:p>
    <w:p w:rsidR="00147FBC" w:rsidRPr="001E6EA6" w:rsidRDefault="00D80EFF" w:rsidP="004D4B50">
      <w:pPr>
        <w:spacing w:line="360" w:lineRule="auto"/>
        <w:ind w:left="284" w:right="-330"/>
        <w:jc w:val="both"/>
        <w:rPr>
          <w:rFonts w:ascii="Times New Roman" w:hAnsi="Times New Roman" w:cs="Times New Roman"/>
          <w:b/>
          <w:sz w:val="28"/>
          <w:szCs w:val="28"/>
        </w:rPr>
      </w:pPr>
      <w:r>
        <w:rPr>
          <w:rFonts w:ascii="Times New Roman" w:hAnsi="Times New Roman" w:cs="Times New Roman"/>
          <w:b/>
          <w:sz w:val="28"/>
          <w:szCs w:val="28"/>
        </w:rPr>
        <w:lastRenderedPageBreak/>
        <w:t>5</w:t>
      </w:r>
      <w:r w:rsidR="005D5F99">
        <w:rPr>
          <w:rFonts w:ascii="Times New Roman" w:hAnsi="Times New Roman" w:cs="Times New Roman"/>
          <w:b/>
          <w:sz w:val="28"/>
          <w:szCs w:val="28"/>
        </w:rPr>
        <w:t>.10.3</w:t>
      </w:r>
      <w:r w:rsidR="00147FBC" w:rsidRPr="001E6EA6">
        <w:rPr>
          <w:rFonts w:ascii="Times New Roman" w:hAnsi="Times New Roman" w:cs="Times New Roman"/>
          <w:b/>
          <w:sz w:val="28"/>
          <w:szCs w:val="28"/>
        </w:rPr>
        <w:t xml:space="preserve"> BLYNK WITH ARDUINO IDE</w:t>
      </w:r>
    </w:p>
    <w:p w:rsidR="00147FBC" w:rsidRPr="00147FBC" w:rsidRDefault="00147FBC" w:rsidP="00E11E25">
      <w:pPr>
        <w:pStyle w:val="NormalWeb"/>
        <w:spacing w:line="360" w:lineRule="auto"/>
        <w:ind w:left="284" w:firstLine="567"/>
        <w:jc w:val="both"/>
        <w:rPr>
          <w:sz w:val="28"/>
          <w:szCs w:val="28"/>
        </w:rPr>
      </w:pPr>
      <w:r w:rsidRPr="00147FBC">
        <w:rPr>
          <w:sz w:val="28"/>
          <w:szCs w:val="28"/>
        </w:rPr>
        <w:t>Install the Blynk app on your smartphone, and create an account. Make sure you use an email address you can actually access as that is where your authorization tokens will be sent. Now create a project, selecting which board you will be using and how you will be connecting to it. Both examples here connect via Wi-Fi, though connections via Bluetooth, Ethernet, and even GSM are also possible.</w:t>
      </w:r>
    </w:p>
    <w:p w:rsidR="00147FBC" w:rsidRPr="00147FBC" w:rsidRDefault="00147FBC" w:rsidP="00E11E25">
      <w:pPr>
        <w:pStyle w:val="NormalWeb"/>
        <w:spacing w:line="360" w:lineRule="auto"/>
        <w:ind w:left="284" w:firstLine="567"/>
        <w:jc w:val="both"/>
        <w:rPr>
          <w:sz w:val="28"/>
          <w:szCs w:val="28"/>
        </w:rPr>
      </w:pPr>
      <w:r w:rsidRPr="00147FBC">
        <w:rPr>
          <w:sz w:val="28"/>
          <w:szCs w:val="28"/>
        </w:rPr>
        <w:t>Create your project. This will automatically send an authorization token. If you don’t receive it, you can resend it by selecting the project settings icon (the little nut), selecting your device, and selecting “E-mail”.</w:t>
      </w:r>
      <w:r w:rsidR="001E6EA6">
        <w:rPr>
          <w:sz w:val="28"/>
          <w:szCs w:val="28"/>
        </w:rPr>
        <w:t xml:space="preserve"> </w:t>
      </w:r>
      <w:r w:rsidRPr="00147FBC">
        <w:rPr>
          <w:sz w:val="28"/>
          <w:szCs w:val="28"/>
        </w:rPr>
        <w:t>Next, install the Blynk libraries from the Blynk website. For Arduino, install the library by copying the files into your </w:t>
      </w:r>
      <w:r w:rsidRPr="00147FBC">
        <w:rPr>
          <w:rStyle w:val="Strong"/>
          <w:rFonts w:eastAsiaTheme="majorEastAsia"/>
          <w:b w:val="0"/>
          <w:sz w:val="28"/>
          <w:szCs w:val="28"/>
        </w:rPr>
        <w:t>Arduino &gt; libraries</w:t>
      </w:r>
      <w:r w:rsidRPr="00147FBC">
        <w:rPr>
          <w:sz w:val="28"/>
          <w:szCs w:val="28"/>
        </w:rPr>
        <w:t> folder.</w:t>
      </w:r>
    </w:p>
    <w:sectPr w:rsidR="00147FBC" w:rsidRPr="00147FBC" w:rsidSect="006F4F4B">
      <w:footerReference w:type="default" r:id="rId188"/>
      <w:pgSz w:w="11907" w:h="16839" w:code="9"/>
      <w:pgMar w:top="1440" w:right="1440" w:bottom="1440" w:left="1440" w:header="720" w:footer="720" w:gutter="0"/>
      <w:pgNumType w:start="34"/>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F4335" w:rsidRDefault="00DF4335" w:rsidP="00DA2BCC">
      <w:pPr>
        <w:spacing w:after="0" w:line="240" w:lineRule="auto"/>
      </w:pPr>
      <w:r>
        <w:separator/>
      </w:r>
    </w:p>
  </w:endnote>
  <w:endnote w:type="continuationSeparator" w:id="0">
    <w:p w:rsidR="00DF4335" w:rsidRDefault="00DF4335" w:rsidP="00DA2B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atha">
    <w:panose1 w:val="020B0604020202020204"/>
    <w:charset w:val="00"/>
    <w:family w:val="swiss"/>
    <w:pitch w:val="variable"/>
    <w:sig w:usb0="001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icrosoft YaHei">
    <w:panose1 w:val="020B0503020204020204"/>
    <w:charset w:val="86"/>
    <w:family w:val="swiss"/>
    <w:pitch w:val="variable"/>
    <w:sig w:usb0="A0000287" w:usb1="28C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52220093"/>
      <w:docPartObj>
        <w:docPartGallery w:val="Page Numbers (Bottom of Page)"/>
        <w:docPartUnique/>
      </w:docPartObj>
    </w:sdtPr>
    <w:sdtEndPr>
      <w:rPr>
        <w:rFonts w:ascii="Times New Roman" w:hAnsi="Times New Roman" w:cs="Times New Roman"/>
        <w:noProof/>
        <w:sz w:val="24"/>
        <w:szCs w:val="24"/>
      </w:rPr>
    </w:sdtEndPr>
    <w:sdtContent>
      <w:p w:rsidR="00D12062" w:rsidRPr="00F338B7" w:rsidRDefault="00D12062">
        <w:pPr>
          <w:pStyle w:val="Footer"/>
          <w:jc w:val="center"/>
          <w:rPr>
            <w:rFonts w:ascii="Times New Roman" w:hAnsi="Times New Roman" w:cs="Times New Roman"/>
            <w:sz w:val="24"/>
            <w:szCs w:val="24"/>
          </w:rPr>
        </w:pPr>
        <w:r w:rsidRPr="00F338B7">
          <w:rPr>
            <w:rFonts w:ascii="Times New Roman" w:hAnsi="Times New Roman" w:cs="Times New Roman"/>
            <w:sz w:val="24"/>
            <w:szCs w:val="24"/>
          </w:rPr>
          <w:fldChar w:fldCharType="begin"/>
        </w:r>
        <w:r w:rsidRPr="00F338B7">
          <w:rPr>
            <w:rFonts w:ascii="Times New Roman" w:hAnsi="Times New Roman" w:cs="Times New Roman"/>
            <w:sz w:val="24"/>
            <w:szCs w:val="24"/>
          </w:rPr>
          <w:instrText xml:space="preserve"> PAGE   \* MERGEFORMAT </w:instrText>
        </w:r>
        <w:r w:rsidRPr="00F338B7">
          <w:rPr>
            <w:rFonts w:ascii="Times New Roman" w:hAnsi="Times New Roman" w:cs="Times New Roman"/>
            <w:sz w:val="24"/>
            <w:szCs w:val="24"/>
          </w:rPr>
          <w:fldChar w:fldCharType="separate"/>
        </w:r>
        <w:r w:rsidR="00306ADD">
          <w:rPr>
            <w:rFonts w:ascii="Times New Roman" w:hAnsi="Times New Roman" w:cs="Times New Roman"/>
            <w:noProof/>
            <w:sz w:val="24"/>
            <w:szCs w:val="24"/>
          </w:rPr>
          <w:t>55</w:t>
        </w:r>
        <w:r w:rsidRPr="00F338B7">
          <w:rPr>
            <w:rFonts w:ascii="Times New Roman" w:hAnsi="Times New Roman" w:cs="Times New Roman"/>
            <w:noProof/>
            <w:sz w:val="24"/>
            <w:szCs w:val="24"/>
          </w:rPr>
          <w:fldChar w:fldCharType="end"/>
        </w:r>
      </w:p>
    </w:sdtContent>
  </w:sdt>
  <w:p w:rsidR="00D12062" w:rsidRDefault="00D1206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F4335" w:rsidRDefault="00DF4335" w:rsidP="00DA2BCC">
      <w:pPr>
        <w:spacing w:after="0" w:line="240" w:lineRule="auto"/>
      </w:pPr>
      <w:r>
        <w:separator/>
      </w:r>
    </w:p>
  </w:footnote>
  <w:footnote w:type="continuationSeparator" w:id="0">
    <w:p w:rsidR="00DF4335" w:rsidRDefault="00DF4335" w:rsidP="00DA2BC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4D2645"/>
    <w:multiLevelType w:val="multilevel"/>
    <w:tmpl w:val="9A2AE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B7242DD"/>
    <w:multiLevelType w:val="hybridMultilevel"/>
    <w:tmpl w:val="40A8C904"/>
    <w:lvl w:ilvl="0" w:tplc="821E4B3C">
      <w:start w:val="1"/>
      <w:numFmt w:val="decimal"/>
      <w:lvlText w:val="%1."/>
      <w:lvlJc w:val="left"/>
      <w:pPr>
        <w:ind w:left="108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17721748"/>
    <w:multiLevelType w:val="multilevel"/>
    <w:tmpl w:val="C64E2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7D167A1"/>
    <w:multiLevelType w:val="multilevel"/>
    <w:tmpl w:val="B2889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AFB48BE"/>
    <w:multiLevelType w:val="hybridMultilevel"/>
    <w:tmpl w:val="C11E52D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1B2C17C7"/>
    <w:multiLevelType w:val="multilevel"/>
    <w:tmpl w:val="C69A8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7615DD5"/>
    <w:multiLevelType w:val="multilevel"/>
    <w:tmpl w:val="DF1CE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58729DD"/>
    <w:multiLevelType w:val="multilevel"/>
    <w:tmpl w:val="DA40569A"/>
    <w:lvl w:ilvl="0">
      <w:start w:val="1"/>
      <w:numFmt w:val="bullet"/>
      <w:lvlText w:val=""/>
      <w:lvlJc w:val="left"/>
      <w:pPr>
        <w:tabs>
          <w:tab w:val="num" w:pos="720"/>
        </w:tabs>
        <w:ind w:left="720" w:hanging="360"/>
      </w:pPr>
      <w:rPr>
        <w:rFonts w:ascii="Symbol" w:hAnsi="Symbol" w:hint="default"/>
      </w:rPr>
    </w:lvl>
    <w:lvl w:ilvl="1">
      <w:numFmt w:val="bullet"/>
      <w:lvlText w:val="•"/>
      <w:lvlJc w:val="left"/>
      <w:pPr>
        <w:ind w:left="1440" w:hanging="360"/>
      </w:pPr>
      <w:rPr>
        <w:rFonts w:ascii="Times New Roman" w:eastAsiaTheme="minorHAnsi" w:hAnsi="Times New Roman" w:cs="Times New Roman" w:hint="default"/>
      </w:rPr>
    </w:lvl>
    <w:lvl w:ilvl="2">
      <w:start w:val="32"/>
      <w:numFmt w:val="bullet"/>
      <w:lvlText w:val="–"/>
      <w:lvlJc w:val="left"/>
      <w:pPr>
        <w:ind w:left="2250" w:hanging="360"/>
      </w:pPr>
      <w:rPr>
        <w:rFonts w:ascii="Times New Roman" w:eastAsiaTheme="minorHAnsi" w:hAnsi="Times New Roman" w:cs="Times New Roman" w:hint="default"/>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38B40CFC"/>
    <w:multiLevelType w:val="hybridMultilevel"/>
    <w:tmpl w:val="C9A69B50"/>
    <w:lvl w:ilvl="0" w:tplc="821E4B3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nsid w:val="394B350E"/>
    <w:multiLevelType w:val="multilevel"/>
    <w:tmpl w:val="0B8EC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BF97697"/>
    <w:multiLevelType w:val="multilevel"/>
    <w:tmpl w:val="C2FCC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D3D7E43"/>
    <w:multiLevelType w:val="multilevel"/>
    <w:tmpl w:val="620CD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3DCD2C39"/>
    <w:multiLevelType w:val="hybridMultilevel"/>
    <w:tmpl w:val="95CEA99C"/>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3">
    <w:nsid w:val="4F121D76"/>
    <w:multiLevelType w:val="hybridMultilevel"/>
    <w:tmpl w:val="F2E288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192088F"/>
    <w:multiLevelType w:val="hybridMultilevel"/>
    <w:tmpl w:val="F3BC23CE"/>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5">
    <w:nsid w:val="59107EA8"/>
    <w:multiLevelType w:val="hybridMultilevel"/>
    <w:tmpl w:val="DDB629E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5F1909E1"/>
    <w:multiLevelType w:val="hybridMultilevel"/>
    <w:tmpl w:val="7CE83F88"/>
    <w:lvl w:ilvl="0" w:tplc="821E4B3C">
      <w:start w:val="1"/>
      <w:numFmt w:val="decimal"/>
      <w:lvlText w:val="%1."/>
      <w:lvlJc w:val="left"/>
      <w:pPr>
        <w:ind w:left="108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nsid w:val="64317618"/>
    <w:multiLevelType w:val="hybridMultilevel"/>
    <w:tmpl w:val="CACC73C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66603EE5"/>
    <w:multiLevelType w:val="hybridMultilevel"/>
    <w:tmpl w:val="A00C538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nsid w:val="67310369"/>
    <w:multiLevelType w:val="hybridMultilevel"/>
    <w:tmpl w:val="BDE2184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nsid w:val="70596419"/>
    <w:multiLevelType w:val="multilevel"/>
    <w:tmpl w:val="D82823B4"/>
    <w:lvl w:ilvl="0">
      <w:start w:val="1"/>
      <w:numFmt w:val="bullet"/>
      <w:lvlText w:val=""/>
      <w:lvlJc w:val="left"/>
      <w:pPr>
        <w:tabs>
          <w:tab w:val="num" w:pos="720"/>
        </w:tabs>
        <w:ind w:left="720" w:hanging="360"/>
      </w:pPr>
      <w:rPr>
        <w:rFonts w:ascii="Symbol" w:hAnsi="Symbol" w:hint="default"/>
      </w:rPr>
    </w:lvl>
    <w:lvl w:ilvl="1">
      <w:numFmt w:val="bullet"/>
      <w:lvlText w:val="•"/>
      <w:lvlJc w:val="left"/>
      <w:pPr>
        <w:ind w:left="1440" w:hanging="360"/>
      </w:pPr>
      <w:rPr>
        <w:rFonts w:ascii="Times New Roman" w:eastAsiaTheme="minorHAnsi" w:hAnsi="Times New Roman" w:cs="Times New Roman" w:hint="default"/>
      </w:rPr>
    </w:lvl>
    <w:lvl w:ilvl="2">
      <w:start w:val="32"/>
      <w:numFmt w:val="bullet"/>
      <w:lvlText w:val="–"/>
      <w:lvlJc w:val="left"/>
      <w:pPr>
        <w:ind w:left="2250" w:hanging="360"/>
      </w:pPr>
      <w:rPr>
        <w:rFonts w:ascii="Times New Roman" w:eastAsiaTheme="minorHAnsi" w:hAnsi="Times New Roman" w:cs="Times New Roman" w:hint="default"/>
      </w:rPr>
    </w:lvl>
    <w:lvl w:ilvl="3">
      <w:start w:val="1"/>
      <w:numFmt w:val="bullet"/>
      <w:lvlText w:val="o"/>
      <w:lvlJc w:val="left"/>
      <w:pPr>
        <w:tabs>
          <w:tab w:val="num" w:pos="2880"/>
        </w:tabs>
        <w:ind w:left="2880" w:hanging="360"/>
      </w:pPr>
      <w:rPr>
        <w:rFonts w:ascii="Courier New" w:hAnsi="Courier New" w:cs="Courier New"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74165116"/>
    <w:multiLevelType w:val="hybridMultilevel"/>
    <w:tmpl w:val="D99CEC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57E35D8"/>
    <w:multiLevelType w:val="multilevel"/>
    <w:tmpl w:val="C1C41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6"/>
  </w:num>
  <w:num w:numId="3">
    <w:abstractNumId w:val="22"/>
  </w:num>
  <w:num w:numId="4">
    <w:abstractNumId w:val="10"/>
  </w:num>
  <w:num w:numId="5">
    <w:abstractNumId w:val="9"/>
  </w:num>
  <w:num w:numId="6">
    <w:abstractNumId w:val="2"/>
  </w:num>
  <w:num w:numId="7">
    <w:abstractNumId w:val="11"/>
  </w:num>
  <w:num w:numId="8">
    <w:abstractNumId w:val="3"/>
  </w:num>
  <w:num w:numId="9">
    <w:abstractNumId w:val="21"/>
  </w:num>
  <w:num w:numId="10">
    <w:abstractNumId w:val="13"/>
  </w:num>
  <w:num w:numId="11">
    <w:abstractNumId w:val="7"/>
  </w:num>
  <w:num w:numId="12">
    <w:abstractNumId w:val="14"/>
  </w:num>
  <w:num w:numId="13">
    <w:abstractNumId w:val="20"/>
  </w:num>
  <w:num w:numId="14">
    <w:abstractNumId w:val="12"/>
  </w:num>
  <w:num w:numId="15">
    <w:abstractNumId w:val="15"/>
  </w:num>
  <w:num w:numId="16">
    <w:abstractNumId w:val="19"/>
  </w:num>
  <w:num w:numId="17">
    <w:abstractNumId w:val="17"/>
  </w:num>
  <w:num w:numId="18">
    <w:abstractNumId w:val="4"/>
  </w:num>
  <w:num w:numId="19">
    <w:abstractNumId w:val="8"/>
  </w:num>
  <w:num w:numId="20">
    <w:abstractNumId w:val="16"/>
  </w:num>
  <w:num w:numId="21">
    <w:abstractNumId w:val="1"/>
  </w:num>
  <w:num w:numId="22">
    <w:abstractNumId w:val="18"/>
  </w:num>
  <w:num w:numId="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6589"/>
    <w:rsid w:val="0000297F"/>
    <w:rsid w:val="00021269"/>
    <w:rsid w:val="000229E5"/>
    <w:rsid w:val="0002497B"/>
    <w:rsid w:val="000249AA"/>
    <w:rsid w:val="00035C74"/>
    <w:rsid w:val="00041F89"/>
    <w:rsid w:val="00052B9A"/>
    <w:rsid w:val="000573D2"/>
    <w:rsid w:val="00067C87"/>
    <w:rsid w:val="00092172"/>
    <w:rsid w:val="00094A10"/>
    <w:rsid w:val="00097D11"/>
    <w:rsid w:val="000B47E9"/>
    <w:rsid w:val="000C34B4"/>
    <w:rsid w:val="000C5B05"/>
    <w:rsid w:val="000E1EA7"/>
    <w:rsid w:val="000F7CD2"/>
    <w:rsid w:val="00110718"/>
    <w:rsid w:val="0013027C"/>
    <w:rsid w:val="00140EEC"/>
    <w:rsid w:val="00146CFA"/>
    <w:rsid w:val="00147FBC"/>
    <w:rsid w:val="00156A62"/>
    <w:rsid w:val="00161B59"/>
    <w:rsid w:val="00170D7C"/>
    <w:rsid w:val="001711A9"/>
    <w:rsid w:val="001816E6"/>
    <w:rsid w:val="00192758"/>
    <w:rsid w:val="001A2CB9"/>
    <w:rsid w:val="001A30B5"/>
    <w:rsid w:val="001A6186"/>
    <w:rsid w:val="001B320D"/>
    <w:rsid w:val="001B6E0C"/>
    <w:rsid w:val="001E4846"/>
    <w:rsid w:val="001E6D67"/>
    <w:rsid w:val="001E6EA6"/>
    <w:rsid w:val="001E7CC2"/>
    <w:rsid w:val="001F6670"/>
    <w:rsid w:val="002024EC"/>
    <w:rsid w:val="002046F0"/>
    <w:rsid w:val="002060BE"/>
    <w:rsid w:val="00211C03"/>
    <w:rsid w:val="00223DCC"/>
    <w:rsid w:val="0023002B"/>
    <w:rsid w:val="0023130C"/>
    <w:rsid w:val="00245EC0"/>
    <w:rsid w:val="0028098C"/>
    <w:rsid w:val="00292BD5"/>
    <w:rsid w:val="002A3A57"/>
    <w:rsid w:val="002B0BAB"/>
    <w:rsid w:val="002B0FCE"/>
    <w:rsid w:val="002D34E9"/>
    <w:rsid w:val="002D413D"/>
    <w:rsid w:val="002D4A97"/>
    <w:rsid w:val="002D5DCB"/>
    <w:rsid w:val="002E2001"/>
    <w:rsid w:val="002E6D12"/>
    <w:rsid w:val="002F6F92"/>
    <w:rsid w:val="00300BB4"/>
    <w:rsid w:val="00300CAA"/>
    <w:rsid w:val="003025E4"/>
    <w:rsid w:val="0030298E"/>
    <w:rsid w:val="00303F35"/>
    <w:rsid w:val="003043E7"/>
    <w:rsid w:val="00306ADD"/>
    <w:rsid w:val="00306EC3"/>
    <w:rsid w:val="003138BD"/>
    <w:rsid w:val="00315640"/>
    <w:rsid w:val="0034495F"/>
    <w:rsid w:val="0036582D"/>
    <w:rsid w:val="00393E2F"/>
    <w:rsid w:val="003A4E95"/>
    <w:rsid w:val="003A78F5"/>
    <w:rsid w:val="003A7E35"/>
    <w:rsid w:val="003D2F8C"/>
    <w:rsid w:val="003E67A0"/>
    <w:rsid w:val="003E6A54"/>
    <w:rsid w:val="003F652D"/>
    <w:rsid w:val="00407B1C"/>
    <w:rsid w:val="0041044C"/>
    <w:rsid w:val="00422237"/>
    <w:rsid w:val="00424840"/>
    <w:rsid w:val="0042485A"/>
    <w:rsid w:val="00446589"/>
    <w:rsid w:val="0045534D"/>
    <w:rsid w:val="00456876"/>
    <w:rsid w:val="0046534A"/>
    <w:rsid w:val="004678DD"/>
    <w:rsid w:val="0049405E"/>
    <w:rsid w:val="004A1CC5"/>
    <w:rsid w:val="004B4AF0"/>
    <w:rsid w:val="004B639F"/>
    <w:rsid w:val="004C049A"/>
    <w:rsid w:val="004C4D94"/>
    <w:rsid w:val="004C5099"/>
    <w:rsid w:val="004D007B"/>
    <w:rsid w:val="004D1CEA"/>
    <w:rsid w:val="004D4B50"/>
    <w:rsid w:val="004E1D31"/>
    <w:rsid w:val="004F0196"/>
    <w:rsid w:val="0050123C"/>
    <w:rsid w:val="005146A2"/>
    <w:rsid w:val="00516D8C"/>
    <w:rsid w:val="00524C3F"/>
    <w:rsid w:val="00542102"/>
    <w:rsid w:val="0054478A"/>
    <w:rsid w:val="0055159A"/>
    <w:rsid w:val="0056161A"/>
    <w:rsid w:val="005630AB"/>
    <w:rsid w:val="005710D7"/>
    <w:rsid w:val="005935F4"/>
    <w:rsid w:val="005A1D70"/>
    <w:rsid w:val="005A36DF"/>
    <w:rsid w:val="005A6EB7"/>
    <w:rsid w:val="005B3B20"/>
    <w:rsid w:val="005C0065"/>
    <w:rsid w:val="005D3942"/>
    <w:rsid w:val="005D5F99"/>
    <w:rsid w:val="005E42A5"/>
    <w:rsid w:val="005E6C0C"/>
    <w:rsid w:val="005F27F3"/>
    <w:rsid w:val="00612C50"/>
    <w:rsid w:val="00623107"/>
    <w:rsid w:val="00632FD6"/>
    <w:rsid w:val="0064199B"/>
    <w:rsid w:val="00655728"/>
    <w:rsid w:val="00667616"/>
    <w:rsid w:val="00667C34"/>
    <w:rsid w:val="00672713"/>
    <w:rsid w:val="00686CBA"/>
    <w:rsid w:val="00687EAB"/>
    <w:rsid w:val="006C5C65"/>
    <w:rsid w:val="006E24EA"/>
    <w:rsid w:val="006F4F4B"/>
    <w:rsid w:val="00701C3B"/>
    <w:rsid w:val="00702DA6"/>
    <w:rsid w:val="00705883"/>
    <w:rsid w:val="00705F83"/>
    <w:rsid w:val="00706C97"/>
    <w:rsid w:val="00722AF5"/>
    <w:rsid w:val="00723720"/>
    <w:rsid w:val="00733D03"/>
    <w:rsid w:val="0074111C"/>
    <w:rsid w:val="0074254A"/>
    <w:rsid w:val="00755197"/>
    <w:rsid w:val="0077386E"/>
    <w:rsid w:val="00773D3B"/>
    <w:rsid w:val="00781E1A"/>
    <w:rsid w:val="007873AB"/>
    <w:rsid w:val="007A094C"/>
    <w:rsid w:val="007D00A2"/>
    <w:rsid w:val="007D1516"/>
    <w:rsid w:val="007D50AB"/>
    <w:rsid w:val="007E331E"/>
    <w:rsid w:val="007E47C1"/>
    <w:rsid w:val="007F1655"/>
    <w:rsid w:val="007F2A90"/>
    <w:rsid w:val="008000B0"/>
    <w:rsid w:val="00803904"/>
    <w:rsid w:val="00815D35"/>
    <w:rsid w:val="00821E0D"/>
    <w:rsid w:val="00826105"/>
    <w:rsid w:val="0082639A"/>
    <w:rsid w:val="008345C8"/>
    <w:rsid w:val="00851070"/>
    <w:rsid w:val="00874C5B"/>
    <w:rsid w:val="00877195"/>
    <w:rsid w:val="008929B5"/>
    <w:rsid w:val="008B37F5"/>
    <w:rsid w:val="008C1BF1"/>
    <w:rsid w:val="008C3469"/>
    <w:rsid w:val="008C4B18"/>
    <w:rsid w:val="008D611A"/>
    <w:rsid w:val="009005D0"/>
    <w:rsid w:val="00902C9D"/>
    <w:rsid w:val="009119E4"/>
    <w:rsid w:val="0091514F"/>
    <w:rsid w:val="00925C67"/>
    <w:rsid w:val="00926AB5"/>
    <w:rsid w:val="00927C79"/>
    <w:rsid w:val="00932C78"/>
    <w:rsid w:val="00935476"/>
    <w:rsid w:val="00973AD6"/>
    <w:rsid w:val="00980F97"/>
    <w:rsid w:val="00985B29"/>
    <w:rsid w:val="00991D73"/>
    <w:rsid w:val="0099560E"/>
    <w:rsid w:val="00995724"/>
    <w:rsid w:val="009A68E5"/>
    <w:rsid w:val="009B0BB6"/>
    <w:rsid w:val="009B6D10"/>
    <w:rsid w:val="009C0531"/>
    <w:rsid w:val="009C2090"/>
    <w:rsid w:val="009C2A66"/>
    <w:rsid w:val="009C7BB2"/>
    <w:rsid w:val="009E221D"/>
    <w:rsid w:val="009F64EF"/>
    <w:rsid w:val="009F7B98"/>
    <w:rsid w:val="00A06638"/>
    <w:rsid w:val="00A2699D"/>
    <w:rsid w:val="00A40838"/>
    <w:rsid w:val="00A41B44"/>
    <w:rsid w:val="00A4209E"/>
    <w:rsid w:val="00A435D8"/>
    <w:rsid w:val="00A5295A"/>
    <w:rsid w:val="00A7132D"/>
    <w:rsid w:val="00A841E3"/>
    <w:rsid w:val="00A8793B"/>
    <w:rsid w:val="00AA0738"/>
    <w:rsid w:val="00AA3A2E"/>
    <w:rsid w:val="00AB0652"/>
    <w:rsid w:val="00AC2549"/>
    <w:rsid w:val="00AD79EF"/>
    <w:rsid w:val="00AE63C8"/>
    <w:rsid w:val="00B134C2"/>
    <w:rsid w:val="00B20565"/>
    <w:rsid w:val="00B35FDA"/>
    <w:rsid w:val="00B43204"/>
    <w:rsid w:val="00B45B0B"/>
    <w:rsid w:val="00B50675"/>
    <w:rsid w:val="00B520E0"/>
    <w:rsid w:val="00B55583"/>
    <w:rsid w:val="00B576BF"/>
    <w:rsid w:val="00B619CD"/>
    <w:rsid w:val="00B61A89"/>
    <w:rsid w:val="00B716A0"/>
    <w:rsid w:val="00B74346"/>
    <w:rsid w:val="00B821BB"/>
    <w:rsid w:val="00B86D15"/>
    <w:rsid w:val="00B9236A"/>
    <w:rsid w:val="00B9529E"/>
    <w:rsid w:val="00BA7E82"/>
    <w:rsid w:val="00BC1390"/>
    <w:rsid w:val="00BC504F"/>
    <w:rsid w:val="00BD1C33"/>
    <w:rsid w:val="00BE04C6"/>
    <w:rsid w:val="00BE2D52"/>
    <w:rsid w:val="00C13200"/>
    <w:rsid w:val="00C14989"/>
    <w:rsid w:val="00C20E6C"/>
    <w:rsid w:val="00C2220C"/>
    <w:rsid w:val="00C27677"/>
    <w:rsid w:val="00C50B2A"/>
    <w:rsid w:val="00C70FEB"/>
    <w:rsid w:val="00C819D5"/>
    <w:rsid w:val="00C904A8"/>
    <w:rsid w:val="00C915D6"/>
    <w:rsid w:val="00C96247"/>
    <w:rsid w:val="00CB4FFB"/>
    <w:rsid w:val="00CB7C51"/>
    <w:rsid w:val="00CC0F63"/>
    <w:rsid w:val="00CC1E85"/>
    <w:rsid w:val="00CD25DB"/>
    <w:rsid w:val="00CD383C"/>
    <w:rsid w:val="00CD73B4"/>
    <w:rsid w:val="00CF4603"/>
    <w:rsid w:val="00D02C4E"/>
    <w:rsid w:val="00D12062"/>
    <w:rsid w:val="00D21F37"/>
    <w:rsid w:val="00D32445"/>
    <w:rsid w:val="00D51B73"/>
    <w:rsid w:val="00D53E64"/>
    <w:rsid w:val="00D668E5"/>
    <w:rsid w:val="00D747C7"/>
    <w:rsid w:val="00D80EFF"/>
    <w:rsid w:val="00D945C5"/>
    <w:rsid w:val="00DA2BCC"/>
    <w:rsid w:val="00DA34CD"/>
    <w:rsid w:val="00DA3C98"/>
    <w:rsid w:val="00DC0071"/>
    <w:rsid w:val="00DC3259"/>
    <w:rsid w:val="00DD3C98"/>
    <w:rsid w:val="00DF4335"/>
    <w:rsid w:val="00DF7FA2"/>
    <w:rsid w:val="00E03902"/>
    <w:rsid w:val="00E11E25"/>
    <w:rsid w:val="00E31C74"/>
    <w:rsid w:val="00E462F1"/>
    <w:rsid w:val="00E5483F"/>
    <w:rsid w:val="00E55CE9"/>
    <w:rsid w:val="00E57C91"/>
    <w:rsid w:val="00E62244"/>
    <w:rsid w:val="00E732D0"/>
    <w:rsid w:val="00E74428"/>
    <w:rsid w:val="00E87643"/>
    <w:rsid w:val="00EA15F0"/>
    <w:rsid w:val="00EC6DF1"/>
    <w:rsid w:val="00EE1588"/>
    <w:rsid w:val="00EE4F19"/>
    <w:rsid w:val="00EE6000"/>
    <w:rsid w:val="00EF610A"/>
    <w:rsid w:val="00EF7225"/>
    <w:rsid w:val="00F01E81"/>
    <w:rsid w:val="00F07A87"/>
    <w:rsid w:val="00F10D9A"/>
    <w:rsid w:val="00F16D2E"/>
    <w:rsid w:val="00F338B7"/>
    <w:rsid w:val="00F60F70"/>
    <w:rsid w:val="00F73644"/>
    <w:rsid w:val="00F76855"/>
    <w:rsid w:val="00F862BC"/>
    <w:rsid w:val="00FA47AC"/>
    <w:rsid w:val="00FC4F02"/>
    <w:rsid w:val="00FC4FFD"/>
    <w:rsid w:val="00FD3AB7"/>
    <w:rsid w:val="00FE066B"/>
    <w:rsid w:val="00FE1148"/>
    <w:rsid w:val="00FE182D"/>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E8A1BB0-35F7-4EE2-92B6-608953268F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A1CC5"/>
  </w:style>
  <w:style w:type="paragraph" w:styleId="Heading2">
    <w:name w:val="heading 2"/>
    <w:basedOn w:val="Normal"/>
    <w:link w:val="Heading2Char"/>
    <w:uiPriority w:val="9"/>
    <w:qFormat/>
    <w:rsid w:val="003F652D"/>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0249AA"/>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F652D"/>
    <w:pPr>
      <w:ind w:left="720"/>
      <w:contextualSpacing/>
    </w:pPr>
  </w:style>
  <w:style w:type="character" w:customStyle="1" w:styleId="Heading2Char">
    <w:name w:val="Heading 2 Char"/>
    <w:basedOn w:val="DefaultParagraphFont"/>
    <w:link w:val="Heading2"/>
    <w:uiPriority w:val="9"/>
    <w:rsid w:val="003F652D"/>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semiHidden/>
    <w:rsid w:val="000249AA"/>
    <w:rPr>
      <w:rFonts w:asciiTheme="majorHAnsi" w:eastAsiaTheme="majorEastAsia" w:hAnsiTheme="majorHAnsi" w:cstheme="majorBidi"/>
      <w:color w:val="243F60" w:themeColor="accent1" w:themeShade="7F"/>
      <w:sz w:val="24"/>
      <w:szCs w:val="24"/>
    </w:rPr>
  </w:style>
  <w:style w:type="paragraph" w:styleId="NormalWeb">
    <w:name w:val="Normal (Web)"/>
    <w:basedOn w:val="Normal"/>
    <w:uiPriority w:val="99"/>
    <w:unhideWhenUsed/>
    <w:rsid w:val="00BD1C33"/>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BD1C33"/>
    <w:rPr>
      <w:color w:val="0000FF"/>
      <w:u w:val="single"/>
    </w:rPr>
  </w:style>
  <w:style w:type="paragraph" w:styleId="BodyText">
    <w:name w:val="Body Text"/>
    <w:basedOn w:val="Normal"/>
    <w:link w:val="BodyTextChar"/>
    <w:rsid w:val="0056161A"/>
    <w:pPr>
      <w:spacing w:after="0" w:line="360" w:lineRule="auto"/>
      <w:jc w:val="both"/>
    </w:pPr>
    <w:rPr>
      <w:rFonts w:ascii="Times New Roman" w:eastAsia="Times New Roman" w:hAnsi="Times New Roman" w:cs="Times New Roman"/>
      <w:sz w:val="24"/>
      <w:szCs w:val="20"/>
    </w:rPr>
  </w:style>
  <w:style w:type="character" w:customStyle="1" w:styleId="BodyTextChar">
    <w:name w:val="Body Text Char"/>
    <w:basedOn w:val="DefaultParagraphFont"/>
    <w:link w:val="BodyText"/>
    <w:rsid w:val="0056161A"/>
    <w:rPr>
      <w:rFonts w:ascii="Times New Roman" w:eastAsia="Times New Roman" w:hAnsi="Times New Roman" w:cs="Times New Roman"/>
      <w:sz w:val="24"/>
      <w:szCs w:val="20"/>
    </w:rPr>
  </w:style>
  <w:style w:type="character" w:customStyle="1" w:styleId="apple-converted-space">
    <w:name w:val="apple-converted-space"/>
    <w:basedOn w:val="DefaultParagraphFont"/>
    <w:rsid w:val="00F60F70"/>
  </w:style>
  <w:style w:type="paragraph" w:styleId="Header">
    <w:name w:val="header"/>
    <w:basedOn w:val="Normal"/>
    <w:link w:val="HeaderChar"/>
    <w:uiPriority w:val="99"/>
    <w:unhideWhenUsed/>
    <w:rsid w:val="00DA2BCC"/>
    <w:pPr>
      <w:tabs>
        <w:tab w:val="center" w:pos="4680"/>
        <w:tab w:val="right" w:pos="9360"/>
      </w:tabs>
      <w:spacing w:after="0" w:line="240" w:lineRule="auto"/>
    </w:pPr>
  </w:style>
  <w:style w:type="character" w:customStyle="1" w:styleId="HeaderChar">
    <w:name w:val="Header Char"/>
    <w:basedOn w:val="DefaultParagraphFont"/>
    <w:link w:val="Header"/>
    <w:uiPriority w:val="99"/>
    <w:rsid w:val="00DA2BCC"/>
  </w:style>
  <w:style w:type="paragraph" w:styleId="Footer">
    <w:name w:val="footer"/>
    <w:basedOn w:val="Normal"/>
    <w:link w:val="FooterChar"/>
    <w:uiPriority w:val="99"/>
    <w:unhideWhenUsed/>
    <w:rsid w:val="00DA2BCC"/>
    <w:pPr>
      <w:tabs>
        <w:tab w:val="center" w:pos="4680"/>
        <w:tab w:val="right" w:pos="9360"/>
      </w:tabs>
      <w:spacing w:after="0" w:line="240" w:lineRule="auto"/>
    </w:pPr>
  </w:style>
  <w:style w:type="character" w:customStyle="1" w:styleId="FooterChar">
    <w:name w:val="Footer Char"/>
    <w:basedOn w:val="DefaultParagraphFont"/>
    <w:link w:val="Footer"/>
    <w:uiPriority w:val="99"/>
    <w:rsid w:val="00DA2BCC"/>
  </w:style>
  <w:style w:type="table" w:styleId="TableGrid">
    <w:name w:val="Table Grid"/>
    <w:basedOn w:val="TableNormal"/>
    <w:uiPriority w:val="59"/>
    <w:rsid w:val="007873A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basedOn w:val="DefaultParagraphFont"/>
    <w:uiPriority w:val="20"/>
    <w:qFormat/>
    <w:rsid w:val="005A1D70"/>
    <w:rPr>
      <w:i/>
      <w:iCs/>
    </w:rPr>
  </w:style>
  <w:style w:type="character" w:styleId="Strong">
    <w:name w:val="Strong"/>
    <w:basedOn w:val="DefaultParagraphFont"/>
    <w:uiPriority w:val="22"/>
    <w:qFormat/>
    <w:rsid w:val="005A1D70"/>
    <w:rPr>
      <w:b/>
      <w:bCs/>
    </w:rPr>
  </w:style>
  <w:style w:type="paragraph" w:customStyle="1" w:styleId="linked-out">
    <w:name w:val="linked-out"/>
    <w:basedOn w:val="Normal"/>
    <w:rsid w:val="00147FB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link-callout">
    <w:name w:val="link-callout"/>
    <w:basedOn w:val="DefaultParagraphFont"/>
    <w:rsid w:val="00147FBC"/>
  </w:style>
  <w:style w:type="character" w:customStyle="1" w:styleId="link-callout-image-container">
    <w:name w:val="link-callout-image-container"/>
    <w:basedOn w:val="DefaultParagraphFont"/>
    <w:rsid w:val="00147FB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64615">
      <w:bodyDiv w:val="1"/>
      <w:marLeft w:val="0"/>
      <w:marRight w:val="0"/>
      <w:marTop w:val="0"/>
      <w:marBottom w:val="0"/>
      <w:divBdr>
        <w:top w:val="none" w:sz="0" w:space="0" w:color="auto"/>
        <w:left w:val="none" w:sz="0" w:space="0" w:color="auto"/>
        <w:bottom w:val="none" w:sz="0" w:space="0" w:color="auto"/>
        <w:right w:val="none" w:sz="0" w:space="0" w:color="auto"/>
      </w:divBdr>
    </w:div>
    <w:div w:id="98910765">
      <w:bodyDiv w:val="1"/>
      <w:marLeft w:val="0"/>
      <w:marRight w:val="0"/>
      <w:marTop w:val="0"/>
      <w:marBottom w:val="0"/>
      <w:divBdr>
        <w:top w:val="none" w:sz="0" w:space="0" w:color="auto"/>
        <w:left w:val="none" w:sz="0" w:space="0" w:color="auto"/>
        <w:bottom w:val="none" w:sz="0" w:space="0" w:color="auto"/>
        <w:right w:val="none" w:sz="0" w:space="0" w:color="auto"/>
      </w:divBdr>
    </w:div>
    <w:div w:id="128909570">
      <w:bodyDiv w:val="1"/>
      <w:marLeft w:val="0"/>
      <w:marRight w:val="0"/>
      <w:marTop w:val="0"/>
      <w:marBottom w:val="0"/>
      <w:divBdr>
        <w:top w:val="none" w:sz="0" w:space="0" w:color="auto"/>
        <w:left w:val="none" w:sz="0" w:space="0" w:color="auto"/>
        <w:bottom w:val="none" w:sz="0" w:space="0" w:color="auto"/>
        <w:right w:val="none" w:sz="0" w:space="0" w:color="auto"/>
      </w:divBdr>
    </w:div>
    <w:div w:id="210770970">
      <w:bodyDiv w:val="1"/>
      <w:marLeft w:val="0"/>
      <w:marRight w:val="0"/>
      <w:marTop w:val="0"/>
      <w:marBottom w:val="0"/>
      <w:divBdr>
        <w:top w:val="none" w:sz="0" w:space="0" w:color="auto"/>
        <w:left w:val="none" w:sz="0" w:space="0" w:color="auto"/>
        <w:bottom w:val="none" w:sz="0" w:space="0" w:color="auto"/>
        <w:right w:val="none" w:sz="0" w:space="0" w:color="auto"/>
      </w:divBdr>
    </w:div>
    <w:div w:id="372197578">
      <w:bodyDiv w:val="1"/>
      <w:marLeft w:val="0"/>
      <w:marRight w:val="0"/>
      <w:marTop w:val="0"/>
      <w:marBottom w:val="0"/>
      <w:divBdr>
        <w:top w:val="none" w:sz="0" w:space="0" w:color="auto"/>
        <w:left w:val="none" w:sz="0" w:space="0" w:color="auto"/>
        <w:bottom w:val="none" w:sz="0" w:space="0" w:color="auto"/>
        <w:right w:val="none" w:sz="0" w:space="0" w:color="auto"/>
      </w:divBdr>
    </w:div>
    <w:div w:id="411510359">
      <w:bodyDiv w:val="1"/>
      <w:marLeft w:val="0"/>
      <w:marRight w:val="0"/>
      <w:marTop w:val="0"/>
      <w:marBottom w:val="0"/>
      <w:divBdr>
        <w:top w:val="none" w:sz="0" w:space="0" w:color="auto"/>
        <w:left w:val="none" w:sz="0" w:space="0" w:color="auto"/>
        <w:bottom w:val="none" w:sz="0" w:space="0" w:color="auto"/>
        <w:right w:val="none" w:sz="0" w:space="0" w:color="auto"/>
      </w:divBdr>
    </w:div>
    <w:div w:id="512912469">
      <w:bodyDiv w:val="1"/>
      <w:marLeft w:val="0"/>
      <w:marRight w:val="0"/>
      <w:marTop w:val="0"/>
      <w:marBottom w:val="0"/>
      <w:divBdr>
        <w:top w:val="none" w:sz="0" w:space="0" w:color="auto"/>
        <w:left w:val="none" w:sz="0" w:space="0" w:color="auto"/>
        <w:bottom w:val="none" w:sz="0" w:space="0" w:color="auto"/>
        <w:right w:val="none" w:sz="0" w:space="0" w:color="auto"/>
      </w:divBdr>
      <w:divsChild>
        <w:div w:id="46298481">
          <w:marLeft w:val="0"/>
          <w:marRight w:val="0"/>
          <w:marTop w:val="0"/>
          <w:marBottom w:val="0"/>
          <w:divBdr>
            <w:top w:val="none" w:sz="0" w:space="0" w:color="auto"/>
            <w:left w:val="none" w:sz="0" w:space="0" w:color="auto"/>
            <w:bottom w:val="none" w:sz="0" w:space="0" w:color="auto"/>
            <w:right w:val="none" w:sz="0" w:space="0" w:color="auto"/>
          </w:divBdr>
        </w:div>
        <w:div w:id="725029335">
          <w:marLeft w:val="0"/>
          <w:marRight w:val="0"/>
          <w:marTop w:val="0"/>
          <w:marBottom w:val="0"/>
          <w:divBdr>
            <w:top w:val="none" w:sz="0" w:space="0" w:color="auto"/>
            <w:left w:val="none" w:sz="0" w:space="0" w:color="auto"/>
            <w:bottom w:val="none" w:sz="0" w:space="0" w:color="auto"/>
            <w:right w:val="none" w:sz="0" w:space="0" w:color="auto"/>
          </w:divBdr>
        </w:div>
        <w:div w:id="1673484137">
          <w:marLeft w:val="0"/>
          <w:marRight w:val="0"/>
          <w:marTop w:val="0"/>
          <w:marBottom w:val="0"/>
          <w:divBdr>
            <w:top w:val="none" w:sz="0" w:space="0" w:color="auto"/>
            <w:left w:val="none" w:sz="0" w:space="0" w:color="auto"/>
            <w:bottom w:val="none" w:sz="0" w:space="0" w:color="auto"/>
            <w:right w:val="none" w:sz="0" w:space="0" w:color="auto"/>
          </w:divBdr>
        </w:div>
        <w:div w:id="53705450">
          <w:marLeft w:val="0"/>
          <w:marRight w:val="0"/>
          <w:marTop w:val="0"/>
          <w:marBottom w:val="0"/>
          <w:divBdr>
            <w:top w:val="none" w:sz="0" w:space="0" w:color="auto"/>
            <w:left w:val="none" w:sz="0" w:space="0" w:color="auto"/>
            <w:bottom w:val="none" w:sz="0" w:space="0" w:color="auto"/>
            <w:right w:val="none" w:sz="0" w:space="0" w:color="auto"/>
          </w:divBdr>
        </w:div>
        <w:div w:id="511460341">
          <w:marLeft w:val="0"/>
          <w:marRight w:val="0"/>
          <w:marTop w:val="0"/>
          <w:marBottom w:val="0"/>
          <w:divBdr>
            <w:top w:val="none" w:sz="0" w:space="0" w:color="auto"/>
            <w:left w:val="none" w:sz="0" w:space="0" w:color="auto"/>
            <w:bottom w:val="none" w:sz="0" w:space="0" w:color="auto"/>
            <w:right w:val="none" w:sz="0" w:space="0" w:color="auto"/>
          </w:divBdr>
        </w:div>
        <w:div w:id="706565977">
          <w:marLeft w:val="0"/>
          <w:marRight w:val="0"/>
          <w:marTop w:val="0"/>
          <w:marBottom w:val="0"/>
          <w:divBdr>
            <w:top w:val="none" w:sz="0" w:space="0" w:color="auto"/>
            <w:left w:val="none" w:sz="0" w:space="0" w:color="auto"/>
            <w:bottom w:val="none" w:sz="0" w:space="0" w:color="auto"/>
            <w:right w:val="none" w:sz="0" w:space="0" w:color="auto"/>
          </w:divBdr>
        </w:div>
      </w:divsChild>
    </w:div>
    <w:div w:id="567807632">
      <w:bodyDiv w:val="1"/>
      <w:marLeft w:val="0"/>
      <w:marRight w:val="0"/>
      <w:marTop w:val="0"/>
      <w:marBottom w:val="0"/>
      <w:divBdr>
        <w:top w:val="none" w:sz="0" w:space="0" w:color="auto"/>
        <w:left w:val="none" w:sz="0" w:space="0" w:color="auto"/>
        <w:bottom w:val="none" w:sz="0" w:space="0" w:color="auto"/>
        <w:right w:val="none" w:sz="0" w:space="0" w:color="auto"/>
      </w:divBdr>
    </w:div>
    <w:div w:id="591089761">
      <w:bodyDiv w:val="1"/>
      <w:marLeft w:val="0"/>
      <w:marRight w:val="0"/>
      <w:marTop w:val="0"/>
      <w:marBottom w:val="0"/>
      <w:divBdr>
        <w:top w:val="none" w:sz="0" w:space="0" w:color="auto"/>
        <w:left w:val="none" w:sz="0" w:space="0" w:color="auto"/>
        <w:bottom w:val="none" w:sz="0" w:space="0" w:color="auto"/>
        <w:right w:val="none" w:sz="0" w:space="0" w:color="auto"/>
      </w:divBdr>
    </w:div>
    <w:div w:id="636449098">
      <w:bodyDiv w:val="1"/>
      <w:marLeft w:val="0"/>
      <w:marRight w:val="0"/>
      <w:marTop w:val="0"/>
      <w:marBottom w:val="0"/>
      <w:divBdr>
        <w:top w:val="none" w:sz="0" w:space="0" w:color="auto"/>
        <w:left w:val="none" w:sz="0" w:space="0" w:color="auto"/>
        <w:bottom w:val="none" w:sz="0" w:space="0" w:color="auto"/>
        <w:right w:val="none" w:sz="0" w:space="0" w:color="auto"/>
      </w:divBdr>
    </w:div>
    <w:div w:id="734935286">
      <w:bodyDiv w:val="1"/>
      <w:marLeft w:val="0"/>
      <w:marRight w:val="0"/>
      <w:marTop w:val="0"/>
      <w:marBottom w:val="0"/>
      <w:divBdr>
        <w:top w:val="none" w:sz="0" w:space="0" w:color="auto"/>
        <w:left w:val="none" w:sz="0" w:space="0" w:color="auto"/>
        <w:bottom w:val="none" w:sz="0" w:space="0" w:color="auto"/>
        <w:right w:val="none" w:sz="0" w:space="0" w:color="auto"/>
      </w:divBdr>
    </w:div>
    <w:div w:id="812410959">
      <w:bodyDiv w:val="1"/>
      <w:marLeft w:val="0"/>
      <w:marRight w:val="0"/>
      <w:marTop w:val="0"/>
      <w:marBottom w:val="0"/>
      <w:divBdr>
        <w:top w:val="none" w:sz="0" w:space="0" w:color="auto"/>
        <w:left w:val="none" w:sz="0" w:space="0" w:color="auto"/>
        <w:bottom w:val="none" w:sz="0" w:space="0" w:color="auto"/>
        <w:right w:val="none" w:sz="0" w:space="0" w:color="auto"/>
      </w:divBdr>
    </w:div>
    <w:div w:id="842815992">
      <w:bodyDiv w:val="1"/>
      <w:marLeft w:val="0"/>
      <w:marRight w:val="0"/>
      <w:marTop w:val="0"/>
      <w:marBottom w:val="0"/>
      <w:divBdr>
        <w:top w:val="none" w:sz="0" w:space="0" w:color="auto"/>
        <w:left w:val="none" w:sz="0" w:space="0" w:color="auto"/>
        <w:bottom w:val="none" w:sz="0" w:space="0" w:color="auto"/>
        <w:right w:val="none" w:sz="0" w:space="0" w:color="auto"/>
      </w:divBdr>
    </w:div>
    <w:div w:id="1050350703">
      <w:bodyDiv w:val="1"/>
      <w:marLeft w:val="0"/>
      <w:marRight w:val="0"/>
      <w:marTop w:val="0"/>
      <w:marBottom w:val="0"/>
      <w:divBdr>
        <w:top w:val="none" w:sz="0" w:space="0" w:color="auto"/>
        <w:left w:val="none" w:sz="0" w:space="0" w:color="auto"/>
        <w:bottom w:val="none" w:sz="0" w:space="0" w:color="auto"/>
        <w:right w:val="none" w:sz="0" w:space="0" w:color="auto"/>
      </w:divBdr>
    </w:div>
    <w:div w:id="1195265858">
      <w:bodyDiv w:val="1"/>
      <w:marLeft w:val="0"/>
      <w:marRight w:val="0"/>
      <w:marTop w:val="0"/>
      <w:marBottom w:val="0"/>
      <w:divBdr>
        <w:top w:val="none" w:sz="0" w:space="0" w:color="auto"/>
        <w:left w:val="none" w:sz="0" w:space="0" w:color="auto"/>
        <w:bottom w:val="none" w:sz="0" w:space="0" w:color="auto"/>
        <w:right w:val="none" w:sz="0" w:space="0" w:color="auto"/>
      </w:divBdr>
    </w:div>
    <w:div w:id="1634024214">
      <w:bodyDiv w:val="1"/>
      <w:marLeft w:val="0"/>
      <w:marRight w:val="0"/>
      <w:marTop w:val="0"/>
      <w:marBottom w:val="0"/>
      <w:divBdr>
        <w:top w:val="none" w:sz="0" w:space="0" w:color="auto"/>
        <w:left w:val="none" w:sz="0" w:space="0" w:color="auto"/>
        <w:bottom w:val="none" w:sz="0" w:space="0" w:color="auto"/>
        <w:right w:val="none" w:sz="0" w:space="0" w:color="auto"/>
      </w:divBdr>
    </w:div>
    <w:div w:id="18915712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en.wikipedia.org/wiki/Universal_motor" TargetMode="External"/><Relationship Id="rId21" Type="http://schemas.openxmlformats.org/officeDocument/2006/relationships/hyperlink" Target="https://whatis.techtarget.com/definition/transistor" TargetMode="External"/><Relationship Id="rId42" Type="http://schemas.openxmlformats.org/officeDocument/2006/relationships/hyperlink" Target="https://simple.wikipedia.org/wiki/Integrated_circuit" TargetMode="External"/><Relationship Id="rId63" Type="http://schemas.openxmlformats.org/officeDocument/2006/relationships/hyperlink" Target="https://simple.wikipedia.org/wiki/Appliance" TargetMode="External"/><Relationship Id="rId84" Type="http://schemas.openxmlformats.org/officeDocument/2006/relationships/hyperlink" Target="https://en.wikipedia.org/wiki/Embedded_devices" TargetMode="External"/><Relationship Id="rId138" Type="http://schemas.openxmlformats.org/officeDocument/2006/relationships/hyperlink" Target="https://en.wikipedia.org/wiki/Soil_type" TargetMode="External"/><Relationship Id="rId159" Type="http://schemas.openxmlformats.org/officeDocument/2006/relationships/hyperlink" Target="https://en.wikipedia.org/w/index.php?title=Espressif_Systems&amp;action=edit&amp;redlink=1" TargetMode="External"/><Relationship Id="rId170" Type="http://schemas.openxmlformats.org/officeDocument/2006/relationships/hyperlink" Target="https://en.wikipedia.org/wiki/AVR_microcontrollers" TargetMode="External"/><Relationship Id="rId107" Type="http://schemas.openxmlformats.org/officeDocument/2006/relationships/hyperlink" Target="https://en.wikipedia.org/wiki/Spy-Bi-Wire" TargetMode="External"/><Relationship Id="rId11" Type="http://schemas.openxmlformats.org/officeDocument/2006/relationships/hyperlink" Target="http://en.wikipedia.org/wiki/7-segment" TargetMode="External"/><Relationship Id="rId32" Type="http://schemas.openxmlformats.org/officeDocument/2006/relationships/hyperlink" Target="https://en.wikipedia.org/wiki/Humidifier" TargetMode="External"/><Relationship Id="rId53" Type="http://schemas.openxmlformats.org/officeDocument/2006/relationships/hyperlink" Target="https://simple.wikipedia.org/wiki/Embedded_system" TargetMode="External"/><Relationship Id="rId74" Type="http://schemas.openxmlformats.org/officeDocument/2006/relationships/hyperlink" Target="https://en.wikipedia.org/wiki/Electromagnetic_interference" TargetMode="External"/><Relationship Id="rId128" Type="http://schemas.openxmlformats.org/officeDocument/2006/relationships/hyperlink" Target="https://en.wikipedia.org/wiki/Fan_(mechanical)" TargetMode="External"/><Relationship Id="rId149" Type="http://schemas.openxmlformats.org/officeDocument/2006/relationships/hyperlink" Target="https://en.wikipedia.org/wiki/Neutron_moisture_gauge" TargetMode="External"/><Relationship Id="rId5" Type="http://schemas.openxmlformats.org/officeDocument/2006/relationships/footnotes" Target="footnotes.xml"/><Relationship Id="rId95" Type="http://schemas.openxmlformats.org/officeDocument/2006/relationships/hyperlink" Target="https://en.wikipedia.org/wiki/Comparator" TargetMode="External"/><Relationship Id="rId160" Type="http://schemas.openxmlformats.org/officeDocument/2006/relationships/hyperlink" Target="https://en.wikipedia.org/wiki/Lua_(programming_language)" TargetMode="External"/><Relationship Id="rId181" Type="http://schemas.openxmlformats.org/officeDocument/2006/relationships/hyperlink" Target="http://arduino.cc/" TargetMode="External"/><Relationship Id="rId22" Type="http://schemas.openxmlformats.org/officeDocument/2006/relationships/hyperlink" Target="https://en.wikipedia.org/wiki/Signal_(electrical_engineering)" TargetMode="External"/><Relationship Id="rId43" Type="http://schemas.openxmlformats.org/officeDocument/2006/relationships/hyperlink" Target="https://simple.wikipedia.org/wiki/Processor" TargetMode="External"/><Relationship Id="rId64" Type="http://schemas.openxmlformats.org/officeDocument/2006/relationships/hyperlink" Target="https://simple.wikipedia.org/wiki/Tool" TargetMode="External"/><Relationship Id="rId118" Type="http://schemas.openxmlformats.org/officeDocument/2006/relationships/hyperlink" Target="https://en.wikipedia.org/wiki/Brush_(electric)" TargetMode="External"/><Relationship Id="rId139" Type="http://schemas.openxmlformats.org/officeDocument/2006/relationships/hyperlink" Target="https://en.wikipedia.org/wiki/Temperature" TargetMode="External"/><Relationship Id="rId85" Type="http://schemas.openxmlformats.org/officeDocument/2006/relationships/hyperlink" Target="https://en.wikipedia.org/wiki/Electric_current" TargetMode="External"/><Relationship Id="rId150" Type="http://schemas.openxmlformats.org/officeDocument/2006/relationships/hyperlink" Target="https://en.wikipedia.org/wiki/Neutron_moderator" TargetMode="External"/><Relationship Id="rId171" Type="http://schemas.openxmlformats.org/officeDocument/2006/relationships/hyperlink" Target="https://en.wikipedia.org/wiki/Arduino_IDE" TargetMode="External"/><Relationship Id="rId12" Type="http://schemas.openxmlformats.org/officeDocument/2006/relationships/hyperlink" Target="http://en.wikipedia.org/wiki/Digital_clock" TargetMode="External"/><Relationship Id="rId33" Type="http://schemas.openxmlformats.org/officeDocument/2006/relationships/hyperlink" Target="https://en.wikipedia.org/wiki/Sonar" TargetMode="External"/><Relationship Id="rId108" Type="http://schemas.openxmlformats.org/officeDocument/2006/relationships/hyperlink" Target="https://en.wikipedia.org/wiki/Bootstrapping" TargetMode="External"/><Relationship Id="rId129" Type="http://schemas.openxmlformats.org/officeDocument/2006/relationships/hyperlink" Target="https://en.wikipedia.org/wiki/Conveyor_belt" TargetMode="External"/><Relationship Id="rId54" Type="http://schemas.openxmlformats.org/officeDocument/2006/relationships/hyperlink" Target="https://simple.wikipedia.org/wiki/Arithmetic_logic_unit" TargetMode="External"/><Relationship Id="rId75" Type="http://schemas.openxmlformats.org/officeDocument/2006/relationships/hyperlink" Target="https://en.wikipedia.org/wiki/Priority_encoder" TargetMode="External"/><Relationship Id="rId96" Type="http://schemas.openxmlformats.org/officeDocument/2006/relationships/hyperlink" Target="https://en.wikipedia.org/wiki/Operational_amplifier" TargetMode="External"/><Relationship Id="rId140" Type="http://schemas.openxmlformats.org/officeDocument/2006/relationships/hyperlink" Target="https://en.wikipedia.org/wiki/Electric_conductivity" TargetMode="External"/><Relationship Id="rId161" Type="http://schemas.openxmlformats.org/officeDocument/2006/relationships/hyperlink" Target="https://en.wikipedia.org/w/index.php?title=SPIFFS&amp;action=edit&amp;redlink=1" TargetMode="External"/><Relationship Id="rId182" Type="http://schemas.openxmlformats.org/officeDocument/2006/relationships/hyperlink" Target="http://wiring.org.co/" TargetMode="External"/><Relationship Id="rId6" Type="http://schemas.openxmlformats.org/officeDocument/2006/relationships/endnotes" Target="endnotes.xml"/><Relationship Id="rId23" Type="http://schemas.openxmlformats.org/officeDocument/2006/relationships/hyperlink" Target="https://en.wikipedia.org/wiki/Ultrasound" TargetMode="External"/><Relationship Id="rId119" Type="http://schemas.openxmlformats.org/officeDocument/2006/relationships/hyperlink" Target="https://en.wikipedia.org/wiki/AC_motors" TargetMode="External"/><Relationship Id="rId44" Type="http://schemas.openxmlformats.org/officeDocument/2006/relationships/hyperlink" Target="https://simple.wikipedia.org/wiki/Computer_memory" TargetMode="External"/><Relationship Id="rId65" Type="http://schemas.openxmlformats.org/officeDocument/2006/relationships/hyperlink" Target="https://simple.wikipedia.org/wiki/Toy" TargetMode="External"/><Relationship Id="rId86" Type="http://schemas.openxmlformats.org/officeDocument/2006/relationships/hyperlink" Target="https://en.wikipedia.org/wiki/Oscillator" TargetMode="External"/><Relationship Id="rId130" Type="http://schemas.openxmlformats.org/officeDocument/2006/relationships/hyperlink" Target="https://en.wikipedia.org/wiki/AC_motor" TargetMode="External"/><Relationship Id="rId151" Type="http://schemas.openxmlformats.org/officeDocument/2006/relationships/hyperlink" Target="https://en.wikipedia.org/wiki/Soil_resistivity" TargetMode="External"/><Relationship Id="rId172" Type="http://schemas.openxmlformats.org/officeDocument/2006/relationships/hyperlink" Target="https://github.com/energia/energia" TargetMode="External"/><Relationship Id="rId13" Type="http://schemas.openxmlformats.org/officeDocument/2006/relationships/hyperlink" Target="http://2.bp.blogspot.com/_becES0hCzzM/S7Qd2lrV4yI/AAAAAAAAAas/ttDl-LxEb0I/s1600/untitled.bmp" TargetMode="External"/><Relationship Id="rId18" Type="http://schemas.openxmlformats.org/officeDocument/2006/relationships/hyperlink" Target="http://www.engineersgarage.com/microcontroller/8051projects/display-custom-animations-LCD-AT89C51" TargetMode="External"/><Relationship Id="rId39" Type="http://schemas.openxmlformats.org/officeDocument/2006/relationships/hyperlink" Target="https://en.wikipedia.org/wiki/Sonomicrometry" TargetMode="External"/><Relationship Id="rId109" Type="http://schemas.openxmlformats.org/officeDocument/2006/relationships/hyperlink" Target="https://en.wikipedia.org/wiki/UART" TargetMode="External"/><Relationship Id="rId34" Type="http://schemas.openxmlformats.org/officeDocument/2006/relationships/hyperlink" Target="https://en.wikipedia.org/wiki/Medical_ultrasonography" TargetMode="External"/><Relationship Id="rId50" Type="http://schemas.openxmlformats.org/officeDocument/2006/relationships/hyperlink" Target="https://simple.wikipedia.org/wiki/Intel" TargetMode="External"/><Relationship Id="rId55" Type="http://schemas.openxmlformats.org/officeDocument/2006/relationships/hyperlink" Target="https://simple.wikipedia.org/wiki/RAM" TargetMode="External"/><Relationship Id="rId76" Type="http://schemas.openxmlformats.org/officeDocument/2006/relationships/hyperlink" Target="https://en.wikipedia.org/wiki/Branch_table" TargetMode="External"/><Relationship Id="rId97" Type="http://schemas.openxmlformats.org/officeDocument/2006/relationships/hyperlink" Target="https://en.wikipedia.org/wiki/Signal_conditioning" TargetMode="External"/><Relationship Id="rId104" Type="http://schemas.openxmlformats.org/officeDocument/2006/relationships/hyperlink" Target="https://en.wikipedia.org/wiki/Mask_ROM" TargetMode="External"/><Relationship Id="rId120" Type="http://schemas.openxmlformats.org/officeDocument/2006/relationships/image" Target="media/image7.jpeg"/><Relationship Id="rId125" Type="http://schemas.openxmlformats.org/officeDocument/2006/relationships/hyperlink" Target="https://en.wikipedia.org/wiki/Relay" TargetMode="External"/><Relationship Id="rId141" Type="http://schemas.openxmlformats.org/officeDocument/2006/relationships/hyperlink" Target="https://en.wikipedia.org/wiki/Microwave" TargetMode="External"/><Relationship Id="rId146" Type="http://schemas.openxmlformats.org/officeDocument/2006/relationships/hyperlink" Target="https://en.wikipedia.org/wiki/Dielectric_constant" TargetMode="External"/><Relationship Id="rId167" Type="http://schemas.openxmlformats.org/officeDocument/2006/relationships/hyperlink" Target="https://en.wikipedia.org/wiki/MQTT" TargetMode="External"/><Relationship Id="rId188" Type="http://schemas.openxmlformats.org/officeDocument/2006/relationships/footer" Target="footer1.xml"/><Relationship Id="rId7" Type="http://schemas.openxmlformats.org/officeDocument/2006/relationships/hyperlink" Target="http://en.wikipedia.org/wiki/Flat_panel_display" TargetMode="External"/><Relationship Id="rId71" Type="http://schemas.openxmlformats.org/officeDocument/2006/relationships/hyperlink" Target="https://en.wikipedia.org/wiki/Self-discharge" TargetMode="External"/><Relationship Id="rId92" Type="http://schemas.openxmlformats.org/officeDocument/2006/relationships/hyperlink" Target="https://en.wikipedia.org/wiki/I%C2%B2C" TargetMode="External"/><Relationship Id="rId162" Type="http://schemas.openxmlformats.org/officeDocument/2006/relationships/image" Target="media/image11.jpeg"/><Relationship Id="rId183" Type="http://schemas.openxmlformats.org/officeDocument/2006/relationships/hyperlink" Target="https://arduinohistory.github.io/" TargetMode="External"/><Relationship Id="rId2" Type="http://schemas.openxmlformats.org/officeDocument/2006/relationships/styles" Target="styles.xml"/><Relationship Id="rId29" Type="http://schemas.openxmlformats.org/officeDocument/2006/relationships/hyperlink" Target="https://en.wikipedia.org/wiki/Sea_level" TargetMode="External"/><Relationship Id="rId24" Type="http://schemas.openxmlformats.org/officeDocument/2006/relationships/hyperlink" Target="https://en.wikipedia.org/wiki/Radar" TargetMode="External"/><Relationship Id="rId40" Type="http://schemas.openxmlformats.org/officeDocument/2006/relationships/hyperlink" Target="https://simple.wikipedia.org/wiki/Abbreviation" TargetMode="External"/><Relationship Id="rId45" Type="http://schemas.openxmlformats.org/officeDocument/2006/relationships/hyperlink" Target="https://simple.wikipedia.org/wiki/Input/output" TargetMode="External"/><Relationship Id="rId66" Type="http://schemas.openxmlformats.org/officeDocument/2006/relationships/hyperlink" Target="https://simple.wikipedia.org/wiki/Embedded_system" TargetMode="External"/><Relationship Id="rId87" Type="http://schemas.openxmlformats.org/officeDocument/2006/relationships/hyperlink" Target="https://en.wikipedia.org/wiki/Timer" TargetMode="External"/><Relationship Id="rId110" Type="http://schemas.openxmlformats.org/officeDocument/2006/relationships/hyperlink" Target="https://en.wikipedia.org/wiki/RS232" TargetMode="External"/><Relationship Id="rId115" Type="http://schemas.openxmlformats.org/officeDocument/2006/relationships/image" Target="media/image5.png"/><Relationship Id="rId131" Type="http://schemas.openxmlformats.org/officeDocument/2006/relationships/hyperlink" Target="https://en.wikipedia.org/wiki/Variable_speed_drive" TargetMode="External"/><Relationship Id="rId136" Type="http://schemas.openxmlformats.org/officeDocument/2006/relationships/hyperlink" Target="https://en.wikipedia.org/wiki/Gravimetric_analysis" TargetMode="External"/><Relationship Id="rId157" Type="http://schemas.openxmlformats.org/officeDocument/2006/relationships/hyperlink" Target="https://en.wikipedia.org/wiki/Wi-Fi" TargetMode="External"/><Relationship Id="rId178" Type="http://schemas.openxmlformats.org/officeDocument/2006/relationships/hyperlink" Target="http://www.processing.org/" TargetMode="External"/><Relationship Id="rId61" Type="http://schemas.openxmlformats.org/officeDocument/2006/relationships/hyperlink" Target="https://simple.wikipedia.org/wiki/Remote_control" TargetMode="External"/><Relationship Id="rId82" Type="http://schemas.openxmlformats.org/officeDocument/2006/relationships/image" Target="media/image3.jpeg"/><Relationship Id="rId152" Type="http://schemas.openxmlformats.org/officeDocument/2006/relationships/hyperlink" Target="https://en.wikipedia.org/wiki/Galvanic_cell" TargetMode="External"/><Relationship Id="rId173" Type="http://schemas.openxmlformats.org/officeDocument/2006/relationships/hyperlink" Target="http://mspgcc.sourceforge.net/original.html" TargetMode="External"/><Relationship Id="rId19" Type="http://schemas.openxmlformats.org/officeDocument/2006/relationships/hyperlink" Target="https://whatis.techtarget.com/definition/thin-film-transistor-TFT" TargetMode="External"/><Relationship Id="rId14" Type="http://schemas.openxmlformats.org/officeDocument/2006/relationships/image" Target="media/image1.jpeg"/><Relationship Id="rId30" Type="http://schemas.openxmlformats.org/officeDocument/2006/relationships/hyperlink" Target="https://en.wikipedia.org/wiki/Tide_gauge" TargetMode="External"/><Relationship Id="rId35" Type="http://schemas.openxmlformats.org/officeDocument/2006/relationships/hyperlink" Target="https://en.wikipedia.org/wiki/Burglar_alarms" TargetMode="External"/><Relationship Id="rId56" Type="http://schemas.openxmlformats.org/officeDocument/2006/relationships/hyperlink" Target="https://simple.wikipedia.org/wiki/Read-only_memory" TargetMode="External"/><Relationship Id="rId77" Type="http://schemas.openxmlformats.org/officeDocument/2006/relationships/hyperlink" Target="https://en.wikipedia.org/wiki/Analog-to-digital_conversion" TargetMode="External"/><Relationship Id="rId100" Type="http://schemas.openxmlformats.org/officeDocument/2006/relationships/hyperlink" Target="https://en.wikipedia.org/wiki/Hardware_multiplier" TargetMode="External"/><Relationship Id="rId105" Type="http://schemas.openxmlformats.org/officeDocument/2006/relationships/hyperlink" Target="https://en.wikipedia.org/wiki/In-System_Programming" TargetMode="External"/><Relationship Id="rId126" Type="http://schemas.openxmlformats.org/officeDocument/2006/relationships/hyperlink" Target="https://en.wikipedia.org/wiki/Water_pump" TargetMode="External"/><Relationship Id="rId147" Type="http://schemas.openxmlformats.org/officeDocument/2006/relationships/hyperlink" Target="https://en.wikipedia.org/wiki/Time_domain_reflectometry" TargetMode="External"/><Relationship Id="rId168" Type="http://schemas.openxmlformats.org/officeDocument/2006/relationships/hyperlink" Target="https://en.wikipedia.org/wiki/Contiki" TargetMode="External"/><Relationship Id="rId8" Type="http://schemas.openxmlformats.org/officeDocument/2006/relationships/hyperlink" Target="http://en.wikipedia.org/wiki/Electronic_visual_display" TargetMode="External"/><Relationship Id="rId51" Type="http://schemas.openxmlformats.org/officeDocument/2006/relationships/hyperlink" Target="https://simple.wikipedia.org/wiki/Computer_memory" TargetMode="External"/><Relationship Id="rId72" Type="http://schemas.openxmlformats.org/officeDocument/2006/relationships/hyperlink" Target="https://en.wikipedia.org/wiki/Pull-up_resistor" TargetMode="External"/><Relationship Id="rId93" Type="http://schemas.openxmlformats.org/officeDocument/2006/relationships/hyperlink" Target="https://en.wikipedia.org/wiki/Analog-to-digital_converter" TargetMode="External"/><Relationship Id="rId98" Type="http://schemas.openxmlformats.org/officeDocument/2006/relationships/hyperlink" Target="https://en.wikipedia.org/wiki/Digital-to-analog_converter" TargetMode="External"/><Relationship Id="rId121" Type="http://schemas.openxmlformats.org/officeDocument/2006/relationships/hyperlink" Target="https://en.wikipedia.org/wiki/Contactor" TargetMode="External"/><Relationship Id="rId142" Type="http://schemas.openxmlformats.org/officeDocument/2006/relationships/hyperlink" Target="https://en.wikipedia.org/wiki/Hydrology" TargetMode="External"/><Relationship Id="rId163" Type="http://schemas.openxmlformats.org/officeDocument/2006/relationships/hyperlink" Target="https://en.wikipedia.org/wiki/ESP8266" TargetMode="External"/><Relationship Id="rId184" Type="http://schemas.openxmlformats.org/officeDocument/2006/relationships/hyperlink" Target="http://energia.nu/download" TargetMode="External"/><Relationship Id="rId189" Type="http://schemas.openxmlformats.org/officeDocument/2006/relationships/fontTable" Target="fontTable.xml"/><Relationship Id="rId3" Type="http://schemas.openxmlformats.org/officeDocument/2006/relationships/settings" Target="settings.xml"/><Relationship Id="rId25" Type="http://schemas.openxmlformats.org/officeDocument/2006/relationships/hyperlink" Target="https://en.wikipedia.org/wiki/Sonar" TargetMode="External"/><Relationship Id="rId46" Type="http://schemas.openxmlformats.org/officeDocument/2006/relationships/hyperlink" Target="https://simple.wikipedia.org/wiki/Peripheral" TargetMode="External"/><Relationship Id="rId67" Type="http://schemas.openxmlformats.org/officeDocument/2006/relationships/hyperlink" Target="https://en.wikipedia.org/wiki/Analog-to-digital_converter" TargetMode="External"/><Relationship Id="rId116" Type="http://schemas.openxmlformats.org/officeDocument/2006/relationships/image" Target="media/image6.jpeg"/><Relationship Id="rId137" Type="http://schemas.openxmlformats.org/officeDocument/2006/relationships/hyperlink" Target="https://en.wikipedia.org/wiki/Neutron" TargetMode="External"/><Relationship Id="rId158" Type="http://schemas.openxmlformats.org/officeDocument/2006/relationships/hyperlink" Target="https://en.wikipedia.org/wiki/System_on_a_chip" TargetMode="External"/><Relationship Id="rId20" Type="http://schemas.openxmlformats.org/officeDocument/2006/relationships/hyperlink" Target="https://whatis.techtarget.com/definition/pixel" TargetMode="External"/><Relationship Id="rId41" Type="http://schemas.openxmlformats.org/officeDocument/2006/relationships/hyperlink" Target="https://simple.wikipedia.org/wiki/Computer" TargetMode="External"/><Relationship Id="rId62" Type="http://schemas.openxmlformats.org/officeDocument/2006/relationships/hyperlink" Target="https://simple.wikipedia.org/wiki/Machine" TargetMode="External"/><Relationship Id="rId83" Type="http://schemas.openxmlformats.org/officeDocument/2006/relationships/image" Target="media/image4.png"/><Relationship Id="rId88" Type="http://schemas.openxmlformats.org/officeDocument/2006/relationships/hyperlink" Target="https://en.wikipedia.org/wiki/Pulse-width_modulation" TargetMode="External"/><Relationship Id="rId111" Type="http://schemas.openxmlformats.org/officeDocument/2006/relationships/hyperlink" Target="https://en.wikipedia.org/wiki/USB" TargetMode="External"/><Relationship Id="rId132" Type="http://schemas.openxmlformats.org/officeDocument/2006/relationships/image" Target="media/image8.gif"/><Relationship Id="rId153" Type="http://schemas.openxmlformats.org/officeDocument/2006/relationships/image" Target="media/image10.jpeg"/><Relationship Id="rId174" Type="http://schemas.openxmlformats.org/officeDocument/2006/relationships/hyperlink" Target="http://sourceforge.net/users/pabigot" TargetMode="External"/><Relationship Id="rId179" Type="http://schemas.openxmlformats.org/officeDocument/2006/relationships/hyperlink" Target="http://dev.ti.com/" TargetMode="External"/><Relationship Id="rId190" Type="http://schemas.openxmlformats.org/officeDocument/2006/relationships/theme" Target="theme/theme1.xml"/><Relationship Id="rId15" Type="http://schemas.openxmlformats.org/officeDocument/2006/relationships/hyperlink" Target="http://www.engineersgarage.com/content/seven-segment-display" TargetMode="External"/><Relationship Id="rId36" Type="http://schemas.openxmlformats.org/officeDocument/2006/relationships/hyperlink" Target="https://en.wikipedia.org/wiki/Non-destructive_testing" TargetMode="External"/><Relationship Id="rId57" Type="http://schemas.openxmlformats.org/officeDocument/2006/relationships/hyperlink" Target="https://simple.wikipedia.org/wiki/Flash_memory" TargetMode="External"/><Relationship Id="rId106" Type="http://schemas.openxmlformats.org/officeDocument/2006/relationships/hyperlink" Target="https://en.wikipedia.org/wiki/JTAG" TargetMode="External"/><Relationship Id="rId127" Type="http://schemas.openxmlformats.org/officeDocument/2006/relationships/hyperlink" Target="https://en.wikipedia.org/wiki/Gas_compressor" TargetMode="External"/><Relationship Id="rId10" Type="http://schemas.openxmlformats.org/officeDocument/2006/relationships/hyperlink" Target="http://en.wikipedia.org/wiki/Liquid_Crystals" TargetMode="External"/><Relationship Id="rId31" Type="http://schemas.openxmlformats.org/officeDocument/2006/relationships/hyperlink" Target="https://en.wikipedia.org/wiki/Ranging" TargetMode="External"/><Relationship Id="rId52" Type="http://schemas.openxmlformats.org/officeDocument/2006/relationships/hyperlink" Target="https://simple.wikipedia.org/wiki/2000s" TargetMode="External"/><Relationship Id="rId73" Type="http://schemas.openxmlformats.org/officeDocument/2006/relationships/hyperlink" Target="https://en.wikipedia.org/wiki/Pull-down_resistor" TargetMode="External"/><Relationship Id="rId78" Type="http://schemas.openxmlformats.org/officeDocument/2006/relationships/hyperlink" Target="https://en.wikipedia.org/wiki/Successive_approximation_ADC" TargetMode="External"/><Relationship Id="rId94" Type="http://schemas.openxmlformats.org/officeDocument/2006/relationships/hyperlink" Target="https://en.wikipedia.org/wiki/Circuitry" TargetMode="External"/><Relationship Id="rId99" Type="http://schemas.openxmlformats.org/officeDocument/2006/relationships/hyperlink" Target="https://en.wikipedia.org/wiki/Liquid_crystal_display" TargetMode="External"/><Relationship Id="rId101" Type="http://schemas.openxmlformats.org/officeDocument/2006/relationships/hyperlink" Target="https://en.wikipedia.org/wiki/USB" TargetMode="External"/><Relationship Id="rId122" Type="http://schemas.openxmlformats.org/officeDocument/2006/relationships/hyperlink" Target="https://en.wikipedia.org/wiki/Contactor" TargetMode="External"/><Relationship Id="rId143" Type="http://schemas.openxmlformats.org/officeDocument/2006/relationships/hyperlink" Target="https://en.wikipedia.org/wiki/Water_potential" TargetMode="External"/><Relationship Id="rId148" Type="http://schemas.openxmlformats.org/officeDocument/2006/relationships/hyperlink" Target="https://en.wikipedia.org/wiki/Dielectric_constant" TargetMode="External"/><Relationship Id="rId164" Type="http://schemas.openxmlformats.org/officeDocument/2006/relationships/hyperlink" Target="https://en.wikipedia.org/w/index.php?title=Espressif_Systems&amp;action=edit&amp;redlink=1" TargetMode="External"/><Relationship Id="rId169" Type="http://schemas.openxmlformats.org/officeDocument/2006/relationships/hyperlink" Target="https://en.wikipedia.org/wiki/Arduino" TargetMode="External"/><Relationship Id="rId185" Type="http://schemas.openxmlformats.org/officeDocument/2006/relationships/hyperlink" Target="http://www.blynk.cc/" TargetMode="External"/><Relationship Id="rId4" Type="http://schemas.openxmlformats.org/officeDocument/2006/relationships/webSettings" Target="webSettings.xml"/><Relationship Id="rId9" Type="http://schemas.openxmlformats.org/officeDocument/2006/relationships/hyperlink" Target="http://en.wikipedia.org/wiki/Video_display" TargetMode="External"/><Relationship Id="rId180" Type="http://schemas.openxmlformats.org/officeDocument/2006/relationships/hyperlink" Target="http://energia.nu/" TargetMode="External"/><Relationship Id="rId26" Type="http://schemas.openxmlformats.org/officeDocument/2006/relationships/hyperlink" Target="https://en.wikipedia.org/wiki/Transducer" TargetMode="External"/><Relationship Id="rId47" Type="http://schemas.openxmlformats.org/officeDocument/2006/relationships/hyperlink" Target="https://simple.wikipedia.org/wiki/Microprocessor" TargetMode="External"/><Relationship Id="rId68" Type="http://schemas.openxmlformats.org/officeDocument/2006/relationships/hyperlink" Target="https://en.wikipedia.org/wiki/PDP-11" TargetMode="External"/><Relationship Id="rId89" Type="http://schemas.openxmlformats.org/officeDocument/2006/relationships/hyperlink" Target="https://en.wikipedia.org/wiki/Watchdog_timer" TargetMode="External"/><Relationship Id="rId112" Type="http://schemas.openxmlformats.org/officeDocument/2006/relationships/hyperlink" Target="https://en.wikipedia.org/wiki/Memory_bus" TargetMode="External"/><Relationship Id="rId133" Type="http://schemas.openxmlformats.org/officeDocument/2006/relationships/image" Target="media/image9.jpeg"/><Relationship Id="rId154" Type="http://schemas.openxmlformats.org/officeDocument/2006/relationships/hyperlink" Target="https://en.wikipedia.org/wiki/Internet_of_Things" TargetMode="External"/><Relationship Id="rId175" Type="http://schemas.openxmlformats.org/officeDocument/2006/relationships/hyperlink" Target="http://wiring.org.co/" TargetMode="External"/><Relationship Id="rId16" Type="http://schemas.openxmlformats.org/officeDocument/2006/relationships/hyperlink" Target="http://www.engineersgarage.com/content/led" TargetMode="External"/><Relationship Id="rId37" Type="http://schemas.openxmlformats.org/officeDocument/2006/relationships/hyperlink" Target="https://en.wikipedia.org/wiki/Wireless_charging" TargetMode="External"/><Relationship Id="rId58" Type="http://schemas.openxmlformats.org/officeDocument/2006/relationships/hyperlink" Target="https://simple.wikipedia.org/wiki/Peripheral" TargetMode="External"/><Relationship Id="rId79" Type="http://schemas.openxmlformats.org/officeDocument/2006/relationships/hyperlink" Target="https://en.wikipedia.org/wiki/Sigma-Delta" TargetMode="External"/><Relationship Id="rId102" Type="http://schemas.openxmlformats.org/officeDocument/2006/relationships/hyperlink" Target="https://en.wikipedia.org/wiki/Direct_memory_access" TargetMode="External"/><Relationship Id="rId123" Type="http://schemas.openxmlformats.org/officeDocument/2006/relationships/hyperlink" Target="https://en.wikipedia.org/wiki/Circuit_breaker" TargetMode="External"/><Relationship Id="rId144" Type="http://schemas.openxmlformats.org/officeDocument/2006/relationships/hyperlink" Target="https://en.wikipedia.org/wiki/Tensiometer_(soil_science)" TargetMode="External"/><Relationship Id="rId90" Type="http://schemas.openxmlformats.org/officeDocument/2006/relationships/hyperlink" Target="https://en.wikipedia.org/wiki/UART" TargetMode="External"/><Relationship Id="rId165" Type="http://schemas.openxmlformats.org/officeDocument/2006/relationships/hyperlink" Target="https://en.wikipedia.org/wiki/Tensilica" TargetMode="External"/><Relationship Id="rId186" Type="http://schemas.openxmlformats.org/officeDocument/2006/relationships/image" Target="media/image13.jpeg"/><Relationship Id="rId27" Type="http://schemas.openxmlformats.org/officeDocument/2006/relationships/hyperlink" Target="https://en.wikipedia.org/wiki/Anemometer" TargetMode="External"/><Relationship Id="rId48" Type="http://schemas.openxmlformats.org/officeDocument/2006/relationships/hyperlink" Target="https://simple.wikipedia.org/wiki/CPU" TargetMode="External"/><Relationship Id="rId69" Type="http://schemas.openxmlformats.org/officeDocument/2006/relationships/hyperlink" Target="https://en.wikipedia.org/wiki/CR2032" TargetMode="External"/><Relationship Id="rId113" Type="http://schemas.openxmlformats.org/officeDocument/2006/relationships/hyperlink" Target="https://en.wikipedia.org/wiki/Flash_memory" TargetMode="External"/><Relationship Id="rId134" Type="http://schemas.openxmlformats.org/officeDocument/2006/relationships/hyperlink" Target="https://en.wikipedia.org/wiki/Water_content" TargetMode="External"/><Relationship Id="rId80" Type="http://schemas.openxmlformats.org/officeDocument/2006/relationships/hyperlink" Target="https://en.wikipedia.org/wiki/Analog-to-Digital_Conversion" TargetMode="External"/><Relationship Id="rId155" Type="http://schemas.openxmlformats.org/officeDocument/2006/relationships/hyperlink" Target="https://en.wikipedia.org/wiki/Firmware" TargetMode="External"/><Relationship Id="rId176" Type="http://schemas.openxmlformats.org/officeDocument/2006/relationships/hyperlink" Target="http://arduino.cc/" TargetMode="External"/><Relationship Id="rId17" Type="http://schemas.openxmlformats.org/officeDocument/2006/relationships/hyperlink" Target="http://www.engineersgarage.com/microcontroller/8051projects/create-custom-characters-LCD-AT89C51" TargetMode="External"/><Relationship Id="rId38" Type="http://schemas.openxmlformats.org/officeDocument/2006/relationships/image" Target="media/image2.png"/><Relationship Id="rId59" Type="http://schemas.openxmlformats.org/officeDocument/2006/relationships/hyperlink" Target="https://simple.wikipedia.org/wiki/Device" TargetMode="External"/><Relationship Id="rId103" Type="http://schemas.openxmlformats.org/officeDocument/2006/relationships/hyperlink" Target="https://en.wikipedia.org/wiki/EPROM" TargetMode="External"/><Relationship Id="rId124" Type="http://schemas.openxmlformats.org/officeDocument/2006/relationships/hyperlink" Target="https://en.wikipedia.org/wiki/Contactor" TargetMode="External"/><Relationship Id="rId70" Type="http://schemas.openxmlformats.org/officeDocument/2006/relationships/hyperlink" Target="https://en.wikipedia.org/wiki/Coin_cell" TargetMode="External"/><Relationship Id="rId91" Type="http://schemas.openxmlformats.org/officeDocument/2006/relationships/hyperlink" Target="https://en.wikipedia.org/wiki/Serial_Peripheral_Interface_Bus" TargetMode="External"/><Relationship Id="rId145" Type="http://schemas.openxmlformats.org/officeDocument/2006/relationships/hyperlink" Target="https://en.wikipedia.org/wiki/Frequency_domain_sensor" TargetMode="External"/><Relationship Id="rId166" Type="http://schemas.openxmlformats.org/officeDocument/2006/relationships/hyperlink" Target="https://en.wikipedia.org/wiki/Gerber_format" TargetMode="External"/><Relationship Id="rId187" Type="http://schemas.openxmlformats.org/officeDocument/2006/relationships/hyperlink" Target="http://docs.blynk.cc/" TargetMode="External"/><Relationship Id="rId1" Type="http://schemas.openxmlformats.org/officeDocument/2006/relationships/numbering" Target="numbering.xml"/><Relationship Id="rId28" Type="http://schemas.openxmlformats.org/officeDocument/2006/relationships/hyperlink" Target="https://en.wikipedia.org/wiki/Liquid_level" TargetMode="External"/><Relationship Id="rId49" Type="http://schemas.openxmlformats.org/officeDocument/2006/relationships/hyperlink" Target="https://simple.wikipedia.org/wiki/PC" TargetMode="External"/><Relationship Id="rId114" Type="http://schemas.openxmlformats.org/officeDocument/2006/relationships/hyperlink" Target="https://en.wikipedia.org/wiki/Random-access_memory" TargetMode="External"/><Relationship Id="rId60" Type="http://schemas.openxmlformats.org/officeDocument/2006/relationships/hyperlink" Target="https://simple.wikipedia.org/wiki/Engine" TargetMode="External"/><Relationship Id="rId81" Type="http://schemas.openxmlformats.org/officeDocument/2006/relationships/hyperlink" Target="https://en.wikipedia.org/wiki/Context_switch" TargetMode="External"/><Relationship Id="rId135" Type="http://schemas.openxmlformats.org/officeDocument/2006/relationships/hyperlink" Target="https://en.wikipedia.org/wiki/Soil" TargetMode="External"/><Relationship Id="rId156" Type="http://schemas.openxmlformats.org/officeDocument/2006/relationships/hyperlink" Target="https://en.wikipedia.org/wiki/ESP8266" TargetMode="External"/><Relationship Id="rId177" Type="http://schemas.openxmlformats.org/officeDocument/2006/relationships/image" Target="media/image1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TotalTime>
  <Pages>38</Pages>
  <Words>10170</Words>
  <Characters>57969</Characters>
  <Application>Microsoft Office Word</Application>
  <DocSecurity>0</DocSecurity>
  <Lines>483</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68003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hai</dc:creator>
  <cp:keywords/>
  <dc:description/>
  <cp:lastModifiedBy>Renuka</cp:lastModifiedBy>
  <cp:revision>20</cp:revision>
  <dcterms:created xsi:type="dcterms:W3CDTF">2019-03-17T05:44:00Z</dcterms:created>
  <dcterms:modified xsi:type="dcterms:W3CDTF">2019-03-17T09:52:00Z</dcterms:modified>
</cp:coreProperties>
</file>