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BDD56" w14:textId="76254FB4" w:rsidR="00385DEE" w:rsidRDefault="00385DEE" w:rsidP="007506EA">
      <w:pPr>
        <w:rPr>
          <w:b/>
          <w:bCs/>
          <w:sz w:val="32"/>
          <w:szCs w:val="32"/>
        </w:rPr>
      </w:pPr>
      <w:r>
        <w:rPr>
          <w:b/>
          <w:bCs/>
          <w:noProof/>
          <w:sz w:val="32"/>
          <w:szCs w:val="32"/>
        </w:rPr>
        <w:drawing>
          <wp:inline distT="0" distB="0" distL="0" distR="0" wp14:anchorId="106F9F2F" wp14:editId="4C104C19">
            <wp:extent cx="5943600" cy="1227455"/>
            <wp:effectExtent l="0" t="0" r="0" b="4445"/>
            <wp:docPr id="1610407737" name="Picture 1" descr="A grey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07737" name="Picture 1" descr="A grey text on a white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227455"/>
                    </a:xfrm>
                    <a:prstGeom prst="rect">
                      <a:avLst/>
                    </a:prstGeom>
                  </pic:spPr>
                </pic:pic>
              </a:graphicData>
            </a:graphic>
          </wp:inline>
        </w:drawing>
      </w:r>
    </w:p>
    <w:p w14:paraId="4D152F97" w14:textId="77777777" w:rsidR="00385DEE" w:rsidRDefault="00385DEE" w:rsidP="007506EA">
      <w:pPr>
        <w:rPr>
          <w:b/>
          <w:bCs/>
          <w:sz w:val="32"/>
          <w:szCs w:val="32"/>
        </w:rPr>
      </w:pPr>
    </w:p>
    <w:p w14:paraId="51693482" w14:textId="77777777" w:rsidR="00385DEE" w:rsidRDefault="00385DEE" w:rsidP="007506EA">
      <w:pPr>
        <w:rPr>
          <w:b/>
          <w:bCs/>
          <w:sz w:val="32"/>
          <w:szCs w:val="32"/>
        </w:rPr>
      </w:pPr>
    </w:p>
    <w:p w14:paraId="50E1AA9C" w14:textId="3E6C0784" w:rsidR="007506EA" w:rsidRPr="007506EA" w:rsidRDefault="007506EA" w:rsidP="007506EA">
      <w:pPr>
        <w:rPr>
          <w:b/>
          <w:bCs/>
          <w:sz w:val="32"/>
          <w:szCs w:val="32"/>
        </w:rPr>
      </w:pPr>
      <w:r w:rsidRPr="007506EA">
        <w:rPr>
          <w:b/>
          <w:bCs/>
          <w:sz w:val="32"/>
          <w:szCs w:val="32"/>
        </w:rPr>
        <w:t>Strategic HR Plan for Magna International, Inc.</w:t>
      </w:r>
    </w:p>
    <w:p w14:paraId="55D92F10" w14:textId="77777777" w:rsidR="007506EA" w:rsidRDefault="007506EA" w:rsidP="007506EA">
      <w:pPr>
        <w:rPr>
          <w:b/>
          <w:bCs/>
        </w:rPr>
      </w:pPr>
    </w:p>
    <w:p w14:paraId="7C5B13CF" w14:textId="3A0E68D9" w:rsidR="007506EA" w:rsidRPr="007506EA" w:rsidRDefault="007506EA" w:rsidP="007506EA">
      <w:pPr>
        <w:rPr>
          <w:b/>
          <w:bCs/>
        </w:rPr>
      </w:pPr>
      <w:r w:rsidRPr="007506EA">
        <w:rPr>
          <w:b/>
          <w:bCs/>
        </w:rPr>
        <w:t>1. Executive Summary</w:t>
      </w:r>
    </w:p>
    <w:p w14:paraId="4D13F70A" w14:textId="77777777" w:rsidR="007506EA" w:rsidRPr="007506EA" w:rsidRDefault="007506EA" w:rsidP="007506EA">
      <w:r w:rsidRPr="007506EA">
        <w:t>Magna International, Inc. is a globally renowned mobility technology company that plays a pivotal role in the automotive industry. With its headquarters in Aurora, Canada, Magna operates through multiple segments, including Body Exteriors and Structures, Power and Vision, Seating Systems, and Complete Vehicles. Founded in 1957 by Frank Stronach, the company has grown exponentially, now employing 181,000 people worldwide and generating $43.1 billion in revenue in 2024. This strategic HR plan is designed to outline key priorities and actions necessary to support Magna's ongoing innovation and growth, ensuring its leadership in the industry.</w:t>
      </w:r>
    </w:p>
    <w:p w14:paraId="47A30E37" w14:textId="77777777" w:rsidR="007506EA" w:rsidRDefault="007506EA" w:rsidP="007506EA">
      <w:pPr>
        <w:rPr>
          <w:b/>
          <w:bCs/>
        </w:rPr>
      </w:pPr>
    </w:p>
    <w:p w14:paraId="11F92ACE" w14:textId="0BB8B276" w:rsidR="007506EA" w:rsidRPr="007506EA" w:rsidRDefault="007506EA" w:rsidP="007506EA">
      <w:pPr>
        <w:rPr>
          <w:b/>
          <w:bCs/>
        </w:rPr>
      </w:pPr>
      <w:r w:rsidRPr="007506EA">
        <w:rPr>
          <w:b/>
          <w:bCs/>
        </w:rPr>
        <w:t>2. Company Description</w:t>
      </w:r>
    </w:p>
    <w:p w14:paraId="1EEBD118" w14:textId="77777777" w:rsidR="007506EA" w:rsidRPr="007506EA" w:rsidRDefault="007506EA" w:rsidP="007506EA">
      <w:pPr>
        <w:rPr>
          <w:b/>
          <w:bCs/>
        </w:rPr>
      </w:pPr>
      <w:r w:rsidRPr="007506EA">
        <w:rPr>
          <w:b/>
          <w:bCs/>
        </w:rPr>
        <w:t>Purpose</w:t>
      </w:r>
    </w:p>
    <w:p w14:paraId="57C1384B" w14:textId="77777777" w:rsidR="007506EA" w:rsidRPr="007506EA" w:rsidRDefault="007506EA" w:rsidP="007506EA">
      <w:r w:rsidRPr="007506EA">
        <w:t>Magna International, Inc. is dedicated to advancing mobility technology, providing innovative solutions to the automotive industry. The company aims to revolutionize how vehicles are designed, manufactured, and experienced by consumers worldwide.</w:t>
      </w:r>
    </w:p>
    <w:p w14:paraId="277E8D3C" w14:textId="77777777" w:rsidR="007506EA" w:rsidRDefault="007506EA" w:rsidP="007506EA">
      <w:pPr>
        <w:rPr>
          <w:b/>
          <w:bCs/>
        </w:rPr>
      </w:pPr>
    </w:p>
    <w:p w14:paraId="2A998664" w14:textId="55653A68" w:rsidR="007506EA" w:rsidRPr="007506EA" w:rsidRDefault="007506EA" w:rsidP="007506EA">
      <w:pPr>
        <w:rPr>
          <w:b/>
          <w:bCs/>
        </w:rPr>
      </w:pPr>
      <w:r w:rsidRPr="007506EA">
        <w:rPr>
          <w:b/>
          <w:bCs/>
        </w:rPr>
        <w:t>Products and Segments</w:t>
      </w:r>
    </w:p>
    <w:p w14:paraId="5EC56871" w14:textId="77777777" w:rsidR="007506EA" w:rsidRPr="007506EA" w:rsidRDefault="007506EA" w:rsidP="007506EA">
      <w:r w:rsidRPr="007506EA">
        <w:t>Magna's diverse product offerings are categorized into four primary segments:</w:t>
      </w:r>
    </w:p>
    <w:p w14:paraId="5644A724" w14:textId="77777777" w:rsidR="007506EA" w:rsidRPr="007506EA" w:rsidRDefault="007506EA" w:rsidP="007506EA">
      <w:pPr>
        <w:numPr>
          <w:ilvl w:val="0"/>
          <w:numId w:val="1"/>
        </w:numPr>
      </w:pPr>
      <w:r w:rsidRPr="007506EA">
        <w:rPr>
          <w:b/>
          <w:bCs/>
        </w:rPr>
        <w:t>Body Exteriors and Structures</w:t>
      </w:r>
      <w:r w:rsidRPr="007506EA">
        <w:t>: This segment includes body and chassis systems, exterior systems, and roof systems, ensuring structural integrity and aesthetic appeal.</w:t>
      </w:r>
    </w:p>
    <w:p w14:paraId="22CD0618" w14:textId="77777777" w:rsidR="007506EA" w:rsidRPr="007506EA" w:rsidRDefault="007506EA" w:rsidP="007506EA">
      <w:pPr>
        <w:numPr>
          <w:ilvl w:val="0"/>
          <w:numId w:val="1"/>
        </w:numPr>
      </w:pPr>
      <w:r w:rsidRPr="007506EA">
        <w:rPr>
          <w:b/>
          <w:bCs/>
        </w:rPr>
        <w:t>Power and Vision</w:t>
      </w:r>
      <w:r w:rsidRPr="007506EA">
        <w:t>: This segment encompasses powertrain systems, electronics, mirrors, lighting, and mechatronics, enhancing vehicle performance and safety.</w:t>
      </w:r>
    </w:p>
    <w:p w14:paraId="2E6F7D6B" w14:textId="77777777" w:rsidR="007506EA" w:rsidRPr="007506EA" w:rsidRDefault="007506EA" w:rsidP="007506EA">
      <w:pPr>
        <w:numPr>
          <w:ilvl w:val="0"/>
          <w:numId w:val="1"/>
        </w:numPr>
      </w:pPr>
      <w:r w:rsidRPr="007506EA">
        <w:rPr>
          <w:b/>
          <w:bCs/>
        </w:rPr>
        <w:t>Seating Systems</w:t>
      </w:r>
      <w:r w:rsidRPr="007506EA">
        <w:t>: Magna's seating systems offer comfort, safety, and innovation, catering to a global market.</w:t>
      </w:r>
    </w:p>
    <w:p w14:paraId="062B3C47" w14:textId="77777777" w:rsidR="007506EA" w:rsidRPr="007506EA" w:rsidRDefault="007506EA" w:rsidP="007506EA">
      <w:pPr>
        <w:numPr>
          <w:ilvl w:val="0"/>
          <w:numId w:val="1"/>
        </w:numPr>
      </w:pPr>
      <w:r w:rsidRPr="007506EA">
        <w:rPr>
          <w:b/>
          <w:bCs/>
        </w:rPr>
        <w:t>Complete Vehicles</w:t>
      </w:r>
      <w:r w:rsidRPr="007506EA">
        <w:t>: This segment focuses on vehicle engineering and manufacturing, providing comprehensive solutions from concept to production.</w:t>
      </w:r>
    </w:p>
    <w:p w14:paraId="531DD2C4" w14:textId="77777777" w:rsidR="007506EA" w:rsidRDefault="007506EA" w:rsidP="007506EA">
      <w:pPr>
        <w:rPr>
          <w:b/>
          <w:bCs/>
        </w:rPr>
      </w:pPr>
    </w:p>
    <w:p w14:paraId="43B4316E" w14:textId="3CFD0E63" w:rsidR="007506EA" w:rsidRPr="007506EA" w:rsidRDefault="007506EA" w:rsidP="007506EA">
      <w:pPr>
        <w:rPr>
          <w:b/>
          <w:bCs/>
        </w:rPr>
      </w:pPr>
      <w:r w:rsidRPr="007506EA">
        <w:rPr>
          <w:b/>
          <w:bCs/>
        </w:rPr>
        <w:t>History</w:t>
      </w:r>
    </w:p>
    <w:p w14:paraId="72D9274B" w14:textId="77777777" w:rsidR="007506EA" w:rsidRPr="007506EA" w:rsidRDefault="007506EA" w:rsidP="007506EA">
      <w:r w:rsidRPr="007506EA">
        <w:t>Founded by Frank Stronach in 1957, Magna has over 65 years of experience in the automotive industry. The company's growth and success are attributed to its relentless pursuit of innovation, quality, and customer satisfaction.</w:t>
      </w:r>
    </w:p>
    <w:p w14:paraId="338580B4" w14:textId="77777777" w:rsidR="007506EA" w:rsidRDefault="007506EA" w:rsidP="007506EA">
      <w:pPr>
        <w:rPr>
          <w:b/>
          <w:bCs/>
        </w:rPr>
      </w:pPr>
    </w:p>
    <w:p w14:paraId="0FC55C63" w14:textId="3A2B8B23" w:rsidR="007506EA" w:rsidRPr="007506EA" w:rsidRDefault="007506EA" w:rsidP="007506EA">
      <w:pPr>
        <w:rPr>
          <w:b/>
          <w:bCs/>
        </w:rPr>
      </w:pPr>
      <w:r w:rsidRPr="007506EA">
        <w:rPr>
          <w:b/>
          <w:bCs/>
        </w:rPr>
        <w:t>Size and Locations</w:t>
      </w:r>
    </w:p>
    <w:p w14:paraId="21760A46" w14:textId="77777777" w:rsidR="007506EA" w:rsidRPr="007506EA" w:rsidRDefault="007506EA" w:rsidP="007506EA">
      <w:r w:rsidRPr="007506EA">
        <w:t>Magna operates 343 manufacturing operations and 105 product development, engineering, and sales centers across 28 countries. This extensive global footprint allows Magna to serve a diverse customer base and adapt to regional market demands effectively.</w:t>
      </w:r>
    </w:p>
    <w:p w14:paraId="61AA38B6" w14:textId="77777777" w:rsidR="007506EA" w:rsidRDefault="007506EA" w:rsidP="007506EA">
      <w:pPr>
        <w:rPr>
          <w:b/>
          <w:bCs/>
        </w:rPr>
      </w:pPr>
    </w:p>
    <w:p w14:paraId="137E9416" w14:textId="77777777" w:rsidR="007506EA" w:rsidRDefault="007506EA" w:rsidP="007506EA">
      <w:pPr>
        <w:rPr>
          <w:b/>
          <w:bCs/>
        </w:rPr>
      </w:pPr>
    </w:p>
    <w:p w14:paraId="000F4602" w14:textId="77777777" w:rsidR="007506EA" w:rsidRDefault="007506EA" w:rsidP="007506EA">
      <w:pPr>
        <w:rPr>
          <w:b/>
          <w:bCs/>
        </w:rPr>
      </w:pPr>
    </w:p>
    <w:p w14:paraId="6E265328" w14:textId="77777777" w:rsidR="007506EA" w:rsidRDefault="007506EA" w:rsidP="007506EA">
      <w:pPr>
        <w:rPr>
          <w:b/>
          <w:bCs/>
        </w:rPr>
      </w:pPr>
    </w:p>
    <w:p w14:paraId="4874DDC5" w14:textId="39618B35" w:rsidR="007506EA" w:rsidRPr="007506EA" w:rsidRDefault="007506EA" w:rsidP="007506EA">
      <w:pPr>
        <w:rPr>
          <w:b/>
          <w:bCs/>
        </w:rPr>
      </w:pPr>
      <w:r w:rsidRPr="007506EA">
        <w:rPr>
          <w:b/>
          <w:bCs/>
        </w:rPr>
        <w:t>Employees</w:t>
      </w:r>
    </w:p>
    <w:p w14:paraId="466CAD33" w14:textId="77777777" w:rsidR="007506EA" w:rsidRPr="007506EA" w:rsidRDefault="007506EA" w:rsidP="007506EA">
      <w:r w:rsidRPr="007506EA">
        <w:t>With a workforce of 181,000 employees, Magna is committed to fostering a culture of innovation, collaboration, and inclusivity. The company's success is driven by the dedication and expertise of its diverse team.</w:t>
      </w:r>
    </w:p>
    <w:p w14:paraId="75C87E8F" w14:textId="77777777" w:rsidR="007506EA" w:rsidRDefault="007506EA" w:rsidP="007506EA">
      <w:pPr>
        <w:rPr>
          <w:b/>
          <w:bCs/>
        </w:rPr>
      </w:pPr>
    </w:p>
    <w:p w14:paraId="523D672D" w14:textId="4F511CBE" w:rsidR="007506EA" w:rsidRPr="007506EA" w:rsidRDefault="007506EA" w:rsidP="007506EA">
      <w:pPr>
        <w:rPr>
          <w:b/>
          <w:bCs/>
        </w:rPr>
      </w:pPr>
      <w:r w:rsidRPr="007506EA">
        <w:rPr>
          <w:b/>
          <w:bCs/>
        </w:rPr>
        <w:t>Headquarters</w:t>
      </w:r>
    </w:p>
    <w:p w14:paraId="18AC0789" w14:textId="77777777" w:rsidR="007506EA" w:rsidRPr="007506EA" w:rsidRDefault="007506EA" w:rsidP="007506EA">
      <w:r w:rsidRPr="007506EA">
        <w:t>Magna's corporate headquarters are located in Aurora, Canada, serving as the central hub for its global operations.</w:t>
      </w:r>
    </w:p>
    <w:p w14:paraId="14B2A9D5" w14:textId="77777777" w:rsidR="007506EA" w:rsidRDefault="007506EA" w:rsidP="007506EA">
      <w:pPr>
        <w:rPr>
          <w:b/>
          <w:bCs/>
        </w:rPr>
      </w:pPr>
    </w:p>
    <w:p w14:paraId="1AA9D29C" w14:textId="27AC367A" w:rsidR="007506EA" w:rsidRPr="007506EA" w:rsidRDefault="007506EA" w:rsidP="007506EA">
      <w:pPr>
        <w:rPr>
          <w:b/>
          <w:bCs/>
        </w:rPr>
      </w:pPr>
      <w:r w:rsidRPr="007506EA">
        <w:rPr>
          <w:b/>
          <w:bCs/>
        </w:rPr>
        <w:t>3. Mission, Vision, and Value Statements</w:t>
      </w:r>
    </w:p>
    <w:p w14:paraId="00017B39" w14:textId="77777777" w:rsidR="007506EA" w:rsidRPr="007506EA" w:rsidRDefault="007506EA" w:rsidP="007506EA">
      <w:pPr>
        <w:rPr>
          <w:b/>
          <w:bCs/>
        </w:rPr>
      </w:pPr>
      <w:r w:rsidRPr="007506EA">
        <w:rPr>
          <w:b/>
          <w:bCs/>
        </w:rPr>
        <w:t>Mission</w:t>
      </w:r>
    </w:p>
    <w:p w14:paraId="53E0F74C" w14:textId="77777777" w:rsidR="007506EA" w:rsidRPr="007506EA" w:rsidRDefault="007506EA" w:rsidP="007506EA">
      <w:r w:rsidRPr="007506EA">
        <w:t>Magna's mission is to advance mobility for everyone and everything. The company is dedicated to creating innovative solutions that enhance the efficiency, safety, and sustainability of vehicles.</w:t>
      </w:r>
    </w:p>
    <w:p w14:paraId="2DB5B675" w14:textId="77777777" w:rsidR="007506EA" w:rsidRDefault="007506EA" w:rsidP="007506EA">
      <w:pPr>
        <w:rPr>
          <w:b/>
          <w:bCs/>
        </w:rPr>
      </w:pPr>
    </w:p>
    <w:p w14:paraId="787C0449" w14:textId="7B274CAE" w:rsidR="007506EA" w:rsidRPr="007506EA" w:rsidRDefault="007506EA" w:rsidP="007506EA">
      <w:pPr>
        <w:rPr>
          <w:b/>
          <w:bCs/>
        </w:rPr>
      </w:pPr>
      <w:r w:rsidRPr="007506EA">
        <w:rPr>
          <w:b/>
          <w:bCs/>
        </w:rPr>
        <w:t>Vision</w:t>
      </w:r>
    </w:p>
    <w:p w14:paraId="48BD5EE1" w14:textId="77777777" w:rsidR="007506EA" w:rsidRPr="007506EA" w:rsidRDefault="007506EA" w:rsidP="007506EA">
      <w:r w:rsidRPr="007506EA">
        <w:t>Magna envisions a future where its innovations shape how people live by improving how they move through the world. The company strives to make vehicles cleaner, safer, and smarter, contributing to a more sustainable and connected world.</w:t>
      </w:r>
    </w:p>
    <w:p w14:paraId="4BF04AB1" w14:textId="77777777" w:rsidR="007506EA" w:rsidRDefault="007506EA" w:rsidP="007506EA">
      <w:pPr>
        <w:rPr>
          <w:b/>
          <w:bCs/>
        </w:rPr>
      </w:pPr>
    </w:p>
    <w:p w14:paraId="23EDA90B" w14:textId="2F257B19" w:rsidR="007506EA" w:rsidRPr="007506EA" w:rsidRDefault="007506EA" w:rsidP="007506EA">
      <w:pPr>
        <w:rPr>
          <w:b/>
          <w:bCs/>
        </w:rPr>
      </w:pPr>
      <w:r w:rsidRPr="007506EA">
        <w:rPr>
          <w:b/>
          <w:bCs/>
        </w:rPr>
        <w:t>Values</w:t>
      </w:r>
    </w:p>
    <w:p w14:paraId="6F7AD386" w14:textId="77777777" w:rsidR="007506EA" w:rsidRPr="007506EA" w:rsidRDefault="007506EA" w:rsidP="007506EA">
      <w:r w:rsidRPr="007506EA">
        <w:t>Magna operates on a set of core values that guide its actions and decisions:</w:t>
      </w:r>
    </w:p>
    <w:p w14:paraId="5611B54A" w14:textId="77777777" w:rsidR="007506EA" w:rsidRPr="007506EA" w:rsidRDefault="007506EA" w:rsidP="007506EA">
      <w:pPr>
        <w:numPr>
          <w:ilvl w:val="0"/>
          <w:numId w:val="2"/>
        </w:numPr>
      </w:pPr>
      <w:r w:rsidRPr="007506EA">
        <w:rPr>
          <w:b/>
          <w:bCs/>
        </w:rPr>
        <w:t>Think Big</w:t>
      </w:r>
      <w:r w:rsidRPr="007506EA">
        <w:t>: Encouraging bold thinking and ambitious goals.</w:t>
      </w:r>
    </w:p>
    <w:p w14:paraId="0064AA3C" w14:textId="77777777" w:rsidR="007506EA" w:rsidRPr="007506EA" w:rsidRDefault="007506EA" w:rsidP="007506EA">
      <w:pPr>
        <w:numPr>
          <w:ilvl w:val="0"/>
          <w:numId w:val="2"/>
        </w:numPr>
      </w:pPr>
      <w:r w:rsidRPr="007506EA">
        <w:rPr>
          <w:b/>
          <w:bCs/>
        </w:rPr>
        <w:t>Never Settle</w:t>
      </w:r>
      <w:r w:rsidRPr="007506EA">
        <w:t>: Striving for continuous improvement and excellence.</w:t>
      </w:r>
    </w:p>
    <w:p w14:paraId="30E364D0" w14:textId="77777777" w:rsidR="007506EA" w:rsidRPr="007506EA" w:rsidRDefault="007506EA" w:rsidP="007506EA">
      <w:pPr>
        <w:numPr>
          <w:ilvl w:val="0"/>
          <w:numId w:val="2"/>
        </w:numPr>
      </w:pPr>
      <w:r w:rsidRPr="007506EA">
        <w:rPr>
          <w:b/>
          <w:bCs/>
        </w:rPr>
        <w:t>Be Collaborative</w:t>
      </w:r>
      <w:r w:rsidRPr="007506EA">
        <w:t>: Fostering teamwork and open communication.</w:t>
      </w:r>
    </w:p>
    <w:p w14:paraId="1E9F4F11" w14:textId="77777777" w:rsidR="007506EA" w:rsidRPr="007506EA" w:rsidRDefault="007506EA" w:rsidP="007506EA">
      <w:pPr>
        <w:numPr>
          <w:ilvl w:val="0"/>
          <w:numId w:val="2"/>
        </w:numPr>
      </w:pPr>
      <w:r w:rsidRPr="007506EA">
        <w:rPr>
          <w:b/>
          <w:bCs/>
        </w:rPr>
        <w:t>Take Responsibility</w:t>
      </w:r>
      <w:r w:rsidRPr="007506EA">
        <w:t>: Upholding accountability and integrity in all actions.</w:t>
      </w:r>
    </w:p>
    <w:p w14:paraId="0FD78F21" w14:textId="77777777" w:rsidR="007506EA" w:rsidRDefault="007506EA" w:rsidP="007506EA">
      <w:pPr>
        <w:rPr>
          <w:b/>
          <w:bCs/>
        </w:rPr>
      </w:pPr>
    </w:p>
    <w:p w14:paraId="60A8F652" w14:textId="5C6E559F" w:rsidR="007506EA" w:rsidRPr="007506EA" w:rsidRDefault="007506EA" w:rsidP="007506EA">
      <w:pPr>
        <w:rPr>
          <w:b/>
          <w:bCs/>
        </w:rPr>
      </w:pPr>
      <w:r w:rsidRPr="007506EA">
        <w:rPr>
          <w:b/>
          <w:bCs/>
        </w:rPr>
        <w:t>4. Environmental Scan</w:t>
      </w:r>
    </w:p>
    <w:p w14:paraId="4CFE9C01" w14:textId="77777777" w:rsidR="007506EA" w:rsidRPr="007506EA" w:rsidRDefault="007506EA" w:rsidP="007506EA">
      <w:r w:rsidRPr="007506EA">
        <w:t>An environmental scan assesses external factors that influence Magna's strategic HR planning. This section includes a detailed analysis of political, economic, social, and technological factors.</w:t>
      </w:r>
    </w:p>
    <w:p w14:paraId="552E1B06" w14:textId="77777777" w:rsidR="007506EA" w:rsidRDefault="007506EA" w:rsidP="007506EA">
      <w:pPr>
        <w:rPr>
          <w:b/>
          <w:bCs/>
        </w:rPr>
      </w:pPr>
    </w:p>
    <w:p w14:paraId="5EB3A1A3" w14:textId="5B9A9AB6" w:rsidR="007506EA" w:rsidRPr="007506EA" w:rsidRDefault="007506EA" w:rsidP="007506EA">
      <w:pPr>
        <w:rPr>
          <w:b/>
          <w:bCs/>
        </w:rPr>
      </w:pPr>
      <w:r w:rsidRPr="007506EA">
        <w:rPr>
          <w:b/>
          <w:bCs/>
        </w:rPr>
        <w:t>Political Factors</w:t>
      </w:r>
    </w:p>
    <w:p w14:paraId="2C4CCACD" w14:textId="77777777" w:rsidR="007506EA" w:rsidRPr="007506EA" w:rsidRDefault="007506EA" w:rsidP="007506EA">
      <w:pPr>
        <w:numPr>
          <w:ilvl w:val="0"/>
          <w:numId w:val="3"/>
        </w:numPr>
      </w:pPr>
      <w:r w:rsidRPr="007506EA">
        <w:rPr>
          <w:b/>
          <w:bCs/>
        </w:rPr>
        <w:t>Increasing Regulations on Safety and Environmental Standards</w:t>
      </w:r>
      <w:r w:rsidRPr="007506EA">
        <w:t xml:space="preserve">: Governments worldwide are imposing stricter safety and environmental regulations. Magna must </w:t>
      </w:r>
      <w:r w:rsidRPr="007506EA">
        <w:lastRenderedPageBreak/>
        <w:t>comply with these standards to avoid legal repercussions and maintain its market position.</w:t>
      </w:r>
    </w:p>
    <w:p w14:paraId="190CD31F" w14:textId="77777777" w:rsidR="007506EA" w:rsidRPr="007506EA" w:rsidRDefault="007506EA" w:rsidP="007506EA">
      <w:pPr>
        <w:numPr>
          <w:ilvl w:val="0"/>
          <w:numId w:val="3"/>
        </w:numPr>
      </w:pPr>
      <w:r w:rsidRPr="007506EA">
        <w:rPr>
          <w:b/>
          <w:bCs/>
        </w:rPr>
        <w:t>Trade Policies Affecting Global Operations</w:t>
      </w:r>
      <w:r w:rsidRPr="007506EA">
        <w:t>: Changes in trade policies, such as tariffs and trade agreements, impact Magna's global supply chain and operational costs. Adapting to these changes is crucial for maintaining profitability.</w:t>
      </w:r>
    </w:p>
    <w:p w14:paraId="1C0C0C07" w14:textId="77777777" w:rsidR="007506EA" w:rsidRPr="007506EA" w:rsidRDefault="007506EA" w:rsidP="007506EA">
      <w:pPr>
        <w:numPr>
          <w:ilvl w:val="0"/>
          <w:numId w:val="3"/>
        </w:numPr>
      </w:pPr>
      <w:r w:rsidRPr="007506EA">
        <w:rPr>
          <w:b/>
          <w:bCs/>
        </w:rPr>
        <w:t>Government Incentives for Electric Vehicles (EVs)</w:t>
      </w:r>
      <w:r w:rsidRPr="007506EA">
        <w:t>: Many governments offer incentives for EV production and purchase, providing opportunities for Magna to expand its EV segment.</w:t>
      </w:r>
    </w:p>
    <w:p w14:paraId="08559403" w14:textId="77777777" w:rsidR="007506EA" w:rsidRDefault="007506EA" w:rsidP="007506EA">
      <w:pPr>
        <w:rPr>
          <w:b/>
          <w:bCs/>
        </w:rPr>
      </w:pPr>
    </w:p>
    <w:p w14:paraId="15363220" w14:textId="64CF8607" w:rsidR="007506EA" w:rsidRPr="007506EA" w:rsidRDefault="007506EA" w:rsidP="007506EA">
      <w:pPr>
        <w:rPr>
          <w:b/>
          <w:bCs/>
        </w:rPr>
      </w:pPr>
      <w:r w:rsidRPr="007506EA">
        <w:rPr>
          <w:b/>
          <w:bCs/>
        </w:rPr>
        <w:t>Economic Factors</w:t>
      </w:r>
    </w:p>
    <w:p w14:paraId="5B2DB756" w14:textId="77777777" w:rsidR="007506EA" w:rsidRPr="007506EA" w:rsidRDefault="007506EA" w:rsidP="007506EA">
      <w:pPr>
        <w:numPr>
          <w:ilvl w:val="0"/>
          <w:numId w:val="4"/>
        </w:numPr>
      </w:pPr>
      <w:r w:rsidRPr="007506EA">
        <w:rPr>
          <w:b/>
          <w:bCs/>
        </w:rPr>
        <w:t>Global Market Fluctuations and Economic Cycles</w:t>
      </w:r>
      <w:r w:rsidRPr="007506EA">
        <w:t>: Economic downturns can reduce consumer spending on vehicles, affecting Magna's sales. Conversely, economic booms can lead to increased demand.</w:t>
      </w:r>
    </w:p>
    <w:p w14:paraId="03DF438D" w14:textId="77777777" w:rsidR="007506EA" w:rsidRPr="007506EA" w:rsidRDefault="007506EA" w:rsidP="007506EA">
      <w:pPr>
        <w:numPr>
          <w:ilvl w:val="0"/>
          <w:numId w:val="4"/>
        </w:numPr>
      </w:pPr>
      <w:r w:rsidRPr="007506EA">
        <w:rPr>
          <w:b/>
          <w:bCs/>
        </w:rPr>
        <w:t>Increasing Demand for Electric Vehicles</w:t>
      </w:r>
      <w:r w:rsidRPr="007506EA">
        <w:t>: The shift towards electric mobility presents significant growth opportunities for Magna. Investing in EV technology and infrastructure is essential to capitalize on this trend.</w:t>
      </w:r>
    </w:p>
    <w:p w14:paraId="272F1B84" w14:textId="77777777" w:rsidR="007506EA" w:rsidRPr="007506EA" w:rsidRDefault="007506EA" w:rsidP="007506EA">
      <w:pPr>
        <w:numPr>
          <w:ilvl w:val="0"/>
          <w:numId w:val="4"/>
        </w:numPr>
      </w:pPr>
      <w:r w:rsidRPr="007506EA">
        <w:rPr>
          <w:b/>
          <w:bCs/>
        </w:rPr>
        <w:t>Currency Exchange Rates</w:t>
      </w:r>
      <w:r w:rsidRPr="007506EA">
        <w:t>: As a global company, Magna's financial performance is affected by fluctuations in currency exchange rates. Effective currency risk management strategies are vital.</w:t>
      </w:r>
    </w:p>
    <w:p w14:paraId="0750565F" w14:textId="77777777" w:rsidR="007506EA" w:rsidRDefault="007506EA" w:rsidP="007506EA">
      <w:pPr>
        <w:rPr>
          <w:b/>
          <w:bCs/>
        </w:rPr>
      </w:pPr>
    </w:p>
    <w:p w14:paraId="553F5FA2" w14:textId="561BE5EB" w:rsidR="007506EA" w:rsidRPr="007506EA" w:rsidRDefault="007506EA" w:rsidP="007506EA">
      <w:pPr>
        <w:rPr>
          <w:b/>
          <w:bCs/>
        </w:rPr>
      </w:pPr>
      <w:r w:rsidRPr="007506EA">
        <w:rPr>
          <w:b/>
          <w:bCs/>
        </w:rPr>
        <w:t>Social Factors</w:t>
      </w:r>
    </w:p>
    <w:p w14:paraId="7B44AB08" w14:textId="77777777" w:rsidR="007506EA" w:rsidRPr="007506EA" w:rsidRDefault="007506EA" w:rsidP="007506EA">
      <w:pPr>
        <w:numPr>
          <w:ilvl w:val="0"/>
          <w:numId w:val="5"/>
        </w:numPr>
      </w:pPr>
      <w:r w:rsidRPr="007506EA">
        <w:rPr>
          <w:b/>
          <w:bCs/>
        </w:rPr>
        <w:t>Growing Consumer Demand for Sustainable and Innovative Automotive Solutions</w:t>
      </w:r>
      <w:r w:rsidRPr="007506EA">
        <w:t>: Consumers are increasingly prioritizing sustainability and innovation. Magna must align its product offerings with these preferences to remain competitive.</w:t>
      </w:r>
    </w:p>
    <w:p w14:paraId="1462424D" w14:textId="77777777" w:rsidR="007506EA" w:rsidRPr="007506EA" w:rsidRDefault="007506EA" w:rsidP="007506EA">
      <w:pPr>
        <w:numPr>
          <w:ilvl w:val="0"/>
          <w:numId w:val="5"/>
        </w:numPr>
      </w:pPr>
      <w:r w:rsidRPr="007506EA">
        <w:rPr>
          <w:b/>
          <w:bCs/>
        </w:rPr>
        <w:t>Shifts in Consumer Behavior Towards Eco-Friendly and Connected Vehicles</w:t>
      </w:r>
      <w:r w:rsidRPr="007506EA">
        <w:t>: The trend towards eco-friendly and connected vehicles requires Magna to invest in green technologies and smart vehicle features.</w:t>
      </w:r>
    </w:p>
    <w:p w14:paraId="18964922" w14:textId="77777777" w:rsidR="007506EA" w:rsidRPr="007506EA" w:rsidRDefault="007506EA" w:rsidP="007506EA">
      <w:pPr>
        <w:numPr>
          <w:ilvl w:val="0"/>
          <w:numId w:val="5"/>
        </w:numPr>
      </w:pPr>
      <w:r w:rsidRPr="007506EA">
        <w:rPr>
          <w:b/>
          <w:bCs/>
        </w:rPr>
        <w:t>Workforce Demographics and Talent Availability</w:t>
      </w:r>
      <w:r w:rsidRPr="007506EA">
        <w:t>: Demographic changes and the availability of skilled talent impact Magna's recruitment and retention strategies.</w:t>
      </w:r>
    </w:p>
    <w:p w14:paraId="2901ABDD" w14:textId="77777777" w:rsidR="007506EA" w:rsidRDefault="007506EA" w:rsidP="007506EA">
      <w:pPr>
        <w:rPr>
          <w:b/>
          <w:bCs/>
        </w:rPr>
      </w:pPr>
    </w:p>
    <w:p w14:paraId="588069ED" w14:textId="300E2080" w:rsidR="007506EA" w:rsidRPr="007506EA" w:rsidRDefault="007506EA" w:rsidP="007506EA">
      <w:pPr>
        <w:rPr>
          <w:b/>
          <w:bCs/>
        </w:rPr>
      </w:pPr>
      <w:r w:rsidRPr="007506EA">
        <w:rPr>
          <w:b/>
          <w:bCs/>
        </w:rPr>
        <w:t>Technological Factors</w:t>
      </w:r>
    </w:p>
    <w:p w14:paraId="516C9B5D" w14:textId="77777777" w:rsidR="007506EA" w:rsidRPr="007506EA" w:rsidRDefault="007506EA" w:rsidP="007506EA">
      <w:pPr>
        <w:numPr>
          <w:ilvl w:val="0"/>
          <w:numId w:val="6"/>
        </w:numPr>
      </w:pPr>
      <w:r w:rsidRPr="007506EA">
        <w:rPr>
          <w:b/>
          <w:bCs/>
        </w:rPr>
        <w:t>Advances in Driver Assist Functions and Connectivity</w:t>
      </w:r>
      <w:r w:rsidRPr="007506EA">
        <w:t>: Rapid technological advancements in driver assistance systems and vehicle connectivity necessitate continuous innovation and R&amp;D investment.</w:t>
      </w:r>
    </w:p>
    <w:p w14:paraId="4E9118B3" w14:textId="77777777" w:rsidR="007506EA" w:rsidRPr="007506EA" w:rsidRDefault="007506EA" w:rsidP="007506EA">
      <w:pPr>
        <w:numPr>
          <w:ilvl w:val="0"/>
          <w:numId w:val="6"/>
        </w:numPr>
      </w:pPr>
      <w:r w:rsidRPr="007506EA">
        <w:rPr>
          <w:b/>
          <w:bCs/>
        </w:rPr>
        <w:t>Rapid Developments in Electric Vehicle Technology</w:t>
      </w:r>
      <w:r w:rsidRPr="007506EA">
        <w:t>: The EV market is evolving quickly, with new technologies emerging regularly. Magna must stay at the forefront of these developments to maintain a competitive edge.</w:t>
      </w:r>
    </w:p>
    <w:p w14:paraId="2F6D63AB" w14:textId="77777777" w:rsidR="007506EA" w:rsidRPr="007506EA" w:rsidRDefault="007506EA" w:rsidP="007506EA">
      <w:pPr>
        <w:numPr>
          <w:ilvl w:val="0"/>
          <w:numId w:val="6"/>
        </w:numPr>
      </w:pPr>
      <w:r w:rsidRPr="007506EA">
        <w:rPr>
          <w:b/>
          <w:bCs/>
        </w:rPr>
        <w:t>Automation and Industry 4.0</w:t>
      </w:r>
      <w:r w:rsidRPr="007506EA">
        <w:t>: The adoption of automation and digital technologies (Industry 4.0) in manufacturing processes can enhance efficiency and reduce costs.</w:t>
      </w:r>
    </w:p>
    <w:p w14:paraId="4C40650B" w14:textId="77777777" w:rsidR="007506EA" w:rsidRDefault="007506EA" w:rsidP="007506EA">
      <w:pPr>
        <w:rPr>
          <w:b/>
          <w:bCs/>
        </w:rPr>
      </w:pPr>
    </w:p>
    <w:p w14:paraId="12956C65" w14:textId="402AFD33" w:rsidR="007506EA" w:rsidRPr="007506EA" w:rsidRDefault="007506EA" w:rsidP="007506EA">
      <w:pPr>
        <w:rPr>
          <w:b/>
          <w:bCs/>
        </w:rPr>
      </w:pPr>
      <w:r w:rsidRPr="007506EA">
        <w:rPr>
          <w:b/>
          <w:bCs/>
        </w:rPr>
        <w:t>5. SWOT Analysis</w:t>
      </w:r>
    </w:p>
    <w:p w14:paraId="096C06EE" w14:textId="77777777" w:rsidR="007506EA" w:rsidRPr="007506EA" w:rsidRDefault="007506EA" w:rsidP="007506EA">
      <w:r w:rsidRPr="007506EA">
        <w:t>A SWOT analysis provides insights into Magna's strengths, weaknesses, opportunities, and threats, guiding strategic HR planning.</w:t>
      </w:r>
    </w:p>
    <w:p w14:paraId="5B514911" w14:textId="77777777" w:rsidR="007506EA" w:rsidRDefault="007506EA" w:rsidP="007506EA">
      <w:pPr>
        <w:rPr>
          <w:b/>
          <w:bCs/>
        </w:rPr>
      </w:pPr>
    </w:p>
    <w:p w14:paraId="1052A0B2" w14:textId="5D7136D4" w:rsidR="007506EA" w:rsidRPr="007506EA" w:rsidRDefault="007506EA" w:rsidP="007506EA">
      <w:pPr>
        <w:rPr>
          <w:b/>
          <w:bCs/>
        </w:rPr>
      </w:pPr>
      <w:r w:rsidRPr="007506EA">
        <w:rPr>
          <w:b/>
          <w:bCs/>
        </w:rPr>
        <w:t>Strengths</w:t>
      </w:r>
    </w:p>
    <w:p w14:paraId="4CEB8409" w14:textId="77777777" w:rsidR="007506EA" w:rsidRPr="007506EA" w:rsidRDefault="007506EA" w:rsidP="007506EA">
      <w:pPr>
        <w:numPr>
          <w:ilvl w:val="0"/>
          <w:numId w:val="7"/>
        </w:numPr>
      </w:pPr>
      <w:r w:rsidRPr="007506EA">
        <w:rPr>
          <w:b/>
          <w:bCs/>
        </w:rPr>
        <w:t>Extensive Global Network and Market Presence</w:t>
      </w:r>
      <w:r w:rsidRPr="007506EA">
        <w:t>: Magna's widespread operations enable it to serve diverse markets and leverage global opportunities.</w:t>
      </w:r>
    </w:p>
    <w:p w14:paraId="02353007" w14:textId="77777777" w:rsidR="007506EA" w:rsidRPr="007506EA" w:rsidRDefault="007506EA" w:rsidP="007506EA">
      <w:pPr>
        <w:numPr>
          <w:ilvl w:val="0"/>
          <w:numId w:val="7"/>
        </w:numPr>
      </w:pPr>
      <w:r w:rsidRPr="007506EA">
        <w:rPr>
          <w:b/>
          <w:bCs/>
        </w:rPr>
        <w:t>Strong Innovation and R&amp;D Capabilities</w:t>
      </w:r>
      <w:r w:rsidRPr="007506EA">
        <w:t>: Magna's commitment to innovation and robust R&amp;D infrastructure drive technological advancements and product development.</w:t>
      </w:r>
    </w:p>
    <w:p w14:paraId="4D803F74" w14:textId="77777777" w:rsidR="007506EA" w:rsidRPr="007506EA" w:rsidRDefault="007506EA" w:rsidP="007506EA">
      <w:pPr>
        <w:numPr>
          <w:ilvl w:val="0"/>
          <w:numId w:val="7"/>
        </w:numPr>
      </w:pPr>
      <w:r w:rsidRPr="007506EA">
        <w:rPr>
          <w:b/>
          <w:bCs/>
        </w:rPr>
        <w:t>Diverse Product Portfolio and Comprehensive Vehicle Systems Approach</w:t>
      </w:r>
      <w:r w:rsidRPr="007506EA">
        <w:t>: Magna's wide range of products and integrated vehicle systems approach provide a competitive advantage.</w:t>
      </w:r>
    </w:p>
    <w:p w14:paraId="67C57000" w14:textId="77777777" w:rsidR="007506EA" w:rsidRDefault="007506EA" w:rsidP="007506EA">
      <w:pPr>
        <w:rPr>
          <w:b/>
          <w:bCs/>
        </w:rPr>
      </w:pPr>
    </w:p>
    <w:p w14:paraId="4C0F26D9" w14:textId="586CFA26" w:rsidR="007506EA" w:rsidRPr="007506EA" w:rsidRDefault="007506EA" w:rsidP="007506EA">
      <w:pPr>
        <w:rPr>
          <w:b/>
          <w:bCs/>
        </w:rPr>
      </w:pPr>
      <w:r w:rsidRPr="007506EA">
        <w:rPr>
          <w:b/>
          <w:bCs/>
        </w:rPr>
        <w:t>Weaknesses</w:t>
      </w:r>
    </w:p>
    <w:p w14:paraId="7C523E47" w14:textId="77777777" w:rsidR="007506EA" w:rsidRPr="007506EA" w:rsidRDefault="007506EA" w:rsidP="007506EA">
      <w:pPr>
        <w:numPr>
          <w:ilvl w:val="0"/>
          <w:numId w:val="8"/>
        </w:numPr>
      </w:pPr>
      <w:r w:rsidRPr="007506EA">
        <w:rPr>
          <w:b/>
          <w:bCs/>
        </w:rPr>
        <w:t>High Operational Costs</w:t>
      </w:r>
      <w:r w:rsidRPr="007506EA">
        <w:t>: The complexity and scale of Magna's operations result in significant operational costs, impacting profitability.</w:t>
      </w:r>
    </w:p>
    <w:p w14:paraId="7A2C15C3" w14:textId="77777777" w:rsidR="007506EA" w:rsidRPr="007506EA" w:rsidRDefault="007506EA" w:rsidP="007506EA">
      <w:pPr>
        <w:numPr>
          <w:ilvl w:val="0"/>
          <w:numId w:val="8"/>
        </w:numPr>
      </w:pPr>
      <w:r w:rsidRPr="007506EA">
        <w:rPr>
          <w:b/>
          <w:bCs/>
        </w:rPr>
        <w:t>Dependency on the Automotive Industry's Cyclical Nature</w:t>
      </w:r>
      <w:r w:rsidRPr="007506EA">
        <w:t>: Magna's performance is closely tied to the automotive industry's economic cycles, making it vulnerable to downturns.</w:t>
      </w:r>
    </w:p>
    <w:p w14:paraId="084BD04E" w14:textId="77777777" w:rsidR="007506EA" w:rsidRPr="007506EA" w:rsidRDefault="007506EA" w:rsidP="007506EA">
      <w:pPr>
        <w:numPr>
          <w:ilvl w:val="0"/>
          <w:numId w:val="8"/>
        </w:numPr>
      </w:pPr>
      <w:r w:rsidRPr="007506EA">
        <w:rPr>
          <w:b/>
          <w:bCs/>
        </w:rPr>
        <w:t>Complexity in Managing a Large, Decentralized Organization</w:t>
      </w:r>
      <w:r w:rsidRPr="007506EA">
        <w:t>: Managing a vast, decentralized organization poses challenges in maintaining consistent standards and communication.</w:t>
      </w:r>
    </w:p>
    <w:p w14:paraId="266C3BA4" w14:textId="77777777" w:rsidR="007506EA" w:rsidRDefault="007506EA" w:rsidP="007506EA">
      <w:pPr>
        <w:rPr>
          <w:b/>
          <w:bCs/>
        </w:rPr>
      </w:pPr>
    </w:p>
    <w:p w14:paraId="5F82FA8E" w14:textId="1C6694EE" w:rsidR="007506EA" w:rsidRPr="007506EA" w:rsidRDefault="007506EA" w:rsidP="007506EA">
      <w:pPr>
        <w:rPr>
          <w:b/>
          <w:bCs/>
        </w:rPr>
      </w:pPr>
      <w:r w:rsidRPr="007506EA">
        <w:rPr>
          <w:b/>
          <w:bCs/>
        </w:rPr>
        <w:t>Opportunities</w:t>
      </w:r>
    </w:p>
    <w:p w14:paraId="3ED2F898" w14:textId="77777777" w:rsidR="007506EA" w:rsidRPr="007506EA" w:rsidRDefault="007506EA" w:rsidP="007506EA">
      <w:pPr>
        <w:numPr>
          <w:ilvl w:val="0"/>
          <w:numId w:val="9"/>
        </w:numPr>
      </w:pPr>
      <w:r w:rsidRPr="007506EA">
        <w:rPr>
          <w:b/>
          <w:bCs/>
        </w:rPr>
        <w:t>Expansion in the Electric Vehicle Market</w:t>
      </w:r>
      <w:r w:rsidRPr="007506EA">
        <w:t>: The growing demand for EVs presents significant growth opportunities for Magna.</w:t>
      </w:r>
    </w:p>
    <w:p w14:paraId="3E97C559" w14:textId="77777777" w:rsidR="007506EA" w:rsidRPr="007506EA" w:rsidRDefault="007506EA" w:rsidP="007506EA">
      <w:pPr>
        <w:numPr>
          <w:ilvl w:val="0"/>
          <w:numId w:val="9"/>
        </w:numPr>
      </w:pPr>
      <w:r w:rsidRPr="007506EA">
        <w:rPr>
          <w:b/>
          <w:bCs/>
        </w:rPr>
        <w:t>Development of New Technologies in Driver Assist and Connectivity</w:t>
      </w:r>
      <w:r w:rsidRPr="007506EA">
        <w:t>: Investing in advanced driver assistance systems and connectivity technologies can enhance Magna's product offerings.</w:t>
      </w:r>
    </w:p>
    <w:p w14:paraId="5F7AB0E9" w14:textId="77777777" w:rsidR="007506EA" w:rsidRPr="007506EA" w:rsidRDefault="007506EA" w:rsidP="007506EA">
      <w:pPr>
        <w:numPr>
          <w:ilvl w:val="0"/>
          <w:numId w:val="9"/>
        </w:numPr>
      </w:pPr>
      <w:r w:rsidRPr="007506EA">
        <w:rPr>
          <w:b/>
          <w:bCs/>
        </w:rPr>
        <w:t>Potential Mergers and Acquisitions to Strengthen Market Position</w:t>
      </w:r>
      <w:r w:rsidRPr="007506EA">
        <w:t>: Strategic mergers and acquisitions can bolster Magna's market presence and capabilities.</w:t>
      </w:r>
    </w:p>
    <w:p w14:paraId="183142D0" w14:textId="77777777" w:rsidR="007506EA" w:rsidRDefault="007506EA" w:rsidP="007506EA">
      <w:pPr>
        <w:rPr>
          <w:b/>
          <w:bCs/>
        </w:rPr>
      </w:pPr>
    </w:p>
    <w:p w14:paraId="00E1C2B9" w14:textId="2138B981" w:rsidR="007506EA" w:rsidRPr="007506EA" w:rsidRDefault="007506EA" w:rsidP="007506EA">
      <w:pPr>
        <w:rPr>
          <w:b/>
          <w:bCs/>
        </w:rPr>
      </w:pPr>
      <w:r w:rsidRPr="007506EA">
        <w:rPr>
          <w:b/>
          <w:bCs/>
        </w:rPr>
        <w:t>Threats</w:t>
      </w:r>
    </w:p>
    <w:p w14:paraId="6FF7F225" w14:textId="77777777" w:rsidR="007506EA" w:rsidRPr="007506EA" w:rsidRDefault="007506EA" w:rsidP="007506EA">
      <w:pPr>
        <w:numPr>
          <w:ilvl w:val="0"/>
          <w:numId w:val="10"/>
        </w:numPr>
      </w:pPr>
      <w:r w:rsidRPr="007506EA">
        <w:rPr>
          <w:b/>
          <w:bCs/>
        </w:rPr>
        <w:t>Intense Competition in the Automotive Supplier Market</w:t>
      </w:r>
      <w:r w:rsidRPr="007506EA">
        <w:t>: The competitive nature of the automotive supplier market requires Magna to continuously innovate and differentiate its products.</w:t>
      </w:r>
    </w:p>
    <w:p w14:paraId="16116577" w14:textId="77777777" w:rsidR="007506EA" w:rsidRPr="007506EA" w:rsidRDefault="007506EA" w:rsidP="007506EA">
      <w:pPr>
        <w:numPr>
          <w:ilvl w:val="0"/>
          <w:numId w:val="10"/>
        </w:numPr>
      </w:pPr>
      <w:r w:rsidRPr="007506EA">
        <w:rPr>
          <w:b/>
          <w:bCs/>
        </w:rPr>
        <w:t>Regulatory Changes Affecting Production and Operational Processes</w:t>
      </w:r>
      <w:r w:rsidRPr="007506EA">
        <w:t>: Compliance with evolving regulations necessitates continuous adaptation of production and operational processes.</w:t>
      </w:r>
    </w:p>
    <w:p w14:paraId="346E3403" w14:textId="77777777" w:rsidR="007506EA" w:rsidRPr="007506EA" w:rsidRDefault="007506EA" w:rsidP="007506EA">
      <w:pPr>
        <w:numPr>
          <w:ilvl w:val="0"/>
          <w:numId w:val="10"/>
        </w:numPr>
      </w:pPr>
      <w:r w:rsidRPr="007506EA">
        <w:rPr>
          <w:b/>
          <w:bCs/>
        </w:rPr>
        <w:t>Economic Downturns Impacting Consumer Spending on Vehicles</w:t>
      </w:r>
      <w:r w:rsidRPr="007506EA">
        <w:t>: Economic downturns can reduce consumer demand for vehicles, affecting Magna's sales and profitability.</w:t>
      </w:r>
    </w:p>
    <w:p w14:paraId="17C42334" w14:textId="77777777" w:rsidR="007506EA" w:rsidRDefault="007506EA" w:rsidP="007506EA">
      <w:pPr>
        <w:rPr>
          <w:b/>
          <w:bCs/>
        </w:rPr>
      </w:pPr>
    </w:p>
    <w:p w14:paraId="02CE3042" w14:textId="34DCDAD6" w:rsidR="007506EA" w:rsidRPr="007506EA" w:rsidRDefault="007506EA" w:rsidP="007506EA">
      <w:pPr>
        <w:rPr>
          <w:b/>
          <w:bCs/>
        </w:rPr>
      </w:pPr>
      <w:r w:rsidRPr="007506EA">
        <w:rPr>
          <w:b/>
          <w:bCs/>
        </w:rPr>
        <w:t>6. Strategic HR Priorities</w:t>
      </w:r>
    </w:p>
    <w:p w14:paraId="3B1E0D4C" w14:textId="77777777" w:rsidR="007506EA" w:rsidRPr="007506EA" w:rsidRDefault="007506EA" w:rsidP="007506EA">
      <w:r w:rsidRPr="007506EA">
        <w:t>Based on the SWOT analysis and environmental scan, three significant HR priorities have been identified to support Magna's business strategies.</w:t>
      </w:r>
    </w:p>
    <w:p w14:paraId="1272CDAA" w14:textId="77777777" w:rsidR="007506EA" w:rsidRDefault="007506EA" w:rsidP="007506EA">
      <w:pPr>
        <w:rPr>
          <w:b/>
          <w:bCs/>
        </w:rPr>
      </w:pPr>
    </w:p>
    <w:p w14:paraId="0AF0F4BB" w14:textId="5A87451A" w:rsidR="007506EA" w:rsidRPr="007506EA" w:rsidRDefault="007506EA" w:rsidP="007506EA">
      <w:pPr>
        <w:rPr>
          <w:b/>
          <w:bCs/>
        </w:rPr>
      </w:pPr>
      <w:r w:rsidRPr="007506EA">
        <w:rPr>
          <w:b/>
          <w:bCs/>
        </w:rPr>
        <w:t>Priority 1: Talent Acquisition and Retention</w:t>
      </w:r>
    </w:p>
    <w:p w14:paraId="58E9656D" w14:textId="77777777" w:rsidR="007506EA" w:rsidRPr="007506EA" w:rsidRDefault="007506EA" w:rsidP="007506EA">
      <w:pPr>
        <w:rPr>
          <w:b/>
          <w:bCs/>
        </w:rPr>
      </w:pPr>
      <w:r w:rsidRPr="007506EA">
        <w:rPr>
          <w:b/>
          <w:bCs/>
        </w:rPr>
        <w:t>Rationale</w:t>
      </w:r>
    </w:p>
    <w:p w14:paraId="0CE4E8FB" w14:textId="77777777" w:rsidR="007506EA" w:rsidRPr="007506EA" w:rsidRDefault="007506EA" w:rsidP="007506EA">
      <w:r w:rsidRPr="007506EA">
        <w:t>To maintain and grow Magna's innovative capabilities, attracting and retaining top talent is crucial. The competitive nature of the automotive industry requires a skilled and dedicated workforce.</w:t>
      </w:r>
    </w:p>
    <w:p w14:paraId="55968104" w14:textId="77777777" w:rsidR="007506EA" w:rsidRDefault="007506EA" w:rsidP="007506EA">
      <w:pPr>
        <w:rPr>
          <w:b/>
          <w:bCs/>
        </w:rPr>
      </w:pPr>
    </w:p>
    <w:p w14:paraId="44CAAB9E" w14:textId="5948B6B7" w:rsidR="007506EA" w:rsidRPr="007506EA" w:rsidRDefault="007506EA" w:rsidP="007506EA">
      <w:pPr>
        <w:rPr>
          <w:b/>
          <w:bCs/>
        </w:rPr>
      </w:pPr>
      <w:r w:rsidRPr="007506EA">
        <w:rPr>
          <w:b/>
          <w:bCs/>
        </w:rPr>
        <w:t>Priority 2: Employee Training and Development</w:t>
      </w:r>
    </w:p>
    <w:p w14:paraId="2E269C59" w14:textId="77777777" w:rsidR="007506EA" w:rsidRPr="007506EA" w:rsidRDefault="007506EA" w:rsidP="007506EA">
      <w:pPr>
        <w:rPr>
          <w:b/>
          <w:bCs/>
        </w:rPr>
      </w:pPr>
      <w:r w:rsidRPr="007506EA">
        <w:rPr>
          <w:b/>
          <w:bCs/>
        </w:rPr>
        <w:t>Rationale</w:t>
      </w:r>
    </w:p>
    <w:p w14:paraId="1A48D4E8" w14:textId="77777777" w:rsidR="007506EA" w:rsidRPr="007506EA" w:rsidRDefault="007506EA" w:rsidP="007506EA">
      <w:r w:rsidRPr="007506EA">
        <w:t>Ensuring employees are equipped with the latest skills and knowledge is essential for sustaining innovation and adapting to technological advancements. Continuous learning fosters a culture of growth and excellence.</w:t>
      </w:r>
    </w:p>
    <w:p w14:paraId="7F804761" w14:textId="77777777" w:rsidR="007506EA" w:rsidRDefault="007506EA" w:rsidP="007506EA">
      <w:pPr>
        <w:rPr>
          <w:b/>
          <w:bCs/>
        </w:rPr>
      </w:pPr>
    </w:p>
    <w:p w14:paraId="771C8233" w14:textId="09E05DEF" w:rsidR="007506EA" w:rsidRPr="007506EA" w:rsidRDefault="007506EA" w:rsidP="007506EA">
      <w:pPr>
        <w:rPr>
          <w:b/>
          <w:bCs/>
        </w:rPr>
      </w:pPr>
      <w:r w:rsidRPr="007506EA">
        <w:rPr>
          <w:b/>
          <w:bCs/>
        </w:rPr>
        <w:t>Priority 3: Diversity and Inclusion</w:t>
      </w:r>
    </w:p>
    <w:p w14:paraId="1BBBC807" w14:textId="77777777" w:rsidR="007506EA" w:rsidRPr="007506EA" w:rsidRDefault="007506EA" w:rsidP="007506EA">
      <w:pPr>
        <w:rPr>
          <w:b/>
          <w:bCs/>
        </w:rPr>
      </w:pPr>
      <w:r w:rsidRPr="007506EA">
        <w:rPr>
          <w:b/>
          <w:bCs/>
        </w:rPr>
        <w:t>Rationale</w:t>
      </w:r>
    </w:p>
    <w:p w14:paraId="0DF584CB" w14:textId="77777777" w:rsidR="007506EA" w:rsidRPr="007506EA" w:rsidRDefault="007506EA" w:rsidP="007506EA">
      <w:r w:rsidRPr="007506EA">
        <w:t>Fostering a collaborative and inclusive work environment enhances employee engagement and creativity. Embracing diversity drives better decision-making and reflects Magna's global customer base.</w:t>
      </w:r>
    </w:p>
    <w:p w14:paraId="505B6A0B" w14:textId="77777777" w:rsidR="007506EA" w:rsidRDefault="007506EA" w:rsidP="007506EA">
      <w:pPr>
        <w:rPr>
          <w:b/>
          <w:bCs/>
        </w:rPr>
      </w:pPr>
    </w:p>
    <w:p w14:paraId="1EF427D4" w14:textId="773F3EDC" w:rsidR="007506EA" w:rsidRPr="007506EA" w:rsidRDefault="007506EA" w:rsidP="007506EA">
      <w:pPr>
        <w:rPr>
          <w:b/>
          <w:bCs/>
        </w:rPr>
      </w:pPr>
      <w:r w:rsidRPr="007506EA">
        <w:rPr>
          <w:b/>
          <w:bCs/>
        </w:rPr>
        <w:t>7. Action Plan to Achieve Identified Priorities</w:t>
      </w:r>
    </w:p>
    <w:p w14:paraId="17A8BFD1" w14:textId="77777777" w:rsidR="007506EA" w:rsidRPr="007506EA" w:rsidRDefault="007506EA" w:rsidP="007506EA">
      <w:pPr>
        <w:rPr>
          <w:b/>
          <w:bCs/>
        </w:rPr>
      </w:pPr>
      <w:r w:rsidRPr="007506EA">
        <w:rPr>
          <w:b/>
          <w:bCs/>
        </w:rPr>
        <w:t>Talent Acquisition and Retention</w:t>
      </w:r>
    </w:p>
    <w:p w14:paraId="3FD3798F" w14:textId="77777777" w:rsidR="007506EA" w:rsidRPr="007506EA" w:rsidRDefault="007506EA" w:rsidP="007506EA">
      <w:pPr>
        <w:rPr>
          <w:b/>
          <w:bCs/>
        </w:rPr>
      </w:pPr>
      <w:r w:rsidRPr="007506EA">
        <w:rPr>
          <w:b/>
          <w:bCs/>
        </w:rPr>
        <w:t>Action 1: Enhance Employer Branding and Recruitment Marketing Efforts</w:t>
      </w:r>
    </w:p>
    <w:p w14:paraId="2EEB4B7A" w14:textId="77777777" w:rsidR="007506EA" w:rsidRPr="007506EA" w:rsidRDefault="007506EA" w:rsidP="007506EA">
      <w:pPr>
        <w:numPr>
          <w:ilvl w:val="0"/>
          <w:numId w:val="11"/>
        </w:numPr>
      </w:pPr>
      <w:r w:rsidRPr="007506EA">
        <w:rPr>
          <w:b/>
          <w:bCs/>
        </w:rPr>
        <w:t>Description</w:t>
      </w:r>
      <w:r w:rsidRPr="007506EA">
        <w:t>: Develop a strong employer brand that highlights Magna's innovative culture, career growth opportunities, and commitment to employee well-being. Use digital platforms and social media to reach a broader audience.</w:t>
      </w:r>
    </w:p>
    <w:p w14:paraId="13BB49B6" w14:textId="77777777" w:rsidR="007506EA" w:rsidRPr="007506EA" w:rsidRDefault="007506EA" w:rsidP="007506EA">
      <w:pPr>
        <w:numPr>
          <w:ilvl w:val="0"/>
          <w:numId w:val="11"/>
        </w:numPr>
      </w:pPr>
      <w:r w:rsidRPr="007506EA">
        <w:rPr>
          <w:b/>
          <w:bCs/>
        </w:rPr>
        <w:t>Rationale</w:t>
      </w:r>
      <w:r w:rsidRPr="007506EA">
        <w:t>: A strong employer brand attracts top talent and sets Magna apart from competitors.</w:t>
      </w:r>
    </w:p>
    <w:p w14:paraId="41F4392C" w14:textId="77777777" w:rsidR="007506EA" w:rsidRDefault="007506EA" w:rsidP="007506EA">
      <w:pPr>
        <w:rPr>
          <w:b/>
          <w:bCs/>
        </w:rPr>
      </w:pPr>
    </w:p>
    <w:p w14:paraId="13077C0C" w14:textId="5E000608" w:rsidR="007506EA" w:rsidRPr="007506EA" w:rsidRDefault="007506EA" w:rsidP="007506EA">
      <w:pPr>
        <w:rPr>
          <w:b/>
          <w:bCs/>
        </w:rPr>
      </w:pPr>
      <w:r w:rsidRPr="007506EA">
        <w:rPr>
          <w:b/>
          <w:bCs/>
        </w:rPr>
        <w:t>Action 2: Implement Competitive Compensation and Benefits Packages</w:t>
      </w:r>
    </w:p>
    <w:p w14:paraId="212EA34A" w14:textId="77777777" w:rsidR="007506EA" w:rsidRPr="007506EA" w:rsidRDefault="007506EA" w:rsidP="007506EA">
      <w:pPr>
        <w:numPr>
          <w:ilvl w:val="0"/>
          <w:numId w:val="12"/>
        </w:numPr>
      </w:pPr>
      <w:r w:rsidRPr="007506EA">
        <w:rPr>
          <w:b/>
          <w:bCs/>
        </w:rPr>
        <w:t>Description</w:t>
      </w:r>
      <w:r w:rsidRPr="007506EA">
        <w:t>: Regularly review and update compensation and benefits packages to ensure they are competitive and aligned with industry standards. Offer performance-based incentives and comprehensive benefits.</w:t>
      </w:r>
    </w:p>
    <w:p w14:paraId="153B19F0" w14:textId="77777777" w:rsidR="007506EA" w:rsidRPr="007506EA" w:rsidRDefault="007506EA" w:rsidP="007506EA">
      <w:pPr>
        <w:numPr>
          <w:ilvl w:val="0"/>
          <w:numId w:val="12"/>
        </w:numPr>
      </w:pPr>
      <w:r w:rsidRPr="007506EA">
        <w:rPr>
          <w:b/>
          <w:bCs/>
        </w:rPr>
        <w:t>Rationale</w:t>
      </w:r>
      <w:r w:rsidRPr="007506EA">
        <w:t>: Competitive compensation and benefits packages are critical for attracting and retaining high-caliber employees.</w:t>
      </w:r>
    </w:p>
    <w:p w14:paraId="71B00022" w14:textId="77777777" w:rsidR="007506EA" w:rsidRDefault="007506EA" w:rsidP="007506EA">
      <w:pPr>
        <w:rPr>
          <w:b/>
          <w:bCs/>
        </w:rPr>
      </w:pPr>
    </w:p>
    <w:p w14:paraId="175ECDAD" w14:textId="514225C6" w:rsidR="007506EA" w:rsidRPr="007506EA" w:rsidRDefault="007506EA" w:rsidP="007506EA">
      <w:pPr>
        <w:rPr>
          <w:b/>
          <w:bCs/>
        </w:rPr>
      </w:pPr>
      <w:r w:rsidRPr="007506EA">
        <w:rPr>
          <w:b/>
          <w:bCs/>
        </w:rPr>
        <w:t>Action 3: Develop Employee Engagement and Recognition Programs</w:t>
      </w:r>
    </w:p>
    <w:p w14:paraId="2B05363F" w14:textId="77777777" w:rsidR="007506EA" w:rsidRPr="007506EA" w:rsidRDefault="007506EA" w:rsidP="007506EA">
      <w:pPr>
        <w:numPr>
          <w:ilvl w:val="0"/>
          <w:numId w:val="13"/>
        </w:numPr>
      </w:pPr>
      <w:r w:rsidRPr="007506EA">
        <w:rPr>
          <w:b/>
          <w:bCs/>
        </w:rPr>
        <w:t>Description</w:t>
      </w:r>
      <w:r w:rsidRPr="007506EA">
        <w:t>: Create programs that recognize and reward employees for their contributions. Implement regular feedback mechanisms and engagement surveys to understand and address employee needs.</w:t>
      </w:r>
    </w:p>
    <w:p w14:paraId="01FEE4E9" w14:textId="77777777" w:rsidR="007506EA" w:rsidRPr="007506EA" w:rsidRDefault="007506EA" w:rsidP="007506EA">
      <w:pPr>
        <w:numPr>
          <w:ilvl w:val="0"/>
          <w:numId w:val="13"/>
        </w:numPr>
      </w:pPr>
      <w:r w:rsidRPr="007506EA">
        <w:rPr>
          <w:b/>
          <w:bCs/>
        </w:rPr>
        <w:t>Rationale</w:t>
      </w:r>
      <w:r w:rsidRPr="007506EA">
        <w:t>: Engagement and recognition programs enhance job satisfaction and reduce turnover rates.</w:t>
      </w:r>
    </w:p>
    <w:p w14:paraId="508972F5" w14:textId="77777777" w:rsidR="007506EA" w:rsidRDefault="007506EA" w:rsidP="007506EA">
      <w:pPr>
        <w:rPr>
          <w:b/>
          <w:bCs/>
        </w:rPr>
      </w:pPr>
    </w:p>
    <w:p w14:paraId="2AA05FD7" w14:textId="08020514" w:rsidR="007506EA" w:rsidRPr="007506EA" w:rsidRDefault="007506EA" w:rsidP="007506EA">
      <w:pPr>
        <w:rPr>
          <w:b/>
          <w:bCs/>
        </w:rPr>
      </w:pPr>
      <w:r w:rsidRPr="007506EA">
        <w:rPr>
          <w:b/>
          <w:bCs/>
        </w:rPr>
        <w:t>Employee Training and Development</w:t>
      </w:r>
    </w:p>
    <w:p w14:paraId="6589807D" w14:textId="77777777" w:rsidR="007506EA" w:rsidRPr="007506EA" w:rsidRDefault="007506EA" w:rsidP="007506EA">
      <w:pPr>
        <w:rPr>
          <w:b/>
          <w:bCs/>
        </w:rPr>
      </w:pPr>
      <w:r w:rsidRPr="007506EA">
        <w:rPr>
          <w:b/>
          <w:bCs/>
        </w:rPr>
        <w:t>Action 1: Introduce Continuous Learning Programs and Skill Development Workshops</w:t>
      </w:r>
    </w:p>
    <w:p w14:paraId="671333E5" w14:textId="77777777" w:rsidR="007506EA" w:rsidRPr="007506EA" w:rsidRDefault="007506EA" w:rsidP="007506EA">
      <w:pPr>
        <w:numPr>
          <w:ilvl w:val="0"/>
          <w:numId w:val="14"/>
        </w:numPr>
      </w:pPr>
      <w:r w:rsidRPr="007506EA">
        <w:rPr>
          <w:b/>
          <w:bCs/>
        </w:rPr>
        <w:lastRenderedPageBreak/>
        <w:t>Description</w:t>
      </w:r>
      <w:r w:rsidRPr="007506EA">
        <w:t>: Establish ongoing training programs and workshops focused on emerging technologies, leadership skills, and industry trends. Provide access to online learning platforms and resources.</w:t>
      </w:r>
    </w:p>
    <w:p w14:paraId="66BAB507" w14:textId="77777777" w:rsidR="007506EA" w:rsidRPr="007506EA" w:rsidRDefault="007506EA" w:rsidP="007506EA">
      <w:pPr>
        <w:numPr>
          <w:ilvl w:val="0"/>
          <w:numId w:val="14"/>
        </w:numPr>
      </w:pPr>
      <w:r w:rsidRPr="007506EA">
        <w:rPr>
          <w:b/>
          <w:bCs/>
        </w:rPr>
        <w:t>Rationale</w:t>
      </w:r>
      <w:r w:rsidRPr="007506EA">
        <w:t>: Continuous learning ensures employees stay current with industry developments and enhances their capabilities.</w:t>
      </w:r>
    </w:p>
    <w:p w14:paraId="1B359B8C" w14:textId="77777777" w:rsidR="007506EA" w:rsidRDefault="007506EA" w:rsidP="007506EA">
      <w:pPr>
        <w:rPr>
          <w:b/>
          <w:bCs/>
        </w:rPr>
      </w:pPr>
    </w:p>
    <w:p w14:paraId="0E9DDC2A" w14:textId="77777777" w:rsidR="007506EA" w:rsidRDefault="007506EA" w:rsidP="007506EA">
      <w:pPr>
        <w:rPr>
          <w:b/>
          <w:bCs/>
        </w:rPr>
      </w:pPr>
    </w:p>
    <w:p w14:paraId="23BFA968" w14:textId="729D10E3" w:rsidR="007506EA" w:rsidRPr="007506EA" w:rsidRDefault="007506EA" w:rsidP="007506EA">
      <w:pPr>
        <w:rPr>
          <w:b/>
          <w:bCs/>
        </w:rPr>
      </w:pPr>
      <w:r w:rsidRPr="007506EA">
        <w:rPr>
          <w:b/>
          <w:bCs/>
        </w:rPr>
        <w:t>Action 2: Partner with Educational Institutions for Specialized Training Programs</w:t>
      </w:r>
    </w:p>
    <w:p w14:paraId="0AD2C8C9" w14:textId="77777777" w:rsidR="007506EA" w:rsidRPr="007506EA" w:rsidRDefault="007506EA" w:rsidP="007506EA">
      <w:pPr>
        <w:numPr>
          <w:ilvl w:val="0"/>
          <w:numId w:val="15"/>
        </w:numPr>
      </w:pPr>
      <w:r w:rsidRPr="007506EA">
        <w:rPr>
          <w:b/>
          <w:bCs/>
        </w:rPr>
        <w:t>Description</w:t>
      </w:r>
      <w:r w:rsidRPr="007506EA">
        <w:t>: Collaborate with universities, technical schools, and training institutes to offer specialized courses and certifications. Facilitate internships and co-op programs to build a talent pipeline.</w:t>
      </w:r>
    </w:p>
    <w:p w14:paraId="536D7DDE" w14:textId="77777777" w:rsidR="007506EA" w:rsidRPr="007506EA" w:rsidRDefault="007506EA" w:rsidP="007506EA">
      <w:pPr>
        <w:numPr>
          <w:ilvl w:val="0"/>
          <w:numId w:val="15"/>
        </w:numPr>
      </w:pPr>
      <w:r w:rsidRPr="007506EA">
        <w:rPr>
          <w:b/>
          <w:bCs/>
        </w:rPr>
        <w:t>Rationale</w:t>
      </w:r>
      <w:r w:rsidRPr="007506EA">
        <w:t>: Partnerships with educational institutions provide employees with advanced training and attract new talent.</w:t>
      </w:r>
    </w:p>
    <w:p w14:paraId="6BDC0312" w14:textId="77777777" w:rsidR="007506EA" w:rsidRDefault="007506EA" w:rsidP="007506EA">
      <w:pPr>
        <w:rPr>
          <w:b/>
          <w:bCs/>
        </w:rPr>
      </w:pPr>
    </w:p>
    <w:p w14:paraId="2A8285FE" w14:textId="5913E8EF" w:rsidR="007506EA" w:rsidRPr="007506EA" w:rsidRDefault="007506EA" w:rsidP="007506EA">
      <w:pPr>
        <w:rPr>
          <w:b/>
          <w:bCs/>
        </w:rPr>
      </w:pPr>
      <w:r w:rsidRPr="007506EA">
        <w:rPr>
          <w:b/>
          <w:bCs/>
        </w:rPr>
        <w:t>Action 3: Establish Mentorship and Leadership Development Programs</w:t>
      </w:r>
    </w:p>
    <w:p w14:paraId="6C5B1AAB" w14:textId="77777777" w:rsidR="007506EA" w:rsidRPr="007506EA" w:rsidRDefault="007506EA" w:rsidP="007506EA">
      <w:pPr>
        <w:numPr>
          <w:ilvl w:val="0"/>
          <w:numId w:val="16"/>
        </w:numPr>
      </w:pPr>
      <w:r w:rsidRPr="007506EA">
        <w:rPr>
          <w:b/>
          <w:bCs/>
        </w:rPr>
        <w:t>Description</w:t>
      </w:r>
      <w:r w:rsidRPr="007506EA">
        <w:t>: Implement mentorship programs that pair experienced leaders with junior employees. Develop leadership training programs to identify and nurture future leaders within the organization.</w:t>
      </w:r>
    </w:p>
    <w:p w14:paraId="7E1AF134" w14:textId="77777777" w:rsidR="007506EA" w:rsidRPr="007506EA" w:rsidRDefault="007506EA" w:rsidP="007506EA">
      <w:pPr>
        <w:numPr>
          <w:ilvl w:val="0"/>
          <w:numId w:val="16"/>
        </w:numPr>
      </w:pPr>
      <w:r w:rsidRPr="007506EA">
        <w:rPr>
          <w:b/>
          <w:bCs/>
        </w:rPr>
        <w:t>Rationale</w:t>
      </w:r>
      <w:r w:rsidRPr="007506EA">
        <w:t>: Mentorship and leadership development foster professional growth and prepare employees for advanced roles.</w:t>
      </w:r>
    </w:p>
    <w:p w14:paraId="1CC02C7C" w14:textId="77777777" w:rsidR="007506EA" w:rsidRDefault="007506EA" w:rsidP="007506EA">
      <w:pPr>
        <w:rPr>
          <w:b/>
          <w:bCs/>
        </w:rPr>
      </w:pPr>
    </w:p>
    <w:p w14:paraId="6AA4450F" w14:textId="726EB91B" w:rsidR="007506EA" w:rsidRPr="007506EA" w:rsidRDefault="007506EA" w:rsidP="007506EA">
      <w:pPr>
        <w:rPr>
          <w:b/>
          <w:bCs/>
        </w:rPr>
      </w:pPr>
      <w:r w:rsidRPr="007506EA">
        <w:rPr>
          <w:b/>
          <w:bCs/>
        </w:rPr>
        <w:t>Diversity and Inclusion</w:t>
      </w:r>
    </w:p>
    <w:p w14:paraId="3AFA4351" w14:textId="77777777" w:rsidR="007506EA" w:rsidRPr="007506EA" w:rsidRDefault="007506EA" w:rsidP="007506EA">
      <w:pPr>
        <w:rPr>
          <w:b/>
          <w:bCs/>
        </w:rPr>
      </w:pPr>
      <w:r w:rsidRPr="007506EA">
        <w:rPr>
          <w:b/>
          <w:bCs/>
        </w:rPr>
        <w:t>Action 1: Launch Initiatives to Attract Diverse Talent Pools</w:t>
      </w:r>
    </w:p>
    <w:p w14:paraId="2DF53F5C" w14:textId="77777777" w:rsidR="007506EA" w:rsidRPr="007506EA" w:rsidRDefault="007506EA" w:rsidP="007506EA">
      <w:pPr>
        <w:numPr>
          <w:ilvl w:val="0"/>
          <w:numId w:val="17"/>
        </w:numPr>
      </w:pPr>
      <w:r w:rsidRPr="007506EA">
        <w:rPr>
          <w:b/>
          <w:bCs/>
        </w:rPr>
        <w:t>Description</w:t>
      </w:r>
      <w:r w:rsidRPr="007506EA">
        <w:t>: Develop targeted recruitment strategies to reach underrepresented groups. Participate in diversity job fairs and collaborate with organizations that promote diversity in the workplace.</w:t>
      </w:r>
    </w:p>
    <w:p w14:paraId="348C8A75" w14:textId="77777777" w:rsidR="007506EA" w:rsidRPr="007506EA" w:rsidRDefault="007506EA" w:rsidP="007506EA">
      <w:pPr>
        <w:numPr>
          <w:ilvl w:val="0"/>
          <w:numId w:val="17"/>
        </w:numPr>
      </w:pPr>
      <w:r w:rsidRPr="007506EA">
        <w:rPr>
          <w:b/>
          <w:bCs/>
        </w:rPr>
        <w:t>Rationale</w:t>
      </w:r>
      <w:r w:rsidRPr="007506EA">
        <w:t>: Diverse talent pools bring varied perspectives and enhance innovation.</w:t>
      </w:r>
    </w:p>
    <w:p w14:paraId="61A9590E" w14:textId="77777777" w:rsidR="007506EA" w:rsidRDefault="007506EA" w:rsidP="007506EA">
      <w:pPr>
        <w:rPr>
          <w:b/>
          <w:bCs/>
        </w:rPr>
      </w:pPr>
    </w:p>
    <w:p w14:paraId="0EA882C6" w14:textId="13774546" w:rsidR="007506EA" w:rsidRPr="007506EA" w:rsidRDefault="007506EA" w:rsidP="007506EA">
      <w:pPr>
        <w:rPr>
          <w:b/>
          <w:bCs/>
        </w:rPr>
      </w:pPr>
      <w:r w:rsidRPr="007506EA">
        <w:rPr>
          <w:b/>
          <w:bCs/>
        </w:rPr>
        <w:t>Action 2: Provide Diversity and Inclusion Training for All Employees</w:t>
      </w:r>
    </w:p>
    <w:p w14:paraId="71AD985B" w14:textId="77777777" w:rsidR="007506EA" w:rsidRPr="007506EA" w:rsidRDefault="007506EA" w:rsidP="007506EA">
      <w:pPr>
        <w:numPr>
          <w:ilvl w:val="0"/>
          <w:numId w:val="18"/>
        </w:numPr>
      </w:pPr>
      <w:r w:rsidRPr="007506EA">
        <w:rPr>
          <w:b/>
          <w:bCs/>
        </w:rPr>
        <w:t>Description</w:t>
      </w:r>
      <w:r w:rsidRPr="007506EA">
        <w:t>: Conduct regular training sessions on diversity, equity, and inclusion (DEI) to raise awareness and foster an inclusive culture. Include DEI metrics in performance evaluations.</w:t>
      </w:r>
    </w:p>
    <w:p w14:paraId="2BBABE44" w14:textId="77777777" w:rsidR="007506EA" w:rsidRPr="007506EA" w:rsidRDefault="007506EA" w:rsidP="007506EA">
      <w:pPr>
        <w:numPr>
          <w:ilvl w:val="0"/>
          <w:numId w:val="18"/>
        </w:numPr>
      </w:pPr>
      <w:r w:rsidRPr="007506EA">
        <w:rPr>
          <w:b/>
          <w:bCs/>
        </w:rPr>
        <w:t>Rationale</w:t>
      </w:r>
      <w:r w:rsidRPr="007506EA">
        <w:t>: Training ensures employees understand the importance of diversity and promotes an inclusive work environment.</w:t>
      </w:r>
    </w:p>
    <w:p w14:paraId="4877643F" w14:textId="77777777" w:rsidR="007506EA" w:rsidRDefault="007506EA" w:rsidP="007506EA">
      <w:pPr>
        <w:rPr>
          <w:b/>
          <w:bCs/>
        </w:rPr>
      </w:pPr>
    </w:p>
    <w:p w14:paraId="3621FD10" w14:textId="38CA6AFE" w:rsidR="007506EA" w:rsidRPr="007506EA" w:rsidRDefault="007506EA" w:rsidP="007506EA">
      <w:pPr>
        <w:rPr>
          <w:b/>
          <w:bCs/>
        </w:rPr>
      </w:pPr>
      <w:r w:rsidRPr="007506EA">
        <w:rPr>
          <w:b/>
          <w:bCs/>
        </w:rPr>
        <w:t>Action 3: Create Employee Resource Groups to Support Underrepresented Communities</w:t>
      </w:r>
    </w:p>
    <w:p w14:paraId="50F617CB" w14:textId="77777777" w:rsidR="007506EA" w:rsidRPr="007506EA" w:rsidRDefault="007506EA" w:rsidP="007506EA">
      <w:pPr>
        <w:numPr>
          <w:ilvl w:val="0"/>
          <w:numId w:val="19"/>
        </w:numPr>
      </w:pPr>
      <w:r w:rsidRPr="007506EA">
        <w:rPr>
          <w:b/>
          <w:bCs/>
        </w:rPr>
        <w:t>Description</w:t>
      </w:r>
      <w:r w:rsidRPr="007506EA">
        <w:t>: Establish employee resource groups (ERGs) that provide support, networking opportunities, and advocacy for underrepresented communities within Magna.</w:t>
      </w:r>
    </w:p>
    <w:p w14:paraId="0BFB9D71" w14:textId="77777777" w:rsidR="007506EA" w:rsidRPr="007506EA" w:rsidRDefault="007506EA" w:rsidP="007506EA">
      <w:pPr>
        <w:numPr>
          <w:ilvl w:val="0"/>
          <w:numId w:val="19"/>
        </w:numPr>
      </w:pPr>
      <w:r w:rsidRPr="007506EA">
        <w:rPr>
          <w:b/>
          <w:bCs/>
        </w:rPr>
        <w:t>Rationale</w:t>
      </w:r>
      <w:r w:rsidRPr="007506EA">
        <w:t>: ERGs empower employees, foster a sense of belonging, and drive DEI initiatives.</w:t>
      </w:r>
    </w:p>
    <w:p w14:paraId="662B6A1F" w14:textId="77777777" w:rsidR="007506EA" w:rsidRDefault="007506EA" w:rsidP="007506EA">
      <w:pPr>
        <w:rPr>
          <w:b/>
          <w:bCs/>
        </w:rPr>
      </w:pPr>
    </w:p>
    <w:p w14:paraId="4ED3B198" w14:textId="274D93CA" w:rsidR="007506EA" w:rsidRPr="007506EA" w:rsidRDefault="007506EA" w:rsidP="007506EA">
      <w:pPr>
        <w:rPr>
          <w:b/>
          <w:bCs/>
        </w:rPr>
      </w:pPr>
      <w:r w:rsidRPr="007506EA">
        <w:rPr>
          <w:b/>
          <w:bCs/>
        </w:rPr>
        <w:t>8. Implementation and Evaluation</w:t>
      </w:r>
    </w:p>
    <w:p w14:paraId="2A51013E" w14:textId="77777777" w:rsidR="007506EA" w:rsidRPr="007506EA" w:rsidRDefault="007506EA" w:rsidP="007506EA">
      <w:pPr>
        <w:rPr>
          <w:b/>
          <w:bCs/>
        </w:rPr>
      </w:pPr>
      <w:r w:rsidRPr="007506EA">
        <w:rPr>
          <w:b/>
          <w:bCs/>
        </w:rPr>
        <w:lastRenderedPageBreak/>
        <w:t>Implementation Plan</w:t>
      </w:r>
    </w:p>
    <w:p w14:paraId="00A96605" w14:textId="77777777" w:rsidR="007506EA" w:rsidRPr="007506EA" w:rsidRDefault="007506EA" w:rsidP="007506EA">
      <w:r w:rsidRPr="007506EA">
        <w:t>The successful execution of the strategic HR plan requires a phased approach with clear timelines, responsibilities, and resource allocation. The following steps outline the implementation plan:</w:t>
      </w:r>
    </w:p>
    <w:p w14:paraId="7DBB6DA8" w14:textId="77777777" w:rsidR="007506EA" w:rsidRPr="007506EA" w:rsidRDefault="007506EA" w:rsidP="007506EA">
      <w:pPr>
        <w:numPr>
          <w:ilvl w:val="0"/>
          <w:numId w:val="20"/>
        </w:numPr>
      </w:pPr>
      <w:r w:rsidRPr="007506EA">
        <w:rPr>
          <w:b/>
          <w:bCs/>
        </w:rPr>
        <w:t>Phase 1: Planning and Communication (Months 1-3)</w:t>
      </w:r>
    </w:p>
    <w:p w14:paraId="1A6ACDCE" w14:textId="77777777" w:rsidR="007506EA" w:rsidRPr="007506EA" w:rsidRDefault="007506EA" w:rsidP="007506EA">
      <w:pPr>
        <w:numPr>
          <w:ilvl w:val="1"/>
          <w:numId w:val="20"/>
        </w:numPr>
      </w:pPr>
      <w:r w:rsidRPr="007506EA">
        <w:t>Develop detailed project plans for each HR priority.</w:t>
      </w:r>
    </w:p>
    <w:p w14:paraId="0E661BF3" w14:textId="77777777" w:rsidR="007506EA" w:rsidRPr="007506EA" w:rsidRDefault="007506EA" w:rsidP="007506EA">
      <w:pPr>
        <w:numPr>
          <w:ilvl w:val="1"/>
          <w:numId w:val="20"/>
        </w:numPr>
      </w:pPr>
      <w:r w:rsidRPr="007506EA">
        <w:t>Communicate the strategic HR plan to all stakeholders.</w:t>
      </w:r>
    </w:p>
    <w:p w14:paraId="7E4AF105" w14:textId="77777777" w:rsidR="007506EA" w:rsidRPr="007506EA" w:rsidRDefault="007506EA" w:rsidP="007506EA">
      <w:pPr>
        <w:numPr>
          <w:ilvl w:val="1"/>
          <w:numId w:val="20"/>
        </w:numPr>
      </w:pPr>
      <w:r w:rsidRPr="007506EA">
        <w:t>Establish cross-functional teams to oversee implementation.</w:t>
      </w:r>
    </w:p>
    <w:p w14:paraId="1C0D526B" w14:textId="77777777" w:rsidR="007506EA" w:rsidRPr="007506EA" w:rsidRDefault="007506EA" w:rsidP="007506EA">
      <w:pPr>
        <w:numPr>
          <w:ilvl w:val="0"/>
          <w:numId w:val="20"/>
        </w:numPr>
      </w:pPr>
      <w:r w:rsidRPr="007506EA">
        <w:rPr>
          <w:b/>
          <w:bCs/>
        </w:rPr>
        <w:t>Phase 2: Action Plan Rollout (Months 4-12)</w:t>
      </w:r>
    </w:p>
    <w:p w14:paraId="461F8140" w14:textId="77777777" w:rsidR="007506EA" w:rsidRPr="007506EA" w:rsidRDefault="007506EA" w:rsidP="007506EA">
      <w:pPr>
        <w:numPr>
          <w:ilvl w:val="1"/>
          <w:numId w:val="20"/>
        </w:numPr>
      </w:pPr>
      <w:r w:rsidRPr="007506EA">
        <w:t>Launch employer branding and recruitment marketing campaigns.</w:t>
      </w:r>
    </w:p>
    <w:p w14:paraId="41AE5ECC" w14:textId="77777777" w:rsidR="007506EA" w:rsidRPr="007506EA" w:rsidRDefault="007506EA" w:rsidP="007506EA">
      <w:pPr>
        <w:numPr>
          <w:ilvl w:val="1"/>
          <w:numId w:val="20"/>
        </w:numPr>
      </w:pPr>
      <w:r w:rsidRPr="007506EA">
        <w:t>Review and update compensation and benefits packages.</w:t>
      </w:r>
    </w:p>
    <w:p w14:paraId="59779D30" w14:textId="77777777" w:rsidR="007506EA" w:rsidRPr="007506EA" w:rsidRDefault="007506EA" w:rsidP="007506EA">
      <w:pPr>
        <w:numPr>
          <w:ilvl w:val="1"/>
          <w:numId w:val="20"/>
        </w:numPr>
      </w:pPr>
      <w:r w:rsidRPr="007506EA">
        <w:t>Introduce continuous learning programs and partnerships with educational institutions.</w:t>
      </w:r>
    </w:p>
    <w:p w14:paraId="5CD6158D" w14:textId="77777777" w:rsidR="007506EA" w:rsidRPr="007506EA" w:rsidRDefault="007506EA" w:rsidP="007506EA">
      <w:pPr>
        <w:numPr>
          <w:ilvl w:val="1"/>
          <w:numId w:val="20"/>
        </w:numPr>
      </w:pPr>
      <w:r w:rsidRPr="007506EA">
        <w:t>Implement diversity and inclusion initiatives and training programs.</w:t>
      </w:r>
    </w:p>
    <w:p w14:paraId="1C059745" w14:textId="77777777" w:rsidR="007506EA" w:rsidRPr="007506EA" w:rsidRDefault="007506EA" w:rsidP="007506EA">
      <w:pPr>
        <w:numPr>
          <w:ilvl w:val="0"/>
          <w:numId w:val="20"/>
        </w:numPr>
      </w:pPr>
      <w:r w:rsidRPr="007506EA">
        <w:rPr>
          <w:b/>
          <w:bCs/>
        </w:rPr>
        <w:t>Phase 3: Monitoring and Adjustment (Months 13-24)</w:t>
      </w:r>
    </w:p>
    <w:p w14:paraId="1D88EBC3" w14:textId="77777777" w:rsidR="007506EA" w:rsidRPr="007506EA" w:rsidRDefault="007506EA" w:rsidP="007506EA">
      <w:pPr>
        <w:numPr>
          <w:ilvl w:val="1"/>
          <w:numId w:val="20"/>
        </w:numPr>
      </w:pPr>
      <w:r w:rsidRPr="007506EA">
        <w:t>Monitor progress through regular check-ins and performance metrics.</w:t>
      </w:r>
    </w:p>
    <w:p w14:paraId="28C96C70" w14:textId="77777777" w:rsidR="007506EA" w:rsidRPr="007506EA" w:rsidRDefault="007506EA" w:rsidP="007506EA">
      <w:pPr>
        <w:numPr>
          <w:ilvl w:val="1"/>
          <w:numId w:val="20"/>
        </w:numPr>
      </w:pPr>
      <w:r w:rsidRPr="007506EA">
        <w:t>Collect feedback from employees and stakeholders.</w:t>
      </w:r>
    </w:p>
    <w:p w14:paraId="5251BAEF" w14:textId="77777777" w:rsidR="007506EA" w:rsidRPr="007506EA" w:rsidRDefault="007506EA" w:rsidP="007506EA">
      <w:pPr>
        <w:numPr>
          <w:ilvl w:val="1"/>
          <w:numId w:val="20"/>
        </w:numPr>
      </w:pPr>
      <w:r w:rsidRPr="007506EA">
        <w:t>Make necessary adjustments to the action plans based on feedback and performance data.</w:t>
      </w:r>
    </w:p>
    <w:p w14:paraId="687AE7A0" w14:textId="77777777" w:rsidR="007506EA" w:rsidRDefault="007506EA" w:rsidP="007506EA">
      <w:pPr>
        <w:rPr>
          <w:b/>
          <w:bCs/>
        </w:rPr>
      </w:pPr>
    </w:p>
    <w:p w14:paraId="247D5026" w14:textId="2A931AE1" w:rsidR="007506EA" w:rsidRPr="007506EA" w:rsidRDefault="007506EA" w:rsidP="007506EA">
      <w:pPr>
        <w:rPr>
          <w:b/>
          <w:bCs/>
        </w:rPr>
      </w:pPr>
      <w:r w:rsidRPr="007506EA">
        <w:rPr>
          <w:b/>
          <w:bCs/>
        </w:rPr>
        <w:t>Evaluation Metrics</w:t>
      </w:r>
    </w:p>
    <w:p w14:paraId="767875CD" w14:textId="77777777" w:rsidR="007506EA" w:rsidRPr="007506EA" w:rsidRDefault="007506EA" w:rsidP="007506EA">
      <w:r w:rsidRPr="007506EA">
        <w:t>To ensure the effectiveness of the strategic HR plan, the following metrics will be used to evaluate progress and outcomes:</w:t>
      </w:r>
    </w:p>
    <w:p w14:paraId="064C3BED" w14:textId="77777777" w:rsidR="007506EA" w:rsidRPr="007506EA" w:rsidRDefault="007506EA" w:rsidP="007506EA">
      <w:pPr>
        <w:numPr>
          <w:ilvl w:val="0"/>
          <w:numId w:val="21"/>
        </w:numPr>
      </w:pPr>
      <w:r w:rsidRPr="007506EA">
        <w:rPr>
          <w:b/>
          <w:bCs/>
        </w:rPr>
        <w:t>Talent Acquisition and Retention</w:t>
      </w:r>
      <w:r w:rsidRPr="007506EA">
        <w:t>:</w:t>
      </w:r>
    </w:p>
    <w:p w14:paraId="35A3AFB7" w14:textId="77777777" w:rsidR="007506EA" w:rsidRPr="007506EA" w:rsidRDefault="007506EA" w:rsidP="007506EA">
      <w:pPr>
        <w:numPr>
          <w:ilvl w:val="1"/>
          <w:numId w:val="21"/>
        </w:numPr>
      </w:pPr>
      <w:r w:rsidRPr="007506EA">
        <w:t>Time-to-fill job vacancies.</w:t>
      </w:r>
    </w:p>
    <w:p w14:paraId="6398D74B" w14:textId="77777777" w:rsidR="007506EA" w:rsidRPr="007506EA" w:rsidRDefault="007506EA" w:rsidP="007506EA">
      <w:pPr>
        <w:numPr>
          <w:ilvl w:val="1"/>
          <w:numId w:val="21"/>
        </w:numPr>
      </w:pPr>
      <w:r w:rsidRPr="007506EA">
        <w:t>Employee turnover rate.</w:t>
      </w:r>
    </w:p>
    <w:p w14:paraId="798853F3" w14:textId="77777777" w:rsidR="007506EA" w:rsidRPr="007506EA" w:rsidRDefault="007506EA" w:rsidP="007506EA">
      <w:pPr>
        <w:numPr>
          <w:ilvl w:val="1"/>
          <w:numId w:val="21"/>
        </w:numPr>
      </w:pPr>
      <w:r w:rsidRPr="007506EA">
        <w:t>Employee satisfaction and engagement scores.</w:t>
      </w:r>
    </w:p>
    <w:p w14:paraId="7E098D35" w14:textId="77777777" w:rsidR="007506EA" w:rsidRPr="007506EA" w:rsidRDefault="007506EA" w:rsidP="007506EA">
      <w:pPr>
        <w:numPr>
          <w:ilvl w:val="0"/>
          <w:numId w:val="21"/>
        </w:numPr>
      </w:pPr>
      <w:r w:rsidRPr="007506EA">
        <w:rPr>
          <w:b/>
          <w:bCs/>
        </w:rPr>
        <w:t>Employee Training and Development</w:t>
      </w:r>
      <w:r w:rsidRPr="007506EA">
        <w:t>:</w:t>
      </w:r>
    </w:p>
    <w:p w14:paraId="4F7B14BA" w14:textId="77777777" w:rsidR="007506EA" w:rsidRPr="007506EA" w:rsidRDefault="007506EA" w:rsidP="007506EA">
      <w:pPr>
        <w:numPr>
          <w:ilvl w:val="1"/>
          <w:numId w:val="21"/>
        </w:numPr>
      </w:pPr>
      <w:r w:rsidRPr="007506EA">
        <w:t>Participation rates in training programs.</w:t>
      </w:r>
    </w:p>
    <w:p w14:paraId="3FD701C1" w14:textId="77777777" w:rsidR="007506EA" w:rsidRPr="007506EA" w:rsidRDefault="007506EA" w:rsidP="007506EA">
      <w:pPr>
        <w:numPr>
          <w:ilvl w:val="1"/>
          <w:numId w:val="21"/>
        </w:numPr>
      </w:pPr>
      <w:r w:rsidRPr="007506EA">
        <w:t>Employee skill assessments and performance improvements.</w:t>
      </w:r>
    </w:p>
    <w:p w14:paraId="366B2F51" w14:textId="77777777" w:rsidR="007506EA" w:rsidRPr="007506EA" w:rsidRDefault="007506EA" w:rsidP="007506EA">
      <w:pPr>
        <w:numPr>
          <w:ilvl w:val="1"/>
          <w:numId w:val="21"/>
        </w:numPr>
      </w:pPr>
      <w:r w:rsidRPr="007506EA">
        <w:t>Feedback from training participants.</w:t>
      </w:r>
    </w:p>
    <w:p w14:paraId="490306F9" w14:textId="77777777" w:rsidR="007506EA" w:rsidRPr="007506EA" w:rsidRDefault="007506EA" w:rsidP="007506EA">
      <w:pPr>
        <w:numPr>
          <w:ilvl w:val="0"/>
          <w:numId w:val="21"/>
        </w:numPr>
      </w:pPr>
      <w:r w:rsidRPr="007506EA">
        <w:rPr>
          <w:b/>
          <w:bCs/>
        </w:rPr>
        <w:t>Diversity and Inclusion</w:t>
      </w:r>
      <w:r w:rsidRPr="007506EA">
        <w:t>:</w:t>
      </w:r>
    </w:p>
    <w:p w14:paraId="142F626A" w14:textId="77777777" w:rsidR="007506EA" w:rsidRPr="007506EA" w:rsidRDefault="007506EA" w:rsidP="007506EA">
      <w:pPr>
        <w:numPr>
          <w:ilvl w:val="1"/>
          <w:numId w:val="21"/>
        </w:numPr>
      </w:pPr>
      <w:r w:rsidRPr="007506EA">
        <w:t>Representation of diverse groups in the workforce.</w:t>
      </w:r>
    </w:p>
    <w:p w14:paraId="78DF3BD2" w14:textId="77777777" w:rsidR="007506EA" w:rsidRPr="007506EA" w:rsidRDefault="007506EA" w:rsidP="007506EA">
      <w:pPr>
        <w:numPr>
          <w:ilvl w:val="1"/>
          <w:numId w:val="21"/>
        </w:numPr>
      </w:pPr>
      <w:r w:rsidRPr="007506EA">
        <w:t>Participation in diversity and inclusion training.</w:t>
      </w:r>
    </w:p>
    <w:p w14:paraId="2706D3C9" w14:textId="77777777" w:rsidR="007506EA" w:rsidRPr="007506EA" w:rsidRDefault="007506EA" w:rsidP="007506EA">
      <w:pPr>
        <w:numPr>
          <w:ilvl w:val="1"/>
          <w:numId w:val="21"/>
        </w:numPr>
      </w:pPr>
      <w:r w:rsidRPr="007506EA">
        <w:t>Employee perceptions of inclusivity and workplace culture.</w:t>
      </w:r>
    </w:p>
    <w:p w14:paraId="12E256DD" w14:textId="77777777" w:rsidR="007506EA" w:rsidRDefault="007506EA" w:rsidP="007506EA">
      <w:pPr>
        <w:rPr>
          <w:b/>
          <w:bCs/>
        </w:rPr>
      </w:pPr>
    </w:p>
    <w:p w14:paraId="5F58F9E4" w14:textId="77777777" w:rsidR="007506EA" w:rsidRDefault="007506EA" w:rsidP="007506EA">
      <w:pPr>
        <w:rPr>
          <w:b/>
          <w:bCs/>
        </w:rPr>
      </w:pPr>
    </w:p>
    <w:p w14:paraId="4BF7A075" w14:textId="102B11DD" w:rsidR="007506EA" w:rsidRPr="007506EA" w:rsidRDefault="007506EA" w:rsidP="007506EA">
      <w:pPr>
        <w:rPr>
          <w:b/>
          <w:bCs/>
          <w:sz w:val="28"/>
          <w:szCs w:val="28"/>
        </w:rPr>
      </w:pPr>
      <w:r w:rsidRPr="007506EA">
        <w:rPr>
          <w:b/>
          <w:bCs/>
          <w:sz w:val="28"/>
          <w:szCs w:val="28"/>
        </w:rPr>
        <w:t>9. Conclusion</w:t>
      </w:r>
    </w:p>
    <w:p w14:paraId="75D38B8E" w14:textId="77777777" w:rsidR="007506EA" w:rsidRPr="007506EA" w:rsidRDefault="007506EA" w:rsidP="007506EA">
      <w:r w:rsidRPr="007506EA">
        <w:t xml:space="preserve">Magna International, Inc. stands at the forefront of the automotive industry, driven by its commitment to innovation, quality, and customer satisfaction. This strategic HR plan outlines the key priorities and actions necessary to support Magna's growth and maintain its competitive edge. By focusing on talent acquisition and retention, employee training and development, and diversity and inclusion, Magna will continue to attract and retain top talent, foster a culture of continuous learning, and promote an inclusive and collaborative </w:t>
      </w:r>
      <w:r w:rsidRPr="007506EA">
        <w:lastRenderedPageBreak/>
        <w:t>work environment. These efforts will ensure Magna's success in advancing mobility technology and shaping the future of the automotive industry.</w:t>
      </w:r>
    </w:p>
    <w:p w14:paraId="4966A816" w14:textId="77777777" w:rsidR="007506EA" w:rsidRDefault="007506EA" w:rsidP="007506EA">
      <w:pPr>
        <w:rPr>
          <w:b/>
          <w:bCs/>
        </w:rPr>
      </w:pPr>
    </w:p>
    <w:p w14:paraId="198611EA" w14:textId="77777777" w:rsidR="007506EA" w:rsidRDefault="007506EA" w:rsidP="007506EA">
      <w:pPr>
        <w:rPr>
          <w:b/>
          <w:bCs/>
        </w:rPr>
      </w:pPr>
    </w:p>
    <w:p w14:paraId="498CA640" w14:textId="77777777" w:rsidR="007506EA" w:rsidRDefault="007506EA" w:rsidP="007506EA">
      <w:pPr>
        <w:rPr>
          <w:b/>
          <w:bCs/>
        </w:rPr>
      </w:pPr>
    </w:p>
    <w:p w14:paraId="399D28A3" w14:textId="77777777" w:rsidR="007506EA" w:rsidRDefault="007506EA" w:rsidP="007506EA">
      <w:pPr>
        <w:rPr>
          <w:b/>
          <w:bCs/>
        </w:rPr>
      </w:pPr>
    </w:p>
    <w:p w14:paraId="19978EB4" w14:textId="77777777" w:rsidR="007506EA" w:rsidRDefault="007506EA" w:rsidP="007506EA">
      <w:pPr>
        <w:rPr>
          <w:b/>
          <w:bCs/>
        </w:rPr>
      </w:pPr>
    </w:p>
    <w:p w14:paraId="13F39DD3" w14:textId="464FCFAB" w:rsidR="007506EA" w:rsidRPr="007506EA" w:rsidRDefault="007506EA" w:rsidP="007506EA">
      <w:pPr>
        <w:rPr>
          <w:b/>
          <w:bCs/>
          <w:sz w:val="28"/>
          <w:szCs w:val="28"/>
        </w:rPr>
      </w:pPr>
      <w:r w:rsidRPr="007506EA">
        <w:rPr>
          <w:b/>
          <w:bCs/>
          <w:sz w:val="28"/>
          <w:szCs w:val="28"/>
        </w:rPr>
        <w:t>10. References</w:t>
      </w:r>
    </w:p>
    <w:p w14:paraId="761FA676" w14:textId="77777777" w:rsidR="007506EA" w:rsidRPr="0079511C" w:rsidRDefault="007506EA" w:rsidP="007506EA">
      <w:pPr>
        <w:rPr>
          <w:b/>
          <w:bCs/>
        </w:rPr>
      </w:pPr>
    </w:p>
    <w:p w14:paraId="03FA5EBB" w14:textId="77777777" w:rsidR="007506EA" w:rsidRPr="0079511C" w:rsidRDefault="007506EA" w:rsidP="007506EA">
      <w:pPr>
        <w:numPr>
          <w:ilvl w:val="0"/>
          <w:numId w:val="23"/>
        </w:numPr>
        <w:spacing w:line="480" w:lineRule="auto"/>
      </w:pPr>
      <w:hyperlink r:id="rId6" w:tgtFrame="_new" w:history="1">
        <w:r w:rsidRPr="0079511C">
          <w:rPr>
            <w:rStyle w:val="Hyperlink"/>
          </w:rPr>
          <w:t>Forbes - Magna International</w:t>
        </w:r>
      </w:hyperlink>
    </w:p>
    <w:p w14:paraId="0C417364" w14:textId="455418FF" w:rsidR="00126ADD" w:rsidRDefault="007506EA" w:rsidP="007506EA">
      <w:pPr>
        <w:numPr>
          <w:ilvl w:val="0"/>
          <w:numId w:val="23"/>
        </w:numPr>
        <w:spacing w:line="480" w:lineRule="auto"/>
      </w:pPr>
      <w:hyperlink r:id="rId7" w:tgtFrame="_new" w:history="1">
        <w:r w:rsidRPr="0079511C">
          <w:rPr>
            <w:rStyle w:val="Hyperlink"/>
          </w:rPr>
          <w:t>Magna International - Innovation</w:t>
        </w:r>
      </w:hyperlink>
    </w:p>
    <w:sectPr w:rsidR="00126A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579B3"/>
    <w:multiLevelType w:val="multilevel"/>
    <w:tmpl w:val="593C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57047"/>
    <w:multiLevelType w:val="multilevel"/>
    <w:tmpl w:val="68E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563F4"/>
    <w:multiLevelType w:val="multilevel"/>
    <w:tmpl w:val="B16E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86F83"/>
    <w:multiLevelType w:val="multilevel"/>
    <w:tmpl w:val="7578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430A5"/>
    <w:multiLevelType w:val="multilevel"/>
    <w:tmpl w:val="E024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E2C24"/>
    <w:multiLevelType w:val="multilevel"/>
    <w:tmpl w:val="301A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02B59"/>
    <w:multiLevelType w:val="multilevel"/>
    <w:tmpl w:val="52E0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F48A8"/>
    <w:multiLevelType w:val="multilevel"/>
    <w:tmpl w:val="5578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46918"/>
    <w:multiLevelType w:val="multilevel"/>
    <w:tmpl w:val="1E5E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40BE9"/>
    <w:multiLevelType w:val="multilevel"/>
    <w:tmpl w:val="4BCC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82DD6"/>
    <w:multiLevelType w:val="multilevel"/>
    <w:tmpl w:val="4F30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16900"/>
    <w:multiLevelType w:val="multilevel"/>
    <w:tmpl w:val="07AC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61D08"/>
    <w:multiLevelType w:val="multilevel"/>
    <w:tmpl w:val="C990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32EE1"/>
    <w:multiLevelType w:val="multilevel"/>
    <w:tmpl w:val="344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146F6"/>
    <w:multiLevelType w:val="multilevel"/>
    <w:tmpl w:val="0F52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E0757"/>
    <w:multiLevelType w:val="multilevel"/>
    <w:tmpl w:val="A4B40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EA74F7"/>
    <w:multiLevelType w:val="multilevel"/>
    <w:tmpl w:val="D6CAA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2307E5"/>
    <w:multiLevelType w:val="multilevel"/>
    <w:tmpl w:val="25C4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6B175B"/>
    <w:multiLevelType w:val="multilevel"/>
    <w:tmpl w:val="4D46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B5058E"/>
    <w:multiLevelType w:val="multilevel"/>
    <w:tmpl w:val="9AB83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DD20E5"/>
    <w:multiLevelType w:val="multilevel"/>
    <w:tmpl w:val="56E0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62BEE"/>
    <w:multiLevelType w:val="multilevel"/>
    <w:tmpl w:val="004C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2C059E"/>
    <w:multiLevelType w:val="multilevel"/>
    <w:tmpl w:val="4DA2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282916">
    <w:abstractNumId w:val="11"/>
  </w:num>
  <w:num w:numId="2" w16cid:durableId="1023677608">
    <w:abstractNumId w:val="20"/>
  </w:num>
  <w:num w:numId="3" w16cid:durableId="2136949328">
    <w:abstractNumId w:val="3"/>
  </w:num>
  <w:num w:numId="4" w16cid:durableId="512769949">
    <w:abstractNumId w:val="8"/>
  </w:num>
  <w:num w:numId="5" w16cid:durableId="92241157">
    <w:abstractNumId w:val="10"/>
  </w:num>
  <w:num w:numId="6" w16cid:durableId="1553153107">
    <w:abstractNumId w:val="18"/>
  </w:num>
  <w:num w:numId="7" w16cid:durableId="1311598960">
    <w:abstractNumId w:val="21"/>
  </w:num>
  <w:num w:numId="8" w16cid:durableId="435294822">
    <w:abstractNumId w:val="14"/>
  </w:num>
  <w:num w:numId="9" w16cid:durableId="1605382653">
    <w:abstractNumId w:val="22"/>
  </w:num>
  <w:num w:numId="10" w16cid:durableId="1706561453">
    <w:abstractNumId w:val="19"/>
  </w:num>
  <w:num w:numId="11" w16cid:durableId="911351236">
    <w:abstractNumId w:val="7"/>
  </w:num>
  <w:num w:numId="12" w16cid:durableId="1934125811">
    <w:abstractNumId w:val="4"/>
  </w:num>
  <w:num w:numId="13" w16cid:durableId="139811809">
    <w:abstractNumId w:val="12"/>
  </w:num>
  <w:num w:numId="14" w16cid:durableId="740250846">
    <w:abstractNumId w:val="5"/>
  </w:num>
  <w:num w:numId="15" w16cid:durableId="1007371011">
    <w:abstractNumId w:val="2"/>
  </w:num>
  <w:num w:numId="16" w16cid:durableId="24596301">
    <w:abstractNumId w:val="1"/>
  </w:num>
  <w:num w:numId="17" w16cid:durableId="1004864295">
    <w:abstractNumId w:val="0"/>
  </w:num>
  <w:num w:numId="18" w16cid:durableId="1092512312">
    <w:abstractNumId w:val="6"/>
  </w:num>
  <w:num w:numId="19" w16cid:durableId="1984699838">
    <w:abstractNumId w:val="9"/>
  </w:num>
  <w:num w:numId="20" w16cid:durableId="1905531950">
    <w:abstractNumId w:val="15"/>
  </w:num>
  <w:num w:numId="21" w16cid:durableId="43217405">
    <w:abstractNumId w:val="16"/>
  </w:num>
  <w:num w:numId="22" w16cid:durableId="536088922">
    <w:abstractNumId w:val="17"/>
  </w:num>
  <w:num w:numId="23" w16cid:durableId="17984487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6EA"/>
    <w:rsid w:val="00126ADD"/>
    <w:rsid w:val="002F363F"/>
    <w:rsid w:val="00385DEE"/>
    <w:rsid w:val="004B4F82"/>
    <w:rsid w:val="007506EA"/>
    <w:rsid w:val="008734E2"/>
    <w:rsid w:val="00A01FBD"/>
    <w:rsid w:val="00CF1D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1DDD"/>
  <w15:chartTrackingRefBased/>
  <w15:docId w15:val="{B12B8163-CEF2-4148-BCB3-0BCBC5E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6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6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6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6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6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6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6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6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6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6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6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6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6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6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6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6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6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6EA"/>
    <w:rPr>
      <w:rFonts w:eastAsiaTheme="majorEastAsia" w:cstheme="majorBidi"/>
      <w:color w:val="272727" w:themeColor="text1" w:themeTint="D8"/>
    </w:rPr>
  </w:style>
  <w:style w:type="paragraph" w:styleId="Title">
    <w:name w:val="Title"/>
    <w:basedOn w:val="Normal"/>
    <w:next w:val="Normal"/>
    <w:link w:val="TitleChar"/>
    <w:uiPriority w:val="10"/>
    <w:qFormat/>
    <w:rsid w:val="007506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6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6E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6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6E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06EA"/>
    <w:rPr>
      <w:i/>
      <w:iCs/>
      <w:color w:val="404040" w:themeColor="text1" w:themeTint="BF"/>
    </w:rPr>
  </w:style>
  <w:style w:type="paragraph" w:styleId="ListParagraph">
    <w:name w:val="List Paragraph"/>
    <w:basedOn w:val="Normal"/>
    <w:uiPriority w:val="34"/>
    <w:qFormat/>
    <w:rsid w:val="007506EA"/>
    <w:pPr>
      <w:ind w:left="720"/>
      <w:contextualSpacing/>
    </w:pPr>
  </w:style>
  <w:style w:type="character" w:styleId="IntenseEmphasis">
    <w:name w:val="Intense Emphasis"/>
    <w:basedOn w:val="DefaultParagraphFont"/>
    <w:uiPriority w:val="21"/>
    <w:qFormat/>
    <w:rsid w:val="007506EA"/>
    <w:rPr>
      <w:i/>
      <w:iCs/>
      <w:color w:val="0F4761" w:themeColor="accent1" w:themeShade="BF"/>
    </w:rPr>
  </w:style>
  <w:style w:type="paragraph" w:styleId="IntenseQuote">
    <w:name w:val="Intense Quote"/>
    <w:basedOn w:val="Normal"/>
    <w:next w:val="Normal"/>
    <w:link w:val="IntenseQuoteChar"/>
    <w:uiPriority w:val="30"/>
    <w:qFormat/>
    <w:rsid w:val="007506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6EA"/>
    <w:rPr>
      <w:i/>
      <w:iCs/>
      <w:color w:val="0F4761" w:themeColor="accent1" w:themeShade="BF"/>
    </w:rPr>
  </w:style>
  <w:style w:type="character" w:styleId="IntenseReference">
    <w:name w:val="Intense Reference"/>
    <w:basedOn w:val="DefaultParagraphFont"/>
    <w:uiPriority w:val="32"/>
    <w:qFormat/>
    <w:rsid w:val="007506EA"/>
    <w:rPr>
      <w:b/>
      <w:bCs/>
      <w:smallCaps/>
      <w:color w:val="0F4761" w:themeColor="accent1" w:themeShade="BF"/>
      <w:spacing w:val="5"/>
    </w:rPr>
  </w:style>
  <w:style w:type="character" w:styleId="Hyperlink">
    <w:name w:val="Hyperlink"/>
    <w:basedOn w:val="DefaultParagraphFont"/>
    <w:uiPriority w:val="99"/>
    <w:unhideWhenUsed/>
    <w:rsid w:val="007506E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337654">
      <w:bodyDiv w:val="1"/>
      <w:marLeft w:val="0"/>
      <w:marRight w:val="0"/>
      <w:marTop w:val="0"/>
      <w:marBottom w:val="0"/>
      <w:divBdr>
        <w:top w:val="none" w:sz="0" w:space="0" w:color="auto"/>
        <w:left w:val="none" w:sz="0" w:space="0" w:color="auto"/>
        <w:bottom w:val="none" w:sz="0" w:space="0" w:color="auto"/>
        <w:right w:val="none" w:sz="0" w:space="0" w:color="auto"/>
      </w:divBdr>
    </w:div>
    <w:div w:id="139403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gna.com/innov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companies/magna-internationa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Gurwinder Singh Gurwinder Singh</dc:creator>
  <cp:keywords/>
  <dc:description/>
  <cp:lastModifiedBy>Gurwinder Singh Gurwinder Singh</cp:lastModifiedBy>
  <cp:revision>1</cp:revision>
  <dcterms:created xsi:type="dcterms:W3CDTF">2024-07-12T03:09:00Z</dcterms:created>
  <dcterms:modified xsi:type="dcterms:W3CDTF">2024-07-12T03:21:00Z</dcterms:modified>
</cp:coreProperties>
</file>