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3B29B" w14:textId="09F48BEE" w:rsidR="00B02853" w:rsidRPr="00465C00" w:rsidRDefault="00465C00" w:rsidP="00B02853">
      <w:pPr>
        <w:rPr>
          <w:sz w:val="32"/>
          <w:szCs w:val="32"/>
          <w:lang w:val="en-US"/>
        </w:rPr>
      </w:pPr>
      <w:r>
        <w:rPr>
          <w:sz w:val="32"/>
          <w:szCs w:val="32"/>
          <w:lang w:val="en-US"/>
        </w:rPr>
        <w:t xml:space="preserve">                         </w:t>
      </w:r>
      <w:r w:rsidRPr="00465C00">
        <w:rPr>
          <w:sz w:val="32"/>
          <w:szCs w:val="32"/>
          <w:lang w:val="en-US"/>
        </w:rPr>
        <w:t>HRMN 1022</w:t>
      </w:r>
      <w:r>
        <w:rPr>
          <w:sz w:val="32"/>
          <w:szCs w:val="32"/>
          <w:lang w:val="en-US"/>
        </w:rPr>
        <w:t xml:space="preserve"> - </w:t>
      </w:r>
      <w:r w:rsidRPr="00465C00">
        <w:rPr>
          <w:sz w:val="32"/>
          <w:szCs w:val="32"/>
          <w:lang w:val="en-US"/>
        </w:rPr>
        <w:t>Labor and Employee Relations</w:t>
      </w:r>
    </w:p>
    <w:p w14:paraId="0CA75BE5" w14:textId="0D777683" w:rsidR="00465C00" w:rsidRDefault="00465C00" w:rsidP="00465C00">
      <w:pPr>
        <w:rPr>
          <w:b/>
          <w:bCs/>
          <w:sz w:val="44"/>
          <w:szCs w:val="44"/>
        </w:rPr>
      </w:pPr>
      <w:r w:rsidRPr="00465C00">
        <w:rPr>
          <w:sz w:val="44"/>
          <w:szCs w:val="44"/>
        </w:rPr>
        <w:t xml:space="preserve">              </w:t>
      </w:r>
      <w:r>
        <w:rPr>
          <w:sz w:val="44"/>
          <w:szCs w:val="44"/>
        </w:rPr>
        <w:t xml:space="preserve">  </w:t>
      </w:r>
      <w:r w:rsidRPr="00465C00">
        <w:rPr>
          <w:b/>
          <w:bCs/>
          <w:sz w:val="44"/>
          <w:szCs w:val="44"/>
        </w:rPr>
        <w:t xml:space="preserve">Collective Bargaining Assignment </w:t>
      </w:r>
    </w:p>
    <w:p w14:paraId="7A29256D" w14:textId="0667A723" w:rsidR="00465C00" w:rsidRPr="00465C00" w:rsidRDefault="00465C00" w:rsidP="00465C00">
      <w:pPr>
        <w:rPr>
          <w:sz w:val="32"/>
          <w:szCs w:val="32"/>
          <w:lang w:val="en-US"/>
        </w:rPr>
      </w:pPr>
      <w:r>
        <w:rPr>
          <w:noProof/>
          <w:sz w:val="32"/>
          <w:szCs w:val="32"/>
          <w:lang w:val="en-US"/>
        </w:rPr>
        <mc:AlternateContent>
          <mc:Choice Requires="wps">
            <w:drawing>
              <wp:anchor distT="0" distB="0" distL="114300" distR="114300" simplePos="0" relativeHeight="251659264" behindDoc="0" locked="0" layoutInCell="1" allowOverlap="1" wp14:anchorId="5183982B" wp14:editId="1B631876">
                <wp:simplePos x="0" y="0"/>
                <wp:positionH relativeFrom="column">
                  <wp:posOffset>-81280</wp:posOffset>
                </wp:positionH>
                <wp:positionV relativeFrom="paragraph">
                  <wp:posOffset>161925</wp:posOffset>
                </wp:positionV>
                <wp:extent cx="6400800" cy="0"/>
                <wp:effectExtent l="0" t="0" r="12700" b="12700"/>
                <wp:wrapNone/>
                <wp:docPr id="1571859208"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4E7707"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pt,12.75pt" to="497.6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" strokecolor="#156082 [3204]" strokeweight=".5pt">
                <v:stroke joinstyle="miter"/>
              </v:line>
            </w:pict>
          </mc:Fallback>
        </mc:AlternateContent>
      </w:r>
    </w:p>
    <w:p w14:paraId="5AE64B16" w14:textId="77777777" w:rsidR="00465C00" w:rsidRPr="000E3187" w:rsidRDefault="00465C00" w:rsidP="00465C00">
      <w:pPr>
        <w:rPr>
          <w:b/>
          <w:bCs/>
        </w:rPr>
      </w:pPr>
      <w:r w:rsidRPr="000E3187">
        <w:rPr>
          <w:b/>
          <w:bCs/>
        </w:rPr>
        <w:t>Team Members:</w:t>
      </w:r>
    </w:p>
    <w:p w14:paraId="44A94B71" w14:textId="201BE1A7" w:rsidR="00465C00" w:rsidRPr="00465C00" w:rsidRDefault="00465C00" w:rsidP="00465C00">
      <w:pPr>
        <w:pStyle w:val="ListParagraph"/>
        <w:numPr>
          <w:ilvl w:val="0"/>
          <w:numId w:val="30"/>
        </w:numPr>
      </w:pPr>
      <w:r w:rsidRPr="00465C00">
        <w:t xml:space="preserve">Gurwinder Singh </w:t>
      </w:r>
      <w:r w:rsidR="00FE02F2">
        <w:t>-</w:t>
      </w:r>
      <w:r w:rsidRPr="00465C00">
        <w:t xml:space="preserve"> 200557497</w:t>
      </w:r>
    </w:p>
    <w:p w14:paraId="0FE8BF64" w14:textId="7337F716" w:rsidR="00465C00" w:rsidRPr="00465C00" w:rsidRDefault="00465C00" w:rsidP="00465C00">
      <w:pPr>
        <w:pStyle w:val="ListParagraph"/>
        <w:numPr>
          <w:ilvl w:val="0"/>
          <w:numId w:val="30"/>
        </w:numPr>
      </w:pPr>
      <w:r w:rsidRPr="00465C00">
        <w:t>Manpreet Kaur</w:t>
      </w:r>
      <w:r w:rsidR="000E3187">
        <w:t xml:space="preserve"> - </w:t>
      </w:r>
      <w:r w:rsidR="00FE02F2">
        <w:t>200554128</w:t>
      </w:r>
    </w:p>
    <w:p w14:paraId="3FA9FF06" w14:textId="179103E0" w:rsidR="00465C00" w:rsidRPr="00465C00" w:rsidRDefault="00465C00" w:rsidP="00465C00">
      <w:pPr>
        <w:pStyle w:val="ListParagraph"/>
        <w:numPr>
          <w:ilvl w:val="0"/>
          <w:numId w:val="30"/>
        </w:numPr>
      </w:pPr>
      <w:r w:rsidRPr="00465C00">
        <w:t>Sukhminder Kaur</w:t>
      </w:r>
      <w:r w:rsidR="00FE02F2">
        <w:t xml:space="preserve"> - 200557497</w:t>
      </w:r>
    </w:p>
    <w:p w14:paraId="7834DF27" w14:textId="77777777" w:rsidR="00B02853" w:rsidRDefault="00B02853" w:rsidP="00B02853">
      <w:pPr>
        <w:rPr>
          <w:sz w:val="22"/>
          <w:szCs w:val="22"/>
        </w:rPr>
      </w:pPr>
    </w:p>
    <w:p w14:paraId="523BDFE0" w14:textId="77777777" w:rsidR="00465C00" w:rsidRDefault="00465C00" w:rsidP="00B02853">
      <w:pPr>
        <w:rPr>
          <w:sz w:val="22"/>
          <w:szCs w:val="22"/>
        </w:rPr>
      </w:pPr>
    </w:p>
    <w:p w14:paraId="0530FD61" w14:textId="77777777" w:rsidR="00465C00" w:rsidRDefault="00465C00" w:rsidP="00B02853">
      <w:pPr>
        <w:rPr>
          <w:sz w:val="22"/>
          <w:szCs w:val="22"/>
        </w:rPr>
      </w:pPr>
    </w:p>
    <w:p w14:paraId="00DB67A8" w14:textId="7CC5704A" w:rsidR="00465C00" w:rsidRPr="00465C00" w:rsidRDefault="000E3187" w:rsidP="00B02853">
      <w:pPr>
        <w:rPr>
          <w:b/>
          <w:bCs/>
          <w:sz w:val="28"/>
          <w:szCs w:val="28"/>
        </w:rPr>
      </w:pPr>
      <w:r>
        <w:rPr>
          <w:b/>
          <w:bCs/>
          <w:sz w:val="28"/>
          <w:szCs w:val="28"/>
        </w:rPr>
        <w:t>F</w:t>
      </w:r>
      <w:r w:rsidR="00465C00" w:rsidRPr="00465C00">
        <w:rPr>
          <w:b/>
          <w:bCs/>
          <w:sz w:val="28"/>
          <w:szCs w:val="28"/>
        </w:rPr>
        <w:t>irst section</w:t>
      </w:r>
    </w:p>
    <w:p w14:paraId="62DC862B" w14:textId="77777777" w:rsidR="000616C4" w:rsidRPr="000616C4" w:rsidRDefault="000616C4" w:rsidP="000E3187">
      <w:pPr>
        <w:spacing w:before="100" w:beforeAutospacing="1" w:after="100" w:afterAutospacing="1" w:line="480" w:lineRule="auto"/>
        <w:outlineLvl w:val="2"/>
        <w:rPr>
          <w:rFonts w:eastAsia="Times New Roman" w:cs="Times New Roman"/>
          <w:b/>
          <w:bCs/>
          <w:kern w:val="0"/>
          <w14:ligatures w14:val="none"/>
        </w:rPr>
      </w:pPr>
      <w:r w:rsidRPr="000616C4">
        <w:rPr>
          <w:rFonts w:eastAsia="Times New Roman" w:cs="Times New Roman"/>
          <w:b/>
          <w:bCs/>
          <w:kern w:val="0"/>
          <w14:ligatures w14:val="none"/>
        </w:rPr>
        <w:t>a) What bargaining strategy did your team plan to use in the present round of negotiations? Explain your initial choice of strategy (in your analysis, include an assessment of the bargaining strategy you expected the other team to initially adopt).</w:t>
      </w:r>
    </w:p>
    <w:p w14:paraId="4114042D" w14:textId="77777777" w:rsidR="000616C4" w:rsidRPr="00465C00" w:rsidRDefault="000616C4" w:rsidP="000E3187">
      <w:pPr>
        <w:pStyle w:val="ListParagraph"/>
        <w:numPr>
          <w:ilvl w:val="0"/>
          <w:numId w:val="24"/>
        </w:numPr>
        <w:spacing w:before="100" w:beforeAutospacing="1" w:after="100" w:afterAutospacing="1" w:line="480" w:lineRule="auto"/>
        <w:rPr>
          <w:rFonts w:eastAsia="Times New Roman" w:cs="Times New Roman"/>
          <w:kern w:val="0"/>
          <w14:ligatures w14:val="none"/>
        </w:rPr>
      </w:pPr>
      <w:r w:rsidRPr="00465C00">
        <w:rPr>
          <w:rFonts w:eastAsia="Times New Roman" w:cs="Times New Roman"/>
          <w:kern w:val="0"/>
          <w14:ligatures w14:val="none"/>
        </w:rPr>
        <w:t>Our team planned to use an integrative bargaining strategy. We aimed to create a win-win scenario by finding solutions that would meet both our need for lower labor costs and the union’s interest in fair treatment and benefits for their members. This approach involved maintaining open communication, seeking mutual gains, and fostering a positive negotiating environment.</w:t>
      </w:r>
    </w:p>
    <w:p w14:paraId="37F1030C" w14:textId="76DDD1E5" w:rsidR="000616C4" w:rsidRDefault="000616C4" w:rsidP="000E3187">
      <w:pPr>
        <w:pStyle w:val="ListParagraph"/>
        <w:numPr>
          <w:ilvl w:val="0"/>
          <w:numId w:val="24"/>
        </w:numPr>
        <w:spacing w:before="100" w:beforeAutospacing="1" w:after="100" w:afterAutospacing="1" w:line="480" w:lineRule="auto"/>
        <w:rPr>
          <w:rFonts w:eastAsia="Times New Roman" w:cs="Times New Roman"/>
          <w:kern w:val="0"/>
          <w14:ligatures w14:val="none"/>
        </w:rPr>
      </w:pPr>
      <w:r w:rsidRPr="00465C00">
        <w:rPr>
          <w:rFonts w:eastAsia="Times New Roman" w:cs="Times New Roman"/>
          <w:kern w:val="0"/>
          <w14:ligatures w14:val="none"/>
        </w:rPr>
        <w:t xml:space="preserve">We expected the union to adopt a distributive bargaining strategy. This expectation was based on the union's likely focus on maximizing benefits for its members, including higher wages, job security, and additional benefits. Distributive bargaining typically involves a competitive stance, where the union would aim to </w:t>
      </w:r>
      <w:r w:rsidR="00FE02F2">
        <w:rPr>
          <w:rFonts w:eastAsia="Times New Roman" w:cs="Times New Roman"/>
          <w:kern w:val="0"/>
          <w14:ligatures w14:val="none"/>
        </w:rPr>
        <w:t>get</w:t>
      </w:r>
      <w:r w:rsidRPr="00465C00">
        <w:rPr>
          <w:rFonts w:eastAsia="Times New Roman" w:cs="Times New Roman"/>
          <w:kern w:val="0"/>
          <w14:ligatures w14:val="none"/>
        </w:rPr>
        <w:t xml:space="preserve"> as many concessions as possible from us, potentially leading to a more contentious negotiation process.</w:t>
      </w:r>
    </w:p>
    <w:p w14:paraId="7CEFEE3B" w14:textId="77777777" w:rsidR="00465C00" w:rsidRPr="00465C00" w:rsidRDefault="00465C00" w:rsidP="000E3187">
      <w:pPr>
        <w:pStyle w:val="ListParagraph"/>
        <w:spacing w:before="100" w:beforeAutospacing="1" w:after="100" w:afterAutospacing="1" w:line="480" w:lineRule="auto"/>
        <w:rPr>
          <w:rFonts w:eastAsia="Times New Roman" w:cs="Times New Roman"/>
          <w:kern w:val="0"/>
          <w14:ligatures w14:val="none"/>
        </w:rPr>
      </w:pPr>
    </w:p>
    <w:p w14:paraId="340EAEE3" w14:textId="77777777" w:rsidR="000616C4" w:rsidRPr="000616C4" w:rsidRDefault="000616C4" w:rsidP="000E3187">
      <w:pPr>
        <w:spacing w:before="100" w:beforeAutospacing="1" w:after="100" w:afterAutospacing="1" w:line="480" w:lineRule="auto"/>
        <w:outlineLvl w:val="2"/>
        <w:rPr>
          <w:rFonts w:eastAsia="Times New Roman" w:cs="Times New Roman"/>
          <w:b/>
          <w:bCs/>
          <w:kern w:val="0"/>
          <w14:ligatures w14:val="none"/>
        </w:rPr>
      </w:pPr>
      <w:r w:rsidRPr="000616C4">
        <w:rPr>
          <w:rFonts w:eastAsia="Times New Roman" w:cs="Times New Roman"/>
          <w:b/>
          <w:bCs/>
          <w:kern w:val="0"/>
          <w14:ligatures w14:val="none"/>
        </w:rPr>
        <w:lastRenderedPageBreak/>
        <w:t>b) What bargaining strategy did you expect the other team to initially adopt? Why?</w:t>
      </w:r>
    </w:p>
    <w:p w14:paraId="325817E7" w14:textId="77777777" w:rsidR="000616C4" w:rsidRPr="00465C00" w:rsidRDefault="000616C4" w:rsidP="000E3187">
      <w:pPr>
        <w:pStyle w:val="ListParagraph"/>
        <w:numPr>
          <w:ilvl w:val="0"/>
          <w:numId w:val="25"/>
        </w:numPr>
        <w:spacing w:before="100" w:beforeAutospacing="1" w:after="100" w:afterAutospacing="1" w:line="480" w:lineRule="auto"/>
        <w:rPr>
          <w:rFonts w:eastAsia="Times New Roman" w:cs="Times New Roman"/>
          <w:kern w:val="0"/>
          <w14:ligatures w14:val="none"/>
        </w:rPr>
      </w:pPr>
      <w:r w:rsidRPr="00465C00">
        <w:rPr>
          <w:rFonts w:eastAsia="Times New Roman" w:cs="Times New Roman"/>
          <w:kern w:val="0"/>
          <w14:ligatures w14:val="none"/>
        </w:rPr>
        <w:t>We expected the union to initially adopt a distributive bargaining strategy. Given the union’s priorities to secure substantial benefits for their members, such as improved job security, wages, and pensions, it was reasonable to anticipate they would seek to maximize their gains. Distributive bargaining is characterized by a competitive approach where concessions are negotiated to benefit one party at the expense of the other, which aligned with the union's objectives in seeking the best possible terms for their members.</w:t>
      </w:r>
    </w:p>
    <w:p w14:paraId="7899BFCC" w14:textId="77777777" w:rsidR="000616C4" w:rsidRPr="000616C4" w:rsidRDefault="000616C4" w:rsidP="000E3187">
      <w:pPr>
        <w:spacing w:before="100" w:beforeAutospacing="1" w:after="100" w:afterAutospacing="1" w:line="480" w:lineRule="auto"/>
        <w:outlineLvl w:val="2"/>
        <w:rPr>
          <w:rFonts w:eastAsia="Times New Roman" w:cs="Times New Roman"/>
          <w:b/>
          <w:bCs/>
          <w:kern w:val="0"/>
          <w14:ligatures w14:val="none"/>
        </w:rPr>
      </w:pPr>
      <w:r w:rsidRPr="000616C4">
        <w:rPr>
          <w:rFonts w:eastAsia="Times New Roman" w:cs="Times New Roman"/>
          <w:b/>
          <w:bCs/>
          <w:kern w:val="0"/>
          <w14:ligatures w14:val="none"/>
        </w:rPr>
        <w:t xml:space="preserve">c) What bargaining strategy did your team </w:t>
      </w:r>
      <w:proofErr w:type="gramStart"/>
      <w:r w:rsidRPr="000616C4">
        <w:rPr>
          <w:rFonts w:eastAsia="Times New Roman" w:cs="Times New Roman"/>
          <w:b/>
          <w:bCs/>
          <w:kern w:val="0"/>
          <w14:ligatures w14:val="none"/>
        </w:rPr>
        <w:t>actually use</w:t>
      </w:r>
      <w:proofErr w:type="gramEnd"/>
      <w:r w:rsidRPr="000616C4">
        <w:rPr>
          <w:rFonts w:eastAsia="Times New Roman" w:cs="Times New Roman"/>
          <w:b/>
          <w:bCs/>
          <w:kern w:val="0"/>
          <w14:ligatures w14:val="none"/>
        </w:rPr>
        <w:t xml:space="preserve"> in bargaining (provide examples of tactics used during bargaining that are consistent with your answer)? Explain why your team was, or was not, successful in implementing the strategy you had intended to use.</w:t>
      </w:r>
    </w:p>
    <w:p w14:paraId="641EDE67" w14:textId="77777777" w:rsidR="00031DCF" w:rsidRPr="00031DCF" w:rsidRDefault="00031DCF" w:rsidP="00031DCF">
      <w:pPr>
        <w:spacing w:before="100" w:beforeAutospacing="1" w:after="100" w:afterAutospacing="1" w:line="480" w:lineRule="auto"/>
        <w:rPr>
          <w:rFonts w:eastAsia="Times New Roman" w:cs="Times New Roman"/>
          <w:kern w:val="0"/>
          <w14:ligatures w14:val="none"/>
        </w:rPr>
      </w:pPr>
      <w:r w:rsidRPr="00031DCF">
        <w:rPr>
          <w:rFonts w:eastAsia="Times New Roman" w:cs="Times New Roman"/>
          <w:kern w:val="0"/>
          <w14:ligatures w14:val="none"/>
        </w:rPr>
        <w:t>Our team employed an integrative bargaining strategy during the negotiations, focusing on creating mutually beneficial solutions. Here’s how we implemented this strategy and the results we achieved:</w:t>
      </w:r>
    </w:p>
    <w:p w14:paraId="0F47019E" w14:textId="77777777" w:rsidR="00031DCF" w:rsidRPr="00031DCF" w:rsidRDefault="00031DCF" w:rsidP="00031DCF">
      <w:pPr>
        <w:numPr>
          <w:ilvl w:val="0"/>
          <w:numId w:val="31"/>
        </w:numPr>
        <w:spacing w:before="100" w:beforeAutospacing="1" w:after="100" w:afterAutospacing="1" w:line="480" w:lineRule="auto"/>
        <w:rPr>
          <w:rFonts w:eastAsia="Times New Roman" w:cs="Times New Roman"/>
          <w:kern w:val="0"/>
          <w14:ligatures w14:val="none"/>
        </w:rPr>
      </w:pPr>
      <w:r w:rsidRPr="00031DCF">
        <w:rPr>
          <w:rFonts w:eastAsia="Times New Roman" w:cs="Times New Roman"/>
          <w:b/>
          <w:bCs/>
          <w:kern w:val="0"/>
          <w14:ligatures w14:val="none"/>
        </w:rPr>
        <w:t>Casual Classification Wages</w:t>
      </w:r>
      <w:r w:rsidRPr="00031DCF">
        <w:rPr>
          <w:rFonts w:eastAsia="Times New Roman" w:cs="Times New Roman"/>
          <w:kern w:val="0"/>
          <w14:ligatures w14:val="none"/>
        </w:rPr>
        <w:t>: We proposed setting the starting rate for Casual Classification Wages at the minimum wage as per employment standards and increasing the rate by $0.20 after one year. The union accepted this offer, reflecting a cooperative approach to meeting both parties' needs.</w:t>
      </w:r>
    </w:p>
    <w:p w14:paraId="3215C8F7" w14:textId="77777777" w:rsidR="00031DCF" w:rsidRPr="00031DCF" w:rsidRDefault="00031DCF" w:rsidP="00031DCF">
      <w:pPr>
        <w:numPr>
          <w:ilvl w:val="0"/>
          <w:numId w:val="31"/>
        </w:numPr>
        <w:spacing w:before="100" w:beforeAutospacing="1" w:after="100" w:afterAutospacing="1" w:line="480" w:lineRule="auto"/>
        <w:rPr>
          <w:rFonts w:eastAsia="Times New Roman" w:cs="Times New Roman"/>
          <w:kern w:val="0"/>
          <w14:ligatures w14:val="none"/>
        </w:rPr>
      </w:pPr>
      <w:r w:rsidRPr="00031DCF">
        <w:rPr>
          <w:rFonts w:eastAsia="Times New Roman" w:cs="Times New Roman"/>
          <w:b/>
          <w:bCs/>
          <w:kern w:val="0"/>
          <w14:ligatures w14:val="none"/>
        </w:rPr>
        <w:lastRenderedPageBreak/>
        <w:t>Casual Classification Job Security</w:t>
      </w:r>
      <w:r w:rsidRPr="00031DCF">
        <w:rPr>
          <w:rFonts w:eastAsia="Times New Roman" w:cs="Times New Roman"/>
          <w:kern w:val="0"/>
          <w14:ligatures w14:val="none"/>
        </w:rPr>
        <w:t>: We aimed to have no limit on the number of Casual Classification workers employed. The union agreed to this provision. Additionally, we proposed that casual employees could be terminated without cause but with severance as per employment standards. The union agreed to this, though they requested a one-month notice prior to termination, which we accepted. Initially, there was resistance to the idea of no transition to Permanent Classification within the first ten years, but after further discussion, the union accepted this term.</w:t>
      </w:r>
    </w:p>
    <w:p w14:paraId="08CB78E9" w14:textId="77777777" w:rsidR="00031DCF" w:rsidRPr="00031DCF" w:rsidRDefault="00031DCF" w:rsidP="00031DCF">
      <w:pPr>
        <w:numPr>
          <w:ilvl w:val="0"/>
          <w:numId w:val="31"/>
        </w:numPr>
        <w:spacing w:before="100" w:beforeAutospacing="1" w:after="100" w:afterAutospacing="1" w:line="480" w:lineRule="auto"/>
        <w:rPr>
          <w:rFonts w:eastAsia="Times New Roman" w:cs="Times New Roman"/>
          <w:kern w:val="0"/>
          <w14:ligatures w14:val="none"/>
        </w:rPr>
      </w:pPr>
      <w:r w:rsidRPr="00031DCF">
        <w:rPr>
          <w:rFonts w:eastAsia="Times New Roman" w:cs="Times New Roman"/>
          <w:b/>
          <w:bCs/>
          <w:kern w:val="0"/>
          <w14:ligatures w14:val="none"/>
        </w:rPr>
        <w:t>Permanent Classification Wages</w:t>
      </w:r>
      <w:r w:rsidRPr="00031DCF">
        <w:rPr>
          <w:rFonts w:eastAsia="Times New Roman" w:cs="Times New Roman"/>
          <w:kern w:val="0"/>
          <w14:ligatures w14:val="none"/>
        </w:rPr>
        <w:t>: For Permanent Classification Wages, we sought a 1.5% across-the-board decrease but offered flexibility for a zero or small increase. Despite our proposal, including a one-time signing bonus to facilitate agreement, the union did not agree to this reduction.</w:t>
      </w:r>
    </w:p>
    <w:p w14:paraId="00EA3992" w14:textId="77777777" w:rsidR="00031DCF" w:rsidRPr="00031DCF" w:rsidRDefault="00031DCF" w:rsidP="00031DCF">
      <w:pPr>
        <w:spacing w:before="100" w:beforeAutospacing="1" w:after="100" w:afterAutospacing="1" w:line="480" w:lineRule="auto"/>
        <w:rPr>
          <w:rFonts w:eastAsia="Times New Roman" w:cs="Times New Roman"/>
          <w:kern w:val="0"/>
          <w14:ligatures w14:val="none"/>
        </w:rPr>
      </w:pPr>
      <w:r w:rsidRPr="00031DCF">
        <w:rPr>
          <w:rFonts w:eastAsia="Times New Roman" w:cs="Times New Roman"/>
          <w:kern w:val="0"/>
          <w14:ligatures w14:val="none"/>
        </w:rPr>
        <w:t>Our integrative bargaining strategy was largely successful in areas such as Casual Classification wages and job security, where we found common ground and addressed mutual interests effectively. However, our strategy faced challenges with Permanent Classification Wages, where the union was not receptive to our proposed decrease. This indicates that while integrative bargaining can create positive outcomes, it also requires flexibility and adaptability to overcome resistance in some areas.</w:t>
      </w:r>
    </w:p>
    <w:p w14:paraId="351B4A38" w14:textId="4EBDD846" w:rsidR="000616C4" w:rsidRPr="00465C00" w:rsidRDefault="000616C4" w:rsidP="00031DCF">
      <w:pPr>
        <w:spacing w:before="100" w:beforeAutospacing="1" w:after="100" w:afterAutospacing="1" w:line="480" w:lineRule="auto"/>
      </w:pPr>
    </w:p>
    <w:sectPr w:rsidR="000616C4" w:rsidRPr="00465C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A61F3" w14:textId="77777777" w:rsidR="00F93A25" w:rsidRDefault="00F93A25" w:rsidP="00593976">
      <w:r>
        <w:separator/>
      </w:r>
    </w:p>
  </w:endnote>
  <w:endnote w:type="continuationSeparator" w:id="0">
    <w:p w14:paraId="485F730F" w14:textId="77777777" w:rsidR="00F93A25" w:rsidRDefault="00F93A25" w:rsidP="0059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C8529" w14:textId="77777777" w:rsidR="00F93A25" w:rsidRDefault="00F93A25" w:rsidP="00593976">
      <w:r>
        <w:separator/>
      </w:r>
    </w:p>
  </w:footnote>
  <w:footnote w:type="continuationSeparator" w:id="0">
    <w:p w14:paraId="2E0C2840" w14:textId="77777777" w:rsidR="00F93A25" w:rsidRDefault="00F93A25" w:rsidP="00593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553C"/>
    <w:multiLevelType w:val="hybridMultilevel"/>
    <w:tmpl w:val="5D80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E4D67"/>
    <w:multiLevelType w:val="hybridMultilevel"/>
    <w:tmpl w:val="44A6FC56"/>
    <w:lvl w:ilvl="0" w:tplc="38E89B1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286E3851"/>
    <w:multiLevelType w:val="hybridMultilevel"/>
    <w:tmpl w:val="BDA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E4318"/>
    <w:multiLevelType w:val="hybridMultilevel"/>
    <w:tmpl w:val="7B04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17293"/>
    <w:multiLevelType w:val="hybridMultilevel"/>
    <w:tmpl w:val="89F0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969FB"/>
    <w:multiLevelType w:val="hybridMultilevel"/>
    <w:tmpl w:val="9CF4C45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D81235"/>
    <w:multiLevelType w:val="hybridMultilevel"/>
    <w:tmpl w:val="774AB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812840"/>
    <w:multiLevelType w:val="hybridMultilevel"/>
    <w:tmpl w:val="BC5E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C1C52"/>
    <w:multiLevelType w:val="hybridMultilevel"/>
    <w:tmpl w:val="5B6A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9744D8"/>
    <w:multiLevelType w:val="multilevel"/>
    <w:tmpl w:val="B5F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7540A"/>
    <w:multiLevelType w:val="hybridMultilevel"/>
    <w:tmpl w:val="AF527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B05EB"/>
    <w:multiLevelType w:val="hybridMultilevel"/>
    <w:tmpl w:val="7258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26E11"/>
    <w:multiLevelType w:val="multilevel"/>
    <w:tmpl w:val="9EF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556F7"/>
    <w:multiLevelType w:val="multilevel"/>
    <w:tmpl w:val="EE1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E0239"/>
    <w:multiLevelType w:val="multilevel"/>
    <w:tmpl w:val="9042BB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577D72"/>
    <w:multiLevelType w:val="hybridMultilevel"/>
    <w:tmpl w:val="915883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FD672D"/>
    <w:multiLevelType w:val="hybridMultilevel"/>
    <w:tmpl w:val="DC46E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84CA8"/>
    <w:multiLevelType w:val="hybridMultilevel"/>
    <w:tmpl w:val="F69C4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95945"/>
    <w:multiLevelType w:val="multilevel"/>
    <w:tmpl w:val="F35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24432"/>
    <w:multiLevelType w:val="hybridMultilevel"/>
    <w:tmpl w:val="F20AF7D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013C6"/>
    <w:multiLevelType w:val="hybridMultilevel"/>
    <w:tmpl w:val="9B848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B55C0"/>
    <w:multiLevelType w:val="hybridMultilevel"/>
    <w:tmpl w:val="60A043F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332688"/>
    <w:multiLevelType w:val="hybridMultilevel"/>
    <w:tmpl w:val="C3DA2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54AA7"/>
    <w:multiLevelType w:val="hybridMultilevel"/>
    <w:tmpl w:val="6660D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6386F"/>
    <w:multiLevelType w:val="hybridMultilevel"/>
    <w:tmpl w:val="8332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71B46"/>
    <w:multiLevelType w:val="hybridMultilevel"/>
    <w:tmpl w:val="E4E49E0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6C1E14FB"/>
    <w:multiLevelType w:val="hybridMultilevel"/>
    <w:tmpl w:val="3CDA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D2A9F"/>
    <w:multiLevelType w:val="hybridMultilevel"/>
    <w:tmpl w:val="C4AEE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E13508"/>
    <w:multiLevelType w:val="hybridMultilevel"/>
    <w:tmpl w:val="AE22D500"/>
    <w:lvl w:ilvl="0" w:tplc="04090001">
      <w:start w:val="1"/>
      <w:numFmt w:val="bullet"/>
      <w:lvlText w:val=""/>
      <w:lvlJc w:val="left"/>
      <w:pPr>
        <w:ind w:left="1200" w:hanging="360"/>
      </w:pPr>
      <w:rPr>
        <w:rFonts w:ascii="Symbol" w:hAnsi="Symbol" w:hint="default"/>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9" w15:restartNumberingAfterBreak="0">
    <w:nsid w:val="7B780152"/>
    <w:multiLevelType w:val="hybridMultilevel"/>
    <w:tmpl w:val="8762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A06127"/>
    <w:multiLevelType w:val="hybridMultilevel"/>
    <w:tmpl w:val="D42C5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708731">
    <w:abstractNumId w:val="12"/>
  </w:num>
  <w:num w:numId="2" w16cid:durableId="834805768">
    <w:abstractNumId w:val="13"/>
  </w:num>
  <w:num w:numId="3" w16cid:durableId="802583383">
    <w:abstractNumId w:val="14"/>
  </w:num>
  <w:num w:numId="4" w16cid:durableId="1433623142">
    <w:abstractNumId w:val="17"/>
  </w:num>
  <w:num w:numId="5" w16cid:durableId="1746797798">
    <w:abstractNumId w:val="26"/>
  </w:num>
  <w:num w:numId="6" w16cid:durableId="1596203312">
    <w:abstractNumId w:val="10"/>
  </w:num>
  <w:num w:numId="7" w16cid:durableId="1379360086">
    <w:abstractNumId w:val="3"/>
  </w:num>
  <w:num w:numId="8" w16cid:durableId="1970354830">
    <w:abstractNumId w:val="24"/>
  </w:num>
  <w:num w:numId="9" w16cid:durableId="1550460851">
    <w:abstractNumId w:val="19"/>
  </w:num>
  <w:num w:numId="10" w16cid:durableId="1041369288">
    <w:abstractNumId w:val="11"/>
  </w:num>
  <w:num w:numId="11" w16cid:durableId="186218592">
    <w:abstractNumId w:val="27"/>
  </w:num>
  <w:num w:numId="12" w16cid:durableId="1948808776">
    <w:abstractNumId w:val="22"/>
  </w:num>
  <w:num w:numId="13" w16cid:durableId="1429353295">
    <w:abstractNumId w:val="6"/>
  </w:num>
  <w:num w:numId="14" w16cid:durableId="242841704">
    <w:abstractNumId w:val="20"/>
  </w:num>
  <w:num w:numId="15" w16cid:durableId="1540580797">
    <w:abstractNumId w:val="23"/>
  </w:num>
  <w:num w:numId="16" w16cid:durableId="2104106660">
    <w:abstractNumId w:val="0"/>
  </w:num>
  <w:num w:numId="17" w16cid:durableId="897207755">
    <w:abstractNumId w:val="30"/>
  </w:num>
  <w:num w:numId="18" w16cid:durableId="356080081">
    <w:abstractNumId w:val="16"/>
  </w:num>
  <w:num w:numId="19" w16cid:durableId="898975387">
    <w:abstractNumId w:val="8"/>
  </w:num>
  <w:num w:numId="20" w16cid:durableId="1341353084">
    <w:abstractNumId w:val="1"/>
  </w:num>
  <w:num w:numId="21" w16cid:durableId="320354333">
    <w:abstractNumId w:val="25"/>
  </w:num>
  <w:num w:numId="22" w16cid:durableId="549800940">
    <w:abstractNumId w:val="28"/>
  </w:num>
  <w:num w:numId="23" w16cid:durableId="1021082685">
    <w:abstractNumId w:val="9"/>
  </w:num>
  <w:num w:numId="24" w16cid:durableId="2083553056">
    <w:abstractNumId w:val="7"/>
  </w:num>
  <w:num w:numId="25" w16cid:durableId="1192380554">
    <w:abstractNumId w:val="2"/>
  </w:num>
  <w:num w:numId="26" w16cid:durableId="1871410833">
    <w:abstractNumId w:val="29"/>
  </w:num>
  <w:num w:numId="27" w16cid:durableId="1418214868">
    <w:abstractNumId w:val="4"/>
  </w:num>
  <w:num w:numId="28" w16cid:durableId="2111198138">
    <w:abstractNumId w:val="5"/>
  </w:num>
  <w:num w:numId="29" w16cid:durableId="21710786">
    <w:abstractNumId w:val="21"/>
  </w:num>
  <w:num w:numId="30" w16cid:durableId="1211840200">
    <w:abstractNumId w:val="15"/>
  </w:num>
  <w:num w:numId="31" w16cid:durableId="11087701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76"/>
    <w:rsid w:val="00031DCF"/>
    <w:rsid w:val="000616C4"/>
    <w:rsid w:val="000E3187"/>
    <w:rsid w:val="00126ADD"/>
    <w:rsid w:val="001C6BD4"/>
    <w:rsid w:val="001E583F"/>
    <w:rsid w:val="002F363F"/>
    <w:rsid w:val="003B00CA"/>
    <w:rsid w:val="00415194"/>
    <w:rsid w:val="00450CB5"/>
    <w:rsid w:val="00465C00"/>
    <w:rsid w:val="004A2B0B"/>
    <w:rsid w:val="004B4F82"/>
    <w:rsid w:val="00593976"/>
    <w:rsid w:val="0068673F"/>
    <w:rsid w:val="0075289A"/>
    <w:rsid w:val="007C3F4C"/>
    <w:rsid w:val="008734E2"/>
    <w:rsid w:val="008D21B5"/>
    <w:rsid w:val="008F4D69"/>
    <w:rsid w:val="0092637A"/>
    <w:rsid w:val="00A01FBD"/>
    <w:rsid w:val="00AC1404"/>
    <w:rsid w:val="00B02853"/>
    <w:rsid w:val="00B138FC"/>
    <w:rsid w:val="00B82CD8"/>
    <w:rsid w:val="00B90F5C"/>
    <w:rsid w:val="00CD4A84"/>
    <w:rsid w:val="00D35E6C"/>
    <w:rsid w:val="00F71D66"/>
    <w:rsid w:val="00F93A25"/>
    <w:rsid w:val="00FC73FC"/>
    <w:rsid w:val="00FE02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84C4"/>
  <w15:docId w15:val="{F1F76DBB-94D9-6949-B05E-49BF0500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9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9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9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9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976"/>
    <w:rPr>
      <w:rFonts w:eastAsiaTheme="majorEastAsia" w:cstheme="majorBidi"/>
      <w:color w:val="272727" w:themeColor="text1" w:themeTint="D8"/>
    </w:rPr>
  </w:style>
  <w:style w:type="paragraph" w:styleId="Title">
    <w:name w:val="Title"/>
    <w:basedOn w:val="Normal"/>
    <w:next w:val="Normal"/>
    <w:link w:val="TitleChar"/>
    <w:uiPriority w:val="10"/>
    <w:qFormat/>
    <w:rsid w:val="005939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9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9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976"/>
    <w:rPr>
      <w:i/>
      <w:iCs/>
      <w:color w:val="404040" w:themeColor="text1" w:themeTint="BF"/>
    </w:rPr>
  </w:style>
  <w:style w:type="paragraph" w:styleId="ListParagraph">
    <w:name w:val="List Paragraph"/>
    <w:basedOn w:val="Normal"/>
    <w:uiPriority w:val="34"/>
    <w:qFormat/>
    <w:rsid w:val="00593976"/>
    <w:pPr>
      <w:ind w:left="720"/>
      <w:contextualSpacing/>
    </w:pPr>
  </w:style>
  <w:style w:type="character" w:styleId="IntenseEmphasis">
    <w:name w:val="Intense Emphasis"/>
    <w:basedOn w:val="DefaultParagraphFont"/>
    <w:uiPriority w:val="21"/>
    <w:qFormat/>
    <w:rsid w:val="00593976"/>
    <w:rPr>
      <w:i/>
      <w:iCs/>
      <w:color w:val="0F4761" w:themeColor="accent1" w:themeShade="BF"/>
    </w:rPr>
  </w:style>
  <w:style w:type="paragraph" w:styleId="IntenseQuote">
    <w:name w:val="Intense Quote"/>
    <w:basedOn w:val="Normal"/>
    <w:next w:val="Normal"/>
    <w:link w:val="IntenseQuoteChar"/>
    <w:uiPriority w:val="30"/>
    <w:qFormat/>
    <w:rsid w:val="00593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976"/>
    <w:rPr>
      <w:i/>
      <w:iCs/>
      <w:color w:val="0F4761" w:themeColor="accent1" w:themeShade="BF"/>
    </w:rPr>
  </w:style>
  <w:style w:type="character" w:styleId="IntenseReference">
    <w:name w:val="Intense Reference"/>
    <w:basedOn w:val="DefaultParagraphFont"/>
    <w:uiPriority w:val="32"/>
    <w:qFormat/>
    <w:rsid w:val="00593976"/>
    <w:rPr>
      <w:b/>
      <w:bCs/>
      <w:smallCaps/>
      <w:color w:val="0F4761" w:themeColor="accent1" w:themeShade="BF"/>
      <w:spacing w:val="5"/>
    </w:rPr>
  </w:style>
  <w:style w:type="paragraph" w:styleId="Header">
    <w:name w:val="header"/>
    <w:basedOn w:val="Normal"/>
    <w:link w:val="HeaderChar"/>
    <w:uiPriority w:val="99"/>
    <w:unhideWhenUsed/>
    <w:rsid w:val="00593976"/>
    <w:pPr>
      <w:tabs>
        <w:tab w:val="center" w:pos="4680"/>
        <w:tab w:val="right" w:pos="9360"/>
      </w:tabs>
    </w:pPr>
  </w:style>
  <w:style w:type="character" w:customStyle="1" w:styleId="HeaderChar">
    <w:name w:val="Header Char"/>
    <w:basedOn w:val="DefaultParagraphFont"/>
    <w:link w:val="Header"/>
    <w:uiPriority w:val="99"/>
    <w:rsid w:val="00593976"/>
  </w:style>
  <w:style w:type="paragraph" w:styleId="Footer">
    <w:name w:val="footer"/>
    <w:basedOn w:val="Normal"/>
    <w:link w:val="FooterChar"/>
    <w:uiPriority w:val="99"/>
    <w:unhideWhenUsed/>
    <w:rsid w:val="00593976"/>
    <w:pPr>
      <w:tabs>
        <w:tab w:val="center" w:pos="4680"/>
        <w:tab w:val="right" w:pos="9360"/>
      </w:tabs>
    </w:pPr>
  </w:style>
  <w:style w:type="character" w:customStyle="1" w:styleId="FooterChar">
    <w:name w:val="Footer Char"/>
    <w:basedOn w:val="DefaultParagraphFont"/>
    <w:link w:val="Footer"/>
    <w:uiPriority w:val="99"/>
    <w:rsid w:val="00593976"/>
  </w:style>
  <w:style w:type="paragraph" w:styleId="NormalWeb">
    <w:name w:val="Normal (Web)"/>
    <w:basedOn w:val="Normal"/>
    <w:uiPriority w:val="99"/>
    <w:semiHidden/>
    <w:unhideWhenUsed/>
    <w:rsid w:val="000616C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16C4"/>
    <w:rPr>
      <w:b/>
      <w:bCs/>
    </w:rPr>
  </w:style>
  <w:style w:type="paragraph" w:styleId="z-TopofForm">
    <w:name w:val="HTML Top of Form"/>
    <w:basedOn w:val="Normal"/>
    <w:next w:val="Normal"/>
    <w:link w:val="z-TopofFormChar"/>
    <w:hidden/>
    <w:uiPriority w:val="99"/>
    <w:semiHidden/>
    <w:unhideWhenUsed/>
    <w:rsid w:val="000616C4"/>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616C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616C4"/>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616C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66915">
      <w:bodyDiv w:val="1"/>
      <w:marLeft w:val="0"/>
      <w:marRight w:val="0"/>
      <w:marTop w:val="0"/>
      <w:marBottom w:val="0"/>
      <w:divBdr>
        <w:top w:val="none" w:sz="0" w:space="0" w:color="auto"/>
        <w:left w:val="none" w:sz="0" w:space="0" w:color="auto"/>
        <w:bottom w:val="none" w:sz="0" w:space="0" w:color="auto"/>
        <w:right w:val="none" w:sz="0" w:space="0" w:color="auto"/>
      </w:divBdr>
    </w:div>
    <w:div w:id="301934951">
      <w:bodyDiv w:val="1"/>
      <w:marLeft w:val="0"/>
      <w:marRight w:val="0"/>
      <w:marTop w:val="0"/>
      <w:marBottom w:val="0"/>
      <w:divBdr>
        <w:top w:val="none" w:sz="0" w:space="0" w:color="auto"/>
        <w:left w:val="none" w:sz="0" w:space="0" w:color="auto"/>
        <w:bottom w:val="none" w:sz="0" w:space="0" w:color="auto"/>
        <w:right w:val="none" w:sz="0" w:space="0" w:color="auto"/>
      </w:divBdr>
      <w:divsChild>
        <w:div w:id="1469934362">
          <w:marLeft w:val="0"/>
          <w:marRight w:val="0"/>
          <w:marTop w:val="0"/>
          <w:marBottom w:val="0"/>
          <w:divBdr>
            <w:top w:val="none" w:sz="0" w:space="0" w:color="auto"/>
            <w:left w:val="none" w:sz="0" w:space="0" w:color="auto"/>
            <w:bottom w:val="none" w:sz="0" w:space="0" w:color="auto"/>
            <w:right w:val="none" w:sz="0" w:space="0" w:color="auto"/>
          </w:divBdr>
          <w:divsChild>
            <w:div w:id="2026784542">
              <w:marLeft w:val="0"/>
              <w:marRight w:val="0"/>
              <w:marTop w:val="0"/>
              <w:marBottom w:val="0"/>
              <w:divBdr>
                <w:top w:val="none" w:sz="0" w:space="0" w:color="auto"/>
                <w:left w:val="none" w:sz="0" w:space="0" w:color="auto"/>
                <w:bottom w:val="none" w:sz="0" w:space="0" w:color="auto"/>
                <w:right w:val="none" w:sz="0" w:space="0" w:color="auto"/>
              </w:divBdr>
              <w:divsChild>
                <w:div w:id="2108310552">
                  <w:marLeft w:val="0"/>
                  <w:marRight w:val="0"/>
                  <w:marTop w:val="0"/>
                  <w:marBottom w:val="0"/>
                  <w:divBdr>
                    <w:top w:val="none" w:sz="0" w:space="0" w:color="auto"/>
                    <w:left w:val="none" w:sz="0" w:space="0" w:color="auto"/>
                    <w:bottom w:val="none" w:sz="0" w:space="0" w:color="auto"/>
                    <w:right w:val="none" w:sz="0" w:space="0" w:color="auto"/>
                  </w:divBdr>
                  <w:divsChild>
                    <w:div w:id="137890460">
                      <w:marLeft w:val="0"/>
                      <w:marRight w:val="0"/>
                      <w:marTop w:val="0"/>
                      <w:marBottom w:val="0"/>
                      <w:divBdr>
                        <w:top w:val="none" w:sz="0" w:space="0" w:color="auto"/>
                        <w:left w:val="none" w:sz="0" w:space="0" w:color="auto"/>
                        <w:bottom w:val="none" w:sz="0" w:space="0" w:color="auto"/>
                        <w:right w:val="none" w:sz="0" w:space="0" w:color="auto"/>
                      </w:divBdr>
                      <w:divsChild>
                        <w:div w:id="1454905332">
                          <w:marLeft w:val="0"/>
                          <w:marRight w:val="0"/>
                          <w:marTop w:val="0"/>
                          <w:marBottom w:val="0"/>
                          <w:divBdr>
                            <w:top w:val="none" w:sz="0" w:space="0" w:color="auto"/>
                            <w:left w:val="none" w:sz="0" w:space="0" w:color="auto"/>
                            <w:bottom w:val="none" w:sz="0" w:space="0" w:color="auto"/>
                            <w:right w:val="none" w:sz="0" w:space="0" w:color="auto"/>
                          </w:divBdr>
                          <w:divsChild>
                            <w:div w:id="1901356965">
                              <w:marLeft w:val="0"/>
                              <w:marRight w:val="0"/>
                              <w:marTop w:val="0"/>
                              <w:marBottom w:val="0"/>
                              <w:divBdr>
                                <w:top w:val="none" w:sz="0" w:space="0" w:color="auto"/>
                                <w:left w:val="none" w:sz="0" w:space="0" w:color="auto"/>
                                <w:bottom w:val="none" w:sz="0" w:space="0" w:color="auto"/>
                                <w:right w:val="none" w:sz="0" w:space="0" w:color="auto"/>
                              </w:divBdr>
                              <w:divsChild>
                                <w:div w:id="206182558">
                                  <w:marLeft w:val="0"/>
                                  <w:marRight w:val="0"/>
                                  <w:marTop w:val="0"/>
                                  <w:marBottom w:val="0"/>
                                  <w:divBdr>
                                    <w:top w:val="none" w:sz="0" w:space="0" w:color="auto"/>
                                    <w:left w:val="none" w:sz="0" w:space="0" w:color="auto"/>
                                    <w:bottom w:val="none" w:sz="0" w:space="0" w:color="auto"/>
                                    <w:right w:val="none" w:sz="0" w:space="0" w:color="auto"/>
                                  </w:divBdr>
                                  <w:divsChild>
                                    <w:div w:id="1834949360">
                                      <w:marLeft w:val="0"/>
                                      <w:marRight w:val="0"/>
                                      <w:marTop w:val="0"/>
                                      <w:marBottom w:val="0"/>
                                      <w:divBdr>
                                        <w:top w:val="none" w:sz="0" w:space="0" w:color="auto"/>
                                        <w:left w:val="none" w:sz="0" w:space="0" w:color="auto"/>
                                        <w:bottom w:val="none" w:sz="0" w:space="0" w:color="auto"/>
                                        <w:right w:val="none" w:sz="0" w:space="0" w:color="auto"/>
                                      </w:divBdr>
                                      <w:divsChild>
                                        <w:div w:id="151144739">
                                          <w:marLeft w:val="0"/>
                                          <w:marRight w:val="0"/>
                                          <w:marTop w:val="0"/>
                                          <w:marBottom w:val="0"/>
                                          <w:divBdr>
                                            <w:top w:val="none" w:sz="0" w:space="0" w:color="auto"/>
                                            <w:left w:val="none" w:sz="0" w:space="0" w:color="auto"/>
                                            <w:bottom w:val="none" w:sz="0" w:space="0" w:color="auto"/>
                                            <w:right w:val="none" w:sz="0" w:space="0" w:color="auto"/>
                                          </w:divBdr>
                                          <w:divsChild>
                                            <w:div w:id="1577864171">
                                              <w:marLeft w:val="0"/>
                                              <w:marRight w:val="0"/>
                                              <w:marTop w:val="0"/>
                                              <w:marBottom w:val="0"/>
                                              <w:divBdr>
                                                <w:top w:val="none" w:sz="0" w:space="0" w:color="auto"/>
                                                <w:left w:val="none" w:sz="0" w:space="0" w:color="auto"/>
                                                <w:bottom w:val="none" w:sz="0" w:space="0" w:color="auto"/>
                                                <w:right w:val="none" w:sz="0" w:space="0" w:color="auto"/>
                                              </w:divBdr>
                                              <w:divsChild>
                                                <w:div w:id="1715733947">
                                                  <w:marLeft w:val="0"/>
                                                  <w:marRight w:val="0"/>
                                                  <w:marTop w:val="0"/>
                                                  <w:marBottom w:val="0"/>
                                                  <w:divBdr>
                                                    <w:top w:val="none" w:sz="0" w:space="0" w:color="auto"/>
                                                    <w:left w:val="none" w:sz="0" w:space="0" w:color="auto"/>
                                                    <w:bottom w:val="none" w:sz="0" w:space="0" w:color="auto"/>
                                                    <w:right w:val="none" w:sz="0" w:space="0" w:color="auto"/>
                                                  </w:divBdr>
                                                  <w:divsChild>
                                                    <w:div w:id="1439452345">
                                                      <w:marLeft w:val="0"/>
                                                      <w:marRight w:val="0"/>
                                                      <w:marTop w:val="0"/>
                                                      <w:marBottom w:val="0"/>
                                                      <w:divBdr>
                                                        <w:top w:val="none" w:sz="0" w:space="0" w:color="auto"/>
                                                        <w:left w:val="none" w:sz="0" w:space="0" w:color="auto"/>
                                                        <w:bottom w:val="none" w:sz="0" w:space="0" w:color="auto"/>
                                                        <w:right w:val="none" w:sz="0" w:space="0" w:color="auto"/>
                                                      </w:divBdr>
                                                      <w:divsChild>
                                                        <w:div w:id="307907068">
                                                          <w:marLeft w:val="0"/>
                                                          <w:marRight w:val="0"/>
                                                          <w:marTop w:val="0"/>
                                                          <w:marBottom w:val="0"/>
                                                          <w:divBdr>
                                                            <w:top w:val="none" w:sz="0" w:space="0" w:color="auto"/>
                                                            <w:left w:val="none" w:sz="0" w:space="0" w:color="auto"/>
                                                            <w:bottom w:val="none" w:sz="0" w:space="0" w:color="auto"/>
                                                            <w:right w:val="none" w:sz="0" w:space="0" w:color="auto"/>
                                                          </w:divBdr>
                                                          <w:divsChild>
                                                            <w:div w:id="19249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357451">
          <w:marLeft w:val="0"/>
          <w:marRight w:val="0"/>
          <w:marTop w:val="0"/>
          <w:marBottom w:val="0"/>
          <w:divBdr>
            <w:top w:val="none" w:sz="0" w:space="0" w:color="auto"/>
            <w:left w:val="none" w:sz="0" w:space="0" w:color="auto"/>
            <w:bottom w:val="none" w:sz="0" w:space="0" w:color="auto"/>
            <w:right w:val="none" w:sz="0" w:space="0" w:color="auto"/>
          </w:divBdr>
          <w:divsChild>
            <w:div w:id="2056200173">
              <w:marLeft w:val="0"/>
              <w:marRight w:val="0"/>
              <w:marTop w:val="0"/>
              <w:marBottom w:val="0"/>
              <w:divBdr>
                <w:top w:val="none" w:sz="0" w:space="0" w:color="auto"/>
                <w:left w:val="none" w:sz="0" w:space="0" w:color="auto"/>
                <w:bottom w:val="none" w:sz="0" w:space="0" w:color="auto"/>
                <w:right w:val="none" w:sz="0" w:space="0" w:color="auto"/>
              </w:divBdr>
              <w:divsChild>
                <w:div w:id="18212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90925">
      <w:bodyDiv w:val="1"/>
      <w:marLeft w:val="0"/>
      <w:marRight w:val="0"/>
      <w:marTop w:val="0"/>
      <w:marBottom w:val="0"/>
      <w:divBdr>
        <w:top w:val="none" w:sz="0" w:space="0" w:color="auto"/>
        <w:left w:val="none" w:sz="0" w:space="0" w:color="auto"/>
        <w:bottom w:val="none" w:sz="0" w:space="0" w:color="auto"/>
        <w:right w:val="none" w:sz="0" w:space="0" w:color="auto"/>
      </w:divBdr>
      <w:divsChild>
        <w:div w:id="143204546">
          <w:marLeft w:val="0"/>
          <w:marRight w:val="0"/>
          <w:marTop w:val="0"/>
          <w:marBottom w:val="0"/>
          <w:divBdr>
            <w:top w:val="none" w:sz="0" w:space="0" w:color="auto"/>
            <w:left w:val="none" w:sz="0" w:space="0" w:color="auto"/>
            <w:bottom w:val="none" w:sz="0" w:space="0" w:color="auto"/>
            <w:right w:val="none" w:sz="0" w:space="0" w:color="auto"/>
          </w:divBdr>
          <w:divsChild>
            <w:div w:id="758453486">
              <w:marLeft w:val="0"/>
              <w:marRight w:val="0"/>
              <w:marTop w:val="0"/>
              <w:marBottom w:val="0"/>
              <w:divBdr>
                <w:top w:val="none" w:sz="0" w:space="0" w:color="auto"/>
                <w:left w:val="none" w:sz="0" w:space="0" w:color="auto"/>
                <w:bottom w:val="none" w:sz="0" w:space="0" w:color="auto"/>
                <w:right w:val="none" w:sz="0" w:space="0" w:color="auto"/>
              </w:divBdr>
              <w:divsChild>
                <w:div w:id="1717777653">
                  <w:marLeft w:val="0"/>
                  <w:marRight w:val="0"/>
                  <w:marTop w:val="0"/>
                  <w:marBottom w:val="0"/>
                  <w:divBdr>
                    <w:top w:val="none" w:sz="0" w:space="0" w:color="auto"/>
                    <w:left w:val="none" w:sz="0" w:space="0" w:color="auto"/>
                    <w:bottom w:val="none" w:sz="0" w:space="0" w:color="auto"/>
                    <w:right w:val="none" w:sz="0" w:space="0" w:color="auto"/>
                  </w:divBdr>
                  <w:divsChild>
                    <w:div w:id="213204936">
                      <w:marLeft w:val="0"/>
                      <w:marRight w:val="0"/>
                      <w:marTop w:val="0"/>
                      <w:marBottom w:val="0"/>
                      <w:divBdr>
                        <w:top w:val="none" w:sz="0" w:space="0" w:color="auto"/>
                        <w:left w:val="none" w:sz="0" w:space="0" w:color="auto"/>
                        <w:bottom w:val="none" w:sz="0" w:space="0" w:color="auto"/>
                        <w:right w:val="none" w:sz="0" w:space="0" w:color="auto"/>
                      </w:divBdr>
                      <w:divsChild>
                        <w:div w:id="534737935">
                          <w:marLeft w:val="0"/>
                          <w:marRight w:val="0"/>
                          <w:marTop w:val="0"/>
                          <w:marBottom w:val="0"/>
                          <w:divBdr>
                            <w:top w:val="none" w:sz="0" w:space="0" w:color="auto"/>
                            <w:left w:val="none" w:sz="0" w:space="0" w:color="auto"/>
                            <w:bottom w:val="none" w:sz="0" w:space="0" w:color="auto"/>
                            <w:right w:val="none" w:sz="0" w:space="0" w:color="auto"/>
                          </w:divBdr>
                          <w:divsChild>
                            <w:div w:id="307176408">
                              <w:marLeft w:val="0"/>
                              <w:marRight w:val="0"/>
                              <w:marTop w:val="0"/>
                              <w:marBottom w:val="0"/>
                              <w:divBdr>
                                <w:top w:val="none" w:sz="0" w:space="0" w:color="auto"/>
                                <w:left w:val="none" w:sz="0" w:space="0" w:color="auto"/>
                                <w:bottom w:val="none" w:sz="0" w:space="0" w:color="auto"/>
                                <w:right w:val="none" w:sz="0" w:space="0" w:color="auto"/>
                              </w:divBdr>
                              <w:divsChild>
                                <w:div w:id="1650793007">
                                  <w:marLeft w:val="0"/>
                                  <w:marRight w:val="0"/>
                                  <w:marTop w:val="0"/>
                                  <w:marBottom w:val="0"/>
                                  <w:divBdr>
                                    <w:top w:val="none" w:sz="0" w:space="0" w:color="auto"/>
                                    <w:left w:val="none" w:sz="0" w:space="0" w:color="auto"/>
                                    <w:bottom w:val="none" w:sz="0" w:space="0" w:color="auto"/>
                                    <w:right w:val="none" w:sz="0" w:space="0" w:color="auto"/>
                                  </w:divBdr>
                                  <w:divsChild>
                                    <w:div w:id="1293173403">
                                      <w:marLeft w:val="0"/>
                                      <w:marRight w:val="0"/>
                                      <w:marTop w:val="0"/>
                                      <w:marBottom w:val="0"/>
                                      <w:divBdr>
                                        <w:top w:val="none" w:sz="0" w:space="0" w:color="auto"/>
                                        <w:left w:val="none" w:sz="0" w:space="0" w:color="auto"/>
                                        <w:bottom w:val="none" w:sz="0" w:space="0" w:color="auto"/>
                                        <w:right w:val="none" w:sz="0" w:space="0" w:color="auto"/>
                                      </w:divBdr>
                                      <w:divsChild>
                                        <w:div w:id="824199906">
                                          <w:marLeft w:val="0"/>
                                          <w:marRight w:val="0"/>
                                          <w:marTop w:val="0"/>
                                          <w:marBottom w:val="0"/>
                                          <w:divBdr>
                                            <w:top w:val="none" w:sz="0" w:space="0" w:color="auto"/>
                                            <w:left w:val="none" w:sz="0" w:space="0" w:color="auto"/>
                                            <w:bottom w:val="none" w:sz="0" w:space="0" w:color="auto"/>
                                            <w:right w:val="none" w:sz="0" w:space="0" w:color="auto"/>
                                          </w:divBdr>
                                          <w:divsChild>
                                            <w:div w:id="1844395834">
                                              <w:marLeft w:val="0"/>
                                              <w:marRight w:val="0"/>
                                              <w:marTop w:val="0"/>
                                              <w:marBottom w:val="0"/>
                                              <w:divBdr>
                                                <w:top w:val="none" w:sz="0" w:space="0" w:color="auto"/>
                                                <w:left w:val="none" w:sz="0" w:space="0" w:color="auto"/>
                                                <w:bottom w:val="none" w:sz="0" w:space="0" w:color="auto"/>
                                                <w:right w:val="none" w:sz="0" w:space="0" w:color="auto"/>
                                              </w:divBdr>
                                              <w:divsChild>
                                                <w:div w:id="104469865">
                                                  <w:marLeft w:val="0"/>
                                                  <w:marRight w:val="0"/>
                                                  <w:marTop w:val="0"/>
                                                  <w:marBottom w:val="0"/>
                                                  <w:divBdr>
                                                    <w:top w:val="none" w:sz="0" w:space="0" w:color="auto"/>
                                                    <w:left w:val="none" w:sz="0" w:space="0" w:color="auto"/>
                                                    <w:bottom w:val="none" w:sz="0" w:space="0" w:color="auto"/>
                                                    <w:right w:val="none" w:sz="0" w:space="0" w:color="auto"/>
                                                  </w:divBdr>
                                                  <w:divsChild>
                                                    <w:div w:id="2112389092">
                                                      <w:marLeft w:val="0"/>
                                                      <w:marRight w:val="0"/>
                                                      <w:marTop w:val="0"/>
                                                      <w:marBottom w:val="0"/>
                                                      <w:divBdr>
                                                        <w:top w:val="none" w:sz="0" w:space="0" w:color="auto"/>
                                                        <w:left w:val="none" w:sz="0" w:space="0" w:color="auto"/>
                                                        <w:bottom w:val="none" w:sz="0" w:space="0" w:color="auto"/>
                                                        <w:right w:val="none" w:sz="0" w:space="0" w:color="auto"/>
                                                      </w:divBdr>
                                                      <w:divsChild>
                                                        <w:div w:id="1234202381">
                                                          <w:marLeft w:val="0"/>
                                                          <w:marRight w:val="0"/>
                                                          <w:marTop w:val="0"/>
                                                          <w:marBottom w:val="0"/>
                                                          <w:divBdr>
                                                            <w:top w:val="none" w:sz="0" w:space="0" w:color="auto"/>
                                                            <w:left w:val="none" w:sz="0" w:space="0" w:color="auto"/>
                                                            <w:bottom w:val="none" w:sz="0" w:space="0" w:color="auto"/>
                                                            <w:right w:val="none" w:sz="0" w:space="0" w:color="auto"/>
                                                          </w:divBdr>
                                                          <w:divsChild>
                                                            <w:div w:id="6021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5153178">
          <w:marLeft w:val="0"/>
          <w:marRight w:val="0"/>
          <w:marTop w:val="0"/>
          <w:marBottom w:val="0"/>
          <w:divBdr>
            <w:top w:val="none" w:sz="0" w:space="0" w:color="auto"/>
            <w:left w:val="none" w:sz="0" w:space="0" w:color="auto"/>
            <w:bottom w:val="none" w:sz="0" w:space="0" w:color="auto"/>
            <w:right w:val="none" w:sz="0" w:space="0" w:color="auto"/>
          </w:divBdr>
          <w:divsChild>
            <w:div w:id="787315986">
              <w:marLeft w:val="0"/>
              <w:marRight w:val="0"/>
              <w:marTop w:val="0"/>
              <w:marBottom w:val="0"/>
              <w:divBdr>
                <w:top w:val="none" w:sz="0" w:space="0" w:color="auto"/>
                <w:left w:val="none" w:sz="0" w:space="0" w:color="auto"/>
                <w:bottom w:val="none" w:sz="0" w:space="0" w:color="auto"/>
                <w:right w:val="none" w:sz="0" w:space="0" w:color="auto"/>
              </w:divBdr>
              <w:divsChild>
                <w:div w:id="13004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51719">
      <w:bodyDiv w:val="1"/>
      <w:marLeft w:val="0"/>
      <w:marRight w:val="0"/>
      <w:marTop w:val="0"/>
      <w:marBottom w:val="0"/>
      <w:divBdr>
        <w:top w:val="none" w:sz="0" w:space="0" w:color="auto"/>
        <w:left w:val="none" w:sz="0" w:space="0" w:color="auto"/>
        <w:bottom w:val="none" w:sz="0" w:space="0" w:color="auto"/>
        <w:right w:val="none" w:sz="0" w:space="0" w:color="auto"/>
      </w:divBdr>
    </w:div>
    <w:div w:id="753742699">
      <w:bodyDiv w:val="1"/>
      <w:marLeft w:val="0"/>
      <w:marRight w:val="0"/>
      <w:marTop w:val="0"/>
      <w:marBottom w:val="0"/>
      <w:divBdr>
        <w:top w:val="none" w:sz="0" w:space="0" w:color="auto"/>
        <w:left w:val="none" w:sz="0" w:space="0" w:color="auto"/>
        <w:bottom w:val="none" w:sz="0" w:space="0" w:color="auto"/>
        <w:right w:val="none" w:sz="0" w:space="0" w:color="auto"/>
      </w:divBdr>
    </w:div>
    <w:div w:id="768475392">
      <w:bodyDiv w:val="1"/>
      <w:marLeft w:val="0"/>
      <w:marRight w:val="0"/>
      <w:marTop w:val="0"/>
      <w:marBottom w:val="0"/>
      <w:divBdr>
        <w:top w:val="none" w:sz="0" w:space="0" w:color="auto"/>
        <w:left w:val="none" w:sz="0" w:space="0" w:color="auto"/>
        <w:bottom w:val="none" w:sz="0" w:space="0" w:color="auto"/>
        <w:right w:val="none" w:sz="0" w:space="0" w:color="auto"/>
      </w:divBdr>
      <w:divsChild>
        <w:div w:id="450242657">
          <w:marLeft w:val="0"/>
          <w:marRight w:val="0"/>
          <w:marTop w:val="0"/>
          <w:marBottom w:val="0"/>
          <w:divBdr>
            <w:top w:val="none" w:sz="0" w:space="0" w:color="auto"/>
            <w:left w:val="none" w:sz="0" w:space="0" w:color="auto"/>
            <w:bottom w:val="none" w:sz="0" w:space="0" w:color="auto"/>
            <w:right w:val="none" w:sz="0" w:space="0" w:color="auto"/>
          </w:divBdr>
          <w:divsChild>
            <w:div w:id="308487878">
              <w:marLeft w:val="0"/>
              <w:marRight w:val="0"/>
              <w:marTop w:val="0"/>
              <w:marBottom w:val="0"/>
              <w:divBdr>
                <w:top w:val="none" w:sz="0" w:space="0" w:color="auto"/>
                <w:left w:val="none" w:sz="0" w:space="0" w:color="auto"/>
                <w:bottom w:val="none" w:sz="0" w:space="0" w:color="auto"/>
                <w:right w:val="none" w:sz="0" w:space="0" w:color="auto"/>
              </w:divBdr>
              <w:divsChild>
                <w:div w:id="11712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7895">
          <w:marLeft w:val="0"/>
          <w:marRight w:val="0"/>
          <w:marTop w:val="0"/>
          <w:marBottom w:val="0"/>
          <w:divBdr>
            <w:top w:val="none" w:sz="0" w:space="0" w:color="auto"/>
            <w:left w:val="none" w:sz="0" w:space="0" w:color="auto"/>
            <w:bottom w:val="none" w:sz="0" w:space="0" w:color="auto"/>
            <w:right w:val="none" w:sz="0" w:space="0" w:color="auto"/>
          </w:divBdr>
          <w:divsChild>
            <w:div w:id="1067462808">
              <w:marLeft w:val="0"/>
              <w:marRight w:val="0"/>
              <w:marTop w:val="0"/>
              <w:marBottom w:val="0"/>
              <w:divBdr>
                <w:top w:val="none" w:sz="0" w:space="0" w:color="auto"/>
                <w:left w:val="none" w:sz="0" w:space="0" w:color="auto"/>
                <w:bottom w:val="none" w:sz="0" w:space="0" w:color="auto"/>
                <w:right w:val="none" w:sz="0" w:space="0" w:color="auto"/>
              </w:divBdr>
              <w:divsChild>
                <w:div w:id="1323199147">
                  <w:marLeft w:val="0"/>
                  <w:marRight w:val="0"/>
                  <w:marTop w:val="0"/>
                  <w:marBottom w:val="0"/>
                  <w:divBdr>
                    <w:top w:val="none" w:sz="0" w:space="0" w:color="auto"/>
                    <w:left w:val="none" w:sz="0" w:space="0" w:color="auto"/>
                    <w:bottom w:val="none" w:sz="0" w:space="0" w:color="auto"/>
                    <w:right w:val="none" w:sz="0" w:space="0" w:color="auto"/>
                  </w:divBdr>
                  <w:divsChild>
                    <w:div w:id="592511618">
                      <w:marLeft w:val="0"/>
                      <w:marRight w:val="0"/>
                      <w:marTop w:val="0"/>
                      <w:marBottom w:val="0"/>
                      <w:divBdr>
                        <w:top w:val="none" w:sz="0" w:space="0" w:color="auto"/>
                        <w:left w:val="none" w:sz="0" w:space="0" w:color="auto"/>
                        <w:bottom w:val="none" w:sz="0" w:space="0" w:color="auto"/>
                        <w:right w:val="none" w:sz="0" w:space="0" w:color="auto"/>
                      </w:divBdr>
                      <w:divsChild>
                        <w:div w:id="1580016583">
                          <w:marLeft w:val="0"/>
                          <w:marRight w:val="0"/>
                          <w:marTop w:val="0"/>
                          <w:marBottom w:val="0"/>
                          <w:divBdr>
                            <w:top w:val="none" w:sz="0" w:space="0" w:color="auto"/>
                            <w:left w:val="none" w:sz="0" w:space="0" w:color="auto"/>
                            <w:bottom w:val="none" w:sz="0" w:space="0" w:color="auto"/>
                            <w:right w:val="none" w:sz="0" w:space="0" w:color="auto"/>
                          </w:divBdr>
                          <w:divsChild>
                            <w:div w:id="1950040261">
                              <w:marLeft w:val="0"/>
                              <w:marRight w:val="0"/>
                              <w:marTop w:val="0"/>
                              <w:marBottom w:val="0"/>
                              <w:divBdr>
                                <w:top w:val="none" w:sz="0" w:space="0" w:color="auto"/>
                                <w:left w:val="none" w:sz="0" w:space="0" w:color="auto"/>
                                <w:bottom w:val="none" w:sz="0" w:space="0" w:color="auto"/>
                                <w:right w:val="none" w:sz="0" w:space="0" w:color="auto"/>
                              </w:divBdr>
                              <w:divsChild>
                                <w:div w:id="755437152">
                                  <w:marLeft w:val="0"/>
                                  <w:marRight w:val="0"/>
                                  <w:marTop w:val="0"/>
                                  <w:marBottom w:val="0"/>
                                  <w:divBdr>
                                    <w:top w:val="none" w:sz="0" w:space="0" w:color="auto"/>
                                    <w:left w:val="none" w:sz="0" w:space="0" w:color="auto"/>
                                    <w:bottom w:val="none" w:sz="0" w:space="0" w:color="auto"/>
                                    <w:right w:val="none" w:sz="0" w:space="0" w:color="auto"/>
                                  </w:divBdr>
                                  <w:divsChild>
                                    <w:div w:id="249045289">
                                      <w:marLeft w:val="0"/>
                                      <w:marRight w:val="0"/>
                                      <w:marTop w:val="0"/>
                                      <w:marBottom w:val="0"/>
                                      <w:divBdr>
                                        <w:top w:val="none" w:sz="0" w:space="0" w:color="auto"/>
                                        <w:left w:val="none" w:sz="0" w:space="0" w:color="auto"/>
                                        <w:bottom w:val="none" w:sz="0" w:space="0" w:color="auto"/>
                                        <w:right w:val="none" w:sz="0" w:space="0" w:color="auto"/>
                                      </w:divBdr>
                                      <w:divsChild>
                                        <w:div w:id="2086954205">
                                          <w:marLeft w:val="0"/>
                                          <w:marRight w:val="0"/>
                                          <w:marTop w:val="0"/>
                                          <w:marBottom w:val="0"/>
                                          <w:divBdr>
                                            <w:top w:val="none" w:sz="0" w:space="0" w:color="auto"/>
                                            <w:left w:val="none" w:sz="0" w:space="0" w:color="auto"/>
                                            <w:bottom w:val="none" w:sz="0" w:space="0" w:color="auto"/>
                                            <w:right w:val="none" w:sz="0" w:space="0" w:color="auto"/>
                                          </w:divBdr>
                                          <w:divsChild>
                                            <w:div w:id="869294490">
                                              <w:marLeft w:val="0"/>
                                              <w:marRight w:val="0"/>
                                              <w:marTop w:val="0"/>
                                              <w:marBottom w:val="0"/>
                                              <w:divBdr>
                                                <w:top w:val="none" w:sz="0" w:space="0" w:color="auto"/>
                                                <w:left w:val="none" w:sz="0" w:space="0" w:color="auto"/>
                                                <w:bottom w:val="none" w:sz="0" w:space="0" w:color="auto"/>
                                                <w:right w:val="none" w:sz="0" w:space="0" w:color="auto"/>
                                              </w:divBdr>
                                              <w:divsChild>
                                                <w:div w:id="799304913">
                                                  <w:marLeft w:val="0"/>
                                                  <w:marRight w:val="0"/>
                                                  <w:marTop w:val="0"/>
                                                  <w:marBottom w:val="0"/>
                                                  <w:divBdr>
                                                    <w:top w:val="none" w:sz="0" w:space="0" w:color="auto"/>
                                                    <w:left w:val="none" w:sz="0" w:space="0" w:color="auto"/>
                                                    <w:bottom w:val="none" w:sz="0" w:space="0" w:color="auto"/>
                                                    <w:right w:val="none" w:sz="0" w:space="0" w:color="auto"/>
                                                  </w:divBdr>
                                                  <w:divsChild>
                                                    <w:div w:id="1423915503">
                                                      <w:marLeft w:val="0"/>
                                                      <w:marRight w:val="0"/>
                                                      <w:marTop w:val="0"/>
                                                      <w:marBottom w:val="0"/>
                                                      <w:divBdr>
                                                        <w:top w:val="none" w:sz="0" w:space="0" w:color="auto"/>
                                                        <w:left w:val="none" w:sz="0" w:space="0" w:color="auto"/>
                                                        <w:bottom w:val="none" w:sz="0" w:space="0" w:color="auto"/>
                                                        <w:right w:val="none" w:sz="0" w:space="0" w:color="auto"/>
                                                      </w:divBdr>
                                                      <w:divsChild>
                                                        <w:div w:id="926575272">
                                                          <w:marLeft w:val="0"/>
                                                          <w:marRight w:val="0"/>
                                                          <w:marTop w:val="0"/>
                                                          <w:marBottom w:val="0"/>
                                                          <w:divBdr>
                                                            <w:top w:val="none" w:sz="0" w:space="0" w:color="auto"/>
                                                            <w:left w:val="none" w:sz="0" w:space="0" w:color="auto"/>
                                                            <w:bottom w:val="none" w:sz="0" w:space="0" w:color="auto"/>
                                                            <w:right w:val="none" w:sz="0" w:space="0" w:color="auto"/>
                                                          </w:divBdr>
                                                          <w:divsChild>
                                                            <w:div w:id="5179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7100459">
      <w:bodyDiv w:val="1"/>
      <w:marLeft w:val="0"/>
      <w:marRight w:val="0"/>
      <w:marTop w:val="0"/>
      <w:marBottom w:val="0"/>
      <w:divBdr>
        <w:top w:val="none" w:sz="0" w:space="0" w:color="auto"/>
        <w:left w:val="none" w:sz="0" w:space="0" w:color="auto"/>
        <w:bottom w:val="none" w:sz="0" w:space="0" w:color="auto"/>
        <w:right w:val="none" w:sz="0" w:space="0" w:color="auto"/>
      </w:divBdr>
    </w:div>
    <w:div w:id="1324436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15d915-9428-4c60-b31a-f2a04ae72b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48AFE07A2BDF4BB9ADC997BFEAF4D4" ma:contentTypeVersion="14" ma:contentTypeDescription="Create a new document." ma:contentTypeScope="" ma:versionID="971fd17857accd08fee1397a28476ac8">
  <xsd:schema xmlns:xsd="http://www.w3.org/2001/XMLSchema" xmlns:xs="http://www.w3.org/2001/XMLSchema" xmlns:p="http://schemas.microsoft.com/office/2006/metadata/properties" xmlns:ns3="c8d23f97-06d0-49be-90c9-c475619dfaf2" xmlns:ns4="9515d915-9428-4c60-b31a-f2a04ae72b2f" targetNamespace="http://schemas.microsoft.com/office/2006/metadata/properties" ma:root="true" ma:fieldsID="f88dfdca0460ae28da417fa1226045e1" ns3:_="" ns4:_="">
    <xsd:import namespace="c8d23f97-06d0-49be-90c9-c475619dfaf2"/>
    <xsd:import namespace="9515d915-9428-4c60-b31a-f2a04ae72b2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_activity" minOccurs="0"/>
                <xsd:element ref="ns4:MediaServiceDateTaken" minOccurs="0"/>
                <xsd:element ref="ns4:MediaServiceSystemTags"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23f97-06d0-49be-90c9-c475619dfa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5d915-9428-4c60-b31a-f2a04ae72b2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921272-7DC3-44D3-9C35-D704E68464EE}">
  <ds:schemaRefs>
    <ds:schemaRef ds:uri="http://schemas.microsoft.com/office/2006/metadata/properties"/>
    <ds:schemaRef ds:uri="http://schemas.microsoft.com/office/infopath/2007/PartnerControls"/>
    <ds:schemaRef ds:uri="9515d915-9428-4c60-b31a-f2a04ae72b2f"/>
  </ds:schemaRefs>
</ds:datastoreItem>
</file>

<file path=customXml/itemProps2.xml><?xml version="1.0" encoding="utf-8"?>
<ds:datastoreItem xmlns:ds="http://schemas.openxmlformats.org/officeDocument/2006/customXml" ds:itemID="{2BA61A19-CC53-474B-A4DA-590177028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23f97-06d0-49be-90c9-c475619dfaf2"/>
    <ds:schemaRef ds:uri="9515d915-9428-4c60-b31a-f2a04ae72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6C43BB-F3AB-4123-A33D-67C4AFDE8D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1</cp:revision>
  <cp:lastPrinted>2024-07-31T16:31:00Z</cp:lastPrinted>
  <dcterms:created xsi:type="dcterms:W3CDTF">2024-08-04T18:44:00Z</dcterms:created>
  <dcterms:modified xsi:type="dcterms:W3CDTF">2024-08-04T22:12:00Z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87c8198b2e4601edf3f8444d176e91b7603133a147534def2ff5da766793398d</vt:lpwstr>
  </property>
  <property fmtid="{D5CDD505-2E9C-101B-9397-08002B2CF9AE}" pid="3" name="ContentTypeId">
    <vt:lpwstr>0x0101001248AFE07A2BDF4BB9ADC997BFEAF4D4</vt:lpwstr>
  </property>
</Properties>
</file>