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B0400" w14:textId="79C7AF22" w:rsidR="00D55385" w:rsidRPr="007116E9" w:rsidRDefault="00D55385" w:rsidP="00D55385">
      <w:pPr>
        <w:rPr>
          <w:b/>
        </w:rPr>
      </w:pPr>
      <w:r w:rsidRPr="007116E9">
        <w:rPr>
          <w:b/>
        </w:rPr>
        <w:t>YOUR NAME:</w:t>
      </w:r>
      <w:r w:rsidR="007116E9" w:rsidRPr="007116E9">
        <w:rPr>
          <w:b/>
        </w:rPr>
        <w:t xml:space="preserve"> GURWINDER SINGH - 200557497</w:t>
      </w:r>
    </w:p>
    <w:p w14:paraId="6CC5545B" w14:textId="77777777" w:rsidR="00D55385" w:rsidRPr="00D55385" w:rsidRDefault="00D55385" w:rsidP="00D55385">
      <w:pPr>
        <w:rPr>
          <w:b/>
        </w:rPr>
      </w:pPr>
      <w:r w:rsidRPr="00D55385">
        <w:rPr>
          <w:b/>
        </w:rPr>
        <w:t xml:space="preserve">Your task: </w:t>
      </w:r>
    </w:p>
    <w:p w14:paraId="69421786" w14:textId="77777777" w:rsidR="00D55385" w:rsidRDefault="00D55385" w:rsidP="00D55385">
      <w:r>
        <w:t xml:space="preserve">You have been asked to provide preliminary assessment of vacancy rates and termination patterns. </w:t>
      </w:r>
    </w:p>
    <w:p w14:paraId="278D623F" w14:textId="5BA04A52" w:rsidR="00D55385" w:rsidRDefault="00D55385" w:rsidP="00D55385">
      <w:r>
        <w:t>Two data bases are provided for your review, each with one prepared pivot table.  The “Norcan Vacancy Database” is based on positions (not people) for the calendar year</w:t>
      </w:r>
      <w:r w:rsidR="00B5224B">
        <w:t>.</w:t>
      </w:r>
      <w:r>
        <w:t xml:space="preserve"> “Posting Age (Days)” indicates the number of days the position was vacant until filled. </w:t>
      </w:r>
    </w:p>
    <w:p w14:paraId="75FEDA4F" w14:textId="77777777" w:rsidR="00D55385" w:rsidRDefault="00D55385" w:rsidP="00D55385">
      <w:r w:rsidRPr="00D55385">
        <w:rPr>
          <w:b/>
        </w:rPr>
        <w:t>Provide a response to the following queries:</w:t>
      </w:r>
    </w:p>
    <w:p w14:paraId="4D09F738" w14:textId="77777777" w:rsidR="00D55385" w:rsidRDefault="00D55385" w:rsidP="00D55385">
      <w:r>
        <w:t>What products does Norcan develop?</w:t>
      </w:r>
    </w:p>
    <w:p w14:paraId="2842258D" w14:textId="77777777" w:rsidR="00E62EAD" w:rsidRPr="00E62EAD" w:rsidRDefault="00E62EAD" w:rsidP="00E62EAD">
      <w:pPr>
        <w:rPr>
          <w:u w:val="single"/>
          <w:lang w:val="en-CA"/>
        </w:rPr>
      </w:pPr>
      <w:r w:rsidRPr="00E62EAD">
        <w:rPr>
          <w:u w:val="single"/>
          <w:lang w:val="en-CA"/>
        </w:rPr>
        <w:t>Norcan develops:</w:t>
      </w:r>
    </w:p>
    <w:p w14:paraId="0CA74A59" w14:textId="77777777" w:rsidR="00E62EAD" w:rsidRPr="00E62EAD" w:rsidRDefault="00E62EAD" w:rsidP="00E62EAD">
      <w:pPr>
        <w:pStyle w:val="ListParagraph"/>
        <w:numPr>
          <w:ilvl w:val="0"/>
          <w:numId w:val="7"/>
        </w:numPr>
        <w:rPr>
          <w:lang w:val="en-CA"/>
        </w:rPr>
      </w:pPr>
      <w:r w:rsidRPr="00E62EAD">
        <w:rPr>
          <w:lang w:val="en-CA"/>
        </w:rPr>
        <w:t>Circuit boards for consumer, commercial, and industrial use</w:t>
      </w:r>
    </w:p>
    <w:p w14:paraId="08DBEDAF" w14:textId="77777777" w:rsidR="00E62EAD" w:rsidRPr="00E62EAD" w:rsidRDefault="00E62EAD" w:rsidP="00E62EAD">
      <w:pPr>
        <w:pStyle w:val="ListParagraph"/>
        <w:numPr>
          <w:ilvl w:val="0"/>
          <w:numId w:val="7"/>
        </w:numPr>
        <w:rPr>
          <w:lang w:val="en-CA"/>
        </w:rPr>
      </w:pPr>
      <w:r w:rsidRPr="00E62EAD">
        <w:rPr>
          <w:lang w:val="en-CA"/>
        </w:rPr>
        <w:t>Telecommunications components for cell phones, PDAs, Blackberry, and iPhones</w:t>
      </w:r>
    </w:p>
    <w:p w14:paraId="783A12A3" w14:textId="77777777" w:rsidR="00E62EAD" w:rsidRPr="00E62EAD" w:rsidRDefault="00E62EAD" w:rsidP="00E62EAD">
      <w:pPr>
        <w:pStyle w:val="ListParagraph"/>
        <w:numPr>
          <w:ilvl w:val="0"/>
          <w:numId w:val="7"/>
        </w:numPr>
        <w:rPr>
          <w:lang w:val="en-CA"/>
        </w:rPr>
      </w:pPr>
      <w:r w:rsidRPr="00E62EAD">
        <w:rPr>
          <w:lang w:val="en-CA"/>
        </w:rPr>
        <w:t>Computer components like video cards, motherboards, CD/DVD drives, and USB keys</w:t>
      </w:r>
    </w:p>
    <w:p w14:paraId="66E9DCAA" w14:textId="77777777" w:rsidR="00E62EAD" w:rsidRPr="00E62EAD" w:rsidRDefault="00E62EAD" w:rsidP="00E62EAD">
      <w:pPr>
        <w:pStyle w:val="ListParagraph"/>
        <w:numPr>
          <w:ilvl w:val="0"/>
          <w:numId w:val="7"/>
        </w:numPr>
        <w:rPr>
          <w:lang w:val="en-CA"/>
        </w:rPr>
      </w:pPr>
      <w:r w:rsidRPr="00E62EAD">
        <w:rPr>
          <w:lang w:val="en-CA"/>
        </w:rPr>
        <w:t>Products sold through retail outlets</w:t>
      </w:r>
    </w:p>
    <w:p w14:paraId="543DC03F" w14:textId="225DAEEC" w:rsidR="00E62EAD" w:rsidRPr="00E62EAD" w:rsidRDefault="00E62EAD" w:rsidP="00D55385">
      <w:pPr>
        <w:pStyle w:val="ListParagraph"/>
        <w:numPr>
          <w:ilvl w:val="0"/>
          <w:numId w:val="7"/>
        </w:numPr>
        <w:rPr>
          <w:lang w:val="en-CA"/>
        </w:rPr>
      </w:pPr>
      <w:r w:rsidRPr="00E62EAD">
        <w:rPr>
          <w:lang w:val="en-CA"/>
        </w:rPr>
        <w:t>In-store repair and warranty services</w:t>
      </w:r>
    </w:p>
    <w:p w14:paraId="125DF630" w14:textId="77777777" w:rsidR="00D55385" w:rsidRDefault="00D55385" w:rsidP="00D55385">
      <w:r>
        <w:t>What is the economic growth pattern for Norcan to date?</w:t>
      </w:r>
    </w:p>
    <w:p w14:paraId="27258C16" w14:textId="77777777" w:rsidR="00E62EAD" w:rsidRPr="00E62EAD" w:rsidRDefault="00E62EAD" w:rsidP="00E62EAD">
      <w:pPr>
        <w:rPr>
          <w:u w:val="single"/>
          <w:lang w:val="en-CA"/>
        </w:rPr>
      </w:pPr>
      <w:r w:rsidRPr="00E62EAD">
        <w:rPr>
          <w:u w:val="single"/>
          <w:lang w:val="en-CA"/>
        </w:rPr>
        <w:t>Norcan's growth pattern includes:</w:t>
      </w:r>
    </w:p>
    <w:p w14:paraId="667BDF23" w14:textId="77777777" w:rsidR="00E62EAD" w:rsidRPr="00E62EAD" w:rsidRDefault="00E62EAD" w:rsidP="00E62EAD">
      <w:pPr>
        <w:pStyle w:val="ListParagraph"/>
        <w:numPr>
          <w:ilvl w:val="0"/>
          <w:numId w:val="9"/>
        </w:numPr>
        <w:rPr>
          <w:lang w:val="en-CA"/>
        </w:rPr>
      </w:pPr>
      <w:r w:rsidRPr="00E62EAD">
        <w:rPr>
          <w:lang w:val="en-CA"/>
        </w:rPr>
        <w:t>Initial diversification in the 1970s</w:t>
      </w:r>
    </w:p>
    <w:p w14:paraId="392C35EE" w14:textId="77777777" w:rsidR="00E62EAD" w:rsidRPr="00E62EAD" w:rsidRDefault="00E62EAD" w:rsidP="00E62EAD">
      <w:pPr>
        <w:pStyle w:val="ListParagraph"/>
        <w:numPr>
          <w:ilvl w:val="0"/>
          <w:numId w:val="9"/>
        </w:numPr>
        <w:rPr>
          <w:lang w:val="en-CA"/>
        </w:rPr>
      </w:pPr>
      <w:r w:rsidRPr="00E62EAD">
        <w:rPr>
          <w:lang w:val="en-CA"/>
        </w:rPr>
        <w:t>Expansion across Canada and into the Western U.S. in the 1990s</w:t>
      </w:r>
    </w:p>
    <w:p w14:paraId="701DBABC" w14:textId="77777777" w:rsidR="00E62EAD" w:rsidRPr="00E62EAD" w:rsidRDefault="00E62EAD" w:rsidP="00E62EAD">
      <w:pPr>
        <w:pStyle w:val="ListParagraph"/>
        <w:numPr>
          <w:ilvl w:val="0"/>
          <w:numId w:val="9"/>
        </w:numPr>
        <w:rPr>
          <w:lang w:val="en-CA"/>
        </w:rPr>
      </w:pPr>
      <w:r w:rsidRPr="00E62EAD">
        <w:rPr>
          <w:lang w:val="en-CA"/>
        </w:rPr>
        <w:t>Continued growth despite the 2008 recession, driven by consumer demand</w:t>
      </w:r>
    </w:p>
    <w:p w14:paraId="3F919EE1" w14:textId="77777777" w:rsidR="00E62EAD" w:rsidRPr="00E62EAD" w:rsidRDefault="00E62EAD" w:rsidP="00E62EAD">
      <w:pPr>
        <w:pStyle w:val="ListParagraph"/>
        <w:numPr>
          <w:ilvl w:val="0"/>
          <w:numId w:val="9"/>
        </w:numPr>
        <w:rPr>
          <w:lang w:val="en-CA"/>
        </w:rPr>
      </w:pPr>
      <w:r w:rsidRPr="00E62EAD">
        <w:rPr>
          <w:lang w:val="en-CA"/>
        </w:rPr>
        <w:t>Capitalizing on the oil boom in Alberta, BC, and Alaska</w:t>
      </w:r>
    </w:p>
    <w:p w14:paraId="5088FCD2" w14:textId="77777777" w:rsidR="00E62EAD" w:rsidRPr="00E62EAD" w:rsidRDefault="00E62EAD" w:rsidP="00E62EAD">
      <w:pPr>
        <w:pStyle w:val="ListParagraph"/>
        <w:numPr>
          <w:ilvl w:val="0"/>
          <w:numId w:val="9"/>
        </w:numPr>
        <w:rPr>
          <w:lang w:val="en-CA"/>
        </w:rPr>
      </w:pPr>
      <w:r w:rsidRPr="00E62EAD">
        <w:rPr>
          <w:lang w:val="en-CA"/>
        </w:rPr>
        <w:t>Ongoing expansion plans into South America and Europe</w:t>
      </w:r>
    </w:p>
    <w:p w14:paraId="158D6EDC" w14:textId="2F1A85BC" w:rsidR="00E62EAD" w:rsidRDefault="00E62EAD" w:rsidP="00D55385"/>
    <w:p w14:paraId="39BA56EB" w14:textId="77777777" w:rsidR="00D55385" w:rsidRDefault="00D55385" w:rsidP="00D55385">
      <w:r>
        <w:t>What staffing concerns are in place?</w:t>
      </w:r>
    </w:p>
    <w:p w14:paraId="04C55AD6" w14:textId="5CA77FCD" w:rsidR="00E62EAD" w:rsidRPr="00E62EAD" w:rsidRDefault="00E62EAD" w:rsidP="00E62EAD">
      <w:pPr>
        <w:rPr>
          <w:u w:val="single"/>
          <w:lang w:val="en-CA"/>
        </w:rPr>
      </w:pPr>
      <w:r w:rsidRPr="00E62EAD">
        <w:rPr>
          <w:u w:val="single"/>
          <w:lang w:val="en-CA"/>
        </w:rPr>
        <w:t xml:space="preserve">Norcan's staffing </w:t>
      </w:r>
      <w:r w:rsidRPr="007116E9">
        <w:rPr>
          <w:u w:val="single"/>
          <w:lang w:val="en-CA"/>
        </w:rPr>
        <w:t>concerns:</w:t>
      </w:r>
    </w:p>
    <w:p w14:paraId="223A78CB" w14:textId="77777777" w:rsidR="00E62EAD" w:rsidRPr="00E62EAD" w:rsidRDefault="00E62EAD" w:rsidP="00E62EAD">
      <w:pPr>
        <w:pStyle w:val="ListParagraph"/>
        <w:numPr>
          <w:ilvl w:val="0"/>
          <w:numId w:val="11"/>
        </w:numPr>
        <w:rPr>
          <w:lang w:val="en-CA"/>
        </w:rPr>
      </w:pPr>
      <w:r w:rsidRPr="00E62EAD">
        <w:rPr>
          <w:lang w:val="en-CA"/>
        </w:rPr>
        <w:t>High turnover with employees leaving for competitors or other industries</w:t>
      </w:r>
    </w:p>
    <w:p w14:paraId="3838CE4D" w14:textId="77777777" w:rsidR="00E62EAD" w:rsidRPr="00E62EAD" w:rsidRDefault="00E62EAD" w:rsidP="00E62EAD">
      <w:pPr>
        <w:pStyle w:val="ListParagraph"/>
        <w:numPr>
          <w:ilvl w:val="0"/>
          <w:numId w:val="11"/>
        </w:numPr>
        <w:rPr>
          <w:lang w:val="en-CA"/>
        </w:rPr>
      </w:pPr>
      <w:r w:rsidRPr="00E62EAD">
        <w:rPr>
          <w:lang w:val="en-CA"/>
        </w:rPr>
        <w:t>Many employees nearing early retirement due to generous compensation and pensions</w:t>
      </w:r>
    </w:p>
    <w:p w14:paraId="764F2F8B" w14:textId="77777777" w:rsidR="00E62EAD" w:rsidRPr="00E62EAD" w:rsidRDefault="00E62EAD" w:rsidP="00E62EAD">
      <w:pPr>
        <w:pStyle w:val="ListParagraph"/>
        <w:numPr>
          <w:ilvl w:val="0"/>
          <w:numId w:val="11"/>
        </w:numPr>
        <w:rPr>
          <w:lang w:val="en-CA"/>
        </w:rPr>
      </w:pPr>
      <w:r w:rsidRPr="00E62EAD">
        <w:rPr>
          <w:lang w:val="en-CA"/>
        </w:rPr>
        <w:t>Persistent vacancies and staffing shortages impacting sales opportunities</w:t>
      </w:r>
    </w:p>
    <w:p w14:paraId="5DB8B190" w14:textId="77777777" w:rsidR="00E62EAD" w:rsidRDefault="00E62EAD" w:rsidP="00D55385"/>
    <w:p w14:paraId="022822B2" w14:textId="77777777" w:rsidR="00E62EAD" w:rsidRDefault="00E62EAD" w:rsidP="00D55385">
      <w:pPr>
        <w:rPr>
          <w:b/>
        </w:rPr>
      </w:pPr>
    </w:p>
    <w:p w14:paraId="00093698" w14:textId="77777777" w:rsidR="00E62EAD" w:rsidRDefault="00E62EAD" w:rsidP="00D55385">
      <w:pPr>
        <w:rPr>
          <w:b/>
        </w:rPr>
      </w:pPr>
    </w:p>
    <w:p w14:paraId="59B8F0E8" w14:textId="77777777" w:rsidR="00E62EAD" w:rsidRDefault="00E62EAD" w:rsidP="00D55385">
      <w:pPr>
        <w:rPr>
          <w:b/>
        </w:rPr>
      </w:pPr>
    </w:p>
    <w:p w14:paraId="3CA55A26" w14:textId="7C801BD7" w:rsidR="00D55385" w:rsidRDefault="00D55385" w:rsidP="00D55385">
      <w:r w:rsidRPr="00D55385">
        <w:rPr>
          <w:b/>
        </w:rPr>
        <w:lastRenderedPageBreak/>
        <w:t>Data base exercises:</w:t>
      </w:r>
      <w:r>
        <w:t xml:space="preserve"> </w:t>
      </w:r>
    </w:p>
    <w:p w14:paraId="2E804969" w14:textId="77777777" w:rsidR="00D55385" w:rsidRDefault="00D55385" w:rsidP="00D55385">
      <w:r>
        <w:t xml:space="preserve">LEAVE reasons include:  </w:t>
      </w:r>
    </w:p>
    <w:p w14:paraId="43A20CE9" w14:textId="77777777" w:rsidR="00B1310E" w:rsidRDefault="00B1310E" w:rsidP="00B1310E">
      <w:pPr>
        <w:pStyle w:val="ListParagraph"/>
        <w:numPr>
          <w:ilvl w:val="0"/>
          <w:numId w:val="1"/>
        </w:numPr>
      </w:pPr>
      <w:r>
        <w:t>Disability</w:t>
      </w:r>
    </w:p>
    <w:p w14:paraId="3AD620EF" w14:textId="77777777" w:rsidR="00B1310E" w:rsidRDefault="00B1310E" w:rsidP="00B1310E">
      <w:pPr>
        <w:pStyle w:val="ListParagraph"/>
        <w:numPr>
          <w:ilvl w:val="0"/>
          <w:numId w:val="1"/>
        </w:numPr>
      </w:pPr>
      <w:r>
        <w:t>Parental Leave</w:t>
      </w:r>
    </w:p>
    <w:p w14:paraId="43BA45F1" w14:textId="77777777" w:rsidR="00B1310E" w:rsidRDefault="00B1310E" w:rsidP="00B1310E">
      <w:pPr>
        <w:pStyle w:val="ListParagraph"/>
        <w:numPr>
          <w:ilvl w:val="0"/>
          <w:numId w:val="1"/>
        </w:numPr>
      </w:pPr>
      <w:r>
        <w:t>Sick</w:t>
      </w:r>
    </w:p>
    <w:p w14:paraId="6CA3815F" w14:textId="5C1A1593" w:rsidR="00B1310E" w:rsidRDefault="00B1310E" w:rsidP="00B1310E">
      <w:pPr>
        <w:pStyle w:val="ListParagraph"/>
        <w:numPr>
          <w:ilvl w:val="0"/>
          <w:numId w:val="1"/>
        </w:numPr>
      </w:pPr>
      <w:r>
        <w:t>WCB</w:t>
      </w:r>
    </w:p>
    <w:p w14:paraId="0A8D0050" w14:textId="77777777" w:rsidR="00D55385" w:rsidRDefault="00D55385" w:rsidP="00D55385"/>
    <w:p w14:paraId="5E51B542" w14:textId="77777777" w:rsidR="00D55385" w:rsidRDefault="00D55385" w:rsidP="00D55385">
      <w:r>
        <w:t xml:space="preserve">TERM reasons include: </w:t>
      </w:r>
    </w:p>
    <w:p w14:paraId="346729AD" w14:textId="77777777" w:rsidR="00B1310E" w:rsidRDefault="00B1310E" w:rsidP="00B1310E">
      <w:pPr>
        <w:pStyle w:val="ListParagraph"/>
        <w:numPr>
          <w:ilvl w:val="0"/>
          <w:numId w:val="2"/>
        </w:numPr>
      </w:pPr>
      <w:r>
        <w:t>Deceased</w:t>
      </w:r>
    </w:p>
    <w:p w14:paraId="74B69282" w14:textId="77777777" w:rsidR="00B1310E" w:rsidRDefault="00B1310E" w:rsidP="00B1310E">
      <w:pPr>
        <w:pStyle w:val="ListParagraph"/>
        <w:numPr>
          <w:ilvl w:val="0"/>
          <w:numId w:val="2"/>
        </w:numPr>
      </w:pPr>
      <w:r>
        <w:t>Dismissed</w:t>
      </w:r>
    </w:p>
    <w:p w14:paraId="1B1F7C11" w14:textId="77777777" w:rsidR="00B1310E" w:rsidRDefault="00B1310E" w:rsidP="00B1310E">
      <w:pPr>
        <w:pStyle w:val="ListParagraph"/>
        <w:numPr>
          <w:ilvl w:val="0"/>
          <w:numId w:val="2"/>
        </w:numPr>
      </w:pPr>
      <w:r>
        <w:t>Family Relocation</w:t>
      </w:r>
    </w:p>
    <w:p w14:paraId="21E74ECD" w14:textId="77777777" w:rsidR="00B1310E" w:rsidRDefault="00B1310E" w:rsidP="00B1310E">
      <w:pPr>
        <w:pStyle w:val="ListParagraph"/>
        <w:numPr>
          <w:ilvl w:val="0"/>
          <w:numId w:val="2"/>
        </w:numPr>
      </w:pPr>
      <w:r>
        <w:t>Found Job</w:t>
      </w:r>
    </w:p>
    <w:p w14:paraId="41C6D1E9" w14:textId="77777777" w:rsidR="00B1310E" w:rsidRDefault="00B1310E" w:rsidP="00B1310E">
      <w:pPr>
        <w:pStyle w:val="ListParagraph"/>
        <w:numPr>
          <w:ilvl w:val="0"/>
          <w:numId w:val="2"/>
        </w:numPr>
      </w:pPr>
      <w:r>
        <w:t>Health</w:t>
      </w:r>
    </w:p>
    <w:p w14:paraId="036F9D68" w14:textId="77777777" w:rsidR="00B1310E" w:rsidRDefault="00B1310E" w:rsidP="00B1310E">
      <w:pPr>
        <w:pStyle w:val="ListParagraph"/>
        <w:numPr>
          <w:ilvl w:val="0"/>
          <w:numId w:val="2"/>
        </w:numPr>
      </w:pPr>
      <w:r>
        <w:t>Layoff</w:t>
      </w:r>
    </w:p>
    <w:p w14:paraId="4BA04865" w14:textId="6BF65660" w:rsidR="00B1310E" w:rsidRDefault="00B1310E" w:rsidP="00B1310E">
      <w:pPr>
        <w:pStyle w:val="ListParagraph"/>
        <w:numPr>
          <w:ilvl w:val="0"/>
          <w:numId w:val="2"/>
        </w:numPr>
      </w:pPr>
      <w:r>
        <w:t>Retired</w:t>
      </w:r>
    </w:p>
    <w:p w14:paraId="7FA387A7" w14:textId="77777777" w:rsidR="00D55385" w:rsidRDefault="00D55385" w:rsidP="00D55385"/>
    <w:p w14:paraId="6FDE0660" w14:textId="469A39F8" w:rsidR="00A30870" w:rsidRDefault="00D55385" w:rsidP="00A30870">
      <w:r>
        <w:t>Research Scientists: How many days total have F/T positions been vacant?</w:t>
      </w:r>
      <w:r w:rsidR="00A30870">
        <w:tab/>
      </w:r>
    </w:p>
    <w:p w14:paraId="33A77B93" w14:textId="5F1EA033" w:rsidR="00A30870" w:rsidRPr="00E62EAD" w:rsidRDefault="00A30870" w:rsidP="00E62EAD">
      <w:pPr>
        <w:pStyle w:val="ListParagraph"/>
        <w:numPr>
          <w:ilvl w:val="0"/>
          <w:numId w:val="5"/>
        </w:numPr>
        <w:rPr>
          <w:b/>
          <w:bCs/>
        </w:rPr>
      </w:pPr>
      <w:r w:rsidRPr="00E62EAD">
        <w:rPr>
          <w:b/>
          <w:bCs/>
        </w:rPr>
        <w:t>FT</w:t>
      </w:r>
      <w:r w:rsidRPr="00E62EAD">
        <w:rPr>
          <w:b/>
          <w:bCs/>
        </w:rPr>
        <w:t xml:space="preserve">:        </w:t>
      </w:r>
      <w:r w:rsidRPr="00E62EAD">
        <w:rPr>
          <w:b/>
          <w:bCs/>
        </w:rPr>
        <w:t>7706</w:t>
      </w:r>
    </w:p>
    <w:p w14:paraId="49373B12" w14:textId="7C9EC579" w:rsidR="00D55385" w:rsidRDefault="00D55385" w:rsidP="00D55385"/>
    <w:p w14:paraId="4E04C2F5" w14:textId="77777777" w:rsidR="00A30870" w:rsidRDefault="00A30870" w:rsidP="00D55385"/>
    <w:p w14:paraId="66E1F59B" w14:textId="2AAD1B80" w:rsidR="00D55385" w:rsidRDefault="00D55385" w:rsidP="00D55385">
      <w:r>
        <w:t>Research Scientists: How many days total have P/T positions been vacant?</w:t>
      </w:r>
    </w:p>
    <w:p w14:paraId="494B5400" w14:textId="77777777" w:rsidR="00A30870" w:rsidRPr="00E62EAD" w:rsidRDefault="00A30870" w:rsidP="00E62EAD">
      <w:pPr>
        <w:pStyle w:val="ListParagraph"/>
        <w:numPr>
          <w:ilvl w:val="0"/>
          <w:numId w:val="5"/>
        </w:numPr>
        <w:rPr>
          <w:b/>
          <w:bCs/>
        </w:rPr>
      </w:pPr>
      <w:r w:rsidRPr="00E62EAD">
        <w:rPr>
          <w:b/>
          <w:bCs/>
        </w:rPr>
        <w:t>PT:        6627</w:t>
      </w:r>
    </w:p>
    <w:p w14:paraId="059833DF" w14:textId="77777777" w:rsidR="00D55385" w:rsidRDefault="00D55385" w:rsidP="00D55385"/>
    <w:p w14:paraId="73089EEA" w14:textId="77777777" w:rsidR="007116E9" w:rsidRDefault="007116E9" w:rsidP="00D55385"/>
    <w:p w14:paraId="2A7052EC" w14:textId="77777777" w:rsidR="007116E9" w:rsidRDefault="007116E9" w:rsidP="00D55385"/>
    <w:p w14:paraId="0FA2608E" w14:textId="77777777" w:rsidR="007116E9" w:rsidRDefault="007116E9" w:rsidP="00D55385"/>
    <w:p w14:paraId="473DBB0C" w14:textId="77777777" w:rsidR="007116E9" w:rsidRDefault="007116E9" w:rsidP="00D55385"/>
    <w:p w14:paraId="23F632AD" w14:textId="77777777" w:rsidR="007116E9" w:rsidRDefault="007116E9" w:rsidP="00D55385"/>
    <w:p w14:paraId="0268F4B2" w14:textId="77777777" w:rsidR="007116E9" w:rsidRDefault="007116E9" w:rsidP="00D55385"/>
    <w:p w14:paraId="3F95AEF3" w14:textId="77777777" w:rsidR="007116E9" w:rsidRDefault="007116E9" w:rsidP="00D55385"/>
    <w:p w14:paraId="3B0AAF74" w14:textId="0F801441" w:rsidR="00D55385" w:rsidRDefault="00D55385" w:rsidP="00D55385">
      <w:r>
        <w:lastRenderedPageBreak/>
        <w:t xml:space="preserve">Show the Research Scientist information in chart format:    show on data base only </w:t>
      </w:r>
    </w:p>
    <w:p w14:paraId="1E180E33" w14:textId="527FA182" w:rsidR="00A30870" w:rsidRDefault="00A30870" w:rsidP="00D55385">
      <w:r>
        <w:rPr>
          <w:noProof/>
        </w:rPr>
        <w:drawing>
          <wp:inline distT="0" distB="0" distL="0" distR="0" wp14:anchorId="0563DDC2" wp14:editId="26FEC7AE">
            <wp:extent cx="4572000" cy="2743200"/>
            <wp:effectExtent l="0" t="0" r="12700" b="12700"/>
            <wp:docPr id="26006494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3B2BCE7-F425-E6AC-90B1-DADE0C0B11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3F9CCE2" w14:textId="77777777" w:rsidR="00D55385" w:rsidRDefault="00D55385" w:rsidP="00D55385"/>
    <w:p w14:paraId="4135C87A" w14:textId="77777777" w:rsidR="003C380B" w:rsidRDefault="003C380B" w:rsidP="00D55385"/>
    <w:p w14:paraId="4758CA02" w14:textId="77777777" w:rsidR="00D55385" w:rsidRDefault="00D55385" w:rsidP="00D55385">
      <w:r>
        <w:t xml:space="preserve">Which position (vacancy #) in which location was filled the fastest (pick the first one if there are multiples)? </w:t>
      </w:r>
    </w:p>
    <w:tbl>
      <w:tblPr>
        <w:tblW w:w="2960" w:type="dxa"/>
        <w:tblLook w:val="04A0" w:firstRow="1" w:lastRow="0" w:firstColumn="1" w:lastColumn="0" w:noHBand="0" w:noVBand="1"/>
      </w:tblPr>
      <w:tblGrid>
        <w:gridCol w:w="2960"/>
      </w:tblGrid>
      <w:tr w:rsidR="001F26C2" w:rsidRPr="001F26C2" w14:paraId="0183787E" w14:textId="77777777" w:rsidTr="001F26C2">
        <w:trPr>
          <w:trHeight w:val="260"/>
        </w:trPr>
        <w:tc>
          <w:tcPr>
            <w:tcW w:w="29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833424E" w14:textId="77777777" w:rsidR="001F26C2" w:rsidRPr="001F26C2" w:rsidRDefault="001F26C2" w:rsidP="001F26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1F26C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  <w:t>Row Labels</w:t>
            </w:r>
          </w:p>
        </w:tc>
      </w:tr>
      <w:tr w:rsidR="001F26C2" w:rsidRPr="001F26C2" w14:paraId="6A570643" w14:textId="77777777" w:rsidTr="001F26C2">
        <w:trPr>
          <w:trHeight w:val="260"/>
        </w:trPr>
        <w:tc>
          <w:tcPr>
            <w:tcW w:w="29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BB21832" w14:textId="77777777" w:rsidR="001F26C2" w:rsidRPr="001F26C2" w:rsidRDefault="001F26C2" w:rsidP="001F26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1F26C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  <w:t>Clerical Support</w:t>
            </w:r>
          </w:p>
        </w:tc>
      </w:tr>
      <w:tr w:rsidR="001F26C2" w:rsidRPr="001F26C2" w14:paraId="12B75110" w14:textId="77777777" w:rsidTr="001F26C2">
        <w:trPr>
          <w:trHeight w:val="260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8245A" w14:textId="77777777" w:rsidR="001F26C2" w:rsidRPr="001F26C2" w:rsidRDefault="001F26C2" w:rsidP="001F26C2">
            <w:pPr>
              <w:spacing w:after="0" w:line="240" w:lineRule="auto"/>
              <w:ind w:firstLineChars="100" w:firstLine="20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1F26C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  <w:t>184055</w:t>
            </w:r>
          </w:p>
        </w:tc>
      </w:tr>
      <w:tr w:rsidR="001F26C2" w:rsidRPr="001F26C2" w14:paraId="2530B49E" w14:textId="77777777" w:rsidTr="001F26C2">
        <w:trPr>
          <w:trHeight w:val="260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D876A" w14:textId="77777777" w:rsidR="001F26C2" w:rsidRPr="001F26C2" w:rsidRDefault="001F26C2" w:rsidP="001F26C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1F26C2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Western United States</w:t>
            </w:r>
          </w:p>
        </w:tc>
      </w:tr>
      <w:tr w:rsidR="001F26C2" w:rsidRPr="001F26C2" w14:paraId="53F15E16" w14:textId="77777777" w:rsidTr="001F26C2">
        <w:trPr>
          <w:trHeight w:val="260"/>
        </w:trPr>
        <w:tc>
          <w:tcPr>
            <w:tcW w:w="29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88DD356" w14:textId="77777777" w:rsidR="001F26C2" w:rsidRPr="001F26C2" w:rsidRDefault="001F26C2" w:rsidP="001F26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1F26C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  <w:t>Electronics Technician</w:t>
            </w:r>
          </w:p>
        </w:tc>
      </w:tr>
      <w:tr w:rsidR="001F26C2" w:rsidRPr="001F26C2" w14:paraId="13E98B1D" w14:textId="77777777" w:rsidTr="001F26C2">
        <w:trPr>
          <w:trHeight w:val="260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355A5" w14:textId="77777777" w:rsidR="001F26C2" w:rsidRPr="001F26C2" w:rsidRDefault="001F26C2" w:rsidP="001F26C2">
            <w:pPr>
              <w:spacing w:after="0" w:line="240" w:lineRule="auto"/>
              <w:ind w:firstLineChars="100" w:firstLine="20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1F26C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  <w:t>190444</w:t>
            </w:r>
          </w:p>
        </w:tc>
      </w:tr>
      <w:tr w:rsidR="001F26C2" w:rsidRPr="001F26C2" w14:paraId="3A8B0932" w14:textId="77777777" w:rsidTr="001F26C2">
        <w:trPr>
          <w:trHeight w:val="260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A87DE" w14:textId="77777777" w:rsidR="001F26C2" w:rsidRPr="001F26C2" w:rsidRDefault="001F26C2" w:rsidP="001F26C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1F26C2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Western United States</w:t>
            </w:r>
          </w:p>
        </w:tc>
      </w:tr>
      <w:tr w:rsidR="001F26C2" w:rsidRPr="001F26C2" w14:paraId="47702D9B" w14:textId="77777777" w:rsidTr="001F26C2">
        <w:trPr>
          <w:trHeight w:val="260"/>
        </w:trPr>
        <w:tc>
          <w:tcPr>
            <w:tcW w:w="29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2EC89D4" w14:textId="77777777" w:rsidR="001F26C2" w:rsidRPr="001F26C2" w:rsidRDefault="001F26C2" w:rsidP="001F26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1F26C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  <w:t>Product Assembler</w:t>
            </w:r>
          </w:p>
        </w:tc>
      </w:tr>
      <w:tr w:rsidR="001F26C2" w:rsidRPr="001F26C2" w14:paraId="4F0D40FC" w14:textId="77777777" w:rsidTr="001F26C2">
        <w:trPr>
          <w:trHeight w:val="260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277DE" w14:textId="77777777" w:rsidR="001F26C2" w:rsidRPr="001F26C2" w:rsidRDefault="001F26C2" w:rsidP="001F26C2">
            <w:pPr>
              <w:spacing w:after="0" w:line="240" w:lineRule="auto"/>
              <w:ind w:firstLineChars="100" w:firstLine="20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1F26C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  <w:t>112318</w:t>
            </w:r>
          </w:p>
        </w:tc>
      </w:tr>
      <w:tr w:rsidR="001F26C2" w:rsidRPr="001F26C2" w14:paraId="1BB2D6C6" w14:textId="77777777" w:rsidTr="001F26C2">
        <w:trPr>
          <w:trHeight w:val="260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2EC5F" w14:textId="77777777" w:rsidR="001F26C2" w:rsidRPr="001F26C2" w:rsidRDefault="001F26C2" w:rsidP="001F26C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1F26C2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Headquarters</w:t>
            </w:r>
          </w:p>
        </w:tc>
      </w:tr>
      <w:tr w:rsidR="001F26C2" w:rsidRPr="001F26C2" w14:paraId="37E88F16" w14:textId="77777777" w:rsidTr="001F26C2">
        <w:trPr>
          <w:trHeight w:val="260"/>
        </w:trPr>
        <w:tc>
          <w:tcPr>
            <w:tcW w:w="29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6E630BD" w14:textId="77777777" w:rsidR="001F26C2" w:rsidRPr="001F26C2" w:rsidRDefault="001F26C2" w:rsidP="001F26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1F26C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  <w:t>Research Scientist</w:t>
            </w:r>
          </w:p>
        </w:tc>
      </w:tr>
      <w:tr w:rsidR="001F26C2" w:rsidRPr="001F26C2" w14:paraId="1F45E2F3" w14:textId="77777777" w:rsidTr="001F26C2">
        <w:trPr>
          <w:trHeight w:val="260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62352" w14:textId="77777777" w:rsidR="001F26C2" w:rsidRPr="001F26C2" w:rsidRDefault="001F26C2" w:rsidP="001F26C2">
            <w:pPr>
              <w:spacing w:after="0" w:line="240" w:lineRule="auto"/>
              <w:ind w:firstLineChars="100" w:firstLine="20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1F26C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  <w:t>174602</w:t>
            </w:r>
          </w:p>
        </w:tc>
      </w:tr>
      <w:tr w:rsidR="001F26C2" w:rsidRPr="001F26C2" w14:paraId="09BCFC27" w14:textId="77777777" w:rsidTr="001F26C2">
        <w:trPr>
          <w:trHeight w:val="260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035CE" w14:textId="77777777" w:rsidR="001F26C2" w:rsidRPr="001F26C2" w:rsidRDefault="001F26C2" w:rsidP="001F26C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1F26C2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Headquarters</w:t>
            </w:r>
          </w:p>
        </w:tc>
      </w:tr>
      <w:tr w:rsidR="001F26C2" w:rsidRPr="001F26C2" w14:paraId="5FAFF519" w14:textId="77777777" w:rsidTr="001F26C2">
        <w:trPr>
          <w:trHeight w:val="260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20F41" w14:textId="77777777" w:rsidR="001F26C2" w:rsidRPr="001F26C2" w:rsidRDefault="001F26C2" w:rsidP="001F26C2">
            <w:pPr>
              <w:spacing w:after="0" w:line="240" w:lineRule="auto"/>
              <w:ind w:firstLineChars="100" w:firstLine="20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1F26C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  <w:t>175431</w:t>
            </w:r>
          </w:p>
        </w:tc>
      </w:tr>
      <w:tr w:rsidR="001F26C2" w:rsidRPr="001F26C2" w14:paraId="3AEC831D" w14:textId="77777777" w:rsidTr="001F26C2">
        <w:trPr>
          <w:trHeight w:val="260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A9AAB" w14:textId="77777777" w:rsidR="001F26C2" w:rsidRPr="001F26C2" w:rsidRDefault="001F26C2" w:rsidP="001F26C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1F26C2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Headquarters</w:t>
            </w:r>
          </w:p>
        </w:tc>
      </w:tr>
      <w:tr w:rsidR="001F26C2" w:rsidRPr="001F26C2" w14:paraId="1AB1BF3D" w14:textId="77777777" w:rsidTr="001F26C2">
        <w:trPr>
          <w:trHeight w:val="260"/>
        </w:trPr>
        <w:tc>
          <w:tcPr>
            <w:tcW w:w="29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E6EC614" w14:textId="77777777" w:rsidR="001F26C2" w:rsidRPr="001F26C2" w:rsidRDefault="001F26C2" w:rsidP="001F26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1F26C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  <w:t>Sales Associate</w:t>
            </w:r>
          </w:p>
        </w:tc>
      </w:tr>
      <w:tr w:rsidR="001F26C2" w:rsidRPr="001F26C2" w14:paraId="64AC618D" w14:textId="77777777" w:rsidTr="001F26C2">
        <w:trPr>
          <w:trHeight w:val="260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25610" w14:textId="77777777" w:rsidR="001F26C2" w:rsidRPr="001F26C2" w:rsidRDefault="001F26C2" w:rsidP="001F26C2">
            <w:pPr>
              <w:spacing w:after="0" w:line="240" w:lineRule="auto"/>
              <w:ind w:firstLineChars="100" w:firstLine="20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1F26C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  <w:t>112884</w:t>
            </w:r>
          </w:p>
        </w:tc>
      </w:tr>
      <w:tr w:rsidR="001F26C2" w:rsidRPr="001F26C2" w14:paraId="337B62FF" w14:textId="77777777" w:rsidTr="001F26C2">
        <w:trPr>
          <w:trHeight w:val="260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751D6" w14:textId="77777777" w:rsidR="001F26C2" w:rsidRPr="001F26C2" w:rsidRDefault="001F26C2" w:rsidP="001F26C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1F26C2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Ontario</w:t>
            </w:r>
          </w:p>
        </w:tc>
      </w:tr>
      <w:tr w:rsidR="001F26C2" w:rsidRPr="001F26C2" w14:paraId="327999AA" w14:textId="77777777" w:rsidTr="001F26C2">
        <w:trPr>
          <w:trHeight w:val="260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1ABD4" w14:textId="77777777" w:rsidR="001F26C2" w:rsidRPr="001F26C2" w:rsidRDefault="001F26C2" w:rsidP="001F26C2">
            <w:pPr>
              <w:spacing w:after="0" w:line="240" w:lineRule="auto"/>
              <w:ind w:firstLineChars="100" w:firstLine="20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1F26C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  <w:t>151150</w:t>
            </w:r>
          </w:p>
        </w:tc>
      </w:tr>
      <w:tr w:rsidR="001F26C2" w:rsidRPr="001F26C2" w14:paraId="372083A2" w14:textId="77777777" w:rsidTr="001F26C2">
        <w:trPr>
          <w:trHeight w:val="260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8EAB1" w14:textId="77777777" w:rsidR="001F26C2" w:rsidRPr="001F26C2" w:rsidRDefault="001F26C2" w:rsidP="001F26C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1F26C2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Canada West</w:t>
            </w:r>
          </w:p>
        </w:tc>
      </w:tr>
    </w:tbl>
    <w:p w14:paraId="0BF488B3" w14:textId="77777777" w:rsidR="00A30870" w:rsidRDefault="00A30870" w:rsidP="00D55385"/>
    <w:p w14:paraId="344A98D3" w14:textId="77777777" w:rsidR="00D55385" w:rsidRDefault="00D55385" w:rsidP="00D55385"/>
    <w:p w14:paraId="091F4433" w14:textId="77777777" w:rsidR="007116E9" w:rsidRDefault="007116E9" w:rsidP="00D55385"/>
    <w:p w14:paraId="70C89977" w14:textId="77777777" w:rsidR="007116E9" w:rsidRDefault="007116E9" w:rsidP="00D55385"/>
    <w:p w14:paraId="1E0B95FF" w14:textId="0F8808DC" w:rsidR="00D55385" w:rsidRDefault="00D55385" w:rsidP="00D55385">
      <w:r>
        <w:lastRenderedPageBreak/>
        <w:t xml:space="preserve">What is the shortest time a position was vacant (all vacancies)?    </w:t>
      </w:r>
    </w:p>
    <w:p w14:paraId="3DB037BF" w14:textId="798AEDFE" w:rsidR="001F26C2" w:rsidRDefault="001F26C2" w:rsidP="007116E9">
      <w:pPr>
        <w:pStyle w:val="ListParagraph"/>
        <w:numPr>
          <w:ilvl w:val="0"/>
          <w:numId w:val="5"/>
        </w:numPr>
      </w:pPr>
      <w:r>
        <w:t>1 day</w:t>
      </w:r>
    </w:p>
    <w:p w14:paraId="5EB47077" w14:textId="77777777" w:rsidR="007116E9" w:rsidRDefault="007116E9" w:rsidP="00D55385"/>
    <w:p w14:paraId="3D862A6F" w14:textId="111E9E88" w:rsidR="00D55385" w:rsidRDefault="00D55385" w:rsidP="00D55385">
      <w:r>
        <w:t xml:space="preserve">How many terminated Electronics Technicians ‘found jobs’:  </w:t>
      </w:r>
    </w:p>
    <w:tbl>
      <w:tblPr>
        <w:tblW w:w="5820" w:type="dxa"/>
        <w:tblLook w:val="04A0" w:firstRow="1" w:lastRow="0" w:firstColumn="1" w:lastColumn="0" w:noHBand="0" w:noVBand="1"/>
      </w:tblPr>
      <w:tblGrid>
        <w:gridCol w:w="2640"/>
        <w:gridCol w:w="1900"/>
        <w:gridCol w:w="1280"/>
      </w:tblGrid>
      <w:tr w:rsidR="003A653C" w:rsidRPr="003A653C" w14:paraId="5DEAEB8E" w14:textId="77777777" w:rsidTr="003A653C">
        <w:trPr>
          <w:trHeight w:val="260"/>
        </w:trPr>
        <w:tc>
          <w:tcPr>
            <w:tcW w:w="26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F6E00D3" w14:textId="77777777" w:rsidR="003A653C" w:rsidRPr="003A653C" w:rsidRDefault="003A653C" w:rsidP="003A65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3A65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  <w:t>Row Labels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A225FFE" w14:textId="77777777" w:rsidR="003A653C" w:rsidRPr="003A653C" w:rsidRDefault="003A653C" w:rsidP="003A65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3A65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  <w:t>Found Job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3C955BD" w14:textId="77777777" w:rsidR="003A653C" w:rsidRPr="003A653C" w:rsidRDefault="003A653C" w:rsidP="003A65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3A65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  <w:t>Grand Total</w:t>
            </w:r>
          </w:p>
        </w:tc>
      </w:tr>
      <w:tr w:rsidR="003A653C" w:rsidRPr="003A653C" w14:paraId="150BBA0C" w14:textId="77777777" w:rsidTr="003A653C">
        <w:trPr>
          <w:trHeight w:val="692"/>
        </w:trPr>
        <w:tc>
          <w:tcPr>
            <w:tcW w:w="26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85B93C2" w14:textId="77777777" w:rsidR="003A653C" w:rsidRPr="003A653C" w:rsidRDefault="003A653C" w:rsidP="003A65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3A65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  <w:t>Electronics Technician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C4045E8" w14:textId="77777777" w:rsidR="003A653C" w:rsidRPr="003A653C" w:rsidRDefault="003A653C" w:rsidP="003A653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3A65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  <w:t>138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8C69340" w14:textId="77777777" w:rsidR="003A653C" w:rsidRPr="003A653C" w:rsidRDefault="003A653C" w:rsidP="003A653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3A65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  <w:t>138</w:t>
            </w:r>
          </w:p>
        </w:tc>
      </w:tr>
    </w:tbl>
    <w:p w14:paraId="6463901E" w14:textId="77777777" w:rsidR="001F26C2" w:rsidRDefault="001F26C2" w:rsidP="00D55385"/>
    <w:p w14:paraId="5F16B326" w14:textId="77777777" w:rsidR="00D55385" w:rsidRDefault="00D55385" w:rsidP="00D55385"/>
    <w:p w14:paraId="04E395F2" w14:textId="77777777" w:rsidR="00D55385" w:rsidRDefault="00D55385" w:rsidP="00D55385">
      <w:r>
        <w:t>How many consulting support employees are on parental leave and what is their gender?</w:t>
      </w:r>
    </w:p>
    <w:tbl>
      <w:tblPr>
        <w:tblW w:w="4100" w:type="dxa"/>
        <w:tblLook w:val="04A0" w:firstRow="1" w:lastRow="0" w:firstColumn="1" w:lastColumn="0" w:noHBand="0" w:noVBand="1"/>
      </w:tblPr>
      <w:tblGrid>
        <w:gridCol w:w="2240"/>
        <w:gridCol w:w="1860"/>
      </w:tblGrid>
      <w:tr w:rsidR="00B22539" w:rsidRPr="00B22539" w14:paraId="6F74A143" w14:textId="77777777" w:rsidTr="00B22539">
        <w:trPr>
          <w:trHeight w:val="26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94FCB" w14:textId="77777777" w:rsidR="00B22539" w:rsidRPr="00B22539" w:rsidRDefault="00B22539" w:rsidP="00B22539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B22539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Female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6E7BA" w14:textId="77777777" w:rsidR="00B22539" w:rsidRPr="00B22539" w:rsidRDefault="00B22539" w:rsidP="00B2253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B22539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11</w:t>
            </w:r>
          </w:p>
        </w:tc>
      </w:tr>
    </w:tbl>
    <w:p w14:paraId="29FC0FED" w14:textId="77777777" w:rsidR="00D55385" w:rsidRDefault="00D55385" w:rsidP="00D55385"/>
    <w:p w14:paraId="45FBB49D" w14:textId="023CCA4A" w:rsidR="00D55385" w:rsidRDefault="00D55385" w:rsidP="00D55385">
      <w:pPr>
        <w:rPr>
          <w:rFonts w:cstheme="minorHAnsi"/>
        </w:rPr>
      </w:pPr>
      <w:r w:rsidRPr="00D61962">
        <w:rPr>
          <w:rFonts w:cstheme="minorHAnsi"/>
        </w:rPr>
        <w:t xml:space="preserve">Are all consulting support </w:t>
      </w:r>
      <w:r w:rsidR="00B22539" w:rsidRPr="00D61962">
        <w:rPr>
          <w:rFonts w:cstheme="minorHAnsi"/>
        </w:rPr>
        <w:t>employee’s</w:t>
      </w:r>
      <w:r w:rsidRPr="00D61962">
        <w:rPr>
          <w:rFonts w:cstheme="minorHAnsi"/>
        </w:rPr>
        <w:t xml:space="preserve"> female? </w:t>
      </w:r>
    </w:p>
    <w:p w14:paraId="31C0B153" w14:textId="536CB59B" w:rsidR="007C6B77" w:rsidRPr="007C6B77" w:rsidRDefault="007C6B77" w:rsidP="007C6B77">
      <w:pPr>
        <w:pStyle w:val="ListParagraph"/>
        <w:numPr>
          <w:ilvl w:val="0"/>
          <w:numId w:val="4"/>
        </w:numPr>
        <w:rPr>
          <w:rFonts w:cstheme="minorHAnsi"/>
        </w:rPr>
      </w:pPr>
      <w:r w:rsidRPr="007C6B77">
        <w:rPr>
          <w:rFonts w:cstheme="minorHAnsi"/>
        </w:rPr>
        <w:t>N</w:t>
      </w:r>
      <w:r>
        <w:rPr>
          <w:rFonts w:cstheme="minorHAnsi"/>
        </w:rPr>
        <w:t xml:space="preserve">o </w:t>
      </w:r>
    </w:p>
    <w:tbl>
      <w:tblPr>
        <w:tblW w:w="3960" w:type="dxa"/>
        <w:tblLook w:val="04A0" w:firstRow="1" w:lastRow="0" w:firstColumn="1" w:lastColumn="0" w:noHBand="0" w:noVBand="1"/>
      </w:tblPr>
      <w:tblGrid>
        <w:gridCol w:w="2240"/>
        <w:gridCol w:w="1720"/>
      </w:tblGrid>
      <w:tr w:rsidR="007C6B77" w:rsidRPr="007C6B77" w14:paraId="4D360DB5" w14:textId="77777777" w:rsidTr="007C6B77">
        <w:trPr>
          <w:trHeight w:val="260"/>
        </w:trPr>
        <w:tc>
          <w:tcPr>
            <w:tcW w:w="2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85F908C" w14:textId="77777777" w:rsidR="007C6B77" w:rsidRPr="007C6B77" w:rsidRDefault="007C6B77" w:rsidP="007C6B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7C6B7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  <w:t>Row Labels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5392B12" w14:textId="77777777" w:rsidR="007C6B77" w:rsidRPr="007C6B77" w:rsidRDefault="007C6B77" w:rsidP="007C6B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7C6B7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  <w:t>Count of Gender</w:t>
            </w:r>
          </w:p>
        </w:tc>
      </w:tr>
      <w:tr w:rsidR="007C6B77" w:rsidRPr="007C6B77" w14:paraId="5D06CC33" w14:textId="77777777" w:rsidTr="007C6B77">
        <w:trPr>
          <w:trHeight w:val="260"/>
        </w:trPr>
        <w:tc>
          <w:tcPr>
            <w:tcW w:w="2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DB8AD20" w14:textId="77777777" w:rsidR="007C6B77" w:rsidRPr="007C6B77" w:rsidRDefault="007C6B77" w:rsidP="007C6B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7C6B7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  <w:t>Consulting Support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0D66C55" w14:textId="77777777" w:rsidR="007C6B77" w:rsidRPr="007C6B77" w:rsidRDefault="007C6B77" w:rsidP="007C6B7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7C6B7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  <w:t>224</w:t>
            </w:r>
          </w:p>
        </w:tc>
      </w:tr>
      <w:tr w:rsidR="007C6B77" w:rsidRPr="007C6B77" w14:paraId="2AA7D78E" w14:textId="77777777" w:rsidTr="007C6B77">
        <w:trPr>
          <w:trHeight w:val="26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499C4" w14:textId="77777777" w:rsidR="007C6B77" w:rsidRPr="007C6B77" w:rsidRDefault="007C6B77" w:rsidP="007C6B77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7C6B77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Female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BDADB" w14:textId="77777777" w:rsidR="007C6B77" w:rsidRPr="007C6B77" w:rsidRDefault="007C6B77" w:rsidP="007C6B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7C6B77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68</w:t>
            </w:r>
          </w:p>
        </w:tc>
      </w:tr>
      <w:tr w:rsidR="007C6B77" w:rsidRPr="007C6B77" w14:paraId="123DCEC8" w14:textId="77777777" w:rsidTr="007C6B77">
        <w:trPr>
          <w:trHeight w:val="26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52DD1" w14:textId="77777777" w:rsidR="007C6B77" w:rsidRPr="007C6B77" w:rsidRDefault="007C6B77" w:rsidP="007C6B77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7C6B77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Male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B6C7D" w14:textId="77777777" w:rsidR="007C6B77" w:rsidRPr="007C6B77" w:rsidRDefault="007C6B77" w:rsidP="007C6B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7C6B77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156</w:t>
            </w:r>
          </w:p>
        </w:tc>
      </w:tr>
      <w:tr w:rsidR="007C6B77" w:rsidRPr="007C6B77" w14:paraId="07C5FB2A" w14:textId="77777777" w:rsidTr="007C6B77">
        <w:trPr>
          <w:trHeight w:val="260"/>
        </w:trPr>
        <w:tc>
          <w:tcPr>
            <w:tcW w:w="22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8327A30" w14:textId="77777777" w:rsidR="007C6B77" w:rsidRPr="007C6B77" w:rsidRDefault="007C6B77" w:rsidP="007C6B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7C6B7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  <w:t>Grand Total</w:t>
            </w:r>
          </w:p>
        </w:tc>
        <w:tc>
          <w:tcPr>
            <w:tcW w:w="172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38671BB" w14:textId="77777777" w:rsidR="007C6B77" w:rsidRPr="007C6B77" w:rsidRDefault="007C6B77" w:rsidP="007C6B7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7C6B7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  <w:t>224</w:t>
            </w:r>
          </w:p>
        </w:tc>
      </w:tr>
    </w:tbl>
    <w:p w14:paraId="30972EFA" w14:textId="3BE3EB25" w:rsidR="00B22539" w:rsidRPr="007C6B77" w:rsidRDefault="00B22539" w:rsidP="007C6B77">
      <w:pPr>
        <w:rPr>
          <w:rFonts w:cstheme="minorHAnsi"/>
        </w:rPr>
      </w:pPr>
    </w:p>
    <w:p w14:paraId="644CC9BE" w14:textId="77777777" w:rsidR="00D61962" w:rsidRDefault="00D61962" w:rsidP="00D61962">
      <w:pPr>
        <w:tabs>
          <w:tab w:val="left" w:pos="8280"/>
        </w:tabs>
        <w:rPr>
          <w:rFonts w:cstheme="minorHAnsi"/>
        </w:rPr>
      </w:pPr>
      <w:r w:rsidRPr="00D61962">
        <w:rPr>
          <w:rFonts w:cstheme="minorHAnsi"/>
        </w:rPr>
        <w:t>What is the average age for all employees in the company?</w:t>
      </w:r>
    </w:p>
    <w:p w14:paraId="05DB30BF" w14:textId="77777777" w:rsidR="00B22539" w:rsidRPr="007C6B77" w:rsidRDefault="00B22539" w:rsidP="007C6B77">
      <w:pPr>
        <w:pStyle w:val="ListParagraph"/>
        <w:numPr>
          <w:ilvl w:val="0"/>
          <w:numId w:val="4"/>
        </w:numPr>
        <w:tabs>
          <w:tab w:val="left" w:pos="8280"/>
        </w:tabs>
        <w:rPr>
          <w:rFonts w:cstheme="minorHAnsi"/>
          <w:b/>
          <w:bCs/>
        </w:rPr>
      </w:pPr>
      <w:r w:rsidRPr="007C6B77">
        <w:rPr>
          <w:rFonts w:cstheme="minorHAnsi"/>
          <w:b/>
          <w:bCs/>
        </w:rPr>
        <w:t>36.44125</w:t>
      </w:r>
    </w:p>
    <w:p w14:paraId="508BD282" w14:textId="77777777" w:rsidR="00B22539" w:rsidRPr="00D61962" w:rsidRDefault="00B22539" w:rsidP="00D61962">
      <w:pPr>
        <w:tabs>
          <w:tab w:val="left" w:pos="8280"/>
        </w:tabs>
        <w:rPr>
          <w:rFonts w:cstheme="minorHAnsi"/>
        </w:rPr>
      </w:pPr>
    </w:p>
    <w:p w14:paraId="70E46EA3" w14:textId="15A5AAA1" w:rsidR="00D61962" w:rsidRDefault="00D61962" w:rsidP="00D61962">
      <w:pPr>
        <w:tabs>
          <w:tab w:val="left" w:pos="8280"/>
        </w:tabs>
        <w:rPr>
          <w:rFonts w:cstheme="minorHAnsi"/>
        </w:rPr>
      </w:pPr>
      <w:r w:rsidRPr="00D61962">
        <w:rPr>
          <w:rFonts w:cstheme="minorHAnsi"/>
        </w:rPr>
        <w:t>What is the average age for females?</w:t>
      </w:r>
      <w:r>
        <w:rPr>
          <w:rFonts w:cstheme="minorHAnsi"/>
        </w:rPr>
        <w:t xml:space="preserve">    </w:t>
      </w:r>
      <w:r w:rsidR="004F035E">
        <w:rPr>
          <w:rFonts w:cstheme="minorHAnsi"/>
        </w:rPr>
        <w:t xml:space="preserve">What is the average age </w:t>
      </w:r>
      <w:r w:rsidR="00B22539">
        <w:rPr>
          <w:rFonts w:cstheme="minorHAnsi"/>
        </w:rPr>
        <w:t xml:space="preserve">for </w:t>
      </w:r>
      <w:r w:rsidR="00B22539" w:rsidRPr="00D61962">
        <w:rPr>
          <w:rFonts w:cstheme="minorHAnsi"/>
        </w:rPr>
        <w:t>Males</w:t>
      </w:r>
      <w:r w:rsidRPr="00D61962">
        <w:rPr>
          <w:rFonts w:cstheme="minorHAnsi"/>
        </w:rPr>
        <w:t>?</w:t>
      </w:r>
    </w:p>
    <w:tbl>
      <w:tblPr>
        <w:tblW w:w="3220" w:type="dxa"/>
        <w:tblLook w:val="04A0" w:firstRow="1" w:lastRow="0" w:firstColumn="1" w:lastColumn="0" w:noHBand="0" w:noVBand="1"/>
      </w:tblPr>
      <w:tblGrid>
        <w:gridCol w:w="1580"/>
        <w:gridCol w:w="1640"/>
      </w:tblGrid>
      <w:tr w:rsidR="00B22539" w:rsidRPr="00B22539" w14:paraId="6FE7CF55" w14:textId="77777777" w:rsidTr="00B22539">
        <w:trPr>
          <w:trHeight w:val="260"/>
        </w:trPr>
        <w:tc>
          <w:tcPr>
            <w:tcW w:w="15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26A2E14" w14:textId="77777777" w:rsidR="00B22539" w:rsidRPr="00B22539" w:rsidRDefault="00B22539" w:rsidP="00B225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B225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  <w:t>Row Labels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E766AB1" w14:textId="77777777" w:rsidR="00B22539" w:rsidRPr="00B22539" w:rsidRDefault="00B22539" w:rsidP="00B225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B225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  <w:t>Average of Age</w:t>
            </w:r>
          </w:p>
        </w:tc>
      </w:tr>
      <w:tr w:rsidR="00B22539" w:rsidRPr="00B22539" w14:paraId="063D0349" w14:textId="77777777" w:rsidTr="00B22539">
        <w:trPr>
          <w:trHeight w:val="26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9D136" w14:textId="77777777" w:rsidR="00B22539" w:rsidRPr="00B22539" w:rsidRDefault="00B22539" w:rsidP="00B225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B22539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Female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BDCA9" w14:textId="77777777" w:rsidR="00B22539" w:rsidRPr="00B22539" w:rsidRDefault="00B22539" w:rsidP="00B2253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B22539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30.39813298</w:t>
            </w:r>
          </w:p>
        </w:tc>
      </w:tr>
      <w:tr w:rsidR="00B22539" w:rsidRPr="00B22539" w14:paraId="0731CE5E" w14:textId="77777777" w:rsidTr="00B22539">
        <w:trPr>
          <w:trHeight w:val="26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3AA5C" w14:textId="77777777" w:rsidR="00B22539" w:rsidRPr="00B22539" w:rsidRDefault="00B22539" w:rsidP="00B225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B22539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Male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B7705" w14:textId="77777777" w:rsidR="00B22539" w:rsidRPr="00B22539" w:rsidRDefault="00B22539" w:rsidP="00B2253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B22539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39.0970203</w:t>
            </w:r>
          </w:p>
        </w:tc>
      </w:tr>
      <w:tr w:rsidR="00B22539" w:rsidRPr="00B22539" w14:paraId="54F51F8C" w14:textId="77777777" w:rsidTr="00B22539">
        <w:trPr>
          <w:trHeight w:val="260"/>
        </w:trPr>
        <w:tc>
          <w:tcPr>
            <w:tcW w:w="158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8CBD8DD" w14:textId="77777777" w:rsidR="00B22539" w:rsidRPr="00B22539" w:rsidRDefault="00B22539" w:rsidP="00B225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B225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  <w:t>Grand Total</w:t>
            </w:r>
          </w:p>
        </w:tc>
        <w:tc>
          <w:tcPr>
            <w:tcW w:w="16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F4B4079" w14:textId="77777777" w:rsidR="00B22539" w:rsidRPr="00B22539" w:rsidRDefault="00B22539" w:rsidP="00B2253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B225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  <w:t>36.44125</w:t>
            </w:r>
          </w:p>
        </w:tc>
      </w:tr>
    </w:tbl>
    <w:p w14:paraId="1DAE1529" w14:textId="77777777" w:rsidR="007C6B77" w:rsidRDefault="007C6B77" w:rsidP="00D55385">
      <w:pPr>
        <w:rPr>
          <w:rFonts w:cstheme="minorHAnsi"/>
        </w:rPr>
      </w:pPr>
    </w:p>
    <w:p w14:paraId="607C714E" w14:textId="0C7FCB7C" w:rsidR="00D55385" w:rsidRDefault="00D55385" w:rsidP="00D55385">
      <w:r w:rsidRPr="00D61962">
        <w:rPr>
          <w:rFonts w:cstheme="minorHAnsi"/>
        </w:rPr>
        <w:t>Explain how the data related to consulting support employees who a</w:t>
      </w:r>
      <w:r>
        <w:t xml:space="preserve">re on parental leave might impact company staffing concerns? </w:t>
      </w:r>
    </w:p>
    <w:p w14:paraId="22E6B9FE" w14:textId="041939CC" w:rsidR="007C6B77" w:rsidRDefault="004F6404" w:rsidP="007C6B77">
      <w:pPr>
        <w:pStyle w:val="ListParagraph"/>
        <w:numPr>
          <w:ilvl w:val="0"/>
          <w:numId w:val="4"/>
        </w:numPr>
      </w:pPr>
      <w:bookmarkStart w:id="0" w:name="OLE_LINK2"/>
      <w:bookmarkStart w:id="1" w:name="OLE_LINK3"/>
      <w:r w:rsidRPr="004F6404">
        <w:lastRenderedPageBreak/>
        <w:t>Out of 224 consulting support employees, only 11 are currently on parental leave. This small number is unlikely to significantly impact the company's staffing levels</w:t>
      </w:r>
      <w:r w:rsidR="007C6B77">
        <w:t xml:space="preserve">. </w:t>
      </w:r>
    </w:p>
    <w:bookmarkEnd w:id="0"/>
    <w:bookmarkEnd w:id="1"/>
    <w:p w14:paraId="2113984D" w14:textId="77777777" w:rsidR="00D55385" w:rsidRDefault="00D55385" w:rsidP="00D55385"/>
    <w:p w14:paraId="28A46385" w14:textId="77777777" w:rsidR="007116E9" w:rsidRDefault="007116E9" w:rsidP="00D55385"/>
    <w:p w14:paraId="07C68915" w14:textId="4B4B73C0" w:rsidR="00D55385" w:rsidRDefault="00D55385" w:rsidP="00D55385">
      <w:r>
        <w:t>List each of the termination counts for Sales Associate and provide the total termination count:</w:t>
      </w:r>
    </w:p>
    <w:tbl>
      <w:tblPr>
        <w:tblW w:w="4380" w:type="dxa"/>
        <w:tblLook w:val="04A0" w:firstRow="1" w:lastRow="0" w:firstColumn="1" w:lastColumn="0" w:noHBand="0" w:noVBand="1"/>
      </w:tblPr>
      <w:tblGrid>
        <w:gridCol w:w="2240"/>
        <w:gridCol w:w="2140"/>
      </w:tblGrid>
      <w:tr w:rsidR="000D2AFF" w:rsidRPr="000D2AFF" w14:paraId="04276546" w14:textId="77777777" w:rsidTr="000D2AFF">
        <w:trPr>
          <w:trHeight w:val="26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74186" w14:textId="77777777" w:rsidR="000D2AFF" w:rsidRPr="000D2AFF" w:rsidRDefault="000D2AFF" w:rsidP="000D2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97558" w14:textId="77777777" w:rsidR="000D2AFF" w:rsidRPr="000D2AFF" w:rsidRDefault="000D2AFF" w:rsidP="000D2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</w:p>
        </w:tc>
      </w:tr>
      <w:tr w:rsidR="000D2AFF" w:rsidRPr="000D2AFF" w14:paraId="77A8B40E" w14:textId="77777777" w:rsidTr="000D2AFF">
        <w:trPr>
          <w:trHeight w:val="260"/>
        </w:trPr>
        <w:tc>
          <w:tcPr>
            <w:tcW w:w="2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664D9A9" w14:textId="77777777" w:rsidR="000D2AFF" w:rsidRPr="000D2AFF" w:rsidRDefault="000D2AFF" w:rsidP="000D2A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0D2A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  <w:t>Row Labels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5FF212F" w14:textId="77777777" w:rsidR="000D2AFF" w:rsidRPr="000D2AFF" w:rsidRDefault="000D2AFF" w:rsidP="000D2A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0D2A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  <w:t>Count of Occupation</w:t>
            </w:r>
          </w:p>
        </w:tc>
      </w:tr>
      <w:tr w:rsidR="000D2AFF" w:rsidRPr="000D2AFF" w14:paraId="6666B913" w14:textId="77777777" w:rsidTr="000D2AFF">
        <w:trPr>
          <w:trHeight w:val="260"/>
        </w:trPr>
        <w:tc>
          <w:tcPr>
            <w:tcW w:w="2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E106ED4" w14:textId="77777777" w:rsidR="000D2AFF" w:rsidRPr="000D2AFF" w:rsidRDefault="000D2AFF" w:rsidP="000D2A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0D2A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  <w:t>Sales Associate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7788A83" w14:textId="77777777" w:rsidR="000D2AFF" w:rsidRPr="000D2AFF" w:rsidRDefault="000D2AFF" w:rsidP="000D2AF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0D2A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  <w:t>726</w:t>
            </w:r>
          </w:p>
        </w:tc>
      </w:tr>
      <w:tr w:rsidR="000D2AFF" w:rsidRPr="000D2AFF" w14:paraId="2BD5D992" w14:textId="77777777" w:rsidTr="000D2AFF">
        <w:trPr>
          <w:trHeight w:val="26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706EA" w14:textId="77777777" w:rsidR="000D2AFF" w:rsidRPr="000D2AFF" w:rsidRDefault="000D2AFF" w:rsidP="000D2AFF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0D2AFF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Deceased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0FFE6" w14:textId="77777777" w:rsidR="000D2AFF" w:rsidRPr="000D2AFF" w:rsidRDefault="000D2AFF" w:rsidP="000D2AF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0D2AFF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5</w:t>
            </w:r>
          </w:p>
        </w:tc>
      </w:tr>
      <w:tr w:rsidR="000D2AFF" w:rsidRPr="000D2AFF" w14:paraId="66D0C0FB" w14:textId="77777777" w:rsidTr="000D2AFF">
        <w:trPr>
          <w:trHeight w:val="26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886A9" w14:textId="77777777" w:rsidR="000D2AFF" w:rsidRPr="000D2AFF" w:rsidRDefault="000D2AFF" w:rsidP="000D2AFF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0D2AFF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Dismissed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2EC51" w14:textId="77777777" w:rsidR="000D2AFF" w:rsidRPr="000D2AFF" w:rsidRDefault="000D2AFF" w:rsidP="000D2AF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0D2AFF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7</w:t>
            </w:r>
          </w:p>
        </w:tc>
      </w:tr>
      <w:tr w:rsidR="000D2AFF" w:rsidRPr="000D2AFF" w14:paraId="1FBE3ED1" w14:textId="77777777" w:rsidTr="000D2AFF">
        <w:trPr>
          <w:trHeight w:val="26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84A0D" w14:textId="77777777" w:rsidR="000D2AFF" w:rsidRPr="000D2AFF" w:rsidRDefault="000D2AFF" w:rsidP="000D2AFF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0D2AFF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Family Relocation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DD201" w14:textId="77777777" w:rsidR="000D2AFF" w:rsidRPr="000D2AFF" w:rsidRDefault="000D2AFF" w:rsidP="000D2AF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0D2AFF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22</w:t>
            </w:r>
          </w:p>
        </w:tc>
      </w:tr>
      <w:tr w:rsidR="000D2AFF" w:rsidRPr="000D2AFF" w14:paraId="4269AFCC" w14:textId="77777777" w:rsidTr="000D2AFF">
        <w:trPr>
          <w:trHeight w:val="26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C9238" w14:textId="77777777" w:rsidR="000D2AFF" w:rsidRPr="000D2AFF" w:rsidRDefault="000D2AFF" w:rsidP="000D2AFF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0D2AFF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Found Job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25453" w14:textId="77777777" w:rsidR="000D2AFF" w:rsidRPr="000D2AFF" w:rsidRDefault="000D2AFF" w:rsidP="000D2AF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0D2AFF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529</w:t>
            </w:r>
          </w:p>
        </w:tc>
      </w:tr>
      <w:tr w:rsidR="000D2AFF" w:rsidRPr="000D2AFF" w14:paraId="4A646FD9" w14:textId="77777777" w:rsidTr="000D2AFF">
        <w:trPr>
          <w:trHeight w:val="26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9EF10" w14:textId="77777777" w:rsidR="000D2AFF" w:rsidRPr="000D2AFF" w:rsidRDefault="000D2AFF" w:rsidP="000D2AFF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0D2AFF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Health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51D5E" w14:textId="77777777" w:rsidR="000D2AFF" w:rsidRPr="000D2AFF" w:rsidRDefault="000D2AFF" w:rsidP="000D2AF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0D2AFF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8</w:t>
            </w:r>
          </w:p>
        </w:tc>
      </w:tr>
      <w:tr w:rsidR="000D2AFF" w:rsidRPr="000D2AFF" w14:paraId="4AD207CE" w14:textId="77777777" w:rsidTr="000D2AFF">
        <w:trPr>
          <w:trHeight w:val="26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3A35D" w14:textId="77777777" w:rsidR="000D2AFF" w:rsidRPr="000D2AFF" w:rsidRDefault="000D2AFF" w:rsidP="000D2AFF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0D2AFF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Layoff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EDDDC" w14:textId="77777777" w:rsidR="000D2AFF" w:rsidRPr="000D2AFF" w:rsidRDefault="000D2AFF" w:rsidP="000D2AF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0D2AFF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6</w:t>
            </w:r>
          </w:p>
        </w:tc>
      </w:tr>
      <w:tr w:rsidR="000D2AFF" w:rsidRPr="000D2AFF" w14:paraId="617DD61B" w14:textId="77777777" w:rsidTr="000D2AFF">
        <w:trPr>
          <w:trHeight w:val="26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23D3A" w14:textId="77777777" w:rsidR="000D2AFF" w:rsidRPr="000D2AFF" w:rsidRDefault="000D2AFF" w:rsidP="000D2AFF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0D2AFF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Retired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3E0A3" w14:textId="77777777" w:rsidR="000D2AFF" w:rsidRPr="000D2AFF" w:rsidRDefault="000D2AFF" w:rsidP="000D2AF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0D2AFF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149</w:t>
            </w:r>
          </w:p>
        </w:tc>
      </w:tr>
      <w:tr w:rsidR="000D2AFF" w:rsidRPr="000D2AFF" w14:paraId="4629981A" w14:textId="77777777" w:rsidTr="000D2AFF">
        <w:trPr>
          <w:trHeight w:val="260"/>
        </w:trPr>
        <w:tc>
          <w:tcPr>
            <w:tcW w:w="22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38BC49E" w14:textId="77777777" w:rsidR="000D2AFF" w:rsidRPr="000D2AFF" w:rsidRDefault="000D2AFF" w:rsidP="000D2A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0D2A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  <w:t>Grand Total</w:t>
            </w:r>
          </w:p>
        </w:tc>
        <w:tc>
          <w:tcPr>
            <w:tcW w:w="21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402B013" w14:textId="77777777" w:rsidR="000D2AFF" w:rsidRPr="000D2AFF" w:rsidRDefault="000D2AFF" w:rsidP="000D2AF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0D2A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  <w:t>726</w:t>
            </w:r>
          </w:p>
        </w:tc>
      </w:tr>
    </w:tbl>
    <w:p w14:paraId="0377E56D" w14:textId="77777777" w:rsidR="000D2AFF" w:rsidRDefault="000D2AFF" w:rsidP="00D55385"/>
    <w:p w14:paraId="6685AC90" w14:textId="77777777" w:rsidR="00D55385" w:rsidRDefault="00D55385" w:rsidP="00D55385"/>
    <w:p w14:paraId="313A0A86" w14:textId="77777777" w:rsidR="00D55385" w:rsidRDefault="00D55385" w:rsidP="00D55385">
      <w:r>
        <w:t>How many Sales Associate positions were posted and filled?</w:t>
      </w:r>
    </w:p>
    <w:p w14:paraId="7944F386" w14:textId="10A2A782" w:rsidR="000D2AFF" w:rsidRPr="00E014F5" w:rsidRDefault="00E014F5" w:rsidP="00E014F5">
      <w:pPr>
        <w:pStyle w:val="ListParagraph"/>
        <w:numPr>
          <w:ilvl w:val="0"/>
          <w:numId w:val="4"/>
        </w:numPr>
        <w:rPr>
          <w:b/>
          <w:bCs/>
        </w:rPr>
      </w:pPr>
      <w:r w:rsidRPr="00E014F5">
        <w:rPr>
          <w:b/>
          <w:bCs/>
        </w:rPr>
        <w:t>243</w:t>
      </w:r>
    </w:p>
    <w:p w14:paraId="4B17E143" w14:textId="77777777" w:rsidR="00CE7069" w:rsidRDefault="00CE7069" w:rsidP="00D55385"/>
    <w:p w14:paraId="6E299DF4" w14:textId="77777777" w:rsidR="00D55385" w:rsidRDefault="00D55385" w:rsidP="00D55385">
      <w:r>
        <w:t xml:space="preserve">What is the average number of days a Sales Associate vacancy is posted?  </w:t>
      </w:r>
    </w:p>
    <w:p w14:paraId="345CCEC2" w14:textId="04F6531C" w:rsidR="00E014F5" w:rsidRPr="00E014F5" w:rsidRDefault="00E014F5" w:rsidP="00E014F5">
      <w:pPr>
        <w:pStyle w:val="ListParagraph"/>
        <w:numPr>
          <w:ilvl w:val="0"/>
          <w:numId w:val="4"/>
        </w:numPr>
        <w:rPr>
          <w:b/>
          <w:bCs/>
        </w:rPr>
      </w:pPr>
      <w:r w:rsidRPr="00E014F5">
        <w:rPr>
          <w:b/>
          <w:bCs/>
        </w:rPr>
        <w:t>66</w:t>
      </w:r>
    </w:p>
    <w:p w14:paraId="320146C5" w14:textId="77777777" w:rsidR="00CE7069" w:rsidRDefault="00CE7069" w:rsidP="00D55385"/>
    <w:p w14:paraId="7604B8A6" w14:textId="77777777" w:rsidR="00D55385" w:rsidRDefault="00D55385" w:rsidP="00D55385">
      <w:bookmarkStart w:id="2" w:name="OLE_LINK4"/>
      <w:bookmarkStart w:id="3" w:name="OLE_LINK5"/>
      <w:r>
        <w:t xml:space="preserve">Explain how the Sales Associate termination data and vacancy fill data supports, or does not support, the staffing information provided in the company summary. </w:t>
      </w:r>
    </w:p>
    <w:p w14:paraId="475FEBE6" w14:textId="080A150F" w:rsidR="001A0F5A" w:rsidRDefault="001A0F5A" w:rsidP="001A0F5A">
      <w:pPr>
        <w:pStyle w:val="ListParagraph"/>
        <w:numPr>
          <w:ilvl w:val="0"/>
          <w:numId w:val="4"/>
        </w:numPr>
      </w:pPr>
      <w:r w:rsidRPr="001A0F5A">
        <w:t>The data shows that 243 sales associate jobs were vacant for a total of 16,038 days, averaging 66 days per job. This means the company is having a hard time filling these positions, which supports concerns about staffing issues.</w:t>
      </w:r>
    </w:p>
    <w:bookmarkEnd w:id="2"/>
    <w:bookmarkEnd w:id="3"/>
    <w:p w14:paraId="2E2CA447" w14:textId="77777777" w:rsidR="00D55385" w:rsidRDefault="00D55385" w:rsidP="00D55385"/>
    <w:p w14:paraId="01A707E5" w14:textId="77777777" w:rsidR="00791798" w:rsidRDefault="00791798"/>
    <w:sectPr w:rsidR="00791798" w:rsidSect="0052676C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8E8225" w14:textId="77777777" w:rsidR="00C16998" w:rsidRDefault="00C16998" w:rsidP="00C96779">
      <w:pPr>
        <w:spacing w:after="0" w:line="240" w:lineRule="auto"/>
      </w:pPr>
      <w:r>
        <w:separator/>
      </w:r>
    </w:p>
  </w:endnote>
  <w:endnote w:type="continuationSeparator" w:id="0">
    <w:p w14:paraId="44ADE9C6" w14:textId="77777777" w:rsidR="00C16998" w:rsidRDefault="00C16998" w:rsidP="00C96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13C99" w14:textId="77777777" w:rsidR="007F45B9" w:rsidRDefault="007F45B9" w:rsidP="007F45B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Quiz #2 </w:t>
    </w:r>
    <w:r w:rsidR="00C96779">
      <w:rPr>
        <w:rFonts w:asciiTheme="majorHAnsi" w:eastAsiaTheme="majorEastAsia" w:hAnsiTheme="majorHAnsi" w:cstheme="majorBidi"/>
      </w:rPr>
      <w:t xml:space="preserve">NORCAN </w:t>
    </w:r>
    <w:r>
      <w:rPr>
        <w:rFonts w:asciiTheme="majorHAnsi" w:eastAsiaTheme="majorEastAsia" w:hAnsiTheme="majorHAnsi" w:cstheme="majorBidi"/>
      </w:rPr>
      <w:t xml:space="preserve">Questions </w:t>
    </w:r>
  </w:p>
  <w:p w14:paraId="1A2E9825" w14:textId="77777777" w:rsidR="003C380B" w:rsidRDefault="007F45B9" w:rsidP="007F45B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H</w:t>
    </w:r>
    <w:r w:rsidR="003C380B">
      <w:t xml:space="preserve">R Analytics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A0A44B" w14:textId="77777777" w:rsidR="00C16998" w:rsidRDefault="00C16998" w:rsidP="00C96779">
      <w:pPr>
        <w:spacing w:after="0" w:line="240" w:lineRule="auto"/>
      </w:pPr>
      <w:r>
        <w:separator/>
      </w:r>
    </w:p>
  </w:footnote>
  <w:footnote w:type="continuationSeparator" w:id="0">
    <w:p w14:paraId="36D7660D" w14:textId="77777777" w:rsidR="00C16998" w:rsidRDefault="00C16998" w:rsidP="00C967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B7EB2"/>
    <w:multiLevelType w:val="hybridMultilevel"/>
    <w:tmpl w:val="90269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A46BA"/>
    <w:multiLevelType w:val="hybridMultilevel"/>
    <w:tmpl w:val="1AFA2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B141B"/>
    <w:multiLevelType w:val="multilevel"/>
    <w:tmpl w:val="EF80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E71384"/>
    <w:multiLevelType w:val="hybridMultilevel"/>
    <w:tmpl w:val="BE10F9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8B3794"/>
    <w:multiLevelType w:val="hybridMultilevel"/>
    <w:tmpl w:val="CA9A1F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0370D5"/>
    <w:multiLevelType w:val="hybridMultilevel"/>
    <w:tmpl w:val="D29AE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FD621C"/>
    <w:multiLevelType w:val="hybridMultilevel"/>
    <w:tmpl w:val="1EDE7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0C060D"/>
    <w:multiLevelType w:val="hybridMultilevel"/>
    <w:tmpl w:val="BFA6F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ED02B3"/>
    <w:multiLevelType w:val="hybridMultilevel"/>
    <w:tmpl w:val="68A85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1B58CB"/>
    <w:multiLevelType w:val="multilevel"/>
    <w:tmpl w:val="59FC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3F226B"/>
    <w:multiLevelType w:val="multilevel"/>
    <w:tmpl w:val="3B62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8457355">
    <w:abstractNumId w:val="0"/>
  </w:num>
  <w:num w:numId="2" w16cid:durableId="1116830371">
    <w:abstractNumId w:val="1"/>
  </w:num>
  <w:num w:numId="3" w16cid:durableId="1811089327">
    <w:abstractNumId w:val="8"/>
  </w:num>
  <w:num w:numId="4" w16cid:durableId="380791819">
    <w:abstractNumId w:val="6"/>
  </w:num>
  <w:num w:numId="5" w16cid:durableId="636182699">
    <w:abstractNumId w:val="7"/>
  </w:num>
  <w:num w:numId="6" w16cid:durableId="1784421064">
    <w:abstractNumId w:val="2"/>
  </w:num>
  <w:num w:numId="7" w16cid:durableId="423644986">
    <w:abstractNumId w:val="4"/>
  </w:num>
  <w:num w:numId="8" w16cid:durableId="859054371">
    <w:abstractNumId w:val="9"/>
  </w:num>
  <w:num w:numId="9" w16cid:durableId="515920962">
    <w:abstractNumId w:val="3"/>
  </w:num>
  <w:num w:numId="10" w16cid:durableId="1225293128">
    <w:abstractNumId w:val="10"/>
  </w:num>
  <w:num w:numId="11" w16cid:durableId="10902722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385"/>
    <w:rsid w:val="000214F7"/>
    <w:rsid w:val="00026A02"/>
    <w:rsid w:val="00062D6A"/>
    <w:rsid w:val="000D20C8"/>
    <w:rsid w:val="000D2AFF"/>
    <w:rsid w:val="000D46E6"/>
    <w:rsid w:val="001170BD"/>
    <w:rsid w:val="00126CA2"/>
    <w:rsid w:val="00147A5B"/>
    <w:rsid w:val="001A0F5A"/>
    <w:rsid w:val="001F26C2"/>
    <w:rsid w:val="00237E82"/>
    <w:rsid w:val="002A01A4"/>
    <w:rsid w:val="00325535"/>
    <w:rsid w:val="00375E26"/>
    <w:rsid w:val="00377222"/>
    <w:rsid w:val="003A653C"/>
    <w:rsid w:val="003C380B"/>
    <w:rsid w:val="003E6EEE"/>
    <w:rsid w:val="0040659E"/>
    <w:rsid w:val="00464BF5"/>
    <w:rsid w:val="004D6D5E"/>
    <w:rsid w:val="004F035E"/>
    <w:rsid w:val="004F6404"/>
    <w:rsid w:val="00510579"/>
    <w:rsid w:val="005253AE"/>
    <w:rsid w:val="0052676C"/>
    <w:rsid w:val="005379CC"/>
    <w:rsid w:val="00552061"/>
    <w:rsid w:val="00566C59"/>
    <w:rsid w:val="005D1608"/>
    <w:rsid w:val="00661EBB"/>
    <w:rsid w:val="00666FDC"/>
    <w:rsid w:val="0067222A"/>
    <w:rsid w:val="006B6510"/>
    <w:rsid w:val="007116E9"/>
    <w:rsid w:val="0072381C"/>
    <w:rsid w:val="00735B86"/>
    <w:rsid w:val="00791798"/>
    <w:rsid w:val="007C6B77"/>
    <w:rsid w:val="007F45B9"/>
    <w:rsid w:val="008E0578"/>
    <w:rsid w:val="009469CF"/>
    <w:rsid w:val="00997BD1"/>
    <w:rsid w:val="009F4A21"/>
    <w:rsid w:val="00A12C81"/>
    <w:rsid w:val="00A30870"/>
    <w:rsid w:val="00AB4010"/>
    <w:rsid w:val="00AC2308"/>
    <w:rsid w:val="00AF79CC"/>
    <w:rsid w:val="00B062CC"/>
    <w:rsid w:val="00B1310E"/>
    <w:rsid w:val="00B22539"/>
    <w:rsid w:val="00B4755C"/>
    <w:rsid w:val="00B5224B"/>
    <w:rsid w:val="00B5684C"/>
    <w:rsid w:val="00B73BCB"/>
    <w:rsid w:val="00B823EB"/>
    <w:rsid w:val="00BB19E3"/>
    <w:rsid w:val="00BF3CB0"/>
    <w:rsid w:val="00C16998"/>
    <w:rsid w:val="00C4576C"/>
    <w:rsid w:val="00C96779"/>
    <w:rsid w:val="00CE7069"/>
    <w:rsid w:val="00CF6D93"/>
    <w:rsid w:val="00D55385"/>
    <w:rsid w:val="00D61962"/>
    <w:rsid w:val="00D729FF"/>
    <w:rsid w:val="00DD3A6F"/>
    <w:rsid w:val="00DF02B4"/>
    <w:rsid w:val="00DF422B"/>
    <w:rsid w:val="00E014F5"/>
    <w:rsid w:val="00E24F58"/>
    <w:rsid w:val="00E62EAD"/>
    <w:rsid w:val="00ED0BB6"/>
    <w:rsid w:val="00F4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64D80"/>
  <w15:docId w15:val="{22AB833C-9918-4369-9933-6849D6DBC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6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779"/>
  </w:style>
  <w:style w:type="paragraph" w:styleId="Footer">
    <w:name w:val="footer"/>
    <w:basedOn w:val="Normal"/>
    <w:link w:val="FooterChar"/>
    <w:uiPriority w:val="99"/>
    <w:unhideWhenUsed/>
    <w:rsid w:val="00C96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779"/>
  </w:style>
  <w:style w:type="paragraph" w:styleId="BalloonText">
    <w:name w:val="Balloon Text"/>
    <w:basedOn w:val="Normal"/>
    <w:link w:val="BalloonTextChar"/>
    <w:uiPriority w:val="99"/>
    <w:semiHidden/>
    <w:unhideWhenUsed/>
    <w:rsid w:val="00C9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7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310E"/>
    <w:pPr>
      <w:ind w:left="720"/>
      <w:contextualSpacing/>
    </w:pPr>
  </w:style>
  <w:style w:type="table" w:styleId="TableGrid">
    <w:name w:val="Table Grid"/>
    <w:basedOn w:val="TableNormal"/>
    <w:uiPriority w:val="59"/>
    <w:rsid w:val="001F2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gurwindersingh/Downloads/Quiz%20%232-%20Vacancy%20Database%20Norca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[Quiz #2- GS Vacancy Database Norcan.xlsx]Research Scientist !PivotTable4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'Research Scientist 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'Research Scientist '!$A$4:$A$7</c:f>
              <c:multiLvlStrCache>
                <c:ptCount val="2"/>
                <c:lvl>
                  <c:pt idx="0">
                    <c:v>FT</c:v>
                  </c:pt>
                  <c:pt idx="1">
                    <c:v>PT</c:v>
                  </c:pt>
                </c:lvl>
                <c:lvl>
                  <c:pt idx="0">
                    <c:v>Research Scientist</c:v>
                  </c:pt>
                </c:lvl>
              </c:multiLvlStrCache>
            </c:multiLvlStrRef>
          </c:cat>
          <c:val>
            <c:numRef>
              <c:f>'Research Scientist '!$B$4:$B$7</c:f>
              <c:numCache>
                <c:formatCode>General</c:formatCode>
                <c:ptCount val="2"/>
                <c:pt idx="0">
                  <c:v>7706</c:v>
                </c:pt>
                <c:pt idx="1">
                  <c:v>6627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B1A-9644-8B7D-51CDEBE77D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789364320"/>
        <c:axId val="1807567616"/>
      </c:barChart>
      <c:catAx>
        <c:axId val="1789364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7567616"/>
        <c:crosses val="autoZero"/>
        <c:auto val="1"/>
        <c:lblAlgn val="ctr"/>
        <c:lblOffset val="100"/>
        <c:noMultiLvlLbl val="0"/>
      </c:catAx>
      <c:valAx>
        <c:axId val="1807567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9364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Georgian College</Company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Enda Soostar</dc:creator>
  <cp:lastModifiedBy>Gurwinder Singh Gurwinder Singh</cp:lastModifiedBy>
  <cp:revision>2</cp:revision>
  <cp:lastPrinted>2019-03-20T20:46:00Z</cp:lastPrinted>
  <dcterms:created xsi:type="dcterms:W3CDTF">2024-07-20T21:52:00Z</dcterms:created>
  <dcterms:modified xsi:type="dcterms:W3CDTF">2024-07-20T21:52:00Z</dcterms:modified>
</cp:coreProperties>
</file>