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54981" w14:textId="2AAF5931" w:rsidR="00D84AC2" w:rsidRDefault="00D84AC2" w:rsidP="00157114">
      <w:pPr>
        <w:jc w:val="center"/>
      </w:pPr>
    </w:p>
    <w:p w14:paraId="23FD7D33" w14:textId="4EB8E38B" w:rsidR="00157114" w:rsidRDefault="00157114" w:rsidP="00157114">
      <w:pPr>
        <w:jc w:val="center"/>
      </w:pPr>
    </w:p>
    <w:p w14:paraId="25FE396B" w14:textId="7E96E62C" w:rsidR="00157114" w:rsidRDefault="00157114" w:rsidP="00157114">
      <w:pPr>
        <w:jc w:val="center"/>
        <w:rPr>
          <w:b/>
          <w:bCs/>
          <w:sz w:val="40"/>
          <w:szCs w:val="40"/>
        </w:rPr>
      </w:pPr>
      <w:r w:rsidRPr="00157114">
        <w:rPr>
          <w:b/>
          <w:bCs/>
          <w:sz w:val="40"/>
          <w:szCs w:val="40"/>
        </w:rPr>
        <w:t xml:space="preserve">Aplicaciones de la Mecánica Cuántica. </w:t>
      </w:r>
    </w:p>
    <w:p w14:paraId="7E093279" w14:textId="6EC4E53F" w:rsidR="00157114" w:rsidRDefault="00157114" w:rsidP="00157114">
      <w:pPr>
        <w:jc w:val="center"/>
        <w:rPr>
          <w:szCs w:val="24"/>
        </w:rPr>
      </w:pPr>
      <w:r>
        <w:rPr>
          <w:szCs w:val="24"/>
        </w:rPr>
        <w:t>Licenciatura en Física.</w:t>
      </w:r>
    </w:p>
    <w:p w14:paraId="129BA71D" w14:textId="17C16354" w:rsidR="00157114" w:rsidRDefault="00157114" w:rsidP="00157114">
      <w:pPr>
        <w:jc w:val="center"/>
        <w:rPr>
          <w:szCs w:val="24"/>
        </w:rPr>
      </w:pPr>
      <w:r>
        <w:rPr>
          <w:szCs w:val="24"/>
        </w:rPr>
        <w:t>Evaluación 1</w:t>
      </w:r>
    </w:p>
    <w:p w14:paraId="710C4E8D" w14:textId="002E6A8B" w:rsidR="00157114" w:rsidRDefault="00157114" w:rsidP="00157114">
      <w:pPr>
        <w:jc w:val="center"/>
        <w:rPr>
          <w:szCs w:val="24"/>
        </w:rPr>
      </w:pPr>
    </w:p>
    <w:p w14:paraId="0FB9F897" w14:textId="3C387502" w:rsidR="00157114" w:rsidRDefault="00157114" w:rsidP="00157114">
      <w:pPr>
        <w:jc w:val="center"/>
        <w:rPr>
          <w:b/>
          <w:bCs/>
          <w:szCs w:val="24"/>
        </w:rPr>
      </w:pPr>
      <w:r>
        <w:rPr>
          <w:b/>
          <w:bCs/>
          <w:szCs w:val="24"/>
        </w:rPr>
        <w:t xml:space="preserve">Reto 1: </w:t>
      </w:r>
    </w:p>
    <w:p w14:paraId="5CED9CC6" w14:textId="734B3980" w:rsidR="00157114" w:rsidRDefault="00157114" w:rsidP="00157114">
      <w:pPr>
        <w:jc w:val="center"/>
        <w:rPr>
          <w:i/>
          <w:iCs/>
          <w:szCs w:val="24"/>
        </w:rPr>
      </w:pPr>
      <w:r>
        <w:rPr>
          <w:i/>
          <w:iCs/>
          <w:szCs w:val="24"/>
        </w:rPr>
        <w:t>Determinar la temperatura de la radiación de fondo de microondas ajustando los datos adquiridos por el espectrofotómetro FIRAS, a bordo del satélite COBE, a la ecuación de Planck de la radiación del cuerpo negro.</w:t>
      </w:r>
    </w:p>
    <w:p w14:paraId="27E9C762" w14:textId="4E92B306" w:rsidR="00157114" w:rsidRDefault="00157114" w:rsidP="00157114">
      <w:pPr>
        <w:jc w:val="center"/>
        <w:rPr>
          <w:i/>
          <w:iCs/>
          <w:szCs w:val="24"/>
        </w:rPr>
      </w:pPr>
    </w:p>
    <w:p w14:paraId="6CEABE66" w14:textId="7150BE31" w:rsidR="00157114" w:rsidRDefault="00157114" w:rsidP="00157114">
      <w:pPr>
        <w:jc w:val="center"/>
        <w:rPr>
          <w:i/>
          <w:iCs/>
          <w:szCs w:val="24"/>
        </w:rPr>
      </w:pPr>
      <w:r>
        <w:rPr>
          <w:i/>
          <w:iCs/>
          <w:szCs w:val="24"/>
        </w:rPr>
        <w:t xml:space="preserve">Gustavo de Jesús Escobar Mata </w:t>
      </w:r>
    </w:p>
    <w:p w14:paraId="419D5503" w14:textId="301DD7CF" w:rsidR="00157114" w:rsidRDefault="00157114" w:rsidP="00157114">
      <w:pPr>
        <w:jc w:val="center"/>
        <w:rPr>
          <w:i/>
          <w:iCs/>
          <w:szCs w:val="24"/>
        </w:rPr>
      </w:pPr>
      <w:r>
        <w:rPr>
          <w:i/>
          <w:iCs/>
          <w:szCs w:val="24"/>
        </w:rPr>
        <w:t>1738578</w:t>
      </w:r>
    </w:p>
    <w:p w14:paraId="03ECFA31" w14:textId="04894FCD" w:rsidR="00157114" w:rsidRDefault="00157114" w:rsidP="00157114">
      <w:pPr>
        <w:jc w:val="center"/>
        <w:rPr>
          <w:i/>
          <w:iCs/>
          <w:szCs w:val="24"/>
        </w:rPr>
      </w:pPr>
      <w:r>
        <w:rPr>
          <w:i/>
          <w:iCs/>
          <w:szCs w:val="24"/>
        </w:rPr>
        <w:t>Dr. Carlos Luna Criado</w:t>
      </w:r>
    </w:p>
    <w:p w14:paraId="22C716EF" w14:textId="0FD792AA" w:rsidR="00157114" w:rsidRDefault="00157114" w:rsidP="00157114">
      <w:pPr>
        <w:jc w:val="center"/>
        <w:rPr>
          <w:i/>
          <w:iCs/>
          <w:szCs w:val="24"/>
        </w:rPr>
      </w:pPr>
      <w:r>
        <w:rPr>
          <w:i/>
          <w:iCs/>
          <w:szCs w:val="24"/>
        </w:rPr>
        <w:t>13/09/20</w:t>
      </w:r>
    </w:p>
    <w:p w14:paraId="5C224937" w14:textId="2A5FAB6F" w:rsidR="00157114" w:rsidRDefault="00157114" w:rsidP="00157114">
      <w:pPr>
        <w:jc w:val="center"/>
        <w:rPr>
          <w:i/>
          <w:iCs/>
          <w:szCs w:val="24"/>
        </w:rPr>
      </w:pPr>
    </w:p>
    <w:p w14:paraId="33407CBE" w14:textId="4BFE6070" w:rsidR="00157114" w:rsidRDefault="00157114" w:rsidP="00157114">
      <w:pPr>
        <w:jc w:val="center"/>
        <w:rPr>
          <w:i/>
          <w:iCs/>
          <w:szCs w:val="24"/>
        </w:rPr>
      </w:pPr>
    </w:p>
    <w:p w14:paraId="78C6733D" w14:textId="703FE118" w:rsidR="00157114" w:rsidRDefault="00157114" w:rsidP="00157114">
      <w:pPr>
        <w:jc w:val="center"/>
        <w:rPr>
          <w:i/>
          <w:iCs/>
          <w:szCs w:val="24"/>
        </w:rPr>
      </w:pPr>
    </w:p>
    <w:p w14:paraId="5DAB5253" w14:textId="108216B1" w:rsidR="00157114" w:rsidRDefault="00157114" w:rsidP="00157114">
      <w:pPr>
        <w:jc w:val="center"/>
        <w:rPr>
          <w:i/>
          <w:iCs/>
          <w:szCs w:val="24"/>
        </w:rPr>
      </w:pPr>
    </w:p>
    <w:p w14:paraId="69AD444A" w14:textId="3721A95E" w:rsidR="00157114" w:rsidRDefault="00157114" w:rsidP="00157114">
      <w:pPr>
        <w:jc w:val="center"/>
        <w:rPr>
          <w:i/>
          <w:iCs/>
          <w:szCs w:val="24"/>
        </w:rPr>
      </w:pPr>
    </w:p>
    <w:p w14:paraId="216B56DD" w14:textId="2DF01C5A" w:rsidR="00157114" w:rsidRDefault="00157114" w:rsidP="00157114">
      <w:pPr>
        <w:jc w:val="center"/>
        <w:rPr>
          <w:i/>
          <w:iCs/>
          <w:szCs w:val="24"/>
        </w:rPr>
      </w:pPr>
    </w:p>
    <w:p w14:paraId="6F7C67C8" w14:textId="12A6619D" w:rsidR="00157114" w:rsidRDefault="00157114" w:rsidP="00157114">
      <w:pPr>
        <w:jc w:val="center"/>
        <w:rPr>
          <w:i/>
          <w:iCs/>
          <w:szCs w:val="24"/>
        </w:rPr>
      </w:pPr>
    </w:p>
    <w:p w14:paraId="13FB848D" w14:textId="3318D7C3" w:rsidR="00157114" w:rsidRDefault="00157114" w:rsidP="00157114">
      <w:pPr>
        <w:jc w:val="center"/>
        <w:rPr>
          <w:i/>
          <w:iCs/>
          <w:szCs w:val="24"/>
        </w:rPr>
      </w:pPr>
    </w:p>
    <w:p w14:paraId="5B1A12B4" w14:textId="124C6C71" w:rsidR="00157114" w:rsidRDefault="00157114" w:rsidP="00157114">
      <w:pPr>
        <w:jc w:val="center"/>
        <w:rPr>
          <w:i/>
          <w:iCs/>
          <w:szCs w:val="24"/>
        </w:rPr>
      </w:pPr>
    </w:p>
    <w:p w14:paraId="18E8F7DB" w14:textId="3C794701" w:rsidR="00157114" w:rsidRDefault="00157114" w:rsidP="00157114">
      <w:pPr>
        <w:jc w:val="center"/>
        <w:rPr>
          <w:i/>
          <w:iCs/>
          <w:szCs w:val="24"/>
        </w:rPr>
      </w:pPr>
    </w:p>
    <w:p w14:paraId="13A5BEEB" w14:textId="5899F0C5" w:rsidR="00157114" w:rsidRDefault="00157114" w:rsidP="00157114">
      <w:pPr>
        <w:jc w:val="center"/>
        <w:rPr>
          <w:i/>
          <w:iCs/>
          <w:szCs w:val="24"/>
        </w:rPr>
      </w:pPr>
    </w:p>
    <w:p w14:paraId="24B6A6A3" w14:textId="0E23725E" w:rsidR="00157114" w:rsidRDefault="00157114" w:rsidP="00157114">
      <w:pPr>
        <w:jc w:val="center"/>
        <w:rPr>
          <w:i/>
          <w:iCs/>
          <w:szCs w:val="24"/>
        </w:rPr>
      </w:pPr>
    </w:p>
    <w:p w14:paraId="00E727A4" w14:textId="3EE8677D" w:rsidR="00157114" w:rsidRDefault="00157114" w:rsidP="00157114">
      <w:pPr>
        <w:jc w:val="center"/>
        <w:rPr>
          <w:i/>
          <w:iCs/>
          <w:szCs w:val="24"/>
        </w:rPr>
      </w:pPr>
    </w:p>
    <w:p w14:paraId="74D706FE" w14:textId="783428BE" w:rsidR="00157114" w:rsidRDefault="00157114" w:rsidP="00157114">
      <w:pPr>
        <w:jc w:val="center"/>
        <w:rPr>
          <w:i/>
          <w:iCs/>
          <w:szCs w:val="24"/>
        </w:rPr>
      </w:pPr>
    </w:p>
    <w:p w14:paraId="040C0593" w14:textId="55A595E0" w:rsidR="00157114" w:rsidRDefault="00157114" w:rsidP="00157114">
      <w:pPr>
        <w:rPr>
          <w:i/>
          <w:iCs/>
          <w:szCs w:val="24"/>
        </w:rPr>
      </w:pPr>
      <w:r>
        <w:rPr>
          <w:i/>
          <w:iCs/>
          <w:szCs w:val="24"/>
        </w:rPr>
        <w:lastRenderedPageBreak/>
        <w:t>Reto 1.</w:t>
      </w:r>
    </w:p>
    <w:p w14:paraId="4C739E43" w14:textId="366F8FBA" w:rsidR="00157114" w:rsidRDefault="00157114" w:rsidP="00157114">
      <w:pPr>
        <w:jc w:val="both"/>
        <w:rPr>
          <w:rFonts w:eastAsiaTheme="minorEastAsia"/>
          <w:i/>
          <w:iCs/>
          <w:szCs w:val="24"/>
        </w:rPr>
      </w:pPr>
      <w:r w:rsidRPr="00371FA0">
        <w:rPr>
          <w:i/>
          <w:iCs/>
          <w:szCs w:val="24"/>
        </w:rPr>
        <w:t xml:space="preserve">Primero se descargaron los datos del portal de la </w:t>
      </w:r>
      <m:oMath>
        <m:r>
          <w:rPr>
            <w:rFonts w:ascii="Cambria Math" w:hAnsi="Cambria Math"/>
            <w:szCs w:val="24"/>
          </w:rPr>
          <m:t>NAS</m:t>
        </m:r>
        <m:sSup>
          <m:sSupPr>
            <m:ctrlPr>
              <w:rPr>
                <w:rFonts w:ascii="Cambria Math" w:hAnsi="Cambria Math"/>
                <w:i/>
                <w:iCs/>
                <w:szCs w:val="24"/>
              </w:rPr>
            </m:ctrlPr>
          </m:sSupPr>
          <m:e>
            <m:r>
              <w:rPr>
                <w:rFonts w:ascii="Cambria Math" w:hAnsi="Cambria Math"/>
                <w:szCs w:val="24"/>
              </w:rPr>
              <m:t>A</m:t>
            </m:r>
          </m:e>
          <m:sup>
            <m:r>
              <w:rPr>
                <w:rFonts w:ascii="Cambria Math" w:hAnsi="Cambria Math"/>
                <w:szCs w:val="24"/>
              </w:rPr>
              <m:t>1</m:t>
            </m:r>
          </m:sup>
        </m:sSup>
      </m:oMath>
      <w:r w:rsidRPr="00371FA0">
        <w:rPr>
          <w:rFonts w:eastAsiaTheme="minorEastAsia"/>
          <w:i/>
          <w:iCs/>
          <w:szCs w:val="24"/>
        </w:rPr>
        <w:t>. Al Descargarlos se obtiene los datos mostrados en la Imagen#1</w:t>
      </w:r>
      <w:r>
        <w:rPr>
          <w:rFonts w:eastAsiaTheme="minorEastAsia"/>
          <w:i/>
          <w:iCs/>
          <w:szCs w:val="24"/>
        </w:rPr>
        <w:t>.</w:t>
      </w:r>
    </w:p>
    <w:p w14:paraId="5EC483B0" w14:textId="04CA8606" w:rsidR="00157114" w:rsidRDefault="00157114" w:rsidP="00157114">
      <w:pPr>
        <w:jc w:val="center"/>
        <w:rPr>
          <w:i/>
          <w:iCs/>
          <w:szCs w:val="24"/>
        </w:rPr>
      </w:pPr>
      <w:r>
        <w:rPr>
          <w:noProof/>
        </w:rPr>
        <w:drawing>
          <wp:inline distT="0" distB="0" distL="0" distR="0" wp14:anchorId="6D233133" wp14:editId="4BBEE722">
            <wp:extent cx="3181214" cy="3520106"/>
            <wp:effectExtent l="0" t="0" r="63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5789" cy="3525168"/>
                    </a:xfrm>
                    <a:prstGeom prst="rect">
                      <a:avLst/>
                    </a:prstGeom>
                  </pic:spPr>
                </pic:pic>
              </a:graphicData>
            </a:graphic>
          </wp:inline>
        </w:drawing>
      </w:r>
    </w:p>
    <w:p w14:paraId="68843BBD" w14:textId="72379584" w:rsidR="00157114" w:rsidRDefault="00157114" w:rsidP="00157114">
      <w:pPr>
        <w:jc w:val="center"/>
        <w:rPr>
          <w:i/>
          <w:iCs/>
          <w:sz w:val="18"/>
          <w:szCs w:val="18"/>
        </w:rPr>
      </w:pPr>
      <w:r w:rsidRPr="00FF4642">
        <w:rPr>
          <w:i/>
          <w:iCs/>
          <w:sz w:val="18"/>
          <w:szCs w:val="18"/>
        </w:rPr>
        <w:t>Figura</w:t>
      </w:r>
      <w:r w:rsidR="00FF4642" w:rsidRPr="00FF4642">
        <w:rPr>
          <w:i/>
          <w:iCs/>
          <w:sz w:val="18"/>
          <w:szCs w:val="18"/>
        </w:rPr>
        <w:t>#1: Datos descargados del portal de la NASA</w:t>
      </w:r>
    </w:p>
    <w:p w14:paraId="596FD6DF" w14:textId="329314D6" w:rsidR="00FF4642" w:rsidRDefault="00FF4642" w:rsidP="00FF4642">
      <w:pPr>
        <w:rPr>
          <w:i/>
          <w:iCs/>
          <w:sz w:val="18"/>
          <w:szCs w:val="18"/>
        </w:rPr>
      </w:pPr>
    </w:p>
    <w:p w14:paraId="4F9317D4" w14:textId="372A829B" w:rsidR="00FF4642" w:rsidRPr="00371FA0" w:rsidRDefault="00FF4642" w:rsidP="00FF4642">
      <w:pPr>
        <w:jc w:val="both"/>
        <w:rPr>
          <w:rFonts w:eastAsiaTheme="minorEastAsia"/>
          <w:i/>
          <w:iCs/>
          <w:szCs w:val="24"/>
        </w:rPr>
      </w:pPr>
      <w:r w:rsidRPr="00371FA0">
        <w:rPr>
          <w:i/>
          <w:iCs/>
          <w:szCs w:val="24"/>
        </w:rPr>
        <w:t xml:space="preserve">Nos interesaran las primeras dos columnas. Estos datos si se analizan se puede observar que utilizan la frecuencia como </w:t>
      </w:r>
      <m:oMath>
        <m:sSup>
          <m:sSupPr>
            <m:ctrlPr>
              <w:rPr>
                <w:rFonts w:ascii="Cambria Math" w:hAnsi="Cambria Math"/>
                <w:i/>
                <w:iCs/>
                <w:szCs w:val="24"/>
              </w:rPr>
            </m:ctrlPr>
          </m:sSupPr>
          <m:e>
            <m:r>
              <w:rPr>
                <w:rFonts w:ascii="Cambria Math" w:hAnsi="Cambria Math"/>
                <w:szCs w:val="24"/>
              </w:rPr>
              <m:t>cm</m:t>
            </m:r>
          </m:e>
          <m:sup>
            <m:r>
              <w:rPr>
                <w:rFonts w:ascii="Cambria Math" w:hAnsi="Cambria Math"/>
                <w:szCs w:val="24"/>
              </w:rPr>
              <m:t>-1</m:t>
            </m:r>
          </m:sup>
        </m:sSup>
      </m:oMath>
      <w:r w:rsidRPr="00371FA0">
        <w:rPr>
          <w:rFonts w:eastAsiaTheme="minorEastAsia"/>
          <w:i/>
          <w:iCs/>
          <w:szCs w:val="24"/>
        </w:rPr>
        <w:t xml:space="preserve"> y que la intensidad la miden en </w:t>
      </w:r>
      <m:oMath>
        <m:r>
          <w:rPr>
            <w:rFonts w:ascii="Cambria Math" w:eastAsiaTheme="minorEastAsia" w:hAnsi="Cambria Math"/>
            <w:szCs w:val="24"/>
          </w:rPr>
          <m:t>MJy/sr</m:t>
        </m:r>
      </m:oMath>
      <w:r w:rsidRPr="00371FA0">
        <w:rPr>
          <w:rFonts w:eastAsiaTheme="minorEastAsia"/>
          <w:i/>
          <w:iCs/>
          <w:szCs w:val="24"/>
        </w:rPr>
        <w:t xml:space="preserve">, por lo cual se opto por realizar un cambio de unidades al SI utilizando las relaciones </w:t>
      </w:r>
    </w:p>
    <w:p w14:paraId="6EA6AE7E" w14:textId="1B07BF94" w:rsidR="00FF4642" w:rsidRPr="00FF4642" w:rsidRDefault="00FF4642" w:rsidP="00FF4642">
      <w:pPr>
        <w:jc w:val="both"/>
        <w:rPr>
          <w:rFonts w:eastAsiaTheme="minorEastAsia"/>
          <w:szCs w:val="24"/>
        </w:rPr>
      </w:pPr>
      <m:oMathPara>
        <m:oMath>
          <m:r>
            <w:rPr>
              <w:rFonts w:ascii="Cambria Math" w:hAnsi="Cambria Math"/>
              <w:szCs w:val="24"/>
            </w:rPr>
            <m:t xml:space="preserve">                                    vc=f                                     (1)</m:t>
          </m:r>
        </m:oMath>
      </m:oMathPara>
    </w:p>
    <w:p w14:paraId="134D600B" w14:textId="2F69D95E" w:rsidR="00FF4642" w:rsidRPr="00371FA0" w:rsidRDefault="00FF4642" w:rsidP="00371FA0">
      <w:pPr>
        <w:jc w:val="both"/>
        <w:rPr>
          <w:rFonts w:eastAsiaTheme="minorEastAsia"/>
          <w:i/>
          <w:iCs/>
          <w:szCs w:val="24"/>
        </w:rPr>
      </w:pPr>
      <w:r w:rsidRPr="00371FA0">
        <w:rPr>
          <w:rFonts w:eastAsiaTheme="minorEastAsia"/>
          <w:i/>
          <w:iCs/>
          <w:szCs w:val="24"/>
        </w:rPr>
        <w:t xml:space="preserve">Donde </w:t>
      </w:r>
      <m:oMath>
        <m:r>
          <w:rPr>
            <w:rFonts w:ascii="Cambria Math" w:eastAsiaTheme="minorEastAsia" w:hAnsi="Cambria Math"/>
            <w:szCs w:val="24"/>
          </w:rPr>
          <m:t>v</m:t>
        </m:r>
      </m:oMath>
      <w:r w:rsidRPr="00371FA0">
        <w:rPr>
          <w:rFonts w:eastAsiaTheme="minorEastAsia"/>
          <w:i/>
          <w:iCs/>
          <w:szCs w:val="24"/>
        </w:rPr>
        <w:t xml:space="preserve"> esta expresada originalmente en </w:t>
      </w:r>
      <m:oMath>
        <m:sSup>
          <m:sSupPr>
            <m:ctrlPr>
              <w:rPr>
                <w:rFonts w:ascii="Cambria Math" w:eastAsiaTheme="minorEastAsia" w:hAnsi="Cambria Math"/>
                <w:i/>
                <w:iCs/>
                <w:szCs w:val="24"/>
              </w:rPr>
            </m:ctrlPr>
          </m:sSupPr>
          <m:e>
            <m:r>
              <w:rPr>
                <w:rFonts w:ascii="Cambria Math" w:eastAsiaTheme="minorEastAsia" w:hAnsi="Cambria Math"/>
                <w:szCs w:val="24"/>
              </w:rPr>
              <m:t>cm</m:t>
            </m:r>
          </m:e>
          <m:sup>
            <m:r>
              <w:rPr>
                <w:rFonts w:ascii="Cambria Math" w:eastAsiaTheme="minorEastAsia" w:hAnsi="Cambria Math"/>
                <w:szCs w:val="24"/>
              </w:rPr>
              <m:t>-1</m:t>
            </m:r>
          </m:sup>
        </m:sSup>
      </m:oMath>
      <w:r w:rsidRPr="00371FA0">
        <w:rPr>
          <w:rFonts w:eastAsiaTheme="minorEastAsia"/>
          <w:i/>
          <w:iCs/>
          <w:szCs w:val="24"/>
        </w:rPr>
        <w:t xml:space="preserve">pero si la multiplicamos por </w:t>
      </w:r>
      <m:oMath>
        <m:r>
          <w:rPr>
            <w:rFonts w:ascii="Cambria Math" w:eastAsiaTheme="minorEastAsia" w:hAnsi="Cambria Math"/>
            <w:szCs w:val="24"/>
          </w:rPr>
          <m:t>3x</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10</m:t>
            </m:r>
          </m:sup>
        </m:sSup>
      </m:oMath>
      <w:r w:rsidRPr="00371FA0">
        <w:rPr>
          <w:rFonts w:eastAsiaTheme="minorEastAsia"/>
          <w:i/>
          <w:iCs/>
          <w:szCs w:val="24"/>
        </w:rPr>
        <w:t xml:space="preserve"> que es simplemente multiplicarla por la conversión a metros y por la constante de la velocidad de la luz en el vacío (como se puede observar en la ecuación 1) obtendremos la frecuencia que utilizaremos en el ajuste.</w:t>
      </w:r>
    </w:p>
    <w:p w14:paraId="2E8EB70C" w14:textId="05061ED4" w:rsidR="00FF4642" w:rsidRPr="00371FA0" w:rsidRDefault="00FF4642" w:rsidP="00371FA0">
      <w:pPr>
        <w:jc w:val="both"/>
        <w:rPr>
          <w:rFonts w:eastAsiaTheme="minorEastAsia"/>
          <w:i/>
          <w:iCs/>
          <w:szCs w:val="24"/>
        </w:rPr>
      </w:pPr>
      <w:r w:rsidRPr="00371FA0">
        <w:rPr>
          <w:rFonts w:eastAsiaTheme="minorEastAsia"/>
          <w:i/>
          <w:iCs/>
          <w:szCs w:val="24"/>
        </w:rPr>
        <w:t xml:space="preserve">También intercambiamos la intensidad por medio de la relación </w:t>
      </w:r>
    </w:p>
    <w:p w14:paraId="56D97139" w14:textId="3F1014A1" w:rsidR="00FF4642" w:rsidRPr="00371FA0" w:rsidRDefault="00371FA0" w:rsidP="00FF4642">
      <w:pPr>
        <w:jc w:val="both"/>
        <w:rPr>
          <w:rFonts w:eastAsiaTheme="minorEastAsia"/>
          <w:szCs w:val="24"/>
        </w:rPr>
      </w:pPr>
      <m:oMathPara>
        <m:oMath>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1MJy</m:t>
              </m:r>
            </m:num>
            <m:den>
              <m:r>
                <w:rPr>
                  <w:rFonts w:ascii="Cambria Math" w:hAnsi="Cambria Math"/>
                  <w:szCs w:val="24"/>
                </w:rPr>
                <m:t>sr</m:t>
              </m:r>
            </m:den>
          </m:f>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-20</m:t>
              </m:r>
            </m:sup>
          </m:sSup>
          <m:f>
            <m:fPr>
              <m:ctrlPr>
                <w:rPr>
                  <w:rFonts w:ascii="Cambria Math" w:hAnsi="Cambria Math"/>
                  <w:i/>
                  <w:szCs w:val="24"/>
                </w:rPr>
              </m:ctrlPr>
            </m:fPr>
            <m:num>
              <m:r>
                <w:rPr>
                  <w:rFonts w:ascii="Cambria Math" w:hAnsi="Cambria Math"/>
                  <w:szCs w:val="24"/>
                </w:rPr>
                <m:t>W</m:t>
              </m:r>
            </m:num>
            <m:den>
              <m:r>
                <w:rPr>
                  <w:rFonts w:ascii="Cambria Math" w:hAnsi="Cambria Math"/>
                  <w:szCs w:val="24"/>
                </w:rPr>
                <m:t>Hz</m:t>
              </m:r>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r>
                <w:rPr>
                  <w:rFonts w:ascii="Cambria Math" w:hAnsi="Cambria Math"/>
                  <w:szCs w:val="24"/>
                </w:rPr>
                <m:t>sr</m:t>
              </m:r>
            </m:den>
          </m:f>
          <m:r>
            <w:rPr>
              <w:rFonts w:ascii="Cambria Math" w:eastAsiaTheme="minorEastAsia" w:hAnsi="Cambria Math"/>
              <w:szCs w:val="24"/>
            </w:rPr>
            <m:t xml:space="preserve">                                  (2)</m:t>
          </m:r>
        </m:oMath>
      </m:oMathPara>
    </w:p>
    <w:p w14:paraId="66F4370F" w14:textId="6769B326" w:rsidR="00371FA0" w:rsidRPr="00371FA0" w:rsidRDefault="00371FA0" w:rsidP="00FF4642">
      <w:pPr>
        <w:jc w:val="both"/>
        <w:rPr>
          <w:rFonts w:eastAsiaTheme="minorEastAsia"/>
          <w:i/>
          <w:iCs/>
          <w:szCs w:val="24"/>
        </w:rPr>
      </w:pPr>
      <w:r w:rsidRPr="00371FA0">
        <w:rPr>
          <w:rFonts w:eastAsiaTheme="minorEastAsia"/>
          <w:i/>
          <w:iCs/>
          <w:szCs w:val="24"/>
        </w:rPr>
        <w:t>Una vez aplicando (1) y (2) a los datos originales del portal de la NASA para obtener unidades de SI obtendremos los datos mostrados en la Tabla#1.</w:t>
      </w:r>
    </w:p>
    <w:tbl>
      <w:tblPr>
        <w:tblStyle w:val="Tablaconcuadrcula"/>
        <w:tblW w:w="4502" w:type="dxa"/>
        <w:jc w:val="center"/>
        <w:tblLook w:val="04A0" w:firstRow="1" w:lastRow="0" w:firstColumn="1" w:lastColumn="0" w:noHBand="0" w:noVBand="1"/>
      </w:tblPr>
      <w:tblGrid>
        <w:gridCol w:w="1696"/>
        <w:gridCol w:w="2806"/>
      </w:tblGrid>
      <w:tr w:rsidR="00371FA0" w:rsidRPr="00371FA0" w14:paraId="21AE4254" w14:textId="77777777" w:rsidTr="00B25BF3">
        <w:trPr>
          <w:trHeight w:val="300"/>
          <w:jc w:val="center"/>
        </w:trPr>
        <w:tc>
          <w:tcPr>
            <w:tcW w:w="1696" w:type="dxa"/>
            <w:noWrap/>
            <w:hideMark/>
          </w:tcPr>
          <w:p w14:paraId="364C2404" w14:textId="58E0A006" w:rsidR="00371FA0" w:rsidRPr="00371FA0" w:rsidRDefault="00B25BF3" w:rsidP="00371FA0">
            <w:pPr>
              <w:jc w:val="center"/>
              <w:rPr>
                <w:rFonts w:ascii="Calibri" w:eastAsia="Times New Roman" w:hAnsi="Calibri" w:cs="Calibri"/>
                <w:b/>
                <w:bCs/>
                <w:color w:val="000000"/>
                <w:sz w:val="22"/>
                <w:lang w:eastAsia="es-MX"/>
              </w:rPr>
            </w:pPr>
            <w:r>
              <w:rPr>
                <w:rFonts w:ascii="Calibri" w:eastAsia="Times New Roman" w:hAnsi="Calibri" w:cs="Calibri"/>
                <w:b/>
                <w:bCs/>
                <w:color w:val="000000"/>
                <w:sz w:val="22"/>
                <w:lang w:eastAsia="es-MX"/>
              </w:rPr>
              <w:lastRenderedPageBreak/>
              <w:t>Frecuencia(1/s)</w:t>
            </w:r>
          </w:p>
        </w:tc>
        <w:tc>
          <w:tcPr>
            <w:tcW w:w="2806" w:type="dxa"/>
            <w:noWrap/>
            <w:hideMark/>
          </w:tcPr>
          <w:p w14:paraId="220E826D" w14:textId="77777777" w:rsidR="00371FA0" w:rsidRPr="00371FA0" w:rsidRDefault="00371FA0" w:rsidP="00371FA0">
            <w:pPr>
              <w:jc w:val="center"/>
              <w:rPr>
                <w:rFonts w:ascii="Calibri" w:eastAsia="Times New Roman" w:hAnsi="Calibri" w:cs="Calibri"/>
                <w:b/>
                <w:bCs/>
                <w:color w:val="000000"/>
                <w:sz w:val="22"/>
                <w:lang w:eastAsia="es-MX"/>
              </w:rPr>
            </w:pPr>
            <w:r w:rsidRPr="00371FA0">
              <w:rPr>
                <w:rFonts w:ascii="Calibri" w:eastAsia="Times New Roman" w:hAnsi="Calibri" w:cs="Calibri"/>
                <w:b/>
                <w:bCs/>
                <w:color w:val="000000"/>
                <w:sz w:val="22"/>
                <w:lang w:eastAsia="es-MX"/>
              </w:rPr>
              <w:t>Intensidad (W/Hz*m**2*sr)</w:t>
            </w:r>
          </w:p>
        </w:tc>
      </w:tr>
      <w:tr w:rsidR="00371FA0" w:rsidRPr="00371FA0" w14:paraId="2EA940F2" w14:textId="77777777" w:rsidTr="00B25BF3">
        <w:trPr>
          <w:trHeight w:val="300"/>
          <w:jc w:val="center"/>
        </w:trPr>
        <w:tc>
          <w:tcPr>
            <w:tcW w:w="1696" w:type="dxa"/>
            <w:noWrap/>
            <w:hideMark/>
          </w:tcPr>
          <w:p w14:paraId="353342DE"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6.81E+10</w:t>
            </w:r>
          </w:p>
        </w:tc>
        <w:tc>
          <w:tcPr>
            <w:tcW w:w="2806" w:type="dxa"/>
            <w:noWrap/>
            <w:hideMark/>
          </w:tcPr>
          <w:p w14:paraId="0A991AE4"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2.00723E-18</w:t>
            </w:r>
          </w:p>
        </w:tc>
      </w:tr>
      <w:tr w:rsidR="00371FA0" w:rsidRPr="00371FA0" w14:paraId="3A66838F" w14:textId="77777777" w:rsidTr="00B25BF3">
        <w:trPr>
          <w:trHeight w:val="300"/>
          <w:jc w:val="center"/>
        </w:trPr>
        <w:tc>
          <w:tcPr>
            <w:tcW w:w="1696" w:type="dxa"/>
            <w:noWrap/>
            <w:hideMark/>
          </w:tcPr>
          <w:p w14:paraId="2E2D4C85"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8.16E+10</w:t>
            </w:r>
          </w:p>
        </w:tc>
        <w:tc>
          <w:tcPr>
            <w:tcW w:w="2806" w:type="dxa"/>
            <w:noWrap/>
            <w:hideMark/>
          </w:tcPr>
          <w:p w14:paraId="1ADD6488"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2.49508E-18</w:t>
            </w:r>
          </w:p>
        </w:tc>
      </w:tr>
      <w:tr w:rsidR="00371FA0" w:rsidRPr="00371FA0" w14:paraId="1C836034" w14:textId="77777777" w:rsidTr="00B25BF3">
        <w:trPr>
          <w:trHeight w:val="300"/>
          <w:jc w:val="center"/>
        </w:trPr>
        <w:tc>
          <w:tcPr>
            <w:tcW w:w="1696" w:type="dxa"/>
            <w:noWrap/>
            <w:hideMark/>
          </w:tcPr>
          <w:p w14:paraId="09D1C9BD"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9.54E+10</w:t>
            </w:r>
          </w:p>
        </w:tc>
        <w:tc>
          <w:tcPr>
            <w:tcW w:w="2806" w:type="dxa"/>
            <w:noWrap/>
            <w:hideMark/>
          </w:tcPr>
          <w:p w14:paraId="50350165"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2.93024E-18</w:t>
            </w:r>
          </w:p>
        </w:tc>
      </w:tr>
      <w:tr w:rsidR="00371FA0" w:rsidRPr="00371FA0" w14:paraId="53501D74" w14:textId="77777777" w:rsidTr="00B25BF3">
        <w:trPr>
          <w:trHeight w:val="300"/>
          <w:jc w:val="center"/>
        </w:trPr>
        <w:tc>
          <w:tcPr>
            <w:tcW w:w="1696" w:type="dxa"/>
            <w:noWrap/>
            <w:hideMark/>
          </w:tcPr>
          <w:p w14:paraId="770E5C91"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1.09E+11</w:t>
            </w:r>
          </w:p>
        </w:tc>
        <w:tc>
          <w:tcPr>
            <w:tcW w:w="2806" w:type="dxa"/>
            <w:noWrap/>
            <w:hideMark/>
          </w:tcPr>
          <w:p w14:paraId="7D0210EC"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3.2777E-18</w:t>
            </w:r>
          </w:p>
        </w:tc>
      </w:tr>
      <w:tr w:rsidR="00371FA0" w:rsidRPr="00371FA0" w14:paraId="50231E92" w14:textId="77777777" w:rsidTr="00B25BF3">
        <w:trPr>
          <w:trHeight w:val="300"/>
          <w:jc w:val="center"/>
        </w:trPr>
        <w:tc>
          <w:tcPr>
            <w:tcW w:w="1696" w:type="dxa"/>
            <w:noWrap/>
            <w:hideMark/>
          </w:tcPr>
          <w:p w14:paraId="4386BE63"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1.22E+11</w:t>
            </w:r>
          </w:p>
        </w:tc>
        <w:tc>
          <w:tcPr>
            <w:tcW w:w="2806" w:type="dxa"/>
            <w:noWrap/>
            <w:hideMark/>
          </w:tcPr>
          <w:p w14:paraId="2342AE3D"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3.54081E-18</w:t>
            </w:r>
          </w:p>
        </w:tc>
      </w:tr>
      <w:tr w:rsidR="00371FA0" w:rsidRPr="00371FA0" w14:paraId="143BA5B0" w14:textId="77777777" w:rsidTr="00B25BF3">
        <w:trPr>
          <w:trHeight w:val="300"/>
          <w:jc w:val="center"/>
        </w:trPr>
        <w:tc>
          <w:tcPr>
            <w:tcW w:w="1696" w:type="dxa"/>
            <w:noWrap/>
            <w:hideMark/>
          </w:tcPr>
          <w:p w14:paraId="6E589AA8"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1.36E+11</w:t>
            </w:r>
          </w:p>
        </w:tc>
        <w:tc>
          <w:tcPr>
            <w:tcW w:w="2806" w:type="dxa"/>
            <w:noWrap/>
            <w:hideMark/>
          </w:tcPr>
          <w:p w14:paraId="58321425"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3.72079E-18</w:t>
            </w:r>
          </w:p>
        </w:tc>
      </w:tr>
      <w:tr w:rsidR="00371FA0" w:rsidRPr="00371FA0" w14:paraId="1FA0C047" w14:textId="77777777" w:rsidTr="00B25BF3">
        <w:trPr>
          <w:trHeight w:val="300"/>
          <w:jc w:val="center"/>
        </w:trPr>
        <w:tc>
          <w:tcPr>
            <w:tcW w:w="1696" w:type="dxa"/>
            <w:noWrap/>
            <w:hideMark/>
          </w:tcPr>
          <w:p w14:paraId="4F500709"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1.50E+11</w:t>
            </w:r>
          </w:p>
        </w:tc>
        <w:tc>
          <w:tcPr>
            <w:tcW w:w="2806" w:type="dxa"/>
            <w:noWrap/>
            <w:hideMark/>
          </w:tcPr>
          <w:p w14:paraId="4C2AC3A7"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3.81493E-18</w:t>
            </w:r>
          </w:p>
        </w:tc>
      </w:tr>
      <w:tr w:rsidR="00371FA0" w:rsidRPr="00371FA0" w14:paraId="5DB50903" w14:textId="77777777" w:rsidTr="00B25BF3">
        <w:trPr>
          <w:trHeight w:val="300"/>
          <w:jc w:val="center"/>
        </w:trPr>
        <w:tc>
          <w:tcPr>
            <w:tcW w:w="1696" w:type="dxa"/>
            <w:noWrap/>
            <w:hideMark/>
          </w:tcPr>
          <w:p w14:paraId="74FD18C4"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1.64E+11</w:t>
            </w:r>
          </w:p>
        </w:tc>
        <w:tc>
          <w:tcPr>
            <w:tcW w:w="2806" w:type="dxa"/>
            <w:noWrap/>
            <w:hideMark/>
          </w:tcPr>
          <w:p w14:paraId="2CAC0127"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3.83478E-18</w:t>
            </w:r>
          </w:p>
        </w:tc>
      </w:tr>
      <w:tr w:rsidR="00371FA0" w:rsidRPr="00371FA0" w14:paraId="0D3D066C" w14:textId="77777777" w:rsidTr="00B25BF3">
        <w:trPr>
          <w:trHeight w:val="300"/>
          <w:jc w:val="center"/>
        </w:trPr>
        <w:tc>
          <w:tcPr>
            <w:tcW w:w="1696" w:type="dxa"/>
            <w:noWrap/>
            <w:hideMark/>
          </w:tcPr>
          <w:p w14:paraId="05279BC0"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1.77E+11</w:t>
            </w:r>
          </w:p>
        </w:tc>
        <w:tc>
          <w:tcPr>
            <w:tcW w:w="2806" w:type="dxa"/>
            <w:noWrap/>
            <w:hideMark/>
          </w:tcPr>
          <w:p w14:paraId="5B8EB831"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3.78901E-18</w:t>
            </w:r>
          </w:p>
        </w:tc>
      </w:tr>
      <w:tr w:rsidR="00371FA0" w:rsidRPr="00371FA0" w14:paraId="5C41133C" w14:textId="77777777" w:rsidTr="00B25BF3">
        <w:trPr>
          <w:trHeight w:val="300"/>
          <w:jc w:val="center"/>
        </w:trPr>
        <w:tc>
          <w:tcPr>
            <w:tcW w:w="1696" w:type="dxa"/>
            <w:noWrap/>
            <w:hideMark/>
          </w:tcPr>
          <w:p w14:paraId="792C0FCF"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1.91E+11</w:t>
            </w:r>
          </w:p>
        </w:tc>
        <w:tc>
          <w:tcPr>
            <w:tcW w:w="2806" w:type="dxa"/>
            <w:noWrap/>
            <w:hideMark/>
          </w:tcPr>
          <w:p w14:paraId="2A676958"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3.68833E-18</w:t>
            </w:r>
          </w:p>
        </w:tc>
      </w:tr>
      <w:tr w:rsidR="00371FA0" w:rsidRPr="00371FA0" w14:paraId="1AEE9307" w14:textId="77777777" w:rsidTr="00B25BF3">
        <w:trPr>
          <w:trHeight w:val="300"/>
          <w:jc w:val="center"/>
        </w:trPr>
        <w:tc>
          <w:tcPr>
            <w:tcW w:w="1696" w:type="dxa"/>
            <w:noWrap/>
            <w:hideMark/>
          </w:tcPr>
          <w:p w14:paraId="478BBC76"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2.04E+11</w:t>
            </w:r>
          </w:p>
        </w:tc>
        <w:tc>
          <w:tcPr>
            <w:tcW w:w="2806" w:type="dxa"/>
            <w:noWrap/>
            <w:hideMark/>
          </w:tcPr>
          <w:p w14:paraId="56C9E8A3"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3.54063E-18</w:t>
            </w:r>
          </w:p>
        </w:tc>
      </w:tr>
      <w:tr w:rsidR="00371FA0" w:rsidRPr="00371FA0" w14:paraId="7BEF919E" w14:textId="77777777" w:rsidTr="00B25BF3">
        <w:trPr>
          <w:trHeight w:val="300"/>
          <w:jc w:val="center"/>
        </w:trPr>
        <w:tc>
          <w:tcPr>
            <w:tcW w:w="1696" w:type="dxa"/>
            <w:noWrap/>
            <w:hideMark/>
          </w:tcPr>
          <w:p w14:paraId="4D8B36E7"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2.18E+11</w:t>
            </w:r>
          </w:p>
        </w:tc>
        <w:tc>
          <w:tcPr>
            <w:tcW w:w="2806" w:type="dxa"/>
            <w:noWrap/>
            <w:hideMark/>
          </w:tcPr>
          <w:p w14:paraId="70C62112"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3.36278E-18</w:t>
            </w:r>
          </w:p>
        </w:tc>
      </w:tr>
      <w:tr w:rsidR="00371FA0" w:rsidRPr="00371FA0" w14:paraId="05357290" w14:textId="77777777" w:rsidTr="00B25BF3">
        <w:trPr>
          <w:trHeight w:val="300"/>
          <w:jc w:val="center"/>
        </w:trPr>
        <w:tc>
          <w:tcPr>
            <w:tcW w:w="1696" w:type="dxa"/>
            <w:noWrap/>
            <w:hideMark/>
          </w:tcPr>
          <w:p w14:paraId="30B251C3"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2.31E+11</w:t>
            </w:r>
          </w:p>
        </w:tc>
        <w:tc>
          <w:tcPr>
            <w:tcW w:w="2806" w:type="dxa"/>
            <w:noWrap/>
            <w:hideMark/>
          </w:tcPr>
          <w:p w14:paraId="43F766F4"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3.16076E-18</w:t>
            </w:r>
          </w:p>
        </w:tc>
      </w:tr>
      <w:tr w:rsidR="00371FA0" w:rsidRPr="00371FA0" w14:paraId="432CEE22" w14:textId="77777777" w:rsidTr="00B25BF3">
        <w:trPr>
          <w:trHeight w:val="300"/>
          <w:jc w:val="center"/>
        </w:trPr>
        <w:tc>
          <w:tcPr>
            <w:tcW w:w="1696" w:type="dxa"/>
            <w:noWrap/>
            <w:hideMark/>
          </w:tcPr>
          <w:p w14:paraId="6E78C292"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2.45E+11</w:t>
            </w:r>
          </w:p>
        </w:tc>
        <w:tc>
          <w:tcPr>
            <w:tcW w:w="2806" w:type="dxa"/>
            <w:noWrap/>
            <w:hideMark/>
          </w:tcPr>
          <w:p w14:paraId="29CD4716"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2.93924E-18</w:t>
            </w:r>
          </w:p>
        </w:tc>
      </w:tr>
      <w:tr w:rsidR="00371FA0" w:rsidRPr="00371FA0" w14:paraId="47081076" w14:textId="77777777" w:rsidTr="00B25BF3">
        <w:trPr>
          <w:trHeight w:val="300"/>
          <w:jc w:val="center"/>
        </w:trPr>
        <w:tc>
          <w:tcPr>
            <w:tcW w:w="1696" w:type="dxa"/>
            <w:noWrap/>
            <w:hideMark/>
          </w:tcPr>
          <w:p w14:paraId="2DB871B5"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2.59E+11</w:t>
            </w:r>
          </w:p>
        </w:tc>
        <w:tc>
          <w:tcPr>
            <w:tcW w:w="2806" w:type="dxa"/>
            <w:noWrap/>
            <w:hideMark/>
          </w:tcPr>
          <w:p w14:paraId="17EF010D"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2.71432E-18</w:t>
            </w:r>
          </w:p>
        </w:tc>
      </w:tr>
      <w:tr w:rsidR="00371FA0" w:rsidRPr="00371FA0" w14:paraId="4AA1977C" w14:textId="77777777" w:rsidTr="00B25BF3">
        <w:trPr>
          <w:trHeight w:val="300"/>
          <w:jc w:val="center"/>
        </w:trPr>
        <w:tc>
          <w:tcPr>
            <w:tcW w:w="1696" w:type="dxa"/>
            <w:noWrap/>
            <w:hideMark/>
          </w:tcPr>
          <w:p w14:paraId="1B6C5650"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2.72E+11</w:t>
            </w:r>
          </w:p>
        </w:tc>
        <w:tc>
          <w:tcPr>
            <w:tcW w:w="2806" w:type="dxa"/>
            <w:noWrap/>
            <w:hideMark/>
          </w:tcPr>
          <w:p w14:paraId="2637ED91"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2.48239E-18</w:t>
            </w:r>
          </w:p>
        </w:tc>
      </w:tr>
      <w:tr w:rsidR="00371FA0" w:rsidRPr="00371FA0" w14:paraId="050CA392" w14:textId="77777777" w:rsidTr="00B25BF3">
        <w:trPr>
          <w:trHeight w:val="300"/>
          <w:jc w:val="center"/>
        </w:trPr>
        <w:tc>
          <w:tcPr>
            <w:tcW w:w="1696" w:type="dxa"/>
            <w:noWrap/>
            <w:hideMark/>
          </w:tcPr>
          <w:p w14:paraId="343D58A6"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2.86E+11</w:t>
            </w:r>
          </w:p>
        </w:tc>
        <w:tc>
          <w:tcPr>
            <w:tcW w:w="2806" w:type="dxa"/>
            <w:noWrap/>
            <w:hideMark/>
          </w:tcPr>
          <w:p w14:paraId="307EA1A9"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2.2594E-18</w:t>
            </w:r>
          </w:p>
        </w:tc>
      </w:tr>
      <w:tr w:rsidR="00371FA0" w:rsidRPr="00371FA0" w14:paraId="4E578CBA" w14:textId="77777777" w:rsidTr="00B25BF3">
        <w:trPr>
          <w:trHeight w:val="300"/>
          <w:jc w:val="center"/>
        </w:trPr>
        <w:tc>
          <w:tcPr>
            <w:tcW w:w="1696" w:type="dxa"/>
            <w:noWrap/>
            <w:hideMark/>
          </w:tcPr>
          <w:p w14:paraId="50EBBCFA"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2.99E+11</w:t>
            </w:r>
          </w:p>
        </w:tc>
        <w:tc>
          <w:tcPr>
            <w:tcW w:w="2806" w:type="dxa"/>
            <w:noWrap/>
            <w:hideMark/>
          </w:tcPr>
          <w:p w14:paraId="7EBDB1B6"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2.04327E-18</w:t>
            </w:r>
          </w:p>
        </w:tc>
      </w:tr>
      <w:tr w:rsidR="00371FA0" w:rsidRPr="00371FA0" w14:paraId="599C043F" w14:textId="77777777" w:rsidTr="00B25BF3">
        <w:trPr>
          <w:trHeight w:val="300"/>
          <w:jc w:val="center"/>
        </w:trPr>
        <w:tc>
          <w:tcPr>
            <w:tcW w:w="1696" w:type="dxa"/>
            <w:noWrap/>
            <w:hideMark/>
          </w:tcPr>
          <w:p w14:paraId="0FBE8DEB"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3.13E+11</w:t>
            </w:r>
          </w:p>
        </w:tc>
        <w:tc>
          <w:tcPr>
            <w:tcW w:w="2806" w:type="dxa"/>
            <w:noWrap/>
            <w:hideMark/>
          </w:tcPr>
          <w:p w14:paraId="1C573BC0"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1.83262E-18</w:t>
            </w:r>
          </w:p>
        </w:tc>
      </w:tr>
      <w:tr w:rsidR="00371FA0" w:rsidRPr="00371FA0" w14:paraId="54F14091" w14:textId="77777777" w:rsidTr="00B25BF3">
        <w:trPr>
          <w:trHeight w:val="300"/>
          <w:jc w:val="center"/>
        </w:trPr>
        <w:tc>
          <w:tcPr>
            <w:tcW w:w="1696" w:type="dxa"/>
            <w:noWrap/>
            <w:hideMark/>
          </w:tcPr>
          <w:p w14:paraId="515BDA60"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3.27E+11</w:t>
            </w:r>
          </w:p>
        </w:tc>
        <w:tc>
          <w:tcPr>
            <w:tcW w:w="2806" w:type="dxa"/>
            <w:noWrap/>
            <w:hideMark/>
          </w:tcPr>
          <w:p w14:paraId="4BD56785"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1.6383E-18</w:t>
            </w:r>
          </w:p>
        </w:tc>
      </w:tr>
      <w:tr w:rsidR="00371FA0" w:rsidRPr="00371FA0" w14:paraId="472E8FAD" w14:textId="77777777" w:rsidTr="00B25BF3">
        <w:trPr>
          <w:trHeight w:val="300"/>
          <w:jc w:val="center"/>
        </w:trPr>
        <w:tc>
          <w:tcPr>
            <w:tcW w:w="1696" w:type="dxa"/>
            <w:noWrap/>
            <w:hideMark/>
          </w:tcPr>
          <w:p w14:paraId="4646E00E"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3.40E+11</w:t>
            </w:r>
          </w:p>
        </w:tc>
        <w:tc>
          <w:tcPr>
            <w:tcW w:w="2806" w:type="dxa"/>
            <w:noWrap/>
            <w:hideMark/>
          </w:tcPr>
          <w:p w14:paraId="280E49B6"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1.4575E-18</w:t>
            </w:r>
          </w:p>
        </w:tc>
      </w:tr>
      <w:tr w:rsidR="00371FA0" w:rsidRPr="00371FA0" w14:paraId="743BE2CC" w14:textId="77777777" w:rsidTr="00B25BF3">
        <w:trPr>
          <w:trHeight w:val="300"/>
          <w:jc w:val="center"/>
        </w:trPr>
        <w:tc>
          <w:tcPr>
            <w:tcW w:w="1696" w:type="dxa"/>
            <w:noWrap/>
            <w:hideMark/>
          </w:tcPr>
          <w:p w14:paraId="604AC167"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3.54E+11</w:t>
            </w:r>
          </w:p>
        </w:tc>
        <w:tc>
          <w:tcPr>
            <w:tcW w:w="2806" w:type="dxa"/>
            <w:noWrap/>
            <w:hideMark/>
          </w:tcPr>
          <w:p w14:paraId="2EEA794A"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1.28835E-18</w:t>
            </w:r>
          </w:p>
        </w:tc>
      </w:tr>
      <w:tr w:rsidR="00371FA0" w:rsidRPr="00371FA0" w14:paraId="69AEE82D" w14:textId="77777777" w:rsidTr="00B25BF3">
        <w:trPr>
          <w:trHeight w:val="300"/>
          <w:jc w:val="center"/>
        </w:trPr>
        <w:tc>
          <w:tcPr>
            <w:tcW w:w="1696" w:type="dxa"/>
            <w:noWrap/>
            <w:hideMark/>
          </w:tcPr>
          <w:p w14:paraId="3878A0EC"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3.68E+11</w:t>
            </w:r>
          </w:p>
        </w:tc>
        <w:tc>
          <w:tcPr>
            <w:tcW w:w="2806" w:type="dxa"/>
            <w:noWrap/>
            <w:hideMark/>
          </w:tcPr>
          <w:p w14:paraId="06C25E78"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1.13568E-18</w:t>
            </w:r>
          </w:p>
        </w:tc>
      </w:tr>
      <w:tr w:rsidR="00371FA0" w:rsidRPr="00371FA0" w14:paraId="3BE758A8" w14:textId="77777777" w:rsidTr="00B25BF3">
        <w:trPr>
          <w:trHeight w:val="300"/>
          <w:jc w:val="center"/>
        </w:trPr>
        <w:tc>
          <w:tcPr>
            <w:tcW w:w="1696" w:type="dxa"/>
            <w:noWrap/>
            <w:hideMark/>
          </w:tcPr>
          <w:p w14:paraId="760DE43B"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3.81E+11</w:t>
            </w:r>
          </w:p>
        </w:tc>
        <w:tc>
          <w:tcPr>
            <w:tcW w:w="2806" w:type="dxa"/>
            <w:noWrap/>
            <w:hideMark/>
          </w:tcPr>
          <w:p w14:paraId="0DF99C21"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9.9451E-19</w:t>
            </w:r>
          </w:p>
        </w:tc>
      </w:tr>
      <w:tr w:rsidR="00371FA0" w:rsidRPr="00371FA0" w14:paraId="2F09DE64" w14:textId="77777777" w:rsidTr="00B25BF3">
        <w:trPr>
          <w:trHeight w:val="300"/>
          <w:jc w:val="center"/>
        </w:trPr>
        <w:tc>
          <w:tcPr>
            <w:tcW w:w="1696" w:type="dxa"/>
            <w:noWrap/>
            <w:hideMark/>
          </w:tcPr>
          <w:p w14:paraId="3541077D"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3.95E+11</w:t>
            </w:r>
          </w:p>
        </w:tc>
        <w:tc>
          <w:tcPr>
            <w:tcW w:w="2806" w:type="dxa"/>
            <w:noWrap/>
            <w:hideMark/>
          </w:tcPr>
          <w:p w14:paraId="1AC913D0"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8.7036E-19</w:t>
            </w:r>
          </w:p>
        </w:tc>
      </w:tr>
      <w:tr w:rsidR="00371FA0" w:rsidRPr="00371FA0" w14:paraId="4635BBB2" w14:textId="77777777" w:rsidTr="00B25BF3">
        <w:trPr>
          <w:trHeight w:val="300"/>
          <w:jc w:val="center"/>
        </w:trPr>
        <w:tc>
          <w:tcPr>
            <w:tcW w:w="1696" w:type="dxa"/>
            <w:noWrap/>
            <w:hideMark/>
          </w:tcPr>
          <w:p w14:paraId="28A57547"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4.22E+11</w:t>
            </w:r>
          </w:p>
        </w:tc>
        <w:tc>
          <w:tcPr>
            <w:tcW w:w="2806" w:type="dxa"/>
            <w:noWrap/>
            <w:hideMark/>
          </w:tcPr>
          <w:p w14:paraId="6E90DB30"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7.5876E-19</w:t>
            </w:r>
          </w:p>
        </w:tc>
      </w:tr>
      <w:tr w:rsidR="00371FA0" w:rsidRPr="00371FA0" w14:paraId="3F7FDB50" w14:textId="77777777" w:rsidTr="00B25BF3">
        <w:trPr>
          <w:trHeight w:val="300"/>
          <w:jc w:val="center"/>
        </w:trPr>
        <w:tc>
          <w:tcPr>
            <w:tcW w:w="1696" w:type="dxa"/>
            <w:noWrap/>
            <w:hideMark/>
          </w:tcPr>
          <w:p w14:paraId="166E6DDD"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4.36E+11</w:t>
            </w:r>
          </w:p>
        </w:tc>
        <w:tc>
          <w:tcPr>
            <w:tcW w:w="2806" w:type="dxa"/>
            <w:noWrap/>
            <w:hideMark/>
          </w:tcPr>
          <w:p w14:paraId="257974BA"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6.5766E-19</w:t>
            </w:r>
          </w:p>
        </w:tc>
      </w:tr>
      <w:tr w:rsidR="00371FA0" w:rsidRPr="00371FA0" w14:paraId="05D8D0FA" w14:textId="77777777" w:rsidTr="00B25BF3">
        <w:trPr>
          <w:trHeight w:val="300"/>
          <w:jc w:val="center"/>
        </w:trPr>
        <w:tc>
          <w:tcPr>
            <w:tcW w:w="1696" w:type="dxa"/>
            <w:noWrap/>
            <w:hideMark/>
          </w:tcPr>
          <w:p w14:paraId="270D5A70"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5.39E+11</w:t>
            </w:r>
          </w:p>
        </w:tc>
        <w:tc>
          <w:tcPr>
            <w:tcW w:w="2806" w:type="dxa"/>
            <w:noWrap/>
            <w:hideMark/>
          </w:tcPr>
          <w:p w14:paraId="46535460"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5.7008E-19</w:t>
            </w:r>
          </w:p>
        </w:tc>
      </w:tr>
      <w:tr w:rsidR="00371FA0" w:rsidRPr="00371FA0" w14:paraId="007CF32E" w14:textId="77777777" w:rsidTr="00B25BF3">
        <w:trPr>
          <w:trHeight w:val="300"/>
          <w:jc w:val="center"/>
        </w:trPr>
        <w:tc>
          <w:tcPr>
            <w:tcW w:w="1696" w:type="dxa"/>
            <w:noWrap/>
            <w:hideMark/>
          </w:tcPr>
          <w:p w14:paraId="69D5C216"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4.63E+11</w:t>
            </w:r>
          </w:p>
        </w:tc>
        <w:tc>
          <w:tcPr>
            <w:tcW w:w="2806" w:type="dxa"/>
            <w:noWrap/>
            <w:hideMark/>
          </w:tcPr>
          <w:p w14:paraId="4883B9D5"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4.9223E-19</w:t>
            </w:r>
          </w:p>
        </w:tc>
      </w:tr>
      <w:tr w:rsidR="00371FA0" w:rsidRPr="00371FA0" w14:paraId="223C771A" w14:textId="77777777" w:rsidTr="00B25BF3">
        <w:trPr>
          <w:trHeight w:val="300"/>
          <w:jc w:val="center"/>
        </w:trPr>
        <w:tc>
          <w:tcPr>
            <w:tcW w:w="1696" w:type="dxa"/>
            <w:noWrap/>
            <w:hideMark/>
          </w:tcPr>
          <w:p w14:paraId="5489D42C"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4.76E+11</w:t>
            </w:r>
          </w:p>
        </w:tc>
        <w:tc>
          <w:tcPr>
            <w:tcW w:w="2806" w:type="dxa"/>
            <w:noWrap/>
            <w:hideMark/>
          </w:tcPr>
          <w:p w14:paraId="469D791F"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4.2267E-19</w:t>
            </w:r>
          </w:p>
        </w:tc>
      </w:tr>
      <w:tr w:rsidR="00371FA0" w:rsidRPr="00371FA0" w14:paraId="296A5838" w14:textId="77777777" w:rsidTr="00B25BF3">
        <w:trPr>
          <w:trHeight w:val="300"/>
          <w:jc w:val="center"/>
        </w:trPr>
        <w:tc>
          <w:tcPr>
            <w:tcW w:w="1696" w:type="dxa"/>
            <w:noWrap/>
            <w:hideMark/>
          </w:tcPr>
          <w:p w14:paraId="04B1D5F3"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4.90E+11</w:t>
            </w:r>
          </w:p>
        </w:tc>
        <w:tc>
          <w:tcPr>
            <w:tcW w:w="2806" w:type="dxa"/>
            <w:noWrap/>
            <w:hideMark/>
          </w:tcPr>
          <w:p w14:paraId="356972EA"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3.6352E-19</w:t>
            </w:r>
          </w:p>
        </w:tc>
      </w:tr>
      <w:tr w:rsidR="00371FA0" w:rsidRPr="00371FA0" w14:paraId="66CF851C" w14:textId="77777777" w:rsidTr="00B25BF3">
        <w:trPr>
          <w:trHeight w:val="300"/>
          <w:jc w:val="center"/>
        </w:trPr>
        <w:tc>
          <w:tcPr>
            <w:tcW w:w="1696" w:type="dxa"/>
            <w:noWrap/>
            <w:hideMark/>
          </w:tcPr>
          <w:p w14:paraId="6FC734AE"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5.04E+11</w:t>
            </w:r>
          </w:p>
        </w:tc>
        <w:tc>
          <w:tcPr>
            <w:tcW w:w="2806" w:type="dxa"/>
            <w:noWrap/>
            <w:hideMark/>
          </w:tcPr>
          <w:p w14:paraId="483CFD55"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3.1062E-19</w:t>
            </w:r>
          </w:p>
        </w:tc>
      </w:tr>
      <w:tr w:rsidR="00371FA0" w:rsidRPr="00371FA0" w14:paraId="462108CB" w14:textId="77777777" w:rsidTr="00B25BF3">
        <w:trPr>
          <w:trHeight w:val="300"/>
          <w:jc w:val="center"/>
        </w:trPr>
        <w:tc>
          <w:tcPr>
            <w:tcW w:w="1696" w:type="dxa"/>
            <w:noWrap/>
            <w:hideMark/>
          </w:tcPr>
          <w:p w14:paraId="42327E34"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5.17E+11</w:t>
            </w:r>
          </w:p>
        </w:tc>
        <w:tc>
          <w:tcPr>
            <w:tcW w:w="2806" w:type="dxa"/>
            <w:noWrap/>
            <w:hideMark/>
          </w:tcPr>
          <w:p w14:paraId="26207479"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2.658E-19</w:t>
            </w:r>
          </w:p>
        </w:tc>
      </w:tr>
      <w:tr w:rsidR="00371FA0" w:rsidRPr="00371FA0" w14:paraId="664A0C7C" w14:textId="77777777" w:rsidTr="00B25BF3">
        <w:trPr>
          <w:trHeight w:val="300"/>
          <w:jc w:val="center"/>
        </w:trPr>
        <w:tc>
          <w:tcPr>
            <w:tcW w:w="1696" w:type="dxa"/>
            <w:noWrap/>
            <w:hideMark/>
          </w:tcPr>
          <w:p w14:paraId="7C5B2E7B"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5.31E+11</w:t>
            </w:r>
          </w:p>
        </w:tc>
        <w:tc>
          <w:tcPr>
            <w:tcW w:w="2806" w:type="dxa"/>
            <w:noWrap/>
            <w:hideMark/>
          </w:tcPr>
          <w:p w14:paraId="5113239D"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2.2644E-19</w:t>
            </w:r>
          </w:p>
        </w:tc>
      </w:tr>
      <w:tr w:rsidR="00371FA0" w:rsidRPr="00371FA0" w14:paraId="70971427" w14:textId="77777777" w:rsidTr="00B25BF3">
        <w:trPr>
          <w:trHeight w:val="300"/>
          <w:jc w:val="center"/>
        </w:trPr>
        <w:tc>
          <w:tcPr>
            <w:tcW w:w="1696" w:type="dxa"/>
            <w:noWrap/>
            <w:hideMark/>
          </w:tcPr>
          <w:p w14:paraId="41CDD1B4"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5.45E+11</w:t>
            </w:r>
          </w:p>
        </w:tc>
        <w:tc>
          <w:tcPr>
            <w:tcW w:w="2806" w:type="dxa"/>
            <w:noWrap/>
            <w:hideMark/>
          </w:tcPr>
          <w:p w14:paraId="0FF2CC5F"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1.9255E-19</w:t>
            </w:r>
          </w:p>
        </w:tc>
      </w:tr>
      <w:tr w:rsidR="00371FA0" w:rsidRPr="00371FA0" w14:paraId="2F862597" w14:textId="77777777" w:rsidTr="00B25BF3">
        <w:trPr>
          <w:trHeight w:val="300"/>
          <w:jc w:val="center"/>
        </w:trPr>
        <w:tc>
          <w:tcPr>
            <w:tcW w:w="1696" w:type="dxa"/>
            <w:noWrap/>
            <w:hideMark/>
          </w:tcPr>
          <w:p w14:paraId="6EED0C7C"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5.58E+11</w:t>
            </w:r>
          </w:p>
        </w:tc>
        <w:tc>
          <w:tcPr>
            <w:tcW w:w="2806" w:type="dxa"/>
            <w:noWrap/>
            <w:hideMark/>
          </w:tcPr>
          <w:p w14:paraId="1704D5AE"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1.6391E-19</w:t>
            </w:r>
          </w:p>
        </w:tc>
      </w:tr>
      <w:tr w:rsidR="00371FA0" w:rsidRPr="00371FA0" w14:paraId="2C84BC5D" w14:textId="77777777" w:rsidTr="00B25BF3">
        <w:trPr>
          <w:trHeight w:val="300"/>
          <w:jc w:val="center"/>
        </w:trPr>
        <w:tc>
          <w:tcPr>
            <w:tcW w:w="1696" w:type="dxa"/>
            <w:noWrap/>
            <w:hideMark/>
          </w:tcPr>
          <w:p w14:paraId="485CE03B"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5.72E+11</w:t>
            </w:r>
          </w:p>
        </w:tc>
        <w:tc>
          <w:tcPr>
            <w:tcW w:w="2806" w:type="dxa"/>
            <w:noWrap/>
            <w:hideMark/>
          </w:tcPr>
          <w:p w14:paraId="2E131120"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1.3811E-19</w:t>
            </w:r>
          </w:p>
        </w:tc>
      </w:tr>
      <w:tr w:rsidR="00371FA0" w:rsidRPr="00371FA0" w14:paraId="3856E442" w14:textId="77777777" w:rsidTr="00B25BF3">
        <w:trPr>
          <w:trHeight w:val="300"/>
          <w:jc w:val="center"/>
        </w:trPr>
        <w:tc>
          <w:tcPr>
            <w:tcW w:w="1696" w:type="dxa"/>
            <w:noWrap/>
            <w:hideMark/>
          </w:tcPr>
          <w:p w14:paraId="7B3AF70D"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5.85E+11</w:t>
            </w:r>
          </w:p>
        </w:tc>
        <w:tc>
          <w:tcPr>
            <w:tcW w:w="2806" w:type="dxa"/>
            <w:noWrap/>
            <w:hideMark/>
          </w:tcPr>
          <w:p w14:paraId="2024A190"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1.1716E-19</w:t>
            </w:r>
          </w:p>
        </w:tc>
      </w:tr>
      <w:tr w:rsidR="00371FA0" w:rsidRPr="00371FA0" w14:paraId="4D4E78C8" w14:textId="77777777" w:rsidTr="00B25BF3">
        <w:trPr>
          <w:trHeight w:val="300"/>
          <w:jc w:val="center"/>
        </w:trPr>
        <w:tc>
          <w:tcPr>
            <w:tcW w:w="1696" w:type="dxa"/>
            <w:noWrap/>
            <w:hideMark/>
          </w:tcPr>
          <w:p w14:paraId="787F94BC"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5.99E+11</w:t>
            </w:r>
          </w:p>
        </w:tc>
        <w:tc>
          <w:tcPr>
            <w:tcW w:w="2806" w:type="dxa"/>
            <w:noWrap/>
            <w:hideMark/>
          </w:tcPr>
          <w:p w14:paraId="5179EB8E"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9.921E-20</w:t>
            </w:r>
          </w:p>
        </w:tc>
      </w:tr>
      <w:tr w:rsidR="00371FA0" w:rsidRPr="00371FA0" w14:paraId="5279F10C" w14:textId="77777777" w:rsidTr="00B25BF3">
        <w:trPr>
          <w:trHeight w:val="300"/>
          <w:jc w:val="center"/>
        </w:trPr>
        <w:tc>
          <w:tcPr>
            <w:tcW w:w="1696" w:type="dxa"/>
            <w:noWrap/>
            <w:hideMark/>
          </w:tcPr>
          <w:p w14:paraId="567C7476"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6.13E+11</w:t>
            </w:r>
          </w:p>
        </w:tc>
        <w:tc>
          <w:tcPr>
            <w:tcW w:w="2806" w:type="dxa"/>
            <w:noWrap/>
            <w:hideMark/>
          </w:tcPr>
          <w:p w14:paraId="7F8CAA9B"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8.364E-20</w:t>
            </w:r>
          </w:p>
        </w:tc>
      </w:tr>
      <w:tr w:rsidR="00371FA0" w:rsidRPr="00371FA0" w14:paraId="67BF66EA" w14:textId="77777777" w:rsidTr="00B25BF3">
        <w:trPr>
          <w:trHeight w:val="300"/>
          <w:jc w:val="center"/>
        </w:trPr>
        <w:tc>
          <w:tcPr>
            <w:tcW w:w="1696" w:type="dxa"/>
            <w:noWrap/>
            <w:hideMark/>
          </w:tcPr>
          <w:p w14:paraId="2B213333"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lastRenderedPageBreak/>
              <w:t>6.26E+11</w:t>
            </w:r>
          </w:p>
        </w:tc>
        <w:tc>
          <w:tcPr>
            <w:tcW w:w="2806" w:type="dxa"/>
            <w:noWrap/>
            <w:hideMark/>
          </w:tcPr>
          <w:p w14:paraId="33B5FD33"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7.087E-20</w:t>
            </w:r>
          </w:p>
        </w:tc>
      </w:tr>
      <w:tr w:rsidR="00371FA0" w:rsidRPr="00371FA0" w14:paraId="6C5BCF38" w14:textId="77777777" w:rsidTr="00B25BF3">
        <w:trPr>
          <w:trHeight w:val="70"/>
          <w:jc w:val="center"/>
        </w:trPr>
        <w:tc>
          <w:tcPr>
            <w:tcW w:w="1696" w:type="dxa"/>
            <w:noWrap/>
            <w:hideMark/>
          </w:tcPr>
          <w:p w14:paraId="34DC1399"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6.40E+11</w:t>
            </w:r>
          </w:p>
        </w:tc>
        <w:tc>
          <w:tcPr>
            <w:tcW w:w="2806" w:type="dxa"/>
            <w:noWrap/>
            <w:hideMark/>
          </w:tcPr>
          <w:p w14:paraId="79E8A055" w14:textId="77777777" w:rsidR="00371FA0" w:rsidRPr="00371FA0" w:rsidRDefault="00371FA0" w:rsidP="00371FA0">
            <w:pPr>
              <w:jc w:val="right"/>
              <w:rPr>
                <w:rFonts w:ascii="Calibri" w:eastAsia="Times New Roman" w:hAnsi="Calibri" w:cs="Calibri"/>
                <w:color w:val="000000"/>
                <w:sz w:val="22"/>
                <w:lang w:eastAsia="es-MX"/>
              </w:rPr>
            </w:pPr>
            <w:r w:rsidRPr="00371FA0">
              <w:rPr>
                <w:rFonts w:ascii="Calibri" w:eastAsia="Times New Roman" w:hAnsi="Calibri" w:cs="Calibri"/>
                <w:color w:val="000000"/>
                <w:sz w:val="22"/>
                <w:lang w:eastAsia="es-MX"/>
              </w:rPr>
              <w:t>5.801E-20</w:t>
            </w:r>
          </w:p>
        </w:tc>
      </w:tr>
    </w:tbl>
    <w:p w14:paraId="08010D64" w14:textId="10BD25E7" w:rsidR="00371FA0" w:rsidRDefault="00371FA0" w:rsidP="00FF4642">
      <w:pPr>
        <w:jc w:val="both"/>
        <w:rPr>
          <w:szCs w:val="24"/>
        </w:rPr>
      </w:pPr>
    </w:p>
    <w:p w14:paraId="4363C58A" w14:textId="4FF02215" w:rsidR="00371FA0" w:rsidRDefault="00371FA0" w:rsidP="00371FA0">
      <w:pPr>
        <w:jc w:val="center"/>
        <w:rPr>
          <w:i/>
          <w:iCs/>
          <w:sz w:val="18"/>
          <w:szCs w:val="18"/>
        </w:rPr>
      </w:pPr>
      <w:r w:rsidRPr="00371FA0">
        <w:rPr>
          <w:i/>
          <w:iCs/>
          <w:sz w:val="18"/>
          <w:szCs w:val="18"/>
        </w:rPr>
        <w:t>Tabla#1: Datos transformados del portal de la Nasa al sistema SI</w:t>
      </w:r>
    </w:p>
    <w:p w14:paraId="4A584D2E" w14:textId="3895B77A" w:rsidR="00371FA0" w:rsidRPr="00371FA0" w:rsidRDefault="00371FA0" w:rsidP="00371FA0">
      <w:pPr>
        <w:rPr>
          <w:sz w:val="18"/>
          <w:szCs w:val="18"/>
        </w:rPr>
      </w:pPr>
    </w:p>
    <w:p w14:paraId="5CBD4DD5" w14:textId="19255A18" w:rsidR="00371FA0" w:rsidRDefault="00501961" w:rsidP="00501961">
      <w:pPr>
        <w:jc w:val="both"/>
        <w:rPr>
          <w:i/>
          <w:iCs/>
          <w:szCs w:val="24"/>
        </w:rPr>
      </w:pPr>
      <w:r>
        <w:rPr>
          <w:i/>
          <w:iCs/>
          <w:szCs w:val="24"/>
        </w:rPr>
        <w:t xml:space="preserve">Una </w:t>
      </w:r>
      <w:r w:rsidR="001B0604">
        <w:rPr>
          <w:i/>
          <w:iCs/>
          <w:szCs w:val="24"/>
        </w:rPr>
        <w:t>vez</w:t>
      </w:r>
      <w:r>
        <w:rPr>
          <w:i/>
          <w:iCs/>
          <w:szCs w:val="24"/>
        </w:rPr>
        <w:t xml:space="preserve"> convertidos los datos al SI los pondremos en un archivo .dat. </w:t>
      </w:r>
      <w:r w:rsidR="001B0604">
        <w:rPr>
          <w:i/>
          <w:iCs/>
          <w:szCs w:val="24"/>
        </w:rPr>
        <w:t>El programa para utilizar</w:t>
      </w:r>
      <w:r>
        <w:rPr>
          <w:i/>
          <w:iCs/>
          <w:szCs w:val="24"/>
        </w:rPr>
        <w:t xml:space="preserve"> para el ajuste es el programa Origin70, la Figura#2 representa la interfaz de dicho programa.</w:t>
      </w:r>
    </w:p>
    <w:p w14:paraId="47A2EE0B" w14:textId="4423271F" w:rsidR="00501961" w:rsidRDefault="00501961" w:rsidP="00501961">
      <w:pPr>
        <w:jc w:val="center"/>
        <w:rPr>
          <w:i/>
          <w:iCs/>
          <w:szCs w:val="24"/>
        </w:rPr>
      </w:pPr>
      <w:r>
        <w:rPr>
          <w:noProof/>
        </w:rPr>
        <w:drawing>
          <wp:inline distT="0" distB="0" distL="0" distR="0" wp14:anchorId="171BA253" wp14:editId="3E079670">
            <wp:extent cx="4945380" cy="2635522"/>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0158" cy="2638068"/>
                    </a:xfrm>
                    <a:prstGeom prst="rect">
                      <a:avLst/>
                    </a:prstGeom>
                  </pic:spPr>
                </pic:pic>
              </a:graphicData>
            </a:graphic>
          </wp:inline>
        </w:drawing>
      </w:r>
    </w:p>
    <w:p w14:paraId="13A0A156" w14:textId="2C7BE991" w:rsidR="00501961" w:rsidRPr="00501961" w:rsidRDefault="00501961" w:rsidP="00501961">
      <w:pPr>
        <w:jc w:val="center"/>
        <w:rPr>
          <w:i/>
          <w:iCs/>
          <w:sz w:val="18"/>
          <w:szCs w:val="18"/>
        </w:rPr>
      </w:pPr>
      <w:r>
        <w:rPr>
          <w:i/>
          <w:iCs/>
          <w:sz w:val="18"/>
          <w:szCs w:val="18"/>
        </w:rPr>
        <w:t>Figura#2: Interfaz del programa Origin70</w:t>
      </w:r>
    </w:p>
    <w:p w14:paraId="480A69CF" w14:textId="6D7D132F" w:rsidR="00501961" w:rsidRDefault="00501961" w:rsidP="00501961">
      <w:pPr>
        <w:jc w:val="both"/>
        <w:rPr>
          <w:i/>
          <w:iCs/>
          <w:szCs w:val="24"/>
        </w:rPr>
      </w:pPr>
      <w:bookmarkStart w:id="0" w:name="_Hlk55296976"/>
      <w:r>
        <w:rPr>
          <w:i/>
          <w:iCs/>
          <w:szCs w:val="24"/>
        </w:rPr>
        <w:t xml:space="preserve">Después para importar los datos nos vamos a la parte superior izquierda en File&lt;Import&lt;Single ASCII y procederemos a buscar el archivo donde tengamos los datos del portal de la NASA convertidos al SI. Una </w:t>
      </w:r>
      <w:r w:rsidR="00F467F8">
        <w:rPr>
          <w:i/>
          <w:iCs/>
          <w:szCs w:val="24"/>
        </w:rPr>
        <w:t>vez</w:t>
      </w:r>
      <w:r>
        <w:rPr>
          <w:i/>
          <w:iCs/>
          <w:szCs w:val="24"/>
        </w:rPr>
        <w:t xml:space="preserve"> obtenidos los datos en la pantalla seleccionaremos las dos columnas y nos iremos a la parte </w:t>
      </w:r>
      <w:r w:rsidR="00B25BF3">
        <w:rPr>
          <w:i/>
          <w:iCs/>
          <w:szCs w:val="24"/>
        </w:rPr>
        <w:t xml:space="preserve">inferior izquierda y presionaremos el botón de los puntos para graficar (se puede modificar las columnas dando doble clic en la parte del </w:t>
      </w:r>
      <w:r w:rsidR="00F467F8">
        <w:rPr>
          <w:i/>
          <w:iCs/>
          <w:szCs w:val="24"/>
        </w:rPr>
        <w:t>título</w:t>
      </w:r>
      <w:r w:rsidR="00B25BF3">
        <w:rPr>
          <w:i/>
          <w:iCs/>
          <w:szCs w:val="24"/>
        </w:rPr>
        <w:t xml:space="preserve"> y colocar nombre). Posteriormente saldrá la </w:t>
      </w:r>
      <w:r w:rsidR="00F467F8">
        <w:rPr>
          <w:i/>
          <w:iCs/>
          <w:szCs w:val="24"/>
        </w:rPr>
        <w:t>gráfica</w:t>
      </w:r>
      <w:r w:rsidR="00B25BF3">
        <w:rPr>
          <w:i/>
          <w:iCs/>
          <w:szCs w:val="24"/>
        </w:rPr>
        <w:t xml:space="preserve"> la cual se podrá modificar el nombre de los ejes, así como su tamaño y su tipo de letra e inclusive el color.</w:t>
      </w:r>
    </w:p>
    <w:bookmarkEnd w:id="0"/>
    <w:p w14:paraId="15FF4C4E" w14:textId="4386EE0A" w:rsidR="00B25BF3" w:rsidRDefault="00B25BF3" w:rsidP="00501961">
      <w:pPr>
        <w:jc w:val="both"/>
        <w:rPr>
          <w:i/>
          <w:iCs/>
          <w:szCs w:val="24"/>
        </w:rPr>
      </w:pPr>
      <w:r>
        <w:rPr>
          <w:i/>
          <w:iCs/>
          <w:szCs w:val="24"/>
        </w:rPr>
        <w:t xml:space="preserve">Para comenzar a hacer el ajuste nos vamos a ir a la parte superior izquierda </w:t>
      </w:r>
      <w:proofErr w:type="spellStart"/>
      <w:r>
        <w:rPr>
          <w:i/>
          <w:iCs/>
          <w:szCs w:val="24"/>
        </w:rPr>
        <w:t>Analysis</w:t>
      </w:r>
      <w:proofErr w:type="spellEnd"/>
      <w:r>
        <w:rPr>
          <w:i/>
          <w:iCs/>
          <w:szCs w:val="24"/>
        </w:rPr>
        <w:t xml:space="preserve">&lt;Non-linear curve </w:t>
      </w:r>
      <w:proofErr w:type="spellStart"/>
      <w:r>
        <w:rPr>
          <w:i/>
          <w:iCs/>
          <w:szCs w:val="24"/>
        </w:rPr>
        <w:t>fit</w:t>
      </w:r>
      <w:proofErr w:type="spellEnd"/>
      <w:r>
        <w:rPr>
          <w:i/>
          <w:iCs/>
          <w:szCs w:val="24"/>
        </w:rPr>
        <w:t>&lt;</w:t>
      </w:r>
      <w:proofErr w:type="spellStart"/>
      <w:r>
        <w:rPr>
          <w:i/>
          <w:iCs/>
          <w:szCs w:val="24"/>
        </w:rPr>
        <w:t>Advanced</w:t>
      </w:r>
      <w:proofErr w:type="spellEnd"/>
      <w:r>
        <w:rPr>
          <w:i/>
          <w:iCs/>
          <w:szCs w:val="24"/>
        </w:rPr>
        <w:t xml:space="preserve"> </w:t>
      </w:r>
      <w:proofErr w:type="spellStart"/>
      <w:r>
        <w:rPr>
          <w:i/>
          <w:iCs/>
          <w:szCs w:val="24"/>
        </w:rPr>
        <w:t>Fitting</w:t>
      </w:r>
      <w:proofErr w:type="spellEnd"/>
      <w:r>
        <w:rPr>
          <w:i/>
          <w:iCs/>
          <w:szCs w:val="24"/>
        </w:rPr>
        <w:t xml:space="preserve"> Tool y nos mostrara la ventana mostrada en la Figura#3.</w:t>
      </w:r>
    </w:p>
    <w:p w14:paraId="2A66D757" w14:textId="62FE6C2B" w:rsidR="00B25BF3" w:rsidRPr="00371FA0" w:rsidRDefault="00B25BF3" w:rsidP="00B25BF3">
      <w:pPr>
        <w:jc w:val="center"/>
        <w:rPr>
          <w:i/>
          <w:iCs/>
          <w:szCs w:val="24"/>
        </w:rPr>
      </w:pPr>
      <w:r>
        <w:rPr>
          <w:noProof/>
        </w:rPr>
        <w:lastRenderedPageBreak/>
        <w:drawing>
          <wp:inline distT="0" distB="0" distL="0" distR="0" wp14:anchorId="5588A9C7" wp14:editId="0933BD38">
            <wp:extent cx="3067050" cy="4132109"/>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453" cy="4135346"/>
                    </a:xfrm>
                    <a:prstGeom prst="rect">
                      <a:avLst/>
                    </a:prstGeom>
                  </pic:spPr>
                </pic:pic>
              </a:graphicData>
            </a:graphic>
          </wp:inline>
        </w:drawing>
      </w:r>
    </w:p>
    <w:p w14:paraId="4A6AA927" w14:textId="362303E7" w:rsidR="00371FA0" w:rsidRDefault="00EE1BDE" w:rsidP="00EE1BDE">
      <w:pPr>
        <w:jc w:val="center"/>
        <w:rPr>
          <w:i/>
          <w:iCs/>
          <w:sz w:val="18"/>
          <w:szCs w:val="18"/>
        </w:rPr>
      </w:pPr>
      <w:r>
        <w:rPr>
          <w:i/>
          <w:iCs/>
          <w:sz w:val="18"/>
          <w:szCs w:val="18"/>
        </w:rPr>
        <w:t>Figura#3: Ventana inicial para hacer el ajuste.</w:t>
      </w:r>
    </w:p>
    <w:p w14:paraId="13EDA86C" w14:textId="4622D61F" w:rsidR="00EE1BDE" w:rsidRPr="00EE1BDE" w:rsidRDefault="00EE1BDE" w:rsidP="00EE1BDE">
      <w:pPr>
        <w:rPr>
          <w:szCs w:val="24"/>
        </w:rPr>
      </w:pPr>
      <w:r>
        <w:rPr>
          <w:szCs w:val="24"/>
        </w:rPr>
        <w:t>Presionamos el botón mostrado en la Fígura#4</w:t>
      </w:r>
    </w:p>
    <w:p w14:paraId="4CDB5D0A" w14:textId="0165BF3E" w:rsidR="00EE1BDE" w:rsidRDefault="00EE1BDE" w:rsidP="00EE1BDE">
      <w:pPr>
        <w:jc w:val="center"/>
        <w:rPr>
          <w:noProof/>
        </w:rPr>
      </w:pPr>
      <w:r>
        <w:rPr>
          <w:noProof/>
        </w:rPr>
        <w:drawing>
          <wp:inline distT="0" distB="0" distL="0" distR="0" wp14:anchorId="42029003" wp14:editId="6C358487">
            <wp:extent cx="638175" cy="7311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456" t="7846" r="84150" b="85016"/>
                    <a:stretch/>
                  </pic:blipFill>
                  <pic:spPr bwMode="auto">
                    <a:xfrm>
                      <a:off x="0" y="0"/>
                      <a:ext cx="644488" cy="738377"/>
                    </a:xfrm>
                    <a:prstGeom prst="rect">
                      <a:avLst/>
                    </a:prstGeom>
                    <a:ln>
                      <a:noFill/>
                    </a:ln>
                    <a:extLst>
                      <a:ext uri="{53640926-AAD7-44D8-BBD7-CCE9431645EC}">
                        <a14:shadowObscured xmlns:a14="http://schemas.microsoft.com/office/drawing/2010/main"/>
                      </a:ext>
                    </a:extLst>
                  </pic:spPr>
                </pic:pic>
              </a:graphicData>
            </a:graphic>
          </wp:inline>
        </w:drawing>
      </w:r>
    </w:p>
    <w:p w14:paraId="37666AD1" w14:textId="3D2140DF" w:rsidR="00EE1BDE" w:rsidRDefault="00EE1BDE" w:rsidP="00EE1BDE">
      <w:pPr>
        <w:jc w:val="center"/>
        <w:rPr>
          <w:i/>
          <w:iCs/>
          <w:sz w:val="18"/>
          <w:szCs w:val="18"/>
        </w:rPr>
      </w:pPr>
      <w:r>
        <w:rPr>
          <w:i/>
          <w:iCs/>
          <w:sz w:val="18"/>
          <w:szCs w:val="18"/>
        </w:rPr>
        <w:t>Figura#4.</w:t>
      </w:r>
    </w:p>
    <w:p w14:paraId="3FC2896C" w14:textId="6C533B8C" w:rsidR="00EE1BDE" w:rsidRDefault="00EE1BDE" w:rsidP="00EE1BDE">
      <w:pPr>
        <w:jc w:val="both"/>
        <w:rPr>
          <w:i/>
          <w:iCs/>
        </w:rPr>
      </w:pPr>
      <w:r w:rsidRPr="00EE1BDE">
        <w:rPr>
          <w:i/>
          <w:iCs/>
          <w:szCs w:val="24"/>
        </w:rPr>
        <w:t>Y obtendremos la interfaz mostrada en la Figura#5. Seleccionamos el número de parámetros que tendremos (en este caso el único parámetro es la temperatura)</w:t>
      </w:r>
      <w:r w:rsidR="009908F4">
        <w:rPr>
          <w:i/>
          <w:iCs/>
          <w:szCs w:val="24"/>
        </w:rPr>
        <w:t xml:space="preserve"> y</w:t>
      </w:r>
      <w:r w:rsidRPr="00EE1BDE">
        <w:rPr>
          <w:i/>
          <w:iCs/>
          <w:szCs w:val="24"/>
        </w:rPr>
        <w:t xml:space="preserve"> cambiamos en la parte baja </w:t>
      </w:r>
      <w:r w:rsidR="009908F4" w:rsidRPr="00EE1BDE">
        <w:rPr>
          <w:i/>
          <w:iCs/>
          <w:szCs w:val="24"/>
        </w:rPr>
        <w:t xml:space="preserve">en </w:t>
      </w:r>
      <w:r w:rsidR="009908F4">
        <w:rPr>
          <w:i/>
          <w:iCs/>
          <w:szCs w:val="24"/>
        </w:rPr>
        <w:t>“</w:t>
      </w:r>
      <w:proofErr w:type="spellStart"/>
      <w:r w:rsidRPr="00EE1BDE">
        <w:rPr>
          <w:i/>
          <w:iCs/>
          <w:szCs w:val="24"/>
        </w:rPr>
        <w:t>From</w:t>
      </w:r>
      <w:proofErr w:type="spellEnd"/>
      <w:r w:rsidR="009908F4">
        <w:rPr>
          <w:i/>
          <w:iCs/>
          <w:szCs w:val="24"/>
        </w:rPr>
        <w:t>”</w:t>
      </w:r>
      <w:r w:rsidRPr="00EE1BDE">
        <w:rPr>
          <w:i/>
          <w:iCs/>
          <w:szCs w:val="24"/>
        </w:rPr>
        <w:t xml:space="preserve"> lo cambiamos a </w:t>
      </w:r>
      <w:r w:rsidR="009908F4">
        <w:rPr>
          <w:i/>
          <w:iCs/>
          <w:szCs w:val="24"/>
        </w:rPr>
        <w:t>“</w:t>
      </w:r>
      <w:proofErr w:type="spellStart"/>
      <w:r w:rsidRPr="00EE1BDE">
        <w:rPr>
          <w:i/>
          <w:iCs/>
          <w:szCs w:val="24"/>
        </w:rPr>
        <w:t>Equations</w:t>
      </w:r>
      <w:proofErr w:type="spellEnd"/>
      <w:r w:rsidR="009908F4">
        <w:rPr>
          <w:i/>
          <w:iCs/>
          <w:szCs w:val="24"/>
        </w:rPr>
        <w:t>”</w:t>
      </w:r>
      <w:r w:rsidRPr="00EE1BDE">
        <w:rPr>
          <w:i/>
          <w:iCs/>
          <w:szCs w:val="24"/>
        </w:rPr>
        <w:t xml:space="preserve"> y pondremos la ecuación (3).</w:t>
      </w:r>
      <w:r w:rsidR="009908F4">
        <w:rPr>
          <w:i/>
          <w:iCs/>
          <w:szCs w:val="24"/>
        </w:rPr>
        <w:t xml:space="preserve"> Podremos seleccionar el nombre de nuestro parámetro habilitando el apartado “</w:t>
      </w:r>
      <w:proofErr w:type="spellStart"/>
      <w:r w:rsidR="009908F4">
        <w:rPr>
          <w:i/>
          <w:iCs/>
          <w:szCs w:val="24"/>
        </w:rPr>
        <w:t>User</w:t>
      </w:r>
      <w:proofErr w:type="spellEnd"/>
      <w:r w:rsidR="009908F4">
        <w:rPr>
          <w:i/>
          <w:iCs/>
          <w:szCs w:val="24"/>
        </w:rPr>
        <w:t xml:space="preserve"> Defines </w:t>
      </w:r>
      <w:proofErr w:type="spellStart"/>
      <w:r w:rsidR="009908F4">
        <w:rPr>
          <w:i/>
          <w:iCs/>
          <w:szCs w:val="24"/>
        </w:rPr>
        <w:t>Param</w:t>
      </w:r>
      <w:proofErr w:type="spellEnd"/>
      <w:r w:rsidR="009908F4">
        <w:rPr>
          <w:i/>
          <w:iCs/>
          <w:szCs w:val="24"/>
        </w:rPr>
        <w:t xml:space="preserve"> </w:t>
      </w:r>
      <w:proofErr w:type="spellStart"/>
      <w:r w:rsidR="009908F4">
        <w:rPr>
          <w:i/>
          <w:iCs/>
          <w:szCs w:val="24"/>
        </w:rPr>
        <w:t>Names</w:t>
      </w:r>
      <w:proofErr w:type="spellEnd"/>
      <w:r w:rsidR="009908F4">
        <w:rPr>
          <w:i/>
          <w:iCs/>
          <w:szCs w:val="24"/>
        </w:rPr>
        <w:t xml:space="preserve">” y posterior mente escribir el nombre de nuestro parámetro, en nuestro caso le llamaremos P1. Es conveniente decir que para escribir la ecuación (3) se tienen que respetar el orden de las operaciones, que la multiplicación se escribe con asterisco * y que para escribir un exponente se tiene que poner ^ seguido del digito. Cabe mencionar que en la ecuación (3) el exponente de la velocidad de la luz “c” lleva son sigo un exponente de orden 2 y no uno del orden 3 para obtener las unidades pertinentes y que se divido entre </w:t>
      </w:r>
      <m:oMath>
        <m:r>
          <w:rPr>
            <w:rFonts w:ascii="Cambria Math" w:hAnsi="Cambria Math"/>
            <w:szCs w:val="24"/>
          </w:rPr>
          <m:t>4π</m:t>
        </m:r>
      </m:oMath>
      <w:r w:rsidR="009908F4">
        <w:rPr>
          <w:rFonts w:eastAsiaTheme="minorEastAsia"/>
          <w:i/>
          <w:iCs/>
          <w:szCs w:val="24"/>
        </w:rPr>
        <w:t xml:space="preserve"> para obtener </w:t>
      </w:r>
      <w:r w:rsidR="009908F4">
        <w:rPr>
          <w:rFonts w:eastAsiaTheme="minorEastAsia"/>
          <w:i/>
          <w:iCs/>
          <w:szCs w:val="24"/>
        </w:rPr>
        <w:lastRenderedPageBreak/>
        <w:t xml:space="preserve">las unidades de </w:t>
      </w:r>
      <w:r w:rsidR="009908F4" w:rsidRPr="009908F4">
        <w:rPr>
          <w:i/>
          <w:iCs/>
        </w:rPr>
        <w:t>estéreo radián</w:t>
      </w:r>
      <w:r w:rsidR="009908F4">
        <w:rPr>
          <w:i/>
          <w:iCs/>
        </w:rPr>
        <w:t xml:space="preserve"> (sr).</w:t>
      </w:r>
      <w:r w:rsidR="00165CEB">
        <w:rPr>
          <w:i/>
          <w:iCs/>
        </w:rPr>
        <w:t xml:space="preserve"> Identificamos en la ecuación (3) algunas constantes conocidas, las cuales son: </w:t>
      </w:r>
    </w:p>
    <w:p w14:paraId="502053E2" w14:textId="4BEA301C" w:rsidR="00165CEB" w:rsidRPr="00165CEB" w:rsidRDefault="00165CEB" w:rsidP="00165CEB">
      <w:pPr>
        <w:pStyle w:val="Prrafodelista"/>
        <w:numPr>
          <w:ilvl w:val="0"/>
          <w:numId w:val="1"/>
        </w:numPr>
        <w:jc w:val="both"/>
        <w:rPr>
          <w:i/>
          <w:iCs/>
          <w:szCs w:val="24"/>
        </w:rPr>
      </w:pPr>
      <w:r>
        <w:rPr>
          <w:i/>
          <w:iCs/>
          <w:szCs w:val="24"/>
        </w:rPr>
        <w:t xml:space="preserve">c= velocidad de la luz en el vacío </w:t>
      </w:r>
      <m:oMath>
        <m:r>
          <w:rPr>
            <w:rFonts w:ascii="Cambria Math" w:hAnsi="Cambria Math"/>
            <w:szCs w:val="24"/>
          </w:rPr>
          <m:t>3x</m:t>
        </m:r>
        <m:sSup>
          <m:sSupPr>
            <m:ctrlPr>
              <w:rPr>
                <w:rFonts w:ascii="Cambria Math" w:hAnsi="Cambria Math"/>
                <w:i/>
                <w:iCs/>
                <w:szCs w:val="24"/>
              </w:rPr>
            </m:ctrlPr>
          </m:sSupPr>
          <m:e>
            <m:r>
              <w:rPr>
                <w:rFonts w:ascii="Cambria Math" w:hAnsi="Cambria Math"/>
                <w:szCs w:val="24"/>
              </w:rPr>
              <m:t>10</m:t>
            </m:r>
          </m:e>
          <m:sup>
            <m:r>
              <w:rPr>
                <w:rFonts w:ascii="Cambria Math" w:hAnsi="Cambria Math"/>
                <w:szCs w:val="24"/>
              </w:rPr>
              <m:t>8</m:t>
            </m:r>
          </m:sup>
        </m:sSup>
        <m:f>
          <m:fPr>
            <m:type m:val="skw"/>
            <m:ctrlPr>
              <w:rPr>
                <w:rFonts w:ascii="Cambria Math" w:eastAsiaTheme="minorEastAsia" w:hAnsi="Cambria Math"/>
                <w:i/>
                <w:iCs/>
                <w:szCs w:val="24"/>
              </w:rPr>
            </m:ctrlPr>
          </m:fPr>
          <m:num>
            <m:r>
              <w:rPr>
                <w:rFonts w:ascii="Cambria Math" w:eastAsiaTheme="minorEastAsia" w:hAnsi="Cambria Math"/>
                <w:szCs w:val="24"/>
              </w:rPr>
              <m:t>m</m:t>
            </m:r>
          </m:num>
          <m:den>
            <m:r>
              <w:rPr>
                <w:rFonts w:ascii="Cambria Math" w:eastAsiaTheme="minorEastAsia" w:hAnsi="Cambria Math"/>
                <w:szCs w:val="24"/>
              </w:rPr>
              <m:t>s</m:t>
            </m:r>
          </m:den>
        </m:f>
      </m:oMath>
    </w:p>
    <w:p w14:paraId="72448945" w14:textId="7D125E67" w:rsidR="00165CEB" w:rsidRPr="00165CEB" w:rsidRDefault="00165CEB" w:rsidP="00165CEB">
      <w:pPr>
        <w:pStyle w:val="Prrafodelista"/>
        <w:numPr>
          <w:ilvl w:val="0"/>
          <w:numId w:val="1"/>
        </w:numPr>
        <w:jc w:val="both"/>
        <w:rPr>
          <w:i/>
          <w:iCs/>
          <w:szCs w:val="24"/>
        </w:rPr>
      </w:pPr>
      <w:r>
        <w:rPr>
          <w:i/>
          <w:iCs/>
          <w:szCs w:val="24"/>
        </w:rPr>
        <w:t xml:space="preserve">h=constante de Planck </w:t>
      </w:r>
      <m:oMath>
        <m:r>
          <w:rPr>
            <w:rFonts w:ascii="Cambria Math" w:hAnsi="Cambria Math"/>
            <w:szCs w:val="24"/>
          </w:rPr>
          <m:t>6.63x</m:t>
        </m:r>
        <m:sSup>
          <m:sSupPr>
            <m:ctrlPr>
              <w:rPr>
                <w:rFonts w:ascii="Cambria Math" w:hAnsi="Cambria Math"/>
                <w:i/>
                <w:iCs/>
                <w:szCs w:val="24"/>
              </w:rPr>
            </m:ctrlPr>
          </m:sSupPr>
          <m:e>
            <m:r>
              <w:rPr>
                <w:rFonts w:ascii="Cambria Math" w:hAnsi="Cambria Math"/>
                <w:szCs w:val="24"/>
              </w:rPr>
              <m:t>10</m:t>
            </m:r>
          </m:e>
          <m:sup>
            <m:r>
              <w:rPr>
                <w:rFonts w:ascii="Cambria Math" w:hAnsi="Cambria Math"/>
                <w:szCs w:val="24"/>
              </w:rPr>
              <m:t>-34</m:t>
            </m:r>
          </m:sup>
        </m:sSup>
        <m:r>
          <w:rPr>
            <w:rFonts w:ascii="Cambria Math" w:hAnsi="Cambria Math"/>
            <w:szCs w:val="24"/>
          </w:rPr>
          <m:t>J*s</m:t>
        </m:r>
      </m:oMath>
    </w:p>
    <w:p w14:paraId="44BC8ECD" w14:textId="24EB5634" w:rsidR="00165CEB" w:rsidRPr="006679F6" w:rsidRDefault="00165CEB" w:rsidP="00165CEB">
      <w:pPr>
        <w:pStyle w:val="Prrafodelista"/>
        <w:numPr>
          <w:ilvl w:val="0"/>
          <w:numId w:val="1"/>
        </w:numPr>
        <w:jc w:val="both"/>
        <w:rPr>
          <w:i/>
          <w:iCs/>
          <w:szCs w:val="24"/>
        </w:rPr>
      </w:pPr>
      <w:r>
        <w:rPr>
          <w:i/>
          <w:iCs/>
          <w:szCs w:val="24"/>
        </w:rPr>
        <w:t xml:space="preserve">k=constante de Boltzmann </w:t>
      </w:r>
      <m:oMath>
        <m:r>
          <w:rPr>
            <w:rFonts w:ascii="Cambria Math" w:hAnsi="Cambria Math"/>
            <w:szCs w:val="24"/>
          </w:rPr>
          <m:t>1.38x</m:t>
        </m:r>
        <m:sSup>
          <m:sSupPr>
            <m:ctrlPr>
              <w:rPr>
                <w:rFonts w:ascii="Cambria Math" w:hAnsi="Cambria Math"/>
                <w:i/>
                <w:iCs/>
                <w:szCs w:val="24"/>
              </w:rPr>
            </m:ctrlPr>
          </m:sSupPr>
          <m:e>
            <m:r>
              <w:rPr>
                <w:rFonts w:ascii="Cambria Math" w:hAnsi="Cambria Math"/>
                <w:szCs w:val="24"/>
              </w:rPr>
              <m:t>10</m:t>
            </m:r>
          </m:e>
          <m:sup>
            <m:r>
              <w:rPr>
                <w:rFonts w:ascii="Cambria Math" w:hAnsi="Cambria Math"/>
                <w:szCs w:val="24"/>
              </w:rPr>
              <m:t>-23</m:t>
            </m:r>
          </m:sup>
        </m:sSup>
        <m:f>
          <m:fPr>
            <m:type m:val="skw"/>
            <m:ctrlPr>
              <w:rPr>
                <w:rFonts w:ascii="Cambria Math" w:hAnsi="Cambria Math"/>
                <w:i/>
                <w:iCs/>
                <w:szCs w:val="24"/>
              </w:rPr>
            </m:ctrlPr>
          </m:fPr>
          <m:num>
            <m:r>
              <w:rPr>
                <w:rFonts w:ascii="Cambria Math" w:hAnsi="Cambria Math"/>
                <w:szCs w:val="24"/>
              </w:rPr>
              <m:t>J</m:t>
            </m:r>
          </m:num>
          <m:den>
            <m:r>
              <w:rPr>
                <w:rFonts w:ascii="Cambria Math" w:hAnsi="Cambria Math"/>
                <w:szCs w:val="24"/>
              </w:rPr>
              <m:t>K</m:t>
            </m:r>
          </m:den>
        </m:f>
      </m:oMath>
    </w:p>
    <w:p w14:paraId="7356BCF7" w14:textId="79FF5960" w:rsidR="006679F6" w:rsidRPr="006679F6" w:rsidRDefault="00F467F8" w:rsidP="006679F6">
      <w:pPr>
        <w:jc w:val="both"/>
        <w:rPr>
          <w:i/>
          <w:iCs/>
          <w:szCs w:val="24"/>
        </w:rPr>
      </w:pPr>
      <w:r>
        <w:rPr>
          <w:i/>
          <w:iCs/>
          <w:szCs w:val="24"/>
        </w:rPr>
        <w:t>Aunque</w:t>
      </w:r>
      <w:r w:rsidR="006679F6">
        <w:rPr>
          <w:i/>
          <w:iCs/>
          <w:szCs w:val="24"/>
        </w:rPr>
        <w:t xml:space="preserve"> no es propiamente una constante, sino un parámetro, la temperatura se encuentra expresada en kelvin.</w:t>
      </w:r>
    </w:p>
    <w:p w14:paraId="184CBBE4" w14:textId="62DC943B" w:rsidR="00EE1BDE" w:rsidRDefault="005D2C9F" w:rsidP="00EE1BDE">
      <w:pPr>
        <w:jc w:val="both"/>
        <w:rPr>
          <w:szCs w:val="24"/>
        </w:rPr>
      </w:pPr>
      <m:oMathPara>
        <m:oMath>
          <m:r>
            <w:rPr>
              <w:rFonts w:ascii="Cambria Math" w:hAnsi="Cambria Math"/>
              <w:szCs w:val="24"/>
            </w:rPr>
            <m:t xml:space="preserve">             I</m:t>
          </m:r>
          <m:d>
            <m:dPr>
              <m:ctrlPr>
                <w:rPr>
                  <w:rFonts w:ascii="Cambria Math" w:hAnsi="Cambria Math"/>
                  <w:i/>
                  <w:szCs w:val="24"/>
                </w:rPr>
              </m:ctrlPr>
            </m:dPr>
            <m:e>
              <m:r>
                <w:rPr>
                  <w:rFonts w:ascii="Cambria Math" w:hAnsi="Cambria Math"/>
                  <w:szCs w:val="24"/>
                </w:rPr>
                <m:t>v,T</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r>
                <w:rPr>
                  <w:rFonts w:ascii="Cambria Math" w:hAnsi="Cambria Math"/>
                  <w:szCs w:val="24"/>
                </w:rPr>
                <m:t>h</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3</m:t>
                  </m:r>
                </m:sup>
              </m:sSup>
            </m:num>
            <m:den>
              <m:sSup>
                <m:sSupPr>
                  <m:ctrlPr>
                    <w:rPr>
                      <w:rFonts w:ascii="Cambria Math" w:hAnsi="Cambria Math"/>
                      <w:i/>
                      <w:szCs w:val="24"/>
                    </w:rPr>
                  </m:ctrlPr>
                </m:sSupPr>
                <m:e>
                  <m:r>
                    <w:rPr>
                      <w:rFonts w:ascii="Cambria Math" w:hAnsi="Cambria Math"/>
                      <w:szCs w:val="24"/>
                    </w:rPr>
                    <m:t>c</m:t>
                  </m:r>
                </m:e>
                <m:sup>
                  <m:r>
                    <w:rPr>
                      <w:rFonts w:ascii="Cambria Math" w:hAnsi="Cambria Math"/>
                      <w:szCs w:val="24"/>
                    </w:rPr>
                    <m:t>2</m:t>
                  </m:r>
                </m:sup>
              </m:sSup>
            </m:den>
          </m:f>
          <m:f>
            <m:fPr>
              <m:ctrlPr>
                <w:rPr>
                  <w:rFonts w:ascii="Cambria Math" w:hAnsi="Cambria Math"/>
                  <w:i/>
                  <w:szCs w:val="24"/>
                </w:rPr>
              </m:ctrlPr>
            </m:fPr>
            <m:num>
              <m:r>
                <w:rPr>
                  <w:rFonts w:ascii="Cambria Math" w:hAnsi="Cambria Math"/>
                  <w:szCs w:val="24"/>
                </w:rPr>
                <m:t>1</m:t>
              </m:r>
            </m:num>
            <m:den>
              <m:func>
                <m:funcPr>
                  <m:ctrlPr>
                    <w:rPr>
                      <w:rFonts w:ascii="Cambria Math" w:hAnsi="Cambria Math"/>
                      <w:szCs w:val="24"/>
                    </w:rPr>
                  </m:ctrlPr>
                </m:funcPr>
                <m:fName>
                  <m:r>
                    <m:rPr>
                      <m:sty m:val="p"/>
                    </m:rPr>
                    <w:rPr>
                      <w:rFonts w:ascii="Cambria Math" w:hAnsi="Cambria Math"/>
                      <w:szCs w:val="24"/>
                    </w:rPr>
                    <m:t>exp</m:t>
                  </m:r>
                </m:fName>
                <m:e>
                  <m:d>
                    <m:dPr>
                      <m:ctrlPr>
                        <w:rPr>
                          <w:rFonts w:ascii="Cambria Math" w:hAnsi="Cambria Math"/>
                          <w:i/>
                          <w:szCs w:val="24"/>
                        </w:rPr>
                      </m:ctrlPr>
                    </m:dPr>
                    <m:e>
                      <m:f>
                        <m:fPr>
                          <m:type m:val="skw"/>
                          <m:ctrlPr>
                            <w:rPr>
                              <w:rFonts w:ascii="Cambria Math" w:hAnsi="Cambria Math"/>
                              <w:i/>
                              <w:szCs w:val="24"/>
                            </w:rPr>
                          </m:ctrlPr>
                        </m:fPr>
                        <m:num>
                          <m:r>
                            <w:rPr>
                              <w:rFonts w:ascii="Cambria Math" w:hAnsi="Cambria Math"/>
                              <w:szCs w:val="24"/>
                            </w:rPr>
                            <m:t>vh</m:t>
                          </m:r>
                        </m:num>
                        <m:den>
                          <m:r>
                            <w:rPr>
                              <w:rFonts w:ascii="Cambria Math" w:hAnsi="Cambria Math"/>
                              <w:szCs w:val="24"/>
                            </w:rPr>
                            <m:t>kT</m:t>
                          </m:r>
                        </m:den>
                      </m:f>
                    </m:e>
                  </m:d>
                </m:e>
              </m:func>
              <m:r>
                <w:rPr>
                  <w:rFonts w:ascii="Cambria Math" w:hAnsi="Cambria Math"/>
                  <w:szCs w:val="24"/>
                </w:rPr>
                <m:t>-1</m:t>
              </m:r>
            </m:den>
          </m:f>
          <m:r>
            <w:rPr>
              <w:rFonts w:ascii="Cambria Math" w:hAnsi="Cambria Math"/>
              <w:szCs w:val="24"/>
            </w:rPr>
            <m:t xml:space="preserve">               </m:t>
          </m:r>
          <m:d>
            <m:dPr>
              <m:ctrlPr>
                <w:rPr>
                  <w:rFonts w:ascii="Cambria Math" w:hAnsi="Cambria Math"/>
                  <w:i/>
                  <w:szCs w:val="24"/>
                </w:rPr>
              </m:ctrlPr>
            </m:dPr>
            <m:e>
              <m:r>
                <w:rPr>
                  <w:rFonts w:ascii="Cambria Math" w:hAnsi="Cambria Math"/>
                  <w:szCs w:val="24"/>
                </w:rPr>
                <m:t>3</m:t>
              </m:r>
            </m:e>
          </m:d>
        </m:oMath>
      </m:oMathPara>
    </w:p>
    <w:p w14:paraId="6E156501" w14:textId="11040691" w:rsidR="00EE1BDE" w:rsidRDefault="00EE1BDE" w:rsidP="00EE1BDE">
      <w:pPr>
        <w:jc w:val="center"/>
        <w:rPr>
          <w:noProof/>
        </w:rPr>
      </w:pPr>
      <w:r>
        <w:rPr>
          <w:noProof/>
        </w:rPr>
        <w:drawing>
          <wp:inline distT="0" distB="0" distL="0" distR="0" wp14:anchorId="1DAEA18D" wp14:editId="0B92CF24">
            <wp:extent cx="2547620" cy="343230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7290" cy="3472279"/>
                    </a:xfrm>
                    <a:prstGeom prst="rect">
                      <a:avLst/>
                    </a:prstGeom>
                  </pic:spPr>
                </pic:pic>
              </a:graphicData>
            </a:graphic>
          </wp:inline>
        </w:drawing>
      </w:r>
    </w:p>
    <w:p w14:paraId="627C98F7" w14:textId="45E15E7B" w:rsidR="00EE1BDE" w:rsidRDefault="00EE1BDE" w:rsidP="00EE1BDE">
      <w:pPr>
        <w:tabs>
          <w:tab w:val="left" w:pos="3315"/>
        </w:tabs>
        <w:jc w:val="center"/>
        <w:rPr>
          <w:i/>
          <w:iCs/>
          <w:sz w:val="18"/>
          <w:szCs w:val="18"/>
        </w:rPr>
      </w:pPr>
      <w:r>
        <w:rPr>
          <w:i/>
          <w:iCs/>
          <w:sz w:val="18"/>
          <w:szCs w:val="18"/>
        </w:rPr>
        <w:t>Figura#5. Interfaz que utilizaremos para colocar la ecuación (3).</w:t>
      </w:r>
    </w:p>
    <w:p w14:paraId="2FE9BEBB" w14:textId="19EFD160" w:rsidR="009908F4" w:rsidRDefault="00165CEB" w:rsidP="00165CEB">
      <w:pPr>
        <w:jc w:val="both"/>
        <w:rPr>
          <w:i/>
          <w:iCs/>
          <w:szCs w:val="24"/>
        </w:rPr>
      </w:pPr>
      <w:r>
        <w:rPr>
          <w:i/>
          <w:iCs/>
          <w:szCs w:val="24"/>
        </w:rPr>
        <w:t>Después de colocar la ecuación nos iremos a la pestaña “</w:t>
      </w:r>
      <w:proofErr w:type="spellStart"/>
      <w:r>
        <w:rPr>
          <w:i/>
          <w:iCs/>
          <w:szCs w:val="24"/>
        </w:rPr>
        <w:t>Action</w:t>
      </w:r>
      <w:proofErr w:type="spellEnd"/>
      <w:r>
        <w:rPr>
          <w:i/>
          <w:iCs/>
          <w:szCs w:val="24"/>
        </w:rPr>
        <w:t>” y activaremos la opción de seleccionar estos datos y nos desplegara una ventana en la cual únicamente tendremos que poner el valor de 3 a nuestro parámetro y daremos una iteración, después de la primera iteración podremos darle 100 iteraciones de golpe así hasta que no ya no cambie más. El resultado de todos estos pasos se expresa en la Figura#</w:t>
      </w:r>
      <w:r w:rsidR="009226CB">
        <w:rPr>
          <w:i/>
          <w:iCs/>
          <w:szCs w:val="24"/>
        </w:rPr>
        <w:t>6. Para</w:t>
      </w:r>
      <w:r w:rsidR="009071D0">
        <w:rPr>
          <w:i/>
          <w:iCs/>
          <w:szCs w:val="24"/>
        </w:rPr>
        <w:t xml:space="preserve"> nuestro ajuste se </w:t>
      </w:r>
      <w:r w:rsidR="009226CB">
        <w:rPr>
          <w:i/>
          <w:iCs/>
          <w:szCs w:val="24"/>
        </w:rPr>
        <w:t>realizó</w:t>
      </w:r>
      <w:r w:rsidR="009071D0">
        <w:rPr>
          <w:i/>
          <w:iCs/>
          <w:szCs w:val="24"/>
        </w:rPr>
        <w:t xml:space="preserve"> una serie de 100 repeticiones de 100 iteraciones para tratar de asegurar un buen dato.</w:t>
      </w:r>
    </w:p>
    <w:p w14:paraId="54376B5E" w14:textId="6AB132EA" w:rsidR="00165CEB" w:rsidRDefault="00165CEB" w:rsidP="00165CEB">
      <w:pPr>
        <w:jc w:val="center"/>
        <w:rPr>
          <w:i/>
          <w:iCs/>
          <w:szCs w:val="24"/>
        </w:rPr>
      </w:pPr>
      <w:r>
        <w:rPr>
          <w:noProof/>
        </w:rPr>
        <w:lastRenderedPageBreak/>
        <w:drawing>
          <wp:inline distT="0" distB="0" distL="0" distR="0" wp14:anchorId="546196AE" wp14:editId="54E7671D">
            <wp:extent cx="4564771" cy="24326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5390" cy="2438344"/>
                    </a:xfrm>
                    <a:prstGeom prst="rect">
                      <a:avLst/>
                    </a:prstGeom>
                  </pic:spPr>
                </pic:pic>
              </a:graphicData>
            </a:graphic>
          </wp:inline>
        </w:drawing>
      </w:r>
    </w:p>
    <w:p w14:paraId="2AFB301F" w14:textId="57E2F926" w:rsidR="00165CEB" w:rsidRDefault="00165CEB" w:rsidP="00165CEB">
      <w:pPr>
        <w:tabs>
          <w:tab w:val="left" w:pos="3360"/>
        </w:tabs>
        <w:jc w:val="center"/>
        <w:rPr>
          <w:i/>
          <w:iCs/>
          <w:sz w:val="18"/>
          <w:szCs w:val="18"/>
        </w:rPr>
      </w:pPr>
      <w:r>
        <w:rPr>
          <w:i/>
          <w:iCs/>
          <w:sz w:val="18"/>
          <w:szCs w:val="18"/>
        </w:rPr>
        <w:t xml:space="preserve">Figura#6: Interfaz de Origin70 al </w:t>
      </w:r>
      <w:r w:rsidR="006679F6">
        <w:rPr>
          <w:i/>
          <w:iCs/>
          <w:sz w:val="18"/>
          <w:szCs w:val="18"/>
        </w:rPr>
        <w:t>término</w:t>
      </w:r>
      <w:r>
        <w:rPr>
          <w:i/>
          <w:iCs/>
          <w:sz w:val="18"/>
          <w:szCs w:val="18"/>
        </w:rPr>
        <w:t xml:space="preserve"> del ajuste.</w:t>
      </w:r>
    </w:p>
    <w:p w14:paraId="769C8EEA" w14:textId="6F23973F" w:rsidR="00F467F8" w:rsidRPr="00F467F8" w:rsidRDefault="006679F6" w:rsidP="00F467F8">
      <w:pPr>
        <w:jc w:val="both"/>
        <w:rPr>
          <w:i/>
          <w:iCs/>
          <w:szCs w:val="24"/>
        </w:rPr>
      </w:pPr>
      <w:r>
        <w:rPr>
          <w:i/>
          <w:iCs/>
          <w:szCs w:val="24"/>
        </w:rPr>
        <w:t>Una vez terminada el ajuste podemos obtener para nuestro caso una ventana con información del ajuste, la cual se muestra en la Figura#7.</w:t>
      </w:r>
    </w:p>
    <w:p w14:paraId="0E438186" w14:textId="0964AF0F" w:rsidR="006679F6" w:rsidRDefault="006679F6" w:rsidP="006679F6">
      <w:pPr>
        <w:jc w:val="center"/>
        <w:rPr>
          <w:i/>
          <w:iCs/>
          <w:szCs w:val="24"/>
        </w:rPr>
      </w:pPr>
      <w:r>
        <w:rPr>
          <w:noProof/>
        </w:rPr>
        <w:drawing>
          <wp:inline distT="0" distB="0" distL="0" distR="0" wp14:anchorId="618B8C37" wp14:editId="78D11D79">
            <wp:extent cx="4716780" cy="1476306"/>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0381" t="59727" r="14498" b="25519"/>
                    <a:stretch/>
                  </pic:blipFill>
                  <pic:spPr bwMode="auto">
                    <a:xfrm>
                      <a:off x="0" y="0"/>
                      <a:ext cx="4760837" cy="1490095"/>
                    </a:xfrm>
                    <a:prstGeom prst="rect">
                      <a:avLst/>
                    </a:prstGeom>
                    <a:ln>
                      <a:noFill/>
                    </a:ln>
                    <a:extLst>
                      <a:ext uri="{53640926-AAD7-44D8-BBD7-CCE9431645EC}">
                        <a14:shadowObscured xmlns:a14="http://schemas.microsoft.com/office/drawing/2010/main"/>
                      </a:ext>
                    </a:extLst>
                  </pic:spPr>
                </pic:pic>
              </a:graphicData>
            </a:graphic>
          </wp:inline>
        </w:drawing>
      </w:r>
    </w:p>
    <w:p w14:paraId="22879A53" w14:textId="22C39D53" w:rsidR="006679F6" w:rsidRDefault="006679F6" w:rsidP="006679F6">
      <w:pPr>
        <w:jc w:val="center"/>
        <w:rPr>
          <w:i/>
          <w:iCs/>
          <w:sz w:val="18"/>
          <w:szCs w:val="18"/>
        </w:rPr>
      </w:pPr>
      <w:r>
        <w:rPr>
          <w:i/>
          <w:iCs/>
          <w:sz w:val="18"/>
          <w:szCs w:val="18"/>
        </w:rPr>
        <w:t>Figura#7. Datos del ajuste.</w:t>
      </w:r>
    </w:p>
    <w:p w14:paraId="45773A6A" w14:textId="0A08D65E" w:rsidR="006679F6" w:rsidRDefault="006679F6" w:rsidP="006679F6">
      <w:pPr>
        <w:rPr>
          <w:i/>
          <w:iCs/>
          <w:sz w:val="18"/>
          <w:szCs w:val="18"/>
        </w:rPr>
      </w:pPr>
    </w:p>
    <w:p w14:paraId="1014902B" w14:textId="429752D9" w:rsidR="006679F6" w:rsidRDefault="006679F6" w:rsidP="006679F6"/>
    <w:p w14:paraId="425230B0" w14:textId="4837ECA8" w:rsidR="006679F6" w:rsidRDefault="006679F6" w:rsidP="006679F6"/>
    <w:p w14:paraId="247EBB9B" w14:textId="2CEFE33B" w:rsidR="006679F6" w:rsidRDefault="006679F6" w:rsidP="006679F6"/>
    <w:p w14:paraId="09ED1193" w14:textId="66C7DE49" w:rsidR="006679F6" w:rsidRDefault="006679F6" w:rsidP="006679F6"/>
    <w:p w14:paraId="1CA784F7" w14:textId="61A4C787" w:rsidR="006679F6" w:rsidRDefault="006679F6" w:rsidP="006679F6"/>
    <w:p w14:paraId="0987710B" w14:textId="2C087529" w:rsidR="006679F6" w:rsidRDefault="006679F6" w:rsidP="006679F6"/>
    <w:p w14:paraId="5B836848" w14:textId="5B446972" w:rsidR="006679F6" w:rsidRDefault="006679F6" w:rsidP="006679F6"/>
    <w:p w14:paraId="6A8E2BB4" w14:textId="6B2F8ACE" w:rsidR="006679F6" w:rsidRDefault="006679F6" w:rsidP="006679F6"/>
    <w:p w14:paraId="19ECE8B0" w14:textId="21C698E8" w:rsidR="006679F6" w:rsidRDefault="006679F6" w:rsidP="006679F6"/>
    <w:p w14:paraId="5AE4BFCA" w14:textId="77777777" w:rsidR="00F467F8" w:rsidRDefault="00F467F8" w:rsidP="006679F6"/>
    <w:p w14:paraId="23C61101" w14:textId="39AF7C10" w:rsidR="006679F6" w:rsidRDefault="006679F6" w:rsidP="006679F6">
      <w:pPr>
        <w:rPr>
          <w:b/>
          <w:bCs/>
          <w:i/>
          <w:iCs/>
        </w:rPr>
      </w:pPr>
      <w:r>
        <w:rPr>
          <w:b/>
          <w:bCs/>
          <w:i/>
          <w:iCs/>
        </w:rPr>
        <w:lastRenderedPageBreak/>
        <w:t xml:space="preserve">Conclusiones. </w:t>
      </w:r>
    </w:p>
    <w:p w14:paraId="0600DCF6" w14:textId="149E9B7A" w:rsidR="00F467F8" w:rsidRPr="00F467F8" w:rsidRDefault="000E7884" w:rsidP="00F467F8">
      <w:pPr>
        <w:jc w:val="both"/>
        <w:rPr>
          <w:rFonts w:eastAsiaTheme="minorEastAsia"/>
          <w:i/>
          <w:iCs/>
        </w:rPr>
      </w:pPr>
      <w:r>
        <w:rPr>
          <w:i/>
          <w:iCs/>
        </w:rPr>
        <w:t>Habland</w:t>
      </w:r>
      <w:r w:rsidR="00BF36B8">
        <w:rPr>
          <w:i/>
          <w:iCs/>
        </w:rPr>
        <w:t>o</w:t>
      </w:r>
      <w:r>
        <w:rPr>
          <w:i/>
          <w:iCs/>
        </w:rPr>
        <w:t xml:space="preserve"> del ajuste, se obtuvo</w:t>
      </w:r>
      <w:r w:rsidR="00BF36B8">
        <w:rPr>
          <w:i/>
          <w:iCs/>
        </w:rPr>
        <w:t xml:space="preserve"> un primer ajuste con </w:t>
      </w:r>
      <w:r>
        <w:rPr>
          <w:i/>
          <w:iCs/>
        </w:rPr>
        <w:t xml:space="preserve"> </w:t>
      </w:r>
      <m:oMath>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=0.99752</m:t>
        </m:r>
      </m:oMath>
      <w:r>
        <w:rPr>
          <w:rFonts w:eastAsiaTheme="minorEastAsia"/>
          <w:i/>
          <w:iCs/>
        </w:rPr>
        <w:t xml:space="preserve"> lo que indica que el ajuste no es tan bueno, y eso es razonable, puesto si vemos con detalle la Figura#8 se encuentra un dato anormal en la </w:t>
      </w:r>
      <w:r w:rsidR="009226CB">
        <w:rPr>
          <w:rFonts w:eastAsiaTheme="minorEastAsia"/>
          <w:i/>
          <w:iCs/>
        </w:rPr>
        <w:t>gráfica</w:t>
      </w:r>
      <w:r>
        <w:rPr>
          <w:rFonts w:eastAsiaTheme="minorEastAsia"/>
          <w:i/>
          <w:iCs/>
        </w:rPr>
        <w:t xml:space="preserve"> que perjudica el ajuste.</w:t>
      </w:r>
      <w:r w:rsidR="00BF36B8" w:rsidRPr="00BF36B8">
        <w:rPr>
          <w:i/>
          <w:iCs/>
          <w:szCs w:val="24"/>
        </w:rPr>
        <w:t xml:space="preserve"> </w:t>
      </w:r>
      <w:r w:rsidR="00BF36B8" w:rsidRPr="00BF36B8">
        <w:rPr>
          <w:rFonts w:eastAsiaTheme="minorEastAsia"/>
          <w:i/>
          <w:iCs/>
        </w:rPr>
        <w:t xml:space="preserve">Podemos concluir también que el valor de T para el cual se produce esa curva es de </w:t>
      </w:r>
      <m:oMath>
        <m:r>
          <w:rPr>
            <w:rFonts w:ascii="Cambria Math" w:eastAsiaTheme="minorEastAsia" w:hAnsi="Cambria Math"/>
          </w:rPr>
          <m:t>2.7315 °K</m:t>
        </m:r>
      </m:oMath>
      <w:r w:rsidR="00BF36B8" w:rsidRPr="00BF36B8">
        <w:rPr>
          <w:rFonts w:eastAsiaTheme="minorEastAsia"/>
          <w:i/>
          <w:iCs/>
        </w:rPr>
        <w:t xml:space="preserve"> con un error de </w:t>
      </w:r>
      <m:oMath>
        <m:r>
          <w:rPr>
            <w:rFonts w:ascii="Cambria Math" w:eastAsiaTheme="minorEastAsia" w:hAnsi="Cambria Math"/>
          </w:rPr>
          <m:t>±0.00359</m:t>
        </m:r>
      </m:oMath>
      <w:r w:rsidR="00BF36B8" w:rsidRPr="00BF36B8">
        <w:rPr>
          <w:rFonts w:eastAsiaTheme="minorEastAsia"/>
          <w:i/>
          <w:iCs/>
        </w:rPr>
        <w:t>.</w:t>
      </w:r>
    </w:p>
    <w:p w14:paraId="3D3E11EF" w14:textId="302E946D" w:rsidR="000E7884" w:rsidRDefault="000E7884" w:rsidP="000B1837">
      <w:pPr>
        <w:jc w:val="center"/>
        <w:rPr>
          <w:noProof/>
        </w:rPr>
      </w:pPr>
      <w:r>
        <w:rPr>
          <w:noProof/>
        </w:rPr>
        <w:drawing>
          <wp:inline distT="0" distB="0" distL="0" distR="0" wp14:anchorId="4C3E8798" wp14:editId="0F9A5EAC">
            <wp:extent cx="2895600" cy="2028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570" t="22389" r="13018" b="41573"/>
                    <a:stretch/>
                  </pic:blipFill>
                  <pic:spPr bwMode="auto">
                    <a:xfrm>
                      <a:off x="0" y="0"/>
                      <a:ext cx="2938491" cy="2058877"/>
                    </a:xfrm>
                    <a:prstGeom prst="rect">
                      <a:avLst/>
                    </a:prstGeom>
                    <a:ln>
                      <a:noFill/>
                    </a:ln>
                    <a:extLst>
                      <a:ext uri="{53640926-AAD7-44D8-BBD7-CCE9431645EC}">
                        <a14:shadowObscured xmlns:a14="http://schemas.microsoft.com/office/drawing/2010/main"/>
                      </a:ext>
                    </a:extLst>
                  </pic:spPr>
                </pic:pic>
              </a:graphicData>
            </a:graphic>
          </wp:inline>
        </w:drawing>
      </w:r>
    </w:p>
    <w:p w14:paraId="355F9709" w14:textId="2D15274F" w:rsidR="000B1837" w:rsidRDefault="000B1837" w:rsidP="00BF36B8">
      <w:pPr>
        <w:tabs>
          <w:tab w:val="left" w:pos="3585"/>
        </w:tabs>
        <w:jc w:val="center"/>
        <w:rPr>
          <w:i/>
          <w:iCs/>
          <w:sz w:val="18"/>
          <w:szCs w:val="18"/>
        </w:rPr>
      </w:pPr>
      <w:r>
        <w:rPr>
          <w:i/>
          <w:iCs/>
          <w:sz w:val="18"/>
          <w:szCs w:val="18"/>
        </w:rPr>
        <w:t>Figura#8: Ajuste a los datos en SI de la NASA.</w:t>
      </w:r>
    </w:p>
    <w:p w14:paraId="4BEA0410" w14:textId="663E7228" w:rsidR="00BF36B8" w:rsidRDefault="009226CB" w:rsidP="00BF36B8">
      <w:pPr>
        <w:jc w:val="both"/>
        <w:rPr>
          <w:rFonts w:eastAsiaTheme="minorEastAsia"/>
          <w:i/>
          <w:iCs/>
          <w:szCs w:val="24"/>
        </w:rPr>
      </w:pPr>
      <w:r>
        <w:rPr>
          <w:rFonts w:eastAsiaTheme="minorEastAsia"/>
          <w:i/>
          <w:iCs/>
          <w:szCs w:val="24"/>
        </w:rPr>
        <w:t xml:space="preserve">Si quitamos este dato que nos mete cierto ruido en nuestro ajuste obtendríamos un ajuste como representa la Figura#9. A esté nuevo ajuste se le hace el mismo procedimiento de poner </w:t>
      </w:r>
      <w:r w:rsidR="009C7352">
        <w:rPr>
          <w:rFonts w:eastAsiaTheme="minorEastAsia"/>
          <w:i/>
          <w:iCs/>
          <w:szCs w:val="24"/>
        </w:rPr>
        <w:t>la ecuación.</w:t>
      </w:r>
      <w:r w:rsidR="00BF36B8">
        <w:rPr>
          <w:rFonts w:eastAsiaTheme="minorEastAsia"/>
          <w:i/>
          <w:iCs/>
          <w:szCs w:val="24"/>
        </w:rPr>
        <w:t xml:space="preserve"> En este ajuste, se puede encontrar que  </w:t>
      </w:r>
      <m:oMath>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=0.99952</m:t>
        </m:r>
      </m:oMath>
      <w:r w:rsidR="00BF36B8">
        <w:rPr>
          <w:rFonts w:eastAsiaTheme="minorEastAsia"/>
          <w:i/>
        </w:rPr>
        <w:t xml:space="preserve"> lo cual es claramente un mejor ajuste que el primero. Respecto a la temperatura, obtenemos el valor </w:t>
      </w:r>
      <w:r w:rsidR="00BF36B8">
        <w:rPr>
          <w:i/>
          <w:iCs/>
          <w:szCs w:val="24"/>
        </w:rPr>
        <w:t xml:space="preserve">de </w:t>
      </w:r>
      <m:oMath>
        <m:r>
          <w:rPr>
            <w:rFonts w:ascii="Cambria Math" w:hAnsi="Cambria Math"/>
            <w:szCs w:val="24"/>
          </w:rPr>
          <m:t>2.73082 °K</m:t>
        </m:r>
      </m:oMath>
      <w:r w:rsidR="00BF36B8">
        <w:rPr>
          <w:rFonts w:eastAsiaTheme="minorEastAsia"/>
          <w:i/>
          <w:iCs/>
          <w:szCs w:val="24"/>
        </w:rPr>
        <w:t xml:space="preserve"> con un error de </w:t>
      </w:r>
      <m:oMath>
        <m:r>
          <w:rPr>
            <w:rFonts w:ascii="Cambria Math" w:eastAsiaTheme="minorEastAsia" w:hAnsi="Cambria Math"/>
            <w:szCs w:val="24"/>
          </w:rPr>
          <m:t>±0.00159</m:t>
        </m:r>
      </m:oMath>
      <w:r w:rsidR="00BF36B8">
        <w:rPr>
          <w:rFonts w:eastAsiaTheme="minorEastAsia"/>
          <w:i/>
          <w:iCs/>
          <w:szCs w:val="24"/>
        </w:rPr>
        <w:t>.</w:t>
      </w:r>
    </w:p>
    <w:p w14:paraId="623E2E77" w14:textId="57FB0884" w:rsidR="009C7352" w:rsidRDefault="00BF36B8" w:rsidP="00BF36B8">
      <w:pPr>
        <w:jc w:val="center"/>
        <w:rPr>
          <w:rFonts w:eastAsiaTheme="minorEastAsia"/>
          <w:i/>
          <w:iCs/>
          <w:szCs w:val="24"/>
        </w:rPr>
      </w:pPr>
      <w:r>
        <w:rPr>
          <w:noProof/>
        </w:rPr>
        <w:drawing>
          <wp:inline distT="0" distB="0" distL="0" distR="0" wp14:anchorId="080D65FB" wp14:editId="3B055E2F">
            <wp:extent cx="3214256" cy="243840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853" t="21656" r="36694" b="29301"/>
                    <a:stretch/>
                  </pic:blipFill>
                  <pic:spPr bwMode="auto">
                    <a:xfrm>
                      <a:off x="0" y="0"/>
                      <a:ext cx="3231196" cy="2451251"/>
                    </a:xfrm>
                    <a:prstGeom prst="rect">
                      <a:avLst/>
                    </a:prstGeom>
                    <a:ln>
                      <a:noFill/>
                    </a:ln>
                    <a:extLst>
                      <a:ext uri="{53640926-AAD7-44D8-BBD7-CCE9431645EC}">
                        <a14:shadowObscured xmlns:a14="http://schemas.microsoft.com/office/drawing/2010/main"/>
                      </a:ext>
                    </a:extLst>
                  </pic:spPr>
                </pic:pic>
              </a:graphicData>
            </a:graphic>
          </wp:inline>
        </w:drawing>
      </w:r>
    </w:p>
    <w:p w14:paraId="36923248" w14:textId="44AFB5F3" w:rsidR="009C7352" w:rsidRDefault="009C7352" w:rsidP="009C7352">
      <w:pPr>
        <w:jc w:val="center"/>
        <w:rPr>
          <w:rFonts w:eastAsiaTheme="minorEastAsia"/>
          <w:i/>
          <w:iCs/>
          <w:sz w:val="18"/>
          <w:szCs w:val="18"/>
        </w:rPr>
      </w:pPr>
      <w:r>
        <w:rPr>
          <w:rFonts w:eastAsiaTheme="minorEastAsia"/>
          <w:i/>
          <w:iCs/>
          <w:sz w:val="18"/>
          <w:szCs w:val="18"/>
        </w:rPr>
        <w:t xml:space="preserve">Figura#9: Esta grafica representa un mejor ajuste al eliminar </w:t>
      </w:r>
      <w:r>
        <w:rPr>
          <w:rFonts w:eastAsiaTheme="minorEastAsia"/>
          <w:i/>
          <w:iCs/>
          <w:sz w:val="18"/>
          <w:szCs w:val="18"/>
        </w:rPr>
        <w:br/>
        <w:t>el dato que nos presentaba una cierta anomalía.</w:t>
      </w:r>
    </w:p>
    <w:p w14:paraId="103C4D98" w14:textId="14A4BEE3" w:rsidR="009C7352" w:rsidRPr="00BF36B8" w:rsidRDefault="00F467F8" w:rsidP="00F467F8">
      <w:pPr>
        <w:jc w:val="both"/>
        <w:rPr>
          <w:rFonts w:eastAsiaTheme="minorEastAsia"/>
          <w:i/>
          <w:iCs/>
          <w:szCs w:val="24"/>
        </w:rPr>
      </w:pPr>
      <w:r>
        <w:rPr>
          <w:rFonts w:eastAsiaTheme="minorEastAsia"/>
          <w:i/>
          <w:iCs/>
          <w:szCs w:val="24"/>
        </w:rPr>
        <w:t>Estos datos nos llevan a la conclusión de que si eliminamos el dato anómalo podemos obtener un ajuste mucho mas exacto que si tuviéramos el dato anómalo.</w:t>
      </w:r>
    </w:p>
    <w:p w14:paraId="38AFF785" w14:textId="7639C850" w:rsidR="00BF36B8" w:rsidRDefault="00BF36B8" w:rsidP="00BF36B8">
      <w:pPr>
        <w:jc w:val="both"/>
        <w:rPr>
          <w:i/>
          <w:iCs/>
        </w:rPr>
      </w:pPr>
      <w:r>
        <w:rPr>
          <w:i/>
          <w:iCs/>
        </w:rPr>
        <w:lastRenderedPageBreak/>
        <w:t xml:space="preserve">Hablando en cuestión del </w:t>
      </w:r>
      <w:r w:rsidR="00F467F8">
        <w:rPr>
          <w:i/>
          <w:iCs/>
        </w:rPr>
        <w:t>software</w:t>
      </w:r>
      <w:r>
        <w:rPr>
          <w:i/>
          <w:iCs/>
        </w:rPr>
        <w:t xml:space="preserve"> se me dificulto tanto bajar el programa como el adaptarme a su funcionamiento como su sintaxis al momento de colocar la ecuación.</w:t>
      </w:r>
    </w:p>
    <w:p w14:paraId="51B77A8A" w14:textId="7EC06546" w:rsidR="00BF36B8" w:rsidRDefault="00BF36B8" w:rsidP="00BF36B8">
      <w:pPr>
        <w:jc w:val="both"/>
        <w:rPr>
          <w:i/>
          <w:iCs/>
        </w:rPr>
      </w:pPr>
      <w:r>
        <w:rPr>
          <w:i/>
          <w:iCs/>
        </w:rPr>
        <w:t>Tuve algunos problemas con las unidades, ya que mi plan principal era modificar las constantes de tal manera que nos dieran las unidades requeridas, pero deserte de esa opción y opte por mejor cambiar los datos originales al SI y así poder utilizar las constantes originales.</w:t>
      </w:r>
    </w:p>
    <w:p w14:paraId="621B477C" w14:textId="4AD16F7F" w:rsidR="002A1C9F" w:rsidRPr="002A1C9F" w:rsidRDefault="002A1C9F" w:rsidP="00BF36B8">
      <w:pPr>
        <w:jc w:val="both"/>
        <w:rPr>
          <w:rFonts w:eastAsiaTheme="minorEastAsia"/>
          <w:i/>
          <w:iCs/>
        </w:rPr>
      </w:pPr>
    </w:p>
    <w:p w14:paraId="79C6500C" w14:textId="77777777" w:rsidR="002A1C9F" w:rsidRPr="002A1C9F" w:rsidRDefault="002A1C9F" w:rsidP="00BF36B8">
      <w:pPr>
        <w:jc w:val="both"/>
        <w:rPr>
          <w:rFonts w:eastAsiaTheme="minorEastAsia"/>
          <w:i/>
          <w:iCs/>
        </w:rPr>
      </w:pPr>
    </w:p>
    <w:p w14:paraId="5B23D31D" w14:textId="77777777" w:rsidR="002A1C9F" w:rsidRPr="002A1C9F" w:rsidRDefault="002A1C9F" w:rsidP="00BF36B8">
      <w:pPr>
        <w:jc w:val="both"/>
        <w:rPr>
          <w:rFonts w:eastAsiaTheme="minorEastAsia"/>
          <w:i/>
          <w:iCs/>
        </w:rPr>
      </w:pPr>
    </w:p>
    <w:p w14:paraId="7CA545C7" w14:textId="1C385373" w:rsidR="00F467F8" w:rsidRDefault="00F467F8" w:rsidP="00BF36B8">
      <w:pPr>
        <w:jc w:val="both"/>
        <w:rPr>
          <w:i/>
          <w:iCs/>
        </w:rPr>
      </w:pPr>
    </w:p>
    <w:p w14:paraId="37E61D5F" w14:textId="1201A101" w:rsidR="00EE4E3C" w:rsidRDefault="00EE4E3C" w:rsidP="00BF36B8">
      <w:pPr>
        <w:jc w:val="both"/>
        <w:rPr>
          <w:i/>
          <w:iCs/>
        </w:rPr>
      </w:pPr>
    </w:p>
    <w:p w14:paraId="638A4E85" w14:textId="4BF33622" w:rsidR="00EE4E3C" w:rsidRDefault="00EE4E3C" w:rsidP="00BF36B8">
      <w:pPr>
        <w:jc w:val="both"/>
        <w:rPr>
          <w:i/>
          <w:iCs/>
        </w:rPr>
      </w:pPr>
    </w:p>
    <w:p w14:paraId="4C708CD2" w14:textId="14D71F4C" w:rsidR="00EE4E3C" w:rsidRDefault="00EE4E3C" w:rsidP="00BF36B8">
      <w:pPr>
        <w:jc w:val="both"/>
        <w:rPr>
          <w:i/>
          <w:iCs/>
        </w:rPr>
      </w:pPr>
    </w:p>
    <w:p w14:paraId="1BD85345" w14:textId="54FF3B6F" w:rsidR="00EE4E3C" w:rsidRDefault="00EE4E3C" w:rsidP="00BF36B8">
      <w:pPr>
        <w:jc w:val="both"/>
        <w:rPr>
          <w:i/>
          <w:iCs/>
        </w:rPr>
      </w:pPr>
    </w:p>
    <w:p w14:paraId="5E97E218" w14:textId="03C9AB95" w:rsidR="00EE4E3C" w:rsidRDefault="00EE4E3C" w:rsidP="00BF36B8">
      <w:pPr>
        <w:jc w:val="both"/>
        <w:rPr>
          <w:i/>
          <w:iCs/>
        </w:rPr>
      </w:pPr>
    </w:p>
    <w:p w14:paraId="6AC82614" w14:textId="1B69BAE3" w:rsidR="00EE4E3C" w:rsidRDefault="00EE4E3C" w:rsidP="00BF36B8">
      <w:pPr>
        <w:jc w:val="both"/>
        <w:rPr>
          <w:i/>
          <w:iCs/>
        </w:rPr>
      </w:pPr>
    </w:p>
    <w:p w14:paraId="4233666A" w14:textId="48ECC314" w:rsidR="00EE4E3C" w:rsidRDefault="00EE4E3C" w:rsidP="00BF36B8">
      <w:pPr>
        <w:jc w:val="both"/>
        <w:rPr>
          <w:i/>
          <w:iCs/>
        </w:rPr>
      </w:pPr>
    </w:p>
    <w:p w14:paraId="3E04B68D" w14:textId="55DC025B" w:rsidR="00EE4E3C" w:rsidRDefault="00EE4E3C" w:rsidP="00BF36B8">
      <w:pPr>
        <w:jc w:val="both"/>
        <w:rPr>
          <w:i/>
          <w:iCs/>
        </w:rPr>
      </w:pPr>
    </w:p>
    <w:p w14:paraId="745353AB" w14:textId="3BBDB591" w:rsidR="00EE4E3C" w:rsidRDefault="00EE4E3C" w:rsidP="00BF36B8">
      <w:pPr>
        <w:jc w:val="both"/>
        <w:rPr>
          <w:i/>
          <w:iCs/>
        </w:rPr>
      </w:pPr>
    </w:p>
    <w:p w14:paraId="77EB4B9F" w14:textId="18C10BB3" w:rsidR="00EE4E3C" w:rsidRDefault="00EE4E3C" w:rsidP="00BF36B8">
      <w:pPr>
        <w:jc w:val="both"/>
        <w:rPr>
          <w:i/>
          <w:iCs/>
        </w:rPr>
      </w:pPr>
    </w:p>
    <w:p w14:paraId="40EA8C19" w14:textId="010D6C29" w:rsidR="00EE4E3C" w:rsidRDefault="00EE4E3C" w:rsidP="00BF36B8">
      <w:pPr>
        <w:jc w:val="both"/>
        <w:rPr>
          <w:i/>
          <w:iCs/>
        </w:rPr>
      </w:pPr>
    </w:p>
    <w:p w14:paraId="7AFB0289" w14:textId="0A9D30F8" w:rsidR="00EE4E3C" w:rsidRDefault="00EE4E3C" w:rsidP="00BF36B8">
      <w:pPr>
        <w:jc w:val="both"/>
        <w:rPr>
          <w:i/>
          <w:iCs/>
        </w:rPr>
      </w:pPr>
    </w:p>
    <w:p w14:paraId="4B6C4806" w14:textId="1413F549" w:rsidR="00EE4E3C" w:rsidRDefault="00EE4E3C" w:rsidP="00BF36B8">
      <w:pPr>
        <w:jc w:val="both"/>
        <w:rPr>
          <w:i/>
          <w:iCs/>
        </w:rPr>
      </w:pPr>
    </w:p>
    <w:p w14:paraId="5CB5A299" w14:textId="3F2BA073" w:rsidR="00EE4E3C" w:rsidRDefault="00EE4E3C" w:rsidP="00BF36B8">
      <w:pPr>
        <w:jc w:val="both"/>
        <w:rPr>
          <w:i/>
          <w:iCs/>
        </w:rPr>
      </w:pPr>
    </w:p>
    <w:p w14:paraId="07B71F97" w14:textId="1743A618" w:rsidR="00EE4E3C" w:rsidRDefault="00EE4E3C" w:rsidP="00BF36B8">
      <w:pPr>
        <w:jc w:val="both"/>
        <w:rPr>
          <w:i/>
          <w:iCs/>
        </w:rPr>
      </w:pPr>
    </w:p>
    <w:p w14:paraId="1947B014" w14:textId="6E3A9C12" w:rsidR="00EE4E3C" w:rsidRDefault="00EE4E3C" w:rsidP="00BF36B8">
      <w:pPr>
        <w:jc w:val="both"/>
        <w:rPr>
          <w:i/>
          <w:iCs/>
        </w:rPr>
      </w:pPr>
    </w:p>
    <w:p w14:paraId="59825034" w14:textId="774BC9DB" w:rsidR="00EE4E3C" w:rsidRDefault="00EE4E3C" w:rsidP="00BF36B8">
      <w:pPr>
        <w:jc w:val="both"/>
        <w:rPr>
          <w:i/>
          <w:iCs/>
        </w:rPr>
      </w:pPr>
    </w:p>
    <w:p w14:paraId="318BD723" w14:textId="5CC927DD" w:rsidR="00EE4E3C" w:rsidRDefault="00EE4E3C" w:rsidP="00BF36B8">
      <w:pPr>
        <w:jc w:val="both"/>
        <w:rPr>
          <w:i/>
          <w:iCs/>
        </w:rPr>
      </w:pPr>
    </w:p>
    <w:p w14:paraId="2C0B346F" w14:textId="44E7566C" w:rsidR="00EE4E3C" w:rsidRDefault="00EE4E3C" w:rsidP="00BF36B8">
      <w:pPr>
        <w:jc w:val="both"/>
        <w:rPr>
          <w:i/>
          <w:iCs/>
        </w:rPr>
      </w:pPr>
    </w:p>
    <w:p w14:paraId="79EB4DBD" w14:textId="53124A10" w:rsidR="00EE4E3C" w:rsidRDefault="00EE4E3C" w:rsidP="00BF36B8">
      <w:pPr>
        <w:jc w:val="both"/>
        <w:rPr>
          <w:i/>
          <w:iCs/>
        </w:rPr>
      </w:pPr>
    </w:p>
    <w:p w14:paraId="7FB03222" w14:textId="258038E4" w:rsidR="00EE4E3C" w:rsidRDefault="00EE4E3C" w:rsidP="00BF36B8">
      <w:pPr>
        <w:jc w:val="both"/>
        <w:rPr>
          <w:i/>
          <w:iCs/>
        </w:rPr>
      </w:pPr>
    </w:p>
    <w:p w14:paraId="2237D246" w14:textId="528A9A13" w:rsidR="00EE4E3C" w:rsidRDefault="00EE4E3C" w:rsidP="00BF36B8">
      <w:pPr>
        <w:jc w:val="both"/>
        <w:rPr>
          <w:i/>
          <w:iCs/>
        </w:rPr>
      </w:pPr>
    </w:p>
    <w:p w14:paraId="2A45B228" w14:textId="6ED31A2F" w:rsidR="00EE4E3C" w:rsidRDefault="00EE4E3C" w:rsidP="00BF36B8">
      <w:pPr>
        <w:jc w:val="both"/>
        <w:rPr>
          <w:b/>
          <w:bCs/>
          <w:i/>
          <w:iCs/>
        </w:rPr>
      </w:pPr>
      <w:r>
        <w:rPr>
          <w:b/>
          <w:bCs/>
          <w:i/>
          <w:iCs/>
        </w:rPr>
        <w:t xml:space="preserve">Bibliografía. </w:t>
      </w:r>
    </w:p>
    <w:p w14:paraId="33A06E4B" w14:textId="12697DCE" w:rsidR="00EE4E3C" w:rsidRDefault="006077BA" w:rsidP="00BF36B8">
      <w:pPr>
        <w:jc w:val="both"/>
        <w:rPr>
          <w:i/>
          <w:iCs/>
          <w:color w:val="000000"/>
          <w:szCs w:val="24"/>
        </w:rPr>
      </w:pPr>
      <w:proofErr w:type="spellStart"/>
      <w:r w:rsidRPr="006077BA">
        <w:rPr>
          <w:i/>
          <w:iCs/>
          <w:color w:val="000000"/>
          <w:szCs w:val="24"/>
        </w:rPr>
        <w:t>Eisbery</w:t>
      </w:r>
      <w:proofErr w:type="spellEnd"/>
      <w:r w:rsidRPr="006077BA">
        <w:rPr>
          <w:i/>
          <w:iCs/>
          <w:color w:val="000000"/>
          <w:szCs w:val="24"/>
        </w:rPr>
        <w:t>-Resnick. (2006). Física cuántica: átomos, moléculas, sólidos, núcleos y partículas. .: Limus</w:t>
      </w:r>
      <w:r>
        <w:rPr>
          <w:i/>
          <w:iCs/>
          <w:color w:val="000000"/>
          <w:szCs w:val="24"/>
        </w:rPr>
        <w:t xml:space="preserve">a </w:t>
      </w:r>
    </w:p>
    <w:p w14:paraId="1E606C9D" w14:textId="2CCA13FE" w:rsidR="006077BA" w:rsidRPr="006077BA" w:rsidRDefault="006077BA" w:rsidP="006077BA">
      <w:pPr>
        <w:rPr>
          <w:i/>
          <w:iCs/>
          <w:szCs w:val="24"/>
        </w:rPr>
      </w:pPr>
      <w:r>
        <w:rPr>
          <w:i/>
          <w:iCs/>
          <w:szCs w:val="24"/>
        </w:rPr>
        <w:t>(1)</w:t>
      </w:r>
      <w:r w:rsidRPr="006077BA">
        <w:t xml:space="preserve"> </w:t>
      </w:r>
      <w:r w:rsidRPr="006077BA">
        <w:rPr>
          <w:i/>
          <w:iCs/>
        </w:rPr>
        <w:t>https://www.nasa.gov/</w:t>
      </w:r>
      <w:r>
        <w:rPr>
          <w:i/>
          <w:iCs/>
          <w:szCs w:val="24"/>
        </w:rPr>
        <w:t xml:space="preserve"> más específicamente </w:t>
      </w:r>
      <w:r w:rsidRPr="006077BA">
        <w:rPr>
          <w:i/>
          <w:iCs/>
        </w:rPr>
        <w:t>https://lambda.gsfc.nasa.gov/product/cobe/firas_monopole_get.cfm</w:t>
      </w:r>
    </w:p>
    <w:p w14:paraId="5AACF7EC" w14:textId="77777777" w:rsidR="00BF36B8" w:rsidRPr="009C7352" w:rsidRDefault="00BF36B8" w:rsidP="00FD0592">
      <w:pPr>
        <w:jc w:val="both"/>
        <w:rPr>
          <w:rFonts w:eastAsiaTheme="minorEastAsia"/>
          <w:i/>
          <w:iCs/>
          <w:szCs w:val="24"/>
        </w:rPr>
      </w:pPr>
    </w:p>
    <w:sectPr w:rsidR="00BF36B8" w:rsidRPr="009C73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72DD1" w14:textId="77777777" w:rsidR="00506470" w:rsidRDefault="00506470" w:rsidP="00165CEB">
      <w:pPr>
        <w:spacing w:after="0" w:line="240" w:lineRule="auto"/>
      </w:pPr>
      <w:r>
        <w:separator/>
      </w:r>
    </w:p>
  </w:endnote>
  <w:endnote w:type="continuationSeparator" w:id="0">
    <w:p w14:paraId="4B631EB9" w14:textId="77777777" w:rsidR="00506470" w:rsidRDefault="00506470" w:rsidP="0016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85DEC" w14:textId="77777777" w:rsidR="00506470" w:rsidRDefault="00506470" w:rsidP="00165CEB">
      <w:pPr>
        <w:spacing w:after="0" w:line="240" w:lineRule="auto"/>
      </w:pPr>
      <w:r>
        <w:separator/>
      </w:r>
    </w:p>
  </w:footnote>
  <w:footnote w:type="continuationSeparator" w:id="0">
    <w:p w14:paraId="2564E7C0" w14:textId="77777777" w:rsidR="00506470" w:rsidRDefault="00506470" w:rsidP="00165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320FA"/>
    <w:multiLevelType w:val="hybridMultilevel"/>
    <w:tmpl w:val="4348B78C"/>
    <w:lvl w:ilvl="0" w:tplc="D2D6140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14"/>
    <w:rsid w:val="000B1837"/>
    <w:rsid w:val="000E7884"/>
    <w:rsid w:val="00157114"/>
    <w:rsid w:val="00165CEB"/>
    <w:rsid w:val="001A4585"/>
    <w:rsid w:val="001B0604"/>
    <w:rsid w:val="002A1C9F"/>
    <w:rsid w:val="00371FA0"/>
    <w:rsid w:val="00410BD6"/>
    <w:rsid w:val="00501961"/>
    <w:rsid w:val="00506470"/>
    <w:rsid w:val="005D2C9F"/>
    <w:rsid w:val="006077BA"/>
    <w:rsid w:val="006679F6"/>
    <w:rsid w:val="00805D96"/>
    <w:rsid w:val="00845C9F"/>
    <w:rsid w:val="009071D0"/>
    <w:rsid w:val="009169F5"/>
    <w:rsid w:val="009226CB"/>
    <w:rsid w:val="009908F4"/>
    <w:rsid w:val="009C7352"/>
    <w:rsid w:val="00A85426"/>
    <w:rsid w:val="00B25BF3"/>
    <w:rsid w:val="00B25C43"/>
    <w:rsid w:val="00BF36B8"/>
    <w:rsid w:val="00C338AD"/>
    <w:rsid w:val="00D04A08"/>
    <w:rsid w:val="00D84AC2"/>
    <w:rsid w:val="00E802F3"/>
    <w:rsid w:val="00EE1BDE"/>
    <w:rsid w:val="00EE4E3C"/>
    <w:rsid w:val="00F467F8"/>
    <w:rsid w:val="00FD0592"/>
    <w:rsid w:val="00FF46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73B0"/>
  <w15:chartTrackingRefBased/>
  <w15:docId w15:val="{D71B0C92-FCC7-4216-B65B-7DEED70E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2F3"/>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7114"/>
    <w:rPr>
      <w:color w:val="0563C1" w:themeColor="hyperlink"/>
      <w:u w:val="single"/>
    </w:rPr>
  </w:style>
  <w:style w:type="character" w:styleId="Mencinsinresolver">
    <w:name w:val="Unresolved Mention"/>
    <w:basedOn w:val="Fuentedeprrafopredeter"/>
    <w:uiPriority w:val="99"/>
    <w:semiHidden/>
    <w:unhideWhenUsed/>
    <w:rsid w:val="00157114"/>
    <w:rPr>
      <w:color w:val="605E5C"/>
      <w:shd w:val="clear" w:color="auto" w:fill="E1DFDD"/>
    </w:rPr>
  </w:style>
  <w:style w:type="character" w:styleId="Textodelmarcadordeposicin">
    <w:name w:val="Placeholder Text"/>
    <w:basedOn w:val="Fuentedeprrafopredeter"/>
    <w:uiPriority w:val="99"/>
    <w:semiHidden/>
    <w:rsid w:val="00157114"/>
    <w:rPr>
      <w:color w:val="808080"/>
    </w:rPr>
  </w:style>
  <w:style w:type="table" w:styleId="Tablanormal2">
    <w:name w:val="Plain Table 2"/>
    <w:basedOn w:val="Tablanormal"/>
    <w:uiPriority w:val="42"/>
    <w:rsid w:val="00371F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39"/>
    <w:rsid w:val="00371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EB"/>
    <w:rPr>
      <w:rFonts w:ascii="Arial" w:hAnsi="Arial"/>
      <w:sz w:val="24"/>
    </w:rPr>
  </w:style>
  <w:style w:type="paragraph" w:styleId="Piedepgina">
    <w:name w:val="footer"/>
    <w:basedOn w:val="Normal"/>
    <w:link w:val="PiedepginaCar"/>
    <w:uiPriority w:val="99"/>
    <w:unhideWhenUsed/>
    <w:rsid w:val="00165C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EB"/>
    <w:rPr>
      <w:rFonts w:ascii="Arial" w:hAnsi="Arial"/>
      <w:sz w:val="24"/>
    </w:rPr>
  </w:style>
  <w:style w:type="paragraph" w:styleId="Prrafodelista">
    <w:name w:val="List Paragraph"/>
    <w:basedOn w:val="Normal"/>
    <w:uiPriority w:val="34"/>
    <w:qFormat/>
    <w:rsid w:val="00165CEB"/>
    <w:pPr>
      <w:ind w:left="720"/>
      <w:contextualSpacing/>
    </w:pPr>
  </w:style>
  <w:style w:type="paragraph" w:styleId="Textodeglobo">
    <w:name w:val="Balloon Text"/>
    <w:basedOn w:val="Normal"/>
    <w:link w:val="TextodegloboCar"/>
    <w:uiPriority w:val="99"/>
    <w:semiHidden/>
    <w:unhideWhenUsed/>
    <w:rsid w:val="00B25C4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5C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68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10</Pages>
  <Words>1171</Words>
  <Characters>6445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JESUS ESCOBAR MATA</dc:creator>
  <cp:keywords/>
  <dc:description/>
  <cp:lastModifiedBy>GUSTAVO DE JESUS ESCOBAR MATA</cp:lastModifiedBy>
  <cp:revision>14</cp:revision>
  <dcterms:created xsi:type="dcterms:W3CDTF">2020-09-14T04:07:00Z</dcterms:created>
  <dcterms:modified xsi:type="dcterms:W3CDTF">2020-11-24T05:24:00Z</dcterms:modified>
</cp:coreProperties>
</file>