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Charlotte Whittaker &amp; Angus Whittaker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AI-100 Midterm Project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Repository Link: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https://github.com/Gus8044/ai100-midterm-mnist-cnn</w:t>
        </w:r>
      </w:hyperlink>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Problem Definition: </w:t>
      </w:r>
      <w:r w:rsidDel="00000000" w:rsidR="00000000" w:rsidRPr="00000000">
        <w:rPr>
          <w:rFonts w:ascii="Times New Roman" w:cs="Times New Roman" w:eastAsia="Times New Roman" w:hAnsi="Times New Roman"/>
          <w:b w:val="1"/>
          <w:bCs w:val="1"/>
          <w:sz w:val="24"/>
          <w:szCs w:val="24"/>
          <w:rtl w:val="0"/>
        </w:rPr>
        <w:t xml:space="preserve">Multi-class image classification problem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build a deep learning model that can look at a picture of a handwritten digit and correctly predict what number it is 0 through 9. This is a classification problem because the model must choose one label from several possible categories. The input is an image of a handwritten digit, and the output is the predicted digit (0–9). We used the MNIST dataset included in TensorFlow, which had images of digits 0 to 9. For our dataset curation, it contains 60,000 training images and 10,000 testing images, each image is 28 × 28 pixels, and there are 10 possible digits. Before training, our data was processed. The images were reshaped to include a channel dimension, because the CNNs expect image depth. The training data was then split so that 20% was used for validation. This process improves model stability and performance.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Deep Learning Model portion, the CNN, which stands for Convolutional Neural Network, was used, since they are extremely effective for image classification. The CNN includes a Conv2D layer to detect the basic features of an image, a layer to reduce the images size while keeping important image features. There are two of each of these layers to maximize the feature analysis. Alongside this, there is a flatten layer to convert the features of the image into a vector, and another layer for learning complex image patterns. Lastly, there is an output layer to predict digit probabilities. The model was compiled by using an optimizer for efficient learning, a categorical cross entropy loss for classification, and with accuracy as the metric for evaluating.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training, the model was evaluated on the test dataset. The model achieved a high-test accuracy, showing that it successfully learned to recognize the handwritten digits. The validation accuracy during training showed steady improvement, indicating that the model generalized well and didn’t overfit. These results demonstrate that CNNs are very powerful for image classification even with a simple setup. In conclusion, this project helped us understand how deep learning models are applied to classification problems. We also were able to understand how the CNN layers detect image features, how the training, validation, and test datasets are used, and how model accuracy is used to evaluate performance.  </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Gus8044/ai100-midterm-mnist-cn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