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88"/>
        <w:tblGridChange w:id="0">
          <w:tblGrid>
            <w:gridCol w:w="8488"/>
          </w:tblGrid>
        </w:tblGridChange>
      </w:tblGrid>
      <w:tr>
        <w:tc>
          <w:tcPr/>
          <w:p w:rsidR="00000000" w:rsidDel="00000000" w:rsidP="00000000" w:rsidRDefault="00000000" w:rsidRPr="00000000" w14:paraId="00000004">
            <w:pPr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Disciplina: 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PCS 3335 – Laboratório Digital 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5">
            <w:pPr>
              <w:tabs>
                <w:tab w:val="center" w:pos="4136"/>
              </w:tabs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Prof.: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Glauber de Bona</w:t>
            </w: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                                      Data: </w:t>
            </w:r>
            <w:r w:rsidDel="00000000" w:rsidR="00000000" w:rsidRPr="00000000">
              <w:rPr>
                <w:rtl w:val="0"/>
              </w:rPr>
              <w:t xml:space="preserve">17/03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Turma: 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4          </w:t>
            </w: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                                                  Bancada: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B8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7">
            <w:pPr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Membros:</w:t>
            </w:r>
          </w:p>
        </w:tc>
      </w:tr>
      <w:tr>
        <w:tc>
          <w:tcPr/>
          <w:p w:rsidR="00000000" w:rsidDel="00000000" w:rsidP="00000000" w:rsidRDefault="00000000" w:rsidRPr="00000000" w14:paraId="00000008">
            <w:pPr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9912532 - Rafael Lucchesi Piacente</w:t>
            </w:r>
          </w:p>
        </w:tc>
      </w:tr>
      <w:tr>
        <w:tc>
          <w:tcPr/>
          <w:p w:rsidR="00000000" w:rsidDel="00000000" w:rsidP="00000000" w:rsidRDefault="00000000" w:rsidRPr="00000000" w14:paraId="00000009">
            <w:pPr>
              <w:rPr>
                <w:rFonts w:ascii="Arimo" w:cs="Arimo" w:eastAsia="Arimo" w:hAnsi="Arimo"/>
                <w:b w:val="1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10772925 - Gustavo Donnini Chen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rFonts w:ascii="Arimo" w:cs="Arimo" w:eastAsia="Arimo" w:hAnsi="Arimo"/>
          <w:b w:val="1"/>
          <w:color w:val="0070c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3933825</wp:posOffset>
                </wp:positionV>
                <wp:extent cx="4149725" cy="1135127"/>
                <wp:effectExtent b="0" l="0" r="0" t="0"/>
                <wp:wrapSquare wrapText="bothSides" distB="0" distT="0" distL="114300" distR="114300"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80675" y="3208500"/>
                          <a:ext cx="4224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21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48"/>
                                <w:vertAlign w:val="baseline"/>
                              </w:rPr>
                              <w:t xml:space="preserve">Prova 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48"/>
                                <w:vertAlign w:val="baseline"/>
                              </w:rPr>
                              <w:t xml:space="preserve">Registradores de Deslocamento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4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3933825</wp:posOffset>
                </wp:positionV>
                <wp:extent cx="4149725" cy="1135127"/>
                <wp:effectExtent b="0" l="0" r="0" t="0"/>
                <wp:wrapSquare wrapText="bothSides" distB="0" distT="0" distL="114300" distR="114300"/>
                <wp:docPr id="2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9725" cy="11351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1526540</wp:posOffset>
            </wp:positionH>
            <wp:positionV relativeFrom="paragraph">
              <wp:posOffset>989330</wp:posOffset>
            </wp:positionV>
            <wp:extent cx="1864360" cy="1926590"/>
            <wp:effectExtent b="0" l="0" r="0" t="0"/>
            <wp:wrapNone/>
            <wp:docPr id="3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926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1"/>
        <w:keepLines w:val="1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360" w:right="0" w:hanging="36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7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70c0"/>
          <w:sz w:val="26"/>
          <w:szCs w:val="26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Fonts w:ascii="Arimo" w:cs="Arimo" w:eastAsia="Arimo" w:hAnsi="Arimo"/>
          <w:b w:val="1"/>
          <w:color w:val="0070c0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0C">
      <w:pPr>
        <w:ind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Esta experiência visa complementar o conceito de circuitos sequenciais, usando registradores. Genericamente, todo circuito que contém Flip-Flps (FF) na sua implementação pode ser chamado de registrador pois armazenam os dados durante a operação do circuito digital, como foram os contadores vistos anteriormente.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360" w:right="0" w:hanging="36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7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70c0"/>
          <w:sz w:val="26"/>
          <w:szCs w:val="26"/>
          <w:u w:val="none"/>
          <w:shd w:fill="auto" w:val="clear"/>
          <w:vertAlign w:val="baseline"/>
          <w:rtl w:val="0"/>
        </w:rPr>
        <w:t xml:space="preserve">Objetivo</w:t>
      </w:r>
    </w:p>
    <w:p w:rsidR="00000000" w:rsidDel="00000000" w:rsidP="00000000" w:rsidRDefault="00000000" w:rsidRPr="00000000" w14:paraId="0000000F">
      <w:pPr>
        <w:jc w:val="both"/>
        <w:rPr>
          <w:rFonts w:ascii="Arimo" w:cs="Arimo" w:eastAsia="Arimo" w:hAnsi="Arimo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 objetivo dessa experiência é complementar os circuitos sequenciais usando registradores. Ao final da experiência, espera-se que o aluno tenha aprendido: 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Os conceitos de registradores que usam FF na sua implementação.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Implementar circuitos sequenciais usando registradores.</w:t>
      </w:r>
    </w:p>
    <w:p w:rsidR="00000000" w:rsidDel="00000000" w:rsidP="00000000" w:rsidRDefault="00000000" w:rsidRPr="00000000" w14:paraId="00000013">
      <w:pPr>
        <w:spacing w:after="200" w:line="276" w:lineRule="auto"/>
        <w:jc w:val="both"/>
        <w:rPr>
          <w:rFonts w:ascii="Arimo" w:cs="Arimo" w:eastAsia="Arimo" w:hAnsi="Arimo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360" w:right="0" w:hanging="36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7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70c0"/>
          <w:sz w:val="26"/>
          <w:szCs w:val="26"/>
          <w:u w:val="none"/>
          <w:shd w:fill="auto" w:val="clear"/>
          <w:vertAlign w:val="baseline"/>
          <w:rtl w:val="0"/>
        </w:rPr>
        <w:t xml:space="preserve">Planejamento </w:t>
      </w:r>
    </w:p>
    <w:p w:rsidR="00000000" w:rsidDel="00000000" w:rsidP="00000000" w:rsidRDefault="00000000" w:rsidRPr="00000000" w14:paraId="00000015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Projeto:</w:t>
      </w:r>
    </w:p>
    <w:p w:rsidR="00000000" w:rsidDel="00000000" w:rsidP="00000000" w:rsidRDefault="00000000" w:rsidRPr="00000000" w14:paraId="00000017">
      <w:pPr>
        <w:ind w:left="144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2"/>
          <w:numId w:val="5"/>
        </w:numPr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Descrição funcional: </w:t>
      </w:r>
    </w:p>
    <w:p w:rsidR="00000000" w:rsidDel="00000000" w:rsidP="00000000" w:rsidRDefault="00000000" w:rsidRPr="00000000" w14:paraId="00000019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Nosso circuito é um registrador de deslocamento de 8 bits que funciona tanto com carga serial e paralela de dados. Ele também funciona realizando deslocamentos para a esquerda ou para a direita. Estes fatores são definidos de acordo com a seleção da chave Parallel Enable. Para realizar todas essas funções, elaboramos um circuitos que funciona da seguinte maneira: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Entrada serial e deslocamento para a direita:</w:t>
      </w:r>
    </w:p>
    <w:p w:rsidR="00000000" w:rsidDel="00000000" w:rsidP="00000000" w:rsidRDefault="00000000" w:rsidRPr="00000000" w14:paraId="0000001C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Neste modo o circuito recebe um bit no primeiro momento. Em seguida, a cada pulso de clock, os bits são deslocados para a direita e um novo bit é adicionado na casa mais à esquerda de acordo com o CH1.</w:t>
      </w:r>
    </w:p>
    <w:p w:rsidR="00000000" w:rsidDel="00000000" w:rsidP="00000000" w:rsidRDefault="00000000" w:rsidRPr="00000000" w14:paraId="0000001D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Para este circuito, precisamos apenas conectar o CH1 a ambas as entradas J e K do primeiro contador (utilizando-as assim como uma entrada D) e então conectamos a saída Q3 às entradas J e K do segundo contador de forma a criar um contador de 8 bits.</w:t>
      </w:r>
    </w:p>
    <w:p w:rsidR="00000000" w:rsidDel="00000000" w:rsidP="00000000" w:rsidRDefault="00000000" w:rsidRPr="00000000" w14:paraId="0000001F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Entrada serial e deslocamento para a esquerda: </w:t>
      </w:r>
      <w:r w:rsidDel="00000000" w:rsidR="00000000" w:rsidRPr="00000000">
        <w:rPr>
          <w:rFonts w:ascii="Arimo" w:cs="Arimo" w:eastAsia="Arimo" w:hAnsi="Arimo"/>
          <w:rtl w:val="0"/>
        </w:rPr>
        <w:t xml:space="preserve">Neste modo o circuito recebe um bit no primeiro momento. Em seguida, a cada pulso de clock, os bits são deslocados para a esquerda (o bit mais à esquerda é deslocado para o bit mais à direita) e um novo bit é adicionado na casa mais à esquerda de acordo com o CH1.</w:t>
      </w:r>
    </w:p>
    <w:p w:rsidR="00000000" w:rsidDel="00000000" w:rsidP="00000000" w:rsidRDefault="00000000" w:rsidRPr="00000000" w14:paraId="00000022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 datasheet indica que para realizar o deslocamento para a esquerda, deve-se conectar uma saída paralela Q(n) a uma entrada paralela P(n-1) e ativar o parallel enable, de forma que cada número seja deslocado para o bit anterior.</w:t>
      </w:r>
    </w:p>
    <w:p w:rsidR="00000000" w:rsidDel="00000000" w:rsidP="00000000" w:rsidRDefault="00000000" w:rsidRPr="00000000" w14:paraId="00000024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Dado que nosso circuito também pode funcionar com carga paralela, Cada entrada P recebe o sinal de uma porta OR. Estas portas recebem, além de uma saída Q, um canal CH que será um número escolhido para a carga paralela. Elas funcionarão da seguinte forma: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 Parallel input P(n) receberá um sinal equivalente à soma dos sinais CH(n+2) e Q(n+1). Assim, o input pode receber tanto o input paralelo de dados quanto o número à sua direita, de acordo com as instruções para shift-left no datasheet.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 exceção a esta regra é o input P7 que recebe a soma de Q0 e Ch9, dado que o dígito mais à direita recebe o primeiro dígito após o shift-left.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Para utilizar o left-shift ao invés de carga de dados paralela, definiremos os canais CH2-CH9 como 0, de forma a não afetar a soma.</w:t>
      </w:r>
    </w:p>
    <w:p w:rsidR="00000000" w:rsidDel="00000000" w:rsidP="00000000" w:rsidRDefault="00000000" w:rsidRPr="00000000" w14:paraId="00000028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Entrada paralela e deslocamento para a direita: </w:t>
      </w:r>
      <w:r w:rsidDel="00000000" w:rsidR="00000000" w:rsidRPr="00000000">
        <w:rPr>
          <w:rFonts w:ascii="Arimo" w:cs="Arimo" w:eastAsia="Arimo" w:hAnsi="Arimo"/>
          <w:rtl w:val="0"/>
        </w:rPr>
        <w:t xml:space="preserve">Neste modo, o circuito recebe uma palavra de 8 dígitos em um primeiro momento e em seguida estes dígitos são deslocados à direita a cada pulso de clock.</w:t>
      </w:r>
    </w:p>
    <w:p w:rsidR="00000000" w:rsidDel="00000000" w:rsidP="00000000" w:rsidRDefault="00000000" w:rsidRPr="00000000" w14:paraId="0000002B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 a palavra escolhida nos canais CH2 - CH9, ativamos a entrada parallel enable (low) e após uma borda de clock as saídas Q0-Q7 recebem a palavra desejada. Em seguida desligamos o PE e damos pulsos de clock, deslocando os números do circuito para a direita da mesma forma que no primeiro modo.</w:t>
        <w:tab/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Entrada paralela e deslocamento para a esquerda: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</w:p>
    <w:p w:rsidR="00000000" w:rsidDel="00000000" w:rsidP="00000000" w:rsidRDefault="00000000" w:rsidRPr="00000000" w14:paraId="0000002E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Neste modo, o circuito recebe uma palavra de 8 dígitos em um primeiro momento e em seguida, a cada pulso de clock, estes bits são deslocados para a esquerda.</w:t>
      </w:r>
    </w:p>
    <w:p w:rsidR="00000000" w:rsidDel="00000000" w:rsidP="00000000" w:rsidRDefault="00000000" w:rsidRPr="00000000" w14:paraId="0000002F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 a palavra escolhida nos canais CH2 - CH9, ativamos a entrada parallel enable (low) e após uma borda de clock as saídas Q0-Q7 recebem a palavra desejada. Em seguida, alteramos todos os canais CH2 - CH9 para 0 de forma a não alterar o shift-left e mantemos o PE ativo, assim fazendo com que os números se desloquem para a esquerda de acordo com o segundo modo.</w:t>
      </w:r>
    </w:p>
    <w:p w:rsidR="00000000" w:rsidDel="00000000" w:rsidP="00000000" w:rsidRDefault="00000000" w:rsidRPr="00000000" w14:paraId="00000031">
      <w:pPr>
        <w:ind w:left="288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5"/>
        </w:numPr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Diagrama de blocos:</w:t>
      </w:r>
    </w:p>
    <w:p w:rsidR="00000000" w:rsidDel="00000000" w:rsidP="00000000" w:rsidRDefault="00000000" w:rsidRPr="00000000" w14:paraId="00000033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</w: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402580" cy="2997200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720"/>
        <w:jc w:val="center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Figura 1: Diagrama de blocos do circuito.</w:t>
      </w:r>
    </w:p>
    <w:p w:rsidR="00000000" w:rsidDel="00000000" w:rsidP="00000000" w:rsidRDefault="00000000" w:rsidRPr="00000000" w14:paraId="00000036">
      <w:pPr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37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5"/>
        </w:numPr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Diagrama lógico e simulações:</w:t>
      </w:r>
    </w:p>
    <w:p w:rsidR="00000000" w:rsidDel="00000000" w:rsidP="00000000" w:rsidRDefault="00000000" w:rsidRPr="00000000" w14:paraId="00000039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Utilizamos dois deslocadores de 4 bits e dois CIs 7432 para realizar a lógica de entrada das entradas paralelas de nosso circuito.</w:t>
      </w:r>
    </w:p>
    <w:p w:rsidR="00000000" w:rsidDel="00000000" w:rsidP="00000000" w:rsidRDefault="00000000" w:rsidRPr="00000000" w14:paraId="0000003B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402580" cy="2971800"/>
            <wp:effectExtent b="0" l="0" r="0" t="0"/>
            <wp:docPr id="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720"/>
        <w:jc w:val="center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Figura 2: Diagrama lógico do circuito.</w:t>
      </w:r>
    </w:p>
    <w:p w:rsidR="00000000" w:rsidDel="00000000" w:rsidP="00000000" w:rsidRDefault="00000000" w:rsidRPr="00000000" w14:paraId="0000003D">
      <w:pPr>
        <w:ind w:left="72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402580" cy="3683000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720"/>
        <w:jc w:val="center"/>
        <w:rPr>
          <w:rFonts w:ascii="Arimo" w:cs="Arimo" w:eastAsia="Arimo" w:hAnsi="Arimo"/>
          <w:sz w:val="20"/>
          <w:szCs w:val="20"/>
        </w:rPr>
      </w:pP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Figura 3: Carta de tempo do circuito com entrada serial e deslocando para a direita.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72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402580" cy="3683000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center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Figura 4: </w:t>
      </w:r>
      <w:sdt>
        <w:sdtPr>
          <w:tag w:val="goog_rdk_2"/>
        </w:sdtPr>
        <w:sdtContent>
          <w:commentRangeStart w:id="2"/>
        </w:sdtContent>
      </w:sdt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Carta de tempo do circuito com entrada serial e deslocando para a esquerda.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402580" cy="3111500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Figura 5: </w:t>
      </w:r>
      <w:sdt>
        <w:sdtPr>
          <w:tag w:val="goog_rdk_4"/>
        </w:sdtPr>
        <w:sdtContent>
          <w:commentRangeStart w:id="4"/>
        </w:sdtContent>
      </w:sdt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Carta de tempo do circuito com entrada paralela e deslocando para a direita.</w:t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402580" cy="3111500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Figura 6: carta de tempo do circuito com entrada paralela e deslocamento para a direita</w:t>
      </w:r>
    </w:p>
    <w:p w:rsidR="00000000" w:rsidDel="00000000" w:rsidP="00000000" w:rsidRDefault="00000000" w:rsidRPr="00000000" w14:paraId="0000004F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2"/>
          <w:numId w:val="5"/>
        </w:numPr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Estratégia de montagem:</w:t>
      </w:r>
    </w:p>
    <w:p w:rsidR="00000000" w:rsidDel="00000000" w:rsidP="00000000" w:rsidRDefault="00000000" w:rsidRPr="00000000" w14:paraId="00000052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2160"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Para a montagem desse circuito, planejamos seguir o seguinte diagrama lógico:</w:t>
      </w:r>
    </w:p>
    <w:p w:rsidR="00000000" w:rsidDel="00000000" w:rsidP="00000000" w:rsidRDefault="00000000" w:rsidRPr="00000000" w14:paraId="00000054">
      <w:pPr>
        <w:jc w:val="center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402580" cy="2768600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Figura 7: Diagrama com nossa estratégia de montagem.</w:t>
      </w:r>
    </w:p>
    <w:p w:rsidR="00000000" w:rsidDel="00000000" w:rsidP="00000000" w:rsidRDefault="00000000" w:rsidRPr="00000000" w14:paraId="00000057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2160"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Baseamos nosso circuito e montagem no registrador de deslocamento de 4 bits serial exposto no guia desta experiência. Após ler o datasheet do </w:t>
      </w:r>
      <w:r w:rsidDel="00000000" w:rsidR="00000000" w:rsidRPr="00000000">
        <w:rPr>
          <w:rFonts w:ascii="Arimo" w:cs="Arimo" w:eastAsia="Arimo" w:hAnsi="Arimo"/>
          <w:rtl w:val="0"/>
        </w:rPr>
        <w:t xml:space="preserve">SN54/74LS195A e entender melhor seu funcionamento, decidimos utilizar dois  CIs 74LS195A e dois CIs 7432 para as 8 portas OR que precisamos no circuito.</w:t>
      </w:r>
    </w:p>
    <w:p w:rsidR="00000000" w:rsidDel="00000000" w:rsidP="00000000" w:rsidRDefault="00000000" w:rsidRPr="00000000" w14:paraId="00000059">
      <w:pPr>
        <w:ind w:left="2160"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Para realizar esta montagem, iniciaremos por conectar todas as saídas externas como VCC, GND, Clock, CH1 - CH9, Parallel enable e Reset. Em seguida conectaremos os cabos de acordo com as cores no diagrama lógico: verde &gt; amarelo &gt; roxo. Por fim conectaremos os LEDS.</w:t>
      </w:r>
    </w:p>
    <w:p w:rsidR="00000000" w:rsidDel="00000000" w:rsidP="00000000" w:rsidRDefault="00000000" w:rsidRPr="00000000" w14:paraId="0000005A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2"/>
          <w:numId w:val="5"/>
        </w:numPr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Testes e depuração:</w:t>
      </w:r>
    </w:p>
    <w:p w:rsidR="00000000" w:rsidDel="00000000" w:rsidP="00000000" w:rsidRDefault="00000000" w:rsidRPr="00000000" w14:paraId="0000005E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2160"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Para realizar os testes deste circuito, iniciaremos montando o circuito e checando com um multímetro se todas as portas estão funcionando e com a tensão esperada. Em seguida realizaremos um teste estático, utilizando como clock um botão e testando se o sistema se comporta da forma esperada. Após realizar estes testes e a depuração em caso de eventuais falhas, realizaremos um teste dinâmico utilizando um gerador de funções para produzir uma onda quadrada. A princípio utilizaremos ondas de baixa frequência para observar a contagem nos leds e depois aumentaremos a frequência para observar a montagem no osciloscópio.</w:t>
      </w:r>
    </w:p>
    <w:p w:rsidR="00000000" w:rsidDel="00000000" w:rsidP="00000000" w:rsidRDefault="00000000" w:rsidRPr="00000000" w14:paraId="00000060">
      <w:pPr>
        <w:ind w:left="72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4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1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</w:r>
    </w:p>
    <w:p w:rsidR="00000000" w:rsidDel="00000000" w:rsidP="00000000" w:rsidRDefault="00000000" w:rsidRPr="00000000" w14:paraId="00000065">
      <w:pPr>
        <w:rPr>
          <w:rFonts w:ascii="Arimo" w:cs="Arimo" w:eastAsia="Arimo" w:hAnsi="Arimo"/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mo" w:cs="Arimo" w:eastAsia="Arimo" w:hAnsi="Arimo"/>
          <w:b w:val="1"/>
          <w:color w:val="0070c0"/>
        </w:rPr>
      </w:pPr>
      <w:r w:rsidDel="00000000" w:rsidR="00000000" w:rsidRPr="00000000">
        <w:rPr>
          <w:rFonts w:ascii="Arimo" w:cs="Arimo" w:eastAsia="Arimo" w:hAnsi="Arimo"/>
          <w:b w:val="1"/>
          <w:color w:val="0070c0"/>
          <w:rtl w:val="0"/>
        </w:rPr>
        <w:t xml:space="preserve">Referências</w:t>
      </w:r>
    </w:p>
    <w:p w:rsidR="00000000" w:rsidDel="00000000" w:rsidP="00000000" w:rsidRDefault="00000000" w:rsidRPr="00000000" w14:paraId="00000067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mo" w:cs="Arimo" w:eastAsia="Arimo" w:hAnsi="Arim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Apostilas e documentos de apoio do site ~/labdig do PCS.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mo" w:cs="Arimo" w:eastAsia="Arimo" w:hAnsi="Arimo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mo" w:cs="Arimo" w:eastAsia="Arimo" w:hAnsi="Arim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Apostilas disponíveis na plataforma e-Disciplinas.</w:t>
      </w:r>
      <w:r w:rsidDel="00000000" w:rsidR="00000000" w:rsidRPr="00000000">
        <w:rPr>
          <w:rtl w:val="0"/>
        </w:rPr>
      </w:r>
    </w:p>
    <w:sectPr>
      <w:footerReference r:id="rId18" w:type="default"/>
      <w:pgSz w:h="16840" w:w="11900"/>
      <w:pgMar w:bottom="1417" w:top="1417" w:left="1701" w:right="1701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Rafael Lucchesi Piacente" w:id="0" w:date="2020-03-23T00:49:06Z"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Meus msos são meus</w:t>
      </w:r>
    </w:p>
  </w:comment>
  <w:comment w:author="Gustavo Donnini Chen" w:id="1" w:date="2020-03-23T01:28:04Z"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grr GRRR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BBB</w:t>
      </w:r>
    </w:p>
  </w:comment>
  <w:comment w:author="Rafael Lucchesi Piacente" w:id="2" w:date="2020-03-23T00:49:06Z"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Meus msos são meus</w:t>
      </w:r>
    </w:p>
  </w:comment>
  <w:comment w:author="Gustavo Donnini Chen" w:id="3" w:date="2020-03-23T01:28:04Z"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grr GRRR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BBB</w:t>
      </w:r>
    </w:p>
  </w:comment>
  <w:comment w:author="Rafael Lucchesi Piacente" w:id="4" w:date="2020-03-23T00:49:06Z"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Meus msos são meus</w:t>
      </w:r>
    </w:p>
  </w:comment>
  <w:comment w:author="Gustavo Donnini Chen" w:id="5" w:date="2020-03-23T01:28:04Z"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grr GRRR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BBB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6C" w15:done="0"/>
  <w15:commentEx w15:paraId="0000006E" w15:paraIdParent="0000006C" w15:done="0"/>
  <w15:commentEx w15:paraId="0000006F" w15:done="0"/>
  <w15:commentEx w15:paraId="00000071" w15:paraIdParent="0000006F" w15:done="0"/>
  <w15:commentEx w15:paraId="00000072" w15:done="0"/>
  <w15:commentEx w15:paraId="00000074" w15:paraIdParent="00000072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276" w:lineRule="auto"/>
    </w:pPr>
    <w:rPr>
      <w:rFonts w:ascii="Calibri" w:cs="Calibri" w:eastAsia="Calibri" w:hAnsi="Calibri"/>
      <w:b w:val="1"/>
      <w:color w:val="4472c4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276" w:lineRule="auto"/>
    </w:pPr>
    <w:rPr>
      <w:rFonts w:ascii="Calibri" w:cs="Calibri" w:eastAsia="Calibri" w:hAnsi="Calibri"/>
      <w:b w:val="1"/>
      <w:color w:val="4472c4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1C69D3"/>
    <w:pPr>
      <w:keepNext w:val="1"/>
      <w:keepLines w:val="1"/>
      <w:spacing w:before="200" w:line="276" w:lineRule="auto"/>
      <w:outlineLvl w:val="1"/>
    </w:pPr>
    <w:rPr>
      <w:rFonts w:asciiTheme="majorHAnsi" w:cstheme="majorBidi" w:eastAsiaTheme="majorEastAsia" w:hAnsiTheme="majorHAnsi"/>
      <w:b w:val="1"/>
      <w:bCs w:val="1"/>
      <w:color w:val="4472c4" w:themeColor="accent1"/>
      <w:sz w:val="26"/>
      <w:szCs w:val="26"/>
      <w:lang w:eastAsia="zh-CN" w:val="en-US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6D5503"/>
    <w:pPr>
      <w:ind w:left="720"/>
      <w:contextualSpacing w:val="1"/>
    </w:pPr>
  </w:style>
  <w:style w:type="paragraph" w:styleId="Cabealho">
    <w:name w:val="header"/>
    <w:basedOn w:val="Normal"/>
    <w:link w:val="CabealhoChar"/>
    <w:uiPriority w:val="99"/>
    <w:unhideWhenUsed w:val="1"/>
    <w:rsid w:val="00B93583"/>
    <w:pPr>
      <w:tabs>
        <w:tab w:val="center" w:pos="4419"/>
        <w:tab w:val="right" w:pos="8838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B93583"/>
  </w:style>
  <w:style w:type="paragraph" w:styleId="Rodap">
    <w:name w:val="footer"/>
    <w:basedOn w:val="Normal"/>
    <w:link w:val="RodapChar"/>
    <w:uiPriority w:val="99"/>
    <w:unhideWhenUsed w:val="1"/>
    <w:rsid w:val="00B93583"/>
    <w:pPr>
      <w:tabs>
        <w:tab w:val="center" w:pos="4419"/>
        <w:tab w:val="right" w:pos="8838"/>
      </w:tabs>
    </w:pPr>
  </w:style>
  <w:style w:type="character" w:styleId="RodapChar" w:customStyle="1">
    <w:name w:val="Rodapé Char"/>
    <w:basedOn w:val="Fontepargpadro"/>
    <w:link w:val="Rodap"/>
    <w:uiPriority w:val="99"/>
    <w:rsid w:val="00B93583"/>
  </w:style>
  <w:style w:type="character" w:styleId="Ttulo2Char" w:customStyle="1">
    <w:name w:val="Título 2 Char"/>
    <w:basedOn w:val="Fontepargpadro"/>
    <w:link w:val="Ttulo2"/>
    <w:uiPriority w:val="9"/>
    <w:rsid w:val="001C69D3"/>
    <w:rPr>
      <w:rFonts w:asciiTheme="majorHAnsi" w:cstheme="majorBidi" w:eastAsiaTheme="majorEastAsia" w:hAnsiTheme="majorHAnsi"/>
      <w:b w:val="1"/>
      <w:bCs w:val="1"/>
      <w:color w:val="4472c4" w:themeColor="accent1"/>
      <w:sz w:val="26"/>
      <w:szCs w:val="26"/>
      <w:lang w:eastAsia="zh-CN" w:val="en-US"/>
    </w:rPr>
  </w:style>
  <w:style w:type="paragraph" w:styleId="Textodenotaderodap">
    <w:name w:val="footnote text"/>
    <w:basedOn w:val="Normal"/>
    <w:link w:val="TextodenotaderodapChar"/>
    <w:uiPriority w:val="99"/>
    <w:unhideWhenUsed w:val="1"/>
    <w:rsid w:val="001C69D3"/>
    <w:rPr>
      <w:rFonts w:eastAsiaTheme="minorEastAsia"/>
      <w:lang w:eastAsia="zh-CN" w:val="en-US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rsid w:val="001C69D3"/>
    <w:rPr>
      <w:rFonts w:eastAsiaTheme="minorEastAsia"/>
      <w:lang w:eastAsia="zh-CN" w:val="en-US"/>
    </w:rPr>
  </w:style>
  <w:style w:type="character" w:styleId="Refdenotaderodap">
    <w:name w:val="footnote reference"/>
    <w:basedOn w:val="Fontepargpadro"/>
    <w:uiPriority w:val="99"/>
    <w:unhideWhenUsed w:val="1"/>
    <w:rsid w:val="001C69D3"/>
    <w:rPr>
      <w:vertAlign w:val="superscript"/>
    </w:rPr>
  </w:style>
  <w:style w:type="paragraph" w:styleId="NormalWeb">
    <w:name w:val="Normal (Web)"/>
    <w:basedOn w:val="Normal"/>
    <w:uiPriority w:val="99"/>
    <w:unhideWhenUsed w:val="1"/>
    <w:rsid w:val="00252583"/>
    <w:pPr>
      <w:spacing w:after="100" w:afterAutospacing="1" w:before="100" w:beforeAutospacing="1"/>
    </w:pPr>
    <w:rPr>
      <w:rFonts w:ascii="Times New Roman" w:cs="Times New Roman" w:hAnsi="Times New Roman"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494A65"/>
    <w:rPr>
      <w:rFonts w:ascii="Segoe UI" w:cs="Segoe UI" w:hAnsi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494A65"/>
    <w:rPr>
      <w:rFonts w:ascii="Segoe UI" w:cs="Segoe UI" w:hAnsi="Segoe UI"/>
      <w:sz w:val="18"/>
      <w:szCs w:val="18"/>
    </w:rPr>
  </w:style>
  <w:style w:type="table" w:styleId="Tabelacomgrade">
    <w:name w:val="Table Grid"/>
    <w:basedOn w:val="Tabelanormal"/>
    <w:uiPriority w:val="39"/>
    <w:rsid w:val="002E086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jp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footer" Target="footer1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PbVbiKGCVx9omlR+5/LpT7di0g==">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2020-01-17T21:26:00Z</dcterms:created>
  <dc:creator>Reginaldo Arakaki;Edson Midorikawa;Paulo Cugnasca</dc:creator>
</cp:coreProperties>
</file>