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773" w:rsidRDefault="00A9642A" w:rsidP="00A9642A">
      <w:pPr>
        <w:pStyle w:val="Title"/>
      </w:pPr>
      <w:r>
        <w:t>Yield Map User Manua</w:t>
      </w:r>
      <w:r w:rsidR="00B30773">
        <w:t xml:space="preserve">l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94299079"/>
        <w:docPartObj>
          <w:docPartGallery w:val="Table of Contents"/>
          <w:docPartUnique/>
        </w:docPartObj>
      </w:sdtPr>
      <w:sdtContent>
        <w:p w:rsidR="00E22BDA" w:rsidRPr="00B30773" w:rsidRDefault="00E22BDA">
          <w:pPr>
            <w:pStyle w:val="TOCHeading"/>
          </w:pPr>
          <w:r>
            <w:rPr>
              <w:lang w:val="ru-RU"/>
            </w:rPr>
            <w:t>Содержание</w:t>
          </w:r>
        </w:p>
        <w:p w:rsidR="00581CB7" w:rsidRDefault="007955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E22BDA">
            <w:instrText xml:space="preserve"> TOC \o "1-3" \h \z \u </w:instrText>
          </w:r>
          <w:r>
            <w:fldChar w:fldCharType="separate"/>
          </w:r>
          <w:hyperlink w:anchor="_Toc363750571" w:history="1">
            <w:r w:rsidR="00581CB7" w:rsidRPr="00AC01FE">
              <w:rPr>
                <w:rStyle w:val="Hyperlink"/>
                <w:noProof/>
                <w:lang w:val="ru-RU"/>
              </w:rPr>
              <w:t>Главное окно приложения</w:t>
            </w:r>
            <w:r w:rsidR="00581CB7">
              <w:rPr>
                <w:noProof/>
                <w:webHidden/>
              </w:rPr>
              <w:tab/>
            </w:r>
            <w:r w:rsidR="00581CB7">
              <w:rPr>
                <w:noProof/>
                <w:webHidden/>
              </w:rPr>
              <w:fldChar w:fldCharType="begin"/>
            </w:r>
            <w:r w:rsidR="00581CB7">
              <w:rPr>
                <w:noProof/>
                <w:webHidden/>
              </w:rPr>
              <w:instrText xml:space="preserve"> PAGEREF _Toc363750571 \h </w:instrText>
            </w:r>
            <w:r w:rsidR="00581CB7">
              <w:rPr>
                <w:noProof/>
                <w:webHidden/>
              </w:rPr>
            </w:r>
            <w:r w:rsidR="00581CB7">
              <w:rPr>
                <w:noProof/>
                <w:webHidden/>
              </w:rPr>
              <w:fldChar w:fldCharType="separate"/>
            </w:r>
            <w:r w:rsidR="00581CB7">
              <w:rPr>
                <w:noProof/>
                <w:webHidden/>
              </w:rPr>
              <w:t>1</w:t>
            </w:r>
            <w:r w:rsidR="00581CB7"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2" w:history="1">
            <w:r w:rsidRPr="00AC01FE">
              <w:rPr>
                <w:rStyle w:val="Hyperlink"/>
                <w:noProof/>
                <w:lang w:val="ru-RU"/>
              </w:rPr>
              <w:t>Кнопки верхней панели главного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3" w:history="1">
            <w:r w:rsidRPr="00AC01FE">
              <w:rPr>
                <w:rStyle w:val="Hyperlink"/>
                <w:noProof/>
                <w:lang w:val="ru-RU"/>
              </w:rPr>
              <w:t>Установка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4" w:history="1">
            <w:r w:rsidRPr="00AC01FE">
              <w:rPr>
                <w:rStyle w:val="Hyperlink"/>
                <w:noProof/>
                <w:lang w:val="ru-RU"/>
              </w:rPr>
              <w:t>Рисование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5" w:history="1">
            <w:r w:rsidRPr="00AC01FE">
              <w:rPr>
                <w:rStyle w:val="Hyperlink"/>
                <w:noProof/>
                <w:lang w:val="ru-RU"/>
              </w:rPr>
              <w:t>Открытие и упорядочение окон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6" w:history="1">
            <w:r w:rsidRPr="00AC01FE">
              <w:rPr>
                <w:rStyle w:val="Hyperlink"/>
                <w:noProof/>
                <w:lang w:val="ru-RU"/>
              </w:rPr>
              <w:t>Устройство окна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7" w:history="1">
            <w:r w:rsidRPr="00AC01FE">
              <w:rPr>
                <w:rStyle w:val="Hyperlink"/>
                <w:noProof/>
                <w:lang w:val="ru-RU"/>
              </w:rPr>
              <w:t>Панель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8" w:history="1">
            <w:r w:rsidRPr="00AC01FE">
              <w:rPr>
                <w:rStyle w:val="Hyperlink"/>
                <w:noProof/>
                <w:lang w:val="ru-RU"/>
              </w:rPr>
              <w:t>Информационная 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79" w:history="1">
            <w:r w:rsidRPr="00AC01FE">
              <w:rPr>
                <w:rStyle w:val="Hyperlink"/>
                <w:noProof/>
                <w:lang w:val="ru-RU"/>
              </w:rPr>
              <w:t>Рисование портфелей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0" w:history="1">
            <w:r w:rsidRPr="00AC01FE">
              <w:rPr>
                <w:rStyle w:val="Hyperlink"/>
                <w:noProof/>
                <w:lang w:val="ru-RU"/>
              </w:rPr>
              <w:t>Контекстное меню облигации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1" w:history="1">
            <w:r w:rsidRPr="00AC01FE">
              <w:rPr>
                <w:rStyle w:val="Hyperlink"/>
                <w:noProof/>
                <w:lang w:val="ru-RU"/>
              </w:rPr>
              <w:t>Собственная цена и спред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2" w:history="1">
            <w:r w:rsidRPr="00AC01FE">
              <w:rPr>
                <w:rStyle w:val="Hyperlink"/>
                <w:noProof/>
                <w:lang w:val="ru-RU"/>
              </w:rPr>
              <w:t>Операции над группами облигаций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3" w:history="1">
            <w:r w:rsidRPr="00AC01FE">
              <w:rPr>
                <w:rStyle w:val="Hyperlink"/>
                <w:noProof/>
                <w:lang w:val="ru-RU"/>
              </w:rPr>
              <w:t>Выбор даты облигации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4" w:history="1">
            <w:r w:rsidRPr="00AC01FE">
              <w:rPr>
                <w:rStyle w:val="Hyperlink"/>
                <w:noProof/>
                <w:lang w:val="ru-RU"/>
              </w:rPr>
              <w:t>Рисование кривых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5" w:history="1">
            <w:r w:rsidRPr="00AC01FE">
              <w:rPr>
                <w:rStyle w:val="Hyperlink"/>
                <w:noProof/>
                <w:lang w:val="ru-RU"/>
              </w:rPr>
              <w:t>Виды кривых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6" w:history="1">
            <w:r w:rsidRPr="00AC01FE">
              <w:rPr>
                <w:rStyle w:val="Hyperlink"/>
                <w:noProof/>
                <w:lang w:val="ru-RU"/>
              </w:rPr>
              <w:t>Кривые, составленные из облигаций (</w:t>
            </w:r>
            <w:r w:rsidRPr="00AC01FE">
              <w:rPr>
                <w:rStyle w:val="Hyperlink"/>
                <w:noProof/>
              </w:rPr>
              <w:t>bond</w:t>
            </w:r>
            <w:r w:rsidRPr="00AC01FE">
              <w:rPr>
                <w:rStyle w:val="Hyperlink"/>
                <w:noProof/>
                <w:lang w:val="ru-RU"/>
              </w:rPr>
              <w:t xml:space="preserve"> </w:t>
            </w:r>
            <w:r w:rsidRPr="00AC01FE">
              <w:rPr>
                <w:rStyle w:val="Hyperlink"/>
                <w:noProof/>
              </w:rPr>
              <w:t>curves</w:t>
            </w:r>
            <w:r w:rsidRPr="00AC01FE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7" w:history="1">
            <w:r w:rsidRPr="00AC01FE">
              <w:rPr>
                <w:rStyle w:val="Hyperlink"/>
                <w:noProof/>
                <w:lang w:val="ru-RU"/>
              </w:rPr>
              <w:t>Встроенные своп-кривые (</w:t>
            </w:r>
            <w:r w:rsidRPr="00AC01FE">
              <w:rPr>
                <w:rStyle w:val="Hyperlink"/>
                <w:noProof/>
              </w:rPr>
              <w:t>built</w:t>
            </w:r>
            <w:r w:rsidRPr="00AC01FE">
              <w:rPr>
                <w:rStyle w:val="Hyperlink"/>
                <w:noProof/>
                <w:lang w:val="ru-RU"/>
              </w:rPr>
              <w:t>-</w:t>
            </w:r>
            <w:r w:rsidRPr="00AC01FE">
              <w:rPr>
                <w:rStyle w:val="Hyperlink"/>
                <w:noProof/>
              </w:rPr>
              <w:t>in</w:t>
            </w:r>
            <w:r w:rsidRPr="00AC01FE">
              <w:rPr>
                <w:rStyle w:val="Hyperlink"/>
                <w:noProof/>
                <w:lang w:val="ru-RU"/>
              </w:rPr>
              <w:t xml:space="preserve"> </w:t>
            </w:r>
            <w:r w:rsidRPr="00AC01FE">
              <w:rPr>
                <w:rStyle w:val="Hyperlink"/>
                <w:noProof/>
              </w:rPr>
              <w:t>swap</w:t>
            </w:r>
            <w:r w:rsidRPr="00AC01FE">
              <w:rPr>
                <w:rStyle w:val="Hyperlink"/>
                <w:noProof/>
                <w:lang w:val="ru-RU"/>
              </w:rPr>
              <w:t xml:space="preserve"> </w:t>
            </w:r>
            <w:r w:rsidRPr="00AC01FE">
              <w:rPr>
                <w:rStyle w:val="Hyperlink"/>
                <w:noProof/>
              </w:rPr>
              <w:t>curves</w:t>
            </w:r>
            <w:r w:rsidRPr="00AC01FE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8" w:history="1">
            <w:r w:rsidRPr="00AC01FE">
              <w:rPr>
                <w:rStyle w:val="Hyperlink"/>
                <w:noProof/>
                <w:lang w:val="ru-RU"/>
              </w:rPr>
              <w:t>Кривые, рассчитанные в системе Reuters (</w:t>
            </w:r>
            <w:r w:rsidRPr="00AC01FE">
              <w:rPr>
                <w:rStyle w:val="Hyperlink"/>
                <w:noProof/>
              </w:rPr>
              <w:t>chain</w:t>
            </w:r>
            <w:r w:rsidRPr="00AC01FE">
              <w:rPr>
                <w:rStyle w:val="Hyperlink"/>
                <w:noProof/>
                <w:lang w:val="ru-RU"/>
              </w:rPr>
              <w:t xml:space="preserve"> </w:t>
            </w:r>
            <w:r w:rsidRPr="00AC01FE">
              <w:rPr>
                <w:rStyle w:val="Hyperlink"/>
                <w:noProof/>
              </w:rPr>
              <w:t>curves</w:t>
            </w:r>
            <w:r w:rsidRPr="00AC01FE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89" w:history="1">
            <w:r w:rsidRPr="00AC01FE">
              <w:rPr>
                <w:rStyle w:val="Hyperlink"/>
                <w:noProof/>
                <w:lang w:val="ru-RU"/>
              </w:rPr>
              <w:t>Построение спредов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0" w:history="1">
            <w:r w:rsidRPr="00AC01FE">
              <w:rPr>
                <w:rStyle w:val="Hyperlink"/>
                <w:noProof/>
                <w:lang w:val="ru-RU"/>
              </w:rPr>
              <w:t>Выбор, к какой кривой считать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1" w:history="1">
            <w:r w:rsidRPr="00AC01FE">
              <w:rPr>
                <w:rStyle w:val="Hyperlink"/>
                <w:noProof/>
                <w:lang w:val="ru-RU"/>
              </w:rPr>
              <w:t>Режим вертикальной оси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2" w:history="1">
            <w:r w:rsidRPr="00AC01FE">
              <w:rPr>
                <w:rStyle w:val="Hyperlink"/>
                <w:noProof/>
                <w:lang w:val="ru-RU"/>
              </w:rPr>
              <w:t>Выбор другого бенчмарка для расчета спреда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3" w:history="1">
            <w:r w:rsidRPr="00AC01FE">
              <w:rPr>
                <w:rStyle w:val="Hyperlink"/>
                <w:noProof/>
                <w:lang w:val="ru-RU"/>
              </w:rPr>
              <w:t>Отмена расчета спреда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4" w:history="1">
            <w:r w:rsidRPr="00AC01FE">
              <w:rPr>
                <w:rStyle w:val="Hyperlink"/>
                <w:noProof/>
                <w:lang w:val="ru-RU"/>
              </w:rPr>
              <w:t>Показ расчетных спредов в диалоге curve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5" w:history="1">
            <w:r w:rsidRPr="00AC01FE">
              <w:rPr>
                <w:rStyle w:val="Hyperlink"/>
                <w:noProof/>
                <w:lang w:val="ru-RU"/>
              </w:rPr>
              <w:t>Дополнительные возможности работы с графиками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6" w:history="1">
            <w:r w:rsidRPr="00AC01FE">
              <w:rPr>
                <w:rStyle w:val="Hyperlink"/>
                <w:noProof/>
                <w:lang w:val="ru-RU"/>
              </w:rPr>
              <w:t>Изменение масштаба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7" w:history="1">
            <w:r w:rsidRPr="00AC01FE">
              <w:rPr>
                <w:rStyle w:val="Hyperlink"/>
                <w:noProof/>
                <w:lang w:val="ru-RU"/>
              </w:rPr>
              <w:t>Показ в виде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8" w:history="1">
            <w:r w:rsidRPr="00AC01FE">
              <w:rPr>
                <w:rStyle w:val="Hyperlink"/>
                <w:noProof/>
                <w:lang w:val="ru-RU"/>
              </w:rPr>
              <w:t>Контекстное меню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599" w:history="1">
            <w:r w:rsidRPr="00AC01FE">
              <w:rPr>
                <w:rStyle w:val="Hyperlink"/>
                <w:noProof/>
                <w:lang w:val="ru-RU"/>
              </w:rPr>
              <w:t>Добавление облигаций на график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0" w:history="1">
            <w:r w:rsidRPr="00AC01FE">
              <w:rPr>
                <w:rStyle w:val="Hyperlink"/>
                <w:noProof/>
                <w:lang w:val="ru-RU"/>
              </w:rPr>
              <w:t>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1" w:history="1">
            <w:r w:rsidRPr="00AC01FE">
              <w:rPr>
                <w:rStyle w:val="Hyperlink"/>
                <w:noProof/>
                <w:lang w:val="ru-RU"/>
              </w:rPr>
              <w:t>Вкладка</w:t>
            </w:r>
            <w:r w:rsidRPr="00AC01FE">
              <w:rPr>
                <w:rStyle w:val="Hyperlink"/>
                <w:noProof/>
              </w:rPr>
              <w:t xml:space="preserve">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2" w:history="1">
            <w:r w:rsidRPr="00AC01FE">
              <w:rPr>
                <w:rStyle w:val="Hyperlink"/>
                <w:noProof/>
                <w:lang w:val="ru-RU"/>
              </w:rPr>
              <w:t>Вкладка</w:t>
            </w:r>
            <w:r w:rsidRPr="00AC01FE">
              <w:rPr>
                <w:rStyle w:val="Hyperlink"/>
                <w:noProof/>
              </w:rPr>
              <w:t xml:space="preserve"> Viewport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3" w:history="1">
            <w:r w:rsidRPr="00AC01FE">
              <w:rPr>
                <w:rStyle w:val="Hyperlink"/>
                <w:noProof/>
                <w:lang w:val="ru-RU"/>
              </w:rPr>
              <w:t xml:space="preserve">Вкладка </w:t>
            </w:r>
            <w:r w:rsidRPr="00AC01FE">
              <w:rPr>
                <w:rStyle w:val="Hyperlink"/>
                <w:noProof/>
              </w:rPr>
              <w:t>Field</w:t>
            </w:r>
            <w:r w:rsidRPr="00AC01FE">
              <w:rPr>
                <w:rStyle w:val="Hyperlink"/>
                <w:noProof/>
                <w:lang w:val="ru-RU"/>
              </w:rPr>
              <w:t xml:space="preserve"> </w:t>
            </w:r>
            <w:r w:rsidRPr="00AC01FE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4" w:history="1">
            <w:r w:rsidRPr="00AC01FE">
              <w:rPr>
                <w:rStyle w:val="Hyperlink"/>
                <w:noProof/>
                <w:lang w:val="ru-RU"/>
              </w:rPr>
              <w:t xml:space="preserve">Вкладка </w:t>
            </w:r>
            <w:r w:rsidRPr="00AC01FE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5" w:history="1">
            <w:r w:rsidRPr="00AC01FE">
              <w:rPr>
                <w:rStyle w:val="Hyperlink"/>
                <w:noProof/>
                <w:lang w:val="ru-RU"/>
              </w:rPr>
              <w:t>Вкладка</w:t>
            </w:r>
            <w:r w:rsidRPr="00AC01FE">
              <w:rPr>
                <w:rStyle w:val="Hyperlink"/>
                <w:noProof/>
              </w:rPr>
              <w:t xml:space="preserve"> Bond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6" w:history="1">
            <w:r w:rsidRPr="00AC01FE">
              <w:rPr>
                <w:rStyle w:val="Hyperlink"/>
                <w:noProof/>
                <w:lang w:val="ru-RU"/>
              </w:rPr>
              <w:t xml:space="preserve">Вкладка </w:t>
            </w:r>
            <w:r w:rsidRPr="00AC01FE">
              <w:rPr>
                <w:rStyle w:val="Hyperlink"/>
                <w:noProof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7" w:history="1">
            <w:r w:rsidRPr="00AC01FE">
              <w:rPr>
                <w:rStyle w:val="Hyperlink"/>
                <w:noProof/>
                <w:lang w:val="ru-RU"/>
              </w:rPr>
              <w:t>Устранение проблем при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CB7" w:rsidRDefault="00581CB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750608" w:history="1">
            <w:r w:rsidRPr="00AC01FE">
              <w:rPr>
                <w:rStyle w:val="Hyperlink"/>
                <w:noProof/>
                <w:lang w:val="ru-RU"/>
              </w:rPr>
              <w:t xml:space="preserve">Зависание при установлении соединения с </w:t>
            </w:r>
            <w:r w:rsidRPr="00AC01FE">
              <w:rPr>
                <w:rStyle w:val="Hyperlink"/>
                <w:noProof/>
              </w:rPr>
              <w:t>Eikon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_Toc363750608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ABF" w:rsidRDefault="007955B2" w:rsidP="009F5ABF">
          <w:r>
            <w:fldChar w:fldCharType="end"/>
          </w:r>
        </w:p>
      </w:sdtContent>
    </w:sdt>
    <w:p w:rsidR="003F213A" w:rsidRDefault="003F213A" w:rsidP="003F213A">
      <w:pPr>
        <w:sectPr w:rsidR="003F213A" w:rsidSect="001D69DA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9642A" w:rsidRPr="004C78CC" w:rsidRDefault="004C78CC" w:rsidP="00A9642A">
      <w:pPr>
        <w:pStyle w:val="Heading1"/>
        <w:rPr>
          <w:lang w:val="ru-RU"/>
        </w:rPr>
      </w:pPr>
      <w:bookmarkStart w:id="0" w:name="_Toc363750571"/>
      <w:r>
        <w:rPr>
          <w:lang w:val="ru-RU"/>
        </w:rPr>
        <w:lastRenderedPageBreak/>
        <w:t>Главное окно приложения</w:t>
      </w:r>
      <w:bookmarkEnd w:id="0"/>
    </w:p>
    <w:p w:rsidR="003416D4" w:rsidRDefault="00790A09" w:rsidP="00A9642A">
      <w:pPr>
        <w:rPr>
          <w:noProof/>
          <w:lang w:val="ru-RU"/>
        </w:rPr>
      </w:pPr>
      <w:r>
        <w:rPr>
          <w:noProof/>
          <w:lang w:val="ru-RU"/>
        </w:rPr>
        <w:t>После запуска приложения появляется главное окно приложения.</w:t>
      </w:r>
      <w:r w:rsidR="003416D4" w:rsidRPr="003416D4">
        <w:rPr>
          <w:noProof/>
          <w:lang w:val="ru-RU"/>
        </w:rPr>
        <w:t xml:space="preserve"> </w:t>
      </w:r>
    </w:p>
    <w:p w:rsidR="00790A09" w:rsidRDefault="003416D4" w:rsidP="00A9642A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5943600" cy="1944394"/>
            <wp:effectExtent l="19050" t="0" r="0" b="0"/>
            <wp:docPr id="22" name="Picture 7" descr="C:\Documents and Settings\Administrator\My Documents\My Pictures\Ma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My Documents\My Pictures\Main 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CC" w:rsidRDefault="004C78CC" w:rsidP="003416D4">
      <w:pPr>
        <w:pStyle w:val="Heading2"/>
        <w:rPr>
          <w:noProof/>
          <w:lang w:val="ru-RU"/>
        </w:rPr>
      </w:pPr>
      <w:bookmarkStart w:id="1" w:name="_Toc363750572"/>
      <w:r>
        <w:rPr>
          <w:noProof/>
          <w:lang w:val="ru-RU"/>
        </w:rPr>
        <w:t>Кнопки верхней панели главного окна</w:t>
      </w:r>
      <w:bookmarkEnd w:id="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8"/>
        <w:gridCol w:w="3600"/>
        <w:gridCol w:w="4878"/>
      </w:tblGrid>
      <w:tr w:rsidR="004C78CC" w:rsidRPr="001A45F8" w:rsidTr="001A45F8">
        <w:tc>
          <w:tcPr>
            <w:tcW w:w="1098" w:type="dxa"/>
            <w:tcBorders>
              <w:bottom w:val="single" w:sz="4" w:space="0" w:color="auto"/>
            </w:tcBorders>
          </w:tcPr>
          <w:p w:rsidR="004C78CC" w:rsidRPr="001A45F8" w:rsidRDefault="004C78CC" w:rsidP="00A9642A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Иконка</w:t>
            </w:r>
          </w:p>
        </w:tc>
        <w:tc>
          <w:tcPr>
            <w:tcW w:w="3600" w:type="dxa"/>
            <w:tcBorders>
              <w:bottom w:val="single" w:sz="4" w:space="0" w:color="auto"/>
            </w:tcBorders>
          </w:tcPr>
          <w:p w:rsidR="004C78CC" w:rsidRPr="001A45F8" w:rsidRDefault="004C78CC" w:rsidP="00A9642A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Название</w:t>
            </w:r>
          </w:p>
        </w:tc>
        <w:tc>
          <w:tcPr>
            <w:tcW w:w="4878" w:type="dxa"/>
            <w:tcBorders>
              <w:bottom w:val="single" w:sz="4" w:space="0" w:color="auto"/>
            </w:tcBorders>
          </w:tcPr>
          <w:p w:rsidR="004C78CC" w:rsidRPr="001A45F8" w:rsidRDefault="004C78CC" w:rsidP="00A9642A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Действие</w:t>
            </w:r>
          </w:p>
        </w:tc>
      </w:tr>
      <w:tr w:rsidR="004C78CC" w:rsidRPr="00581CB7" w:rsidTr="001A45F8">
        <w:tc>
          <w:tcPr>
            <w:tcW w:w="1098" w:type="dxa"/>
            <w:tcBorders>
              <w:top w:val="single" w:sz="4" w:space="0" w:color="auto"/>
            </w:tcBorders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58140" cy="336550"/>
                  <wp:effectExtent l="1905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  <w:tcBorders>
              <w:top w:val="single" w:sz="4" w:space="0" w:color="auto"/>
            </w:tcBorders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Установка соединения</w:t>
            </w:r>
          </w:p>
        </w:tc>
        <w:tc>
          <w:tcPr>
            <w:tcW w:w="4878" w:type="dxa"/>
            <w:tcBorders>
              <w:top w:val="single" w:sz="4" w:space="0" w:color="auto"/>
            </w:tcBorders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Устанавливает соединение с </w:t>
            </w:r>
            <w:r>
              <w:rPr>
                <w:noProof/>
              </w:rPr>
              <w:t>Eikon</w:t>
            </w:r>
            <w:r w:rsidRPr="004C78CC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и загружает информацию по облигациям</w:t>
            </w:r>
            <w:r w:rsidR="001A45F8">
              <w:rPr>
                <w:noProof/>
                <w:lang w:val="ru-RU"/>
              </w:rPr>
              <w:t xml:space="preserve"> (после установления соединения становится недоступной)</w:t>
            </w:r>
          </w:p>
          <w:p w:rsidR="001A45F8" w:rsidRPr="004C78CC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RPr="00581CB7" w:rsidTr="004C78CC">
        <w:tc>
          <w:tcPr>
            <w:tcW w:w="1098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 w:rsidRPr="004C78CC">
              <w:rPr>
                <w:noProof/>
              </w:rPr>
              <w:drawing>
                <wp:inline distT="0" distB="0" distL="0" distR="0">
                  <wp:extent cx="322859" cy="336499"/>
                  <wp:effectExtent l="19050" t="0" r="991" b="0"/>
                  <wp:docPr id="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9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59" cy="336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P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График</w:t>
            </w:r>
          </w:p>
        </w:tc>
        <w:tc>
          <w:tcPr>
            <w:tcW w:w="4878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Открывает новое окно построения графика (доступно только после установления соединения с </w:t>
            </w:r>
            <w:r>
              <w:rPr>
                <w:noProof/>
              </w:rPr>
              <w:t>Eikon</w:t>
            </w:r>
            <w:r w:rsidRPr="004C78CC">
              <w:rPr>
                <w:noProof/>
                <w:lang w:val="ru-RU"/>
              </w:rPr>
              <w:t>)</w:t>
            </w:r>
          </w:p>
          <w:p w:rsidR="001A45F8" w:rsidRPr="004C78CC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Tr="004C78CC">
        <w:tc>
          <w:tcPr>
            <w:tcW w:w="109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36194" cy="343814"/>
                  <wp:effectExtent l="19050" t="0" r="6706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0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94" cy="343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Редактор БД</w:t>
            </w:r>
          </w:p>
        </w:tc>
        <w:tc>
          <w:tcPr>
            <w:tcW w:w="4878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Открывает редактор портфелей и </w:t>
            </w:r>
            <w:r w:rsidR="001A45F8">
              <w:rPr>
                <w:noProof/>
                <w:lang w:val="ru-RU"/>
              </w:rPr>
              <w:t>инструментов</w:t>
            </w: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Tr="004C78CC">
        <w:tc>
          <w:tcPr>
            <w:tcW w:w="109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43535" cy="336550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Упорядочивание по вертикали</w:t>
            </w:r>
          </w:p>
        </w:tc>
        <w:tc>
          <w:tcPr>
            <w:tcW w:w="487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Упорядочивает открытые графики по вертикали</w:t>
            </w: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RPr="00581CB7" w:rsidTr="004C78CC">
        <w:tc>
          <w:tcPr>
            <w:tcW w:w="109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47534" cy="336499"/>
                  <wp:effectExtent l="1905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r="15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534" cy="336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Default="004C78CC" w:rsidP="004C78CC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Упорядочивание по горизонтали</w:t>
            </w:r>
          </w:p>
        </w:tc>
        <w:tc>
          <w:tcPr>
            <w:tcW w:w="4878" w:type="dxa"/>
          </w:tcPr>
          <w:p w:rsidR="004C78CC" w:rsidRDefault="001A45F8" w:rsidP="001A45F8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Упорядочивает открытые графики по горизонтали</w:t>
            </w:r>
          </w:p>
        </w:tc>
      </w:tr>
    </w:tbl>
    <w:p w:rsidR="004C78CC" w:rsidRDefault="003416D4" w:rsidP="003416D4">
      <w:pPr>
        <w:pStyle w:val="Heading2"/>
        <w:rPr>
          <w:noProof/>
          <w:lang w:val="ru-RU"/>
        </w:rPr>
      </w:pPr>
      <w:bookmarkStart w:id="2" w:name="_Toc363750573"/>
      <w:r>
        <w:rPr>
          <w:noProof/>
          <w:lang w:val="ru-RU"/>
        </w:rPr>
        <w:t>Установка соединения</w:t>
      </w:r>
      <w:bookmarkEnd w:id="2"/>
    </w:p>
    <w:p w:rsidR="004C78CC" w:rsidRPr="00F06B54" w:rsidRDefault="00174A10" w:rsidP="00A9642A">
      <w:pPr>
        <w:rPr>
          <w:lang w:val="ru-RU"/>
        </w:rPr>
      </w:pPr>
      <w:r>
        <w:rPr>
          <w:lang w:val="ru-RU"/>
        </w:rPr>
        <w:t>После нажатия на кнопку «</w:t>
      </w:r>
      <w:r w:rsidR="001A45F8">
        <w:rPr>
          <w:noProof/>
          <w:lang w:val="ru-RU"/>
        </w:rPr>
        <w:t>Установка соединения</w:t>
      </w:r>
      <w:r>
        <w:rPr>
          <w:lang w:val="ru-RU"/>
        </w:rPr>
        <w:t>» сначала будет установлено соединение</w:t>
      </w:r>
      <w:r w:rsidR="001A45F8">
        <w:rPr>
          <w:lang w:val="ru-RU"/>
        </w:rPr>
        <w:t xml:space="preserve"> с </w:t>
      </w:r>
      <w:proofErr w:type="spellStart"/>
      <w:r w:rsidR="001A45F8">
        <w:t>Eikon</w:t>
      </w:r>
      <w:proofErr w:type="spellEnd"/>
      <w:r w:rsidRPr="00174A10">
        <w:rPr>
          <w:lang w:val="ru-RU"/>
        </w:rPr>
        <w:t xml:space="preserve">. </w:t>
      </w:r>
      <w:r w:rsidR="004C78CC">
        <w:rPr>
          <w:lang w:val="ru-RU"/>
        </w:rPr>
        <w:t xml:space="preserve">После </w:t>
      </w:r>
      <w:r w:rsidR="001A45F8">
        <w:rPr>
          <w:lang w:val="ru-RU"/>
        </w:rPr>
        <w:t>этого</w:t>
      </w:r>
      <w:r w:rsidR="004C78CC">
        <w:rPr>
          <w:lang w:val="ru-RU"/>
        </w:rPr>
        <w:t xml:space="preserve"> загружается информация по всем облигациям, </w:t>
      </w:r>
      <w:r w:rsidR="005A3266">
        <w:rPr>
          <w:lang w:val="ru-RU"/>
        </w:rPr>
        <w:t xml:space="preserve">содержащимся </w:t>
      </w:r>
      <w:r w:rsidR="004C78CC">
        <w:rPr>
          <w:lang w:val="ru-RU"/>
        </w:rPr>
        <w:t xml:space="preserve">в сохраненных </w:t>
      </w:r>
      <w:r w:rsidR="00F06B54">
        <w:t>Reuters</w:t>
      </w:r>
      <w:r w:rsidR="00F06B54" w:rsidRPr="00F06B54">
        <w:rPr>
          <w:lang w:val="ru-RU"/>
        </w:rPr>
        <w:t xml:space="preserve"> </w:t>
      </w:r>
      <w:r w:rsidR="004C78CC">
        <w:t>Chains</w:t>
      </w:r>
      <w:r w:rsidR="00C80B31">
        <w:rPr>
          <w:rStyle w:val="FootnoteReference"/>
        </w:rPr>
        <w:footnoteReference w:id="1"/>
      </w:r>
      <w:r w:rsidR="00F06B54" w:rsidRPr="00F06B54">
        <w:rPr>
          <w:lang w:val="ru-RU"/>
        </w:rPr>
        <w:t>.</w:t>
      </w:r>
    </w:p>
    <w:p w:rsidR="0006718A" w:rsidRDefault="0006718A" w:rsidP="00A9642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215111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CC" w:rsidRDefault="004C78CC" w:rsidP="00A9642A">
      <w:pPr>
        <w:rPr>
          <w:lang w:val="ru-RU"/>
        </w:rPr>
      </w:pPr>
      <w:r>
        <w:rPr>
          <w:lang w:val="ru-RU"/>
        </w:rPr>
        <w:t>После загрузки данных можно приступать к рисованию графиков.</w:t>
      </w:r>
    </w:p>
    <w:p w:rsidR="004C78CC" w:rsidRPr="0006718A" w:rsidRDefault="004C78CC" w:rsidP="00A9642A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19850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42A" w:rsidRDefault="004C78CC" w:rsidP="00A9642A">
      <w:pPr>
        <w:pStyle w:val="Heading1"/>
        <w:rPr>
          <w:lang w:val="ru-RU"/>
        </w:rPr>
      </w:pPr>
      <w:bookmarkStart w:id="3" w:name="_Рисование_графиков"/>
      <w:bookmarkStart w:id="4" w:name="_Toc363750574"/>
      <w:bookmarkEnd w:id="3"/>
      <w:r>
        <w:rPr>
          <w:lang w:val="ru-RU"/>
        </w:rPr>
        <w:t>Рисование графиков</w:t>
      </w:r>
      <w:bookmarkEnd w:id="4"/>
    </w:p>
    <w:p w:rsidR="004C78CC" w:rsidRDefault="000157EC" w:rsidP="003416D4">
      <w:pPr>
        <w:pStyle w:val="Heading2"/>
        <w:rPr>
          <w:lang w:val="ru-RU"/>
        </w:rPr>
      </w:pPr>
      <w:bookmarkStart w:id="5" w:name="_Toc363750575"/>
      <w:r>
        <w:rPr>
          <w:lang w:val="ru-RU"/>
        </w:rPr>
        <w:t>Открытие и упорядочение окон</w:t>
      </w:r>
      <w:bookmarkEnd w:id="5"/>
    </w:p>
    <w:p w:rsidR="001A45F8" w:rsidRDefault="001A45F8" w:rsidP="001A45F8">
      <w:pPr>
        <w:rPr>
          <w:lang w:val="ru-RU"/>
        </w:rPr>
      </w:pPr>
      <w:r>
        <w:rPr>
          <w:lang w:val="ru-RU"/>
        </w:rPr>
        <w:t xml:space="preserve">График открывается после нажатия на кнопку «График». Можно одновременно открыть несколько окон с графиками. Упорядочить окна можно </w:t>
      </w:r>
      <w:r w:rsidR="005A3266">
        <w:rPr>
          <w:lang w:val="ru-RU"/>
        </w:rPr>
        <w:t xml:space="preserve">путем перемещения </w:t>
      </w:r>
      <w:r>
        <w:rPr>
          <w:lang w:val="ru-RU"/>
        </w:rPr>
        <w:t>их вручную или нажатием на кнопки «Упорядочить по горизонтали» и «Упорядочить по вертикали».</w:t>
      </w:r>
    </w:p>
    <w:p w:rsidR="000157EC" w:rsidRPr="001A45F8" w:rsidRDefault="000157EC" w:rsidP="003416D4">
      <w:pPr>
        <w:pStyle w:val="Heading2"/>
        <w:rPr>
          <w:lang w:val="ru-RU"/>
        </w:rPr>
      </w:pPr>
      <w:bookmarkStart w:id="6" w:name="_Toc363750576"/>
      <w:r>
        <w:rPr>
          <w:lang w:val="ru-RU"/>
        </w:rPr>
        <w:t>Устройство окна графика</w:t>
      </w:r>
      <w:bookmarkEnd w:id="6"/>
    </w:p>
    <w:p w:rsidR="000157EC" w:rsidRDefault="000157EC" w:rsidP="004C78CC">
      <w:pPr>
        <w:rPr>
          <w:noProof/>
          <w:lang w:val="ru-RU"/>
        </w:rPr>
      </w:pPr>
      <w:r>
        <w:rPr>
          <w:noProof/>
          <w:lang w:val="ru-RU"/>
        </w:rPr>
        <w:t>В окне графика есть панель команд, информационная панель и область построения графика.</w:t>
      </w:r>
    </w:p>
    <w:p w:rsidR="009F5ABF" w:rsidRDefault="009F5ABF" w:rsidP="004C78CC">
      <w:pPr>
        <w:rPr>
          <w:noProof/>
          <w:lang w:val="ru-RU"/>
        </w:rPr>
      </w:pPr>
      <w:r w:rsidRPr="009F5ABF">
        <w:rPr>
          <w:noProof/>
        </w:rPr>
        <w:lastRenderedPageBreak/>
        <w:drawing>
          <wp:inline distT="0" distB="0" distL="0" distR="0">
            <wp:extent cx="3982364" cy="1926542"/>
            <wp:effectExtent l="19050" t="0" r="0" b="0"/>
            <wp:docPr id="23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13" cy="19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7EC" w:rsidRDefault="000157EC" w:rsidP="003416D4">
      <w:pPr>
        <w:pStyle w:val="Heading3"/>
        <w:rPr>
          <w:lang w:val="ru-RU"/>
        </w:rPr>
      </w:pPr>
      <w:bookmarkStart w:id="7" w:name="_Toc363750577"/>
      <w:r>
        <w:rPr>
          <w:lang w:val="ru-RU"/>
        </w:rPr>
        <w:t>Панель команд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46"/>
        <w:gridCol w:w="2892"/>
        <w:gridCol w:w="5238"/>
      </w:tblGrid>
      <w:tr w:rsidR="000157EC" w:rsidRPr="001A45F8" w:rsidTr="003B2F02">
        <w:tc>
          <w:tcPr>
            <w:tcW w:w="1446" w:type="dxa"/>
            <w:tcBorders>
              <w:bottom w:val="single" w:sz="4" w:space="0" w:color="auto"/>
            </w:tcBorders>
          </w:tcPr>
          <w:p w:rsidR="000157EC" w:rsidRPr="001A45F8" w:rsidRDefault="000157EC" w:rsidP="004764A7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Иконка</w:t>
            </w:r>
          </w:p>
        </w:tc>
        <w:tc>
          <w:tcPr>
            <w:tcW w:w="2892" w:type="dxa"/>
            <w:tcBorders>
              <w:bottom w:val="single" w:sz="4" w:space="0" w:color="auto"/>
            </w:tcBorders>
          </w:tcPr>
          <w:p w:rsidR="000157EC" w:rsidRPr="001A45F8" w:rsidRDefault="000157EC" w:rsidP="004764A7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Название</w:t>
            </w:r>
          </w:p>
        </w:tc>
        <w:tc>
          <w:tcPr>
            <w:tcW w:w="5238" w:type="dxa"/>
            <w:tcBorders>
              <w:bottom w:val="single" w:sz="4" w:space="0" w:color="auto"/>
            </w:tcBorders>
          </w:tcPr>
          <w:p w:rsidR="000157EC" w:rsidRPr="001A45F8" w:rsidRDefault="000157EC" w:rsidP="004764A7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Действие</w:t>
            </w:r>
          </w:p>
        </w:tc>
      </w:tr>
      <w:tr w:rsidR="000157EC" w:rsidRPr="00581CB7" w:rsidTr="003B2F02">
        <w:tc>
          <w:tcPr>
            <w:tcW w:w="1446" w:type="dxa"/>
            <w:tcBorders>
              <w:top w:val="single" w:sz="4" w:space="0" w:color="auto"/>
            </w:tcBorders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12090" cy="168275"/>
                  <wp:effectExtent l="1905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  <w:tcBorders>
              <w:top w:val="single" w:sz="4" w:space="0" w:color="auto"/>
            </w:tcBorders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Сброс масштаба</w:t>
            </w:r>
          </w:p>
        </w:tc>
        <w:tc>
          <w:tcPr>
            <w:tcW w:w="5238" w:type="dxa"/>
            <w:tcBorders>
              <w:top w:val="single" w:sz="4" w:space="0" w:color="auto"/>
            </w:tcBorders>
          </w:tcPr>
          <w:p w:rsidR="000157EC" w:rsidRPr="004C78C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Устанавливает масштаб графика по умолчанию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97485" cy="168275"/>
                  <wp:effectExtent l="1905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Pr="004C78C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Приближение</w:t>
            </w:r>
          </w:p>
        </w:tc>
        <w:tc>
          <w:tcPr>
            <w:tcW w:w="5238" w:type="dxa"/>
          </w:tcPr>
          <w:p w:rsidR="000157EC" w:rsidRPr="004C78C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приблизить часть графика</w:t>
            </w:r>
          </w:p>
        </w:tc>
      </w:tr>
      <w:tr w:rsidR="000157EC" w:rsidRPr="00581CB7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760730" cy="168275"/>
                  <wp:effectExtent l="19050" t="0" r="127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Выбор портфеля</w:t>
            </w:r>
          </w:p>
        </w:tc>
        <w:tc>
          <w:tcPr>
            <w:tcW w:w="5238" w:type="dxa"/>
          </w:tcPr>
          <w:p w:rsidR="000157EC" w:rsidRDefault="00B82D3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</w:t>
            </w:r>
            <w:r w:rsidR="000157EC">
              <w:rPr>
                <w:noProof/>
                <w:lang w:val="ru-RU"/>
              </w:rPr>
              <w:t>ыбор портфеля для показа на графике</w:t>
            </w:r>
          </w:p>
        </w:tc>
      </w:tr>
      <w:tr w:rsidR="000157EC" w:rsidRPr="00581CB7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723900" cy="168275"/>
                  <wp:effectExtent l="1905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Выбор кривой</w:t>
            </w:r>
          </w:p>
        </w:tc>
        <w:tc>
          <w:tcPr>
            <w:tcW w:w="5238" w:type="dxa"/>
          </w:tcPr>
          <w:p w:rsidR="000157EC" w:rsidRDefault="00B82D3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</w:t>
            </w:r>
            <w:r w:rsidR="000157EC">
              <w:rPr>
                <w:noProof/>
                <w:lang w:val="ru-RU"/>
              </w:rPr>
              <w:t>ыбор кривой для показа на графике</w:t>
            </w:r>
          </w:p>
        </w:tc>
      </w:tr>
      <w:tr w:rsidR="000157EC" w:rsidRPr="00581CB7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68275" cy="160655"/>
                  <wp:effectExtent l="19050" t="0" r="317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6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 легенды</w:t>
            </w:r>
          </w:p>
        </w:tc>
        <w:tc>
          <w:tcPr>
            <w:tcW w:w="5238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и скрывает легенду на графике</w:t>
            </w:r>
          </w:p>
        </w:tc>
      </w:tr>
      <w:tr w:rsidR="000157EC" w:rsidRPr="00581CB7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41300" cy="168275"/>
                  <wp:effectExtent l="19050" t="0" r="6350" b="0"/>
                  <wp:docPr id="90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 подписей</w:t>
            </w:r>
          </w:p>
        </w:tc>
        <w:tc>
          <w:tcPr>
            <w:tcW w:w="5238" w:type="dxa"/>
          </w:tcPr>
          <w:p w:rsidR="000157EC" w:rsidRDefault="003B2F02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и скрывает надписи на графике</w:t>
            </w:r>
          </w:p>
        </w:tc>
      </w:tr>
      <w:tr w:rsidR="000157EC" w:rsidRPr="00581CB7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</w:rPr>
            </w:pPr>
            <w:r w:rsidRPr="000157EC">
              <w:rPr>
                <w:noProof/>
              </w:rPr>
              <w:drawing>
                <wp:inline distT="0" distB="0" distL="0" distR="0">
                  <wp:extent cx="226695" cy="168275"/>
                  <wp:effectExtent l="19050" t="0" r="1905" b="0"/>
                  <wp:docPr id="20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 таблицы</w:t>
            </w:r>
          </w:p>
        </w:tc>
        <w:tc>
          <w:tcPr>
            <w:tcW w:w="5238" w:type="dxa"/>
          </w:tcPr>
          <w:p w:rsidR="000157EC" w:rsidRDefault="003B2F02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данные на графике в виде таблицы</w:t>
            </w:r>
          </w:p>
        </w:tc>
      </w:tr>
      <w:tr w:rsidR="000157EC" w:rsidRPr="00581CB7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90500" cy="152400"/>
                  <wp:effectExtent l="19050" t="0" r="0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Переключение информации</w:t>
            </w:r>
          </w:p>
        </w:tc>
        <w:tc>
          <w:tcPr>
            <w:tcW w:w="5238" w:type="dxa"/>
          </w:tcPr>
          <w:p w:rsidR="000157EC" w:rsidRDefault="005A3266" w:rsidP="00611C2B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Раскрывает </w:t>
            </w:r>
            <w:r w:rsidR="003B2F02">
              <w:rPr>
                <w:noProof/>
                <w:lang w:val="ru-RU"/>
              </w:rPr>
              <w:t>и скрывает информаци</w:t>
            </w:r>
            <w:r w:rsidR="00611C2B">
              <w:rPr>
                <w:noProof/>
                <w:lang w:val="ru-RU"/>
              </w:rPr>
              <w:t>онную панель</w:t>
            </w:r>
          </w:p>
        </w:tc>
      </w:tr>
    </w:tbl>
    <w:p w:rsidR="000157EC" w:rsidRDefault="003B2F02" w:rsidP="003416D4">
      <w:pPr>
        <w:pStyle w:val="Heading3"/>
        <w:rPr>
          <w:lang w:val="ru-RU"/>
        </w:rPr>
      </w:pPr>
      <w:bookmarkStart w:id="8" w:name="_Toc363750578"/>
      <w:r>
        <w:rPr>
          <w:lang w:val="ru-RU"/>
        </w:rPr>
        <w:t>Информационная панель</w:t>
      </w:r>
      <w:bookmarkEnd w:id="8"/>
    </w:p>
    <w:p w:rsidR="003416D4" w:rsidRDefault="003416D4" w:rsidP="003416D4">
      <w:pPr>
        <w:rPr>
          <w:lang w:val="ru-RU"/>
        </w:rPr>
      </w:pPr>
      <w:r>
        <w:rPr>
          <w:noProof/>
        </w:rPr>
        <w:drawing>
          <wp:inline distT="0" distB="0" distL="0" distR="0">
            <wp:extent cx="4963795" cy="795655"/>
            <wp:effectExtent l="1905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6D4" w:rsidRPr="00DB652B" w:rsidRDefault="003416D4" w:rsidP="003416D4">
      <w:pPr>
        <w:rPr>
          <w:lang w:val="ru-RU"/>
        </w:rPr>
      </w:pPr>
      <w:r>
        <w:rPr>
          <w:lang w:val="ru-RU"/>
        </w:rPr>
        <w:t>Информационная панель содержит описание и расчетные показатели компонентов графика</w:t>
      </w:r>
      <w:r w:rsidR="00DB652B" w:rsidRPr="00DB652B">
        <w:rPr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46"/>
        <w:gridCol w:w="5682"/>
      </w:tblGrid>
      <w:tr w:rsidR="003416D4" w:rsidRPr="001A45F8" w:rsidTr="00F22D08">
        <w:tc>
          <w:tcPr>
            <w:tcW w:w="1446" w:type="dxa"/>
            <w:tcBorders>
              <w:bottom w:val="single" w:sz="4" w:space="0" w:color="auto"/>
            </w:tcBorders>
          </w:tcPr>
          <w:p w:rsidR="003416D4" w:rsidRPr="003416D4" w:rsidRDefault="003416D4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Название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3416D4" w:rsidRPr="001A45F8" w:rsidRDefault="003416D4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Описание поля</w:t>
            </w:r>
          </w:p>
        </w:tc>
      </w:tr>
      <w:tr w:rsidR="003416D4" w:rsidRPr="00581CB7" w:rsidTr="00F22D08">
        <w:tc>
          <w:tcPr>
            <w:tcW w:w="1446" w:type="dxa"/>
            <w:tcBorders>
              <w:top w:val="single" w:sz="4" w:space="0" w:color="auto"/>
            </w:tcBorders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3416D4" w:rsidRPr="004337F1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Дата используемой для расчетов котировки облигации</w:t>
            </w:r>
          </w:p>
        </w:tc>
      </w:tr>
      <w:tr w:rsidR="003416D4" w:rsidTr="00F22D08">
        <w:tc>
          <w:tcPr>
            <w:tcW w:w="1446" w:type="dxa"/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Descr</w:t>
            </w:r>
          </w:p>
        </w:tc>
        <w:tc>
          <w:tcPr>
            <w:tcW w:w="5682" w:type="dxa"/>
          </w:tcPr>
          <w:p w:rsidR="003416D4" w:rsidRPr="004C78CC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Название облигации</w:t>
            </w:r>
          </w:p>
        </w:tc>
      </w:tr>
      <w:tr w:rsidR="003416D4" w:rsidTr="00F22D08">
        <w:tc>
          <w:tcPr>
            <w:tcW w:w="1446" w:type="dxa"/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Maturity</w:t>
            </w:r>
          </w:p>
        </w:tc>
        <w:tc>
          <w:tcPr>
            <w:tcW w:w="5682" w:type="dxa"/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Дата погашения облигации</w:t>
            </w:r>
          </w:p>
        </w:tc>
      </w:tr>
      <w:tr w:rsidR="003416D4" w:rsidTr="00F22D08">
        <w:tc>
          <w:tcPr>
            <w:tcW w:w="1446" w:type="dxa"/>
            <w:tcBorders>
              <w:bottom w:val="single" w:sz="4" w:space="0" w:color="auto"/>
            </w:tcBorders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Coupon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Текущая ставка купона облигации</w:t>
            </w:r>
          </w:p>
        </w:tc>
      </w:tr>
      <w:tr w:rsidR="003416D4" w:rsidRPr="00581CB7" w:rsidTr="00F22D08">
        <w:tc>
          <w:tcPr>
            <w:tcW w:w="1446" w:type="dxa"/>
            <w:tcBorders>
              <w:top w:val="single" w:sz="4" w:space="0" w:color="auto"/>
            </w:tcBorders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Yield</w:t>
            </w: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3416D4" w:rsidRPr="0052547A" w:rsidRDefault="004337F1" w:rsidP="005A3266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Доходность</w:t>
            </w:r>
            <w:r w:rsidR="0052547A">
              <w:rPr>
                <w:noProof/>
                <w:lang w:val="ru-RU"/>
              </w:rPr>
              <w:t xml:space="preserve"> (для облигации </w:t>
            </w:r>
            <w:r w:rsidR="005A3266">
              <w:rPr>
                <w:noProof/>
                <w:lang w:val="ru-RU"/>
              </w:rPr>
              <w:t xml:space="preserve">указывается </w:t>
            </w:r>
            <w:r w:rsidR="0052547A">
              <w:rPr>
                <w:noProof/>
                <w:lang w:val="ru-RU"/>
              </w:rPr>
              <w:t xml:space="preserve">вид доходности, например </w:t>
            </w:r>
            <w:r w:rsidR="0052547A">
              <w:rPr>
                <w:noProof/>
              </w:rPr>
              <w:t>YTP</w:t>
            </w:r>
            <w:r w:rsidR="0052547A" w:rsidRPr="0052547A">
              <w:rPr>
                <w:noProof/>
                <w:lang w:val="ru-RU"/>
              </w:rPr>
              <w:t>/</w:t>
            </w:r>
            <w:r w:rsidR="0052547A">
              <w:rPr>
                <w:noProof/>
              </w:rPr>
              <w:t>YTM</w:t>
            </w:r>
            <w:r w:rsidR="0052547A" w:rsidRPr="0052547A">
              <w:rPr>
                <w:noProof/>
                <w:lang w:val="ru-RU"/>
              </w:rPr>
              <w:t>)</w:t>
            </w:r>
          </w:p>
        </w:tc>
      </w:tr>
      <w:tr w:rsidR="003416D4" w:rsidTr="00F22D08">
        <w:tc>
          <w:tcPr>
            <w:tcW w:w="1446" w:type="dxa"/>
          </w:tcPr>
          <w:p w:rsidR="003416D4" w:rsidRPr="0052547A" w:rsidRDefault="003416D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Duration</w:t>
            </w:r>
          </w:p>
        </w:tc>
        <w:tc>
          <w:tcPr>
            <w:tcW w:w="5682" w:type="dxa"/>
          </w:tcPr>
          <w:p w:rsidR="003416D4" w:rsidRDefault="004337F1" w:rsidP="004337F1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Макалеевская дюрация (в годах)</w:t>
            </w:r>
          </w:p>
        </w:tc>
      </w:tr>
      <w:tr w:rsidR="003416D4" w:rsidTr="00F22D08">
        <w:tc>
          <w:tcPr>
            <w:tcW w:w="1446" w:type="dxa"/>
          </w:tcPr>
          <w:p w:rsidR="003416D4" w:rsidRPr="0052547A" w:rsidRDefault="003416D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Convexity</w:t>
            </w:r>
          </w:p>
        </w:tc>
        <w:tc>
          <w:tcPr>
            <w:tcW w:w="5682" w:type="dxa"/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Кривизна облигации</w:t>
            </w:r>
          </w:p>
        </w:tc>
      </w:tr>
      <w:tr w:rsidR="003416D4" w:rsidRPr="00581CB7" w:rsidTr="00F22D08">
        <w:tc>
          <w:tcPr>
            <w:tcW w:w="1446" w:type="dxa"/>
            <w:tcBorders>
              <w:bottom w:val="single" w:sz="4" w:space="0" w:color="auto"/>
            </w:tcBorders>
          </w:tcPr>
          <w:p w:rsidR="003416D4" w:rsidRPr="0052547A" w:rsidRDefault="003416D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PVBP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Изменение цены в ответ на изменение стоимости облигации на 1 базисный пункт</w:t>
            </w:r>
          </w:p>
        </w:tc>
      </w:tr>
      <w:tr w:rsidR="004337F1" w:rsidRPr="00581CB7" w:rsidTr="00F22D08">
        <w:tc>
          <w:tcPr>
            <w:tcW w:w="1446" w:type="dxa"/>
            <w:tcBorders>
              <w:top w:val="single" w:sz="4" w:space="0" w:color="auto"/>
            </w:tcBorders>
          </w:tcPr>
          <w:p w:rsidR="004337F1" w:rsidRPr="00F22D08" w:rsidRDefault="004337F1" w:rsidP="004764A7">
            <w:r>
              <w:t>I-Spread</w:t>
            </w: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4337F1" w:rsidRPr="00F22D08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Расстояние от выбранной бумаги до выбранной в качестве бенчмарка кривой по вертикали</w:t>
            </w:r>
          </w:p>
        </w:tc>
      </w:tr>
      <w:tr w:rsidR="004337F1" w:rsidRPr="00581CB7" w:rsidTr="0052547A">
        <w:tc>
          <w:tcPr>
            <w:tcW w:w="1446" w:type="dxa"/>
          </w:tcPr>
          <w:p w:rsidR="004337F1" w:rsidRDefault="004337F1" w:rsidP="004764A7">
            <w:r>
              <w:rPr>
                <w:noProof/>
              </w:rPr>
              <w:t>Z-Spread</w:t>
            </w:r>
          </w:p>
        </w:tc>
        <w:tc>
          <w:tcPr>
            <w:tcW w:w="5682" w:type="dxa"/>
          </w:tcPr>
          <w:p w:rsidR="004337F1" w:rsidRPr="00F22D08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Z</w:t>
            </w:r>
            <w:r w:rsidRPr="00F22D08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спред между выбранной бумагой и выбранной в качестве бенчмарка кривой </w:t>
            </w:r>
          </w:p>
        </w:tc>
      </w:tr>
      <w:tr w:rsidR="004337F1" w:rsidRPr="00581CB7" w:rsidTr="0052547A">
        <w:tc>
          <w:tcPr>
            <w:tcW w:w="1446" w:type="dxa"/>
            <w:tcBorders>
              <w:bottom w:val="single" w:sz="4" w:space="0" w:color="auto"/>
            </w:tcBorders>
          </w:tcPr>
          <w:p w:rsidR="004337F1" w:rsidRDefault="004337F1" w:rsidP="004764A7">
            <w:pPr>
              <w:rPr>
                <w:noProof/>
              </w:rPr>
            </w:pPr>
            <w:r>
              <w:rPr>
                <w:noProof/>
              </w:rPr>
              <w:t>ASW Spread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4337F1" w:rsidRPr="00F22D08" w:rsidRDefault="004337F1" w:rsidP="00F425E8">
            <w:pPr>
              <w:rPr>
                <w:noProof/>
                <w:lang w:val="ru-RU"/>
              </w:rPr>
            </w:pPr>
            <w:r>
              <w:rPr>
                <w:noProof/>
              </w:rPr>
              <w:t>Asset</w:t>
            </w:r>
            <w:r w:rsidRPr="00F22D08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Swap</w:t>
            </w:r>
            <w:r w:rsidRPr="00F22D08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Spread</w:t>
            </w:r>
            <w:r>
              <w:rPr>
                <w:noProof/>
                <w:lang w:val="ru-RU"/>
              </w:rPr>
              <w:t xml:space="preserve"> между выбранной бумагой и </w:t>
            </w:r>
            <w:r>
              <w:rPr>
                <w:noProof/>
                <w:lang w:val="ru-RU"/>
              </w:rPr>
              <w:lastRenderedPageBreak/>
              <w:t>выбранной в качестве бенчмарка кривой</w:t>
            </w:r>
            <w:r w:rsidRPr="00F22D08">
              <w:rPr>
                <w:noProof/>
                <w:lang w:val="ru-RU"/>
              </w:rPr>
              <w:t xml:space="preserve"> (</w:t>
            </w:r>
            <w:r>
              <w:rPr>
                <w:noProof/>
                <w:lang w:val="ru-RU"/>
              </w:rPr>
              <w:t xml:space="preserve">доступен только для кривых вида </w:t>
            </w:r>
            <w:hyperlink w:anchor="_Встроенные_своп-кривые_(built-in" w:history="1">
              <w:r w:rsidR="00F425E8" w:rsidRPr="00F425E8">
                <w:rPr>
                  <w:rStyle w:val="Hyperlink"/>
                  <w:noProof/>
                </w:rPr>
                <w:t>Built</w:t>
              </w:r>
              <w:r w:rsidR="00F425E8" w:rsidRPr="00F425E8">
                <w:rPr>
                  <w:rStyle w:val="Hyperlink"/>
                  <w:noProof/>
                  <w:lang w:val="ru-RU"/>
                </w:rPr>
                <w:t>-</w:t>
              </w:r>
              <w:r w:rsidR="00F425E8" w:rsidRPr="00F425E8">
                <w:rPr>
                  <w:rStyle w:val="Hyperlink"/>
                  <w:noProof/>
                </w:rPr>
                <w:t>in</w:t>
              </w:r>
              <w:r w:rsidR="00F425E8" w:rsidRPr="00F425E8">
                <w:rPr>
                  <w:rStyle w:val="Hyperlink"/>
                  <w:noProof/>
                  <w:lang w:val="ru-RU"/>
                </w:rPr>
                <w:t xml:space="preserve"> </w:t>
              </w:r>
              <w:r w:rsidR="00F425E8" w:rsidRPr="00F425E8">
                <w:rPr>
                  <w:rStyle w:val="Hyperlink"/>
                  <w:noProof/>
                </w:rPr>
                <w:t>swap</w:t>
              </w:r>
              <w:r w:rsidRPr="00F425E8">
                <w:rPr>
                  <w:rStyle w:val="Hyperlink"/>
                  <w:noProof/>
                  <w:lang w:val="ru-RU"/>
                </w:rPr>
                <w:t xml:space="preserve"> </w:t>
              </w:r>
              <w:r w:rsidR="00F425E8" w:rsidRPr="00F425E8">
                <w:rPr>
                  <w:rStyle w:val="Hyperlink"/>
                  <w:noProof/>
                </w:rPr>
                <w:t>c</w:t>
              </w:r>
              <w:r w:rsidRPr="00F425E8">
                <w:rPr>
                  <w:rStyle w:val="Hyperlink"/>
                  <w:noProof/>
                </w:rPr>
                <w:t>urves</w:t>
              </w:r>
            </w:hyperlink>
            <w:r w:rsidRPr="00F22D08">
              <w:rPr>
                <w:noProof/>
                <w:lang w:val="ru-RU"/>
              </w:rPr>
              <w:t xml:space="preserve"> </w:t>
            </w:r>
          </w:p>
        </w:tc>
      </w:tr>
      <w:tr w:rsidR="004337F1" w:rsidRPr="00581CB7" w:rsidTr="0052547A">
        <w:tc>
          <w:tcPr>
            <w:tcW w:w="1446" w:type="dxa"/>
            <w:tcBorders>
              <w:top w:val="single" w:sz="4" w:space="0" w:color="auto"/>
            </w:tcBorders>
          </w:tcPr>
          <w:p w:rsidR="004337F1" w:rsidRPr="00F22D08" w:rsidRDefault="004337F1" w:rsidP="004764A7">
            <w:pPr>
              <w:rPr>
                <w:noProof/>
                <w:lang w:val="ru-RU"/>
              </w:rPr>
            </w:pP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4337F1" w:rsidRDefault="004337F1" w:rsidP="004764A7">
            <w:pPr>
              <w:rPr>
                <w:noProof/>
                <w:lang w:val="ru-RU"/>
              </w:rPr>
            </w:pPr>
          </w:p>
        </w:tc>
      </w:tr>
    </w:tbl>
    <w:p w:rsidR="000157EC" w:rsidRDefault="00D8535B" w:rsidP="00D8535B">
      <w:pPr>
        <w:pStyle w:val="Heading2"/>
        <w:rPr>
          <w:lang w:val="ru-RU"/>
        </w:rPr>
      </w:pPr>
      <w:bookmarkStart w:id="9" w:name="_Рисование_портфелей"/>
      <w:bookmarkStart w:id="10" w:name="_Toc363750579"/>
      <w:bookmarkEnd w:id="9"/>
      <w:r>
        <w:rPr>
          <w:lang w:val="ru-RU"/>
        </w:rPr>
        <w:t>Рисование портфелей</w:t>
      </w:r>
      <w:bookmarkEnd w:id="10"/>
    </w:p>
    <w:p w:rsidR="00DA47AE" w:rsidRPr="00DA47AE" w:rsidRDefault="00DA47AE" w:rsidP="00DA47AE">
      <w:pPr>
        <w:rPr>
          <w:lang w:val="ru-RU"/>
        </w:rPr>
      </w:pPr>
      <w:r>
        <w:rPr>
          <w:lang w:val="ru-RU"/>
        </w:rPr>
        <w:t xml:space="preserve">Портфель </w:t>
      </w:r>
      <w:r w:rsidR="005E2CA5">
        <w:rPr>
          <w:lang w:val="ru-RU"/>
        </w:rPr>
        <w:t>можно выбрать</w:t>
      </w:r>
      <w:r>
        <w:rPr>
          <w:lang w:val="ru-RU"/>
        </w:rPr>
        <w:t xml:space="preserve"> в иерархическом меню «Выбор портфеля».</w:t>
      </w:r>
    </w:p>
    <w:p w:rsidR="00DA47AE" w:rsidRDefault="00DA47AE" w:rsidP="00DA47AE">
      <w:pPr>
        <w:rPr>
          <w:lang w:val="ru-RU"/>
        </w:rPr>
      </w:pPr>
      <w:r>
        <w:rPr>
          <w:noProof/>
        </w:rPr>
        <w:drawing>
          <wp:inline distT="0" distB="0" distL="0" distR="0">
            <wp:extent cx="5415280" cy="2861945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AE" w:rsidRPr="00EE5912" w:rsidRDefault="00DA47AE" w:rsidP="00DA47AE">
      <w:pPr>
        <w:rPr>
          <w:lang w:val="ru-RU"/>
        </w:rPr>
      </w:pPr>
      <w:r>
        <w:rPr>
          <w:lang w:val="ru-RU"/>
        </w:rPr>
        <w:t xml:space="preserve">После выбора портфеля загружаются и </w:t>
      </w:r>
      <w:r w:rsidR="005A3266">
        <w:rPr>
          <w:lang w:val="ru-RU"/>
        </w:rPr>
        <w:t xml:space="preserve">отбражаются </w:t>
      </w:r>
      <w:r>
        <w:rPr>
          <w:lang w:val="ru-RU"/>
        </w:rPr>
        <w:t>данные по облигациям</w:t>
      </w:r>
      <w:r w:rsidR="00EE5912">
        <w:rPr>
          <w:lang w:val="ru-RU"/>
        </w:rPr>
        <w:t xml:space="preserve">. На скриншоте ниже видны точки, соответствующие отдельным облигациям. При наведении курсора на облигацию она подсвечивается красным цветом, показываются ее котировки бид и аск (при наличии), а в панели информации </w:t>
      </w:r>
      <w:r w:rsidR="005A3266">
        <w:rPr>
          <w:lang w:val="ru-RU"/>
        </w:rPr>
        <w:t xml:space="preserve">отображается </w:t>
      </w:r>
      <w:r w:rsidR="00EE5912">
        <w:rPr>
          <w:lang w:val="ru-RU"/>
        </w:rPr>
        <w:t>информация по облигации.</w:t>
      </w:r>
    </w:p>
    <w:p w:rsidR="00DA47AE" w:rsidRPr="00DA47AE" w:rsidRDefault="00DA47AE" w:rsidP="00DA47AE">
      <w:pPr>
        <w:rPr>
          <w:lang w:val="ru-RU"/>
        </w:rPr>
      </w:pPr>
      <w:r>
        <w:rPr>
          <w:noProof/>
        </w:rPr>
        <w:drawing>
          <wp:inline distT="0" distB="0" distL="0" distR="0">
            <wp:extent cx="4762500" cy="2793390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2991" b="9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912" w:rsidRDefault="00EE5912" w:rsidP="00EE5912">
      <w:pPr>
        <w:pStyle w:val="Heading3"/>
        <w:rPr>
          <w:lang w:val="ru-RU"/>
        </w:rPr>
      </w:pPr>
      <w:bookmarkStart w:id="11" w:name="_Toc363750580"/>
      <w:r>
        <w:rPr>
          <w:lang w:val="ru-RU"/>
        </w:rPr>
        <w:lastRenderedPageBreak/>
        <w:t>Контекстное меню облигации</w:t>
      </w:r>
      <w:bookmarkEnd w:id="11"/>
    </w:p>
    <w:p w:rsidR="00EE5912" w:rsidRPr="00EE5912" w:rsidRDefault="00EE5912" w:rsidP="00EE5912">
      <w:pPr>
        <w:rPr>
          <w:lang w:val="ru-RU"/>
        </w:rPr>
      </w:pPr>
      <w:r>
        <w:rPr>
          <w:lang w:val="ru-RU"/>
        </w:rPr>
        <w:t>При нажатии правой кнопкой мыши на облигацию появляется ее контекстное меню:</w:t>
      </w:r>
    </w:p>
    <w:p w:rsidR="00EE5912" w:rsidRPr="00EE5912" w:rsidRDefault="00EE5912" w:rsidP="00EE5912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613007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538"/>
        <w:gridCol w:w="3780"/>
        <w:gridCol w:w="1170"/>
        <w:gridCol w:w="2340"/>
      </w:tblGrid>
      <w:tr w:rsidR="00EE5912" w:rsidRPr="001A45F8" w:rsidTr="002D1A84">
        <w:tc>
          <w:tcPr>
            <w:tcW w:w="2538" w:type="dxa"/>
            <w:tcBorders>
              <w:bottom w:val="single" w:sz="4" w:space="0" w:color="auto"/>
            </w:tcBorders>
          </w:tcPr>
          <w:p w:rsidR="00EE5912" w:rsidRPr="003416D4" w:rsidRDefault="00EE5912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Пункт меню</w:t>
            </w:r>
          </w:p>
        </w:tc>
        <w:tc>
          <w:tcPr>
            <w:tcW w:w="7290" w:type="dxa"/>
            <w:gridSpan w:val="3"/>
            <w:tcBorders>
              <w:bottom w:val="single" w:sz="4" w:space="0" w:color="auto"/>
            </w:tcBorders>
          </w:tcPr>
          <w:p w:rsidR="00EE5912" w:rsidRPr="001A45F8" w:rsidRDefault="00EE5912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Описание</w:t>
            </w:r>
          </w:p>
        </w:tc>
      </w:tr>
      <w:tr w:rsidR="00EE5912" w:rsidTr="002D1A84">
        <w:tc>
          <w:tcPr>
            <w:tcW w:w="2538" w:type="dxa"/>
            <w:tcBorders>
              <w:top w:val="single" w:sz="4" w:space="0" w:color="auto"/>
            </w:tcBorders>
          </w:tcPr>
          <w:p w:rsidR="00EE5912" w:rsidRPr="00EE5912" w:rsidRDefault="00EE5912" w:rsidP="004764A7">
            <w:pPr>
              <w:rPr>
                <w:noProof/>
              </w:rPr>
            </w:pPr>
            <w:r>
              <w:rPr>
                <w:noProof/>
              </w:rPr>
              <w:t>Kazan 34007</w:t>
            </w:r>
          </w:p>
        </w:tc>
        <w:tc>
          <w:tcPr>
            <w:tcW w:w="7290" w:type="dxa"/>
            <w:gridSpan w:val="3"/>
            <w:tcBorders>
              <w:top w:val="single" w:sz="4" w:space="0" w:color="auto"/>
            </w:tcBorders>
          </w:tcPr>
          <w:p w:rsidR="00EE5912" w:rsidRPr="00EE5912" w:rsidRDefault="00EE5912" w:rsidP="00712FD2">
            <w:pPr>
              <w:rPr>
                <w:noProof/>
              </w:rPr>
            </w:pPr>
            <w:r>
              <w:rPr>
                <w:noProof/>
                <w:lang w:val="ru-RU"/>
              </w:rPr>
              <w:t>Название выбранной облигации</w:t>
            </w:r>
          </w:p>
        </w:tc>
      </w:tr>
      <w:tr w:rsidR="00D42E04" w:rsidTr="002D1A84">
        <w:tc>
          <w:tcPr>
            <w:tcW w:w="2538" w:type="dxa"/>
          </w:tcPr>
          <w:p w:rsidR="00D42E04" w:rsidRPr="00EE5912" w:rsidRDefault="00D42E04" w:rsidP="004764A7">
            <w:pPr>
              <w:rPr>
                <w:noProof/>
              </w:rPr>
            </w:pPr>
            <w:r>
              <w:rPr>
                <w:noProof/>
              </w:rPr>
              <w:t>Quotes</w:t>
            </w:r>
          </w:p>
        </w:tc>
        <w:tc>
          <w:tcPr>
            <w:tcW w:w="4950" w:type="dxa"/>
            <w:gridSpan w:val="2"/>
          </w:tcPr>
          <w:p w:rsidR="00D42E04" w:rsidRDefault="00D42E04" w:rsidP="00D42E0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Показывает список доступных котировок по облигации с указанием вида котировки, цены, доходности и дюрации, рассчитанных по данной цене. </w:t>
            </w:r>
          </w:p>
          <w:p w:rsidR="00D42E04" w:rsidRPr="004C78CC" w:rsidRDefault="00D42E04" w:rsidP="00D42E0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Например, строка </w:t>
            </w:r>
            <w:r>
              <w:rPr>
                <w:noProof/>
              </w:rPr>
              <w:t>BID</w:t>
            </w:r>
            <w:r w:rsidRPr="00712FD2">
              <w:rPr>
                <w:noProof/>
                <w:lang w:val="ru-RU"/>
              </w:rPr>
              <w:t xml:space="preserve"> 100.1000, 8.92% </w:t>
            </w:r>
            <w:r>
              <w:rPr>
                <w:noProof/>
              </w:rPr>
              <w:t>YTM</w:t>
            </w:r>
            <w:r w:rsidRPr="00712FD2">
              <w:rPr>
                <w:noProof/>
                <w:lang w:val="ru-RU"/>
              </w:rPr>
              <w:t xml:space="preserve">, 0.99 </w:t>
            </w:r>
            <w:r>
              <w:rPr>
                <w:noProof/>
                <w:lang w:val="ru-RU"/>
              </w:rPr>
              <w:t xml:space="preserve">означает, что есть цена </w:t>
            </w:r>
            <w:r>
              <w:rPr>
                <w:noProof/>
              </w:rPr>
              <w:t>BID</w:t>
            </w:r>
            <w:r>
              <w:rPr>
                <w:noProof/>
                <w:lang w:val="ru-RU"/>
              </w:rPr>
              <w:t xml:space="preserve">, которая составляет 100.1 процента от номинала, доходность по данной цене составляет </w:t>
            </w:r>
            <w:r w:rsidRPr="00712FD2">
              <w:rPr>
                <w:noProof/>
                <w:lang w:val="ru-RU"/>
              </w:rPr>
              <w:t xml:space="preserve">8.92% </w:t>
            </w:r>
            <w:r>
              <w:rPr>
                <w:noProof/>
                <w:lang w:val="ru-RU"/>
              </w:rPr>
              <w:t xml:space="preserve">к погашению, а дюрация – 0.99 года. </w:t>
            </w:r>
          </w:p>
        </w:tc>
        <w:tc>
          <w:tcPr>
            <w:tcW w:w="2340" w:type="dxa"/>
            <w:vAlign w:val="center"/>
          </w:tcPr>
          <w:p w:rsidR="00D42E04" w:rsidRPr="004C78CC" w:rsidRDefault="00D42E04" w:rsidP="00D42E04">
            <w:pPr>
              <w:jc w:val="center"/>
              <w:rPr>
                <w:noProof/>
                <w:lang w:val="ru-RU"/>
              </w:rPr>
            </w:pPr>
            <w:r w:rsidRPr="00EE5912">
              <w:rPr>
                <w:noProof/>
              </w:rPr>
              <w:drawing>
                <wp:inline distT="0" distB="0" distL="0" distR="0">
                  <wp:extent cx="1980373" cy="1371600"/>
                  <wp:effectExtent l="19050" t="0" r="827" b="0"/>
                  <wp:docPr id="46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373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E44" w:rsidRPr="00581CB7" w:rsidTr="002D1A84">
        <w:tc>
          <w:tcPr>
            <w:tcW w:w="2538" w:type="dxa"/>
          </w:tcPr>
          <w:p w:rsidR="003A6E44" w:rsidRDefault="003A6E44" w:rsidP="004764A7">
            <w:pPr>
              <w:rPr>
                <w:noProof/>
              </w:rPr>
            </w:pPr>
          </w:p>
        </w:tc>
        <w:tc>
          <w:tcPr>
            <w:tcW w:w="4950" w:type="dxa"/>
            <w:gridSpan w:val="2"/>
          </w:tcPr>
          <w:p w:rsidR="003A6E44" w:rsidRDefault="003A6E44" w:rsidP="00D42E04">
            <w:pPr>
              <w:rPr>
                <w:noProof/>
              </w:rPr>
            </w:pPr>
          </w:p>
          <w:p w:rsidR="003A6E44" w:rsidRPr="002D1A84" w:rsidRDefault="003A6E44" w:rsidP="002D1A8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Остальные пункты меню </w:t>
            </w:r>
            <w:r>
              <w:rPr>
                <w:noProof/>
              </w:rPr>
              <w:t>Quotes</w:t>
            </w:r>
            <w:r w:rsidRPr="003A6E44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описаны </w:t>
            </w:r>
            <w:hyperlink w:anchor="_Собственная_цена_и" w:history="1">
              <w:r w:rsidRPr="002D1A84">
                <w:rPr>
                  <w:rStyle w:val="Hyperlink"/>
                  <w:noProof/>
                  <w:lang w:val="ru-RU"/>
                </w:rPr>
                <w:t>ниже</w:t>
              </w:r>
            </w:hyperlink>
            <w:r>
              <w:rPr>
                <w:noProof/>
                <w:lang w:val="ru-RU"/>
              </w:rPr>
              <w:t xml:space="preserve"> </w:t>
            </w:r>
          </w:p>
          <w:p w:rsidR="002D1A84" w:rsidRPr="002D1A84" w:rsidRDefault="002D1A84" w:rsidP="002D1A84">
            <w:pPr>
              <w:rPr>
                <w:noProof/>
                <w:lang w:val="ru-RU"/>
              </w:rPr>
            </w:pPr>
          </w:p>
        </w:tc>
        <w:tc>
          <w:tcPr>
            <w:tcW w:w="2340" w:type="dxa"/>
            <w:vAlign w:val="center"/>
          </w:tcPr>
          <w:p w:rsidR="003A6E44" w:rsidRPr="00EE5912" w:rsidRDefault="003A6E44" w:rsidP="00D42E04">
            <w:pPr>
              <w:jc w:val="center"/>
              <w:rPr>
                <w:noProof/>
                <w:lang w:val="ru-RU"/>
              </w:rPr>
            </w:pPr>
          </w:p>
        </w:tc>
      </w:tr>
      <w:tr w:rsidR="00D42E04" w:rsidRPr="00D42E04" w:rsidTr="002D1A84">
        <w:tc>
          <w:tcPr>
            <w:tcW w:w="2538" w:type="dxa"/>
          </w:tcPr>
          <w:p w:rsidR="00D42E04" w:rsidRPr="00712FD2" w:rsidRDefault="00D42E0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Labels</w:t>
            </w:r>
          </w:p>
        </w:tc>
        <w:tc>
          <w:tcPr>
            <w:tcW w:w="4950" w:type="dxa"/>
            <w:gridSpan w:val="2"/>
          </w:tcPr>
          <w:p w:rsidR="00D42E04" w:rsidRPr="00D42E04" w:rsidRDefault="00D42E04" w:rsidP="00D42E0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</w:t>
            </w:r>
            <w:r w:rsidRPr="000A45A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выбрать</w:t>
            </w:r>
            <w:r w:rsidRPr="000A45A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режим</w:t>
            </w:r>
            <w:r w:rsidRPr="000A45A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показа</w:t>
            </w:r>
            <w:r w:rsidRPr="000A45A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метки</w:t>
            </w:r>
            <w:r w:rsidRPr="000A45A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над</w:t>
            </w:r>
            <w:r w:rsidRPr="000A45A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облигацией</w:t>
            </w:r>
            <w:r w:rsidRPr="000A45A2">
              <w:rPr>
                <w:noProof/>
                <w:lang w:val="ru-RU"/>
              </w:rPr>
              <w:t xml:space="preserve">. </w:t>
            </w:r>
          </w:p>
        </w:tc>
        <w:tc>
          <w:tcPr>
            <w:tcW w:w="2340" w:type="dxa"/>
            <w:vAlign w:val="center"/>
          </w:tcPr>
          <w:p w:rsidR="00D42E04" w:rsidRDefault="00D42E04" w:rsidP="00D42E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68210" cy="771916"/>
                  <wp:effectExtent l="19050" t="0" r="0" b="0"/>
                  <wp:docPr id="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903" cy="774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A6E44" w:rsidRPr="00D42E04" w:rsidRDefault="003A6E44" w:rsidP="00D42E04">
            <w:pPr>
              <w:rPr>
                <w:noProof/>
              </w:rPr>
            </w:pPr>
          </w:p>
        </w:tc>
      </w:tr>
      <w:tr w:rsidR="00D42E04" w:rsidRPr="00D42E04" w:rsidTr="002D1A84">
        <w:tc>
          <w:tcPr>
            <w:tcW w:w="2538" w:type="dxa"/>
            <w:tcBorders>
              <w:bottom w:val="single" w:sz="4" w:space="0" w:color="auto"/>
            </w:tcBorders>
          </w:tcPr>
          <w:p w:rsidR="00D42E04" w:rsidRPr="00D42E04" w:rsidRDefault="00D42E04" w:rsidP="004764A7">
            <w:pPr>
              <w:rPr>
                <w:noProof/>
              </w:rPr>
            </w:pPr>
            <w:r>
              <w:rPr>
                <w:noProof/>
              </w:rPr>
              <w:t>Yield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</w:rPr>
              <w:t>calculation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</w:rPr>
              <w:t>mode</w:t>
            </w:r>
          </w:p>
        </w:tc>
        <w:tc>
          <w:tcPr>
            <w:tcW w:w="4950" w:type="dxa"/>
            <w:gridSpan w:val="2"/>
            <w:tcBorders>
              <w:bottom w:val="single" w:sz="4" w:space="0" w:color="auto"/>
            </w:tcBorders>
          </w:tcPr>
          <w:p w:rsidR="00D42E04" w:rsidRDefault="00D42E04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изменить режим расчета доходности по облигации.</w:t>
            </w:r>
          </w:p>
          <w:p w:rsidR="00D42E04" w:rsidRPr="002F21B9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F21B9">
              <w:rPr>
                <w:noProof/>
                <w:sz w:val="20"/>
                <w:szCs w:val="20"/>
              </w:rPr>
              <w:t>YTM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–доходность к погашению</w:t>
            </w:r>
          </w:p>
          <w:p w:rsidR="002D1A84" w:rsidRPr="002D1A84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D1A84">
              <w:rPr>
                <w:noProof/>
                <w:sz w:val="20"/>
                <w:szCs w:val="20"/>
              </w:rPr>
              <w:t>YTP</w:t>
            </w:r>
            <w:r w:rsidRPr="002D1A84">
              <w:rPr>
                <w:noProof/>
                <w:sz w:val="20"/>
                <w:szCs w:val="20"/>
                <w:lang w:val="ru-RU"/>
              </w:rPr>
              <w:t xml:space="preserve"> – доходность к оферте </w:t>
            </w:r>
          </w:p>
          <w:p w:rsidR="00D42E04" w:rsidRPr="002D1A84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D1A84">
              <w:rPr>
                <w:noProof/>
                <w:sz w:val="20"/>
                <w:szCs w:val="20"/>
              </w:rPr>
              <w:t>YTC</w:t>
            </w:r>
            <w:r w:rsidRPr="002D1A84">
              <w:rPr>
                <w:noProof/>
                <w:sz w:val="20"/>
                <w:szCs w:val="20"/>
                <w:lang w:val="ru-RU"/>
              </w:rPr>
              <w:t xml:space="preserve"> – доходн</w:t>
            </w:r>
            <w:r w:rsidR="002D1A84">
              <w:rPr>
                <w:noProof/>
                <w:sz w:val="20"/>
                <w:szCs w:val="20"/>
                <w:lang w:val="ru-RU"/>
              </w:rPr>
              <w:t>ость к опциону колл</w:t>
            </w:r>
          </w:p>
          <w:p w:rsidR="00D42E04" w:rsidRPr="002F21B9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F21B9">
              <w:rPr>
                <w:noProof/>
                <w:sz w:val="20"/>
                <w:szCs w:val="20"/>
              </w:rPr>
              <w:t>YTB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 лучшая доходность</w:t>
            </w:r>
          </w:p>
          <w:p w:rsidR="00D42E04" w:rsidRPr="003D76CB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F21B9">
              <w:rPr>
                <w:noProof/>
                <w:sz w:val="20"/>
                <w:szCs w:val="20"/>
              </w:rPr>
              <w:t>YTA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 </w:t>
            </w:r>
            <w:r w:rsidR="003D76CB">
              <w:rPr>
                <w:noProof/>
                <w:sz w:val="20"/>
                <w:szCs w:val="20"/>
                <w:lang w:val="ru-RU"/>
              </w:rPr>
              <w:t>расчет доходности адаптируется к структуре облигации</w:t>
            </w:r>
          </w:p>
          <w:p w:rsidR="00D42E04" w:rsidRPr="00D42E04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 w:rsidRPr="002F21B9">
              <w:rPr>
                <w:noProof/>
                <w:sz w:val="20"/>
                <w:szCs w:val="20"/>
              </w:rPr>
              <w:t>YTW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 худшая доходность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D42E04" w:rsidRPr="00D42E04" w:rsidRDefault="00D42E04" w:rsidP="00D42E0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87120" cy="1544320"/>
                  <wp:effectExtent l="19050" t="0" r="0" b="0"/>
                  <wp:docPr id="49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120" cy="154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B9" w:rsidRPr="00D42E04" w:rsidTr="002D1A84">
        <w:tc>
          <w:tcPr>
            <w:tcW w:w="2538" w:type="dxa"/>
            <w:tcBorders>
              <w:top w:val="single" w:sz="4" w:space="0" w:color="auto"/>
            </w:tcBorders>
          </w:tcPr>
          <w:p w:rsidR="002F21B9" w:rsidRDefault="002F21B9" w:rsidP="004764A7">
            <w:pPr>
              <w:rPr>
                <w:noProof/>
              </w:rPr>
            </w:pPr>
            <w:r>
              <w:rPr>
                <w:noProof/>
              </w:rPr>
              <w:lastRenderedPageBreak/>
              <w:t>Bond description</w:t>
            </w:r>
          </w:p>
        </w:tc>
        <w:tc>
          <w:tcPr>
            <w:tcW w:w="7290" w:type="dxa"/>
            <w:gridSpan w:val="3"/>
            <w:tcBorders>
              <w:top w:val="single" w:sz="4" w:space="0" w:color="auto"/>
            </w:tcBorders>
          </w:tcPr>
          <w:p w:rsidR="002F21B9" w:rsidRPr="002F21B9" w:rsidRDefault="002F21B9" w:rsidP="004764A7">
            <w:pPr>
              <w:rPr>
                <w:noProof/>
              </w:rPr>
            </w:pPr>
            <w:r>
              <w:rPr>
                <w:noProof/>
                <w:lang w:val="ru-RU"/>
              </w:rPr>
              <w:t>Открывает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окно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</w:rPr>
              <w:t>Eikon Bond Description</w:t>
            </w:r>
          </w:p>
        </w:tc>
      </w:tr>
      <w:tr w:rsidR="002F21B9" w:rsidRPr="00D42E04" w:rsidTr="002D1A84">
        <w:tc>
          <w:tcPr>
            <w:tcW w:w="2538" w:type="dxa"/>
          </w:tcPr>
          <w:p w:rsidR="002F21B9" w:rsidRDefault="002F21B9" w:rsidP="004764A7">
            <w:pPr>
              <w:rPr>
                <w:noProof/>
              </w:rPr>
            </w:pPr>
            <w:r>
              <w:t>Related quote</w:t>
            </w:r>
          </w:p>
        </w:tc>
        <w:tc>
          <w:tcPr>
            <w:tcW w:w="7290" w:type="dxa"/>
            <w:gridSpan w:val="3"/>
          </w:tcPr>
          <w:p w:rsidR="002F21B9" w:rsidRPr="00D42E04" w:rsidRDefault="002F21B9" w:rsidP="002F21B9">
            <w:pPr>
              <w:rPr>
                <w:noProof/>
              </w:rPr>
            </w:pPr>
            <w:r>
              <w:rPr>
                <w:noProof/>
                <w:lang w:val="ru-RU"/>
              </w:rPr>
              <w:t>Открывает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окно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</w:rPr>
              <w:t xml:space="preserve">Eikon </w:t>
            </w:r>
            <w:r>
              <w:t>Related Quote</w:t>
            </w:r>
          </w:p>
        </w:tc>
      </w:tr>
      <w:tr w:rsidR="002F21B9" w:rsidRPr="00D42E04" w:rsidTr="002D1A84">
        <w:tc>
          <w:tcPr>
            <w:tcW w:w="2538" w:type="dxa"/>
            <w:tcBorders>
              <w:bottom w:val="single" w:sz="4" w:space="0" w:color="auto"/>
            </w:tcBorders>
          </w:tcPr>
          <w:p w:rsidR="002F21B9" w:rsidRDefault="002F21B9" w:rsidP="004764A7">
            <w:r>
              <w:t>Related chart</w:t>
            </w:r>
          </w:p>
        </w:tc>
        <w:tc>
          <w:tcPr>
            <w:tcW w:w="7290" w:type="dxa"/>
            <w:gridSpan w:val="3"/>
            <w:tcBorders>
              <w:bottom w:val="single" w:sz="4" w:space="0" w:color="auto"/>
            </w:tcBorders>
          </w:tcPr>
          <w:p w:rsidR="002F21B9" w:rsidRDefault="002F21B9" w:rsidP="002F21B9">
            <w:r>
              <w:rPr>
                <w:noProof/>
                <w:lang w:val="ru-RU"/>
              </w:rPr>
              <w:t>Открывает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окно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</w:rPr>
              <w:t xml:space="preserve">Eikon </w:t>
            </w:r>
            <w:r>
              <w:t>Related Chart</w:t>
            </w:r>
          </w:p>
          <w:p w:rsidR="003A6E44" w:rsidRPr="00D42E04" w:rsidRDefault="003A6E44" w:rsidP="002F21B9">
            <w:pPr>
              <w:rPr>
                <w:noProof/>
              </w:rPr>
            </w:pPr>
          </w:p>
        </w:tc>
      </w:tr>
      <w:tr w:rsidR="005E2CA5" w:rsidRPr="00DB652B" w:rsidTr="002D1A84">
        <w:tc>
          <w:tcPr>
            <w:tcW w:w="2538" w:type="dxa"/>
            <w:tcBorders>
              <w:top w:val="single" w:sz="4" w:space="0" w:color="auto"/>
            </w:tcBorders>
          </w:tcPr>
          <w:p w:rsidR="005E2CA5" w:rsidRDefault="005E2CA5" w:rsidP="004764A7">
            <w:r>
              <w:t>Show history</w:t>
            </w:r>
          </w:p>
        </w:tc>
        <w:tc>
          <w:tcPr>
            <w:tcW w:w="7290" w:type="dxa"/>
            <w:gridSpan w:val="3"/>
            <w:tcBorders>
              <w:top w:val="single" w:sz="4" w:space="0" w:color="auto"/>
            </w:tcBorders>
          </w:tcPr>
          <w:p w:rsidR="005E2CA5" w:rsidRPr="009F5ABF" w:rsidRDefault="005E2CA5" w:rsidP="00DB652B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историю торгов облигацией на графике. Глубина истории – три месяца. Для каждой котировки расчитываются дюрация и доходность</w:t>
            </w:r>
            <w:r w:rsidR="005A3266">
              <w:rPr>
                <w:noProof/>
                <w:lang w:val="ru-RU"/>
              </w:rPr>
              <w:t>,</w:t>
            </w:r>
            <w:r>
              <w:rPr>
                <w:noProof/>
                <w:lang w:val="ru-RU"/>
              </w:rPr>
              <w:t xml:space="preserve"> и котировка показывается как точка на графике. Соседние по датам котировки соединены линиями.</w:t>
            </w:r>
          </w:p>
          <w:p w:rsidR="005E2CA5" w:rsidRDefault="005E2CA5" w:rsidP="00DB652B">
            <w:pPr>
              <w:rPr>
                <w:noProof/>
                <w:lang w:val="ru-RU"/>
              </w:rPr>
            </w:pPr>
          </w:p>
          <w:p w:rsidR="005E2CA5" w:rsidRPr="009F5ABF" w:rsidRDefault="005E2CA5" w:rsidP="005E2CA5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Для удаления графика с историей необходимо щелкнуть на нем правой кнопкой мыши и выбрать пункт меню </w:t>
            </w:r>
            <w:r>
              <w:rPr>
                <w:noProof/>
              </w:rPr>
              <w:t>Remove History</w:t>
            </w:r>
            <w:r w:rsidR="009F5ABF">
              <w:rPr>
                <w:noProof/>
                <w:lang w:val="ru-RU"/>
              </w:rPr>
              <w:t>.</w:t>
            </w:r>
          </w:p>
          <w:p w:rsidR="005E2CA5" w:rsidRDefault="005E2CA5" w:rsidP="004764A7">
            <w:pPr>
              <w:rPr>
                <w:noProof/>
                <w:lang w:val="ru-RU"/>
              </w:rPr>
            </w:pPr>
          </w:p>
          <w:p w:rsidR="005E2CA5" w:rsidRDefault="005E2CA5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767946" cy="1523179"/>
                  <wp:effectExtent l="19050" t="0" r="3954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0155" cy="1524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CA5" w:rsidRDefault="005E2CA5" w:rsidP="004764A7">
            <w:pPr>
              <w:rPr>
                <w:noProof/>
                <w:lang w:val="ru-RU"/>
              </w:rPr>
            </w:pPr>
          </w:p>
          <w:p w:rsidR="005E2CA5" w:rsidRPr="00DB652B" w:rsidRDefault="005E2CA5" w:rsidP="004764A7">
            <w:pPr>
              <w:rPr>
                <w:noProof/>
                <w:lang w:val="ru-RU"/>
              </w:rPr>
            </w:pPr>
          </w:p>
        </w:tc>
      </w:tr>
      <w:tr w:rsidR="00D42E04" w:rsidRPr="00581CB7" w:rsidTr="002D1A84">
        <w:tc>
          <w:tcPr>
            <w:tcW w:w="2538" w:type="dxa"/>
          </w:tcPr>
          <w:p w:rsidR="00D42E04" w:rsidRPr="00DB652B" w:rsidRDefault="00D42E04" w:rsidP="004764A7">
            <w:pPr>
              <w:rPr>
                <w:lang w:val="ru-RU"/>
              </w:rPr>
            </w:pPr>
            <w:r>
              <w:t>Remove</w:t>
            </w:r>
            <w:r w:rsidRPr="00DB652B">
              <w:rPr>
                <w:lang w:val="ru-RU"/>
              </w:rPr>
              <w:t xml:space="preserve"> </w:t>
            </w:r>
            <w:r>
              <w:t>from</w:t>
            </w:r>
            <w:r w:rsidRPr="00DB652B">
              <w:rPr>
                <w:lang w:val="ru-RU"/>
              </w:rPr>
              <w:t xml:space="preserve"> </w:t>
            </w:r>
            <w:r>
              <w:t>chart</w:t>
            </w:r>
          </w:p>
        </w:tc>
        <w:tc>
          <w:tcPr>
            <w:tcW w:w="3780" w:type="dxa"/>
          </w:tcPr>
          <w:p w:rsidR="00D42E04" w:rsidRPr="0000145F" w:rsidRDefault="00D42E04" w:rsidP="0000145F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Удаляет данную облигацию с графика. Чтобы вернуть ее на график</w:t>
            </w:r>
            <w:r w:rsidR="00737609">
              <w:rPr>
                <w:noProof/>
                <w:lang w:val="ru-RU"/>
              </w:rPr>
              <w:t>,</w:t>
            </w:r>
            <w:r>
              <w:rPr>
                <w:noProof/>
                <w:lang w:val="ru-RU"/>
              </w:rPr>
              <w:t xml:space="preserve"> </w:t>
            </w:r>
            <w:r w:rsidR="0000145F">
              <w:rPr>
                <w:noProof/>
                <w:lang w:val="ru-RU"/>
              </w:rPr>
              <w:t xml:space="preserve">необходимо воспользоваться </w:t>
            </w:r>
            <w:hyperlink w:anchor="_Добавление_облигаций_на" w:history="1">
              <w:r w:rsidR="0000145F" w:rsidRPr="0000145F">
                <w:rPr>
                  <w:rStyle w:val="Hyperlink"/>
                  <w:noProof/>
                  <w:lang w:val="ru-RU"/>
                </w:rPr>
                <w:t>контекстным меню графика</w:t>
              </w:r>
            </w:hyperlink>
          </w:p>
        </w:tc>
        <w:tc>
          <w:tcPr>
            <w:tcW w:w="3510" w:type="dxa"/>
            <w:gridSpan w:val="2"/>
          </w:tcPr>
          <w:p w:rsidR="00D42E04" w:rsidRPr="00712FD2" w:rsidRDefault="00D42E04" w:rsidP="004764A7">
            <w:pPr>
              <w:rPr>
                <w:noProof/>
                <w:lang w:val="ru-RU"/>
              </w:rPr>
            </w:pPr>
          </w:p>
        </w:tc>
      </w:tr>
    </w:tbl>
    <w:p w:rsidR="007E7537" w:rsidRDefault="003A6E44" w:rsidP="007E7537">
      <w:pPr>
        <w:pStyle w:val="Heading3"/>
        <w:rPr>
          <w:lang w:val="ru-RU"/>
        </w:rPr>
      </w:pPr>
      <w:bookmarkStart w:id="12" w:name="_Собственная_цена_и"/>
      <w:bookmarkStart w:id="13" w:name="_Toc363750581"/>
      <w:bookmarkEnd w:id="12"/>
      <w:r>
        <w:rPr>
          <w:lang w:val="ru-RU"/>
        </w:rPr>
        <w:t>Собственная цена</w:t>
      </w:r>
      <w:r w:rsidR="00D25148">
        <w:rPr>
          <w:lang w:val="ru-RU"/>
        </w:rPr>
        <w:t xml:space="preserve"> и спред</w:t>
      </w:r>
      <w:bookmarkEnd w:id="13"/>
    </w:p>
    <w:p w:rsidR="003A6E44" w:rsidRDefault="003A6E44" w:rsidP="003A6E44">
      <w:pPr>
        <w:rPr>
          <w:lang w:val="ru-RU"/>
        </w:rPr>
      </w:pPr>
      <w:r>
        <w:t>Yield</w:t>
      </w:r>
      <w:r w:rsidRPr="003A6E44">
        <w:rPr>
          <w:lang w:val="ru-RU"/>
        </w:rPr>
        <w:t xml:space="preserve"> </w:t>
      </w:r>
      <w:r>
        <w:t>Map</w:t>
      </w:r>
      <w:r w:rsidRPr="003A6E44">
        <w:rPr>
          <w:lang w:val="ru-RU"/>
        </w:rPr>
        <w:t xml:space="preserve"> </w:t>
      </w:r>
      <w:r>
        <w:rPr>
          <w:lang w:val="ru-RU"/>
        </w:rPr>
        <w:t>позволяет вручную устанавливать цены на облигации. Для этого необходимо: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66"/>
        <w:gridCol w:w="3510"/>
      </w:tblGrid>
      <w:tr w:rsidR="003A6E44" w:rsidRPr="003A6E44" w:rsidTr="003A6E44">
        <w:tc>
          <w:tcPr>
            <w:tcW w:w="4788" w:type="dxa"/>
          </w:tcPr>
          <w:p w:rsidR="003A6E44" w:rsidRDefault="003A6E44" w:rsidP="003A6E44">
            <w:r w:rsidRPr="003A6E44">
              <w:rPr>
                <w:noProof/>
              </w:rPr>
              <w:drawing>
                <wp:inline distT="0" distB="0" distL="0" distR="0">
                  <wp:extent cx="3228897" cy="1775637"/>
                  <wp:effectExtent l="19050" t="0" r="0" b="0"/>
                  <wp:docPr id="63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986" cy="1776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A6E44" w:rsidRPr="003A6E44" w:rsidRDefault="003A6E44" w:rsidP="003A6E44">
            <w:r>
              <w:rPr>
                <w:lang w:val="ru-RU"/>
              </w:rPr>
              <w:t xml:space="preserve">Навести курсор на облигацию и щелкнуть правой кнопкой мыши. В меню облигации выбрать </w:t>
            </w:r>
            <w:r>
              <w:t>Quotes -&gt; Set custom price…</w:t>
            </w:r>
          </w:p>
        </w:tc>
      </w:tr>
      <w:tr w:rsidR="003A6E44" w:rsidTr="003A6E44">
        <w:tc>
          <w:tcPr>
            <w:tcW w:w="4788" w:type="dxa"/>
          </w:tcPr>
          <w:p w:rsidR="003A6E44" w:rsidRDefault="003A6E44" w:rsidP="003A6E44">
            <w:r w:rsidRPr="003A6E44">
              <w:rPr>
                <w:noProof/>
              </w:rPr>
              <w:drawing>
                <wp:inline distT="0" distB="0" distL="0" distR="0">
                  <wp:extent cx="2639090" cy="1065523"/>
                  <wp:effectExtent l="19050" t="0" r="8860" b="0"/>
                  <wp:docPr id="6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482" cy="1066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A6E44" w:rsidRPr="00D25148" w:rsidRDefault="00D25148" w:rsidP="003A6E44">
            <w:pPr>
              <w:rPr>
                <w:lang w:val="ru-RU"/>
              </w:rPr>
            </w:pPr>
            <w:r>
              <w:rPr>
                <w:lang w:val="ru-RU"/>
              </w:rPr>
              <w:t>И ввести собственную цену</w:t>
            </w:r>
          </w:p>
        </w:tc>
      </w:tr>
      <w:tr w:rsidR="003A6E44" w:rsidRPr="00D25148" w:rsidTr="003A6E44">
        <w:tc>
          <w:tcPr>
            <w:tcW w:w="4788" w:type="dxa"/>
          </w:tcPr>
          <w:p w:rsidR="003A6E44" w:rsidRDefault="003A6E44" w:rsidP="003A6E44">
            <w:r w:rsidRPr="003A6E44">
              <w:rPr>
                <w:noProof/>
              </w:rPr>
              <w:lastRenderedPageBreak/>
              <w:drawing>
                <wp:inline distT="0" distB="0" distL="0" distR="0">
                  <wp:extent cx="3691713" cy="2062397"/>
                  <wp:effectExtent l="19050" t="0" r="3987" b="0"/>
                  <wp:docPr id="66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9300" cy="206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A6E44" w:rsidRDefault="00D25148" w:rsidP="003A6E44">
            <w:pPr>
              <w:rPr>
                <w:lang w:val="ru-RU"/>
              </w:rPr>
            </w:pPr>
            <w:r>
              <w:rPr>
                <w:lang w:val="ru-RU"/>
              </w:rPr>
              <w:t xml:space="preserve">Расчетные параметры облигации изменятся, она будет перерисована с квадратным маркером. Котировка появится в меню </w:t>
            </w:r>
            <w:r>
              <w:t>Quotes.</w:t>
            </w:r>
          </w:p>
          <w:p w:rsidR="00D25148" w:rsidRDefault="00D25148" w:rsidP="003A6E44">
            <w:pPr>
              <w:rPr>
                <w:lang w:val="ru-RU"/>
              </w:rPr>
            </w:pPr>
          </w:p>
          <w:p w:rsidR="00D25148" w:rsidRPr="00D25148" w:rsidRDefault="00D25148" w:rsidP="003A6E44">
            <w:pPr>
              <w:rPr>
                <w:lang w:val="ru-RU"/>
              </w:rPr>
            </w:pPr>
          </w:p>
        </w:tc>
      </w:tr>
    </w:tbl>
    <w:p w:rsidR="00D25148" w:rsidRDefault="00D25148" w:rsidP="003A6E44">
      <w:pPr>
        <w:rPr>
          <w:lang w:val="ru-RU"/>
        </w:rPr>
      </w:pPr>
    </w:p>
    <w:p w:rsidR="003A6E44" w:rsidRPr="00D25148" w:rsidRDefault="00D25148" w:rsidP="003A6E44">
      <w:pPr>
        <w:rPr>
          <w:lang w:val="ru-RU"/>
        </w:rPr>
      </w:pPr>
      <w:r>
        <w:rPr>
          <w:lang w:val="ru-RU"/>
        </w:rPr>
        <w:t>Кроме того, можно сдвигать облигацию вверх или вниз на графике на заданное расстояние: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73"/>
        <w:gridCol w:w="4503"/>
      </w:tblGrid>
      <w:tr w:rsidR="00D25148" w:rsidRPr="00581CB7" w:rsidTr="00D25148">
        <w:tc>
          <w:tcPr>
            <w:tcW w:w="5073" w:type="dxa"/>
          </w:tcPr>
          <w:p w:rsidR="00D25148" w:rsidRPr="00D25148" w:rsidRDefault="00D25148" w:rsidP="004764A7">
            <w:r w:rsidRPr="00D25148">
              <w:rPr>
                <w:noProof/>
              </w:rPr>
              <w:drawing>
                <wp:inline distT="0" distB="0" distL="0" distR="0">
                  <wp:extent cx="3011229" cy="1866258"/>
                  <wp:effectExtent l="19050" t="0" r="0" b="0"/>
                  <wp:docPr id="71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317" cy="1866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</w:tcPr>
          <w:p w:rsidR="00D25148" w:rsidRPr="00D25148" w:rsidRDefault="00D25148" w:rsidP="00D25148">
            <w:pPr>
              <w:rPr>
                <w:lang w:val="ru-RU"/>
              </w:rPr>
            </w:pPr>
            <w:r>
              <w:rPr>
                <w:lang w:val="ru-RU"/>
              </w:rPr>
              <w:t xml:space="preserve">Для задания спреда необходимо в контекстном меню облигации выбрать пункт </w:t>
            </w:r>
            <w:r>
              <w:t>Quotes</w:t>
            </w:r>
            <w:r w:rsidRPr="00D25148">
              <w:rPr>
                <w:lang w:val="ru-RU"/>
              </w:rPr>
              <w:t xml:space="preserve"> -&gt; </w:t>
            </w:r>
            <w:r>
              <w:t>Set</w:t>
            </w:r>
            <w:r w:rsidRPr="00D25148">
              <w:rPr>
                <w:lang w:val="ru-RU"/>
              </w:rPr>
              <w:t xml:space="preserve"> </w:t>
            </w:r>
            <w:r>
              <w:t>spread</w:t>
            </w:r>
            <w:r w:rsidRPr="00D25148">
              <w:rPr>
                <w:lang w:val="ru-RU"/>
              </w:rPr>
              <w:t>…</w:t>
            </w:r>
          </w:p>
          <w:p w:rsidR="00D25148" w:rsidRPr="00D25148" w:rsidRDefault="00D25148" w:rsidP="004764A7">
            <w:pPr>
              <w:rPr>
                <w:lang w:val="ru-RU"/>
              </w:rPr>
            </w:pPr>
          </w:p>
        </w:tc>
      </w:tr>
      <w:tr w:rsidR="00D25148" w:rsidRPr="00581CB7" w:rsidTr="00D25148">
        <w:tc>
          <w:tcPr>
            <w:tcW w:w="5073" w:type="dxa"/>
          </w:tcPr>
          <w:p w:rsidR="00D25148" w:rsidRPr="00D25148" w:rsidRDefault="00D25148" w:rsidP="004764A7">
            <w:pPr>
              <w:rPr>
                <w:noProof/>
              </w:rPr>
            </w:pPr>
            <w:r w:rsidRPr="00D25148">
              <w:rPr>
                <w:noProof/>
              </w:rPr>
              <w:drawing>
                <wp:inline distT="0" distB="0" distL="0" distR="0">
                  <wp:extent cx="3011229" cy="1215773"/>
                  <wp:effectExtent l="19050" t="0" r="0" b="0"/>
                  <wp:docPr id="72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959" cy="121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</w:tcPr>
          <w:p w:rsidR="00D25148" w:rsidRPr="00D25148" w:rsidRDefault="00D25148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Ввести спред в базисных пунктах (величина должна быть положительным или отрицательным целым числом)</w:t>
            </w:r>
          </w:p>
        </w:tc>
      </w:tr>
      <w:tr w:rsidR="00D25148" w:rsidRPr="00581CB7" w:rsidTr="00D25148">
        <w:tc>
          <w:tcPr>
            <w:tcW w:w="5073" w:type="dxa"/>
          </w:tcPr>
          <w:p w:rsidR="00D25148" w:rsidRPr="00D25148" w:rsidRDefault="00D25148" w:rsidP="004764A7">
            <w:r w:rsidRPr="00D25148">
              <w:rPr>
                <w:noProof/>
              </w:rPr>
              <w:drawing>
                <wp:inline distT="0" distB="0" distL="0" distR="0">
                  <wp:extent cx="2987675" cy="1605280"/>
                  <wp:effectExtent l="19050" t="0" r="3175" b="0"/>
                  <wp:docPr id="73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675" cy="160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</w:tcPr>
          <w:p w:rsidR="00D25148" w:rsidRPr="00D25148" w:rsidRDefault="00D25148" w:rsidP="004764A7">
            <w:pPr>
              <w:rPr>
                <w:lang w:val="ru-RU"/>
              </w:rPr>
            </w:pPr>
            <w:r>
              <w:rPr>
                <w:lang w:val="ru-RU"/>
              </w:rPr>
              <w:t>Облигация сдвинется вверх на заданное расстояние</w:t>
            </w:r>
          </w:p>
        </w:tc>
      </w:tr>
    </w:tbl>
    <w:p w:rsidR="003A6E44" w:rsidRPr="003A6E44" w:rsidRDefault="003A6E44" w:rsidP="003A6E44">
      <w:pPr>
        <w:rPr>
          <w:lang w:val="ru-RU"/>
        </w:rPr>
      </w:pPr>
    </w:p>
    <w:p w:rsidR="007E7537" w:rsidRDefault="007E7537" w:rsidP="007E7537">
      <w:pPr>
        <w:pStyle w:val="Heading3"/>
        <w:rPr>
          <w:lang w:val="ru-RU"/>
        </w:rPr>
      </w:pPr>
      <w:bookmarkStart w:id="14" w:name="_Toc363750582"/>
      <w:r>
        <w:rPr>
          <w:lang w:val="ru-RU"/>
        </w:rPr>
        <w:lastRenderedPageBreak/>
        <w:t>Операции над группами облигаций</w:t>
      </w:r>
      <w:bookmarkEnd w:id="14"/>
    </w:p>
    <w:p w:rsidR="00EE5912" w:rsidRDefault="007E7537" w:rsidP="00EE5912">
      <w:pPr>
        <w:rPr>
          <w:lang w:val="ru-RU"/>
        </w:rPr>
      </w:pPr>
      <w:r>
        <w:rPr>
          <w:lang w:val="ru-RU"/>
        </w:rPr>
        <w:t>В портфеле облигаций определена хотя бы одна группа облигаций. Для осуществления операций с отдельной группой облигаций необходимо нажать кнопку «Показ легенды» и щелкнуть правой кнопкой мыши по элементу легенды, соответствующему группе облигаций:</w:t>
      </w:r>
    </w:p>
    <w:p w:rsidR="007E7537" w:rsidRDefault="00DF57FA" w:rsidP="00EE5912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438525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14255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148" w:rsidRDefault="00D25148" w:rsidP="00EE5912">
      <w:pPr>
        <w:rPr>
          <w:lang w:val="ru-RU"/>
        </w:rPr>
      </w:pPr>
      <w:r>
        <w:rPr>
          <w:lang w:val="ru-RU"/>
        </w:rPr>
        <w:t>Описание пунктов контекстного меню группы облигаций:</w:t>
      </w:r>
    </w:p>
    <w:tbl>
      <w:tblPr>
        <w:tblStyle w:val="TableGrid"/>
        <w:tblW w:w="9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19"/>
        <w:gridCol w:w="8109"/>
      </w:tblGrid>
      <w:tr w:rsidR="00DF57FA" w:rsidRPr="001A45F8" w:rsidTr="00611C2B">
        <w:tc>
          <w:tcPr>
            <w:tcW w:w="1719" w:type="dxa"/>
            <w:tcBorders>
              <w:bottom w:val="single" w:sz="4" w:space="0" w:color="auto"/>
            </w:tcBorders>
          </w:tcPr>
          <w:p w:rsidR="00DF57FA" w:rsidRPr="003416D4" w:rsidRDefault="00DF57FA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Пункт меню</w:t>
            </w:r>
          </w:p>
        </w:tc>
        <w:tc>
          <w:tcPr>
            <w:tcW w:w="8109" w:type="dxa"/>
            <w:tcBorders>
              <w:bottom w:val="single" w:sz="4" w:space="0" w:color="auto"/>
            </w:tcBorders>
          </w:tcPr>
          <w:p w:rsidR="00DF57FA" w:rsidRPr="001A45F8" w:rsidRDefault="00DF57FA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Описание</w:t>
            </w:r>
          </w:p>
        </w:tc>
      </w:tr>
      <w:tr w:rsidR="00DF57FA" w:rsidTr="00611C2B">
        <w:tc>
          <w:tcPr>
            <w:tcW w:w="1719" w:type="dxa"/>
            <w:tcBorders>
              <w:top w:val="single" w:sz="4" w:space="0" w:color="auto"/>
            </w:tcBorders>
          </w:tcPr>
          <w:p w:rsidR="00DF57FA" w:rsidRPr="00DF57FA" w:rsidRDefault="00DF57FA" w:rsidP="00DF57FA">
            <w:pPr>
              <w:rPr>
                <w:noProof/>
              </w:rPr>
            </w:pPr>
            <w:r>
              <w:rPr>
                <w:noProof/>
              </w:rPr>
              <w:t>Labeling mode</w:t>
            </w:r>
          </w:p>
        </w:tc>
        <w:tc>
          <w:tcPr>
            <w:tcW w:w="8109" w:type="dxa"/>
            <w:tcBorders>
              <w:top w:val="single" w:sz="4" w:space="0" w:color="auto"/>
            </w:tcBorders>
          </w:tcPr>
          <w:p w:rsidR="00DF57FA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Режим отображения подписей, аналогичен такому же пункту меню для отдельной облигации.</w:t>
            </w:r>
          </w:p>
          <w:p w:rsidR="00DF57FA" w:rsidRDefault="00DF57FA" w:rsidP="004764A7">
            <w:pPr>
              <w:rPr>
                <w:noProof/>
                <w:lang w:val="ru-RU"/>
              </w:rPr>
            </w:pPr>
          </w:p>
          <w:p w:rsidR="00DF57FA" w:rsidRPr="00DF57FA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На скриншоте ниже для группы </w:t>
            </w:r>
            <w:r>
              <w:rPr>
                <w:noProof/>
              </w:rPr>
              <w:t>Muni</w:t>
            </w:r>
            <w:r w:rsidRPr="00DF57FA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BBB</w:t>
            </w:r>
            <w:r>
              <w:rPr>
                <w:noProof/>
                <w:lang w:val="ru-RU"/>
              </w:rPr>
              <w:t xml:space="preserve"> выбран режим показа меток </w:t>
            </w:r>
            <w:r>
              <w:rPr>
                <w:noProof/>
              </w:rPr>
              <w:t>Description</w:t>
            </w:r>
          </w:p>
          <w:p w:rsidR="00DF57FA" w:rsidRPr="00DF57FA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4992897" cy="2362558"/>
                  <wp:effectExtent l="1905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407" cy="2363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FA" w:rsidRPr="00581CB7" w:rsidTr="00611C2B">
        <w:tc>
          <w:tcPr>
            <w:tcW w:w="1719" w:type="dxa"/>
          </w:tcPr>
          <w:p w:rsidR="00DF57FA" w:rsidRPr="00DF57FA" w:rsidRDefault="00DF57FA" w:rsidP="004764A7">
            <w:pPr>
              <w:rPr>
                <w:noProof/>
              </w:rPr>
            </w:pPr>
            <w:r>
              <w:rPr>
                <w:noProof/>
              </w:rPr>
              <w:t xml:space="preserve">Yield calculation </w:t>
            </w:r>
            <w:r>
              <w:rPr>
                <w:noProof/>
              </w:rPr>
              <w:lastRenderedPageBreak/>
              <w:t>mode</w:t>
            </w:r>
          </w:p>
        </w:tc>
        <w:tc>
          <w:tcPr>
            <w:tcW w:w="8109" w:type="dxa"/>
          </w:tcPr>
          <w:p w:rsidR="00DF57FA" w:rsidRPr="000A45A2" w:rsidRDefault="00DF57FA" w:rsidP="00DF57F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lastRenderedPageBreak/>
              <w:t xml:space="preserve">Режим расчета доходностей, аналогичен такому же пункту меню для отдельной </w:t>
            </w:r>
            <w:r>
              <w:rPr>
                <w:noProof/>
                <w:lang w:val="ru-RU"/>
              </w:rPr>
              <w:lastRenderedPageBreak/>
              <w:t>облигации</w:t>
            </w:r>
          </w:p>
          <w:p w:rsidR="00611C2B" w:rsidRPr="000A45A2" w:rsidRDefault="00611C2B" w:rsidP="00DF57FA">
            <w:pPr>
              <w:rPr>
                <w:noProof/>
                <w:lang w:val="ru-RU"/>
              </w:rPr>
            </w:pPr>
          </w:p>
        </w:tc>
      </w:tr>
      <w:tr w:rsidR="00DF57FA" w:rsidRPr="00DF57FA" w:rsidTr="00611C2B">
        <w:tc>
          <w:tcPr>
            <w:tcW w:w="1719" w:type="dxa"/>
          </w:tcPr>
          <w:p w:rsidR="00DF57FA" w:rsidRPr="00712FD2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lastRenderedPageBreak/>
              <w:t>Select date…</w:t>
            </w:r>
          </w:p>
        </w:tc>
        <w:tc>
          <w:tcPr>
            <w:tcW w:w="8109" w:type="dxa"/>
          </w:tcPr>
          <w:p w:rsidR="00B3358D" w:rsidRPr="00611C2B" w:rsidRDefault="00DF57FA" w:rsidP="009A3D66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загрузить исторические котировки по облигации</w:t>
            </w:r>
            <w:r w:rsidR="009A3D66">
              <w:rPr>
                <w:noProof/>
                <w:lang w:val="ru-RU"/>
              </w:rPr>
              <w:t xml:space="preserve"> (см. </w:t>
            </w:r>
            <w:hyperlink w:anchor="_Выбор_даты_облигации" w:history="1">
              <w:r w:rsidR="009A3D66" w:rsidRPr="009A3D66">
                <w:rPr>
                  <w:rStyle w:val="Hyperlink"/>
                  <w:noProof/>
                  <w:lang w:val="ru-RU"/>
                </w:rPr>
                <w:t>далее</w:t>
              </w:r>
            </w:hyperlink>
            <w:r w:rsidR="009A3D66">
              <w:rPr>
                <w:noProof/>
                <w:lang w:val="ru-RU"/>
              </w:rPr>
              <w:t>)</w:t>
            </w:r>
            <w:r w:rsidR="00611C2B" w:rsidRPr="00611C2B">
              <w:rPr>
                <w:noProof/>
                <w:lang w:val="ru-RU"/>
              </w:rPr>
              <w:t xml:space="preserve">. </w:t>
            </w:r>
          </w:p>
        </w:tc>
      </w:tr>
      <w:tr w:rsidR="00DF57FA" w:rsidRPr="00581CB7" w:rsidTr="00611C2B">
        <w:tc>
          <w:tcPr>
            <w:tcW w:w="1719" w:type="dxa"/>
            <w:tcBorders>
              <w:bottom w:val="single" w:sz="4" w:space="0" w:color="auto"/>
            </w:tcBorders>
          </w:tcPr>
          <w:p w:rsidR="00DF57FA" w:rsidRPr="00611C2B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Remove</w:t>
            </w:r>
          </w:p>
        </w:tc>
        <w:tc>
          <w:tcPr>
            <w:tcW w:w="8109" w:type="dxa"/>
            <w:tcBorders>
              <w:bottom w:val="single" w:sz="4" w:space="0" w:color="auto"/>
            </w:tcBorders>
          </w:tcPr>
          <w:p w:rsidR="00611C2B" w:rsidRPr="00DF57FA" w:rsidRDefault="00DF57FA" w:rsidP="00611C2B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Удаляет группу облигаций с графика.  Изменения сохраненного портфеля при этом не происходит.</w:t>
            </w:r>
          </w:p>
        </w:tc>
      </w:tr>
    </w:tbl>
    <w:p w:rsidR="009A3D66" w:rsidRDefault="009A3D66" w:rsidP="009A3D66">
      <w:pPr>
        <w:pStyle w:val="Heading3"/>
        <w:rPr>
          <w:lang w:val="ru-RU"/>
        </w:rPr>
      </w:pPr>
      <w:bookmarkStart w:id="15" w:name="_Выбор_даты_облигации"/>
      <w:bookmarkStart w:id="16" w:name="_Toc363750583"/>
      <w:bookmarkEnd w:id="15"/>
      <w:r>
        <w:rPr>
          <w:lang w:val="ru-RU"/>
        </w:rPr>
        <w:t>Выбор даты облигации</w:t>
      </w:r>
      <w:bookmarkEnd w:id="16"/>
    </w:p>
    <w:p w:rsidR="009A3D66" w:rsidRPr="00611C2B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При выборе данного пункта меню появляется диалоговое окно выбора даты:</w:t>
      </w:r>
    </w:p>
    <w:p w:rsidR="009A3D66" w:rsidRPr="00611C2B" w:rsidRDefault="009A3D66" w:rsidP="009A3D66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3845584" cy="1841519"/>
            <wp:effectExtent l="19050" t="0" r="2516" b="0"/>
            <wp:docPr id="243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972" cy="184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66" w:rsidRPr="00611C2B" w:rsidRDefault="009A3D66" w:rsidP="009A3D66">
      <w:pPr>
        <w:rPr>
          <w:noProof/>
          <w:lang w:val="ru-RU"/>
        </w:rPr>
      </w:pPr>
    </w:p>
    <w:p w:rsidR="009A3D66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При нажатии на кнопку «</w:t>
      </w:r>
      <w:r>
        <w:rPr>
          <w:noProof/>
        </w:rPr>
        <w:t>Ok</w:t>
      </w:r>
      <w:r>
        <w:rPr>
          <w:noProof/>
          <w:lang w:val="ru-RU"/>
        </w:rPr>
        <w:t>» точки группы перерисовываются на основании доходности, расчитанной по цене на выбранную дату. Если дата отличается от текущей, загружаются исторические цены, если дата совпавдает с текущей, загружаются «живые» котировки.</w:t>
      </w:r>
    </w:p>
    <w:p w:rsidR="009A3D66" w:rsidRDefault="009A3D66" w:rsidP="009A3D66">
      <w:pPr>
        <w:rPr>
          <w:noProof/>
          <w:lang w:val="ru-RU"/>
        </w:rPr>
      </w:pPr>
    </w:p>
    <w:p w:rsidR="009A3D66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Поскольку многие облигации являются неликвидными, загрузка исторических данных осуществляется следующим образом:</w:t>
      </w:r>
    </w:p>
    <w:p w:rsidR="009A3D66" w:rsidRDefault="009A3D66" w:rsidP="009A3D66">
      <w:pPr>
        <w:pStyle w:val="ListParagraph"/>
        <w:numPr>
          <w:ilvl w:val="0"/>
          <w:numId w:val="4"/>
        </w:numPr>
        <w:rPr>
          <w:noProof/>
          <w:lang w:val="ru-RU"/>
        </w:rPr>
      </w:pPr>
      <w:r>
        <w:rPr>
          <w:noProof/>
          <w:lang w:val="ru-RU"/>
        </w:rPr>
        <w:t>Запрашиваются котировки от даты, на 10 дней предшаствующей выбранной дате, и до выбранной даты.</w:t>
      </w:r>
    </w:p>
    <w:p w:rsidR="009A3D66" w:rsidRDefault="009A3D66" w:rsidP="009A3D66">
      <w:pPr>
        <w:pStyle w:val="ListParagraph"/>
        <w:numPr>
          <w:ilvl w:val="0"/>
          <w:numId w:val="4"/>
        </w:numPr>
        <w:rPr>
          <w:noProof/>
          <w:lang w:val="ru-RU"/>
        </w:rPr>
      </w:pPr>
      <w:r>
        <w:rPr>
          <w:noProof/>
          <w:lang w:val="ru-RU"/>
        </w:rPr>
        <w:t>Среди полученных котировок выбирается та, дата которой ближе всего к требуемой дате.</w:t>
      </w:r>
    </w:p>
    <w:p w:rsidR="009A3D66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Поэтому  может получиться так, что на график будут выведены облигации за различные (хотя и близкие) даты.</w:t>
      </w:r>
    </w:p>
    <w:p w:rsidR="009A3D66" w:rsidRPr="009A3D66" w:rsidRDefault="009A3D66" w:rsidP="009A3D66">
      <w:pPr>
        <w:rPr>
          <w:lang w:val="ru-RU"/>
        </w:rPr>
      </w:pPr>
    </w:p>
    <w:p w:rsidR="00D8535B" w:rsidRDefault="00D8535B" w:rsidP="00D8535B">
      <w:pPr>
        <w:pStyle w:val="Heading2"/>
        <w:rPr>
          <w:lang w:val="ru-RU"/>
        </w:rPr>
      </w:pPr>
      <w:bookmarkStart w:id="17" w:name="_Toc363750584"/>
      <w:r>
        <w:rPr>
          <w:lang w:val="ru-RU"/>
        </w:rPr>
        <w:lastRenderedPageBreak/>
        <w:t>Рисование кривых</w:t>
      </w:r>
      <w:bookmarkEnd w:id="17"/>
    </w:p>
    <w:p w:rsidR="00D8535B" w:rsidRDefault="00D8535B" w:rsidP="00D8535B">
      <w:pPr>
        <w:pStyle w:val="Heading3"/>
        <w:rPr>
          <w:lang w:val="ru-RU"/>
        </w:rPr>
      </w:pPr>
      <w:bookmarkStart w:id="18" w:name="_Toc363750585"/>
      <w:r>
        <w:rPr>
          <w:lang w:val="ru-RU"/>
        </w:rPr>
        <w:t>Виды кривых</w:t>
      </w:r>
      <w:bookmarkEnd w:id="18"/>
    </w:p>
    <w:p w:rsidR="00FA5F23" w:rsidRDefault="00FA5F23" w:rsidP="00FA5F23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1575769"/>
            <wp:effectExtent l="1905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23" w:rsidRDefault="00FA5F23" w:rsidP="00FA5F23">
      <w:pPr>
        <w:rPr>
          <w:lang w:val="ru-RU"/>
        </w:rPr>
      </w:pPr>
      <w:r>
        <w:rPr>
          <w:lang w:val="ru-RU"/>
        </w:rPr>
        <w:t xml:space="preserve">Есть три вида кривых – кривые составленные из облигаций, </w:t>
      </w:r>
      <w:r w:rsidR="00DF7069">
        <w:rPr>
          <w:lang w:val="ru-RU"/>
        </w:rPr>
        <w:t xml:space="preserve">встроенные своп-кривые и кривые, рассчитанные в системе </w:t>
      </w:r>
      <w:r w:rsidR="00DF7069">
        <w:t>Reuters</w:t>
      </w:r>
      <w:r w:rsidR="00DF7069" w:rsidRPr="00DF7069">
        <w:rPr>
          <w:lang w:val="ru-RU"/>
        </w:rPr>
        <w:t>.</w:t>
      </w:r>
    </w:p>
    <w:p w:rsidR="0058035A" w:rsidRPr="001846D3" w:rsidRDefault="0058035A" w:rsidP="00FA5F23">
      <w:pPr>
        <w:rPr>
          <w:lang w:val="ru-RU"/>
        </w:rPr>
      </w:pPr>
      <w:r>
        <w:rPr>
          <w:lang w:val="ru-RU"/>
        </w:rPr>
        <w:t>Кривая загружается и строится на графике после того, как пользователь выберет кривую в меню</w:t>
      </w:r>
      <w:r w:rsidR="001846D3">
        <w:rPr>
          <w:lang w:val="ru-RU"/>
        </w:rPr>
        <w:t xml:space="preserve"> «Выбор кривой». Одну и ту же кривую можно строить несколько раз, что может быть полезно, например, для сравнения текущей и исторической кривой.</w:t>
      </w:r>
    </w:p>
    <w:p w:rsidR="00DF7069" w:rsidRDefault="00DF7069" w:rsidP="00DF7069">
      <w:pPr>
        <w:pStyle w:val="Heading3"/>
        <w:rPr>
          <w:lang w:val="ru-RU"/>
        </w:rPr>
      </w:pPr>
      <w:bookmarkStart w:id="19" w:name="_Toc363750586"/>
      <w:r>
        <w:rPr>
          <w:lang w:val="ru-RU"/>
        </w:rPr>
        <w:t xml:space="preserve">Кривые, составленные из облигаций </w:t>
      </w:r>
      <w:r w:rsidRPr="00DF7069">
        <w:rPr>
          <w:lang w:val="ru-RU"/>
        </w:rPr>
        <w:t>(</w:t>
      </w:r>
      <w:r>
        <w:t>bond</w:t>
      </w:r>
      <w:r w:rsidRPr="00DF7069">
        <w:rPr>
          <w:lang w:val="ru-RU"/>
        </w:rPr>
        <w:t xml:space="preserve"> </w:t>
      </w:r>
      <w:r>
        <w:t>curves</w:t>
      </w:r>
      <w:r w:rsidRPr="00DF7069">
        <w:rPr>
          <w:lang w:val="ru-RU"/>
        </w:rPr>
        <w:t>)</w:t>
      </w:r>
      <w:bookmarkEnd w:id="19"/>
    </w:p>
    <w:p w:rsidR="00BB342B" w:rsidRDefault="00BB342B" w:rsidP="00BB342B">
      <w:pPr>
        <w:pStyle w:val="Heading4"/>
        <w:rPr>
          <w:lang w:val="ru-RU"/>
        </w:rPr>
      </w:pPr>
      <w:r>
        <w:rPr>
          <w:lang w:val="ru-RU"/>
        </w:rPr>
        <w:t>Создание и управление</w:t>
      </w:r>
    </w:p>
    <w:p w:rsidR="0044573F" w:rsidRPr="001F5256" w:rsidRDefault="0044573F" w:rsidP="0044573F">
      <w:pPr>
        <w:rPr>
          <w:lang w:val="ru-RU"/>
        </w:rPr>
      </w:pPr>
      <w:r>
        <w:rPr>
          <w:lang w:val="ru-RU"/>
        </w:rPr>
        <w:t>Данные кривые могут создаваться пользователем</w:t>
      </w:r>
      <w:r w:rsidR="007741D3" w:rsidRPr="00581CB7">
        <w:rPr>
          <w:lang w:val="ru-RU"/>
        </w:rPr>
        <w:t xml:space="preserve"> </w:t>
      </w:r>
      <w:r w:rsidR="007741D3">
        <w:rPr>
          <w:lang w:val="ru-RU"/>
        </w:rPr>
        <w:t>в редакторе портфелей и инструментов</w:t>
      </w:r>
      <w:r>
        <w:rPr>
          <w:lang w:val="ru-RU"/>
        </w:rPr>
        <w:t>.</w:t>
      </w:r>
      <w:r w:rsidR="001F5256">
        <w:rPr>
          <w:lang w:val="ru-RU"/>
        </w:rPr>
        <w:t xml:space="preserve"> На скриншоте ниже – кривая, составленная из облигаций города Москвы.</w:t>
      </w:r>
    </w:p>
    <w:p w:rsidR="001F5256" w:rsidRDefault="0058035A" w:rsidP="0044573F">
      <w:r>
        <w:rPr>
          <w:noProof/>
        </w:rPr>
        <w:drawing>
          <wp:inline distT="0" distB="0" distL="0" distR="0">
            <wp:extent cx="4772025" cy="3576155"/>
            <wp:effectExtent l="1905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06" cy="357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70"/>
        <w:gridCol w:w="5206"/>
      </w:tblGrid>
      <w:tr w:rsidR="00451D57" w:rsidRPr="00581CB7" w:rsidTr="00451D57">
        <w:tc>
          <w:tcPr>
            <w:tcW w:w="4370" w:type="dxa"/>
          </w:tcPr>
          <w:p w:rsidR="00451D57" w:rsidRPr="001F5256" w:rsidRDefault="00451D57" w:rsidP="004764A7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09520" cy="3147060"/>
                  <wp:effectExtent l="19050" t="0" r="508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20" cy="314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6" w:type="dxa"/>
          </w:tcPr>
          <w:p w:rsid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>Кривые, составленные из облигаций</w:t>
            </w:r>
            <w:r w:rsidR="00737609">
              <w:rPr>
                <w:lang w:val="ru-RU"/>
              </w:rPr>
              <w:t>,</w:t>
            </w:r>
            <w:r>
              <w:rPr>
                <w:lang w:val="ru-RU"/>
              </w:rPr>
              <w:t xml:space="preserve"> сочетают в себе свойства облигаций и кривых. С ними можно работать так же, как с отдельными облигациями.</w:t>
            </w:r>
          </w:p>
          <w:p w:rsidR="00451D57" w:rsidRDefault="00451D57" w:rsidP="00451D57">
            <w:pPr>
              <w:rPr>
                <w:lang w:val="ru-RU"/>
              </w:rPr>
            </w:pPr>
          </w:p>
          <w:p w:rsid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 xml:space="preserve">При первоначальном построении кривая состоит из точек, </w:t>
            </w:r>
            <w:r w:rsidR="00737609">
              <w:rPr>
                <w:lang w:val="ru-RU"/>
              </w:rPr>
              <w:t xml:space="preserve">соответствующих </w:t>
            </w:r>
            <w:r>
              <w:rPr>
                <w:lang w:val="ru-RU"/>
              </w:rPr>
              <w:t>отдельным облигациям, и соединенных линиями.</w:t>
            </w:r>
          </w:p>
          <w:p w:rsidR="00451D57" w:rsidRDefault="00451D57" w:rsidP="00451D57">
            <w:pPr>
              <w:rPr>
                <w:lang w:val="ru-RU"/>
              </w:rPr>
            </w:pPr>
          </w:p>
          <w:p w:rsid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 xml:space="preserve">При щелчке правой кнопкой мыши по кривой откроется контекстное меню ближайшей облигации. Название выбранной облигации показано в верхней части контекстного меню. </w:t>
            </w:r>
          </w:p>
          <w:p w:rsidR="00451D57" w:rsidRDefault="00451D57" w:rsidP="00451D57">
            <w:pPr>
              <w:rPr>
                <w:lang w:val="ru-RU"/>
              </w:rPr>
            </w:pPr>
          </w:p>
          <w:p w:rsidR="00451D57" w:rsidRP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 xml:space="preserve">Кроме того, в контекстное меню добавляется пункт </w:t>
            </w:r>
            <w:r>
              <w:t>Curve</w:t>
            </w:r>
            <w:r w:rsidRPr="00451D57">
              <w:rPr>
                <w:lang w:val="ru-RU"/>
              </w:rPr>
              <w:t xml:space="preserve"> </w:t>
            </w:r>
            <w:r>
              <w:t>Menu</w:t>
            </w:r>
            <w:r>
              <w:rPr>
                <w:lang w:val="ru-RU"/>
              </w:rPr>
              <w:t>, содержимое которого описывается ниже.</w:t>
            </w:r>
          </w:p>
        </w:tc>
      </w:tr>
    </w:tbl>
    <w:p w:rsidR="00451D57" w:rsidRPr="001F5256" w:rsidRDefault="00451D57" w:rsidP="00451D57">
      <w:pPr>
        <w:rPr>
          <w:lang w:val="ru-RU"/>
        </w:rPr>
      </w:pPr>
    </w:p>
    <w:p w:rsidR="00451D57" w:rsidRPr="00BB342B" w:rsidRDefault="00451D57" w:rsidP="0044573F">
      <w:pPr>
        <w:rPr>
          <w:lang w:val="ru-RU"/>
        </w:rPr>
      </w:pPr>
      <w:r>
        <w:rPr>
          <w:lang w:val="ru-RU"/>
        </w:rPr>
        <w:t xml:space="preserve">Элементы меню </w:t>
      </w:r>
      <w:r>
        <w:t>Curve</w:t>
      </w:r>
      <w:r w:rsidRPr="00451D57">
        <w:rPr>
          <w:lang w:val="ru-RU"/>
        </w:rPr>
        <w:t xml:space="preserve"> </w:t>
      </w:r>
      <w:r>
        <w:t>Menu</w:t>
      </w:r>
      <w:r w:rsidR="00BB342B">
        <w:rPr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898"/>
        <w:gridCol w:w="6678"/>
      </w:tblGrid>
      <w:tr w:rsidR="00451D57" w:rsidRPr="00451D57" w:rsidTr="004764A7">
        <w:tc>
          <w:tcPr>
            <w:tcW w:w="2898" w:type="dxa"/>
          </w:tcPr>
          <w:p w:rsidR="00451D57" w:rsidRPr="00451D57" w:rsidRDefault="00451D57" w:rsidP="0044573F">
            <w:pPr>
              <w:rPr>
                <w:b/>
                <w:lang w:val="ru-RU"/>
              </w:rPr>
            </w:pPr>
            <w:r w:rsidRPr="00451D57">
              <w:rPr>
                <w:b/>
                <w:lang w:val="ru-RU"/>
              </w:rPr>
              <w:t xml:space="preserve">Название </w:t>
            </w:r>
          </w:p>
        </w:tc>
        <w:tc>
          <w:tcPr>
            <w:tcW w:w="6678" w:type="dxa"/>
          </w:tcPr>
          <w:p w:rsidR="00451D57" w:rsidRPr="00451D57" w:rsidRDefault="00451D57" w:rsidP="0044573F">
            <w:pPr>
              <w:rPr>
                <w:b/>
                <w:lang w:val="ru-RU"/>
              </w:rPr>
            </w:pPr>
            <w:r w:rsidRPr="00451D57">
              <w:rPr>
                <w:b/>
                <w:lang w:val="ru-RU"/>
              </w:rPr>
              <w:t>Описание</w:t>
            </w:r>
          </w:p>
        </w:tc>
      </w:tr>
      <w:tr w:rsidR="00451D57" w:rsidTr="004764A7">
        <w:tc>
          <w:tcPr>
            <w:tcW w:w="2898" w:type="dxa"/>
          </w:tcPr>
          <w:p w:rsidR="00451D57" w:rsidRPr="00451D57" w:rsidRDefault="00451D57" w:rsidP="0044573F">
            <w:r>
              <w:t>Show items…</w:t>
            </w:r>
          </w:p>
        </w:tc>
        <w:tc>
          <w:tcPr>
            <w:tcW w:w="6678" w:type="dxa"/>
          </w:tcPr>
          <w:p w:rsidR="00451D57" w:rsidRPr="00333EEB" w:rsidRDefault="00451D57" w:rsidP="0044573F">
            <w:r>
              <w:rPr>
                <w:lang w:val="ru-RU"/>
              </w:rPr>
              <w:t xml:space="preserve">Показывает </w:t>
            </w:r>
            <w:r w:rsidR="007955B2">
              <w:fldChar w:fldCharType="begin"/>
            </w:r>
            <w:r w:rsidR="007955B2">
              <w:instrText>HYPERLINK \l "_Два_режима_кривой"</w:instrText>
            </w:r>
            <w:r w:rsidR="007955B2">
              <w:fldChar w:fldCharType="separate"/>
            </w:r>
            <w:r w:rsidRPr="00333EEB">
              <w:rPr>
                <w:rStyle w:val="Hyperlink"/>
                <w:lang w:val="ru-RU"/>
              </w:rPr>
              <w:t>диалог</w:t>
            </w:r>
            <w:r w:rsidR="00333EEB" w:rsidRPr="00333EEB">
              <w:rPr>
                <w:rStyle w:val="Hyperlink"/>
                <w:lang w:val="ru-RU"/>
              </w:rPr>
              <w:t xml:space="preserve">овое окно </w:t>
            </w:r>
            <w:r w:rsidR="00333EEB" w:rsidRPr="00333EEB">
              <w:rPr>
                <w:rStyle w:val="Hyperlink"/>
              </w:rPr>
              <w:t>curve items</w:t>
            </w:r>
            <w:r w:rsidR="007955B2">
              <w:fldChar w:fldCharType="end"/>
            </w:r>
          </w:p>
          <w:p w:rsidR="004764A7" w:rsidRPr="00451D57" w:rsidRDefault="004764A7" w:rsidP="0044573F">
            <w:pPr>
              <w:rPr>
                <w:lang w:val="ru-RU"/>
              </w:rPr>
            </w:pPr>
          </w:p>
        </w:tc>
      </w:tr>
      <w:tr w:rsidR="00451D57" w:rsidTr="004764A7">
        <w:tc>
          <w:tcPr>
            <w:tcW w:w="2898" w:type="dxa"/>
          </w:tcPr>
          <w:p w:rsidR="00451D57" w:rsidRPr="00451D57" w:rsidRDefault="00451D57" w:rsidP="0044573F">
            <w:r>
              <w:t>Delete curve</w:t>
            </w:r>
          </w:p>
        </w:tc>
        <w:tc>
          <w:tcPr>
            <w:tcW w:w="6678" w:type="dxa"/>
          </w:tcPr>
          <w:p w:rsidR="00451D57" w:rsidRDefault="004764A7" w:rsidP="0044573F">
            <w:r>
              <w:rPr>
                <w:lang w:val="ru-RU"/>
              </w:rPr>
              <w:t>Полностью у</w:t>
            </w:r>
            <w:r w:rsidR="00451D57">
              <w:rPr>
                <w:lang w:val="ru-RU"/>
              </w:rPr>
              <w:t>даляет кривую</w:t>
            </w:r>
            <w:r>
              <w:rPr>
                <w:lang w:val="ru-RU"/>
              </w:rPr>
              <w:t xml:space="preserve"> с графика</w:t>
            </w:r>
          </w:p>
          <w:p w:rsidR="004764A7" w:rsidRPr="004764A7" w:rsidRDefault="004764A7" w:rsidP="0044573F"/>
        </w:tc>
      </w:tr>
      <w:tr w:rsidR="00451D57" w:rsidTr="004764A7">
        <w:tc>
          <w:tcPr>
            <w:tcW w:w="2898" w:type="dxa"/>
          </w:tcPr>
          <w:p w:rsidR="00451D57" w:rsidRPr="00451D57" w:rsidRDefault="00451D57" w:rsidP="0044573F">
            <w:r>
              <w:t>Labels</w:t>
            </w:r>
          </w:p>
        </w:tc>
        <w:tc>
          <w:tcPr>
            <w:tcW w:w="6678" w:type="dxa"/>
          </w:tcPr>
          <w:p w:rsidR="00451D57" w:rsidRDefault="00451D57" w:rsidP="00657B00">
            <w:pPr>
              <w:rPr>
                <w:lang w:val="ru-RU"/>
              </w:rPr>
            </w:pPr>
            <w:r>
              <w:rPr>
                <w:lang w:val="ru-RU"/>
              </w:rPr>
              <w:t xml:space="preserve">Устанавливает метки кривой </w:t>
            </w:r>
          </w:p>
          <w:p w:rsidR="000A5DDE" w:rsidRDefault="000A5DDE" w:rsidP="00657B00">
            <w:pPr>
              <w:rPr>
                <w:lang w:val="ru-RU"/>
              </w:rPr>
            </w:pPr>
          </w:p>
        </w:tc>
      </w:tr>
      <w:tr w:rsidR="00451D57" w:rsidRPr="00700E8B" w:rsidTr="004764A7">
        <w:tc>
          <w:tcPr>
            <w:tcW w:w="2898" w:type="dxa"/>
          </w:tcPr>
          <w:p w:rsidR="00451D57" w:rsidRDefault="00451D57" w:rsidP="0044573F">
            <w:r>
              <w:t>Interpolation</w:t>
            </w:r>
          </w:p>
        </w:tc>
        <w:tc>
          <w:tcPr>
            <w:tcW w:w="6678" w:type="dxa"/>
          </w:tcPr>
          <w:p w:rsidR="00451D57" w:rsidRPr="004764A7" w:rsidRDefault="00BB342B" w:rsidP="0044573F">
            <w:pPr>
              <w:rPr>
                <w:lang w:val="ru-RU"/>
              </w:rPr>
            </w:pPr>
            <w:r>
              <w:rPr>
                <w:lang w:val="ru-RU"/>
              </w:rPr>
              <w:t>Выбор</w:t>
            </w:r>
            <w:r w:rsidRPr="000A45A2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режима</w:t>
            </w:r>
            <w:r w:rsidRPr="000A45A2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интерполяции</w:t>
            </w:r>
            <w:r w:rsidRPr="000A45A2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или</w:t>
            </w:r>
            <w:r w:rsidRPr="000A45A2">
              <w:rPr>
                <w:lang w:val="ru-RU"/>
              </w:rPr>
              <w:t xml:space="preserve"> </w:t>
            </w:r>
            <w:r>
              <w:rPr>
                <w:lang w:val="ru-RU"/>
              </w:rPr>
              <w:t>аппроксимации</w:t>
            </w:r>
            <w:r w:rsidRPr="000A45A2">
              <w:rPr>
                <w:lang w:val="ru-RU"/>
              </w:rPr>
              <w:t xml:space="preserve"> </w:t>
            </w:r>
            <w:r>
              <w:rPr>
                <w:lang w:val="ru-RU"/>
              </w:rPr>
              <w:t>кривой</w:t>
            </w:r>
            <w:r w:rsidR="004764A7" w:rsidRPr="000A45A2">
              <w:rPr>
                <w:lang w:val="ru-RU"/>
              </w:rPr>
              <w:t xml:space="preserve">. </w:t>
            </w:r>
          </w:p>
          <w:p w:rsidR="00700E8B" w:rsidRPr="004764A7" w:rsidRDefault="00700E8B" w:rsidP="0044573F">
            <w:r>
              <w:rPr>
                <w:lang w:val="ru-RU"/>
              </w:rPr>
              <w:t>Простая</w:t>
            </w:r>
            <w:r w:rsidRPr="004764A7">
              <w:t xml:space="preserve"> </w:t>
            </w:r>
            <w:r>
              <w:rPr>
                <w:lang w:val="ru-RU"/>
              </w:rPr>
              <w:t>аппроксимация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</w:pPr>
            <w:r>
              <w:t xml:space="preserve">Linear regression – </w:t>
            </w:r>
            <w:r>
              <w:rPr>
                <w:lang w:val="ru-RU"/>
              </w:rPr>
              <w:t>линейная</w:t>
            </w:r>
            <w:r w:rsidRPr="004764A7">
              <w:t xml:space="preserve"> </w:t>
            </w:r>
            <w:r>
              <w:rPr>
                <w:lang w:val="ru-RU"/>
              </w:rPr>
              <w:t>регрессия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</w:pPr>
            <w:r>
              <w:t>Logarithmic regression</w:t>
            </w:r>
            <w:r w:rsidRPr="004764A7">
              <w:t xml:space="preserve"> – </w:t>
            </w:r>
            <w:r>
              <w:rPr>
                <w:lang w:val="ru-RU"/>
              </w:rPr>
              <w:t>логарифмическая</w:t>
            </w:r>
            <w:r w:rsidRPr="004764A7">
              <w:t xml:space="preserve"> </w:t>
            </w:r>
            <w:r>
              <w:rPr>
                <w:lang w:val="ru-RU"/>
              </w:rPr>
              <w:t>регрессия</w:t>
            </w:r>
          </w:p>
          <w:p w:rsidR="00700E8B" w:rsidRP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Power</w:t>
            </w:r>
            <w:r w:rsidRPr="004764A7">
              <w:t xml:space="preserve"> </w:t>
            </w:r>
            <w:r>
              <w:t>regression</w:t>
            </w:r>
            <w:r>
              <w:rPr>
                <w:lang w:val="ru-RU"/>
              </w:rPr>
              <w:t xml:space="preserve"> – регрессия степенной функцией</w:t>
            </w:r>
          </w:p>
          <w:p w:rsidR="00700E8B" w:rsidRP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Polynomial</w:t>
            </w:r>
            <w:r w:rsidRPr="00700E8B">
              <w:rPr>
                <w:lang w:val="ru-RU"/>
              </w:rPr>
              <w:t xml:space="preserve"> </w:t>
            </w:r>
            <w:r>
              <w:t>regression</w:t>
            </w:r>
            <w:r>
              <w:rPr>
                <w:lang w:val="ru-RU"/>
              </w:rPr>
              <w:t xml:space="preserve"> - регрессия полиномом 6-ой степени 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Inverse</w:t>
            </w:r>
            <w:r w:rsidRPr="00700E8B">
              <w:rPr>
                <w:lang w:val="ru-RU"/>
              </w:rPr>
              <w:t xml:space="preserve"> </w:t>
            </w:r>
            <w:r>
              <w:t>regression</w:t>
            </w:r>
            <w:r>
              <w:rPr>
                <w:lang w:val="ru-RU"/>
              </w:rPr>
              <w:t xml:space="preserve"> – регрессия обратной линейной функцией</w:t>
            </w:r>
          </w:p>
          <w:p w:rsidR="00700E8B" w:rsidRPr="00700E8B" w:rsidRDefault="00700E8B" w:rsidP="00700E8B">
            <w:pPr>
              <w:rPr>
                <w:lang w:val="ru-RU"/>
              </w:rPr>
            </w:pPr>
            <w:r>
              <w:rPr>
                <w:lang w:val="ru-RU"/>
              </w:rPr>
              <w:t>Сложная регрессия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Nelson</w:t>
            </w:r>
            <w:r w:rsidRPr="00700E8B">
              <w:rPr>
                <w:lang w:val="ru-RU"/>
              </w:rPr>
              <w:t>-</w:t>
            </w:r>
            <w:r>
              <w:t>Siegel</w:t>
            </w:r>
            <w:r w:rsidRPr="00700E8B">
              <w:rPr>
                <w:lang w:val="ru-RU"/>
              </w:rPr>
              <w:t>-</w:t>
            </w:r>
            <w:proofErr w:type="spellStart"/>
            <w:r>
              <w:t>Svensson</w:t>
            </w:r>
            <w:proofErr w:type="spellEnd"/>
            <w:r>
              <w:rPr>
                <w:lang w:val="ru-RU"/>
              </w:rPr>
              <w:t xml:space="preserve"> – регрессия методом Нельсона-Сигеля-Свенсона </w:t>
            </w:r>
            <w:r w:rsidR="00E26670">
              <w:rPr>
                <w:lang w:val="ru-RU"/>
              </w:rPr>
              <w:t xml:space="preserve">(см. описание на сайте ММВБ </w:t>
            </w:r>
            <w:r w:rsidR="007955B2">
              <w:fldChar w:fldCharType="begin"/>
            </w:r>
            <w:r w:rsidR="007955B2">
              <w:instrText>HYPERLINK</w:instrText>
            </w:r>
            <w:r w:rsidR="007955B2" w:rsidRPr="00581CB7">
              <w:rPr>
                <w:lang w:val="ru-RU"/>
              </w:rPr>
              <w:instrText xml:space="preserve"> "</w:instrText>
            </w:r>
            <w:r w:rsidR="007955B2">
              <w:instrText>http</w:instrText>
            </w:r>
            <w:r w:rsidR="007955B2" w:rsidRPr="00581CB7">
              <w:rPr>
                <w:lang w:val="ru-RU"/>
              </w:rPr>
              <w:instrText>://</w:instrText>
            </w:r>
            <w:r w:rsidR="007955B2">
              <w:instrText>moex</w:instrText>
            </w:r>
            <w:r w:rsidR="007955B2" w:rsidRPr="00581CB7">
              <w:rPr>
                <w:lang w:val="ru-RU"/>
              </w:rPr>
              <w:instrText>.</w:instrText>
            </w:r>
            <w:r w:rsidR="007955B2">
              <w:instrText>com</w:instrText>
            </w:r>
            <w:r w:rsidR="007955B2" w:rsidRPr="00581CB7">
              <w:rPr>
                <w:lang w:val="ru-RU"/>
              </w:rPr>
              <w:instrText>/</w:instrText>
            </w:r>
            <w:r w:rsidR="007955B2">
              <w:instrText>a</w:instrText>
            </w:r>
            <w:r w:rsidR="007955B2" w:rsidRPr="00581CB7">
              <w:rPr>
                <w:lang w:val="ru-RU"/>
              </w:rPr>
              <w:instrText>80"</w:instrText>
            </w:r>
            <w:r w:rsidR="007955B2">
              <w:fldChar w:fldCharType="separate"/>
            </w:r>
            <w:r w:rsidR="00E26670">
              <w:rPr>
                <w:rStyle w:val="Hyperlink"/>
              </w:rPr>
              <w:t>http</w:t>
            </w:r>
            <w:r w:rsidR="00E26670" w:rsidRPr="00E26670">
              <w:rPr>
                <w:rStyle w:val="Hyperlink"/>
                <w:lang w:val="ru-RU"/>
              </w:rPr>
              <w:t>://</w:t>
            </w:r>
            <w:proofErr w:type="spellStart"/>
            <w:r w:rsidR="00E26670">
              <w:rPr>
                <w:rStyle w:val="Hyperlink"/>
              </w:rPr>
              <w:t>moex</w:t>
            </w:r>
            <w:proofErr w:type="spellEnd"/>
            <w:r w:rsidR="00E26670" w:rsidRPr="00E26670">
              <w:rPr>
                <w:rStyle w:val="Hyperlink"/>
                <w:lang w:val="ru-RU"/>
              </w:rPr>
              <w:t>.</w:t>
            </w:r>
            <w:r w:rsidR="00E26670">
              <w:rPr>
                <w:rStyle w:val="Hyperlink"/>
              </w:rPr>
              <w:t>com</w:t>
            </w:r>
            <w:r w:rsidR="00E26670" w:rsidRPr="00E26670">
              <w:rPr>
                <w:rStyle w:val="Hyperlink"/>
                <w:lang w:val="ru-RU"/>
              </w:rPr>
              <w:t>/</w:t>
            </w:r>
            <w:r w:rsidR="00E26670">
              <w:rPr>
                <w:rStyle w:val="Hyperlink"/>
              </w:rPr>
              <w:t>a</w:t>
            </w:r>
            <w:r w:rsidR="00E26670" w:rsidRPr="00E26670">
              <w:rPr>
                <w:rStyle w:val="Hyperlink"/>
                <w:lang w:val="ru-RU"/>
              </w:rPr>
              <w:t>80</w:t>
            </w:r>
            <w:r w:rsidR="007955B2">
              <w:fldChar w:fldCharType="end"/>
            </w:r>
            <w:r w:rsidR="00E26670">
              <w:rPr>
                <w:lang w:val="ru-RU"/>
              </w:rPr>
              <w:t>)</w:t>
            </w:r>
          </w:p>
          <w:p w:rsidR="00700E8B" w:rsidRPr="00700E8B" w:rsidRDefault="00700E8B" w:rsidP="00700E8B">
            <w:pPr>
              <w:rPr>
                <w:lang w:val="ru-RU"/>
              </w:rPr>
            </w:pPr>
            <w:r>
              <w:rPr>
                <w:lang w:val="ru-RU"/>
              </w:rPr>
              <w:t>Интерполяция</w:t>
            </w:r>
          </w:p>
          <w:p w:rsidR="00700E8B" w:rsidRP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Cubic</w:t>
            </w:r>
            <w:r w:rsidRPr="00700E8B">
              <w:rPr>
                <w:lang w:val="ru-RU"/>
              </w:rPr>
              <w:t xml:space="preserve"> </w:t>
            </w:r>
            <w:proofErr w:type="spellStart"/>
            <w:r>
              <w:t>spline</w:t>
            </w:r>
            <w:proofErr w:type="spellEnd"/>
            <w:r w:rsidRPr="00700E8B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Интерполяция кубическим сплайном</w:t>
            </w:r>
          </w:p>
          <w:p w:rsidR="00700E8B" w:rsidRPr="00700E8B" w:rsidRDefault="00700E8B" w:rsidP="00700E8B">
            <w:pPr>
              <w:rPr>
                <w:lang w:val="ru-RU"/>
              </w:rPr>
            </w:pPr>
            <w:r>
              <w:rPr>
                <w:lang w:val="ru-RU"/>
              </w:rPr>
              <w:t>Экспериментальная аппроксимация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Vasicek</w:t>
            </w:r>
            <w:proofErr w:type="spellEnd"/>
            <w:r>
              <w:t xml:space="preserve"> curve</w:t>
            </w:r>
          </w:p>
          <w:p w:rsidR="00700E8B" w:rsidRPr="000A5DDE" w:rsidRDefault="00700E8B" w:rsidP="00700E8B">
            <w:pPr>
              <w:pStyle w:val="ListParagraph"/>
              <w:numPr>
                <w:ilvl w:val="0"/>
                <w:numId w:val="2"/>
              </w:numPr>
            </w:pPr>
            <w:r>
              <w:t>CIR curve</w:t>
            </w:r>
          </w:p>
          <w:p w:rsidR="000A5DDE" w:rsidRPr="00700E8B" w:rsidRDefault="000A5DDE" w:rsidP="00BE4662"/>
        </w:tc>
      </w:tr>
      <w:tr w:rsidR="00451D57" w:rsidTr="004764A7">
        <w:tc>
          <w:tcPr>
            <w:tcW w:w="2898" w:type="dxa"/>
          </w:tcPr>
          <w:p w:rsidR="00451D57" w:rsidRDefault="00451D57" w:rsidP="0044573F">
            <w:r>
              <w:t>Bootstrapping</w:t>
            </w:r>
          </w:p>
        </w:tc>
        <w:tc>
          <w:tcPr>
            <w:tcW w:w="6678" w:type="dxa"/>
          </w:tcPr>
          <w:p w:rsidR="00451D57" w:rsidRDefault="00BB342B" w:rsidP="000106B9">
            <w:pPr>
              <w:rPr>
                <w:lang w:val="ru-RU"/>
              </w:rPr>
            </w:pPr>
            <w:r>
              <w:rPr>
                <w:lang w:val="ru-RU"/>
              </w:rPr>
              <w:t>Бутстреппинг кривой</w:t>
            </w:r>
            <w:r w:rsidR="00657B00">
              <w:rPr>
                <w:lang w:val="ru-RU"/>
              </w:rPr>
              <w:t xml:space="preserve"> </w:t>
            </w:r>
            <w:r w:rsidR="000106B9">
              <w:rPr>
                <w:lang w:val="ru-RU"/>
              </w:rPr>
              <w:t xml:space="preserve">(для описания бутстреппинга см. </w:t>
            </w:r>
            <w:r w:rsidR="007955B2">
              <w:lastRenderedPageBreak/>
              <w:fldChar w:fldCharType="begin"/>
            </w:r>
            <w:r w:rsidR="007955B2">
              <w:instrText>HYPERLINK</w:instrText>
            </w:r>
            <w:r w:rsidR="007955B2" w:rsidRPr="00581CB7">
              <w:rPr>
                <w:lang w:val="ru-RU"/>
              </w:rPr>
              <w:instrText xml:space="preserve"> "</w:instrText>
            </w:r>
            <w:r w:rsidR="007955B2">
              <w:instrText>http</w:instrText>
            </w:r>
            <w:r w:rsidR="007955B2" w:rsidRPr="00581CB7">
              <w:rPr>
                <w:lang w:val="ru-RU"/>
              </w:rPr>
              <w:instrText>://</w:instrText>
            </w:r>
            <w:r w:rsidR="007955B2">
              <w:instrText>en</w:instrText>
            </w:r>
            <w:r w:rsidR="007955B2" w:rsidRPr="00581CB7">
              <w:rPr>
                <w:lang w:val="ru-RU"/>
              </w:rPr>
              <w:instrText>.</w:instrText>
            </w:r>
            <w:r w:rsidR="007955B2">
              <w:instrText>wikipedia</w:instrText>
            </w:r>
            <w:r w:rsidR="007955B2" w:rsidRPr="00581CB7">
              <w:rPr>
                <w:lang w:val="ru-RU"/>
              </w:rPr>
              <w:instrText>.</w:instrText>
            </w:r>
            <w:r w:rsidR="007955B2">
              <w:instrText>org</w:instrText>
            </w:r>
            <w:r w:rsidR="007955B2" w:rsidRPr="00581CB7">
              <w:rPr>
                <w:lang w:val="ru-RU"/>
              </w:rPr>
              <w:instrText>/</w:instrText>
            </w:r>
            <w:r w:rsidR="007955B2">
              <w:instrText>wiki</w:instrText>
            </w:r>
            <w:r w:rsidR="007955B2" w:rsidRPr="00581CB7">
              <w:rPr>
                <w:lang w:val="ru-RU"/>
              </w:rPr>
              <w:instrText>/</w:instrText>
            </w:r>
            <w:r w:rsidR="007955B2">
              <w:instrText>Bootstrapping</w:instrText>
            </w:r>
            <w:r w:rsidR="007955B2" w:rsidRPr="00581CB7">
              <w:rPr>
                <w:lang w:val="ru-RU"/>
              </w:rPr>
              <w:instrText>_(</w:instrText>
            </w:r>
            <w:r w:rsidR="007955B2">
              <w:instrText>finance</w:instrText>
            </w:r>
            <w:r w:rsidR="007955B2" w:rsidRPr="00581CB7">
              <w:rPr>
                <w:lang w:val="ru-RU"/>
              </w:rPr>
              <w:instrText>))"</w:instrText>
            </w:r>
            <w:r w:rsidR="007955B2">
              <w:fldChar w:fldCharType="separate"/>
            </w:r>
            <w:r w:rsidR="000106B9" w:rsidRPr="002A7205">
              <w:rPr>
                <w:rStyle w:val="Hyperlink"/>
              </w:rPr>
              <w:t>http</w:t>
            </w:r>
            <w:r w:rsidR="000106B9" w:rsidRPr="0014182E">
              <w:rPr>
                <w:rStyle w:val="Hyperlink"/>
                <w:lang w:val="ru-RU"/>
              </w:rPr>
              <w:t>://</w:t>
            </w:r>
            <w:r w:rsidR="000106B9" w:rsidRPr="002A7205">
              <w:rPr>
                <w:rStyle w:val="Hyperlink"/>
              </w:rPr>
              <w:t>en</w:t>
            </w:r>
            <w:r w:rsidR="000106B9" w:rsidRPr="0014182E">
              <w:rPr>
                <w:rStyle w:val="Hyperlink"/>
                <w:lang w:val="ru-RU"/>
              </w:rPr>
              <w:t>.</w:t>
            </w:r>
            <w:proofErr w:type="spellStart"/>
            <w:r w:rsidR="000106B9" w:rsidRPr="002A7205">
              <w:rPr>
                <w:rStyle w:val="Hyperlink"/>
              </w:rPr>
              <w:t>wikipedia</w:t>
            </w:r>
            <w:proofErr w:type="spellEnd"/>
            <w:r w:rsidR="000106B9" w:rsidRPr="0014182E">
              <w:rPr>
                <w:rStyle w:val="Hyperlink"/>
                <w:lang w:val="ru-RU"/>
              </w:rPr>
              <w:t>.</w:t>
            </w:r>
            <w:r w:rsidR="000106B9" w:rsidRPr="002A7205">
              <w:rPr>
                <w:rStyle w:val="Hyperlink"/>
              </w:rPr>
              <w:t>org</w:t>
            </w:r>
            <w:r w:rsidR="000106B9" w:rsidRPr="0014182E">
              <w:rPr>
                <w:rStyle w:val="Hyperlink"/>
                <w:lang w:val="ru-RU"/>
              </w:rPr>
              <w:t>/</w:t>
            </w:r>
            <w:r w:rsidR="000106B9" w:rsidRPr="002A7205">
              <w:rPr>
                <w:rStyle w:val="Hyperlink"/>
              </w:rPr>
              <w:t>wiki</w:t>
            </w:r>
            <w:r w:rsidR="000106B9" w:rsidRPr="0014182E">
              <w:rPr>
                <w:rStyle w:val="Hyperlink"/>
                <w:lang w:val="ru-RU"/>
              </w:rPr>
              <w:t>/</w:t>
            </w:r>
            <w:r w:rsidR="000106B9" w:rsidRPr="002A7205">
              <w:rPr>
                <w:rStyle w:val="Hyperlink"/>
              </w:rPr>
              <w:t>Bootstrapping</w:t>
            </w:r>
            <w:r w:rsidR="000106B9" w:rsidRPr="0014182E">
              <w:rPr>
                <w:rStyle w:val="Hyperlink"/>
                <w:lang w:val="ru-RU"/>
              </w:rPr>
              <w:t>_(</w:t>
            </w:r>
            <w:r w:rsidR="000106B9" w:rsidRPr="002A7205">
              <w:rPr>
                <w:rStyle w:val="Hyperlink"/>
              </w:rPr>
              <w:t>finance</w:t>
            </w:r>
            <w:r w:rsidR="000106B9" w:rsidRPr="0014182E">
              <w:rPr>
                <w:rStyle w:val="Hyperlink"/>
                <w:lang w:val="ru-RU"/>
              </w:rPr>
              <w:t>)</w:t>
            </w:r>
            <w:r w:rsidR="000106B9" w:rsidRPr="002A7205">
              <w:rPr>
                <w:rStyle w:val="Hyperlink"/>
                <w:lang w:val="ru-RU"/>
              </w:rPr>
              <w:t>)</w:t>
            </w:r>
            <w:r w:rsidR="007955B2">
              <w:fldChar w:fldCharType="end"/>
            </w:r>
          </w:p>
          <w:p w:rsidR="000106B9" w:rsidRPr="000106B9" w:rsidRDefault="000106B9" w:rsidP="000106B9">
            <w:pPr>
              <w:rPr>
                <w:lang w:val="ru-RU"/>
              </w:rPr>
            </w:pPr>
          </w:p>
        </w:tc>
      </w:tr>
      <w:tr w:rsidR="00451D57" w:rsidRPr="00581CB7" w:rsidTr="004764A7">
        <w:tc>
          <w:tcPr>
            <w:tcW w:w="2898" w:type="dxa"/>
          </w:tcPr>
          <w:p w:rsidR="00451D57" w:rsidRDefault="00451D57" w:rsidP="0044573F">
            <w:r>
              <w:lastRenderedPageBreak/>
              <w:t>Select date…</w:t>
            </w:r>
          </w:p>
        </w:tc>
        <w:tc>
          <w:tcPr>
            <w:tcW w:w="6678" w:type="dxa"/>
          </w:tcPr>
          <w:p w:rsidR="00451D57" w:rsidRPr="004764A7" w:rsidRDefault="00BB342B" w:rsidP="009A3D66">
            <w:pPr>
              <w:rPr>
                <w:lang w:val="ru-RU"/>
              </w:rPr>
            </w:pPr>
            <w:r>
              <w:rPr>
                <w:lang w:val="ru-RU"/>
              </w:rPr>
              <w:t>Выбор даты кривой</w:t>
            </w:r>
            <w:r w:rsidR="004764A7">
              <w:rPr>
                <w:lang w:val="ru-RU"/>
              </w:rPr>
              <w:t xml:space="preserve"> </w:t>
            </w:r>
            <w:r w:rsidR="009A3D66">
              <w:rPr>
                <w:lang w:val="ru-RU"/>
              </w:rPr>
              <w:t xml:space="preserve">(аналогично </w:t>
            </w:r>
            <w:r w:rsidR="007955B2">
              <w:fldChar w:fldCharType="begin"/>
            </w:r>
            <w:r w:rsidR="007955B2">
              <w:instrText>HYPERLINK</w:instrText>
            </w:r>
            <w:r w:rsidR="007955B2" w:rsidRPr="00581CB7">
              <w:rPr>
                <w:lang w:val="ru-RU"/>
              </w:rPr>
              <w:instrText xml:space="preserve"> \</w:instrText>
            </w:r>
            <w:r w:rsidR="007955B2">
              <w:instrText>l</w:instrText>
            </w:r>
            <w:r w:rsidR="007955B2" w:rsidRPr="00581CB7">
              <w:rPr>
                <w:lang w:val="ru-RU"/>
              </w:rPr>
              <w:instrText xml:space="preserve"> "_Выбор_даты_облигации"</w:instrText>
            </w:r>
            <w:r w:rsidR="007955B2">
              <w:fldChar w:fldCharType="separate"/>
            </w:r>
            <w:r w:rsidR="009A3D66" w:rsidRPr="009A3D66">
              <w:rPr>
                <w:rStyle w:val="Hyperlink"/>
                <w:lang w:val="ru-RU"/>
              </w:rPr>
              <w:t>выбору даты облигации</w:t>
            </w:r>
            <w:r w:rsidR="007955B2">
              <w:fldChar w:fldCharType="end"/>
            </w:r>
            <w:r w:rsidR="009A3D66">
              <w:rPr>
                <w:lang w:val="ru-RU"/>
              </w:rPr>
              <w:t>)</w:t>
            </w:r>
          </w:p>
        </w:tc>
      </w:tr>
    </w:tbl>
    <w:p w:rsidR="00451D57" w:rsidRDefault="00451D57" w:rsidP="0044573F">
      <w:pPr>
        <w:rPr>
          <w:lang w:val="ru-RU"/>
        </w:rPr>
      </w:pPr>
    </w:p>
    <w:p w:rsidR="00451D57" w:rsidRPr="005520D0" w:rsidRDefault="00451D57" w:rsidP="00177A06">
      <w:pPr>
        <w:pStyle w:val="Heading4"/>
        <w:rPr>
          <w:lang w:val="ru-RU"/>
        </w:rPr>
      </w:pPr>
      <w:bookmarkStart w:id="20" w:name="_Два_режима_кривой"/>
      <w:bookmarkEnd w:id="20"/>
      <w:r>
        <w:rPr>
          <w:lang w:val="ru-RU"/>
        </w:rPr>
        <w:t>Два режима кривой</w:t>
      </w:r>
      <w:r w:rsidR="005520D0" w:rsidRPr="005520D0">
        <w:rPr>
          <w:lang w:val="ru-RU"/>
        </w:rPr>
        <w:t xml:space="preserve"> </w:t>
      </w:r>
      <w:r w:rsidR="005520D0">
        <w:rPr>
          <w:lang w:val="ru-RU"/>
        </w:rPr>
        <w:t xml:space="preserve">и диалог </w:t>
      </w:r>
      <w:r w:rsidR="005520D0">
        <w:t>curve</w:t>
      </w:r>
      <w:r w:rsidR="005520D0" w:rsidRPr="005520D0">
        <w:rPr>
          <w:lang w:val="ru-RU"/>
        </w:rPr>
        <w:t xml:space="preserve"> </w:t>
      </w:r>
      <w:r w:rsidR="005520D0">
        <w:t>items</w:t>
      </w:r>
      <w:r w:rsidR="005520D0" w:rsidRPr="005520D0">
        <w:rPr>
          <w:lang w:val="ru-RU"/>
        </w:rPr>
        <w:t xml:space="preserve"> </w:t>
      </w:r>
    </w:p>
    <w:p w:rsidR="00177A06" w:rsidRDefault="00177A06" w:rsidP="00177A06">
      <w:pPr>
        <w:rPr>
          <w:lang w:val="ru-RU"/>
        </w:rPr>
      </w:pPr>
      <w:r>
        <w:rPr>
          <w:lang w:val="ru-RU"/>
        </w:rPr>
        <w:t xml:space="preserve">После построения кривая находится в </w:t>
      </w:r>
      <w:r w:rsidRPr="00E30768">
        <w:rPr>
          <w:rStyle w:val="Emphasis"/>
          <w:lang w:val="ru-RU"/>
        </w:rPr>
        <w:t>стандартном режиме</w:t>
      </w:r>
      <w:r>
        <w:rPr>
          <w:lang w:val="ru-RU"/>
        </w:rPr>
        <w:t xml:space="preserve"> и состоит из точек, соответствующих отдельным облигациям и соединенных прямыми линиями. Если </w:t>
      </w:r>
      <w:r w:rsidR="00737609">
        <w:rPr>
          <w:lang w:val="ru-RU"/>
        </w:rPr>
        <w:t xml:space="preserve">к </w:t>
      </w:r>
      <w:r>
        <w:rPr>
          <w:lang w:val="ru-RU"/>
        </w:rPr>
        <w:t>крив</w:t>
      </w:r>
      <w:r w:rsidR="00737609">
        <w:rPr>
          <w:lang w:val="ru-RU"/>
        </w:rPr>
        <w:t>ой</w:t>
      </w:r>
      <w:r>
        <w:rPr>
          <w:lang w:val="ru-RU"/>
        </w:rPr>
        <w:t xml:space="preserve"> </w:t>
      </w:r>
      <w:r w:rsidR="00B860D5">
        <w:rPr>
          <w:lang w:val="ru-RU"/>
        </w:rPr>
        <w:t xml:space="preserve">будут </w:t>
      </w:r>
      <w:r w:rsidR="00737609">
        <w:rPr>
          <w:lang w:val="ru-RU"/>
        </w:rPr>
        <w:t>применен</w:t>
      </w:r>
      <w:r w:rsidR="00B860D5">
        <w:rPr>
          <w:lang w:val="ru-RU"/>
        </w:rPr>
        <w:t>ы</w:t>
      </w:r>
      <w:r w:rsidR="00737609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737609">
        <w:rPr>
          <w:lang w:val="ru-RU"/>
        </w:rPr>
        <w:t>бутстреппинг</w:t>
      </w:r>
      <w:r w:rsidR="00B860D5">
        <w:rPr>
          <w:lang w:val="ru-RU"/>
        </w:rPr>
        <w:t xml:space="preserve"> и(или)</w:t>
      </w:r>
      <w:r w:rsidR="00737609">
        <w:rPr>
          <w:lang w:val="ru-RU"/>
        </w:rPr>
        <w:t xml:space="preserve"> аппроксимация</w:t>
      </w:r>
      <w:r>
        <w:rPr>
          <w:lang w:val="ru-RU"/>
        </w:rPr>
        <w:t xml:space="preserve">, она перейдет в </w:t>
      </w:r>
      <w:r w:rsidRPr="00177A06">
        <w:rPr>
          <w:rStyle w:val="Emphasis"/>
          <w:lang w:val="ru-RU"/>
        </w:rPr>
        <w:t>синтетический режим</w:t>
      </w:r>
      <w:r>
        <w:rPr>
          <w:lang w:val="ru-RU"/>
        </w:rPr>
        <w:t xml:space="preserve">. Вместо исходных облигаций кривая будет составлена из синтетических бескупонных облигаций. </w:t>
      </w:r>
      <w:r w:rsidR="000A5DDE">
        <w:rPr>
          <w:lang w:val="ru-RU"/>
        </w:rPr>
        <w:t xml:space="preserve"> При этом немного изменяется функциональность диалогового окна </w:t>
      </w:r>
      <w:r w:rsidR="000A5DDE">
        <w:t>curve</w:t>
      </w:r>
      <w:r w:rsidR="000A5DDE" w:rsidRPr="000A5DDE">
        <w:rPr>
          <w:lang w:val="ru-RU"/>
        </w:rPr>
        <w:t xml:space="preserve"> </w:t>
      </w:r>
      <w:r w:rsidR="000A5DDE">
        <w:t>items</w:t>
      </w:r>
      <w:r w:rsidR="000A5DDE" w:rsidRPr="000A5DDE">
        <w:rPr>
          <w:lang w:val="ru-RU"/>
        </w:rPr>
        <w:t>.</w:t>
      </w:r>
    </w:p>
    <w:p w:rsidR="00ED63DF" w:rsidRPr="00ED63DF" w:rsidRDefault="00ED63DF" w:rsidP="00177A06">
      <w:pPr>
        <w:rPr>
          <w:lang w:val="ru-RU"/>
        </w:rPr>
      </w:pPr>
      <w:r>
        <w:rPr>
          <w:lang w:val="ru-RU"/>
        </w:rPr>
        <w:t xml:space="preserve">Основные компоненты диалога </w:t>
      </w:r>
      <w:r>
        <w:t>curve</w:t>
      </w:r>
      <w:r w:rsidRPr="000A5DDE">
        <w:rPr>
          <w:lang w:val="ru-RU"/>
        </w:rPr>
        <w:t xml:space="preserve"> </w:t>
      </w:r>
      <w:r>
        <w:t>items</w:t>
      </w:r>
      <w:r>
        <w:rPr>
          <w:lang w:val="ru-RU"/>
        </w:rPr>
        <w:t>:</w:t>
      </w:r>
    </w:p>
    <w:p w:rsidR="000A5DDE" w:rsidRDefault="000A5DDE" w:rsidP="00177A06">
      <w:pPr>
        <w:rPr>
          <w:lang w:val="ru-RU"/>
        </w:rPr>
      </w:pPr>
      <w:r>
        <w:rPr>
          <w:noProof/>
        </w:rPr>
        <w:drawing>
          <wp:inline distT="0" distB="0" distL="0" distR="0">
            <wp:extent cx="5391150" cy="2335713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9" cy="234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480"/>
        <w:gridCol w:w="6096"/>
      </w:tblGrid>
      <w:tr w:rsidR="00ED63DF" w:rsidRPr="00216409" w:rsidTr="00727A2F">
        <w:tc>
          <w:tcPr>
            <w:tcW w:w="3480" w:type="dxa"/>
          </w:tcPr>
          <w:p w:rsidR="00ED63DF" w:rsidRPr="00216409" w:rsidRDefault="00ED63DF" w:rsidP="00537D32">
            <w:pPr>
              <w:rPr>
                <w:b/>
                <w:lang w:val="ru-RU"/>
              </w:rPr>
            </w:pPr>
            <w:r w:rsidRPr="00216409">
              <w:rPr>
                <w:b/>
                <w:lang w:val="ru-RU"/>
              </w:rPr>
              <w:t>Элемент</w:t>
            </w:r>
          </w:p>
        </w:tc>
        <w:tc>
          <w:tcPr>
            <w:tcW w:w="6096" w:type="dxa"/>
          </w:tcPr>
          <w:p w:rsidR="00ED63DF" w:rsidRPr="00216409" w:rsidRDefault="00ED63DF" w:rsidP="00537D32">
            <w:pPr>
              <w:rPr>
                <w:b/>
                <w:lang w:val="ru-RU"/>
              </w:rPr>
            </w:pPr>
            <w:r w:rsidRPr="00216409">
              <w:rPr>
                <w:b/>
                <w:lang w:val="ru-RU"/>
              </w:rPr>
              <w:t>Описание</w:t>
            </w:r>
          </w:p>
        </w:tc>
      </w:tr>
      <w:tr w:rsidR="00ED63DF" w:rsidRPr="00581CB7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657225" cy="200025"/>
                  <wp:effectExtent l="19050" t="0" r="9525" b="0"/>
                  <wp:docPr id="83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ED63DF">
            <w:pPr>
              <w:rPr>
                <w:lang w:val="ru-RU"/>
              </w:rPr>
            </w:pPr>
            <w:r>
              <w:rPr>
                <w:lang w:val="ru-RU"/>
              </w:rPr>
              <w:t>Кнопка «Добавить облигации». Добавлять в кривую можно  только ранее удаленные облигации, поэтому изначально данная кнопка недоступна для нажатия.</w:t>
            </w:r>
          </w:p>
          <w:p w:rsidR="00216409" w:rsidRDefault="00216409" w:rsidP="00ED63DF">
            <w:pPr>
              <w:rPr>
                <w:lang w:val="ru-RU"/>
              </w:rPr>
            </w:pPr>
          </w:p>
          <w:p w:rsidR="00216409" w:rsidRDefault="00216409" w:rsidP="00ED63DF">
            <w:pPr>
              <w:rPr>
                <w:lang w:val="ru-RU"/>
              </w:rPr>
            </w:pPr>
            <w:r>
              <w:rPr>
                <w:lang w:val="ru-RU"/>
              </w:rPr>
              <w:t>Кроме того, данная кнопка недоступна для кривой в синтетическом режиме.</w:t>
            </w:r>
          </w:p>
          <w:p w:rsidR="00ED63DF" w:rsidRPr="00ED63DF" w:rsidRDefault="00ED63DF" w:rsidP="00ED63DF">
            <w:pPr>
              <w:rPr>
                <w:lang w:val="ru-RU"/>
              </w:rPr>
            </w:pPr>
          </w:p>
        </w:tc>
      </w:tr>
      <w:tr w:rsidR="00ED63DF" w:rsidRPr="00581CB7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1276350" cy="190500"/>
                  <wp:effectExtent l="19050" t="0" r="0" b="0"/>
                  <wp:docPr id="84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ED63DF">
            <w:pPr>
              <w:rPr>
                <w:lang w:val="ru-RU"/>
              </w:rPr>
            </w:pPr>
            <w:r>
              <w:rPr>
                <w:lang w:val="ru-RU"/>
              </w:rPr>
              <w:t>Кнопка «Удалить выбранные облигации». При нажатии данной кнопки удаляются выбранные в Таблице данных строки и происходит перерисов</w:t>
            </w:r>
            <w:r w:rsidR="000A45A2">
              <w:rPr>
                <w:lang w:val="ru-RU"/>
              </w:rPr>
              <w:t>о</w:t>
            </w:r>
            <w:r>
              <w:rPr>
                <w:lang w:val="ru-RU"/>
              </w:rPr>
              <w:t>к кривой.</w:t>
            </w:r>
          </w:p>
          <w:p w:rsidR="00ED63DF" w:rsidRDefault="00ED63DF" w:rsidP="00ED63DF">
            <w:pPr>
              <w:rPr>
                <w:lang w:val="ru-RU"/>
              </w:rPr>
            </w:pPr>
          </w:p>
          <w:p w:rsidR="00ED63DF" w:rsidRDefault="00ED63DF" w:rsidP="00ED63DF">
            <w:pPr>
              <w:rPr>
                <w:lang w:val="ru-RU"/>
              </w:rPr>
            </w:pPr>
            <w:r>
              <w:rPr>
                <w:lang w:val="ru-RU"/>
              </w:rPr>
              <w:t>Удаленные строки можно вернуть нажатием на кнопку «Добавить облигации».</w:t>
            </w:r>
          </w:p>
          <w:p w:rsidR="00216409" w:rsidRDefault="00216409" w:rsidP="00216409">
            <w:pPr>
              <w:rPr>
                <w:lang w:val="ru-RU"/>
              </w:rPr>
            </w:pPr>
          </w:p>
          <w:p w:rsidR="00216409" w:rsidRDefault="00216409" w:rsidP="00216409">
            <w:pPr>
              <w:rPr>
                <w:lang w:val="ru-RU"/>
              </w:rPr>
            </w:pPr>
            <w:r>
              <w:rPr>
                <w:lang w:val="ru-RU"/>
              </w:rPr>
              <w:t>Данная кнопка также недоступна для кривой в синтетическом режиме.</w:t>
            </w:r>
          </w:p>
          <w:p w:rsidR="00216409" w:rsidRDefault="00216409" w:rsidP="00ED63DF">
            <w:pPr>
              <w:rPr>
                <w:lang w:val="ru-RU"/>
              </w:rPr>
            </w:pPr>
          </w:p>
          <w:p w:rsidR="00ED63DF" w:rsidRPr="00ED63DF" w:rsidRDefault="00ED63DF" w:rsidP="00ED63DF">
            <w:pPr>
              <w:rPr>
                <w:lang w:val="ru-RU"/>
              </w:rPr>
            </w:pPr>
          </w:p>
        </w:tc>
      </w:tr>
      <w:tr w:rsidR="00ED63DF" w:rsidRPr="00581CB7" w:rsidTr="00727A2F">
        <w:tc>
          <w:tcPr>
            <w:tcW w:w="3480" w:type="dxa"/>
          </w:tcPr>
          <w:p w:rsid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lastRenderedPageBreak/>
              <w:drawing>
                <wp:inline distT="0" distB="0" distL="0" distR="0">
                  <wp:extent cx="1466850" cy="485775"/>
                  <wp:effectExtent l="19050" t="0" r="0" b="0"/>
                  <wp:docPr id="85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6409" w:rsidRPr="00ED63DF" w:rsidRDefault="00216409" w:rsidP="00537D32">
            <w:pPr>
              <w:rPr>
                <w:lang w:val="ru-RU"/>
              </w:rPr>
            </w:pPr>
          </w:p>
        </w:tc>
        <w:tc>
          <w:tcPr>
            <w:tcW w:w="6096" w:type="dxa"/>
          </w:tcPr>
          <w:p w:rsidR="00ED63DF" w:rsidRDefault="00ED63DF" w:rsidP="00216409">
            <w:pPr>
              <w:rPr>
                <w:lang w:val="ru-RU"/>
              </w:rPr>
            </w:pPr>
            <w:r>
              <w:rPr>
                <w:lang w:val="ru-RU"/>
              </w:rPr>
              <w:t>Панель формул</w:t>
            </w:r>
            <w:r w:rsidR="00216409">
              <w:rPr>
                <w:lang w:val="ru-RU"/>
              </w:rPr>
              <w:t xml:space="preserve">. В этой панели указывается формула аппроксимации кривой (если такая формула доступна). Для кривой в обычном режиме формулы аппроксимации нет, и в </w:t>
            </w:r>
            <w:r w:rsidR="00C72AE5">
              <w:rPr>
                <w:lang w:val="ru-RU"/>
              </w:rPr>
              <w:t xml:space="preserve">данном </w:t>
            </w:r>
            <w:r w:rsidR="00216409">
              <w:rPr>
                <w:lang w:val="ru-RU"/>
              </w:rPr>
              <w:t xml:space="preserve">поле написано </w:t>
            </w:r>
            <w:r w:rsidR="00216409" w:rsidRPr="00216409">
              <w:rPr>
                <w:lang w:val="ru-RU"/>
              </w:rPr>
              <w:t>“</w:t>
            </w:r>
            <w:r w:rsidR="00216409">
              <w:t>N</w:t>
            </w:r>
            <w:r w:rsidR="00216409" w:rsidRPr="00216409">
              <w:rPr>
                <w:lang w:val="ru-RU"/>
              </w:rPr>
              <w:t>/</w:t>
            </w:r>
            <w:r w:rsidR="00216409">
              <w:t>A</w:t>
            </w:r>
            <w:r w:rsidR="00216409" w:rsidRPr="00C72AE5">
              <w:rPr>
                <w:lang w:val="ru-RU"/>
              </w:rPr>
              <w:t>”</w:t>
            </w:r>
            <w:r w:rsidR="00C72AE5">
              <w:rPr>
                <w:lang w:val="ru-RU"/>
              </w:rPr>
              <w:t>.</w:t>
            </w:r>
          </w:p>
          <w:p w:rsidR="00C72AE5" w:rsidRPr="00C72AE5" w:rsidRDefault="00C72AE5" w:rsidP="00216409">
            <w:pPr>
              <w:rPr>
                <w:lang w:val="ru-RU"/>
              </w:rPr>
            </w:pPr>
          </w:p>
        </w:tc>
      </w:tr>
      <w:tr w:rsidR="00ED63DF" w:rsidRPr="00581CB7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476250" cy="342900"/>
                  <wp:effectExtent l="19050" t="0" r="0" b="0"/>
                  <wp:docPr id="8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537D32">
            <w:pPr>
              <w:rPr>
                <w:lang w:val="ru-RU"/>
              </w:rPr>
            </w:pPr>
            <w:r>
              <w:rPr>
                <w:lang w:val="ru-RU"/>
              </w:rPr>
              <w:t>Список элементов</w:t>
            </w:r>
            <w:r w:rsidR="00C72AE5">
              <w:rPr>
                <w:lang w:val="ru-RU"/>
              </w:rPr>
              <w:t>. Этот список содержит расширенную информацию об облигациях, включенных в кривую.</w:t>
            </w:r>
          </w:p>
          <w:p w:rsidR="00C72AE5" w:rsidRPr="00ED63DF" w:rsidRDefault="00C72AE5" w:rsidP="00537D32">
            <w:pPr>
              <w:rPr>
                <w:lang w:val="ru-RU"/>
              </w:rPr>
            </w:pPr>
          </w:p>
        </w:tc>
      </w:tr>
      <w:tr w:rsidR="00ED63DF" w:rsidRPr="00581CB7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1200150" cy="295275"/>
                  <wp:effectExtent l="19050" t="0" r="0" b="0"/>
                  <wp:docPr id="88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C72AE5">
            <w:pPr>
              <w:rPr>
                <w:lang w:val="ru-RU"/>
              </w:rPr>
            </w:pPr>
            <w:r>
              <w:rPr>
                <w:lang w:val="ru-RU"/>
              </w:rPr>
              <w:t>Текущее представление</w:t>
            </w:r>
            <w:r w:rsidR="00C72AE5">
              <w:rPr>
                <w:lang w:val="ru-RU"/>
              </w:rPr>
              <w:t xml:space="preserve">. Содержит список точек, включенных в кривую, в виде таблицы с колонками </w:t>
            </w:r>
            <w:r w:rsidR="00C72AE5">
              <w:t>X</w:t>
            </w:r>
            <w:r w:rsidR="00C72AE5" w:rsidRPr="00C72AE5">
              <w:rPr>
                <w:lang w:val="ru-RU"/>
              </w:rPr>
              <w:t xml:space="preserve"> </w:t>
            </w:r>
            <w:r w:rsidR="00C72AE5">
              <w:rPr>
                <w:lang w:val="ru-RU"/>
              </w:rPr>
              <w:t xml:space="preserve">и </w:t>
            </w:r>
            <w:r w:rsidR="00C72AE5">
              <w:t>Y</w:t>
            </w:r>
            <w:r w:rsidR="00C72AE5">
              <w:rPr>
                <w:lang w:val="ru-RU"/>
              </w:rPr>
              <w:t>, содержащими координаты указанных точек.</w:t>
            </w:r>
          </w:p>
          <w:p w:rsidR="00C72AE5" w:rsidRPr="00C72AE5" w:rsidRDefault="00C72AE5" w:rsidP="00C72AE5">
            <w:pPr>
              <w:rPr>
                <w:lang w:val="ru-RU"/>
              </w:rPr>
            </w:pPr>
          </w:p>
        </w:tc>
      </w:tr>
      <w:tr w:rsidR="00ED63DF" w:rsidRPr="00ED63DF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noProof/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2028825" cy="800100"/>
                  <wp:effectExtent l="19050" t="0" r="9525" b="0"/>
                  <wp:docPr id="89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Pr="00ED63DF" w:rsidRDefault="00ED63DF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Таблица данных</w:t>
            </w:r>
            <w:r w:rsidR="00727A2F">
              <w:rPr>
                <w:noProof/>
                <w:lang w:val="ru-RU"/>
              </w:rPr>
              <w:t xml:space="preserve">. </w:t>
            </w:r>
          </w:p>
        </w:tc>
      </w:tr>
    </w:tbl>
    <w:p w:rsidR="00ED63DF" w:rsidRPr="000A5DDE" w:rsidRDefault="00ED63DF" w:rsidP="00177A06">
      <w:pPr>
        <w:rPr>
          <w:lang w:val="ru-RU"/>
        </w:rPr>
      </w:pPr>
    </w:p>
    <w:p w:rsidR="000A5DDE" w:rsidRPr="00BB342B" w:rsidRDefault="00727A2F" w:rsidP="000A5DDE">
      <w:pPr>
        <w:rPr>
          <w:lang w:val="ru-RU"/>
        </w:rPr>
      </w:pPr>
      <w:r>
        <w:rPr>
          <w:lang w:val="ru-RU"/>
        </w:rPr>
        <w:t xml:space="preserve">Ниже приведено окно с той же кривой, но </w:t>
      </w:r>
      <w:r w:rsidR="00177A06">
        <w:rPr>
          <w:lang w:val="ru-RU"/>
        </w:rPr>
        <w:t xml:space="preserve">в синтетическом режиме </w:t>
      </w:r>
      <w:r w:rsidR="00291F0B">
        <w:rPr>
          <w:lang w:val="ru-RU"/>
        </w:rPr>
        <w:t>(</w:t>
      </w:r>
      <w:r w:rsidR="00177A06">
        <w:rPr>
          <w:lang w:val="ru-RU"/>
        </w:rPr>
        <w:t>после применения логарифмической аппроксимации</w:t>
      </w:r>
      <w:r w:rsidR="00291F0B">
        <w:rPr>
          <w:lang w:val="ru-RU"/>
        </w:rPr>
        <w:t>)</w:t>
      </w:r>
      <w:r w:rsidR="000A5DDE">
        <w:rPr>
          <w:lang w:val="ru-RU"/>
        </w:rPr>
        <w:t xml:space="preserve">. В верхней части диалогового окна показана формула, по которой выполнена аппроксимация, в  столбце </w:t>
      </w:r>
      <w:r w:rsidR="000A5DDE">
        <w:t>RIC</w:t>
      </w:r>
      <w:r w:rsidR="000A5DDE" w:rsidRPr="00BB342B">
        <w:rPr>
          <w:lang w:val="ru-RU"/>
        </w:rPr>
        <w:t xml:space="preserve"> </w:t>
      </w:r>
      <w:r w:rsidR="000A5DDE">
        <w:rPr>
          <w:lang w:val="ru-RU"/>
        </w:rPr>
        <w:t>показаны идентификаторы созданных синтетических облигаций.</w:t>
      </w:r>
    </w:p>
    <w:p w:rsidR="00177A06" w:rsidRDefault="00177A06" w:rsidP="00177A06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223520"/>
            <wp:effectExtent l="1905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069" w:rsidRPr="000A45A2" w:rsidRDefault="00DF7069" w:rsidP="00DF7069">
      <w:pPr>
        <w:pStyle w:val="Heading3"/>
        <w:rPr>
          <w:lang w:val="ru-RU"/>
        </w:rPr>
      </w:pPr>
      <w:bookmarkStart w:id="21" w:name="_Встроенные_своп-кривые_(built-in"/>
      <w:bookmarkStart w:id="22" w:name="_Toc363750587"/>
      <w:bookmarkEnd w:id="21"/>
      <w:r>
        <w:rPr>
          <w:lang w:val="ru-RU"/>
        </w:rPr>
        <w:t>Встроенные</w:t>
      </w:r>
      <w:r w:rsidRPr="000A45A2">
        <w:rPr>
          <w:lang w:val="ru-RU"/>
        </w:rPr>
        <w:t xml:space="preserve"> </w:t>
      </w:r>
      <w:r>
        <w:rPr>
          <w:lang w:val="ru-RU"/>
        </w:rPr>
        <w:t>своп</w:t>
      </w:r>
      <w:r w:rsidRPr="000A45A2">
        <w:rPr>
          <w:lang w:val="ru-RU"/>
        </w:rPr>
        <w:t>-</w:t>
      </w:r>
      <w:r>
        <w:rPr>
          <w:lang w:val="ru-RU"/>
        </w:rPr>
        <w:t>кривые</w:t>
      </w:r>
      <w:r w:rsidRPr="000A45A2">
        <w:rPr>
          <w:lang w:val="ru-RU"/>
        </w:rPr>
        <w:t xml:space="preserve"> (</w:t>
      </w:r>
      <w:r>
        <w:t>built</w:t>
      </w:r>
      <w:r w:rsidRPr="000A45A2">
        <w:rPr>
          <w:lang w:val="ru-RU"/>
        </w:rPr>
        <w:t>-</w:t>
      </w:r>
      <w:r>
        <w:t>in</w:t>
      </w:r>
      <w:r w:rsidRPr="000A45A2">
        <w:rPr>
          <w:lang w:val="ru-RU"/>
        </w:rPr>
        <w:t xml:space="preserve"> </w:t>
      </w:r>
      <w:r>
        <w:t>swap</w:t>
      </w:r>
      <w:r w:rsidRPr="000A45A2">
        <w:rPr>
          <w:lang w:val="ru-RU"/>
        </w:rPr>
        <w:t xml:space="preserve"> </w:t>
      </w:r>
      <w:r>
        <w:t>curves</w:t>
      </w:r>
      <w:r w:rsidRPr="000A45A2">
        <w:rPr>
          <w:lang w:val="ru-RU"/>
        </w:rPr>
        <w:t>)</w:t>
      </w:r>
      <w:bookmarkEnd w:id="22"/>
    </w:p>
    <w:p w:rsidR="0044573F" w:rsidRDefault="0044573F" w:rsidP="0044573F">
      <w:pPr>
        <w:rPr>
          <w:lang w:val="ru-RU"/>
        </w:rPr>
      </w:pPr>
      <w:r>
        <w:rPr>
          <w:lang w:val="ru-RU"/>
        </w:rPr>
        <w:t>Данные кривые встроены в программу, и пользователь не имеет возможности их изменя</w:t>
      </w:r>
      <w:r w:rsidR="002F7A2A">
        <w:rPr>
          <w:lang w:val="ru-RU"/>
        </w:rPr>
        <w:t>ть. По</w:t>
      </w:r>
      <w:r>
        <w:rPr>
          <w:lang w:val="ru-RU"/>
        </w:rPr>
        <w:t xml:space="preserve"> данным кривым можно строить </w:t>
      </w:r>
      <w:r>
        <w:t>Asset</w:t>
      </w:r>
      <w:r w:rsidRPr="00354927">
        <w:rPr>
          <w:lang w:val="ru-RU"/>
        </w:rPr>
        <w:t xml:space="preserve"> </w:t>
      </w:r>
      <w:r>
        <w:t>Swap</w:t>
      </w:r>
      <w:r w:rsidRPr="00354927">
        <w:rPr>
          <w:lang w:val="ru-RU"/>
        </w:rPr>
        <w:t xml:space="preserve"> </w:t>
      </w:r>
      <w:r>
        <w:t>Spread</w:t>
      </w:r>
      <w:r w:rsidRPr="00354927">
        <w:rPr>
          <w:lang w:val="ru-RU"/>
        </w:rPr>
        <w:t>.</w:t>
      </w:r>
    </w:p>
    <w:p w:rsidR="002F7A2A" w:rsidRDefault="002F7A2A" w:rsidP="002F7A2A">
      <w:pPr>
        <w:rPr>
          <w:lang w:val="ru-RU"/>
        </w:rPr>
      </w:pPr>
      <w:r>
        <w:rPr>
          <w:lang w:val="ru-RU"/>
        </w:rPr>
        <w:lastRenderedPageBreak/>
        <w:t xml:space="preserve">В настоящее время есть четыре своп-кривые: рублевые </w:t>
      </w:r>
      <w:r>
        <w:t>IRS</w:t>
      </w:r>
      <w:r w:rsidRPr="002F7A2A">
        <w:rPr>
          <w:lang w:val="ru-RU"/>
        </w:rPr>
        <w:t xml:space="preserve">, </w:t>
      </w:r>
      <w:r>
        <w:t>CCS</w:t>
      </w:r>
      <w:r w:rsidRPr="002F7A2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NDF</w:t>
      </w:r>
      <w:r>
        <w:rPr>
          <w:lang w:val="ru-RU"/>
        </w:rPr>
        <w:t xml:space="preserve">,  а также долларовые </w:t>
      </w:r>
      <w:r>
        <w:t>IRS</w:t>
      </w:r>
      <w:r w:rsidRPr="002F7A2A">
        <w:rPr>
          <w:lang w:val="ru-RU"/>
        </w:rPr>
        <w:t>.</w:t>
      </w:r>
      <w:r w:rsidR="00354927">
        <w:rPr>
          <w:lang w:val="ru-RU"/>
        </w:rPr>
        <w:t xml:space="preserve"> Данные кривые схожи с кривыми, построенными из облигаций. Далее приводится описание контекстного меню своп-кривых:</w:t>
      </w:r>
    </w:p>
    <w:p w:rsidR="00354927" w:rsidRDefault="00354927" w:rsidP="002F7A2A">
      <w:pPr>
        <w:rPr>
          <w:lang w:val="ru-RU"/>
        </w:rPr>
      </w:pPr>
      <w:r>
        <w:rPr>
          <w:noProof/>
        </w:rPr>
        <w:drawing>
          <wp:inline distT="0" distB="0" distL="0" distR="0">
            <wp:extent cx="3095625" cy="2476500"/>
            <wp:effectExtent l="19050" t="0" r="9525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927" w:rsidRPr="000A45A2" w:rsidRDefault="00354927" w:rsidP="002F7A2A">
      <w:pPr>
        <w:rPr>
          <w:lang w:val="ru-RU"/>
        </w:rPr>
      </w:pPr>
      <w:r>
        <w:rPr>
          <w:lang w:val="ru-RU"/>
        </w:rPr>
        <w:t xml:space="preserve">Пункт меню </w:t>
      </w:r>
      <w:r>
        <w:t>Broker</w:t>
      </w:r>
      <w:r w:rsidRPr="00354927">
        <w:rPr>
          <w:lang w:val="ru-RU"/>
        </w:rPr>
        <w:t xml:space="preserve"> </w:t>
      </w:r>
      <w:r>
        <w:rPr>
          <w:lang w:val="ru-RU"/>
        </w:rPr>
        <w:t xml:space="preserve">позволяет выбрать поставщика данных. Доступны следующие варианты: </w:t>
      </w:r>
      <w:r>
        <w:t>GFI</w:t>
      </w:r>
      <w:r>
        <w:rPr>
          <w:lang w:val="ru-RU"/>
        </w:rPr>
        <w:t xml:space="preserve">, </w:t>
      </w:r>
      <w:r>
        <w:t>TRDL</w:t>
      </w:r>
      <w:r>
        <w:rPr>
          <w:lang w:val="ru-RU"/>
        </w:rPr>
        <w:t xml:space="preserve">, </w:t>
      </w:r>
      <w:r>
        <w:t>ICAP</w:t>
      </w:r>
      <w:r>
        <w:rPr>
          <w:lang w:val="ru-RU"/>
        </w:rPr>
        <w:t xml:space="preserve"> и брокер без названия – синтетические котировки от </w:t>
      </w:r>
      <w:r>
        <w:t>Reuters</w:t>
      </w:r>
      <w:r w:rsidRPr="00354927">
        <w:rPr>
          <w:lang w:val="ru-RU"/>
        </w:rPr>
        <w:t>.</w:t>
      </w:r>
    </w:p>
    <w:p w:rsidR="00DF7069" w:rsidRDefault="00DF7069" w:rsidP="00DF7069">
      <w:pPr>
        <w:pStyle w:val="Heading3"/>
        <w:rPr>
          <w:lang w:val="ru-RU"/>
        </w:rPr>
      </w:pPr>
      <w:bookmarkStart w:id="23" w:name="_Toc363750588"/>
      <w:r>
        <w:rPr>
          <w:lang w:val="ru-RU"/>
        </w:rPr>
        <w:t xml:space="preserve">Кривые, рассчитанные в системе </w:t>
      </w:r>
      <w:r w:rsidRPr="00DF7069">
        <w:rPr>
          <w:lang w:val="ru-RU"/>
        </w:rPr>
        <w:t>Reuters</w:t>
      </w:r>
      <w:r w:rsidRPr="0044573F">
        <w:rPr>
          <w:lang w:val="ru-RU"/>
        </w:rPr>
        <w:t xml:space="preserve"> (</w:t>
      </w:r>
      <w:r>
        <w:t>chain</w:t>
      </w:r>
      <w:r w:rsidRPr="0044573F">
        <w:rPr>
          <w:lang w:val="ru-RU"/>
        </w:rPr>
        <w:t xml:space="preserve"> </w:t>
      </w:r>
      <w:r>
        <w:t>curves</w:t>
      </w:r>
      <w:r w:rsidRPr="0044573F">
        <w:rPr>
          <w:lang w:val="ru-RU"/>
        </w:rPr>
        <w:t>)</w:t>
      </w:r>
      <w:bookmarkEnd w:id="23"/>
    </w:p>
    <w:p w:rsidR="001F4122" w:rsidRPr="00354927" w:rsidRDefault="0044573F" w:rsidP="00354927">
      <w:pPr>
        <w:rPr>
          <w:lang w:val="ru-RU"/>
        </w:rPr>
      </w:pPr>
      <w:r>
        <w:rPr>
          <w:lang w:val="ru-RU"/>
        </w:rPr>
        <w:t>Данные кривые</w:t>
      </w:r>
      <w:r w:rsidR="007741D3" w:rsidRPr="00581CB7">
        <w:rPr>
          <w:lang w:val="ru-RU"/>
        </w:rPr>
        <w:t xml:space="preserve"> </w:t>
      </w:r>
      <w:r w:rsidR="007741D3">
        <w:rPr>
          <w:lang w:val="ru-RU"/>
        </w:rPr>
        <w:t xml:space="preserve">рассчитываются в </w:t>
      </w:r>
      <w:r w:rsidR="0000119D">
        <w:rPr>
          <w:lang w:val="ru-RU"/>
        </w:rPr>
        <w:t>систем</w:t>
      </w:r>
      <w:r w:rsidR="007741D3">
        <w:rPr>
          <w:lang w:val="ru-RU"/>
        </w:rPr>
        <w:t>е</w:t>
      </w:r>
      <w:r w:rsidR="0000119D">
        <w:rPr>
          <w:lang w:val="ru-RU"/>
        </w:rPr>
        <w:t xml:space="preserve"> </w:t>
      </w:r>
      <w:r w:rsidR="0000119D">
        <w:t>Reuters</w:t>
      </w:r>
      <w:r w:rsidR="0000119D" w:rsidRPr="00581CB7">
        <w:rPr>
          <w:lang w:val="ru-RU"/>
        </w:rPr>
        <w:t xml:space="preserve"> </w:t>
      </w:r>
      <w:r w:rsidR="0000119D">
        <w:rPr>
          <w:lang w:val="ru-RU"/>
        </w:rPr>
        <w:t xml:space="preserve">и имеют </w:t>
      </w:r>
      <w:r w:rsidR="007741D3">
        <w:rPr>
          <w:lang w:val="ru-RU"/>
        </w:rPr>
        <w:t>идентификатор</w:t>
      </w:r>
      <w:r w:rsidR="0000119D" w:rsidRPr="00581CB7">
        <w:rPr>
          <w:lang w:val="ru-RU"/>
        </w:rPr>
        <w:t xml:space="preserve"> (</w:t>
      </w:r>
      <w:r w:rsidR="0000119D">
        <w:rPr>
          <w:lang w:val="ru-RU"/>
        </w:rPr>
        <w:t xml:space="preserve">например, </w:t>
      </w:r>
      <w:r w:rsidR="007741D3">
        <w:rPr>
          <w:lang w:val="ru-RU"/>
        </w:rPr>
        <w:t xml:space="preserve">кривая по депозитам в рублях, имеющая </w:t>
      </w:r>
      <w:r w:rsidR="007741D3">
        <w:t>RIC</w:t>
      </w:r>
      <w:r w:rsidR="007741D3" w:rsidRPr="00581CB7">
        <w:rPr>
          <w:lang w:val="ru-RU"/>
        </w:rPr>
        <w:t xml:space="preserve"> &lt;0#</w:t>
      </w:r>
      <w:r w:rsidR="007741D3">
        <w:t>RUBDEPO</w:t>
      </w:r>
      <w:r w:rsidR="007741D3" w:rsidRPr="00581CB7">
        <w:rPr>
          <w:lang w:val="ru-RU"/>
        </w:rPr>
        <w:t>=&gt;)</w:t>
      </w:r>
      <w:r w:rsidR="007C7D61">
        <w:rPr>
          <w:lang w:val="ru-RU"/>
        </w:rPr>
        <w:t>. Пользователь может добавлять данные кривые в модель в редакторе портфелей и инструментов, используя их идентификаторы.</w:t>
      </w:r>
      <w:r w:rsidR="007741D3">
        <w:rPr>
          <w:lang w:val="ru-RU"/>
        </w:rPr>
        <w:t xml:space="preserve"> </w:t>
      </w:r>
      <w:r w:rsidR="00354927">
        <w:rPr>
          <w:lang w:val="ru-RU"/>
        </w:rPr>
        <w:t xml:space="preserve"> Функциональность этих кривых достаточно ограничена</w:t>
      </w:r>
      <w:r w:rsidR="007C7D61">
        <w:rPr>
          <w:lang w:val="ru-RU"/>
        </w:rPr>
        <w:t>, их изменить нельзя</w:t>
      </w:r>
      <w:r w:rsidR="00354927">
        <w:rPr>
          <w:lang w:val="ru-RU"/>
        </w:rPr>
        <w:t xml:space="preserve">, в контекстном меню доступен только пункт </w:t>
      </w:r>
      <w:r w:rsidR="00354927">
        <w:t>Delete</w:t>
      </w:r>
      <w:r w:rsidR="00354927" w:rsidRPr="00354927">
        <w:rPr>
          <w:lang w:val="ru-RU"/>
        </w:rPr>
        <w:t xml:space="preserve"> </w:t>
      </w:r>
      <w:r w:rsidR="00354927">
        <w:t>curve</w:t>
      </w:r>
      <w:r w:rsidR="00354927" w:rsidRPr="00354927">
        <w:rPr>
          <w:lang w:val="ru-RU"/>
        </w:rPr>
        <w:t>.</w:t>
      </w:r>
    </w:p>
    <w:p w:rsidR="00D8535B" w:rsidRDefault="00D8535B" w:rsidP="00D8535B">
      <w:pPr>
        <w:pStyle w:val="Heading2"/>
        <w:rPr>
          <w:lang w:val="ru-RU"/>
        </w:rPr>
      </w:pPr>
      <w:bookmarkStart w:id="24" w:name="_Toc363750589"/>
      <w:r>
        <w:rPr>
          <w:lang w:val="ru-RU"/>
        </w:rPr>
        <w:t>Построение спредов</w:t>
      </w:r>
      <w:bookmarkEnd w:id="24"/>
    </w:p>
    <w:p w:rsidR="00776F4A" w:rsidRDefault="00776F4A" w:rsidP="00776F4A">
      <w:pPr>
        <w:pStyle w:val="Heading3"/>
        <w:rPr>
          <w:lang w:val="ru-RU"/>
        </w:rPr>
      </w:pPr>
      <w:bookmarkStart w:id="25" w:name="_Toc363750590"/>
      <w:r>
        <w:rPr>
          <w:lang w:val="ru-RU"/>
        </w:rPr>
        <w:t xml:space="preserve">Выбор, к </w:t>
      </w:r>
      <w:r w:rsidR="0000119D">
        <w:rPr>
          <w:lang w:val="ru-RU"/>
        </w:rPr>
        <w:t xml:space="preserve">какой кривой </w:t>
      </w:r>
      <w:r>
        <w:rPr>
          <w:lang w:val="ru-RU"/>
        </w:rPr>
        <w:t>считать</w:t>
      </w:r>
      <w:bookmarkEnd w:id="25"/>
    </w:p>
    <w:p w:rsidR="00BE4662" w:rsidRDefault="00BE4662" w:rsidP="00BE4662">
      <w:pPr>
        <w:rPr>
          <w:lang w:val="ru-RU"/>
        </w:rPr>
      </w:pPr>
      <w:r>
        <w:rPr>
          <w:lang w:val="ru-RU"/>
        </w:rPr>
        <w:t xml:space="preserve">Расчет и показ спредов возможен только после </w:t>
      </w:r>
      <w:r w:rsidR="0000119D">
        <w:rPr>
          <w:lang w:val="ru-RU"/>
        </w:rPr>
        <w:t xml:space="preserve">отображения </w:t>
      </w:r>
      <w:r>
        <w:rPr>
          <w:lang w:val="ru-RU"/>
        </w:rPr>
        <w:t>хотя бы одной кривой на графике. После того, как кривая нарисована, появляется возможность выбр</w:t>
      </w:r>
      <w:r w:rsidR="00776F4A">
        <w:rPr>
          <w:lang w:val="ru-RU"/>
        </w:rPr>
        <w:t>ать бенчмарк для расчета спреда. Для этого необходимо щелкнуть мышью по метке, соответствующей требу</w:t>
      </w:r>
      <w:r w:rsidR="00B26E3A">
        <w:rPr>
          <w:lang w:val="ru-RU"/>
        </w:rPr>
        <w:t>емому спреду.</w:t>
      </w:r>
    </w:p>
    <w:p w:rsidR="001F3D44" w:rsidRDefault="002F7A2A" w:rsidP="00BE466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467100"/>
            <wp:effectExtent l="1905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13675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62" w:rsidRDefault="00776F4A" w:rsidP="00BE4662">
      <w:pPr>
        <w:rPr>
          <w:lang w:val="ru-RU"/>
        </w:rPr>
      </w:pPr>
      <w:r>
        <w:rPr>
          <w:lang w:val="ru-RU"/>
        </w:rPr>
        <w:t xml:space="preserve">Если построить несколько кривых, то все они будут перечислены в качестве возможных бенчмарков для  </w:t>
      </w:r>
      <w:r>
        <w:t>I</w:t>
      </w:r>
      <w:r w:rsidRPr="00776F4A">
        <w:rPr>
          <w:lang w:val="ru-RU"/>
        </w:rPr>
        <w:t>-</w:t>
      </w:r>
      <w:r>
        <w:t>Spread</w:t>
      </w:r>
      <w:r w:rsidRPr="00776F4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Z</w:t>
      </w:r>
      <w:r w:rsidRPr="00776F4A">
        <w:rPr>
          <w:lang w:val="ru-RU"/>
        </w:rPr>
        <w:t>-</w:t>
      </w:r>
      <w:r>
        <w:t>Spread</w:t>
      </w:r>
      <w:r>
        <w:rPr>
          <w:lang w:val="ru-RU"/>
        </w:rPr>
        <w:t xml:space="preserve">. Для </w:t>
      </w:r>
      <w:r>
        <w:t>ASW</w:t>
      </w:r>
      <w:r w:rsidRPr="00776F4A">
        <w:rPr>
          <w:lang w:val="ru-RU"/>
        </w:rPr>
        <w:t xml:space="preserve"> </w:t>
      </w:r>
      <w:r>
        <w:t>Spread</w:t>
      </w:r>
      <w:r w:rsidRPr="00776F4A">
        <w:rPr>
          <w:lang w:val="ru-RU"/>
        </w:rPr>
        <w:t xml:space="preserve"> </w:t>
      </w:r>
      <w:r>
        <w:rPr>
          <w:lang w:val="ru-RU"/>
        </w:rPr>
        <w:t xml:space="preserve">будут показаны только кривые вида </w:t>
      </w:r>
      <w:r>
        <w:t>swap</w:t>
      </w:r>
      <w:r w:rsidRPr="00776F4A">
        <w:rPr>
          <w:lang w:val="ru-RU"/>
        </w:rPr>
        <w:t xml:space="preserve"> </w:t>
      </w:r>
      <w:r>
        <w:t>curves</w:t>
      </w:r>
      <w:r w:rsidRPr="00776F4A">
        <w:rPr>
          <w:lang w:val="ru-RU"/>
        </w:rPr>
        <w:t>.</w:t>
      </w:r>
    </w:p>
    <w:p w:rsidR="00776F4A" w:rsidRDefault="00776F4A" w:rsidP="00BE4662">
      <w:pPr>
        <w:rPr>
          <w:lang w:val="ru-RU"/>
        </w:rPr>
      </w:pPr>
      <w:r>
        <w:rPr>
          <w:lang w:val="ru-RU"/>
        </w:rPr>
        <w:t xml:space="preserve">Для того, чтобы выбрать кривую в качестве бенчмарка для расчета спреда, необходимо нажать на ее название в списке кривых контекстного меню, </w:t>
      </w:r>
      <w:r w:rsidR="000D1619">
        <w:rPr>
          <w:lang w:val="ru-RU"/>
        </w:rPr>
        <w:t xml:space="preserve">появляющемся </w:t>
      </w:r>
      <w:r>
        <w:rPr>
          <w:lang w:val="ru-RU"/>
        </w:rPr>
        <w:t>при щелчке по метке спреда.</w:t>
      </w:r>
    </w:p>
    <w:p w:rsidR="00B26E3A" w:rsidRDefault="00B26E3A" w:rsidP="00BE4662">
      <w:pPr>
        <w:rPr>
          <w:lang w:val="ru-RU"/>
        </w:rPr>
      </w:pPr>
      <w:r>
        <w:rPr>
          <w:lang w:val="ru-RU"/>
        </w:rPr>
        <w:t>После этого возле метки спреда появится название выбранной кривой</w:t>
      </w:r>
      <w:r w:rsidR="001F4122">
        <w:rPr>
          <w:lang w:val="ru-RU"/>
        </w:rPr>
        <w:t>:</w:t>
      </w:r>
    </w:p>
    <w:p w:rsidR="00B26E3A" w:rsidRDefault="00B26E3A" w:rsidP="00BE4662">
      <w:pPr>
        <w:rPr>
          <w:lang w:val="ru-RU"/>
        </w:rPr>
      </w:pPr>
      <w:r>
        <w:rPr>
          <w:noProof/>
        </w:rPr>
        <w:drawing>
          <wp:inline distT="0" distB="0" distL="0" distR="0">
            <wp:extent cx="1304925" cy="638175"/>
            <wp:effectExtent l="19050" t="0" r="952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3A" w:rsidRDefault="001F4122" w:rsidP="00BE4662">
      <w:pPr>
        <w:rPr>
          <w:lang w:val="ru-RU"/>
        </w:rPr>
      </w:pPr>
      <w:r>
        <w:rPr>
          <w:lang w:val="ru-RU"/>
        </w:rPr>
        <w:t>А если навести курсор мыши на облигацию, то будет показана велич</w:t>
      </w:r>
      <w:r w:rsidR="000D1619">
        <w:rPr>
          <w:lang w:val="ru-RU"/>
        </w:rPr>
        <w:t>и</w:t>
      </w:r>
      <w:r>
        <w:rPr>
          <w:lang w:val="ru-RU"/>
        </w:rPr>
        <w:t>на спреда:</w:t>
      </w:r>
    </w:p>
    <w:p w:rsidR="001F4122" w:rsidRDefault="001F4122" w:rsidP="00BE4662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1568987"/>
            <wp:effectExtent l="1905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2B" w:rsidRDefault="00B02404" w:rsidP="00BE4662">
      <w:pPr>
        <w:rPr>
          <w:lang w:val="ru-RU"/>
        </w:rPr>
      </w:pPr>
      <w:r>
        <w:rPr>
          <w:lang w:val="ru-RU"/>
        </w:rPr>
        <w:t>Одна и та же кривая может быть использована в качестве бенчмарка для нескольких спредов:</w:t>
      </w:r>
    </w:p>
    <w:p w:rsidR="00B02404" w:rsidRPr="00776F4A" w:rsidRDefault="00B02404" w:rsidP="00BE466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1543050" cy="714375"/>
            <wp:effectExtent l="1905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B1D" w:rsidRDefault="00AE7B1D" w:rsidP="00F70F7A">
      <w:pPr>
        <w:pStyle w:val="Heading3"/>
        <w:rPr>
          <w:lang w:val="ru-RU"/>
        </w:rPr>
      </w:pPr>
      <w:bookmarkStart w:id="26" w:name="_Toc363750591"/>
      <w:r>
        <w:rPr>
          <w:lang w:val="ru-RU"/>
        </w:rPr>
        <w:t xml:space="preserve">Режим </w:t>
      </w:r>
      <w:r w:rsidR="00E0242B">
        <w:rPr>
          <w:lang w:val="ru-RU"/>
        </w:rPr>
        <w:t>вертикально</w:t>
      </w:r>
      <w:r w:rsidR="00DF5B54">
        <w:rPr>
          <w:lang w:val="ru-RU"/>
        </w:rPr>
        <w:t xml:space="preserve">й </w:t>
      </w:r>
      <w:r w:rsidR="00E0242B">
        <w:rPr>
          <w:lang w:val="ru-RU"/>
        </w:rPr>
        <w:t>оси</w:t>
      </w:r>
      <w:bookmarkEnd w:id="26"/>
    </w:p>
    <w:p w:rsidR="00E0242B" w:rsidRDefault="00B02404" w:rsidP="00E0242B">
      <w:pPr>
        <w:rPr>
          <w:lang w:val="ru-RU"/>
        </w:rPr>
      </w:pPr>
      <w:r>
        <w:rPr>
          <w:lang w:val="ru-RU"/>
        </w:rPr>
        <w:t xml:space="preserve">После того, как спред </w:t>
      </w:r>
      <w:r w:rsidR="00CD7186">
        <w:rPr>
          <w:lang w:val="ru-RU"/>
        </w:rPr>
        <w:t>рассчитан</w:t>
      </w:r>
      <w:r>
        <w:rPr>
          <w:lang w:val="ru-RU"/>
        </w:rPr>
        <w:t xml:space="preserve"> (т.е. кривая выбрана в качестве бенчмарка), пользователь имеет возможность визуализировать спреды: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38"/>
        <w:gridCol w:w="5238"/>
      </w:tblGrid>
      <w:tr w:rsidR="00805E76" w:rsidTr="00805E76">
        <w:tc>
          <w:tcPr>
            <w:tcW w:w="4338" w:type="dxa"/>
          </w:tcPr>
          <w:p w:rsidR="00805E76" w:rsidRPr="00805E76" w:rsidRDefault="00805E76" w:rsidP="00805E76">
            <w:pPr>
              <w:rPr>
                <w:lang w:val="ru-RU"/>
              </w:rPr>
            </w:pPr>
            <w:r>
              <w:rPr>
                <w:lang w:val="ru-RU"/>
              </w:rPr>
              <w:t>После щелчка по заголовку вертикальной оси появляется контекстное меню с доступными спредами.</w:t>
            </w:r>
          </w:p>
        </w:tc>
        <w:tc>
          <w:tcPr>
            <w:tcW w:w="5238" w:type="dxa"/>
          </w:tcPr>
          <w:p w:rsidR="00805E76" w:rsidRDefault="00805E76" w:rsidP="00E0242B">
            <w:pPr>
              <w:rPr>
                <w:lang w:val="ru-RU"/>
              </w:rPr>
            </w:pPr>
            <w:r w:rsidRPr="00805E76">
              <w:rPr>
                <w:noProof/>
              </w:rPr>
              <w:drawing>
                <wp:inline distT="0" distB="0" distL="0" distR="0">
                  <wp:extent cx="2343150" cy="2419350"/>
                  <wp:effectExtent l="19050" t="0" r="0" b="0"/>
                  <wp:docPr id="2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7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2419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E76" w:rsidTr="00805E76">
        <w:tc>
          <w:tcPr>
            <w:tcW w:w="4338" w:type="dxa"/>
          </w:tcPr>
          <w:p w:rsidR="00805E76" w:rsidRDefault="00805E76" w:rsidP="00E0242B">
            <w:pPr>
              <w:rPr>
                <w:lang w:val="ru-RU"/>
              </w:rPr>
            </w:pPr>
            <w:r>
              <w:rPr>
                <w:lang w:val="ru-RU"/>
              </w:rPr>
              <w:t>После выбора одного из спредов график перерисовывается</w:t>
            </w:r>
          </w:p>
        </w:tc>
        <w:tc>
          <w:tcPr>
            <w:tcW w:w="5238" w:type="dxa"/>
          </w:tcPr>
          <w:p w:rsidR="00805E76" w:rsidRDefault="00805E76" w:rsidP="00E0242B">
            <w:pPr>
              <w:rPr>
                <w:lang w:val="ru-RU"/>
              </w:rPr>
            </w:pPr>
            <w:r w:rsidRPr="00805E76">
              <w:rPr>
                <w:noProof/>
              </w:rPr>
              <w:drawing>
                <wp:inline distT="0" distB="0" distL="0" distR="0">
                  <wp:extent cx="2143125" cy="2228850"/>
                  <wp:effectExtent l="19050" t="0" r="9525" b="0"/>
                  <wp:docPr id="227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 l="6594" r="10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E76" w:rsidRDefault="00805E76" w:rsidP="00805E76">
      <w:pPr>
        <w:pStyle w:val="Heading3"/>
        <w:rPr>
          <w:lang w:val="ru-RU"/>
        </w:rPr>
      </w:pPr>
      <w:bookmarkStart w:id="27" w:name="_Toc363750592"/>
      <w:r>
        <w:rPr>
          <w:lang w:val="ru-RU"/>
        </w:rPr>
        <w:t>Выбор другого бенчмарка для расчета спреда</w:t>
      </w:r>
      <w:bookmarkEnd w:id="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588"/>
        <w:gridCol w:w="2988"/>
      </w:tblGrid>
      <w:tr w:rsidR="00805E76" w:rsidTr="00537D32">
        <w:tc>
          <w:tcPr>
            <w:tcW w:w="6588" w:type="dxa"/>
          </w:tcPr>
          <w:p w:rsidR="00805E76" w:rsidRDefault="00805E76" w:rsidP="00537D32">
            <w:pPr>
              <w:rPr>
                <w:lang w:val="ru-RU"/>
              </w:rPr>
            </w:pPr>
            <w:r>
              <w:rPr>
                <w:lang w:val="ru-RU"/>
              </w:rPr>
              <w:t>Если на график нанесена более чем одна кривая, можно заменить один бенчмарк для расчета спреда другим</w:t>
            </w:r>
          </w:p>
          <w:p w:rsidR="00805E76" w:rsidRDefault="00805E76" w:rsidP="00537D32">
            <w:pPr>
              <w:rPr>
                <w:lang w:val="ru-RU"/>
              </w:rPr>
            </w:pPr>
          </w:p>
        </w:tc>
        <w:tc>
          <w:tcPr>
            <w:tcW w:w="2988" w:type="dxa"/>
          </w:tcPr>
          <w:p w:rsidR="00805E76" w:rsidRDefault="00805E76" w:rsidP="00537D3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885825"/>
                  <wp:effectExtent l="19050" t="0" r="9525" b="0"/>
                  <wp:docPr id="23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 l="9390" r="10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885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E76" w:rsidTr="00537D32">
        <w:tc>
          <w:tcPr>
            <w:tcW w:w="6588" w:type="dxa"/>
          </w:tcPr>
          <w:p w:rsidR="00805E76" w:rsidRDefault="00805E76" w:rsidP="00537D32">
            <w:pPr>
              <w:rPr>
                <w:lang w:val="ru-RU"/>
              </w:rPr>
            </w:pPr>
          </w:p>
        </w:tc>
        <w:tc>
          <w:tcPr>
            <w:tcW w:w="2988" w:type="dxa"/>
          </w:tcPr>
          <w:p w:rsidR="00805E76" w:rsidRDefault="00805E76" w:rsidP="00537D32">
            <w:pPr>
              <w:rPr>
                <w:noProof/>
              </w:rPr>
            </w:pPr>
          </w:p>
        </w:tc>
      </w:tr>
      <w:tr w:rsidR="00805E76" w:rsidTr="00537D32">
        <w:tc>
          <w:tcPr>
            <w:tcW w:w="6588" w:type="dxa"/>
          </w:tcPr>
          <w:p w:rsidR="00805E76" w:rsidRDefault="00805E76" w:rsidP="000D1619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После этого данный спред будет </w:t>
            </w:r>
            <w:r w:rsidR="00CD7186">
              <w:rPr>
                <w:lang w:val="ru-RU"/>
              </w:rPr>
              <w:t>рассчитываться</w:t>
            </w:r>
            <w:r>
              <w:rPr>
                <w:lang w:val="ru-RU"/>
              </w:rPr>
              <w:t xml:space="preserve"> к новому бенчмарку. </w:t>
            </w:r>
          </w:p>
        </w:tc>
        <w:tc>
          <w:tcPr>
            <w:tcW w:w="2988" w:type="dxa"/>
          </w:tcPr>
          <w:p w:rsidR="00805E76" w:rsidRDefault="00805E76" w:rsidP="00537D3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828675"/>
                  <wp:effectExtent l="19050" t="0" r="9525" b="0"/>
                  <wp:docPr id="234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E76" w:rsidRPr="00805E76" w:rsidRDefault="00805E76" w:rsidP="00805E76">
      <w:pPr>
        <w:rPr>
          <w:lang w:val="ru-RU"/>
        </w:rPr>
      </w:pPr>
    </w:p>
    <w:p w:rsidR="00AE7B1D" w:rsidRDefault="000D1619" w:rsidP="00F70F7A">
      <w:pPr>
        <w:pStyle w:val="Heading3"/>
        <w:rPr>
          <w:lang w:val="ru-RU"/>
        </w:rPr>
      </w:pPr>
      <w:bookmarkStart w:id="28" w:name="_Toc363750593"/>
      <w:r>
        <w:rPr>
          <w:lang w:val="ru-RU"/>
        </w:rPr>
        <w:t xml:space="preserve">Отмена </w:t>
      </w:r>
      <w:r w:rsidR="00805E76">
        <w:rPr>
          <w:lang w:val="ru-RU"/>
        </w:rPr>
        <w:t>расчета спреда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588"/>
        <w:gridCol w:w="2988"/>
      </w:tblGrid>
      <w:tr w:rsidR="00805E76" w:rsidTr="00805E76">
        <w:tc>
          <w:tcPr>
            <w:tcW w:w="6588" w:type="dxa"/>
          </w:tcPr>
          <w:p w:rsidR="00805E76" w:rsidRDefault="000D1619" w:rsidP="00805E76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805E76">
              <w:rPr>
                <w:lang w:val="ru-RU"/>
              </w:rPr>
              <w:t xml:space="preserve">асчет спреда можно </w:t>
            </w:r>
            <w:r>
              <w:rPr>
                <w:lang w:val="ru-RU"/>
              </w:rPr>
              <w:t>отменить</w:t>
            </w:r>
            <w:r w:rsidR="00805E76">
              <w:rPr>
                <w:lang w:val="ru-RU"/>
              </w:rPr>
              <w:t>. Для этого требуется открыть контекстное меню выбранного вида спреда и щелкнуть по уже выбранному бенчмарку</w:t>
            </w:r>
          </w:p>
          <w:p w:rsidR="00805E76" w:rsidRDefault="00805E76" w:rsidP="00805E76">
            <w:pPr>
              <w:rPr>
                <w:lang w:val="ru-RU"/>
              </w:rPr>
            </w:pPr>
          </w:p>
          <w:p w:rsidR="00805E76" w:rsidRDefault="00805E76" w:rsidP="00805E76">
            <w:pPr>
              <w:rPr>
                <w:lang w:val="ru-RU"/>
              </w:rPr>
            </w:pPr>
          </w:p>
        </w:tc>
        <w:tc>
          <w:tcPr>
            <w:tcW w:w="2988" w:type="dxa"/>
          </w:tcPr>
          <w:p w:rsidR="00805E76" w:rsidRDefault="00805E76" w:rsidP="00805E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704975" cy="781050"/>
                  <wp:effectExtent l="19050" t="0" r="9525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 l="4082" r="4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E76" w:rsidTr="00805E76">
        <w:tc>
          <w:tcPr>
            <w:tcW w:w="6588" w:type="dxa"/>
          </w:tcPr>
          <w:p w:rsidR="00805E76" w:rsidRDefault="00805E76" w:rsidP="000D1619">
            <w:pPr>
              <w:rPr>
                <w:lang w:val="ru-RU"/>
              </w:rPr>
            </w:pPr>
            <w:r>
              <w:rPr>
                <w:lang w:val="ru-RU"/>
              </w:rPr>
              <w:t>После этого расчет спреда осуществляться не будет</w:t>
            </w:r>
          </w:p>
        </w:tc>
        <w:tc>
          <w:tcPr>
            <w:tcW w:w="2988" w:type="dxa"/>
          </w:tcPr>
          <w:p w:rsidR="00805E76" w:rsidRDefault="00805E76" w:rsidP="00805E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704975" cy="733425"/>
                  <wp:effectExtent l="19050" t="0" r="9525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E76" w:rsidRDefault="00805E76" w:rsidP="00805E76">
      <w:pPr>
        <w:rPr>
          <w:lang w:val="ru-RU"/>
        </w:rPr>
      </w:pPr>
    </w:p>
    <w:p w:rsidR="00AE7B1D" w:rsidRDefault="00AE7B1D" w:rsidP="00F70F7A">
      <w:pPr>
        <w:pStyle w:val="Heading3"/>
        <w:rPr>
          <w:lang w:val="ru-RU"/>
        </w:rPr>
      </w:pPr>
      <w:bookmarkStart w:id="29" w:name="_Toc363750594"/>
      <w:r>
        <w:rPr>
          <w:lang w:val="ru-RU"/>
        </w:rPr>
        <w:t xml:space="preserve">Показ расчетных спредов в </w:t>
      </w:r>
      <w:r w:rsidR="00333EEB">
        <w:rPr>
          <w:lang w:val="ru-RU"/>
        </w:rPr>
        <w:t xml:space="preserve">диалоге </w:t>
      </w:r>
      <w:r w:rsidRPr="00F70F7A">
        <w:rPr>
          <w:lang w:val="ru-RU"/>
        </w:rPr>
        <w:t>curve</w:t>
      </w:r>
      <w:r w:rsidRPr="00AE7B1D">
        <w:rPr>
          <w:lang w:val="ru-RU"/>
        </w:rPr>
        <w:t xml:space="preserve"> </w:t>
      </w:r>
      <w:r w:rsidRPr="00F70F7A">
        <w:rPr>
          <w:lang w:val="ru-RU"/>
        </w:rPr>
        <w:t>items</w:t>
      </w:r>
      <w:bookmarkEnd w:id="29"/>
    </w:p>
    <w:p w:rsidR="00333EEB" w:rsidRPr="000A45A2" w:rsidRDefault="00333EEB" w:rsidP="00333EEB">
      <w:pPr>
        <w:rPr>
          <w:lang w:val="ru-RU"/>
        </w:rPr>
      </w:pPr>
      <w:r>
        <w:rPr>
          <w:lang w:val="ru-RU"/>
        </w:rPr>
        <w:t xml:space="preserve">После того, как кривая выбрана в качестве бенчмарка, спреды других кривых к ней можно увидеть в </w:t>
      </w:r>
      <w:r w:rsidR="007955B2">
        <w:fldChar w:fldCharType="begin"/>
      </w:r>
      <w:r w:rsidR="007955B2">
        <w:instrText>HYPERLINK</w:instrText>
      </w:r>
      <w:r w:rsidR="007955B2" w:rsidRPr="00581CB7">
        <w:rPr>
          <w:lang w:val="ru-RU"/>
        </w:rPr>
        <w:instrText xml:space="preserve"> \</w:instrText>
      </w:r>
      <w:r w:rsidR="007955B2">
        <w:instrText>l</w:instrText>
      </w:r>
      <w:r w:rsidR="007955B2" w:rsidRPr="00581CB7">
        <w:rPr>
          <w:lang w:val="ru-RU"/>
        </w:rPr>
        <w:instrText xml:space="preserve"> "_Два_режима_кривой"</w:instrText>
      </w:r>
      <w:r w:rsidR="007955B2">
        <w:fldChar w:fldCharType="separate"/>
      </w:r>
      <w:r w:rsidRPr="00333EEB">
        <w:rPr>
          <w:rStyle w:val="Hyperlink"/>
          <w:lang w:val="ru-RU"/>
        </w:rPr>
        <w:t xml:space="preserve">диалоговом окне </w:t>
      </w:r>
      <w:r w:rsidRPr="00333EEB">
        <w:rPr>
          <w:rStyle w:val="Hyperlink"/>
        </w:rPr>
        <w:t>curve</w:t>
      </w:r>
      <w:r w:rsidRPr="00333EEB">
        <w:rPr>
          <w:rStyle w:val="Hyperlink"/>
          <w:lang w:val="ru-RU"/>
        </w:rPr>
        <w:t xml:space="preserve"> </w:t>
      </w:r>
      <w:r w:rsidRPr="00333EEB">
        <w:rPr>
          <w:rStyle w:val="Hyperlink"/>
        </w:rPr>
        <w:t>items</w:t>
      </w:r>
      <w:r w:rsidR="007955B2">
        <w:fldChar w:fldCharType="end"/>
      </w:r>
      <w:r w:rsidRPr="00333EEB">
        <w:rPr>
          <w:lang w:val="ru-RU"/>
        </w:rPr>
        <w:t>.</w:t>
      </w:r>
    </w:p>
    <w:p w:rsidR="00333EEB" w:rsidRPr="00333EEB" w:rsidRDefault="00333EEB" w:rsidP="00333EEB">
      <w:pPr>
        <w:rPr>
          <w:lang w:val="ru-RU"/>
        </w:rPr>
      </w:pPr>
      <w:r>
        <w:rPr>
          <w:lang w:val="ru-RU"/>
        </w:rPr>
        <w:t xml:space="preserve">На скриншоте ниже показана следующая ситуация: бенчмарком для расчета </w:t>
      </w:r>
      <w:r>
        <w:t>point</w:t>
      </w:r>
      <w:r w:rsidRPr="00333EEB">
        <w:rPr>
          <w:lang w:val="ru-RU"/>
        </w:rPr>
        <w:t xml:space="preserve"> </w:t>
      </w:r>
      <w:r>
        <w:t>spread</w:t>
      </w:r>
      <w:r w:rsidRPr="00333EEB">
        <w:rPr>
          <w:lang w:val="ru-RU"/>
        </w:rPr>
        <w:t xml:space="preserve"> </w:t>
      </w:r>
      <w:r>
        <w:rPr>
          <w:lang w:val="ru-RU"/>
        </w:rPr>
        <w:t xml:space="preserve">выбрана кривая облигаций города Москвы, и открыто диалоговое окно </w:t>
      </w:r>
      <w:r>
        <w:t>curve</w:t>
      </w:r>
      <w:r w:rsidRPr="00333EEB">
        <w:rPr>
          <w:lang w:val="ru-RU"/>
        </w:rPr>
        <w:t xml:space="preserve"> </w:t>
      </w:r>
      <w:r>
        <w:t>items</w:t>
      </w:r>
      <w:r w:rsidRPr="00333EEB">
        <w:rPr>
          <w:lang w:val="ru-RU"/>
        </w:rPr>
        <w:t xml:space="preserve"> </w:t>
      </w:r>
      <w:r>
        <w:rPr>
          <w:lang w:val="ru-RU"/>
        </w:rPr>
        <w:t xml:space="preserve">кривой ОФЗ. В диалоговом окне появилась вкладка </w:t>
      </w:r>
      <w:r>
        <w:t>Point</w:t>
      </w:r>
      <w:r w:rsidRPr="008713E5">
        <w:rPr>
          <w:lang w:val="ru-RU"/>
        </w:rPr>
        <w:t xml:space="preserve"> </w:t>
      </w:r>
      <w:r>
        <w:t>spread</w:t>
      </w:r>
      <w:r>
        <w:rPr>
          <w:lang w:val="ru-RU"/>
        </w:rPr>
        <w:t>, в которой перечислены спреды точек данной кривой к кривой облигаций города Москвы.</w:t>
      </w:r>
    </w:p>
    <w:p w:rsidR="00333EEB" w:rsidRPr="00333EEB" w:rsidRDefault="00333EEB" w:rsidP="00333EE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004703"/>
            <wp:effectExtent l="1905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37" w:rsidRPr="00393268" w:rsidRDefault="007E7537" w:rsidP="007E7537">
      <w:pPr>
        <w:pStyle w:val="Heading2"/>
        <w:rPr>
          <w:lang w:val="ru-RU"/>
        </w:rPr>
      </w:pPr>
      <w:bookmarkStart w:id="30" w:name="_Toc363750595"/>
      <w:r>
        <w:rPr>
          <w:lang w:val="ru-RU"/>
        </w:rPr>
        <w:t>Дополнительные возможности работы с графиками</w:t>
      </w:r>
      <w:bookmarkEnd w:id="30"/>
    </w:p>
    <w:p w:rsidR="00D8535B" w:rsidRDefault="000D1619" w:rsidP="00635419">
      <w:pPr>
        <w:pStyle w:val="Heading3"/>
        <w:rPr>
          <w:lang w:val="ru-RU"/>
        </w:rPr>
      </w:pPr>
      <w:bookmarkStart w:id="31" w:name="_Toc363750596"/>
      <w:r>
        <w:rPr>
          <w:lang w:val="ru-RU"/>
        </w:rPr>
        <w:t>Изменение</w:t>
      </w:r>
      <w:r w:rsidR="00611C2B">
        <w:rPr>
          <w:lang w:val="ru-RU"/>
        </w:rPr>
        <w:t xml:space="preserve"> масштаба</w:t>
      </w:r>
      <w:bookmarkEnd w:id="31"/>
    </w:p>
    <w:p w:rsidR="00C520F6" w:rsidRPr="00C520F6" w:rsidRDefault="00C520F6" w:rsidP="00C520F6">
      <w:pPr>
        <w:rPr>
          <w:lang w:val="ru-RU"/>
        </w:rPr>
      </w:pPr>
      <w:r>
        <w:rPr>
          <w:lang w:val="ru-RU"/>
        </w:rPr>
        <w:t>Для управления масштабом графика используются следующие кнопки панели инструментов графика: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46"/>
        <w:gridCol w:w="2892"/>
        <w:gridCol w:w="5238"/>
      </w:tblGrid>
      <w:tr w:rsidR="00C520F6" w:rsidRPr="00581CB7" w:rsidTr="00537D32">
        <w:tc>
          <w:tcPr>
            <w:tcW w:w="1446" w:type="dxa"/>
            <w:tcBorders>
              <w:top w:val="single" w:sz="4" w:space="0" w:color="auto"/>
            </w:tcBorders>
          </w:tcPr>
          <w:p w:rsidR="00C520F6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12090" cy="168275"/>
                  <wp:effectExtent l="19050" t="0" r="0" b="0"/>
                  <wp:docPr id="237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  <w:tcBorders>
              <w:top w:val="single" w:sz="4" w:space="0" w:color="auto"/>
            </w:tcBorders>
          </w:tcPr>
          <w:p w:rsidR="00C520F6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Сброс масштаба</w:t>
            </w:r>
          </w:p>
        </w:tc>
        <w:tc>
          <w:tcPr>
            <w:tcW w:w="5238" w:type="dxa"/>
            <w:tcBorders>
              <w:top w:val="single" w:sz="4" w:space="0" w:color="auto"/>
            </w:tcBorders>
          </w:tcPr>
          <w:p w:rsidR="00C520F6" w:rsidRPr="004C78CC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Устанавливает масштаб графика по умолчанию</w:t>
            </w:r>
          </w:p>
        </w:tc>
      </w:tr>
      <w:tr w:rsidR="00C520F6" w:rsidTr="00537D32">
        <w:tc>
          <w:tcPr>
            <w:tcW w:w="1446" w:type="dxa"/>
          </w:tcPr>
          <w:p w:rsidR="00C520F6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97485" cy="168275"/>
                  <wp:effectExtent l="19050" t="0" r="0" b="0"/>
                  <wp:docPr id="239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C520F6" w:rsidRPr="004C78CC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Приближение</w:t>
            </w:r>
          </w:p>
        </w:tc>
        <w:tc>
          <w:tcPr>
            <w:tcW w:w="5238" w:type="dxa"/>
          </w:tcPr>
          <w:p w:rsidR="00C520F6" w:rsidRPr="004C78CC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приблизить часть графика</w:t>
            </w:r>
          </w:p>
        </w:tc>
      </w:tr>
    </w:tbl>
    <w:p w:rsidR="00C520F6" w:rsidRDefault="00C520F6" w:rsidP="00C520F6"/>
    <w:p w:rsidR="00C520F6" w:rsidRDefault="00C520F6" w:rsidP="00C520F6">
      <w:pPr>
        <w:rPr>
          <w:lang w:val="ru-RU"/>
        </w:rPr>
      </w:pPr>
      <w:r>
        <w:rPr>
          <w:lang w:val="ru-RU"/>
        </w:rPr>
        <w:t>Приближение графика делается путем нажатия на кнопку «Приближение». После нажатия на эту кнопку необходимо нажать на любом месте графика и</w:t>
      </w:r>
      <w:r w:rsidR="000D1619">
        <w:rPr>
          <w:lang w:val="ru-RU"/>
        </w:rPr>
        <w:t>,</w:t>
      </w:r>
      <w:r>
        <w:rPr>
          <w:lang w:val="ru-RU"/>
        </w:rPr>
        <w:t xml:space="preserve"> удерживая левую кнопку мыши нажатой, перетащить курсор мыши в другую точку графика, </w:t>
      </w:r>
      <w:r w:rsidR="000D1619">
        <w:rPr>
          <w:lang w:val="ru-RU"/>
        </w:rPr>
        <w:t xml:space="preserve">выделив </w:t>
      </w:r>
      <w:r>
        <w:rPr>
          <w:lang w:val="ru-RU"/>
        </w:rPr>
        <w:t>таким образом новый размер окна графика.</w:t>
      </w:r>
    </w:p>
    <w:p w:rsidR="00C520F6" w:rsidRDefault="00C520F6" w:rsidP="00C520F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657600" cy="3381375"/>
            <wp:effectExtent l="1905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0F6" w:rsidRDefault="00C520F6" w:rsidP="00C520F6">
      <w:pPr>
        <w:rPr>
          <w:lang w:val="ru-RU"/>
        </w:rPr>
      </w:pPr>
      <w:r>
        <w:rPr>
          <w:lang w:val="ru-RU"/>
        </w:rPr>
        <w:t>После того, как кнопка будет отпущена, произойдет масштабирование графика:</w:t>
      </w:r>
      <w:r w:rsidRPr="00C520F6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943600" cy="3034496"/>
            <wp:effectExtent l="1905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0F6" w:rsidRDefault="00C520F6" w:rsidP="00C520F6">
      <w:pPr>
        <w:rPr>
          <w:lang w:val="ru-RU"/>
        </w:rPr>
      </w:pPr>
      <w:r>
        <w:rPr>
          <w:lang w:val="ru-RU"/>
        </w:rPr>
        <w:t xml:space="preserve">График можно </w:t>
      </w:r>
      <w:r w:rsidR="00CD7186">
        <w:rPr>
          <w:lang w:val="ru-RU"/>
        </w:rPr>
        <w:t>рассматривать</w:t>
      </w:r>
      <w:r>
        <w:rPr>
          <w:lang w:val="ru-RU"/>
        </w:rPr>
        <w:t xml:space="preserve"> по частям, перемещая вертикальную и горизонтальную полосы прокрутки. Кроме того, на каждой полосе прокрутки размещена кнопка </w:t>
      </w:r>
      <w:r>
        <w:rPr>
          <w:noProof/>
        </w:rPr>
        <w:drawing>
          <wp:inline distT="0" distB="0" distL="0" distR="0">
            <wp:extent cx="171450" cy="142875"/>
            <wp:effectExtent l="1905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нажатие на которую приводит к сбросу масштабирования </w:t>
      </w:r>
      <w:r w:rsidR="00581CB7">
        <w:rPr>
          <w:lang w:val="ru-RU"/>
        </w:rPr>
        <w:t xml:space="preserve">только </w:t>
      </w:r>
      <w:r>
        <w:rPr>
          <w:lang w:val="ru-RU"/>
        </w:rPr>
        <w:t>по данной оси.</w:t>
      </w:r>
    </w:p>
    <w:p w:rsidR="00B83F77" w:rsidRDefault="00B83F77" w:rsidP="00C520F6">
      <w:pPr>
        <w:rPr>
          <w:lang w:val="ru-RU"/>
        </w:rPr>
      </w:pPr>
      <w:r>
        <w:rPr>
          <w:lang w:val="ru-RU"/>
        </w:rPr>
        <w:t>После установки масштаба операцию масштабирования можно осуществлять повторно, уточняя размеры области для приближения.</w:t>
      </w:r>
    </w:p>
    <w:p w:rsidR="00B83F77" w:rsidRDefault="00B83F77" w:rsidP="00C520F6">
      <w:pPr>
        <w:rPr>
          <w:noProof/>
          <w:lang w:val="ru-RU"/>
        </w:rPr>
      </w:pPr>
      <w:r>
        <w:rPr>
          <w:lang w:val="ru-RU"/>
        </w:rPr>
        <w:lastRenderedPageBreak/>
        <w:t>Для сброса масштабирования можно щелкнуть по кнопке «</w:t>
      </w:r>
      <w:r>
        <w:rPr>
          <w:noProof/>
          <w:lang w:val="ru-RU"/>
        </w:rPr>
        <w:t>Сброс масштаба».</w:t>
      </w:r>
    </w:p>
    <w:p w:rsidR="00F33D27" w:rsidRDefault="00F33D27" w:rsidP="00F33D27">
      <w:pPr>
        <w:pStyle w:val="Heading3"/>
        <w:rPr>
          <w:lang w:val="ru-RU"/>
        </w:rPr>
      </w:pPr>
      <w:bookmarkStart w:id="32" w:name="_Toc363750597"/>
      <w:r>
        <w:rPr>
          <w:lang w:val="ru-RU"/>
        </w:rPr>
        <w:t>Показ в виде таблицы</w:t>
      </w:r>
      <w:bookmarkEnd w:id="32"/>
    </w:p>
    <w:p w:rsidR="00C6289E" w:rsidRDefault="00C6289E" w:rsidP="00C6289E">
      <w:pPr>
        <w:rPr>
          <w:noProof/>
          <w:lang w:val="ru-RU"/>
        </w:rPr>
      </w:pPr>
      <w:r>
        <w:rPr>
          <w:lang w:val="ru-RU"/>
        </w:rPr>
        <w:t xml:space="preserve">Для того, чтобы получить сводную информацию </w:t>
      </w:r>
      <w:r w:rsidR="000D1619">
        <w:rPr>
          <w:lang w:val="ru-RU"/>
        </w:rPr>
        <w:t xml:space="preserve">по </w:t>
      </w:r>
      <w:r>
        <w:rPr>
          <w:lang w:val="ru-RU"/>
        </w:rPr>
        <w:t>все</w:t>
      </w:r>
      <w:r w:rsidR="000D1619">
        <w:rPr>
          <w:lang w:val="ru-RU"/>
        </w:rPr>
        <w:t>м</w:t>
      </w:r>
      <w:r>
        <w:rPr>
          <w:lang w:val="ru-RU"/>
        </w:rPr>
        <w:t xml:space="preserve"> облигация</w:t>
      </w:r>
      <w:r w:rsidR="000D1619">
        <w:rPr>
          <w:lang w:val="ru-RU"/>
        </w:rPr>
        <w:t>м</w:t>
      </w:r>
      <w:r>
        <w:rPr>
          <w:lang w:val="ru-RU"/>
        </w:rPr>
        <w:t xml:space="preserve"> на графике, можно использовать кнопку </w:t>
      </w:r>
      <w:r w:rsidRPr="00C6289E">
        <w:rPr>
          <w:noProof/>
        </w:rPr>
        <w:drawing>
          <wp:inline distT="0" distB="0" distL="0" distR="0">
            <wp:extent cx="226695" cy="168275"/>
            <wp:effectExtent l="19050" t="0" r="1905" b="0"/>
            <wp:docPr id="242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89E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«Показ таблицы» </w:t>
      </w:r>
      <w:r w:rsidR="000D1619">
        <w:rPr>
          <w:noProof/>
          <w:lang w:val="ru-RU"/>
        </w:rPr>
        <w:t xml:space="preserve">на </w:t>
      </w:r>
      <w:r>
        <w:rPr>
          <w:noProof/>
          <w:lang w:val="ru-RU"/>
        </w:rPr>
        <w:t>панели инструментов графика. После нажатия открывается окно следующего вида:</w:t>
      </w:r>
    </w:p>
    <w:p w:rsidR="00C6289E" w:rsidRDefault="00C6289E" w:rsidP="00C6289E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5943600" cy="3325586"/>
            <wp:effectExtent l="1905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9E" w:rsidRPr="00C6289E" w:rsidRDefault="00C6289E" w:rsidP="00C6289E">
      <w:pPr>
        <w:rPr>
          <w:noProof/>
          <w:lang w:val="ru-RU"/>
        </w:rPr>
      </w:pPr>
      <w:r>
        <w:rPr>
          <w:noProof/>
          <w:lang w:val="ru-RU"/>
        </w:rPr>
        <w:t xml:space="preserve">В данном окне показаны все облигации, как входящие в </w:t>
      </w:r>
      <w:r w:rsidR="000D1619">
        <w:rPr>
          <w:noProof/>
          <w:lang w:val="ru-RU"/>
        </w:rPr>
        <w:t xml:space="preserve">отображенные </w:t>
      </w:r>
      <w:r>
        <w:rPr>
          <w:noProof/>
          <w:lang w:val="ru-RU"/>
        </w:rPr>
        <w:t xml:space="preserve">кривые, так и в выбранный портфель. Свопы в данном окне не показываются.  В панели инструментов данного диалогового окна есть кнопка </w:t>
      </w:r>
      <w:r>
        <w:rPr>
          <w:noProof/>
        </w:rPr>
        <w:drawing>
          <wp:inline distT="0" distB="0" distL="0" distR="0">
            <wp:extent cx="200025" cy="190500"/>
            <wp:effectExtent l="1905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, при нажатии на которую содержимое таблицы копируется в буфер обмена. </w:t>
      </w:r>
    </w:p>
    <w:p w:rsidR="00F33D27" w:rsidRDefault="00F33D27" w:rsidP="00F33D27">
      <w:pPr>
        <w:pStyle w:val="Heading3"/>
        <w:rPr>
          <w:lang w:val="ru-RU"/>
        </w:rPr>
      </w:pPr>
      <w:bookmarkStart w:id="33" w:name="_Контекстное_меню_графика"/>
      <w:bookmarkStart w:id="34" w:name="_Toc363750598"/>
      <w:bookmarkEnd w:id="33"/>
      <w:r>
        <w:rPr>
          <w:lang w:val="ru-RU"/>
        </w:rPr>
        <w:t>Контекстное меню графика</w:t>
      </w:r>
      <w:bookmarkEnd w:id="34"/>
    </w:p>
    <w:p w:rsidR="00537D32" w:rsidRPr="00537D32" w:rsidRDefault="00537D32" w:rsidP="00537D32">
      <w:pPr>
        <w:rPr>
          <w:lang w:val="ru-RU"/>
        </w:rPr>
      </w:pPr>
      <w:r>
        <w:rPr>
          <w:lang w:val="ru-RU"/>
        </w:rPr>
        <w:t>У графика есть контекстное меню, из которого доступны следующие команды:</w:t>
      </w:r>
    </w:p>
    <w:p w:rsidR="00537D32" w:rsidRDefault="00537D32" w:rsidP="00537D32">
      <w:pPr>
        <w:rPr>
          <w:lang w:val="ru-RU"/>
        </w:rPr>
      </w:pPr>
      <w:r>
        <w:rPr>
          <w:noProof/>
        </w:rPr>
        <w:drawing>
          <wp:inline distT="0" distB="0" distL="0" distR="0">
            <wp:extent cx="3629025" cy="1676400"/>
            <wp:effectExtent l="19050" t="0" r="952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29242" b="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32" w:rsidRPr="00537D32" w:rsidRDefault="00537D32" w:rsidP="00537D32">
      <w:pPr>
        <w:rPr>
          <w:lang w:val="ru-RU"/>
        </w:rPr>
      </w:pPr>
    </w:p>
    <w:tbl>
      <w:tblPr>
        <w:tblStyle w:val="TableGrid"/>
        <w:tblW w:w="0" w:type="auto"/>
        <w:tblLook w:val="04A0"/>
      </w:tblPr>
      <w:tblGrid>
        <w:gridCol w:w="2088"/>
        <w:gridCol w:w="7488"/>
      </w:tblGrid>
      <w:tr w:rsidR="00276BC2" w:rsidRPr="00276BC2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pPr>
              <w:rPr>
                <w:b/>
                <w:lang w:val="ru-RU"/>
              </w:rPr>
            </w:pPr>
            <w:r w:rsidRPr="00276BC2">
              <w:rPr>
                <w:b/>
                <w:lang w:val="ru-RU"/>
              </w:rPr>
              <w:lastRenderedPageBreak/>
              <w:t>Команда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pPr>
              <w:rPr>
                <w:b/>
                <w:lang w:val="ru-RU"/>
              </w:rPr>
            </w:pPr>
            <w:r w:rsidRPr="00276BC2">
              <w:rPr>
                <w:b/>
                <w:lang w:val="ru-RU"/>
              </w:rPr>
              <w:t>Описание</w:t>
            </w:r>
          </w:p>
        </w:tc>
      </w:tr>
      <w:tr w:rsidR="00276BC2" w:rsidRPr="00581CB7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Default="00276BC2" w:rsidP="00276BC2">
            <w:r>
              <w:t>Copy to clipboard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9102E1" w:rsidRDefault="009102E1" w:rsidP="00276BC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Сохранение скриншота графика в буфер обмена</w:t>
            </w:r>
          </w:p>
          <w:p w:rsidR="00276BC2" w:rsidRPr="00276BC2" w:rsidRDefault="00276BC2" w:rsidP="00276BC2">
            <w:pPr>
              <w:rPr>
                <w:lang w:val="ru-RU"/>
              </w:rPr>
            </w:pPr>
          </w:p>
        </w:tc>
      </w:tr>
      <w:tr w:rsidR="00276BC2" w:rsidRPr="000A45A2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r>
              <w:t>Add bond…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276BC2" w:rsidRDefault="00276BC2" w:rsidP="00276BC2">
            <w:pPr>
              <w:rPr>
                <w:lang w:val="ru-RU"/>
              </w:rPr>
            </w:pPr>
            <w:r>
              <w:rPr>
                <w:lang w:val="ru-RU"/>
              </w:rPr>
              <w:t>Добавить облигацию на график</w:t>
            </w:r>
            <w:r w:rsidR="009102E1">
              <w:rPr>
                <w:lang w:val="ru-RU"/>
              </w:rPr>
              <w:t xml:space="preserve"> (</w:t>
            </w:r>
            <w:r w:rsidR="002E10E5">
              <w:rPr>
                <w:lang w:val="ru-RU"/>
              </w:rPr>
              <w:t>см.</w:t>
            </w:r>
            <w:r w:rsidR="009102E1">
              <w:rPr>
                <w:lang w:val="ru-RU"/>
              </w:rPr>
              <w:t xml:space="preserve"> </w:t>
            </w:r>
            <w:hyperlink w:anchor="_Добавление_облигаций_на" w:history="1">
              <w:r w:rsidR="002E10E5" w:rsidRPr="002E10E5">
                <w:rPr>
                  <w:rStyle w:val="Hyperlink"/>
                  <w:lang w:val="ru-RU"/>
                </w:rPr>
                <w:t>далее</w:t>
              </w:r>
            </w:hyperlink>
            <w:r w:rsidR="009102E1">
              <w:rPr>
                <w:lang w:val="ru-RU"/>
              </w:rPr>
              <w:t>)</w:t>
            </w:r>
          </w:p>
          <w:p w:rsidR="009102E1" w:rsidRPr="00276BC2" w:rsidRDefault="009102E1" w:rsidP="00276BC2">
            <w:pPr>
              <w:rPr>
                <w:lang w:val="ru-RU"/>
              </w:rPr>
            </w:pPr>
          </w:p>
        </w:tc>
      </w:tr>
      <w:tr w:rsidR="00276BC2" w:rsidRPr="00581CB7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r>
              <w:t>Select date…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276BC2" w:rsidRDefault="00276BC2" w:rsidP="009102E1">
            <w:pPr>
              <w:rPr>
                <w:lang w:val="ru-RU"/>
              </w:rPr>
            </w:pPr>
            <w:r>
              <w:rPr>
                <w:lang w:val="ru-RU"/>
              </w:rPr>
              <w:t>Выбор даты графика</w:t>
            </w:r>
            <w:r w:rsidR="009102E1">
              <w:rPr>
                <w:lang w:val="ru-RU"/>
              </w:rPr>
              <w:t xml:space="preserve">. По аналогии с выбором </w:t>
            </w:r>
            <w:r w:rsidR="007955B2">
              <w:fldChar w:fldCharType="begin"/>
            </w:r>
            <w:r w:rsidR="007955B2">
              <w:instrText>HYPERLINK</w:instrText>
            </w:r>
            <w:r w:rsidR="007955B2" w:rsidRPr="00581CB7">
              <w:rPr>
                <w:lang w:val="ru-RU"/>
              </w:rPr>
              <w:instrText xml:space="preserve"> \</w:instrText>
            </w:r>
            <w:r w:rsidR="007955B2">
              <w:instrText>l</w:instrText>
            </w:r>
            <w:r w:rsidR="007955B2" w:rsidRPr="00581CB7">
              <w:rPr>
                <w:lang w:val="ru-RU"/>
              </w:rPr>
              <w:instrText xml:space="preserve"> "_Выбор_даты_облигации"</w:instrText>
            </w:r>
            <w:r w:rsidR="007955B2">
              <w:fldChar w:fldCharType="separate"/>
            </w:r>
            <w:r w:rsidR="009102E1" w:rsidRPr="008C7E21">
              <w:rPr>
                <w:rStyle w:val="Hyperlink"/>
                <w:lang w:val="ru-RU"/>
              </w:rPr>
              <w:t>даты для</w:t>
            </w:r>
            <w:r w:rsidR="008C7E21" w:rsidRPr="008C7E21">
              <w:rPr>
                <w:rStyle w:val="Hyperlink"/>
                <w:lang w:val="ru-RU"/>
              </w:rPr>
              <w:t xml:space="preserve"> облигации</w:t>
            </w:r>
            <w:r w:rsidR="007955B2">
              <w:fldChar w:fldCharType="end"/>
            </w:r>
            <w:r w:rsidR="008C7E21">
              <w:rPr>
                <w:lang w:val="ru-RU"/>
              </w:rPr>
              <w:t>,</w:t>
            </w:r>
            <w:r w:rsidR="009102E1">
              <w:rPr>
                <w:lang w:val="ru-RU"/>
              </w:rPr>
              <w:t xml:space="preserve"> портфеля или кривой, данный пункт меню предлагает выбрать дату для всего графика.</w:t>
            </w:r>
          </w:p>
        </w:tc>
      </w:tr>
    </w:tbl>
    <w:p w:rsidR="002E10E5" w:rsidRDefault="002E10E5" w:rsidP="002E10E5">
      <w:pPr>
        <w:pStyle w:val="Heading3"/>
        <w:rPr>
          <w:lang w:val="ru-RU"/>
        </w:rPr>
      </w:pPr>
      <w:bookmarkStart w:id="35" w:name="_Добавление_облигаций_на"/>
      <w:bookmarkStart w:id="36" w:name="_Toc363750599"/>
      <w:bookmarkEnd w:id="35"/>
      <w:r>
        <w:rPr>
          <w:lang w:val="ru-RU"/>
        </w:rPr>
        <w:t>Добавление облигаций на график</w:t>
      </w:r>
      <w:bookmarkEnd w:id="36"/>
    </w:p>
    <w:p w:rsidR="00DB47BC" w:rsidRDefault="00356577" w:rsidP="00DB47BC">
      <w:pPr>
        <w:rPr>
          <w:lang w:val="ru-RU"/>
        </w:rPr>
      </w:pPr>
      <w:r>
        <w:rPr>
          <w:lang w:val="ru-RU"/>
        </w:rPr>
        <w:t>На график можно добавить облигации следующим образом:</w:t>
      </w:r>
    </w:p>
    <w:p w:rsidR="00356577" w:rsidRDefault="00356577" w:rsidP="00356577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Выбрать новый портфель из </w:t>
      </w:r>
      <w:r w:rsidR="007955B2">
        <w:fldChar w:fldCharType="begin"/>
      </w:r>
      <w:r w:rsidR="007955B2">
        <w:instrText>HYPERLINK</w:instrText>
      </w:r>
      <w:r w:rsidR="007955B2" w:rsidRPr="00581CB7">
        <w:rPr>
          <w:lang w:val="ru-RU"/>
        </w:rPr>
        <w:instrText xml:space="preserve"> \</w:instrText>
      </w:r>
      <w:r w:rsidR="007955B2">
        <w:instrText>l</w:instrText>
      </w:r>
      <w:r w:rsidR="007955B2" w:rsidRPr="00581CB7">
        <w:rPr>
          <w:lang w:val="ru-RU"/>
        </w:rPr>
        <w:instrText xml:space="preserve"> "_Рисование_портфелей"</w:instrText>
      </w:r>
      <w:r w:rsidR="007955B2">
        <w:fldChar w:fldCharType="separate"/>
      </w:r>
      <w:r w:rsidRPr="00356577">
        <w:rPr>
          <w:rStyle w:val="Hyperlink"/>
          <w:lang w:val="ru-RU"/>
        </w:rPr>
        <w:t>меню выбора портфеля</w:t>
      </w:r>
      <w:r w:rsidR="007955B2">
        <w:fldChar w:fldCharType="end"/>
      </w:r>
      <w:r>
        <w:rPr>
          <w:lang w:val="ru-RU"/>
        </w:rPr>
        <w:t xml:space="preserve">. Если при этом в настройках будет снята галочка напротив </w:t>
      </w:r>
      <w:r>
        <w:t>Clear</w:t>
      </w:r>
      <w:r w:rsidRPr="00356577">
        <w:rPr>
          <w:lang w:val="ru-RU"/>
        </w:rPr>
        <w:t xml:space="preserve"> </w:t>
      </w:r>
      <w:r>
        <w:t>bonds</w:t>
      </w:r>
      <w:r w:rsidRPr="00356577">
        <w:rPr>
          <w:lang w:val="ru-RU"/>
        </w:rPr>
        <w:t xml:space="preserve"> </w:t>
      </w:r>
      <w:r>
        <w:t>when</w:t>
      </w:r>
      <w:r w:rsidRPr="00356577">
        <w:rPr>
          <w:lang w:val="ru-RU"/>
        </w:rPr>
        <w:t xml:space="preserve"> </w:t>
      </w:r>
      <w:r>
        <w:t>new</w:t>
      </w:r>
      <w:r w:rsidRPr="00356577">
        <w:rPr>
          <w:lang w:val="ru-RU"/>
        </w:rPr>
        <w:t xml:space="preserve"> </w:t>
      </w:r>
      <w:r>
        <w:t>portfolio</w:t>
      </w:r>
      <w:r w:rsidRPr="00356577">
        <w:rPr>
          <w:lang w:val="ru-RU"/>
        </w:rPr>
        <w:t xml:space="preserve"> </w:t>
      </w:r>
      <w:r>
        <w:t>selected</w:t>
      </w:r>
      <w:r>
        <w:rPr>
          <w:lang w:val="ru-RU"/>
        </w:rPr>
        <w:t>, то новые облигации будут добавлены к старым</w:t>
      </w:r>
    </w:p>
    <w:p w:rsidR="00356577" w:rsidRDefault="00356577" w:rsidP="00356577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Путем выбора команды </w:t>
      </w:r>
      <w:r>
        <w:t>Add</w:t>
      </w:r>
      <w:r w:rsidRPr="00356577">
        <w:rPr>
          <w:lang w:val="ru-RU"/>
        </w:rPr>
        <w:t xml:space="preserve"> </w:t>
      </w:r>
      <w:r>
        <w:t>bond</w:t>
      </w:r>
      <w:r>
        <w:rPr>
          <w:lang w:val="ru-RU"/>
        </w:rPr>
        <w:t>…</w:t>
      </w:r>
      <w:r w:rsidR="00F05487">
        <w:rPr>
          <w:lang w:val="ru-RU"/>
        </w:rPr>
        <w:t xml:space="preserve"> из</w:t>
      </w:r>
      <w:r>
        <w:rPr>
          <w:lang w:val="ru-RU"/>
        </w:rPr>
        <w:t xml:space="preserve"> </w:t>
      </w:r>
      <w:hyperlink w:anchor="_Контекстное_меню_графика" w:history="1">
        <w:r w:rsidRPr="00356577">
          <w:rPr>
            <w:rStyle w:val="Hyperlink"/>
            <w:lang w:val="ru-RU"/>
          </w:rPr>
          <w:t>контекстного меню графика</w:t>
        </w:r>
      </w:hyperlink>
      <w:r>
        <w:rPr>
          <w:lang w:val="ru-RU"/>
        </w:rPr>
        <w:t>.</w:t>
      </w:r>
      <w:r w:rsidR="00D107B2">
        <w:rPr>
          <w:lang w:val="ru-RU"/>
        </w:rPr>
        <w:t xml:space="preserve"> </w:t>
      </w:r>
    </w:p>
    <w:p w:rsidR="00D107B2" w:rsidRDefault="00D107B2" w:rsidP="00D107B2">
      <w:pPr>
        <w:ind w:left="360"/>
        <w:rPr>
          <w:lang w:val="ru-RU"/>
        </w:rPr>
      </w:pPr>
      <w:r>
        <w:rPr>
          <w:lang w:val="ru-RU"/>
        </w:rPr>
        <w:t xml:space="preserve">При выборе команды </w:t>
      </w:r>
      <w:r>
        <w:t>Add</w:t>
      </w:r>
      <w:r w:rsidRPr="00356577">
        <w:rPr>
          <w:lang w:val="ru-RU"/>
        </w:rPr>
        <w:t xml:space="preserve"> </w:t>
      </w:r>
      <w:r>
        <w:t>bond</w:t>
      </w:r>
      <w:r>
        <w:rPr>
          <w:lang w:val="ru-RU"/>
        </w:rPr>
        <w:t xml:space="preserve">… открывается диалог </w:t>
      </w:r>
      <w:r w:rsidR="000738C9">
        <w:rPr>
          <w:lang w:val="ru-RU"/>
        </w:rPr>
        <w:t>выбора</w:t>
      </w:r>
      <w:r>
        <w:rPr>
          <w:lang w:val="ru-RU"/>
        </w:rPr>
        <w:t xml:space="preserve"> облигации:</w:t>
      </w:r>
    </w:p>
    <w:p w:rsidR="000738C9" w:rsidRDefault="000738C9" w:rsidP="00D107B2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5943600" cy="4405913"/>
            <wp:effectExtent l="1905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C9" w:rsidRPr="000A45A2" w:rsidRDefault="000738C9" w:rsidP="00D107B2">
      <w:pPr>
        <w:ind w:left="360"/>
        <w:rPr>
          <w:lang w:val="ru-RU"/>
        </w:rPr>
      </w:pPr>
      <w:r>
        <w:rPr>
          <w:lang w:val="ru-RU"/>
        </w:rPr>
        <w:t xml:space="preserve">В данном диалоговом окне требуется выбрать одну или несколько облигаций и нажать кнопку </w:t>
      </w:r>
      <w:r>
        <w:t>Add</w:t>
      </w:r>
      <w:r w:rsidRPr="000738C9">
        <w:rPr>
          <w:lang w:val="ru-RU"/>
        </w:rPr>
        <w:t xml:space="preserve"> </w:t>
      </w:r>
      <w:r>
        <w:t>selected</w:t>
      </w:r>
      <w:r w:rsidR="001D6675" w:rsidRPr="001D6675">
        <w:rPr>
          <w:lang w:val="ru-RU"/>
        </w:rPr>
        <w:t>.</w:t>
      </w:r>
    </w:p>
    <w:p w:rsidR="00A203B1" w:rsidRPr="00A203B1" w:rsidRDefault="00A203B1" w:rsidP="00D107B2">
      <w:pPr>
        <w:ind w:left="360"/>
        <w:rPr>
          <w:lang w:val="ru-RU"/>
        </w:rPr>
      </w:pPr>
      <w:r>
        <w:rPr>
          <w:lang w:val="ru-RU"/>
        </w:rPr>
        <w:lastRenderedPageBreak/>
        <w:t xml:space="preserve">Настроить </w:t>
      </w:r>
      <w:r w:rsidR="007955B2">
        <w:fldChar w:fldCharType="begin"/>
      </w:r>
      <w:r w:rsidR="007955B2">
        <w:instrText>HYPERLINK</w:instrText>
      </w:r>
      <w:r w:rsidR="007955B2" w:rsidRPr="00581CB7">
        <w:rPr>
          <w:lang w:val="ru-RU"/>
        </w:rPr>
        <w:instrText xml:space="preserve"> \</w:instrText>
      </w:r>
      <w:r w:rsidR="007955B2">
        <w:instrText>l</w:instrText>
      </w:r>
      <w:r w:rsidR="007955B2" w:rsidRPr="00581CB7">
        <w:rPr>
          <w:lang w:val="ru-RU"/>
        </w:rPr>
        <w:instrText xml:space="preserve"> "_Вкладка_</w:instrText>
      </w:r>
      <w:r w:rsidR="007955B2">
        <w:instrText>Bond</w:instrText>
      </w:r>
      <w:r w:rsidR="007955B2" w:rsidRPr="00581CB7">
        <w:rPr>
          <w:lang w:val="ru-RU"/>
        </w:rPr>
        <w:instrText>_</w:instrText>
      </w:r>
      <w:r w:rsidR="007955B2">
        <w:instrText>selection</w:instrText>
      </w:r>
      <w:r w:rsidR="007955B2" w:rsidRPr="00581CB7">
        <w:rPr>
          <w:lang w:val="ru-RU"/>
        </w:rPr>
        <w:instrText>"</w:instrText>
      </w:r>
      <w:r w:rsidR="007955B2">
        <w:fldChar w:fldCharType="separate"/>
      </w:r>
      <w:r w:rsidRPr="00A203B1">
        <w:rPr>
          <w:rStyle w:val="Hyperlink"/>
          <w:lang w:val="ru-RU"/>
        </w:rPr>
        <w:t>внешний вид списка</w:t>
      </w:r>
      <w:r w:rsidR="007955B2">
        <w:fldChar w:fldCharType="end"/>
      </w:r>
      <w:r>
        <w:rPr>
          <w:lang w:val="ru-RU"/>
        </w:rPr>
        <w:t xml:space="preserve"> можно, нажав на кнопку </w:t>
      </w:r>
      <w:r>
        <w:t>Settings</w:t>
      </w:r>
      <w:r w:rsidRPr="00A203B1">
        <w:rPr>
          <w:lang w:val="ru-RU"/>
        </w:rPr>
        <w:t xml:space="preserve"> </w:t>
      </w:r>
      <w:r>
        <w:rPr>
          <w:lang w:val="ru-RU"/>
        </w:rPr>
        <w:t>в правой верхней части диалогового окна.</w:t>
      </w:r>
    </w:p>
    <w:p w:rsidR="001D6675" w:rsidRDefault="001D6675" w:rsidP="00D107B2">
      <w:pPr>
        <w:ind w:left="360"/>
        <w:rPr>
          <w:lang w:val="ru-RU"/>
        </w:rPr>
      </w:pPr>
      <w:r>
        <w:rPr>
          <w:lang w:val="ru-RU"/>
        </w:rPr>
        <w:t xml:space="preserve">Облигации можно сортировать по одному из столбцов путем щелчка по заголовку столбца. Кроме того, облигации можно фильтровать, используя поля </w:t>
      </w:r>
      <w:r>
        <w:t>Issuer</w:t>
      </w:r>
      <w:r w:rsidRPr="001D667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RIC</w:t>
      </w:r>
      <w:r w:rsidRPr="001D6675">
        <w:rPr>
          <w:lang w:val="ru-RU"/>
        </w:rPr>
        <w:t xml:space="preserve"> </w:t>
      </w:r>
      <w:r>
        <w:rPr>
          <w:lang w:val="ru-RU"/>
        </w:rPr>
        <w:t>в верхней части диалогового окна.</w:t>
      </w:r>
    </w:p>
    <w:p w:rsidR="001D6675" w:rsidRPr="001D6675" w:rsidRDefault="001D6675" w:rsidP="00D107B2">
      <w:pPr>
        <w:ind w:left="360"/>
        <w:rPr>
          <w:lang w:val="ru-RU"/>
        </w:rPr>
      </w:pPr>
      <w:r>
        <w:rPr>
          <w:lang w:val="ru-RU"/>
        </w:rPr>
        <w:t>Например, можно показать все облигации, название эмитента которых содержит строку «</w:t>
      </w:r>
      <w:proofErr w:type="spellStart"/>
      <w:r>
        <w:t>ru</w:t>
      </w:r>
      <w:proofErr w:type="spellEnd"/>
      <w:r>
        <w:rPr>
          <w:lang w:val="ru-RU"/>
        </w:rPr>
        <w:t>»</w:t>
      </w:r>
      <w:r w:rsidRPr="001D6675">
        <w:rPr>
          <w:lang w:val="ru-RU"/>
        </w:rPr>
        <w:t>:</w:t>
      </w:r>
    </w:p>
    <w:p w:rsidR="001D6675" w:rsidRDefault="001D6675" w:rsidP="00D107B2">
      <w:pPr>
        <w:ind w:left="360"/>
      </w:pPr>
      <w:r>
        <w:rPr>
          <w:noProof/>
        </w:rPr>
        <w:drawing>
          <wp:inline distT="0" distB="0" distL="0" distR="0">
            <wp:extent cx="5943600" cy="1944019"/>
            <wp:effectExtent l="1905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75" w:rsidRDefault="001D6675" w:rsidP="00D107B2">
      <w:pPr>
        <w:ind w:left="360"/>
        <w:rPr>
          <w:lang w:val="ru-RU"/>
        </w:rPr>
      </w:pPr>
      <w:r>
        <w:rPr>
          <w:lang w:val="ru-RU"/>
        </w:rPr>
        <w:t xml:space="preserve">В строке поиска можно использовать синтаксис регулярных выражений </w:t>
      </w:r>
      <w:r w:rsidRPr="001D6675">
        <w:rPr>
          <w:lang w:val="ru-RU"/>
        </w:rPr>
        <w:t>.</w:t>
      </w:r>
      <w:r>
        <w:t>NET</w:t>
      </w:r>
      <w:r w:rsidRPr="001D6675">
        <w:rPr>
          <w:lang w:val="ru-RU"/>
        </w:rPr>
        <w:t xml:space="preserve"> (</w:t>
      </w:r>
      <w:r>
        <w:rPr>
          <w:lang w:val="ru-RU"/>
        </w:rPr>
        <w:t xml:space="preserve">подробное описание можно найти по адресу </w:t>
      </w:r>
      <w:r w:rsidR="007955B2">
        <w:fldChar w:fldCharType="begin"/>
      </w:r>
      <w:r w:rsidR="007955B2">
        <w:instrText>HYPERLINK</w:instrText>
      </w:r>
      <w:r w:rsidR="007955B2" w:rsidRPr="00581CB7">
        <w:rPr>
          <w:lang w:val="ru-RU"/>
        </w:rPr>
        <w:instrText xml:space="preserve"> "</w:instrText>
      </w:r>
      <w:r w:rsidR="007955B2">
        <w:instrText>http</w:instrText>
      </w:r>
      <w:r w:rsidR="007955B2" w:rsidRPr="00581CB7">
        <w:rPr>
          <w:lang w:val="ru-RU"/>
        </w:rPr>
        <w:instrText>://</w:instrText>
      </w:r>
      <w:r w:rsidR="007955B2">
        <w:instrText>msdn</w:instrText>
      </w:r>
      <w:r w:rsidR="007955B2" w:rsidRPr="00581CB7">
        <w:rPr>
          <w:lang w:val="ru-RU"/>
        </w:rPr>
        <w:instrText>.</w:instrText>
      </w:r>
      <w:r w:rsidR="007955B2">
        <w:instrText>microsoft</w:instrText>
      </w:r>
      <w:r w:rsidR="007955B2" w:rsidRPr="00581CB7">
        <w:rPr>
          <w:lang w:val="ru-RU"/>
        </w:rPr>
        <w:instrText>.</w:instrText>
      </w:r>
      <w:r w:rsidR="007955B2">
        <w:instrText>com</w:instrText>
      </w:r>
      <w:r w:rsidR="007955B2" w:rsidRPr="00581CB7">
        <w:rPr>
          <w:lang w:val="ru-RU"/>
        </w:rPr>
        <w:instrText>/</w:instrText>
      </w:r>
      <w:r w:rsidR="007955B2">
        <w:instrText>ru</w:instrText>
      </w:r>
      <w:r w:rsidR="007955B2" w:rsidRPr="00581CB7">
        <w:rPr>
          <w:lang w:val="ru-RU"/>
        </w:rPr>
        <w:instrText>-</w:instrText>
      </w:r>
      <w:r w:rsidR="007955B2">
        <w:instrText>ru</w:instrText>
      </w:r>
      <w:r w:rsidR="007955B2" w:rsidRPr="00581CB7">
        <w:rPr>
          <w:lang w:val="ru-RU"/>
        </w:rPr>
        <w:instrText>/</w:instrText>
      </w:r>
      <w:r w:rsidR="007955B2">
        <w:instrText>library</w:instrText>
      </w:r>
      <w:r w:rsidR="007955B2" w:rsidRPr="00581CB7">
        <w:rPr>
          <w:lang w:val="ru-RU"/>
        </w:rPr>
        <w:instrText>/</w:instrText>
      </w:r>
      <w:r w:rsidR="007955B2">
        <w:instrText>az</w:instrText>
      </w:r>
      <w:r w:rsidR="007955B2" w:rsidRPr="00581CB7">
        <w:rPr>
          <w:lang w:val="ru-RU"/>
        </w:rPr>
        <w:instrText>24</w:instrText>
      </w:r>
      <w:r w:rsidR="007955B2">
        <w:instrText>scfc</w:instrText>
      </w:r>
      <w:r w:rsidR="007955B2" w:rsidRPr="00581CB7">
        <w:rPr>
          <w:lang w:val="ru-RU"/>
        </w:rPr>
        <w:instrText>.</w:instrText>
      </w:r>
      <w:r w:rsidR="007955B2">
        <w:instrText>aspx</w:instrText>
      </w:r>
      <w:r w:rsidR="007955B2" w:rsidRPr="00581CB7">
        <w:rPr>
          <w:lang w:val="ru-RU"/>
        </w:rPr>
        <w:instrText>"</w:instrText>
      </w:r>
      <w:r w:rsidR="007955B2">
        <w:fldChar w:fldCharType="separate"/>
      </w:r>
      <w:r w:rsidR="00D97A63">
        <w:rPr>
          <w:rStyle w:val="Hyperlink"/>
        </w:rPr>
        <w:t>http</w:t>
      </w:r>
      <w:r w:rsidR="00D97A63" w:rsidRPr="00D97A63">
        <w:rPr>
          <w:rStyle w:val="Hyperlink"/>
          <w:lang w:val="ru-RU"/>
        </w:rPr>
        <w:t>://</w:t>
      </w:r>
      <w:proofErr w:type="spellStart"/>
      <w:r w:rsidR="00D97A63">
        <w:rPr>
          <w:rStyle w:val="Hyperlink"/>
        </w:rPr>
        <w:t>msdn</w:t>
      </w:r>
      <w:proofErr w:type="spellEnd"/>
      <w:r w:rsidR="00D97A63" w:rsidRPr="00D97A63">
        <w:rPr>
          <w:rStyle w:val="Hyperlink"/>
          <w:lang w:val="ru-RU"/>
        </w:rPr>
        <w:t>.</w:t>
      </w:r>
      <w:proofErr w:type="spellStart"/>
      <w:r w:rsidR="00D97A63">
        <w:rPr>
          <w:rStyle w:val="Hyperlink"/>
        </w:rPr>
        <w:t>microsoft</w:t>
      </w:r>
      <w:proofErr w:type="spellEnd"/>
      <w:r w:rsidR="00D97A63" w:rsidRPr="00D97A63">
        <w:rPr>
          <w:rStyle w:val="Hyperlink"/>
          <w:lang w:val="ru-RU"/>
        </w:rPr>
        <w:t>.</w:t>
      </w:r>
      <w:r w:rsidR="00D97A63">
        <w:rPr>
          <w:rStyle w:val="Hyperlink"/>
        </w:rPr>
        <w:t>com</w:t>
      </w:r>
      <w:r w:rsidR="00D97A63" w:rsidRPr="00D97A63">
        <w:rPr>
          <w:rStyle w:val="Hyperlink"/>
          <w:lang w:val="ru-RU"/>
        </w:rPr>
        <w:t>/</w:t>
      </w:r>
      <w:proofErr w:type="spellStart"/>
      <w:r w:rsidR="00D97A63">
        <w:rPr>
          <w:rStyle w:val="Hyperlink"/>
        </w:rPr>
        <w:t>ru</w:t>
      </w:r>
      <w:proofErr w:type="spellEnd"/>
      <w:r w:rsidR="00D97A63" w:rsidRPr="00D97A63">
        <w:rPr>
          <w:rStyle w:val="Hyperlink"/>
          <w:lang w:val="ru-RU"/>
        </w:rPr>
        <w:t>-</w:t>
      </w:r>
      <w:proofErr w:type="spellStart"/>
      <w:r w:rsidR="00D97A63">
        <w:rPr>
          <w:rStyle w:val="Hyperlink"/>
        </w:rPr>
        <w:t>ru</w:t>
      </w:r>
      <w:proofErr w:type="spellEnd"/>
      <w:r w:rsidR="00D97A63" w:rsidRPr="00D97A63">
        <w:rPr>
          <w:rStyle w:val="Hyperlink"/>
          <w:lang w:val="ru-RU"/>
        </w:rPr>
        <w:t>/</w:t>
      </w:r>
      <w:r w:rsidR="00D97A63">
        <w:rPr>
          <w:rStyle w:val="Hyperlink"/>
        </w:rPr>
        <w:t>library</w:t>
      </w:r>
      <w:r w:rsidR="00D97A63" w:rsidRPr="00D97A63">
        <w:rPr>
          <w:rStyle w:val="Hyperlink"/>
          <w:lang w:val="ru-RU"/>
        </w:rPr>
        <w:t>/</w:t>
      </w:r>
      <w:proofErr w:type="spellStart"/>
      <w:r w:rsidR="00D97A63">
        <w:rPr>
          <w:rStyle w:val="Hyperlink"/>
        </w:rPr>
        <w:t>az</w:t>
      </w:r>
      <w:proofErr w:type="spellEnd"/>
      <w:r w:rsidR="00D97A63" w:rsidRPr="00D97A63">
        <w:rPr>
          <w:rStyle w:val="Hyperlink"/>
          <w:lang w:val="ru-RU"/>
        </w:rPr>
        <w:t>24</w:t>
      </w:r>
      <w:proofErr w:type="spellStart"/>
      <w:r w:rsidR="00D97A63">
        <w:rPr>
          <w:rStyle w:val="Hyperlink"/>
        </w:rPr>
        <w:t>scfc</w:t>
      </w:r>
      <w:proofErr w:type="spellEnd"/>
      <w:r w:rsidR="00D97A63" w:rsidRPr="00D97A63">
        <w:rPr>
          <w:rStyle w:val="Hyperlink"/>
          <w:lang w:val="ru-RU"/>
        </w:rPr>
        <w:t>.</w:t>
      </w:r>
      <w:proofErr w:type="spellStart"/>
      <w:r w:rsidR="00D97A63">
        <w:rPr>
          <w:rStyle w:val="Hyperlink"/>
        </w:rPr>
        <w:t>aspx</w:t>
      </w:r>
      <w:proofErr w:type="spellEnd"/>
      <w:r w:rsidR="007955B2">
        <w:fldChar w:fldCharType="end"/>
      </w:r>
      <w:r>
        <w:rPr>
          <w:lang w:val="ru-RU"/>
        </w:rPr>
        <w:t>)</w:t>
      </w:r>
      <w:r w:rsidRPr="001D6675">
        <w:rPr>
          <w:lang w:val="ru-RU"/>
        </w:rPr>
        <w:t xml:space="preserve">. </w:t>
      </w:r>
    </w:p>
    <w:p w:rsidR="002439CB" w:rsidRDefault="002439CB" w:rsidP="00D107B2">
      <w:pPr>
        <w:ind w:left="360"/>
        <w:rPr>
          <w:lang w:val="ru-RU"/>
        </w:rPr>
      </w:pPr>
      <w:r>
        <w:rPr>
          <w:lang w:val="ru-RU"/>
        </w:rPr>
        <w:t>Например, для того, чтобы найти все облигации, название эмитен</w:t>
      </w:r>
      <w:r w:rsidR="00166D36">
        <w:rPr>
          <w:lang w:val="ru-RU"/>
        </w:rPr>
        <w:t>т</w:t>
      </w:r>
      <w:r>
        <w:rPr>
          <w:lang w:val="ru-RU"/>
        </w:rPr>
        <w:t>а которых начинается на «</w:t>
      </w:r>
      <w:proofErr w:type="spellStart"/>
      <w:r>
        <w:t>ru</w:t>
      </w:r>
      <w:proofErr w:type="spellEnd"/>
      <w:r>
        <w:rPr>
          <w:lang w:val="ru-RU"/>
        </w:rPr>
        <w:t>», необходимо ввести «</w:t>
      </w:r>
      <w:r w:rsidRPr="002439CB">
        <w:rPr>
          <w:lang w:val="ru-RU"/>
        </w:rPr>
        <w:t>^</w:t>
      </w:r>
      <w:proofErr w:type="spellStart"/>
      <w:r>
        <w:t>ru</w:t>
      </w:r>
      <w:proofErr w:type="spellEnd"/>
      <w:r>
        <w:rPr>
          <w:lang w:val="ru-RU"/>
        </w:rPr>
        <w:t>» в строке поиска:</w:t>
      </w:r>
    </w:p>
    <w:p w:rsidR="002439CB" w:rsidRDefault="002439CB" w:rsidP="00D107B2">
      <w:pPr>
        <w:ind w:left="360"/>
      </w:pPr>
      <w:r>
        <w:rPr>
          <w:noProof/>
        </w:rPr>
        <w:drawing>
          <wp:inline distT="0" distB="0" distL="0" distR="0">
            <wp:extent cx="5943600" cy="2002475"/>
            <wp:effectExtent l="1905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Pr="00CE3051" w:rsidRDefault="00CE3051" w:rsidP="00D107B2">
      <w:pPr>
        <w:ind w:left="360"/>
        <w:rPr>
          <w:lang w:val="ru-RU"/>
        </w:rPr>
      </w:pPr>
      <w:r>
        <w:rPr>
          <w:lang w:val="ru-RU"/>
        </w:rPr>
        <w:t xml:space="preserve">Более продвинутый пример (все облигации, чей эмитент начинается на </w:t>
      </w:r>
      <w:r>
        <w:t>RU</w:t>
      </w:r>
      <w:r w:rsidR="00166D36">
        <w:rPr>
          <w:lang w:val="ru-RU"/>
        </w:rPr>
        <w:t>,</w:t>
      </w:r>
      <w:r>
        <w:rPr>
          <w:lang w:val="ru-RU"/>
        </w:rPr>
        <w:t xml:space="preserve"> а </w:t>
      </w:r>
      <w:r>
        <w:t>RIC</w:t>
      </w:r>
      <w:r w:rsidRPr="00CE3051">
        <w:rPr>
          <w:lang w:val="ru-RU"/>
        </w:rPr>
        <w:t xml:space="preserve"> </w:t>
      </w:r>
      <w:r>
        <w:rPr>
          <w:lang w:val="ru-RU"/>
        </w:rPr>
        <w:t>включает число 25 или 26):</w:t>
      </w:r>
    </w:p>
    <w:p w:rsidR="001D6675" w:rsidRPr="001D6675" w:rsidRDefault="00CE3051" w:rsidP="00D107B2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5895975" cy="3009900"/>
            <wp:effectExtent l="1905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B2" w:rsidRDefault="00D97A63" w:rsidP="00D107B2">
      <w:pPr>
        <w:ind w:left="360"/>
        <w:rPr>
          <w:lang w:val="ru-RU"/>
        </w:rPr>
      </w:pPr>
      <w:r>
        <w:rPr>
          <w:lang w:val="ru-RU"/>
        </w:rPr>
        <w:t xml:space="preserve">После нажатия на кнопку </w:t>
      </w:r>
      <w:r>
        <w:t>Add</w:t>
      </w:r>
      <w:r w:rsidRPr="00D97A63">
        <w:rPr>
          <w:lang w:val="ru-RU"/>
        </w:rPr>
        <w:t xml:space="preserve"> </w:t>
      </w:r>
      <w:r>
        <w:t>selected</w:t>
      </w:r>
      <w:r w:rsidRPr="00D97A63">
        <w:rPr>
          <w:lang w:val="ru-RU"/>
        </w:rPr>
        <w:t xml:space="preserve"> </w:t>
      </w:r>
      <w:r>
        <w:rPr>
          <w:lang w:val="ru-RU"/>
        </w:rPr>
        <w:t>появляется следующее диалоговое окно: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8"/>
        <w:gridCol w:w="4608"/>
      </w:tblGrid>
      <w:tr w:rsidR="00CE3051" w:rsidRPr="00581CB7" w:rsidTr="00CE3051">
        <w:trPr>
          <w:trHeight w:val="4995"/>
        </w:trPr>
        <w:tc>
          <w:tcPr>
            <w:tcW w:w="4608" w:type="dxa"/>
          </w:tcPr>
          <w:p w:rsidR="00CE3051" w:rsidRDefault="00CE3051" w:rsidP="00D107B2">
            <w:pPr>
              <w:rPr>
                <w:lang w:val="ru-RU"/>
              </w:rPr>
            </w:pPr>
            <w:r w:rsidRPr="00CE3051">
              <w:rPr>
                <w:noProof/>
              </w:rPr>
              <w:drawing>
                <wp:inline distT="0" distB="0" distL="0" distR="0">
                  <wp:extent cx="2590800" cy="3171825"/>
                  <wp:effectExtent l="19050" t="0" r="0" b="0"/>
                  <wp:docPr id="246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</w:tcPr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Предлагается два варианта – добавить выбранные облигации в одну из существующих групп или создать новую группу.</w:t>
            </w:r>
          </w:p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</w:p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Если выбрать одну из существующих групп и нажать </w:t>
            </w:r>
            <w:r>
              <w:rPr>
                <w:noProof/>
              </w:rPr>
              <w:t>Ok</w:t>
            </w:r>
            <w:r>
              <w:rPr>
                <w:noProof/>
                <w:lang w:val="ru-RU"/>
              </w:rPr>
              <w:t>, то все облигации будут добавлены в эту группу.</w:t>
            </w:r>
          </w:p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</w:p>
          <w:p w:rsidR="00CE3051" w:rsidRPr="00CE3051" w:rsidRDefault="00CE3051" w:rsidP="00CE3051">
            <w:pPr>
              <w:ind w:left="36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Если требуется создать новую группу, то необходимо выбрать щелкнуть по радиокнопке «</w:t>
            </w:r>
            <w:r>
              <w:rPr>
                <w:noProof/>
              </w:rPr>
              <w:t>To</w:t>
            </w:r>
            <w:r w:rsidRPr="00CE3051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a</w:t>
            </w:r>
            <w:r w:rsidRPr="00CE3051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new</w:t>
            </w:r>
            <w:r w:rsidRPr="00CE3051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group</w:t>
            </w:r>
            <w:r>
              <w:rPr>
                <w:noProof/>
                <w:lang w:val="ru-RU"/>
              </w:rPr>
              <w:t xml:space="preserve">», указать ее название, </w:t>
            </w:r>
            <w:r w:rsidR="00FA5F47">
              <w:rPr>
                <w:noProof/>
                <w:lang w:val="ru-RU"/>
              </w:rPr>
              <w:t>схему наименования полей и выбрать ее цвет.</w:t>
            </w:r>
          </w:p>
          <w:p w:rsidR="00CE3051" w:rsidRDefault="00CE3051" w:rsidP="00D107B2">
            <w:pPr>
              <w:rPr>
                <w:lang w:val="ru-RU"/>
              </w:rPr>
            </w:pPr>
          </w:p>
        </w:tc>
      </w:tr>
    </w:tbl>
    <w:p w:rsidR="00CE3051" w:rsidRDefault="00CE3051" w:rsidP="00D107B2">
      <w:pPr>
        <w:ind w:left="360"/>
        <w:rPr>
          <w:lang w:val="ru-RU"/>
        </w:rPr>
      </w:pPr>
    </w:p>
    <w:p w:rsidR="00CE3051" w:rsidRPr="00FA5F47" w:rsidRDefault="00FA5F47" w:rsidP="00CE3051">
      <w:pPr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 xml:space="preserve">После нажатия кнопки </w:t>
      </w:r>
      <w:r>
        <w:rPr>
          <w:noProof/>
        </w:rPr>
        <w:t>Ok</w:t>
      </w:r>
      <w:r w:rsidRPr="00FA5F47">
        <w:rPr>
          <w:noProof/>
          <w:lang w:val="ru-RU"/>
        </w:rPr>
        <w:t xml:space="preserve"> </w:t>
      </w:r>
      <w:r>
        <w:rPr>
          <w:noProof/>
          <w:lang w:val="ru-RU"/>
        </w:rPr>
        <w:t>выбранные облигации будут добавлены на график.</w:t>
      </w:r>
    </w:p>
    <w:p w:rsidR="00CE3051" w:rsidRPr="00CE3051" w:rsidRDefault="00CE3051" w:rsidP="00CE3051">
      <w:pPr>
        <w:rPr>
          <w:lang w:val="ru-RU"/>
        </w:rPr>
      </w:pPr>
    </w:p>
    <w:p w:rsidR="00004175" w:rsidRDefault="00004175" w:rsidP="00004175">
      <w:pPr>
        <w:pStyle w:val="Heading1"/>
        <w:rPr>
          <w:lang w:val="ru-RU"/>
        </w:rPr>
      </w:pPr>
      <w:bookmarkStart w:id="37" w:name="_Toc363750600"/>
      <w:r>
        <w:rPr>
          <w:lang w:val="ru-RU"/>
        </w:rPr>
        <w:t>Настройки приложения</w:t>
      </w:r>
      <w:bookmarkEnd w:id="37"/>
    </w:p>
    <w:p w:rsidR="00922F03" w:rsidRPr="00581455" w:rsidRDefault="00922F03" w:rsidP="00922F03">
      <w:r>
        <w:rPr>
          <w:lang w:val="ru-RU"/>
        </w:rPr>
        <w:t xml:space="preserve">У </w:t>
      </w:r>
      <w:r>
        <w:t>Yield</w:t>
      </w:r>
      <w:r w:rsidRPr="00922F03">
        <w:rPr>
          <w:lang w:val="ru-RU"/>
        </w:rPr>
        <w:t xml:space="preserve"> </w:t>
      </w:r>
      <w:r>
        <w:t>Map</w:t>
      </w:r>
      <w:r w:rsidRPr="00922F03">
        <w:rPr>
          <w:lang w:val="ru-RU"/>
        </w:rPr>
        <w:t xml:space="preserve"> </w:t>
      </w:r>
      <w:r>
        <w:rPr>
          <w:lang w:val="ru-RU"/>
        </w:rPr>
        <w:t>имеется ряд настроек, позволяющих адаптировать поведение программы к потребностям пользователя</w:t>
      </w:r>
      <w:r w:rsidR="00581455">
        <w:rPr>
          <w:lang w:val="ru-RU"/>
        </w:rPr>
        <w:t xml:space="preserve">. Для изменения этих настроек требуется зайти в меню приложения </w:t>
      </w:r>
      <w:r w:rsidR="00581455">
        <w:t>Tools</w:t>
      </w:r>
      <w:r w:rsidR="00581455" w:rsidRPr="00581455">
        <w:rPr>
          <w:lang w:val="ru-RU"/>
        </w:rPr>
        <w:t xml:space="preserve"> </w:t>
      </w:r>
      <w:r w:rsidR="00581455">
        <w:rPr>
          <w:lang w:val="ru-RU"/>
        </w:rPr>
        <w:t xml:space="preserve">и выбрать пункт меню </w:t>
      </w:r>
      <w:r w:rsidR="00581455">
        <w:t>Settings…</w:t>
      </w:r>
    </w:p>
    <w:p w:rsidR="00922F03" w:rsidRDefault="00922F03" w:rsidP="00922F03">
      <w:r>
        <w:rPr>
          <w:noProof/>
        </w:rPr>
        <w:drawing>
          <wp:inline distT="0" distB="0" distL="0" distR="0">
            <wp:extent cx="2971800" cy="1133475"/>
            <wp:effectExtent l="1905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04" w:rsidRPr="000A45A2" w:rsidRDefault="00454104" w:rsidP="00922F03">
      <w:pPr>
        <w:rPr>
          <w:lang w:val="ru-RU"/>
        </w:rPr>
      </w:pPr>
      <w:r>
        <w:rPr>
          <w:lang w:val="ru-RU"/>
        </w:rPr>
        <w:t xml:space="preserve">После этого откроется диалоговое окно </w:t>
      </w:r>
      <w:r>
        <w:t>Settings</w:t>
      </w:r>
      <w:r w:rsidRPr="00454104">
        <w:rPr>
          <w:lang w:val="ru-RU"/>
        </w:rPr>
        <w:t>:</w:t>
      </w:r>
    </w:p>
    <w:p w:rsidR="00454104" w:rsidRDefault="00454104" w:rsidP="00922F03"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04" w:rsidRPr="00454104" w:rsidRDefault="00454104" w:rsidP="00922F03">
      <w:pPr>
        <w:rPr>
          <w:lang w:val="ru-RU"/>
        </w:rPr>
      </w:pPr>
      <w:r>
        <w:rPr>
          <w:lang w:val="ru-RU"/>
        </w:rPr>
        <w:t>В данном окне есть ряд вкладок, предназначенных для настройки отдельных аспектов приложения.</w:t>
      </w:r>
    </w:p>
    <w:p w:rsidR="00581455" w:rsidRDefault="00454104" w:rsidP="00454104">
      <w:pPr>
        <w:pStyle w:val="Heading2"/>
        <w:rPr>
          <w:noProof/>
          <w:lang w:val="ru-RU"/>
        </w:rPr>
      </w:pPr>
      <w:bookmarkStart w:id="38" w:name="_Toc363750601"/>
      <w:r>
        <w:rPr>
          <w:noProof/>
          <w:lang w:val="ru-RU"/>
        </w:rPr>
        <w:lastRenderedPageBreak/>
        <w:t>Вкладка</w:t>
      </w:r>
      <w:r w:rsidRPr="00454104">
        <w:rPr>
          <w:noProof/>
        </w:rPr>
        <w:t xml:space="preserve"> Chart</w:t>
      </w:r>
      <w:bookmarkEnd w:id="38"/>
    </w:p>
    <w:p w:rsidR="00481E12" w:rsidRP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66"/>
        <w:gridCol w:w="4710"/>
      </w:tblGrid>
      <w:tr w:rsidR="00481E12" w:rsidTr="000F51CD">
        <w:tc>
          <w:tcPr>
            <w:tcW w:w="4788" w:type="dxa"/>
          </w:tcPr>
          <w:p w:rsidR="00481E12" w:rsidRPr="00481E12" w:rsidRDefault="00481E12" w:rsidP="00481E1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Настройка</w:t>
            </w:r>
          </w:p>
        </w:tc>
        <w:tc>
          <w:tcPr>
            <w:tcW w:w="4788" w:type="dxa"/>
          </w:tcPr>
          <w:p w:rsidR="00481E12" w:rsidRPr="00481E12" w:rsidRDefault="00481E12" w:rsidP="00481E1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Описание</w:t>
            </w:r>
          </w:p>
        </w:tc>
      </w:tr>
      <w:tr w:rsidR="00481E12" w:rsidRPr="00581CB7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857375" cy="247650"/>
                  <wp:effectExtent l="19050" t="0" r="9525" b="0"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F33543" w:rsidP="000F51CD">
            <w:pPr>
              <w:rPr>
                <w:lang w:val="ru-RU"/>
              </w:rPr>
            </w:pPr>
            <w:r>
              <w:rPr>
                <w:lang w:val="ru-RU"/>
              </w:rPr>
              <w:t>Включает/отключает показ точек, соответствующих коти</w:t>
            </w:r>
            <w:r w:rsidR="000F51CD">
              <w:rPr>
                <w:lang w:val="ru-RU"/>
              </w:rPr>
              <w:t>р</w:t>
            </w:r>
            <w:r>
              <w:rPr>
                <w:lang w:val="ru-RU"/>
              </w:rPr>
              <w:t xml:space="preserve">овкам </w:t>
            </w:r>
            <w:r>
              <w:t>BID</w:t>
            </w:r>
            <w:r w:rsidRPr="00F33543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ASK</w:t>
            </w:r>
            <w:r>
              <w:rPr>
                <w:lang w:val="ru-RU"/>
              </w:rPr>
              <w:t xml:space="preserve"> при наведении курсора мыши на облигацию на графике</w:t>
            </w:r>
          </w:p>
          <w:p w:rsidR="00194965" w:rsidRPr="00F33543" w:rsidRDefault="00194965" w:rsidP="000F51CD">
            <w:pPr>
              <w:rPr>
                <w:lang w:val="ru-RU"/>
              </w:rPr>
            </w:pPr>
          </w:p>
        </w:tc>
      </w:tr>
      <w:tr w:rsidR="00481E12" w:rsidRPr="00581CB7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962150" cy="1209675"/>
                  <wp:effectExtent l="19050" t="0" r="0" b="0"/>
                  <wp:docPr id="369" name="Picture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965" w:rsidRDefault="00194965" w:rsidP="00481E12">
            <w:pPr>
              <w:rPr>
                <w:lang w:val="ru-RU"/>
              </w:rPr>
            </w:pPr>
          </w:p>
        </w:tc>
        <w:tc>
          <w:tcPr>
            <w:tcW w:w="4788" w:type="dxa"/>
          </w:tcPr>
          <w:p w:rsidR="00481E12" w:rsidRDefault="00F33543" w:rsidP="00481E12">
            <w:pPr>
              <w:rPr>
                <w:lang w:val="ru-RU"/>
              </w:rPr>
            </w:pPr>
            <w:r>
              <w:rPr>
                <w:lang w:val="ru-RU"/>
              </w:rPr>
              <w:t>Режим расчета доходности по умолчанию</w:t>
            </w:r>
            <w:r w:rsidR="00194965">
              <w:rPr>
                <w:lang w:val="ru-RU"/>
              </w:rPr>
              <w:t>.</w:t>
            </w:r>
          </w:p>
        </w:tc>
      </w:tr>
      <w:tr w:rsidR="00481E12" w:rsidRPr="00581CB7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552575" cy="1095375"/>
                  <wp:effectExtent l="19050" t="0" r="9525" b="0"/>
                  <wp:docPr id="372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F51CD" w:rsidRDefault="00F33543" w:rsidP="00481E12">
            <w:pPr>
              <w:rPr>
                <w:lang w:val="ru-RU"/>
              </w:rPr>
            </w:pPr>
            <w:r>
              <w:rPr>
                <w:lang w:val="ru-RU"/>
              </w:rPr>
              <w:t xml:space="preserve">Позволяет настроить поведение графика при выборе нового портфеля. </w:t>
            </w:r>
          </w:p>
          <w:p w:rsidR="000F51CD" w:rsidRDefault="000F51CD" w:rsidP="00481E12">
            <w:pPr>
              <w:rPr>
                <w:lang w:val="ru-RU"/>
              </w:rPr>
            </w:pPr>
          </w:p>
          <w:p w:rsidR="00481E12" w:rsidRDefault="00F33543" w:rsidP="00481E12">
            <w:pPr>
              <w:rPr>
                <w:lang w:val="ru-RU"/>
              </w:rPr>
            </w:pPr>
            <w:r>
              <w:rPr>
                <w:lang w:val="ru-RU"/>
              </w:rPr>
              <w:t>Если установить флаг</w:t>
            </w:r>
          </w:p>
          <w:p w:rsidR="00F33543" w:rsidRPr="00F33543" w:rsidRDefault="00F33543" w:rsidP="00F33543">
            <w:pPr>
              <w:pStyle w:val="ListParagraph"/>
              <w:numPr>
                <w:ilvl w:val="0"/>
                <w:numId w:val="6"/>
              </w:numPr>
              <w:rPr>
                <w:lang w:val="ru-RU"/>
              </w:rPr>
            </w:pPr>
            <w:r>
              <w:t>Separate</w:t>
            </w:r>
            <w:r w:rsidRPr="000F51CD">
              <w:rPr>
                <w:lang w:val="ru-RU"/>
              </w:rPr>
              <w:t xml:space="preserve"> </w:t>
            </w:r>
            <w:r>
              <w:t>bonds</w:t>
            </w:r>
            <w:r w:rsidR="000F51CD">
              <w:rPr>
                <w:lang w:val="ru-RU"/>
              </w:rPr>
              <w:t xml:space="preserve">, то при выборе нового портфеля все показанные ранее облигации </w:t>
            </w:r>
            <w:r w:rsidR="00166D36" w:rsidRPr="000F51CD">
              <w:rPr>
                <w:lang w:val="ru-RU"/>
              </w:rPr>
              <w:t>будут удалены с графика</w:t>
            </w:r>
            <w:r w:rsidR="00166D36">
              <w:rPr>
                <w:lang w:val="ru-RU"/>
              </w:rPr>
              <w:t>.</w:t>
            </w:r>
          </w:p>
          <w:p w:rsidR="000F51CD" w:rsidRDefault="00F33543" w:rsidP="00F33543">
            <w:pPr>
              <w:pStyle w:val="ListParagraph"/>
              <w:numPr>
                <w:ilvl w:val="0"/>
                <w:numId w:val="6"/>
              </w:numPr>
              <w:rPr>
                <w:lang w:val="ru-RU"/>
              </w:rPr>
            </w:pPr>
            <w:r>
              <w:t>Bond</w:t>
            </w:r>
            <w:r w:rsidRPr="000F51CD">
              <w:rPr>
                <w:lang w:val="ru-RU"/>
              </w:rPr>
              <w:t xml:space="preserve"> </w:t>
            </w:r>
            <w:r>
              <w:t>curves</w:t>
            </w:r>
            <w:r w:rsidR="000F51CD" w:rsidRPr="000F51CD">
              <w:rPr>
                <w:lang w:val="ru-RU"/>
              </w:rPr>
              <w:t>, то при выборе нового портфеля все показанные ранее кривые, составленные из облигаций</w:t>
            </w:r>
            <w:r w:rsidR="00166D36">
              <w:rPr>
                <w:lang w:val="ru-RU"/>
              </w:rPr>
              <w:t xml:space="preserve">, </w:t>
            </w:r>
            <w:r w:rsidR="00166D36" w:rsidRPr="000F51CD">
              <w:rPr>
                <w:lang w:val="ru-RU"/>
              </w:rPr>
              <w:t>будут удалены с графика</w:t>
            </w:r>
            <w:r w:rsidR="00166D36">
              <w:rPr>
                <w:lang w:val="ru-RU"/>
              </w:rPr>
              <w:t>.</w:t>
            </w:r>
          </w:p>
          <w:p w:rsidR="00F33543" w:rsidRPr="000F51CD" w:rsidRDefault="00F33543" w:rsidP="00F33543">
            <w:pPr>
              <w:pStyle w:val="ListParagraph"/>
              <w:numPr>
                <w:ilvl w:val="0"/>
                <w:numId w:val="6"/>
              </w:numPr>
              <w:rPr>
                <w:lang w:val="ru-RU"/>
              </w:rPr>
            </w:pPr>
            <w:r>
              <w:t>Other</w:t>
            </w:r>
            <w:r w:rsidRPr="000F51CD">
              <w:rPr>
                <w:lang w:val="ru-RU"/>
              </w:rPr>
              <w:t xml:space="preserve"> </w:t>
            </w:r>
            <w:r>
              <w:t>curves</w:t>
            </w:r>
            <w:r w:rsidR="000F51CD" w:rsidRPr="000F51CD">
              <w:rPr>
                <w:lang w:val="ru-RU"/>
              </w:rPr>
              <w:t xml:space="preserve">, то при выборе нового портфеля все показанные ранее прочие кривые </w:t>
            </w:r>
            <w:r w:rsidR="00166D36" w:rsidRPr="000F51CD">
              <w:rPr>
                <w:lang w:val="ru-RU"/>
              </w:rPr>
              <w:t>будут удалены с графика</w:t>
            </w:r>
            <w:r w:rsidR="00166D36">
              <w:rPr>
                <w:lang w:val="ru-RU"/>
              </w:rPr>
              <w:t>.</w:t>
            </w:r>
          </w:p>
          <w:p w:rsidR="00000000" w:rsidRDefault="00581CB7">
            <w:pPr>
              <w:rPr>
                <w:lang w:val="ru-RU"/>
              </w:rPr>
            </w:pPr>
          </w:p>
        </w:tc>
      </w:tr>
      <w:tr w:rsidR="00481E12" w:rsidRPr="00581CB7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933700" cy="304800"/>
                  <wp:effectExtent l="19050" t="0" r="0" b="0"/>
                  <wp:docPr id="378" name="Picture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0F51CD" w:rsidP="000F51CD">
            <w:pPr>
              <w:rPr>
                <w:lang w:val="ru-RU"/>
              </w:rPr>
            </w:pPr>
            <w:r>
              <w:rPr>
                <w:lang w:val="ru-RU"/>
              </w:rPr>
              <w:t>Количество точек, используемых при отображении интерполированной кривой. Слишком малое число точек приведет к тому, что кривые будут выглядеть не гладкими</w:t>
            </w:r>
            <w:r w:rsidR="00166D36">
              <w:rPr>
                <w:lang w:val="ru-RU"/>
              </w:rPr>
              <w:t xml:space="preserve">.Слишком </w:t>
            </w:r>
            <w:r>
              <w:rPr>
                <w:lang w:val="ru-RU"/>
              </w:rPr>
              <w:t>большое число точек приведет к замедлению работы приложения</w:t>
            </w:r>
            <w:r w:rsidR="00194965">
              <w:rPr>
                <w:lang w:val="ru-RU"/>
              </w:rPr>
              <w:t>.</w:t>
            </w:r>
          </w:p>
          <w:p w:rsidR="00194965" w:rsidRDefault="00194965" w:rsidP="000F51CD">
            <w:pPr>
              <w:rPr>
                <w:lang w:val="ru-RU"/>
              </w:rPr>
            </w:pPr>
          </w:p>
        </w:tc>
      </w:tr>
      <w:tr w:rsidR="00481E12" w:rsidRPr="00581CB7" w:rsidTr="000F51CD">
        <w:tc>
          <w:tcPr>
            <w:tcW w:w="4788" w:type="dxa"/>
          </w:tcPr>
          <w:p w:rsidR="00481E12" w:rsidRDefault="00481E12" w:rsidP="00481E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19375" cy="295275"/>
                  <wp:effectExtent l="19050" t="0" r="9525" b="0"/>
                  <wp:docPr id="381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0F51CD" w:rsidP="00481E12">
            <w:pPr>
              <w:rPr>
                <w:lang w:val="ru-RU"/>
              </w:rPr>
            </w:pPr>
            <w:r>
              <w:rPr>
                <w:lang w:val="ru-RU"/>
              </w:rPr>
              <w:t xml:space="preserve">Этот флаг влияет на способ расчета котировки </w:t>
            </w:r>
            <w:r>
              <w:t>MID</w:t>
            </w:r>
            <w:r>
              <w:rPr>
                <w:lang w:val="ru-RU"/>
              </w:rPr>
              <w:t>.</w:t>
            </w:r>
          </w:p>
          <w:p w:rsidR="000F51CD" w:rsidRDefault="000F51CD" w:rsidP="00481E12">
            <w:pPr>
              <w:rPr>
                <w:lang w:val="ru-RU"/>
              </w:rPr>
            </w:pPr>
          </w:p>
          <w:p w:rsidR="000F51CD" w:rsidRPr="000F51CD" w:rsidRDefault="000F51CD" w:rsidP="00481E12">
            <w:pPr>
              <w:rPr>
                <w:lang w:val="ru-RU"/>
              </w:rPr>
            </w:pPr>
            <w:r>
              <w:rPr>
                <w:lang w:val="ru-RU"/>
              </w:rPr>
              <w:t xml:space="preserve">Если он установлен, то для того, чтобы котировка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была </w:t>
            </w:r>
            <w:r w:rsidR="000A45A2">
              <w:rPr>
                <w:lang w:val="ru-RU"/>
              </w:rPr>
              <w:t>рассчитана</w:t>
            </w:r>
            <w:r>
              <w:rPr>
                <w:lang w:val="ru-RU"/>
              </w:rPr>
              <w:t xml:space="preserve">, потребуется наличие котировок </w:t>
            </w:r>
            <w:r>
              <w:t>BID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ASK</w:t>
            </w:r>
            <w:r>
              <w:rPr>
                <w:lang w:val="ru-RU"/>
              </w:rPr>
              <w:t xml:space="preserve">, и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будет определена как их среднее арифметическое. Если же одна из котировок отсутствует, котировка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 w:rsidR="000A45A2">
              <w:rPr>
                <w:lang w:val="ru-RU"/>
              </w:rPr>
              <w:t>рассчитана</w:t>
            </w:r>
            <w:r>
              <w:rPr>
                <w:lang w:val="ru-RU"/>
              </w:rPr>
              <w:t xml:space="preserve"> не будет.</w:t>
            </w:r>
          </w:p>
          <w:p w:rsidR="000F51CD" w:rsidRDefault="000F51CD" w:rsidP="00481E12">
            <w:pPr>
              <w:rPr>
                <w:lang w:val="ru-RU"/>
              </w:rPr>
            </w:pPr>
          </w:p>
          <w:p w:rsidR="000F51CD" w:rsidRPr="000F51CD" w:rsidRDefault="000F51CD" w:rsidP="00166D36">
            <w:pPr>
              <w:rPr>
                <w:lang w:val="ru-RU"/>
              </w:rPr>
            </w:pPr>
            <w:r>
              <w:rPr>
                <w:lang w:val="ru-RU"/>
              </w:rPr>
              <w:t xml:space="preserve">Если же этот флаг снят, и одна из котировок </w:t>
            </w:r>
            <w:r>
              <w:t>BID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t>ASK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>отсутствует, в качестве значения</w:t>
            </w:r>
            <w:r w:rsidRPr="000F51CD">
              <w:rPr>
                <w:lang w:val="ru-RU"/>
              </w:rPr>
              <w:t xml:space="preserve">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будет использоваться значение </w:t>
            </w:r>
            <w:r w:rsidR="00166D36">
              <w:rPr>
                <w:lang w:val="ru-RU"/>
              </w:rPr>
              <w:t xml:space="preserve">имеющейся </w:t>
            </w:r>
            <w:r>
              <w:rPr>
                <w:lang w:val="ru-RU"/>
              </w:rPr>
              <w:t>котировки.</w:t>
            </w:r>
          </w:p>
        </w:tc>
      </w:tr>
    </w:tbl>
    <w:p w:rsidR="00481E12" w:rsidRPr="00481E12" w:rsidRDefault="00481E12" w:rsidP="00481E12">
      <w:pPr>
        <w:rPr>
          <w:lang w:val="ru-RU"/>
        </w:rPr>
      </w:pPr>
    </w:p>
    <w:p w:rsidR="00454104" w:rsidRDefault="00454104" w:rsidP="00454104">
      <w:pPr>
        <w:pStyle w:val="Heading2"/>
        <w:rPr>
          <w:noProof/>
          <w:lang w:val="ru-RU"/>
        </w:rPr>
      </w:pPr>
      <w:bookmarkStart w:id="39" w:name="_Toc363750602"/>
      <w:r>
        <w:rPr>
          <w:noProof/>
          <w:lang w:val="ru-RU"/>
        </w:rPr>
        <w:t>Вкладка</w:t>
      </w:r>
      <w:r w:rsidRPr="00454104">
        <w:rPr>
          <w:noProof/>
        </w:rPr>
        <w:t xml:space="preserve"> Viewport</w:t>
      </w:r>
      <w:bookmarkEnd w:id="39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BA" w:rsidRDefault="00194965" w:rsidP="00481E12">
      <w:pPr>
        <w:rPr>
          <w:lang w:val="ru-RU"/>
        </w:rPr>
      </w:pPr>
      <w:r>
        <w:rPr>
          <w:lang w:val="ru-RU"/>
        </w:rPr>
        <w:t>Использование этих настроек позволяет отсекать экстремальные точки на графике.</w:t>
      </w:r>
      <w:r w:rsidR="0027482F">
        <w:rPr>
          <w:lang w:val="ru-RU"/>
        </w:rPr>
        <w:t xml:space="preserve"> По каждой из осей (вертикальной – доходность или спред, и горизон</w:t>
      </w:r>
      <w:r w:rsidR="000A45A2">
        <w:rPr>
          <w:lang w:val="ru-RU"/>
        </w:rPr>
        <w:t>тальной - дюрация), можно устано</w:t>
      </w:r>
      <w:r w:rsidR="0027482F">
        <w:rPr>
          <w:lang w:val="ru-RU"/>
        </w:rPr>
        <w:t>вить верхн</w:t>
      </w:r>
      <w:r w:rsidR="005D2ABA">
        <w:rPr>
          <w:lang w:val="ru-RU"/>
        </w:rPr>
        <w:t>юю</w:t>
      </w:r>
      <w:r w:rsidR="0027482F">
        <w:rPr>
          <w:lang w:val="ru-RU"/>
        </w:rPr>
        <w:t xml:space="preserve"> и нижн</w:t>
      </w:r>
      <w:r w:rsidR="005D2ABA">
        <w:rPr>
          <w:lang w:val="ru-RU"/>
        </w:rPr>
        <w:t>юю границы графика. Если</w:t>
      </w:r>
      <w:r w:rsidR="005D2ABA" w:rsidRPr="005D2ABA">
        <w:rPr>
          <w:lang w:val="ru-RU"/>
        </w:rPr>
        <w:t xml:space="preserve"> </w:t>
      </w:r>
      <w:r w:rsidR="005D2ABA">
        <w:rPr>
          <w:lang w:val="ru-RU"/>
        </w:rPr>
        <w:t xml:space="preserve">в поле ничего не указано, то никакие ограничения не применяются. </w:t>
      </w:r>
    </w:p>
    <w:p w:rsidR="005D2ABA" w:rsidRPr="005D2ABA" w:rsidRDefault="005D2ABA" w:rsidP="00481E12">
      <w:pPr>
        <w:rPr>
          <w:lang w:val="ru-RU"/>
        </w:rPr>
      </w:pPr>
      <w:r>
        <w:rPr>
          <w:lang w:val="ru-RU"/>
        </w:rPr>
        <w:lastRenderedPageBreak/>
        <w:t>Установка</w:t>
      </w:r>
      <w:r w:rsidRPr="005D2ABA">
        <w:rPr>
          <w:lang w:val="ru-RU"/>
        </w:rPr>
        <w:t xml:space="preserve"> </w:t>
      </w:r>
      <w:r>
        <w:rPr>
          <w:lang w:val="ru-RU"/>
        </w:rPr>
        <w:t>флажка</w:t>
      </w:r>
      <w:r w:rsidRPr="005D2ABA">
        <w:rPr>
          <w:lang w:val="ru-RU"/>
        </w:rPr>
        <w:t xml:space="preserve"> </w:t>
      </w:r>
      <w:r>
        <w:t>Set</w:t>
      </w:r>
      <w:r w:rsidRPr="005D2ABA">
        <w:rPr>
          <w:lang w:val="ru-RU"/>
        </w:rPr>
        <w:t xml:space="preserve"> </w:t>
      </w:r>
      <w:r>
        <w:t>strict</w:t>
      </w:r>
      <w:r w:rsidRPr="005D2ABA">
        <w:rPr>
          <w:lang w:val="ru-RU"/>
        </w:rPr>
        <w:t xml:space="preserve"> </w:t>
      </w:r>
      <w:r>
        <w:t>limit</w:t>
      </w:r>
      <w:r w:rsidRPr="005D2ABA">
        <w:rPr>
          <w:lang w:val="ru-RU"/>
        </w:rPr>
        <w:t xml:space="preserve"> </w:t>
      </w:r>
      <w:r>
        <w:rPr>
          <w:lang w:val="ru-RU"/>
        </w:rPr>
        <w:t>зафиксирует границу графика на заданной величине. Если же этот флажок не установлен, то график будет ограничиваться заданной величиной</w:t>
      </w:r>
      <w:r w:rsidR="00166D36">
        <w:rPr>
          <w:lang w:val="ru-RU"/>
        </w:rPr>
        <w:t>,</w:t>
      </w:r>
      <w:r>
        <w:rPr>
          <w:lang w:val="ru-RU"/>
        </w:rPr>
        <w:t xml:space="preserve"> только если какая-либо из точек графика будет выходить за его границы.</w:t>
      </w:r>
    </w:p>
    <w:p w:rsidR="00454104" w:rsidRPr="005D2ABA" w:rsidRDefault="00454104" w:rsidP="00454104">
      <w:pPr>
        <w:pStyle w:val="Heading2"/>
        <w:rPr>
          <w:noProof/>
          <w:lang w:val="ru-RU"/>
        </w:rPr>
      </w:pPr>
      <w:bookmarkStart w:id="40" w:name="_Toc363750603"/>
      <w:r>
        <w:rPr>
          <w:noProof/>
          <w:lang w:val="ru-RU"/>
        </w:rPr>
        <w:t>Вкладка</w:t>
      </w:r>
      <w:r w:rsidRPr="005D2ABA">
        <w:rPr>
          <w:noProof/>
          <w:lang w:val="ru-RU"/>
        </w:rPr>
        <w:t xml:space="preserve"> </w:t>
      </w:r>
      <w:r w:rsidRPr="00454104">
        <w:rPr>
          <w:noProof/>
        </w:rPr>
        <w:t>Field</w:t>
      </w:r>
      <w:r w:rsidRPr="005D2ABA">
        <w:rPr>
          <w:noProof/>
          <w:lang w:val="ru-RU"/>
        </w:rPr>
        <w:t xml:space="preserve"> </w:t>
      </w:r>
      <w:r w:rsidRPr="00454104">
        <w:rPr>
          <w:noProof/>
        </w:rPr>
        <w:t>properties</w:t>
      </w:r>
      <w:bookmarkEnd w:id="40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BA" w:rsidRDefault="005D2ABA" w:rsidP="00481E12">
      <w:pPr>
        <w:rPr>
          <w:lang w:val="ru-RU"/>
        </w:rPr>
      </w:pPr>
      <w:r>
        <w:rPr>
          <w:lang w:val="ru-RU"/>
        </w:rPr>
        <w:t>На данной вкладке пользователь задает порядок использования полей для о</w:t>
      </w:r>
      <w:r w:rsidR="000A45A2">
        <w:rPr>
          <w:lang w:val="ru-RU"/>
        </w:rPr>
        <w:t>тображения</w:t>
      </w:r>
      <w:r>
        <w:rPr>
          <w:lang w:val="ru-RU"/>
        </w:rPr>
        <w:t xml:space="preserve"> облигаций на графике.</w:t>
      </w:r>
    </w:p>
    <w:p w:rsidR="005D2ABA" w:rsidRDefault="005D2ABA" w:rsidP="00481E12">
      <w:pPr>
        <w:rPr>
          <w:lang w:val="ru-RU"/>
        </w:rPr>
      </w:pPr>
      <w:r>
        <w:rPr>
          <w:lang w:val="ru-RU"/>
        </w:rPr>
        <w:t xml:space="preserve"> В списке </w:t>
      </w:r>
      <w:r>
        <w:t>Allowed</w:t>
      </w:r>
      <w:r w:rsidRPr="005D2ABA">
        <w:rPr>
          <w:lang w:val="ru-RU"/>
        </w:rPr>
        <w:t xml:space="preserve"> </w:t>
      </w:r>
      <w:r>
        <w:t>fields</w:t>
      </w:r>
      <w:r w:rsidRPr="005D2ABA">
        <w:rPr>
          <w:lang w:val="ru-RU"/>
        </w:rPr>
        <w:t xml:space="preserve"> </w:t>
      </w:r>
      <w:r>
        <w:rPr>
          <w:lang w:val="ru-RU"/>
        </w:rPr>
        <w:t xml:space="preserve">перечислены поля, которые могут быть использованы для вывода облигации на график, а в списке </w:t>
      </w:r>
      <w:r>
        <w:t>Excluded</w:t>
      </w:r>
      <w:r w:rsidRPr="005D2ABA">
        <w:rPr>
          <w:lang w:val="ru-RU"/>
        </w:rPr>
        <w:t xml:space="preserve"> </w:t>
      </w:r>
      <w:r>
        <w:t>fields</w:t>
      </w:r>
      <w:r w:rsidRPr="005D2ABA">
        <w:rPr>
          <w:lang w:val="ru-RU"/>
        </w:rPr>
        <w:t xml:space="preserve"> </w:t>
      </w:r>
      <w:r>
        <w:rPr>
          <w:lang w:val="ru-RU"/>
        </w:rPr>
        <w:t xml:space="preserve"> - поля, которые не могут быть использованы для этого. Поля можно перемещать из списка в список. Для этого необходимо:</w:t>
      </w:r>
    </w:p>
    <w:p w:rsidR="005D2ABA" w:rsidRDefault="005D2ABA" w:rsidP="005D2ABA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Выбрать поле для переноса из списка.</w:t>
      </w:r>
    </w:p>
    <w:p w:rsidR="005D2ABA" w:rsidRDefault="005D2ABA" w:rsidP="005D2ABA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Нажать на кнопку </w:t>
      </w:r>
      <w:r w:rsidRPr="005D2ABA">
        <w:rPr>
          <w:lang w:val="ru-RU"/>
        </w:rPr>
        <w:t xml:space="preserve">&gt;&gt; </w:t>
      </w:r>
      <w:r>
        <w:rPr>
          <w:lang w:val="ru-RU"/>
        </w:rPr>
        <w:t xml:space="preserve">или </w:t>
      </w:r>
      <w:r w:rsidRPr="005D2ABA">
        <w:rPr>
          <w:lang w:val="ru-RU"/>
        </w:rPr>
        <w:t>&lt;&lt;</w:t>
      </w:r>
      <w:r>
        <w:rPr>
          <w:lang w:val="ru-RU"/>
        </w:rPr>
        <w:t>, что перенесет выбранное поле в другой список.</w:t>
      </w:r>
    </w:p>
    <w:p w:rsidR="005D2ABA" w:rsidRPr="005D2ABA" w:rsidRDefault="005D2ABA" w:rsidP="005D2ABA">
      <w:pPr>
        <w:rPr>
          <w:lang w:val="ru-RU"/>
        </w:rPr>
      </w:pPr>
      <w:r>
        <w:rPr>
          <w:lang w:val="ru-RU"/>
        </w:rPr>
        <w:t xml:space="preserve">После нажатия на кнопку </w:t>
      </w:r>
      <w:r>
        <w:t>Save</w:t>
      </w:r>
      <w:r w:rsidRPr="005D2ABA">
        <w:rPr>
          <w:lang w:val="ru-RU"/>
        </w:rPr>
        <w:t xml:space="preserve"> </w:t>
      </w:r>
      <w:r>
        <w:t>and</w:t>
      </w:r>
      <w:r w:rsidRPr="005D2ABA">
        <w:rPr>
          <w:lang w:val="ru-RU"/>
        </w:rPr>
        <w:t xml:space="preserve"> </w:t>
      </w:r>
      <w:r>
        <w:t>close</w:t>
      </w:r>
      <w:r>
        <w:rPr>
          <w:lang w:val="ru-RU"/>
        </w:rPr>
        <w:t xml:space="preserve"> все облигации на графике будут</w:t>
      </w:r>
      <w:r w:rsidR="00B238FE">
        <w:rPr>
          <w:lang w:val="ru-RU"/>
        </w:rPr>
        <w:t xml:space="preserve"> перерисованы в соответствии с выбранными настройками полей.</w:t>
      </w:r>
    </w:p>
    <w:p w:rsidR="00454104" w:rsidRDefault="00454104" w:rsidP="00454104">
      <w:pPr>
        <w:pStyle w:val="Heading2"/>
        <w:rPr>
          <w:noProof/>
          <w:lang w:val="ru-RU"/>
        </w:rPr>
      </w:pPr>
      <w:bookmarkStart w:id="41" w:name="_Toc363750604"/>
      <w:r>
        <w:rPr>
          <w:noProof/>
          <w:lang w:val="ru-RU"/>
        </w:rPr>
        <w:lastRenderedPageBreak/>
        <w:t>Вкладка</w:t>
      </w:r>
      <w:r w:rsidRPr="005D2ABA">
        <w:rPr>
          <w:noProof/>
          <w:lang w:val="ru-RU"/>
        </w:rPr>
        <w:t xml:space="preserve"> </w:t>
      </w:r>
      <w:r w:rsidRPr="00454104">
        <w:rPr>
          <w:noProof/>
        </w:rPr>
        <w:t>General</w:t>
      </w:r>
      <w:bookmarkEnd w:id="41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4788"/>
      </w:tblGrid>
      <w:tr w:rsidR="00481E12" w:rsidTr="00BD2E33">
        <w:tc>
          <w:tcPr>
            <w:tcW w:w="4788" w:type="dxa"/>
          </w:tcPr>
          <w:p w:rsidR="00481E12" w:rsidRPr="00481E12" w:rsidRDefault="00481E12" w:rsidP="007E0CF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Настройка</w:t>
            </w:r>
          </w:p>
        </w:tc>
        <w:tc>
          <w:tcPr>
            <w:tcW w:w="4788" w:type="dxa"/>
          </w:tcPr>
          <w:p w:rsidR="00481E12" w:rsidRPr="00481E12" w:rsidRDefault="00481E12" w:rsidP="007E0CF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Описание</w:t>
            </w:r>
          </w:p>
        </w:tc>
      </w:tr>
      <w:tr w:rsidR="00481E12" w:rsidRPr="00581CB7" w:rsidTr="00BD2E33">
        <w:tc>
          <w:tcPr>
            <w:tcW w:w="4788" w:type="dxa"/>
          </w:tcPr>
          <w:p w:rsidR="00481E12" w:rsidRDefault="00BD2E33" w:rsidP="007E0CF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062841" cy="255319"/>
                  <wp:effectExtent l="19050" t="0" r="3959" b="0"/>
                  <wp:docPr id="408" name="Picture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 l="3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841" cy="255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2E33" w:rsidRDefault="00BD2E33" w:rsidP="007E0CF2">
            <w:pPr>
              <w:rPr>
                <w:lang w:val="ru-RU"/>
              </w:rPr>
            </w:pPr>
          </w:p>
        </w:tc>
        <w:tc>
          <w:tcPr>
            <w:tcW w:w="4788" w:type="dxa"/>
          </w:tcPr>
          <w:p w:rsidR="00481E12" w:rsidRDefault="005279FA" w:rsidP="007E0CF2">
            <w:pPr>
              <w:rPr>
                <w:lang w:val="ru-RU"/>
              </w:rPr>
            </w:pPr>
            <w:r>
              <w:rPr>
                <w:lang w:val="ru-RU"/>
              </w:rPr>
              <w:t xml:space="preserve">Отображение </w:t>
            </w:r>
            <w:r w:rsidR="00BD2E33">
              <w:rPr>
                <w:lang w:val="ru-RU"/>
              </w:rPr>
              <w:t>панели инструментов в главном окне</w:t>
            </w:r>
          </w:p>
        </w:tc>
      </w:tr>
      <w:tr w:rsidR="00BD2E33" w:rsidRPr="00581CB7" w:rsidTr="00BD2E33">
        <w:tc>
          <w:tcPr>
            <w:tcW w:w="4788" w:type="dxa"/>
          </w:tcPr>
          <w:p w:rsidR="00BD2E33" w:rsidRDefault="00BD2E33" w:rsidP="007E0CF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066800" cy="228600"/>
                  <wp:effectExtent l="19050" t="0" r="0" b="0"/>
                  <wp:docPr id="255" name="Pictur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2E33" w:rsidRDefault="00BD2E33" w:rsidP="007E0CF2">
            <w:pPr>
              <w:rPr>
                <w:lang w:val="ru-RU"/>
              </w:rPr>
            </w:pPr>
          </w:p>
        </w:tc>
        <w:tc>
          <w:tcPr>
            <w:tcW w:w="4788" w:type="dxa"/>
          </w:tcPr>
          <w:p w:rsidR="00BD2E33" w:rsidRDefault="005279FA" w:rsidP="00BD2E33">
            <w:pPr>
              <w:rPr>
                <w:lang w:val="ru-RU"/>
              </w:rPr>
            </w:pPr>
            <w:r>
              <w:rPr>
                <w:lang w:val="ru-RU"/>
              </w:rPr>
              <w:t xml:space="preserve">Отображение </w:t>
            </w:r>
            <w:r w:rsidR="00BD2E33">
              <w:rPr>
                <w:lang w:val="ru-RU"/>
              </w:rPr>
              <w:t>панели инструментов в окне графика</w:t>
            </w:r>
          </w:p>
        </w:tc>
      </w:tr>
      <w:tr w:rsidR="00481E12" w:rsidRPr="00581CB7" w:rsidTr="00BD2E33">
        <w:tc>
          <w:tcPr>
            <w:tcW w:w="4788" w:type="dxa"/>
          </w:tcPr>
          <w:p w:rsidR="00481E12" w:rsidRDefault="00BD2E33" w:rsidP="007E0CF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352550" cy="276225"/>
                  <wp:effectExtent l="19050" t="0" r="0" b="0"/>
                  <wp:docPr id="414" name="Pictur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BD2E33" w:rsidP="007E0CF2">
            <w:pPr>
              <w:rPr>
                <w:lang w:val="ru-RU"/>
              </w:rPr>
            </w:pPr>
            <w:r>
              <w:rPr>
                <w:lang w:val="ru-RU"/>
              </w:rPr>
              <w:t>В настоящее время эта настройка не используется</w:t>
            </w:r>
          </w:p>
        </w:tc>
      </w:tr>
    </w:tbl>
    <w:p w:rsidR="00481E12" w:rsidRPr="00481E12" w:rsidRDefault="00481E12" w:rsidP="00481E12">
      <w:pPr>
        <w:rPr>
          <w:lang w:val="ru-RU"/>
        </w:rPr>
      </w:pPr>
    </w:p>
    <w:p w:rsidR="00454104" w:rsidRDefault="00454104" w:rsidP="00454104">
      <w:pPr>
        <w:pStyle w:val="Heading2"/>
        <w:rPr>
          <w:noProof/>
          <w:lang w:val="ru-RU"/>
        </w:rPr>
      </w:pPr>
      <w:bookmarkStart w:id="42" w:name="_Вкладка_Bond_selection"/>
      <w:bookmarkStart w:id="43" w:name="_Toc363750605"/>
      <w:bookmarkEnd w:id="42"/>
      <w:r>
        <w:rPr>
          <w:noProof/>
          <w:lang w:val="ru-RU"/>
        </w:rPr>
        <w:t>Вкладка</w:t>
      </w:r>
      <w:r w:rsidRPr="00481E12">
        <w:rPr>
          <w:noProof/>
        </w:rPr>
        <w:t xml:space="preserve"> Bond selection</w:t>
      </w:r>
      <w:bookmarkEnd w:id="43"/>
    </w:p>
    <w:p w:rsidR="00481E12" w:rsidRDefault="00A559F8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790825"/>
            <wp:effectExtent l="1905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E33" w:rsidRDefault="000A45A2" w:rsidP="00481E12">
      <w:pPr>
        <w:rPr>
          <w:lang w:val="ru-RU"/>
        </w:rPr>
      </w:pPr>
      <w:r>
        <w:rPr>
          <w:lang w:val="ru-RU"/>
        </w:rPr>
        <w:lastRenderedPageBreak/>
        <w:t xml:space="preserve">Данный блок настроек </w:t>
      </w:r>
      <w:r w:rsidR="00BD2E33">
        <w:rPr>
          <w:lang w:val="ru-RU"/>
        </w:rPr>
        <w:t xml:space="preserve">управляет внешним видом диалогового окна </w:t>
      </w:r>
      <w:r w:rsidR="00BD2E33">
        <w:t>Select</w:t>
      </w:r>
      <w:r w:rsidR="00BD2E33" w:rsidRPr="00BD2E33">
        <w:rPr>
          <w:lang w:val="ru-RU"/>
        </w:rPr>
        <w:t xml:space="preserve"> </w:t>
      </w:r>
      <w:r w:rsidR="00BD2E33">
        <w:t>bond</w:t>
      </w:r>
      <w:r w:rsidR="00BD2E33">
        <w:rPr>
          <w:lang w:val="ru-RU"/>
        </w:rPr>
        <w:t xml:space="preserve">, которое используется при </w:t>
      </w:r>
      <w:hyperlink w:anchor="_Добавление_облигаций_на" w:history="1">
        <w:r w:rsidR="00BD2E33" w:rsidRPr="00A559F8">
          <w:rPr>
            <w:rStyle w:val="Hyperlink"/>
            <w:lang w:val="ru-RU"/>
          </w:rPr>
          <w:t>добавлении облигаций на график</w:t>
        </w:r>
      </w:hyperlink>
      <w:r w:rsidR="00BD2E33">
        <w:rPr>
          <w:lang w:val="ru-RU"/>
        </w:rPr>
        <w:t xml:space="preserve">, а также при создании </w:t>
      </w:r>
      <w:r w:rsidR="005279FA">
        <w:rPr>
          <w:lang w:val="ru-RU"/>
        </w:rPr>
        <w:t xml:space="preserve">списка </w:t>
      </w:r>
      <w:r w:rsidR="00BD2E33">
        <w:rPr>
          <w:lang w:val="ru-RU"/>
        </w:rPr>
        <w:t>в редакторе портфелей.</w:t>
      </w:r>
    </w:p>
    <w:p w:rsidR="00A559F8" w:rsidRDefault="00A559F8" w:rsidP="00481E12">
      <w:pPr>
        <w:rPr>
          <w:lang w:val="ru-RU"/>
        </w:rPr>
      </w:pPr>
      <w:r>
        <w:rPr>
          <w:lang w:val="ru-RU"/>
        </w:rPr>
        <w:t xml:space="preserve">Выбор колонок для </w:t>
      </w:r>
      <w:r w:rsidR="005279FA">
        <w:rPr>
          <w:lang w:val="ru-RU"/>
        </w:rPr>
        <w:t xml:space="preserve">отображения </w:t>
      </w:r>
      <w:r>
        <w:rPr>
          <w:lang w:val="ru-RU"/>
        </w:rPr>
        <w:t>осуществляется путем устан</w:t>
      </w:r>
      <w:r w:rsidR="000A45A2">
        <w:rPr>
          <w:lang w:val="ru-RU"/>
        </w:rPr>
        <w:t>о</w:t>
      </w:r>
      <w:r>
        <w:rPr>
          <w:lang w:val="ru-RU"/>
        </w:rPr>
        <w:t xml:space="preserve">вки и снятия флажков в списке </w:t>
      </w:r>
      <w:r>
        <w:t>Columns</w:t>
      </w:r>
      <w:r w:rsidRPr="00A559F8">
        <w:rPr>
          <w:lang w:val="ru-RU"/>
        </w:rPr>
        <w:t xml:space="preserve"> </w:t>
      </w:r>
      <w:r>
        <w:t>to</w:t>
      </w:r>
      <w:r w:rsidRPr="00A559F8">
        <w:rPr>
          <w:lang w:val="ru-RU"/>
        </w:rPr>
        <w:t xml:space="preserve"> </w:t>
      </w:r>
      <w:r>
        <w:t>show</w:t>
      </w:r>
      <w:r>
        <w:rPr>
          <w:lang w:val="ru-RU"/>
        </w:rPr>
        <w:t>.</w:t>
      </w:r>
    </w:p>
    <w:p w:rsidR="00A559F8" w:rsidRPr="00A559F8" w:rsidRDefault="00A559F8" w:rsidP="00481E12">
      <w:pPr>
        <w:rPr>
          <w:lang w:val="ru-RU"/>
        </w:rPr>
      </w:pPr>
      <w:r>
        <w:rPr>
          <w:lang w:val="ru-RU"/>
        </w:rPr>
        <w:t>Кроме того, в данном окне можно настраивать способ сортировки колонок с рейтингами. В таблице ниже приводится пример того, как будут сортироваться облигации с различными рейтингами в зависимости от выбранного режима сортировки.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92"/>
        <w:gridCol w:w="3192"/>
        <w:gridCol w:w="3192"/>
      </w:tblGrid>
      <w:tr w:rsidR="00A559F8" w:rsidRPr="006B367C" w:rsidTr="006B367C">
        <w:tc>
          <w:tcPr>
            <w:tcW w:w="3192" w:type="dxa"/>
          </w:tcPr>
          <w:p w:rsidR="00A559F8" w:rsidRPr="006B367C" w:rsidRDefault="00A559F8" w:rsidP="00481E12">
            <w:pPr>
              <w:rPr>
                <w:b/>
                <w:lang w:val="ru-RU"/>
              </w:rPr>
            </w:pPr>
            <w:r w:rsidRPr="006B367C">
              <w:rPr>
                <w:b/>
                <w:lang w:val="ru-RU"/>
              </w:rPr>
              <w:t>Исходный список</w:t>
            </w:r>
          </w:p>
        </w:tc>
        <w:tc>
          <w:tcPr>
            <w:tcW w:w="3192" w:type="dxa"/>
          </w:tcPr>
          <w:p w:rsidR="00A559F8" w:rsidRPr="006B367C" w:rsidRDefault="00A559F8" w:rsidP="00481E12">
            <w:pPr>
              <w:rPr>
                <w:b/>
              </w:rPr>
            </w:pPr>
            <w:r w:rsidRPr="006B367C">
              <w:rPr>
                <w:b/>
              </w:rPr>
              <w:t>Date, then level</w:t>
            </w:r>
          </w:p>
        </w:tc>
        <w:tc>
          <w:tcPr>
            <w:tcW w:w="3192" w:type="dxa"/>
          </w:tcPr>
          <w:p w:rsidR="00A559F8" w:rsidRPr="006B367C" w:rsidRDefault="00A559F8" w:rsidP="00481E12">
            <w:pPr>
              <w:rPr>
                <w:b/>
              </w:rPr>
            </w:pPr>
            <w:r w:rsidRPr="006B367C">
              <w:rPr>
                <w:b/>
              </w:rPr>
              <w:t>Level, then date</w:t>
            </w:r>
          </w:p>
        </w:tc>
      </w:tr>
      <w:tr w:rsidR="00A559F8" w:rsidTr="006B367C">
        <w:tc>
          <w:tcPr>
            <w:tcW w:w="3192" w:type="dxa"/>
          </w:tcPr>
          <w:p w:rsidR="00A559F8" w:rsidRPr="00A559F8" w:rsidRDefault="00A559F8" w:rsidP="00481E12">
            <w:r>
              <w:t>Bond 1, BBB+, 1/1/2010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3, Ba1, 1/1/2013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2, BBB+, 1/1/2012</w:t>
            </w:r>
          </w:p>
        </w:tc>
      </w:tr>
      <w:tr w:rsidR="00A559F8" w:rsidTr="006B367C">
        <w:tc>
          <w:tcPr>
            <w:tcW w:w="3192" w:type="dxa"/>
          </w:tcPr>
          <w:p w:rsidR="00A559F8" w:rsidRDefault="00A559F8" w:rsidP="00481E12">
            <w:r>
              <w:t>Bond 2, BBB+, 1/1/2012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2, BBB+, 1/1/2012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1, BBB+, 1/1/2010</w:t>
            </w:r>
          </w:p>
        </w:tc>
      </w:tr>
      <w:tr w:rsidR="00A559F8" w:rsidTr="006B367C">
        <w:tc>
          <w:tcPr>
            <w:tcW w:w="3192" w:type="dxa"/>
          </w:tcPr>
          <w:p w:rsidR="00A559F8" w:rsidRDefault="00A559F8" w:rsidP="00481E12">
            <w:r>
              <w:t>Bond 3, Ba1, 1/1/2013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1, BBB+, 1/1/2010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3, Ba1, 1/1/2013</w:t>
            </w:r>
          </w:p>
        </w:tc>
      </w:tr>
    </w:tbl>
    <w:p w:rsidR="00454104" w:rsidRDefault="00454104" w:rsidP="00454104">
      <w:pPr>
        <w:pStyle w:val="Heading2"/>
        <w:rPr>
          <w:noProof/>
          <w:lang w:val="ru-RU"/>
        </w:rPr>
      </w:pPr>
      <w:bookmarkStart w:id="44" w:name="_Toc363750606"/>
      <w:r>
        <w:rPr>
          <w:noProof/>
          <w:lang w:val="ru-RU"/>
        </w:rPr>
        <w:t>Вкладка</w:t>
      </w:r>
      <w:r w:rsidRPr="00BD2E33">
        <w:rPr>
          <w:noProof/>
          <w:lang w:val="ru-RU"/>
        </w:rPr>
        <w:t xml:space="preserve"> </w:t>
      </w:r>
      <w:r w:rsidRPr="00481E12">
        <w:rPr>
          <w:noProof/>
        </w:rPr>
        <w:t>Logging</w:t>
      </w:r>
      <w:bookmarkEnd w:id="44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12" w:rsidRPr="00D231F6" w:rsidRDefault="00D231F6" w:rsidP="00481E12">
      <w:pPr>
        <w:rPr>
          <w:lang w:val="ru-RU"/>
        </w:rPr>
      </w:pPr>
      <w:r>
        <w:rPr>
          <w:lang w:val="ru-RU"/>
        </w:rPr>
        <w:t xml:space="preserve">Для производительной работы приложения рекомендуется устанавливать уровень журналирования </w:t>
      </w:r>
      <w:r>
        <w:t>Warn</w:t>
      </w:r>
      <w:r w:rsidRPr="00D231F6">
        <w:rPr>
          <w:lang w:val="ru-RU"/>
        </w:rPr>
        <w:t xml:space="preserve"> </w:t>
      </w:r>
      <w:r>
        <w:rPr>
          <w:lang w:val="ru-RU"/>
        </w:rPr>
        <w:t xml:space="preserve">или </w:t>
      </w:r>
      <w:r w:rsidR="005279FA">
        <w:rPr>
          <w:lang w:val="ru-RU"/>
        </w:rPr>
        <w:t xml:space="preserve">ниже </w:t>
      </w:r>
      <w:r>
        <w:rPr>
          <w:lang w:val="ru-RU"/>
        </w:rPr>
        <w:t>(</w:t>
      </w:r>
      <w:r>
        <w:t>Error</w:t>
      </w:r>
      <w:r w:rsidRPr="00D231F6">
        <w:rPr>
          <w:lang w:val="ru-RU"/>
        </w:rPr>
        <w:t xml:space="preserve">, </w:t>
      </w:r>
      <w:r>
        <w:t>Fatal</w:t>
      </w:r>
      <w:r w:rsidRPr="00D231F6">
        <w:rPr>
          <w:lang w:val="ru-RU"/>
        </w:rPr>
        <w:t xml:space="preserve">, </w:t>
      </w:r>
      <w:r>
        <w:t>None</w:t>
      </w:r>
      <w:r w:rsidRPr="00D231F6">
        <w:rPr>
          <w:lang w:val="ru-RU"/>
        </w:rPr>
        <w:t>).</w:t>
      </w:r>
    </w:p>
    <w:p w:rsidR="00790A09" w:rsidRPr="0038457E" w:rsidRDefault="0038457E" w:rsidP="00790A09">
      <w:pPr>
        <w:pStyle w:val="Heading1"/>
        <w:rPr>
          <w:lang w:val="ru-RU"/>
        </w:rPr>
      </w:pPr>
      <w:bookmarkStart w:id="45" w:name="_Toc363750607"/>
      <w:r>
        <w:rPr>
          <w:lang w:val="ru-RU"/>
        </w:rPr>
        <w:t>Устранение проблем при работе</w:t>
      </w:r>
      <w:bookmarkEnd w:id="45"/>
    </w:p>
    <w:p w:rsidR="00790A09" w:rsidRPr="000A45A2" w:rsidRDefault="00790A09" w:rsidP="003416D4">
      <w:pPr>
        <w:pStyle w:val="Heading2"/>
        <w:rPr>
          <w:lang w:val="ru-RU"/>
        </w:rPr>
      </w:pPr>
      <w:bookmarkStart w:id="46" w:name="_Toc363750608"/>
      <w:r>
        <w:rPr>
          <w:lang w:val="ru-RU"/>
        </w:rPr>
        <w:t xml:space="preserve">Зависание при установлении соединения с </w:t>
      </w:r>
      <w:r>
        <w:t>Eikon</w:t>
      </w:r>
      <w:bookmarkEnd w:id="46"/>
    </w:p>
    <w:p w:rsidR="00174A10" w:rsidRPr="00174A10" w:rsidRDefault="00174A10" w:rsidP="00790A09">
      <w:pPr>
        <w:rPr>
          <w:lang w:val="ru-RU"/>
        </w:rPr>
      </w:pPr>
      <w:r>
        <w:rPr>
          <w:lang w:val="ru-RU"/>
        </w:rPr>
        <w:t>Если через три минуты после нажатия на кнопку установки соединения операция не завершится, она будет принудительно прервана, и в строке статуса появится соответствующее сообщение.</w:t>
      </w:r>
    </w:p>
    <w:p w:rsidR="00790A09" w:rsidRDefault="00790A09" w:rsidP="00790A09">
      <w:r>
        <w:rPr>
          <w:noProof/>
        </w:rPr>
        <w:lastRenderedPageBreak/>
        <w:drawing>
          <wp:inline distT="0" distB="0" distL="0" distR="0">
            <wp:extent cx="5943600" cy="215111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4" w:rsidRPr="00294A2D" w:rsidRDefault="003416D4" w:rsidP="00294A2D">
      <w:pPr>
        <w:rPr>
          <w:lang w:val="ru-RU"/>
        </w:rPr>
      </w:pPr>
      <w:r>
        <w:rPr>
          <w:lang w:val="ru-RU"/>
        </w:rPr>
        <w:t xml:space="preserve">Если сбой при установке соединения повторяется, рекомендуется попробовать перезапустить </w:t>
      </w:r>
      <w:r>
        <w:t>Yield</w:t>
      </w:r>
      <w:r w:rsidRPr="003416D4">
        <w:rPr>
          <w:lang w:val="ru-RU"/>
        </w:rPr>
        <w:t xml:space="preserve"> </w:t>
      </w:r>
      <w:r>
        <w:t>Map</w:t>
      </w:r>
      <w:r>
        <w:rPr>
          <w:lang w:val="ru-RU"/>
        </w:rPr>
        <w:t xml:space="preserve">, а если это не поможет, то перезапустить </w:t>
      </w:r>
      <w:r>
        <w:t>Eikon</w:t>
      </w:r>
      <w:r>
        <w:rPr>
          <w:lang w:val="ru-RU"/>
        </w:rPr>
        <w:t xml:space="preserve"> и/или перезагрузить компьютер.</w:t>
      </w:r>
    </w:p>
    <w:sectPr w:rsidR="003A6E44" w:rsidRPr="00294A2D" w:rsidSect="00B30773">
      <w:footerReference w:type="default" r:id="rId9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D25" w:rsidRDefault="00630D25" w:rsidP="00B30773">
      <w:pPr>
        <w:spacing w:after="0" w:line="240" w:lineRule="auto"/>
      </w:pPr>
      <w:r>
        <w:separator/>
      </w:r>
    </w:p>
  </w:endnote>
  <w:endnote w:type="continuationSeparator" w:id="0">
    <w:p w:rsidR="00630D25" w:rsidRDefault="00630D25" w:rsidP="00B30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266" w:rsidRDefault="005A3266">
    <w:pPr>
      <w:pStyle w:val="Footer"/>
      <w:jc w:val="center"/>
    </w:pPr>
  </w:p>
  <w:p w:rsidR="005A3266" w:rsidRDefault="005A326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4299101"/>
      <w:docPartObj>
        <w:docPartGallery w:val="Page Numbers (Bottom of Page)"/>
        <w:docPartUnique/>
      </w:docPartObj>
    </w:sdtPr>
    <w:sdtContent>
      <w:p w:rsidR="005A3266" w:rsidRDefault="007955B2">
        <w:pPr>
          <w:pStyle w:val="Footer"/>
          <w:jc w:val="center"/>
        </w:pPr>
        <w:fldSimple w:instr=" PAGE   \* MERGEFORMAT ">
          <w:r w:rsidR="00581CB7">
            <w:rPr>
              <w:noProof/>
            </w:rPr>
            <w:t>26</w:t>
          </w:r>
        </w:fldSimple>
      </w:p>
    </w:sdtContent>
  </w:sdt>
  <w:p w:rsidR="005A3266" w:rsidRDefault="005A326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D25" w:rsidRDefault="00630D25" w:rsidP="00B30773">
      <w:pPr>
        <w:spacing w:after="0" w:line="240" w:lineRule="auto"/>
      </w:pPr>
      <w:r>
        <w:separator/>
      </w:r>
    </w:p>
  </w:footnote>
  <w:footnote w:type="continuationSeparator" w:id="0">
    <w:p w:rsidR="00630D25" w:rsidRDefault="00630D25" w:rsidP="00B30773">
      <w:pPr>
        <w:spacing w:after="0" w:line="240" w:lineRule="auto"/>
      </w:pPr>
      <w:r>
        <w:continuationSeparator/>
      </w:r>
    </w:p>
  </w:footnote>
  <w:footnote w:id="1">
    <w:p w:rsidR="005A3266" w:rsidRPr="00C80B31" w:rsidRDefault="005A3266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C80B31">
        <w:rPr>
          <w:lang w:val="ru-RU"/>
        </w:rPr>
        <w:t xml:space="preserve"> </w:t>
      </w:r>
      <w:r>
        <w:rPr>
          <w:lang w:val="ru-RU"/>
        </w:rPr>
        <w:t xml:space="preserve">Это будет описано в документации по </w:t>
      </w:r>
      <w:r>
        <w:t>Portfolio</w:t>
      </w:r>
      <w:r w:rsidRPr="00C80B31">
        <w:rPr>
          <w:lang w:val="ru-RU"/>
        </w:rPr>
        <w:t xml:space="preserve"> </w:t>
      </w:r>
      <w:r>
        <w:t>Manager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.8pt;height:13.75pt;visibility:visible;mso-wrap-style:square" o:bullet="t">
        <v:imagedata r:id="rId1" o:title=""/>
      </v:shape>
    </w:pict>
  </w:numPicBullet>
  <w:abstractNum w:abstractNumId="0">
    <w:nsid w:val="07934E6B"/>
    <w:multiLevelType w:val="hybridMultilevel"/>
    <w:tmpl w:val="22F69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0A404A"/>
    <w:multiLevelType w:val="hybridMultilevel"/>
    <w:tmpl w:val="3A4A7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C6DEF"/>
    <w:multiLevelType w:val="hybridMultilevel"/>
    <w:tmpl w:val="6194D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424498"/>
    <w:multiLevelType w:val="hybridMultilevel"/>
    <w:tmpl w:val="57CC8A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3B17DA"/>
    <w:multiLevelType w:val="hybridMultilevel"/>
    <w:tmpl w:val="C6A2BA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8D2D30"/>
    <w:multiLevelType w:val="hybridMultilevel"/>
    <w:tmpl w:val="D3224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9A1EAD"/>
    <w:multiLevelType w:val="hybridMultilevel"/>
    <w:tmpl w:val="FAD44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3D1A9C"/>
    <w:multiLevelType w:val="hybridMultilevel"/>
    <w:tmpl w:val="33B61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642A"/>
    <w:rsid w:val="0000119D"/>
    <w:rsid w:val="0000145F"/>
    <w:rsid w:val="00004175"/>
    <w:rsid w:val="000106B9"/>
    <w:rsid w:val="000157EC"/>
    <w:rsid w:val="0006718A"/>
    <w:rsid w:val="000738C9"/>
    <w:rsid w:val="000A45A2"/>
    <w:rsid w:val="000A5DDE"/>
    <w:rsid w:val="000D1619"/>
    <w:rsid w:val="000D7A00"/>
    <w:rsid w:val="000F51CD"/>
    <w:rsid w:val="00131DC7"/>
    <w:rsid w:val="0014182E"/>
    <w:rsid w:val="001516F2"/>
    <w:rsid w:val="00166D36"/>
    <w:rsid w:val="00174A10"/>
    <w:rsid w:val="00177A06"/>
    <w:rsid w:val="001846D3"/>
    <w:rsid w:val="00194965"/>
    <w:rsid w:val="001A45F8"/>
    <w:rsid w:val="001C6429"/>
    <w:rsid w:val="001D6675"/>
    <w:rsid w:val="001D69DA"/>
    <w:rsid w:val="001F3D44"/>
    <w:rsid w:val="001F4122"/>
    <w:rsid w:val="001F5256"/>
    <w:rsid w:val="0021061A"/>
    <w:rsid w:val="00216409"/>
    <w:rsid w:val="00236ACF"/>
    <w:rsid w:val="002439CB"/>
    <w:rsid w:val="0027482F"/>
    <w:rsid w:val="00276BC2"/>
    <w:rsid w:val="00291F0B"/>
    <w:rsid w:val="00294A2D"/>
    <w:rsid w:val="002D1A84"/>
    <w:rsid w:val="002E10E5"/>
    <w:rsid w:val="002F21B9"/>
    <w:rsid w:val="002F7A2A"/>
    <w:rsid w:val="00333EEB"/>
    <w:rsid w:val="003416D4"/>
    <w:rsid w:val="00354927"/>
    <w:rsid w:val="00356577"/>
    <w:rsid w:val="0038457E"/>
    <w:rsid w:val="00386DCB"/>
    <w:rsid w:val="00393268"/>
    <w:rsid w:val="003A6E44"/>
    <w:rsid w:val="003B2F02"/>
    <w:rsid w:val="003D76CB"/>
    <w:rsid w:val="003F213A"/>
    <w:rsid w:val="00413297"/>
    <w:rsid w:val="00420C27"/>
    <w:rsid w:val="004337F1"/>
    <w:rsid w:val="00440E94"/>
    <w:rsid w:val="0044573F"/>
    <w:rsid w:val="00451D57"/>
    <w:rsid w:val="00454104"/>
    <w:rsid w:val="004764A7"/>
    <w:rsid w:val="00481E12"/>
    <w:rsid w:val="00486D31"/>
    <w:rsid w:val="004C78CC"/>
    <w:rsid w:val="0052547A"/>
    <w:rsid w:val="005279FA"/>
    <w:rsid w:val="00537D32"/>
    <w:rsid w:val="005520D0"/>
    <w:rsid w:val="0058035A"/>
    <w:rsid w:val="00581455"/>
    <w:rsid w:val="00581CB7"/>
    <w:rsid w:val="005A3266"/>
    <w:rsid w:val="005D2ABA"/>
    <w:rsid w:val="005E2CA5"/>
    <w:rsid w:val="006040C4"/>
    <w:rsid w:val="00611C2B"/>
    <w:rsid w:val="00630D25"/>
    <w:rsid w:val="00635419"/>
    <w:rsid w:val="00657B00"/>
    <w:rsid w:val="00686ED7"/>
    <w:rsid w:val="006B367C"/>
    <w:rsid w:val="00700E8B"/>
    <w:rsid w:val="00712FD2"/>
    <w:rsid w:val="00727A2F"/>
    <w:rsid w:val="00737609"/>
    <w:rsid w:val="007741D3"/>
    <w:rsid w:val="00776F4A"/>
    <w:rsid w:val="00790A09"/>
    <w:rsid w:val="007955B2"/>
    <w:rsid w:val="007C7D61"/>
    <w:rsid w:val="007E0CF2"/>
    <w:rsid w:val="007E0F0C"/>
    <w:rsid w:val="007E7537"/>
    <w:rsid w:val="007F7089"/>
    <w:rsid w:val="00805E76"/>
    <w:rsid w:val="0080647B"/>
    <w:rsid w:val="0084214D"/>
    <w:rsid w:val="008713E5"/>
    <w:rsid w:val="00873E02"/>
    <w:rsid w:val="008830B3"/>
    <w:rsid w:val="00887308"/>
    <w:rsid w:val="008C2EB8"/>
    <w:rsid w:val="008C7E21"/>
    <w:rsid w:val="009102E1"/>
    <w:rsid w:val="00912DF9"/>
    <w:rsid w:val="00922F03"/>
    <w:rsid w:val="00984F31"/>
    <w:rsid w:val="00994E47"/>
    <w:rsid w:val="009A3D66"/>
    <w:rsid w:val="009F5ABF"/>
    <w:rsid w:val="00A203B1"/>
    <w:rsid w:val="00A559F8"/>
    <w:rsid w:val="00A924AC"/>
    <w:rsid w:val="00A9642A"/>
    <w:rsid w:val="00AA1383"/>
    <w:rsid w:val="00AA35C1"/>
    <w:rsid w:val="00AE7B1D"/>
    <w:rsid w:val="00B02404"/>
    <w:rsid w:val="00B238FE"/>
    <w:rsid w:val="00B26E3A"/>
    <w:rsid w:val="00B30773"/>
    <w:rsid w:val="00B3358D"/>
    <w:rsid w:val="00B82D3A"/>
    <w:rsid w:val="00B83F77"/>
    <w:rsid w:val="00B860D5"/>
    <w:rsid w:val="00BB342B"/>
    <w:rsid w:val="00BC75FB"/>
    <w:rsid w:val="00BD2E33"/>
    <w:rsid w:val="00BE4662"/>
    <w:rsid w:val="00C2231D"/>
    <w:rsid w:val="00C520F6"/>
    <w:rsid w:val="00C53E68"/>
    <w:rsid w:val="00C6289E"/>
    <w:rsid w:val="00C63337"/>
    <w:rsid w:val="00C72AE5"/>
    <w:rsid w:val="00C7687D"/>
    <w:rsid w:val="00C80B31"/>
    <w:rsid w:val="00CD7186"/>
    <w:rsid w:val="00CE3051"/>
    <w:rsid w:val="00D107B2"/>
    <w:rsid w:val="00D231F6"/>
    <w:rsid w:val="00D25148"/>
    <w:rsid w:val="00D42E04"/>
    <w:rsid w:val="00D8535B"/>
    <w:rsid w:val="00D94F9C"/>
    <w:rsid w:val="00D97A63"/>
    <w:rsid w:val="00D97E89"/>
    <w:rsid w:val="00DA47AE"/>
    <w:rsid w:val="00DB47BC"/>
    <w:rsid w:val="00DB652B"/>
    <w:rsid w:val="00DF57FA"/>
    <w:rsid w:val="00DF5B54"/>
    <w:rsid w:val="00DF7069"/>
    <w:rsid w:val="00E0242B"/>
    <w:rsid w:val="00E22BDA"/>
    <w:rsid w:val="00E23A18"/>
    <w:rsid w:val="00E26670"/>
    <w:rsid w:val="00E30768"/>
    <w:rsid w:val="00ED30B0"/>
    <w:rsid w:val="00ED63DF"/>
    <w:rsid w:val="00EE5912"/>
    <w:rsid w:val="00F05487"/>
    <w:rsid w:val="00F06B54"/>
    <w:rsid w:val="00F22D08"/>
    <w:rsid w:val="00F33543"/>
    <w:rsid w:val="00F33D27"/>
    <w:rsid w:val="00F425E8"/>
    <w:rsid w:val="00F70F7A"/>
    <w:rsid w:val="00FA5F23"/>
    <w:rsid w:val="00FA5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9DA"/>
  </w:style>
  <w:style w:type="paragraph" w:styleId="Heading1">
    <w:name w:val="heading 1"/>
    <w:basedOn w:val="Normal"/>
    <w:next w:val="Normal"/>
    <w:link w:val="Heading1Char"/>
    <w:uiPriority w:val="9"/>
    <w:qFormat/>
    <w:rsid w:val="00A964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6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6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A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4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64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964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42A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8C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C78C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4C78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3416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6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F21B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7A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177A06"/>
    <w:rPr>
      <w:i/>
      <w:iCs/>
    </w:rPr>
  </w:style>
  <w:style w:type="character" w:styleId="Hyperlink">
    <w:name w:val="Hyperlink"/>
    <w:basedOn w:val="DefaultParagraphFont"/>
    <w:uiPriority w:val="99"/>
    <w:unhideWhenUsed/>
    <w:rsid w:val="00333EE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EEB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2BD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2B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B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2BD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B30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0773"/>
  </w:style>
  <w:style w:type="paragraph" w:styleId="Footer">
    <w:name w:val="footer"/>
    <w:basedOn w:val="Normal"/>
    <w:link w:val="FooterChar"/>
    <w:uiPriority w:val="99"/>
    <w:unhideWhenUsed/>
    <w:rsid w:val="00B30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773"/>
  </w:style>
  <w:style w:type="paragraph" w:styleId="FootnoteText">
    <w:name w:val="footnote text"/>
    <w:basedOn w:val="Normal"/>
    <w:link w:val="FootnoteTextChar"/>
    <w:uiPriority w:val="99"/>
    <w:semiHidden/>
    <w:unhideWhenUsed/>
    <w:rsid w:val="00C80B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0B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0B31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16ABF4-1B71-4813-993C-CA66B884F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3944</Words>
  <Characters>22483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Guseynov</dc:creator>
  <cp:keywords/>
  <dc:description/>
  <cp:lastModifiedBy>Rustam Guseynov</cp:lastModifiedBy>
  <cp:revision>2</cp:revision>
  <dcterms:created xsi:type="dcterms:W3CDTF">2013-08-08T14:44:00Z</dcterms:created>
  <dcterms:modified xsi:type="dcterms:W3CDTF">2013-08-08T14:44:00Z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-1323020065</vt:i4>
  </property>
  <property fmtid="{D5CDD505-2E9C-101B-9397-08002B2CF9AE}" pid="3" name="_NewReviewCycle">
    <vt:lpwstr/>
  </property>
  <property fmtid="{D5CDD505-2E9C-101B-9397-08002B2CF9AE}" pid="4" name="_EmailSubject">
    <vt:lpwstr>Yield Map manual update</vt:lpwstr>
  </property>
  <property fmtid="{D5CDD505-2E9C-101B-9397-08002B2CF9AE}" pid="5" name="_AuthorEmail">
    <vt:lpwstr>Stanislav.Polezhaev@thomsonreuters.com</vt:lpwstr>
  </property>
  <property fmtid="{D5CDD505-2E9C-101B-9397-08002B2CF9AE}" pid="6" name="_AuthorEmailDisplayName">
    <vt:lpwstr>Polezhaev, Stanislav (GGO)</vt:lpwstr>
  </property>
  <property fmtid="{D5CDD505-2E9C-101B-9397-08002B2CF9AE}" pid="7" name="_PreviousAdHocReviewCycleID">
    <vt:i4>1829632240</vt:i4>
  </property>
  <property fmtid="{D5CDD505-2E9C-101B-9397-08002B2CF9AE}" pid="8" name="_ReviewingToolsShownOnce">
    <vt:lpwstr/>
  </property>
</Properties>
</file>