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DC6D" w14:textId="77777777" w:rsidR="009F6FB7" w:rsidRDefault="009F6FB7" w:rsidP="009F6FB7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69891690" w14:textId="77777777" w:rsidR="009F6FB7" w:rsidRDefault="009F6FB7" w:rsidP="009F6FB7">
      <w:pPr>
        <w:jc w:val="center"/>
      </w:pPr>
    </w:p>
    <w:p w14:paraId="4B3391C4" w14:textId="77777777" w:rsidR="009F6FB7" w:rsidRDefault="009F6FB7" w:rsidP="009F6FB7">
      <w:pPr>
        <w:jc w:val="center"/>
      </w:pPr>
    </w:p>
    <w:p w14:paraId="146BE4EC" w14:textId="77777777" w:rsidR="009F6FB7" w:rsidRDefault="009F6FB7" w:rsidP="009F6FB7">
      <w:pPr>
        <w:jc w:val="center"/>
      </w:pPr>
      <w:r>
        <w:t>Направление подготовки: 09.03.04 «Программная инженерия»</w:t>
      </w:r>
    </w:p>
    <w:p w14:paraId="0A39E79D" w14:textId="77777777" w:rsidR="009F6FB7" w:rsidRDefault="009F6FB7" w:rsidP="009F6FB7">
      <w:pPr>
        <w:jc w:val="center"/>
      </w:pPr>
      <w:r>
        <w:t>Дисциплина «Сети и телекоммуникации»</w:t>
      </w:r>
    </w:p>
    <w:p w14:paraId="6A771626" w14:textId="77777777" w:rsidR="009F6FB7" w:rsidRDefault="009F6FB7" w:rsidP="009F6FB7">
      <w:pPr>
        <w:jc w:val="center"/>
      </w:pPr>
    </w:p>
    <w:p w14:paraId="75999EC5" w14:textId="77777777" w:rsidR="009F6FB7" w:rsidRDefault="009F6FB7" w:rsidP="009F6FB7">
      <w:pPr>
        <w:jc w:val="center"/>
      </w:pPr>
    </w:p>
    <w:p w14:paraId="216CEC25" w14:textId="77777777" w:rsidR="009F6FB7" w:rsidRDefault="009F6FB7" w:rsidP="009F6FB7">
      <w:pPr>
        <w:jc w:val="center"/>
      </w:pPr>
    </w:p>
    <w:p w14:paraId="6AAC1597" w14:textId="77777777" w:rsidR="009F6FB7" w:rsidRDefault="009F6FB7" w:rsidP="009F6FB7">
      <w:pPr>
        <w:jc w:val="center"/>
      </w:pPr>
    </w:p>
    <w:p w14:paraId="66C52D00" w14:textId="77777777" w:rsidR="009F6FB7" w:rsidRDefault="009F6FB7" w:rsidP="009F6FB7">
      <w:pPr>
        <w:jc w:val="center"/>
      </w:pPr>
      <w:r>
        <w:t>Отчёт</w:t>
      </w:r>
    </w:p>
    <w:p w14:paraId="355C4F76" w14:textId="18AE0B98" w:rsidR="009F6FB7" w:rsidRPr="00E93B42" w:rsidRDefault="009F6FB7" w:rsidP="009F6FB7">
      <w:pPr>
        <w:jc w:val="center"/>
      </w:pPr>
      <w:r>
        <w:t xml:space="preserve">по лабораторной работе </w:t>
      </w:r>
      <w:r w:rsidR="009D1CB1" w:rsidRPr="00E93B42">
        <w:t>3</w:t>
      </w:r>
      <w:r>
        <w:t>-</w:t>
      </w:r>
      <w:r w:rsidR="009D1CB1" w:rsidRPr="00E93B42">
        <w:t>4</w:t>
      </w:r>
    </w:p>
    <w:p w14:paraId="31614260" w14:textId="77777777" w:rsidR="009F6FB7" w:rsidRDefault="009F6FB7" w:rsidP="009F6FB7">
      <w:pPr>
        <w:jc w:val="center"/>
      </w:pPr>
    </w:p>
    <w:p w14:paraId="7B3C34EA" w14:textId="77777777" w:rsidR="009F6FB7" w:rsidRDefault="009F6FB7" w:rsidP="009F6FB7">
      <w:pPr>
        <w:jc w:val="center"/>
      </w:pPr>
    </w:p>
    <w:p w14:paraId="4FC6DF41" w14:textId="77777777" w:rsidR="009F6FB7" w:rsidRDefault="009F6FB7" w:rsidP="009F6FB7">
      <w:pPr>
        <w:jc w:val="center"/>
      </w:pPr>
    </w:p>
    <w:p w14:paraId="1B6FB055" w14:textId="77777777" w:rsidR="009F6FB7" w:rsidRDefault="009F6FB7" w:rsidP="009F6FB7">
      <w:pPr>
        <w:jc w:val="center"/>
      </w:pPr>
    </w:p>
    <w:p w14:paraId="26CC800D" w14:textId="77777777" w:rsidR="009F6FB7" w:rsidRDefault="009F6FB7" w:rsidP="009F6FB7">
      <w:pPr>
        <w:jc w:val="center"/>
      </w:pPr>
    </w:p>
    <w:p w14:paraId="0E593E07" w14:textId="77777777" w:rsidR="009F6FB7" w:rsidRDefault="009F6FB7" w:rsidP="009F6FB7">
      <w:pPr>
        <w:jc w:val="center"/>
      </w:pPr>
    </w:p>
    <w:p w14:paraId="10AD5B14" w14:textId="77777777" w:rsidR="009F6FB7" w:rsidRDefault="009F6FB7" w:rsidP="009F6FB7">
      <w:pPr>
        <w:jc w:val="center"/>
      </w:pPr>
    </w:p>
    <w:p w14:paraId="658BBB25" w14:textId="77777777" w:rsidR="009F6FB7" w:rsidRDefault="009F6FB7" w:rsidP="009F6FB7">
      <w:pPr>
        <w:jc w:val="right"/>
      </w:pPr>
      <w:r>
        <w:t>Работу выполнил:</w:t>
      </w:r>
    </w:p>
    <w:p w14:paraId="3C977314" w14:textId="77777777" w:rsidR="009F6FB7" w:rsidRDefault="009F6FB7" w:rsidP="009F6FB7">
      <w:pPr>
        <w:jc w:val="right"/>
      </w:pPr>
      <w:r>
        <w:t>Студент группы ПИН-44</w:t>
      </w:r>
    </w:p>
    <w:p w14:paraId="19268AAE" w14:textId="7BAAFBD5" w:rsidR="009F6FB7" w:rsidRPr="009F6FB7" w:rsidRDefault="009F6FB7" w:rsidP="009F6FB7">
      <w:pPr>
        <w:jc w:val="right"/>
      </w:pPr>
      <w:r>
        <w:t>Гусаров Андрей Александрович</w:t>
      </w:r>
    </w:p>
    <w:p w14:paraId="76A2E277" w14:textId="77777777" w:rsidR="009F6FB7" w:rsidRDefault="009F6FB7" w:rsidP="009F6FB7">
      <w:pPr>
        <w:jc w:val="right"/>
      </w:pPr>
      <w:r>
        <w:t>Работу проверил:</w:t>
      </w:r>
    </w:p>
    <w:p w14:paraId="61D6E457" w14:textId="77777777" w:rsidR="009F6FB7" w:rsidRDefault="009F6FB7" w:rsidP="009F6FB7">
      <w:pPr>
        <w:jc w:val="right"/>
      </w:pPr>
      <w:r>
        <w:t xml:space="preserve">Старший преподаватель Института </w:t>
      </w:r>
      <w:proofErr w:type="spellStart"/>
      <w:r>
        <w:t>СПИНТех</w:t>
      </w:r>
      <w:proofErr w:type="spellEnd"/>
      <w:r>
        <w:br/>
        <w:t xml:space="preserve">Виталий Владимирович </w:t>
      </w:r>
      <w:proofErr w:type="spellStart"/>
      <w:r>
        <w:t>Кокин</w:t>
      </w:r>
      <w:proofErr w:type="spellEnd"/>
      <w:r>
        <w:t xml:space="preserve"> </w:t>
      </w:r>
    </w:p>
    <w:p w14:paraId="0C02DA37" w14:textId="77777777" w:rsidR="009F6FB7" w:rsidRDefault="009F6FB7" w:rsidP="009F6FB7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647A2614" w14:textId="77777777" w:rsidR="009F6FB7" w:rsidRDefault="009F6FB7" w:rsidP="009F6FB7">
          <w:pPr>
            <w:pStyle w:val="a4"/>
          </w:pPr>
          <w:r>
            <w:t>Оглавление</w:t>
          </w:r>
        </w:p>
        <w:p w14:paraId="123E98E5" w14:textId="25DB3D8F" w:rsidR="0043726E" w:rsidRDefault="009F6F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35673" w:history="1">
            <w:r w:rsidR="0043726E" w:rsidRPr="00F63B66">
              <w:rPr>
                <w:rStyle w:val="a3"/>
                <w:noProof/>
              </w:rPr>
              <w:t>Цель работы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_Toc84935673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067C4690" w14:textId="22440A5D" w:rsidR="0043726E" w:rsidRDefault="00E93B4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4" w:history="1">
            <w:r w:rsidR="0043726E" w:rsidRPr="00F63B66">
              <w:rPr>
                <w:rStyle w:val="a3"/>
                <w:noProof/>
              </w:rPr>
              <w:t>Аннотация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_Toc84935674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68ABACB8" w14:textId="0292B832" w:rsidR="0043726E" w:rsidRDefault="00E93B4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5" w:history="1">
            <w:r w:rsidR="0043726E" w:rsidRPr="00F63B66">
              <w:rPr>
                <w:rStyle w:val="a3"/>
                <w:noProof/>
              </w:rPr>
              <w:t>Выбор языка программирования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_Toc84935675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1D0E07B5" w14:textId="0E085E8F" w:rsidR="0043726E" w:rsidRDefault="00E93B4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6" w:history="1">
            <w:r w:rsidR="0043726E" w:rsidRPr="00F63B66">
              <w:rPr>
                <w:rStyle w:val="a3"/>
                <w:noProof/>
              </w:rPr>
              <w:t>Выбор среды разработки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_Toc84935676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4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3E4A5DB5" w14:textId="5DFBD444" w:rsidR="0043726E" w:rsidRDefault="00E93B4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7" w:history="1">
            <w:r w:rsidR="0043726E" w:rsidRPr="00F63B66">
              <w:rPr>
                <w:rStyle w:val="a3"/>
                <w:noProof/>
              </w:rPr>
              <w:t>Алгоритм работы приложения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_Toc84935677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5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45F9B003" w14:textId="40A13783" w:rsidR="0043726E" w:rsidRDefault="00E93B4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8" w:history="1">
            <w:r w:rsidR="0043726E" w:rsidRPr="00F63B66">
              <w:rPr>
                <w:rStyle w:val="a3"/>
                <w:noProof/>
              </w:rPr>
              <w:t>Схема данных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_Toc84935678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6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16E232F7" w14:textId="160D639E" w:rsidR="0043726E" w:rsidRDefault="00E93B4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9" w:history="1">
            <w:r w:rsidR="0043726E" w:rsidRPr="00F63B66">
              <w:rPr>
                <w:rStyle w:val="a3"/>
                <w:noProof/>
              </w:rPr>
              <w:t>Результат разработки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_Toc84935679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7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7EC9F954" w14:textId="6F21E851" w:rsidR="0043726E" w:rsidRDefault="00E93B4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80" w:history="1">
            <w:r w:rsidR="0043726E" w:rsidRPr="00F63B66">
              <w:rPr>
                <w:rStyle w:val="a3"/>
                <w:noProof/>
              </w:rPr>
              <w:t>Заключение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_Toc84935680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8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256F1649" w14:textId="1009951E" w:rsidR="0043726E" w:rsidRDefault="00E93B4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81" w:history="1">
            <w:r w:rsidR="0043726E" w:rsidRPr="00F63B66">
              <w:rPr>
                <w:rStyle w:val="a3"/>
                <w:noProof/>
              </w:rPr>
              <w:t>Список использованной литературы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_Toc84935681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8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0EE1100B" w14:textId="31B6B148" w:rsidR="009F6FB7" w:rsidRDefault="009F6FB7" w:rsidP="009F6FB7">
          <w:r>
            <w:fldChar w:fldCharType="end"/>
          </w:r>
        </w:p>
      </w:sdtContent>
    </w:sdt>
    <w:p w14:paraId="154E82D2" w14:textId="3BB301E8" w:rsidR="00F12C76" w:rsidRDefault="00F12C76" w:rsidP="006C0B77"/>
    <w:p w14:paraId="5D5CE730" w14:textId="501E0855" w:rsidR="00BD46B9" w:rsidRDefault="00BD46B9" w:rsidP="006C0B77"/>
    <w:p w14:paraId="2B32944D" w14:textId="4E700545" w:rsidR="00BD46B9" w:rsidRDefault="00BD46B9" w:rsidP="006C0B77"/>
    <w:p w14:paraId="3A8703DB" w14:textId="68ABAF97" w:rsidR="00BD46B9" w:rsidRDefault="00BD46B9" w:rsidP="006C0B77"/>
    <w:p w14:paraId="1D7C1531" w14:textId="3C45AA67" w:rsidR="00BD46B9" w:rsidRDefault="00BD46B9" w:rsidP="006C0B77"/>
    <w:p w14:paraId="57A714B2" w14:textId="3FD1E45B" w:rsidR="00BD46B9" w:rsidRDefault="00BD46B9" w:rsidP="006C0B77"/>
    <w:p w14:paraId="72323BEA" w14:textId="0C317D71" w:rsidR="00BD46B9" w:rsidRDefault="00BD46B9" w:rsidP="006C0B77"/>
    <w:p w14:paraId="61A60E39" w14:textId="3A7C870F" w:rsidR="00BD46B9" w:rsidRDefault="00BD46B9" w:rsidP="006C0B77"/>
    <w:p w14:paraId="565628EF" w14:textId="426D3489" w:rsidR="00BD46B9" w:rsidRDefault="00BD46B9" w:rsidP="006C0B77"/>
    <w:p w14:paraId="72855232" w14:textId="7FAF2D9D" w:rsidR="00BD46B9" w:rsidRDefault="00BD46B9" w:rsidP="006C0B77"/>
    <w:p w14:paraId="7E75DE23" w14:textId="0AD7D988" w:rsidR="00BD46B9" w:rsidRDefault="00BD46B9" w:rsidP="006C0B77"/>
    <w:p w14:paraId="15C0F0C7" w14:textId="25E1C8E1" w:rsidR="00BD46B9" w:rsidRDefault="00BD46B9" w:rsidP="006C0B77"/>
    <w:p w14:paraId="61E41742" w14:textId="065D2FAC" w:rsidR="00BD46B9" w:rsidRDefault="00BD46B9" w:rsidP="006C0B77"/>
    <w:p w14:paraId="3FFA9427" w14:textId="0B127EA1" w:rsidR="00BD46B9" w:rsidRDefault="00BD46B9" w:rsidP="006C0B77"/>
    <w:p w14:paraId="5F908D86" w14:textId="47923FDF" w:rsidR="00BD46B9" w:rsidRDefault="00BD46B9" w:rsidP="006C0B77"/>
    <w:p w14:paraId="50A920F5" w14:textId="036233C5" w:rsidR="00BD46B9" w:rsidRDefault="00BD46B9" w:rsidP="006C0B77"/>
    <w:p w14:paraId="6968BB18" w14:textId="71DE8033" w:rsidR="00BD46B9" w:rsidRDefault="00BD46B9" w:rsidP="006C0B77"/>
    <w:p w14:paraId="7FE927B9" w14:textId="2EA5E682" w:rsidR="00BD46B9" w:rsidRDefault="00BD46B9" w:rsidP="006C0B77"/>
    <w:p w14:paraId="18A04B3A" w14:textId="5872A917" w:rsidR="00BD46B9" w:rsidRDefault="00BD46B9" w:rsidP="006C0B77"/>
    <w:p w14:paraId="45446F3F" w14:textId="06A9B2A2" w:rsidR="0043726E" w:rsidRDefault="0043726E" w:rsidP="0043726E">
      <w:pPr>
        <w:pStyle w:val="1"/>
        <w:rPr>
          <w:color w:val="000000" w:themeColor="text1"/>
        </w:rPr>
      </w:pPr>
      <w:bookmarkStart w:id="0" w:name="_Toc84935673"/>
      <w:r w:rsidRPr="0043726E">
        <w:rPr>
          <w:color w:val="000000" w:themeColor="text1"/>
        </w:rPr>
        <w:lastRenderedPageBreak/>
        <w:t>Цель работы</w:t>
      </w:r>
      <w:bookmarkEnd w:id="0"/>
    </w:p>
    <w:p w14:paraId="1C3CA8C8" w14:textId="06C1C9EC" w:rsidR="00284FF6" w:rsidRDefault="00284FF6" w:rsidP="0043726E">
      <w:pPr>
        <w:pStyle w:val="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bookmarkStart w:id="1" w:name="_Toc84935674"/>
      <w:r w:rsidRPr="00284FF6"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Научиться формировать IP, TCP, UDP, ICMP пакеты </w:t>
      </w:r>
      <w:r>
        <w:rPr>
          <w:rFonts w:ascii="Times New Roman" w:eastAsiaTheme="minorHAnsi" w:hAnsi="Times New Roman" w:cstheme="minorBidi"/>
          <w:color w:val="auto"/>
          <w:sz w:val="26"/>
          <w:szCs w:val="22"/>
          <w:lang w:val="en-US"/>
        </w:rPr>
        <w:t>c</w:t>
      </w:r>
      <w:r w:rsidRPr="00284FF6"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использованием</w:t>
      </w:r>
      <w:r w:rsidRPr="00284FF6"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сокетах.  Изучить принципы приема пакетов с использованием сокетов.</w:t>
      </w:r>
    </w:p>
    <w:p w14:paraId="6D6CA5D1" w14:textId="67B4C028" w:rsidR="0043726E" w:rsidRPr="0043726E" w:rsidRDefault="0043726E" w:rsidP="0043726E">
      <w:pPr>
        <w:pStyle w:val="1"/>
        <w:rPr>
          <w:color w:val="000000" w:themeColor="text1"/>
        </w:rPr>
      </w:pPr>
      <w:r w:rsidRPr="0043726E">
        <w:rPr>
          <w:color w:val="000000" w:themeColor="text1"/>
        </w:rPr>
        <w:t>Аннотация</w:t>
      </w:r>
      <w:bookmarkEnd w:id="1"/>
    </w:p>
    <w:p w14:paraId="4B5A6C2C" w14:textId="77777777" w:rsidR="00284FF6" w:rsidRDefault="000E0A7F" w:rsidP="000E0A7F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  <w:t>В отчете рассматриваются этапы выполнения лабораторных работ по теме</w:t>
      </w:r>
      <w:r w:rsidRPr="000E0A7F">
        <w:rPr>
          <w:color w:val="000000" w:themeColor="text1"/>
        </w:rPr>
        <w:t xml:space="preserve">: </w:t>
      </w:r>
    </w:p>
    <w:p w14:paraId="7C222C46" w14:textId="1961788D" w:rsidR="0043726E" w:rsidRPr="000E0A7F" w:rsidRDefault="000E0A7F" w:rsidP="000E0A7F">
      <w:pPr>
        <w:spacing w:after="200" w:line="276" w:lineRule="auto"/>
        <w:ind w:firstLine="0"/>
        <w:jc w:val="left"/>
        <w:rPr>
          <w:color w:val="000000" w:themeColor="text1"/>
        </w:rPr>
      </w:pPr>
      <w:r w:rsidRPr="000E0A7F">
        <w:rPr>
          <w:color w:val="000000" w:themeColor="text1"/>
        </w:rPr>
        <w:t>“</w:t>
      </w:r>
      <w:r w:rsidR="00284FF6" w:rsidRPr="00284FF6">
        <w:t xml:space="preserve"> </w:t>
      </w:r>
      <w:r w:rsidR="00284FF6" w:rsidRPr="00284FF6">
        <w:rPr>
          <w:color w:val="000000" w:themeColor="text1"/>
        </w:rPr>
        <w:t>Сетевое программирование с использованием RAW-сокетов.</w:t>
      </w:r>
      <w:r w:rsidRPr="000E0A7F">
        <w:rPr>
          <w:color w:val="000000" w:themeColor="text1"/>
        </w:rPr>
        <w:t>”</w:t>
      </w:r>
    </w:p>
    <w:p w14:paraId="46096241" w14:textId="53FFE7E5" w:rsidR="0043726E" w:rsidRDefault="0043726E" w:rsidP="0043726E">
      <w:pPr>
        <w:pStyle w:val="1"/>
        <w:rPr>
          <w:color w:val="000000" w:themeColor="text1"/>
        </w:rPr>
      </w:pPr>
      <w:bookmarkStart w:id="2" w:name="_Toc84935675"/>
      <w:r w:rsidRPr="0043726E">
        <w:rPr>
          <w:color w:val="000000" w:themeColor="text1"/>
        </w:rPr>
        <w:t>Выбор языка программирования</w:t>
      </w:r>
      <w:bookmarkEnd w:id="2"/>
    </w:p>
    <w:p w14:paraId="1B700BFE" w14:textId="1CD5A971" w:rsidR="00546B6F" w:rsidRPr="00A35577" w:rsidRDefault="00546B6F" w:rsidP="00546B6F">
      <w:pPr>
        <w:ind w:firstLine="0"/>
      </w:pPr>
      <w:r>
        <w:t xml:space="preserve">Оценки по шкале от </w:t>
      </w:r>
      <w:r w:rsidRPr="00546B6F">
        <w:t>0</w:t>
      </w:r>
      <w:r w:rsidR="00A35577">
        <w:t xml:space="preserve"> </w:t>
      </w:r>
      <w:r w:rsidR="00A35577" w:rsidRPr="00A35577">
        <w:t>(</w:t>
      </w:r>
      <w:r w:rsidR="00A35577">
        <w:t>плохо)</w:t>
      </w:r>
      <w:r>
        <w:t xml:space="preserve"> до 10</w:t>
      </w:r>
      <w:r w:rsidR="00A35577">
        <w:t xml:space="preserve"> (хорошо)</w:t>
      </w:r>
    </w:p>
    <w:tbl>
      <w:tblPr>
        <w:tblStyle w:val="a5"/>
        <w:tblW w:w="8033" w:type="dxa"/>
        <w:tblLayout w:type="fixed"/>
        <w:tblLook w:val="04A0" w:firstRow="1" w:lastRow="0" w:firstColumn="1" w:lastColumn="0" w:noHBand="0" w:noVBand="1"/>
      </w:tblPr>
      <w:tblGrid>
        <w:gridCol w:w="1526"/>
        <w:gridCol w:w="1588"/>
        <w:gridCol w:w="1417"/>
        <w:gridCol w:w="1134"/>
        <w:gridCol w:w="1134"/>
        <w:gridCol w:w="1234"/>
      </w:tblGrid>
      <w:tr w:rsidR="00DC044C" w:rsidRPr="001721A2" w14:paraId="7E973084" w14:textId="1E767997" w:rsidTr="00DC044C">
        <w:trPr>
          <w:trHeight w:val="2207"/>
        </w:trPr>
        <w:tc>
          <w:tcPr>
            <w:tcW w:w="1526" w:type="dxa"/>
          </w:tcPr>
          <w:p w14:paraId="6630C13E" w14:textId="5469BD41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Язык и</w:t>
            </w:r>
            <w:r w:rsidRPr="00546B6F">
              <w:rPr>
                <w:sz w:val="20"/>
                <w:szCs w:val="20"/>
                <w:lang w:val="en-US"/>
              </w:rPr>
              <w:t xml:space="preserve"> </w:t>
            </w:r>
            <w:r w:rsidRPr="00546B6F">
              <w:rPr>
                <w:sz w:val="20"/>
                <w:szCs w:val="20"/>
              </w:rPr>
              <w:t>технология</w:t>
            </w:r>
          </w:p>
        </w:tc>
        <w:tc>
          <w:tcPr>
            <w:tcW w:w="1588" w:type="dxa"/>
          </w:tcPr>
          <w:p w14:paraId="083D61EB" w14:textId="77777777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Простота разработки</w:t>
            </w:r>
          </w:p>
          <w:p w14:paraId="453EDF7C" w14:textId="77777777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графического</w:t>
            </w:r>
          </w:p>
          <w:p w14:paraId="7772677F" w14:textId="2B67BD4D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интерфейса</w:t>
            </w:r>
          </w:p>
        </w:tc>
        <w:tc>
          <w:tcPr>
            <w:tcW w:w="1417" w:type="dxa"/>
          </w:tcPr>
          <w:p w14:paraId="7AF97CA0" w14:textId="5198BC10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Объем занимаемой оперативной памяти</w:t>
            </w:r>
          </w:p>
        </w:tc>
        <w:tc>
          <w:tcPr>
            <w:tcW w:w="1134" w:type="dxa"/>
          </w:tcPr>
          <w:p w14:paraId="502F1251" w14:textId="215F749D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Скорость работы конечного продукта</w:t>
            </w:r>
          </w:p>
        </w:tc>
        <w:tc>
          <w:tcPr>
            <w:tcW w:w="1134" w:type="dxa"/>
          </w:tcPr>
          <w:p w14:paraId="38DE8192" w14:textId="1C75A1B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Кроссплатф</w:t>
            </w:r>
            <w:r>
              <w:rPr>
                <w:sz w:val="20"/>
                <w:szCs w:val="20"/>
              </w:rPr>
              <w:t>о</w:t>
            </w:r>
            <w:r w:rsidRPr="00546B6F">
              <w:rPr>
                <w:sz w:val="20"/>
                <w:szCs w:val="20"/>
              </w:rPr>
              <w:t>рменность</w:t>
            </w:r>
          </w:p>
        </w:tc>
        <w:tc>
          <w:tcPr>
            <w:tcW w:w="1234" w:type="dxa"/>
          </w:tcPr>
          <w:p w14:paraId="35E64DC2" w14:textId="7EE2171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Скорость разработки программы</w:t>
            </w:r>
          </w:p>
        </w:tc>
      </w:tr>
      <w:tr w:rsidR="00DC044C" w14:paraId="651C186C" w14:textId="6133B75B" w:rsidTr="00DC044C">
        <w:trPr>
          <w:trHeight w:val="443"/>
        </w:trPr>
        <w:tc>
          <w:tcPr>
            <w:tcW w:w="1526" w:type="dxa"/>
          </w:tcPr>
          <w:p w14:paraId="092D292C" w14:textId="12102F9D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</w:rPr>
              <w:t>С</w:t>
            </w:r>
            <w:r w:rsidRPr="00546B6F">
              <w:rPr>
                <w:sz w:val="20"/>
                <w:szCs w:val="20"/>
                <w:lang w:val="en-US"/>
              </w:rPr>
              <w:t>#+WPF</w:t>
            </w:r>
          </w:p>
        </w:tc>
        <w:tc>
          <w:tcPr>
            <w:tcW w:w="1588" w:type="dxa"/>
          </w:tcPr>
          <w:p w14:paraId="24914225" w14:textId="471F99DB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7" w:type="dxa"/>
          </w:tcPr>
          <w:p w14:paraId="73A35204" w14:textId="6C802A4C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5B8E55B8" w14:textId="45BABA5F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7E7B4DD4" w14:textId="2120318B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34" w:type="dxa"/>
          </w:tcPr>
          <w:p w14:paraId="7EE75C02" w14:textId="27B5341C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C044C" w14:paraId="7AD991FC" w14:textId="6E335E76" w:rsidTr="00DC044C">
        <w:trPr>
          <w:trHeight w:val="443"/>
        </w:trPr>
        <w:tc>
          <w:tcPr>
            <w:tcW w:w="1526" w:type="dxa"/>
          </w:tcPr>
          <w:p w14:paraId="5B0CCB71" w14:textId="48F4020F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</w:rPr>
              <w:t>С</w:t>
            </w:r>
            <w:r w:rsidRPr="00546B6F">
              <w:rPr>
                <w:sz w:val="20"/>
                <w:szCs w:val="20"/>
                <w:lang w:val="en-US"/>
              </w:rPr>
              <w:t>#+</w:t>
            </w:r>
            <w:r>
              <w:rPr>
                <w:sz w:val="20"/>
                <w:szCs w:val="20"/>
                <w:lang w:val="en-US"/>
              </w:rPr>
              <w:t>WinForms</w:t>
            </w:r>
          </w:p>
        </w:tc>
        <w:tc>
          <w:tcPr>
            <w:tcW w:w="1588" w:type="dxa"/>
          </w:tcPr>
          <w:p w14:paraId="14E59F32" w14:textId="6BB45266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</w:tcPr>
          <w:p w14:paraId="4818FF48" w14:textId="35E17F62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020636E4" w14:textId="278CAD39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4374721D" w14:textId="1322DE60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234" w:type="dxa"/>
          </w:tcPr>
          <w:p w14:paraId="654A9F99" w14:textId="6E73656E" w:rsidR="00DC044C" w:rsidRPr="001721A2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DC044C" w14:paraId="26CDD3C4" w14:textId="15BC3E61" w:rsidTr="00DC044C">
        <w:trPr>
          <w:trHeight w:val="443"/>
        </w:trPr>
        <w:tc>
          <w:tcPr>
            <w:tcW w:w="1526" w:type="dxa"/>
          </w:tcPr>
          <w:p w14:paraId="01E1D250" w14:textId="2C9265B1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Java+javaFx</w:t>
            </w:r>
          </w:p>
        </w:tc>
        <w:tc>
          <w:tcPr>
            <w:tcW w:w="1588" w:type="dxa"/>
          </w:tcPr>
          <w:p w14:paraId="4F4DE9D4" w14:textId="557CCA2B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</w:tcPr>
          <w:p w14:paraId="7B104EA5" w14:textId="67BB1D1C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3BA5FE9C" w14:textId="5ADE2DF6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6A258B73" w14:textId="426A7692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7CA16E12" w14:textId="6AF73AEB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DC044C" w14:paraId="3EF2ABC4" w14:textId="4B961781" w:rsidTr="00DC044C">
        <w:trPr>
          <w:trHeight w:val="443"/>
        </w:trPr>
        <w:tc>
          <w:tcPr>
            <w:tcW w:w="1526" w:type="dxa"/>
          </w:tcPr>
          <w:p w14:paraId="74424806" w14:textId="7630E4FA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Java+swing</w:t>
            </w:r>
          </w:p>
        </w:tc>
        <w:tc>
          <w:tcPr>
            <w:tcW w:w="1588" w:type="dxa"/>
          </w:tcPr>
          <w:p w14:paraId="2DD2161A" w14:textId="495F7556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</w:tcPr>
          <w:p w14:paraId="6FA6AA1A" w14:textId="53053B53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67D88C4C" w14:textId="1896106F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798B2C54" w14:textId="09538733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5D4189BC" w14:textId="482EE591" w:rsidR="00DC044C" w:rsidRPr="001721A2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DC044C" w14:paraId="15F2A437" w14:textId="101A7210" w:rsidTr="00DC044C">
        <w:trPr>
          <w:trHeight w:val="443"/>
        </w:trPr>
        <w:tc>
          <w:tcPr>
            <w:tcW w:w="1526" w:type="dxa"/>
          </w:tcPr>
          <w:p w14:paraId="2CECE1DD" w14:textId="00B1BE2A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Python+</w:t>
            </w:r>
            <w:r>
              <w:rPr>
                <w:sz w:val="20"/>
                <w:szCs w:val="20"/>
                <w:lang w:val="en-US"/>
              </w:rPr>
              <w:t>Py</w:t>
            </w:r>
            <w:r w:rsidRPr="00546B6F">
              <w:rPr>
                <w:sz w:val="20"/>
                <w:szCs w:val="20"/>
                <w:lang w:val="en-US"/>
              </w:rPr>
              <w:t>Qt</w:t>
            </w:r>
          </w:p>
        </w:tc>
        <w:tc>
          <w:tcPr>
            <w:tcW w:w="1588" w:type="dxa"/>
          </w:tcPr>
          <w:p w14:paraId="16A1A4A5" w14:textId="3BB9BE39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</w:tcPr>
          <w:p w14:paraId="5235FABF" w14:textId="012BB5FD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7BE1630D" w14:textId="5001328A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0A1D89F" w14:textId="64765FEE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63905733" w14:textId="2B364AB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C044C" w14:paraId="3B13D83D" w14:textId="66993B28" w:rsidTr="00DC044C">
        <w:trPr>
          <w:trHeight w:val="434"/>
        </w:trPr>
        <w:tc>
          <w:tcPr>
            <w:tcW w:w="1526" w:type="dxa"/>
          </w:tcPr>
          <w:p w14:paraId="7D683803" w14:textId="402D23F8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Assembler</w:t>
            </w:r>
          </w:p>
        </w:tc>
        <w:tc>
          <w:tcPr>
            <w:tcW w:w="1588" w:type="dxa"/>
          </w:tcPr>
          <w:p w14:paraId="2239BF3B" w14:textId="72F2BA47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14:paraId="1C6A02E4" w14:textId="3216C4A3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29FDB11B" w14:textId="6F58E53E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04802F34" w14:textId="7FAE0C67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34" w:type="dxa"/>
          </w:tcPr>
          <w:p w14:paraId="26FD2134" w14:textId="02F6BE75" w:rsidR="00DC044C" w:rsidRPr="00B95372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DC044C" w14:paraId="0522F613" w14:textId="77777777" w:rsidTr="00DC044C">
        <w:trPr>
          <w:trHeight w:val="434"/>
        </w:trPr>
        <w:tc>
          <w:tcPr>
            <w:tcW w:w="1526" w:type="dxa"/>
            <w:shd w:val="clear" w:color="auto" w:fill="A8D08D" w:themeFill="accent6" w:themeFillTint="99"/>
          </w:tcPr>
          <w:p w14:paraId="2F70CFAD" w14:textId="2CCCB821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  <w:r w:rsidRPr="00546B6F">
              <w:rPr>
                <w:sz w:val="20"/>
                <w:szCs w:val="20"/>
                <w:lang w:val="en-US"/>
              </w:rPr>
              <w:t xml:space="preserve"> + Qt</w:t>
            </w:r>
          </w:p>
        </w:tc>
        <w:tc>
          <w:tcPr>
            <w:tcW w:w="1588" w:type="dxa"/>
            <w:shd w:val="clear" w:color="auto" w:fill="A8D08D" w:themeFill="accent6" w:themeFillTint="99"/>
          </w:tcPr>
          <w:p w14:paraId="15DBE04A" w14:textId="206650CB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F383274" w14:textId="4E0C395A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19F44F21" w14:textId="495F7625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4C8C674D" w14:textId="52B7B527" w:rsidR="00DC044C" w:rsidRPr="009D1CB1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  <w:shd w:val="clear" w:color="auto" w:fill="A8D08D" w:themeFill="accent6" w:themeFillTint="99"/>
          </w:tcPr>
          <w:p w14:paraId="4163C54C" w14:textId="2FAD9EE2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</w:tr>
      <w:tr w:rsidR="00DC044C" w14:paraId="4ADACF9B" w14:textId="332829C1" w:rsidTr="00DC044C">
        <w:trPr>
          <w:trHeight w:val="443"/>
        </w:trPr>
        <w:tc>
          <w:tcPr>
            <w:tcW w:w="1526" w:type="dxa"/>
            <w:shd w:val="clear" w:color="auto" w:fill="auto"/>
          </w:tcPr>
          <w:p w14:paraId="4141C285" w14:textId="04B2DDFB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C++ + Qt</w:t>
            </w:r>
          </w:p>
        </w:tc>
        <w:tc>
          <w:tcPr>
            <w:tcW w:w="1588" w:type="dxa"/>
            <w:shd w:val="clear" w:color="auto" w:fill="auto"/>
          </w:tcPr>
          <w:p w14:paraId="12D04AA0" w14:textId="403D56E2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5BCB9B97" w14:textId="51582FFB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2D1CC3ED" w14:textId="6C70E768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43952D4B" w14:textId="4B153682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34" w:type="dxa"/>
            <w:shd w:val="clear" w:color="auto" w:fill="auto"/>
          </w:tcPr>
          <w:p w14:paraId="50F4F4E6" w14:textId="65A84B7B" w:rsidR="00DC044C" w:rsidRPr="009D1CB1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DC044C" w:rsidRPr="00416AAE" w14:paraId="004C31D7" w14:textId="77777777" w:rsidTr="00DC044C">
        <w:trPr>
          <w:trHeight w:val="434"/>
        </w:trPr>
        <w:tc>
          <w:tcPr>
            <w:tcW w:w="1526" w:type="dxa"/>
          </w:tcPr>
          <w:p w14:paraId="7D889B84" w14:textId="77777777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Delphi</w:t>
            </w:r>
          </w:p>
        </w:tc>
        <w:tc>
          <w:tcPr>
            <w:tcW w:w="1588" w:type="dxa"/>
          </w:tcPr>
          <w:p w14:paraId="7CC30DB6" w14:textId="2B54F241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</w:tcPr>
          <w:p w14:paraId="61F1FB92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1B4D0501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74C5BF97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34" w:type="dxa"/>
          </w:tcPr>
          <w:p w14:paraId="615407F4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C044C" w:rsidRPr="00416AAE" w14:paraId="3A9F88C3" w14:textId="77777777" w:rsidTr="00DC044C">
        <w:trPr>
          <w:trHeight w:val="321"/>
        </w:trPr>
        <w:tc>
          <w:tcPr>
            <w:tcW w:w="1526" w:type="dxa"/>
          </w:tcPr>
          <w:p w14:paraId="0620BC7B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  <w:lang w:val="en-US"/>
              </w:rPr>
              <w:t>Ruby</w:t>
            </w:r>
            <w:r w:rsidRPr="00546B6F">
              <w:rPr>
                <w:sz w:val="20"/>
                <w:szCs w:val="20"/>
              </w:rPr>
              <w:t>+WxRuby</w:t>
            </w:r>
          </w:p>
        </w:tc>
        <w:tc>
          <w:tcPr>
            <w:tcW w:w="1588" w:type="dxa"/>
          </w:tcPr>
          <w:p w14:paraId="30EB7714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14:paraId="54440B8C" w14:textId="77777777" w:rsidR="00DC044C" w:rsidRPr="00416AAE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517BE63E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93CBBBB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34" w:type="dxa"/>
          </w:tcPr>
          <w:p w14:paraId="49FABB4A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03EA4F50" w14:textId="77777777" w:rsidR="00C3315A" w:rsidRPr="00C3315A" w:rsidRDefault="00C3315A" w:rsidP="00C3315A">
      <w:pPr>
        <w:ind w:firstLine="0"/>
      </w:pPr>
    </w:p>
    <w:p w14:paraId="710B35F2" w14:textId="77777777" w:rsidR="0043726E" w:rsidRPr="0043726E" w:rsidRDefault="0043726E" w:rsidP="0043726E">
      <w:pPr>
        <w:pStyle w:val="1"/>
        <w:rPr>
          <w:color w:val="000000" w:themeColor="text1"/>
        </w:rPr>
      </w:pPr>
      <w:r w:rsidRPr="0043726E">
        <w:rPr>
          <w:color w:val="000000" w:themeColor="text1"/>
        </w:rPr>
        <w:br w:type="page"/>
      </w:r>
      <w:bookmarkStart w:id="3" w:name="_Toc84935676"/>
      <w:r w:rsidRPr="0043726E">
        <w:rPr>
          <w:color w:val="000000" w:themeColor="text1"/>
        </w:rPr>
        <w:lastRenderedPageBreak/>
        <w:t>Выбор среды разработки</w:t>
      </w:r>
      <w:bookmarkEnd w:id="3"/>
    </w:p>
    <w:p w14:paraId="26E43766" w14:textId="77777777" w:rsidR="00B95372" w:rsidRPr="0043726E" w:rsidRDefault="00B95372" w:rsidP="0043726E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4BA6" w14:paraId="6E55D96B" w14:textId="77777777" w:rsidTr="00B95372">
        <w:tc>
          <w:tcPr>
            <w:tcW w:w="4672" w:type="dxa"/>
          </w:tcPr>
          <w:p w14:paraId="04BC3A07" w14:textId="0227E08E" w:rsidR="00094BA6" w:rsidRPr="00094BA6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Среда разработки</w:t>
            </w:r>
          </w:p>
        </w:tc>
        <w:tc>
          <w:tcPr>
            <w:tcW w:w="4672" w:type="dxa"/>
          </w:tcPr>
          <w:p w14:paraId="440AD338" w14:textId="54146E66" w:rsidR="00094BA6" w:rsidRPr="00094BA6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Особенности</w:t>
            </w:r>
          </w:p>
        </w:tc>
      </w:tr>
      <w:tr w:rsidR="00B95372" w14:paraId="41C8FC79" w14:textId="77777777" w:rsidTr="00B95372">
        <w:tc>
          <w:tcPr>
            <w:tcW w:w="4672" w:type="dxa"/>
          </w:tcPr>
          <w:p w14:paraId="6F4A0FCF" w14:textId="730C620D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Visual Studio 2019</w:t>
            </w:r>
          </w:p>
        </w:tc>
        <w:tc>
          <w:tcPr>
            <w:tcW w:w="4672" w:type="dxa"/>
          </w:tcPr>
          <w:p w14:paraId="1B678822" w14:textId="77777777" w:rsidR="00426B20" w:rsidRDefault="00B6189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Требуется настройка проекта. Отсутствует встроенный редактор </w:t>
            </w:r>
            <w:r>
              <w:rPr>
                <w:color w:val="000000" w:themeColor="text1"/>
                <w:lang w:val="en-US"/>
              </w:rPr>
              <w:t>GUI</w:t>
            </w:r>
            <w:r w:rsidRPr="00B61892">
              <w:rPr>
                <w:color w:val="000000" w:themeColor="text1"/>
              </w:rPr>
              <w:t>.</w:t>
            </w:r>
          </w:p>
          <w:p w14:paraId="074D7688" w14:textId="1D3368A6" w:rsidR="00426B20" w:rsidRPr="00E93B42" w:rsidRDefault="00426B20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Отсутствуют удобства для разработки на </w:t>
            </w:r>
            <w:r>
              <w:rPr>
                <w:color w:val="000000" w:themeColor="text1"/>
                <w:lang w:val="en-US"/>
              </w:rPr>
              <w:t>Python</w:t>
            </w:r>
            <w:r w:rsidRPr="00426B20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PEP</w:t>
            </w:r>
            <w:r w:rsidRPr="00426B20">
              <w:rPr>
                <w:color w:val="000000" w:themeColor="text1"/>
              </w:rPr>
              <w:t xml:space="preserve">-8 </w:t>
            </w:r>
            <w:r>
              <w:rPr>
                <w:color w:val="000000" w:themeColor="text1"/>
              </w:rPr>
              <w:t>анализатор и т.п.)</w:t>
            </w:r>
          </w:p>
        </w:tc>
      </w:tr>
      <w:tr w:rsidR="00B95372" w14:paraId="0B48A3F9" w14:textId="77777777" w:rsidTr="00094BA6">
        <w:tc>
          <w:tcPr>
            <w:tcW w:w="4672" w:type="dxa"/>
            <w:shd w:val="clear" w:color="auto" w:fill="A8D08D" w:themeFill="accent6" w:themeFillTint="99"/>
          </w:tcPr>
          <w:p w14:paraId="568A8938" w14:textId="51E9B115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Qt Creator</w:t>
            </w:r>
          </w:p>
        </w:tc>
        <w:tc>
          <w:tcPr>
            <w:tcW w:w="4672" w:type="dxa"/>
            <w:shd w:val="clear" w:color="auto" w:fill="A8D08D" w:themeFill="accent6" w:themeFillTint="99"/>
          </w:tcPr>
          <w:p w14:paraId="1BBF0C54" w14:textId="56A28387" w:rsidR="00B95372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Хорошая поддержка </w:t>
            </w:r>
            <w:r>
              <w:rPr>
                <w:color w:val="000000" w:themeColor="text1"/>
                <w:lang w:val="en-US"/>
              </w:rPr>
              <w:t>Qt</w:t>
            </w:r>
            <w:r>
              <w:rPr>
                <w:color w:val="000000" w:themeColor="text1"/>
              </w:rPr>
              <w:t>. Все есть из коробки.</w:t>
            </w:r>
          </w:p>
        </w:tc>
      </w:tr>
      <w:tr w:rsidR="00B95372" w14:paraId="2F94743D" w14:textId="77777777" w:rsidTr="00B95372">
        <w:tc>
          <w:tcPr>
            <w:tcW w:w="4672" w:type="dxa"/>
          </w:tcPr>
          <w:p w14:paraId="7CC7366F" w14:textId="3276A70B" w:rsidR="00B95372" w:rsidRPr="00B61892" w:rsidRDefault="00B6189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PyCharm</w:t>
            </w:r>
          </w:p>
        </w:tc>
        <w:tc>
          <w:tcPr>
            <w:tcW w:w="4672" w:type="dxa"/>
          </w:tcPr>
          <w:p w14:paraId="01803C42" w14:textId="64959E83" w:rsidR="00B95372" w:rsidRPr="006B403A" w:rsidRDefault="00B6189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Требуется</w:t>
            </w:r>
            <w:r w:rsidR="00B95372">
              <w:rPr>
                <w:color w:val="000000" w:themeColor="text1"/>
              </w:rPr>
              <w:t xml:space="preserve"> настройка проекта</w:t>
            </w:r>
            <w:r w:rsidR="00094BA6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Отсутствует встроенный редактор </w:t>
            </w:r>
            <w:r>
              <w:rPr>
                <w:color w:val="000000" w:themeColor="text1"/>
                <w:lang w:val="en-US"/>
              </w:rPr>
              <w:t>GUI</w:t>
            </w:r>
            <w:r w:rsidRPr="006B403A">
              <w:rPr>
                <w:color w:val="000000" w:themeColor="text1"/>
              </w:rPr>
              <w:t>.</w:t>
            </w:r>
          </w:p>
        </w:tc>
      </w:tr>
    </w:tbl>
    <w:p w14:paraId="5621790D" w14:textId="090FF8B6" w:rsidR="0043726E" w:rsidRDefault="0043726E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4C50B26" w14:textId="5649910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5F4D029E" w14:textId="7BAE64C4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6C5CB2CE" w14:textId="72C4C4C5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1BD9DC0" w14:textId="0E2C198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CDB6006" w14:textId="3F649AC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1920222" w14:textId="54F69C1B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3CF8836" w14:textId="17474A4C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24FA00BB" w14:textId="7F323DB5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576534C" w14:textId="6DD4B641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460DAD8" w14:textId="12BC8FD5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66E68BEF" w14:textId="71956CDB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C7E096B" w14:textId="3A19168A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6F8284B2" w14:textId="5C90EDF6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00BDE86" w14:textId="77777777" w:rsidR="001629E0" w:rsidRPr="00B61892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6A7AE19" w14:textId="0E19B68C" w:rsidR="007734D7" w:rsidRDefault="0043726E" w:rsidP="006B403A">
      <w:pPr>
        <w:pStyle w:val="1"/>
        <w:rPr>
          <w:color w:val="000000" w:themeColor="text1"/>
        </w:rPr>
      </w:pPr>
      <w:bookmarkStart w:id="4" w:name="_Toc84935677"/>
      <w:r w:rsidRPr="0043726E">
        <w:rPr>
          <w:color w:val="000000" w:themeColor="text1"/>
        </w:rPr>
        <w:lastRenderedPageBreak/>
        <w:t>Алгоритм работы приложения</w:t>
      </w:r>
      <w:bookmarkEnd w:id="4"/>
    </w:p>
    <w:p w14:paraId="428C5EC6" w14:textId="09BA1741" w:rsidR="0043726E" w:rsidRPr="0043726E" w:rsidRDefault="00E93B42" w:rsidP="007734D7">
      <w:pPr>
        <w:pStyle w:val="1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FE9CC47" wp14:editId="521A2ACE">
            <wp:extent cx="4116345" cy="81067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41" cy="811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1E1CA853" w14:textId="1C0E570D" w:rsidR="0043726E" w:rsidRDefault="0043726E" w:rsidP="0043726E">
      <w:pPr>
        <w:pStyle w:val="1"/>
        <w:rPr>
          <w:color w:val="000000" w:themeColor="text1"/>
        </w:rPr>
      </w:pPr>
      <w:bookmarkStart w:id="5" w:name="_Toc84935678"/>
      <w:r w:rsidRPr="0043726E">
        <w:rPr>
          <w:color w:val="000000" w:themeColor="text1"/>
        </w:rPr>
        <w:lastRenderedPageBreak/>
        <w:t>Схема данных</w:t>
      </w:r>
      <w:bookmarkEnd w:id="5"/>
    </w:p>
    <w:p w14:paraId="6D2E5427" w14:textId="77777777" w:rsidR="001629E0" w:rsidRPr="001629E0" w:rsidRDefault="001629E0" w:rsidP="001629E0"/>
    <w:p w14:paraId="4C723C30" w14:textId="0561732A" w:rsidR="0043726E" w:rsidRPr="0043726E" w:rsidRDefault="001629E0" w:rsidP="0043726E">
      <w:pPr>
        <w:rPr>
          <w:rFonts w:eastAsiaTheme="majorEastAsia" w:cstheme="majorBidi"/>
          <w:color w:val="000000" w:themeColor="text1"/>
          <w:szCs w:val="28"/>
        </w:rPr>
      </w:pPr>
      <w:r>
        <w:rPr>
          <w:noProof/>
          <w:color w:val="000000" w:themeColor="text1"/>
        </w:rPr>
        <w:drawing>
          <wp:inline distT="0" distB="0" distL="0" distR="0" wp14:anchorId="068BC536" wp14:editId="336746A8">
            <wp:extent cx="4973667" cy="3679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217" cy="368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557BD494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6" w:name="_Toc84935679"/>
      <w:r w:rsidRPr="0043726E">
        <w:rPr>
          <w:color w:val="000000" w:themeColor="text1"/>
        </w:rPr>
        <w:lastRenderedPageBreak/>
        <w:t>Результат разработки</w:t>
      </w:r>
      <w:bookmarkEnd w:id="6"/>
    </w:p>
    <w:p w14:paraId="0A971520" w14:textId="5A176523" w:rsidR="0043726E" w:rsidRPr="0043726E" w:rsidRDefault="00435C1E" w:rsidP="00435C1E">
      <w:pPr>
        <w:ind w:firstLine="0"/>
        <w:rPr>
          <w:rFonts w:eastAsiaTheme="majorEastAsia" w:cstheme="majorBidi"/>
          <w:color w:val="000000" w:themeColor="text1"/>
          <w:szCs w:val="28"/>
        </w:rPr>
      </w:pPr>
      <w:r>
        <w:rPr>
          <w:noProof/>
          <w:color w:val="000000" w:themeColor="text1"/>
          <w:szCs w:val="26"/>
        </w:rPr>
        <w:drawing>
          <wp:inline distT="0" distB="0" distL="0" distR="0" wp14:anchorId="3F95139F" wp14:editId="33C1AA6E">
            <wp:extent cx="5166817" cy="4045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57" cy="40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Cs w:val="26"/>
        </w:rPr>
        <w:drawing>
          <wp:inline distT="0" distB="0" distL="0" distR="0" wp14:anchorId="051AF245" wp14:editId="691C9A00">
            <wp:extent cx="5208798" cy="4067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26" cy="40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61121A8E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7" w:name="_Toc84935680"/>
      <w:r w:rsidRPr="0043726E">
        <w:rPr>
          <w:color w:val="000000" w:themeColor="text1"/>
        </w:rPr>
        <w:lastRenderedPageBreak/>
        <w:t>Заключение</w:t>
      </w:r>
      <w:bookmarkEnd w:id="7"/>
    </w:p>
    <w:p w14:paraId="0E91A0B1" w14:textId="1D4D5761" w:rsidR="0043726E" w:rsidRDefault="007734D7" w:rsidP="007734D7">
      <w:pPr>
        <w:ind w:firstLine="0"/>
        <w:jc w:val="left"/>
      </w:pPr>
      <w:r>
        <w:rPr>
          <w:color w:val="000000" w:themeColor="text1"/>
        </w:rPr>
        <w:t xml:space="preserve">В ходе лабораторной работы было создано приложения </w:t>
      </w:r>
      <w:r w:rsidRPr="007734D7">
        <w:rPr>
          <w:color w:val="000000" w:themeColor="text1"/>
        </w:rPr>
        <w:t>“</w:t>
      </w:r>
      <w:r w:rsidR="00876F94">
        <w:rPr>
          <w:color w:val="000000" w:themeColor="text1"/>
          <w:lang w:val="en-US"/>
        </w:rPr>
        <w:t>Sniffer</w:t>
      </w:r>
      <w:r w:rsidRPr="007734D7">
        <w:rPr>
          <w:color w:val="000000" w:themeColor="text1"/>
        </w:rPr>
        <w:t xml:space="preserve">”, </w:t>
      </w:r>
      <w:r>
        <w:rPr>
          <w:color w:val="000000" w:themeColor="text1"/>
        </w:rPr>
        <w:t xml:space="preserve">реализующие </w:t>
      </w:r>
      <w:r w:rsidR="00876F94">
        <w:rPr>
          <w:color w:val="000000" w:themeColor="text1"/>
        </w:rPr>
        <w:t xml:space="preserve">отправку </w:t>
      </w:r>
      <w:r w:rsidR="00876F94" w:rsidRPr="00876F94">
        <w:rPr>
          <w:color w:val="000000" w:themeColor="text1"/>
        </w:rPr>
        <w:t xml:space="preserve">эхо-сообщения ICMP, </w:t>
      </w:r>
      <w:r w:rsidR="00876F94">
        <w:rPr>
          <w:color w:val="000000" w:themeColor="text1"/>
        </w:rPr>
        <w:t xml:space="preserve">а также </w:t>
      </w:r>
      <w:r w:rsidR="00876F94" w:rsidRPr="00876F94">
        <w:rPr>
          <w:color w:val="000000" w:themeColor="text1"/>
        </w:rPr>
        <w:t>получени</w:t>
      </w:r>
      <w:r w:rsidR="00876F94">
        <w:rPr>
          <w:color w:val="000000" w:themeColor="text1"/>
        </w:rPr>
        <w:t>е</w:t>
      </w:r>
      <w:r w:rsidR="00876F94" w:rsidRPr="00876F94">
        <w:rPr>
          <w:color w:val="000000" w:themeColor="text1"/>
        </w:rPr>
        <w:t xml:space="preserve"> всех пакетов начиная с уровня IP-протокола, получаемых сетевым адаптером</w:t>
      </w:r>
      <w:r>
        <w:rPr>
          <w:color w:val="000000" w:themeColor="text1"/>
        </w:rPr>
        <w:t xml:space="preserve">. Были изучены </w:t>
      </w:r>
      <w:r w:rsidR="00876F94">
        <w:rPr>
          <w:color w:val="000000" w:themeColor="text1"/>
        </w:rPr>
        <w:t xml:space="preserve">принципы работы с </w:t>
      </w:r>
      <w:r w:rsidR="00876F94">
        <w:rPr>
          <w:color w:val="000000" w:themeColor="text1"/>
          <w:lang w:val="en-US"/>
        </w:rPr>
        <w:t>IP</w:t>
      </w:r>
      <w:r w:rsidR="00876F94" w:rsidRPr="00877CE5">
        <w:rPr>
          <w:color w:val="000000" w:themeColor="text1"/>
        </w:rPr>
        <w:t xml:space="preserve">, </w:t>
      </w:r>
      <w:r w:rsidR="00876F94">
        <w:rPr>
          <w:color w:val="000000" w:themeColor="text1"/>
          <w:lang w:val="en-US"/>
        </w:rPr>
        <w:t>ICMP</w:t>
      </w:r>
      <w:r w:rsidR="00876F94" w:rsidRPr="00877CE5">
        <w:rPr>
          <w:color w:val="000000" w:themeColor="text1"/>
        </w:rPr>
        <w:t xml:space="preserve">, </w:t>
      </w:r>
      <w:r w:rsidR="00876F94">
        <w:rPr>
          <w:color w:val="000000" w:themeColor="text1"/>
          <w:lang w:val="en-US"/>
        </w:rPr>
        <w:t>UDP</w:t>
      </w:r>
      <w:r w:rsidR="00876F94" w:rsidRPr="00877CE5">
        <w:rPr>
          <w:color w:val="000000" w:themeColor="text1"/>
        </w:rPr>
        <w:t xml:space="preserve">, </w:t>
      </w:r>
      <w:r w:rsidR="00876F94">
        <w:rPr>
          <w:color w:val="000000" w:themeColor="text1"/>
          <w:lang w:val="en-US"/>
        </w:rPr>
        <w:t>TCP</w:t>
      </w:r>
      <w:r w:rsidR="00876F94" w:rsidRPr="00877CE5">
        <w:rPr>
          <w:color w:val="000000" w:themeColor="text1"/>
        </w:rPr>
        <w:t xml:space="preserve"> </w:t>
      </w:r>
      <w:r w:rsidR="00877CE5">
        <w:rPr>
          <w:color w:val="000000" w:themeColor="text1"/>
        </w:rPr>
        <w:t>пакетами</w:t>
      </w:r>
      <w:r>
        <w:t>.</w:t>
      </w:r>
    </w:p>
    <w:p w14:paraId="7A9F8401" w14:textId="549825F4" w:rsidR="0082117D" w:rsidRDefault="0082117D" w:rsidP="007734D7">
      <w:pPr>
        <w:ind w:firstLine="0"/>
        <w:jc w:val="left"/>
      </w:pPr>
    </w:p>
    <w:p w14:paraId="21226E2D" w14:textId="77777777" w:rsidR="0082117D" w:rsidRPr="007734D7" w:rsidRDefault="0082117D" w:rsidP="007734D7">
      <w:pPr>
        <w:ind w:firstLine="0"/>
        <w:jc w:val="left"/>
        <w:rPr>
          <w:rFonts w:eastAsiaTheme="majorEastAsia" w:cstheme="majorBidi"/>
          <w:color w:val="000000" w:themeColor="text1"/>
          <w:szCs w:val="28"/>
        </w:rPr>
      </w:pPr>
    </w:p>
    <w:p w14:paraId="03CE5762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8" w:name="_Toc84935681"/>
      <w:r w:rsidRPr="0043726E">
        <w:rPr>
          <w:color w:val="000000" w:themeColor="text1"/>
        </w:rPr>
        <w:t>Список использованной литературы</w:t>
      </w:r>
      <w:bookmarkEnd w:id="8"/>
    </w:p>
    <w:p w14:paraId="41CDB9F6" w14:textId="73932A78" w:rsidR="00BD46B9" w:rsidRPr="0082117D" w:rsidRDefault="00FA463E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r w:rsidRPr="0082117D">
        <w:rPr>
          <w:color w:val="000000"/>
          <w:szCs w:val="26"/>
        </w:rPr>
        <w:t xml:space="preserve">Лабораторная работа № </w:t>
      </w:r>
      <w:r w:rsidR="00435C1E" w:rsidRPr="00435C1E">
        <w:rPr>
          <w:color w:val="000000"/>
          <w:szCs w:val="26"/>
        </w:rPr>
        <w:t>3</w:t>
      </w:r>
      <w:r w:rsidRPr="0082117D">
        <w:rPr>
          <w:color w:val="000000"/>
          <w:szCs w:val="26"/>
        </w:rPr>
        <w:t>-</w:t>
      </w:r>
      <w:r w:rsidR="00435C1E" w:rsidRPr="00435C1E">
        <w:rPr>
          <w:color w:val="000000"/>
          <w:szCs w:val="26"/>
        </w:rPr>
        <w:t xml:space="preserve">4. Сетевое программирование с использованием </w:t>
      </w:r>
      <w:r w:rsidR="00435C1E" w:rsidRPr="00435C1E">
        <w:rPr>
          <w:color w:val="000000"/>
          <w:szCs w:val="26"/>
          <w:lang w:val="en-US"/>
        </w:rPr>
        <w:t>RAW</w:t>
      </w:r>
      <w:r w:rsidR="00435C1E" w:rsidRPr="00435C1E">
        <w:rPr>
          <w:color w:val="000000"/>
          <w:szCs w:val="26"/>
        </w:rPr>
        <w:t>-сокетов.</w:t>
      </w:r>
    </w:p>
    <w:p w14:paraId="5E443094" w14:textId="6ADF69F6" w:rsidR="00FA463E" w:rsidRPr="00435C1E" w:rsidRDefault="00E93B42" w:rsidP="00FA463E">
      <w:pPr>
        <w:pStyle w:val="a6"/>
        <w:numPr>
          <w:ilvl w:val="0"/>
          <w:numId w:val="1"/>
        </w:numPr>
        <w:rPr>
          <w:rStyle w:val="a3"/>
          <w:color w:val="000000" w:themeColor="text1"/>
          <w:szCs w:val="26"/>
          <w:u w:val="none"/>
        </w:rPr>
      </w:pPr>
      <w:hyperlink r:id="rId10" w:history="1">
        <w:r w:rsidR="00FA463E" w:rsidRPr="0082117D">
          <w:rPr>
            <w:rStyle w:val="a3"/>
            <w:szCs w:val="26"/>
          </w:rPr>
          <w:t>https://doc.qt.io/qt-5/index.html</w:t>
        </w:r>
      </w:hyperlink>
    </w:p>
    <w:p w14:paraId="17F0E93F" w14:textId="09A0C666" w:rsidR="00435C1E" w:rsidRDefault="00E93B42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hyperlink r:id="rId11" w:history="1">
        <w:r w:rsidR="00435C1E" w:rsidRPr="00435C1E">
          <w:rPr>
            <w:rStyle w:val="a3"/>
            <w:szCs w:val="26"/>
          </w:rPr>
          <w:t>https://habr.com/ru/post/134457/</w:t>
        </w:r>
      </w:hyperlink>
    </w:p>
    <w:p w14:paraId="77E7E7AE" w14:textId="6DA0C4D4" w:rsidR="00435C1E" w:rsidRPr="0082117D" w:rsidRDefault="00E93B42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hyperlink r:id="rId12" w:history="1">
        <w:r w:rsidR="00435C1E" w:rsidRPr="00435C1E">
          <w:rPr>
            <w:rStyle w:val="a3"/>
            <w:szCs w:val="26"/>
          </w:rPr>
          <w:t>https://wiki.qt.io/PySide_Tutorials</w:t>
        </w:r>
      </w:hyperlink>
    </w:p>
    <w:p w14:paraId="49E3F468" w14:textId="0183565D" w:rsidR="00FA463E" w:rsidRPr="0082117D" w:rsidRDefault="00E93B42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hyperlink r:id="rId13" w:history="1">
        <w:r w:rsidR="00435C1E" w:rsidRPr="00435C1E">
          <w:rPr>
            <w:rStyle w:val="a3"/>
            <w:szCs w:val="26"/>
          </w:rPr>
          <w:t>https://scapy.readthedocs.io/en/latest/index.html</w:t>
        </w:r>
      </w:hyperlink>
    </w:p>
    <w:sectPr w:rsidR="00FA463E" w:rsidRPr="008211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D3EDB"/>
    <w:multiLevelType w:val="hybridMultilevel"/>
    <w:tmpl w:val="2C7E4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B7"/>
    <w:rsid w:val="00094BA6"/>
    <w:rsid w:val="000E0A7F"/>
    <w:rsid w:val="001629E0"/>
    <w:rsid w:val="001721A2"/>
    <w:rsid w:val="00272DC2"/>
    <w:rsid w:val="00284FF6"/>
    <w:rsid w:val="00416AAE"/>
    <w:rsid w:val="00426B20"/>
    <w:rsid w:val="00435C1E"/>
    <w:rsid w:val="0043726E"/>
    <w:rsid w:val="00546B6F"/>
    <w:rsid w:val="00692AC9"/>
    <w:rsid w:val="006B403A"/>
    <w:rsid w:val="006C0B77"/>
    <w:rsid w:val="007734D7"/>
    <w:rsid w:val="0082117D"/>
    <w:rsid w:val="008242FF"/>
    <w:rsid w:val="00870751"/>
    <w:rsid w:val="00876F94"/>
    <w:rsid w:val="00877CE5"/>
    <w:rsid w:val="009073C6"/>
    <w:rsid w:val="00922C48"/>
    <w:rsid w:val="009D1CB1"/>
    <w:rsid w:val="009F6FB7"/>
    <w:rsid w:val="00A35577"/>
    <w:rsid w:val="00B61892"/>
    <w:rsid w:val="00B915B7"/>
    <w:rsid w:val="00B95372"/>
    <w:rsid w:val="00BD46B9"/>
    <w:rsid w:val="00C3315A"/>
    <w:rsid w:val="00DC044C"/>
    <w:rsid w:val="00E36012"/>
    <w:rsid w:val="00E93B42"/>
    <w:rsid w:val="00EA59DF"/>
    <w:rsid w:val="00EE4070"/>
    <w:rsid w:val="00F12C76"/>
    <w:rsid w:val="00FA3AED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5E41"/>
  <w15:chartTrackingRefBased/>
  <w15:docId w15:val="{5971A8FE-9E3B-42E6-ACC1-8EC0732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FB7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F6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FB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6FB7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9F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9F6FB7"/>
    <w:pPr>
      <w:spacing w:before="120" w:after="120"/>
      <w:ind w:firstLine="0"/>
      <w:jc w:val="left"/>
      <w:outlineLvl w:val="9"/>
    </w:pPr>
    <w:rPr>
      <w:rFonts w:ascii="Times New Roman" w:hAnsi="Times New Roman"/>
      <w:b/>
      <w:bCs/>
      <w:color w:val="000000" w:themeColor="text1"/>
      <w:sz w:val="26"/>
      <w:szCs w:val="28"/>
    </w:rPr>
  </w:style>
  <w:style w:type="table" w:styleId="a5">
    <w:name w:val="Table Grid"/>
    <w:basedOn w:val="a1"/>
    <w:uiPriority w:val="39"/>
    <w:rsid w:val="00C3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463E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FA463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C0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apy.readthedocs.io/en/latest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iki.qt.io/PySide_Tutoria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post/134457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.qt.io/qt-5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AFE09-43C0-4C06-A239-D1A0087A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Gusarov</dc:creator>
  <cp:keywords/>
  <dc:description/>
  <cp:lastModifiedBy>Andrey Gusarov</cp:lastModifiedBy>
  <cp:revision>19</cp:revision>
  <dcterms:created xsi:type="dcterms:W3CDTF">2021-10-12T09:33:00Z</dcterms:created>
  <dcterms:modified xsi:type="dcterms:W3CDTF">2021-11-16T18:14:00Z</dcterms:modified>
</cp:coreProperties>
</file>