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FE" w:rsidRDefault="00153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D57BFE" w:rsidRDefault="00153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 УНІВЕРСИТЕТ УКРАЇНИ</w:t>
      </w:r>
    </w:p>
    <w:p w:rsidR="00D57BFE" w:rsidRDefault="00153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 ІНСТИТУТ”</w:t>
      </w:r>
    </w:p>
    <w:p w:rsidR="00D57BFE" w:rsidRDefault="00D57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математики</w:t>
      </w:r>
    </w:p>
    <w:p w:rsidR="00D57BFE" w:rsidRDefault="00D57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57BFE" w:rsidRDefault="00D57BF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57BFE" w:rsidRDefault="00D57BFE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D57BFE" w:rsidRDefault="001531D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D57BFE" w:rsidRDefault="001531D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 ВИКОНАННЯ І ЕТАПУ КУРСОВОЇ РОБОТИ</w:t>
      </w:r>
    </w:p>
    <w:p w:rsidR="00D57BFE" w:rsidRDefault="001531D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:rsidR="00D57BFE" w:rsidRPr="001B10CF" w:rsidRDefault="001531D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на тему: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Вступ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до </w:t>
      </w:r>
      <w:r w:rsidR="001B10CF">
        <w:rPr>
          <w:rFonts w:ascii="Times New Roman" w:eastAsia="Times New Roman" w:hAnsi="Times New Roman" w:cs="Times New Roman"/>
          <w:sz w:val="28"/>
          <w:lang w:val="uk-UA"/>
        </w:rPr>
        <w:t>ВНЗ</w:t>
      </w:r>
    </w:p>
    <w:p w:rsidR="00D57BFE" w:rsidRDefault="00D57BF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ІV курсу,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КМ-</w:t>
      </w:r>
      <w:r>
        <w:rPr>
          <w:rFonts w:ascii="Times New Roman" w:eastAsia="Times New Roman" w:hAnsi="Times New Roman" w:cs="Times New Roman"/>
          <w:color w:val="000000"/>
          <w:sz w:val="28"/>
        </w:rPr>
        <w:t>32</w:t>
      </w:r>
    </w:p>
    <w:p w:rsidR="00D57BFE" w:rsidRDefault="001531D4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ідготовки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6.040301 –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математика</w:t>
      </w:r>
    </w:p>
    <w:p w:rsidR="00D57BFE" w:rsidRDefault="001531D4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Гусєвої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І.</w:t>
      </w:r>
    </w:p>
    <w:p w:rsidR="00D57BFE" w:rsidRDefault="00D57BF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7BFE" w:rsidRDefault="001531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ТЕРЕЩЕНКО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І.</w:t>
      </w:r>
      <w:proofErr w:type="gramEnd"/>
      <w:r>
        <w:rPr>
          <w:rFonts w:ascii="Times New Roman" w:eastAsia="Times New Roman" w:hAnsi="Times New Roman" w:cs="Times New Roman"/>
          <w:sz w:val="28"/>
        </w:rPr>
        <w:t>О.</w:t>
      </w:r>
    </w:p>
    <w:p w:rsidR="00D57BFE" w:rsidRDefault="00D57BF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___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балі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spellEnd"/>
      <w:proofErr w:type="gramEnd"/>
    </w:p>
    <w:p w:rsidR="00D57BFE" w:rsidRDefault="00D57BF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D57BFE" w:rsidRDefault="00D57BF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57BFE" w:rsidRDefault="00D57BFE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57BFE" w:rsidRDefault="00D57BF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Default="001531D4" w:rsidP="001B10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2017 </w:t>
      </w:r>
    </w:p>
    <w:p w:rsidR="001B10CF" w:rsidRDefault="001B10CF" w:rsidP="001B10CF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lastRenderedPageBreak/>
        <w:t>ЗМІСТ</w:t>
      </w:r>
    </w:p>
    <w:p w:rsidR="001B10CF" w:rsidRDefault="001B10CF" w:rsidP="001B10CF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sdt>
      <w:sdtPr>
        <w:rPr>
          <w:rFonts w:ascii="Times New Roman" w:hAnsi="Times New Roman" w:cs="Times New Roman"/>
        </w:rPr>
        <w:id w:val="345456798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1B10CF" w:rsidRPr="001B10CF" w:rsidRDefault="001B10CF" w:rsidP="001B10CF">
          <w:pPr>
            <w:pStyle w:val="a3"/>
            <w:spacing w:line="360" w:lineRule="auto"/>
            <w:rPr>
              <w:rFonts w:ascii="Times New Roman" w:hAnsi="Times New Roman" w:cs="Times New Roman"/>
            </w:rPr>
          </w:pPr>
        </w:p>
        <w:p w:rsidR="001B10CF" w:rsidRPr="001B10CF" w:rsidRDefault="001B10CF" w:rsidP="001B10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B10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0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0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73619" w:history="1">
            <w:r w:rsidRPr="001B10C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ВСТУП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_Toc473073619 \h </w:instrTex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0CF" w:rsidRPr="001B10CF" w:rsidRDefault="001B10CF" w:rsidP="001B10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3620" w:history="1">
            <w:r w:rsidRPr="001B10C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ОПИС ЗАВДАННЯ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_Toc473073620 \h </w:instrTex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0CF" w:rsidRPr="001B10CF" w:rsidRDefault="001B10CF" w:rsidP="001B10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3621" w:history="1">
            <w:r w:rsidRPr="001B10C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 РЕЗУЛЬТАТІВ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_Toc473073621 \h </w:instrTex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0CF" w:rsidRPr="001B10CF" w:rsidRDefault="001B10CF" w:rsidP="001B10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3622" w:history="1">
            <w:r w:rsidRPr="001B10C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_Toc473073622 \h </w:instrTex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1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0CF" w:rsidRPr="001B10CF" w:rsidRDefault="001B10CF" w:rsidP="001B10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B10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B10CF" w:rsidRPr="001B10CF" w:rsidRDefault="001B10CF" w:rsidP="001B10CF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B10CF" w:rsidRDefault="001B10C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D57BFE" w:rsidRPr="001B10CF" w:rsidRDefault="001531D4" w:rsidP="001B10CF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Toc473073619"/>
      <w:proofErr w:type="gramStart"/>
      <w:r w:rsidRPr="001B10CF">
        <w:rPr>
          <w:rFonts w:ascii="Times New Roman" w:eastAsia="Times New Roman" w:hAnsi="Times New Roman" w:cs="Times New Roman"/>
          <w:b w:val="0"/>
          <w:color w:val="000000"/>
        </w:rPr>
        <w:lastRenderedPageBreak/>
        <w:t>ВСТУП</w:t>
      </w:r>
      <w:bookmarkEnd w:id="0"/>
      <w:proofErr w:type="gramEnd"/>
    </w:p>
    <w:p w:rsidR="00D57BFE" w:rsidRDefault="00D57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ролей 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коректної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інтуїтивно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зрозумілого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Інформаційна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комплекс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рамках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етапу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ролі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7BFE" w:rsidRDefault="00D57BF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1B10CF" w:rsidRDefault="001B10C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D57BFE" w:rsidRPr="001B10CF" w:rsidRDefault="001531D4" w:rsidP="001B10CF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Toc473073620"/>
      <w:r w:rsidRPr="001B10CF">
        <w:rPr>
          <w:rFonts w:ascii="Times New Roman" w:eastAsia="Times New Roman" w:hAnsi="Times New Roman" w:cs="Times New Roman"/>
          <w:b w:val="0"/>
          <w:color w:val="000000"/>
        </w:rPr>
        <w:lastRenderedPageBreak/>
        <w:t>1 ОПИС ЗАВДАННЯ</w:t>
      </w:r>
      <w:bookmarkEnd w:id="1"/>
    </w:p>
    <w:p w:rsidR="00D57BFE" w:rsidRDefault="00D57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тему «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Вступ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до </w:t>
      </w:r>
      <w:r w:rsidR="001B10CF">
        <w:rPr>
          <w:rFonts w:ascii="Times New Roman" w:eastAsia="Times New Roman" w:hAnsi="Times New Roman" w:cs="Times New Roman"/>
          <w:sz w:val="28"/>
          <w:lang w:val="uk-UA"/>
        </w:rPr>
        <w:t>ВНЗ</w:t>
      </w:r>
      <w:r>
        <w:rPr>
          <w:rFonts w:ascii="Times New Roman" w:eastAsia="Times New Roman" w:hAnsi="Times New Roman" w:cs="Times New Roman"/>
          <w:sz w:val="28"/>
        </w:rPr>
        <w:t xml:space="preserve">», 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57BFE" w:rsidRDefault="001531D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57BFE" w:rsidRDefault="001531D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ролі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7BFE" w:rsidRDefault="00D57BF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1B10CF" w:rsidRDefault="001B10C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D57BFE" w:rsidRPr="001B10CF" w:rsidRDefault="001531D4" w:rsidP="001B10CF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Toc473073621"/>
      <w:r w:rsidRPr="001B10CF">
        <w:rPr>
          <w:rFonts w:ascii="Times New Roman" w:eastAsia="Times New Roman" w:hAnsi="Times New Roman" w:cs="Times New Roman"/>
          <w:b w:val="0"/>
          <w:color w:val="000000"/>
        </w:rPr>
        <w:lastRenderedPageBreak/>
        <w:t>2 ОПИС РЕЗУЛЬТАТІ</w:t>
      </w:r>
      <w:proofErr w:type="gramStart"/>
      <w:r w:rsidRPr="001B10CF">
        <w:rPr>
          <w:rFonts w:ascii="Times New Roman" w:eastAsia="Times New Roman" w:hAnsi="Times New Roman" w:cs="Times New Roman"/>
          <w:b w:val="0"/>
          <w:color w:val="000000"/>
        </w:rPr>
        <w:t>В</w:t>
      </w:r>
      <w:bookmarkEnd w:id="2"/>
      <w:proofErr w:type="gramEnd"/>
    </w:p>
    <w:p w:rsidR="00D57BFE" w:rsidRDefault="00D57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Інформаційна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 на тему «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Вступ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до </w:t>
      </w:r>
      <w:r w:rsidR="001B10CF">
        <w:rPr>
          <w:rFonts w:ascii="Times New Roman" w:eastAsia="Times New Roman" w:hAnsi="Times New Roman" w:cs="Times New Roman"/>
          <w:sz w:val="28"/>
          <w:lang w:val="uk-UA"/>
        </w:rPr>
        <w:t>ВНЗ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система 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адміністратор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вступу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свою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заявк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балами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внз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Вступ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до </w:t>
      </w:r>
      <w:r w:rsidR="001B10CF">
        <w:rPr>
          <w:rFonts w:ascii="Times New Roman" w:eastAsia="Times New Roman" w:hAnsi="Times New Roman" w:cs="Times New Roman"/>
          <w:sz w:val="28"/>
          <w:lang w:val="uk-UA"/>
        </w:rPr>
        <w:t>ВНЗ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неавторизовані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адм</w:t>
      </w:r>
      <w:proofErr w:type="gramEnd"/>
      <w:r>
        <w:rPr>
          <w:rFonts w:ascii="Times New Roman" w:eastAsia="Times New Roman" w:hAnsi="Times New Roman" w:cs="Times New Roman"/>
          <w:sz w:val="28"/>
        </w:rPr>
        <w:t>іністратори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Неавторизованим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57BFE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авторизація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B10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Студенти</w:t>
      </w:r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мають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право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створювати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редагувати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свої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тести з ЗНО,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переглядати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університети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їх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спеціальності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переглядати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вимоги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вст</w:t>
      </w:r>
      <w:r w:rsidR="001531D4">
        <w:rPr>
          <w:rFonts w:ascii="Times New Roman" w:eastAsia="Times New Roman" w:hAnsi="Times New Roman" w:cs="Times New Roman"/>
          <w:sz w:val="28"/>
        </w:rPr>
        <w:t>упу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спеціальність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подавати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заявки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вступ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переглядати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спеціальності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які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було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подано заявки та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погоджуватись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навчання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спеціальності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якщо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по балах.</w:t>
      </w:r>
    </w:p>
    <w:p w:rsidR="00D57BFE" w:rsidRDefault="001B10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дміністратор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має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право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створювати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переглядати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університети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додавати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д</w:t>
      </w:r>
      <w:r w:rsidR="001531D4">
        <w:rPr>
          <w:rFonts w:ascii="Times New Roman" w:eastAsia="Times New Roman" w:hAnsi="Times New Roman" w:cs="Times New Roman"/>
          <w:sz w:val="28"/>
        </w:rPr>
        <w:t xml:space="preserve">о них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спеціальності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додавати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вимоги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вступу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певну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спеціальність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переглядати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користувачів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які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подали заявку та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закривати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набір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дану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спеціальність.Адміністратор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об’єктами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інформаційної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531D4"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 w:rsidR="001531D4">
        <w:rPr>
          <w:rFonts w:ascii="Times New Roman" w:eastAsia="Times New Roman" w:hAnsi="Times New Roman" w:cs="Times New Roman"/>
          <w:sz w:val="28"/>
        </w:rPr>
        <w:t>.</w:t>
      </w:r>
    </w:p>
    <w:p w:rsidR="00D57BFE" w:rsidRDefault="001531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7BFE" w:rsidRDefault="00D57BF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B10CF" w:rsidRDefault="001B10C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D57BFE" w:rsidRPr="001B10CF" w:rsidRDefault="001531D4" w:rsidP="001B10CF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Toc473073622"/>
      <w:r w:rsidRPr="001B10CF">
        <w:rPr>
          <w:rFonts w:ascii="Times New Roman" w:eastAsia="Times New Roman" w:hAnsi="Times New Roman" w:cs="Times New Roman"/>
          <w:b w:val="0"/>
          <w:color w:val="000000"/>
        </w:rPr>
        <w:lastRenderedPageBreak/>
        <w:t>ВИСНОВКИ</w:t>
      </w:r>
      <w:bookmarkEnd w:id="3"/>
    </w:p>
    <w:p w:rsidR="00D57BFE" w:rsidRDefault="00D57BF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Default="00D57BF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D57BFE" w:rsidRPr="001B10CF" w:rsidRDefault="001531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</w:t>
      </w:r>
      <w:r w:rsidR="001B10CF">
        <w:rPr>
          <w:rFonts w:ascii="Times New Roman" w:eastAsia="Times New Roman" w:hAnsi="Times New Roman" w:cs="Times New Roman"/>
          <w:sz w:val="28"/>
        </w:rPr>
        <w:t>ормаційній</w:t>
      </w:r>
      <w:proofErr w:type="spellEnd"/>
      <w:r w:rsidR="001B10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B10CF">
        <w:rPr>
          <w:rFonts w:ascii="Times New Roman" w:eastAsia="Times New Roman" w:hAnsi="Times New Roman" w:cs="Times New Roman"/>
          <w:sz w:val="28"/>
        </w:rPr>
        <w:t>системі</w:t>
      </w:r>
      <w:proofErr w:type="spellEnd"/>
      <w:r w:rsidR="001B10CF"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proofErr w:type="gramStart"/>
      <w:r w:rsidR="001B10CF">
        <w:rPr>
          <w:rFonts w:ascii="Times New Roman" w:eastAsia="Times New Roman" w:hAnsi="Times New Roman" w:cs="Times New Roman"/>
          <w:sz w:val="28"/>
        </w:rPr>
        <w:t>Вступ</w:t>
      </w:r>
      <w:proofErr w:type="spellEnd"/>
      <w:proofErr w:type="gramEnd"/>
      <w:r w:rsidR="001B10CF">
        <w:rPr>
          <w:rFonts w:ascii="Times New Roman" w:eastAsia="Times New Roman" w:hAnsi="Times New Roman" w:cs="Times New Roman"/>
          <w:sz w:val="28"/>
        </w:rPr>
        <w:t xml:space="preserve"> до </w:t>
      </w:r>
      <w:r w:rsidR="001B10CF">
        <w:rPr>
          <w:rFonts w:ascii="Times New Roman" w:eastAsia="Times New Roman" w:hAnsi="Times New Roman" w:cs="Times New Roman"/>
          <w:sz w:val="28"/>
          <w:lang w:val="uk-UA"/>
        </w:rPr>
        <w:t>ВНЗ</w:t>
      </w:r>
      <w:r>
        <w:rPr>
          <w:rFonts w:ascii="Times New Roman" w:eastAsia="Times New Roman" w:hAnsi="Times New Roman" w:cs="Times New Roman"/>
          <w:sz w:val="28"/>
        </w:rPr>
        <w:t>".</w:t>
      </w:r>
      <w:r w:rsidR="001B10CF">
        <w:rPr>
          <w:rFonts w:ascii="Times New Roman" w:eastAsia="Times New Roman" w:hAnsi="Times New Roman" w:cs="Times New Roman"/>
          <w:sz w:val="28"/>
          <w:lang w:val="uk-UA"/>
        </w:rPr>
        <w:t xml:space="preserve"> Був розглянутий функціонал неавторизованих користувачів, студентів та адміністраторів.</w:t>
      </w:r>
      <w:bookmarkStart w:id="4" w:name="_GoBack"/>
      <w:bookmarkEnd w:id="4"/>
    </w:p>
    <w:sectPr w:rsidR="00D57BFE" w:rsidRPr="001B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D4" w:rsidRDefault="001531D4" w:rsidP="001B10CF">
      <w:pPr>
        <w:spacing w:after="0" w:line="240" w:lineRule="auto"/>
      </w:pPr>
      <w:r>
        <w:separator/>
      </w:r>
    </w:p>
  </w:endnote>
  <w:endnote w:type="continuationSeparator" w:id="0">
    <w:p w:rsidR="001531D4" w:rsidRDefault="001531D4" w:rsidP="001B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D4" w:rsidRDefault="001531D4" w:rsidP="001B10CF">
      <w:pPr>
        <w:spacing w:after="0" w:line="240" w:lineRule="auto"/>
      </w:pPr>
      <w:r>
        <w:separator/>
      </w:r>
    </w:p>
  </w:footnote>
  <w:footnote w:type="continuationSeparator" w:id="0">
    <w:p w:rsidR="001531D4" w:rsidRDefault="001531D4" w:rsidP="001B1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7BFE"/>
    <w:rsid w:val="001531D4"/>
    <w:rsid w:val="001B10CF"/>
    <w:rsid w:val="00D5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B10CF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1B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0CF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1B10C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B10C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B10CF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B10CF"/>
    <w:pPr>
      <w:spacing w:after="100"/>
    </w:pPr>
  </w:style>
  <w:style w:type="character" w:styleId="a9">
    <w:name w:val="Hyperlink"/>
    <w:basedOn w:val="a0"/>
    <w:uiPriority w:val="99"/>
    <w:unhideWhenUsed/>
    <w:rsid w:val="001B1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BE985-E9DC-4B45-A38D-27551D2C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401</Words>
  <Characters>2288</Characters>
  <Application>Microsoft Office Word</Application>
  <DocSecurity>0</DocSecurity>
  <Lines>19</Lines>
  <Paragraphs>5</Paragraphs>
  <ScaleCrop>false</ScaleCrop>
  <Company>MICROSOFT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2017-01-25T00:08:00Z</dcterms:created>
  <dcterms:modified xsi:type="dcterms:W3CDTF">2017-01-25T00:13:00Z</dcterms:modified>
</cp:coreProperties>
</file>