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E343" w14:textId="414D9AC9" w:rsidR="00136086" w:rsidRPr="007E0DC7" w:rsidRDefault="008637D4" w:rsidP="008637D4">
      <w:pPr>
        <w:jc w:val="center"/>
        <w:rPr>
          <w:rFonts w:ascii="Calibri" w:hAnsi="Calibri" w:cs="Calibri"/>
          <w:sz w:val="32"/>
          <w:szCs w:val="32"/>
        </w:rPr>
      </w:pPr>
      <w:r w:rsidRPr="007E0DC7">
        <w:rPr>
          <w:rFonts w:ascii="Calibri" w:hAnsi="Calibri" w:cs="Calibri"/>
          <w:b/>
          <w:bCs/>
          <w:sz w:val="32"/>
          <w:szCs w:val="32"/>
        </w:rPr>
        <w:t>Транзакции и блокировки в T-SQL</w:t>
      </w:r>
    </w:p>
    <w:p w14:paraId="7BE61C3F" w14:textId="77777777" w:rsidR="008637D4" w:rsidRPr="0042070C" w:rsidRDefault="008637D4">
      <w:pPr>
        <w:rPr>
          <w:rFonts w:ascii="Calibri" w:hAnsi="Calibri" w:cs="Calibri"/>
        </w:rPr>
      </w:pPr>
    </w:p>
    <w:p w14:paraId="338FDDA0" w14:textId="77777777" w:rsidR="008637D4" w:rsidRPr="0042070C" w:rsidRDefault="008637D4">
      <w:pPr>
        <w:rPr>
          <w:rFonts w:ascii="Calibri" w:hAnsi="Calibri" w:cs="Calibri"/>
        </w:rPr>
      </w:pPr>
    </w:p>
    <w:p w14:paraId="6DD4E609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 16. BEGIN TRANSACTION + COMMIT</w:t>
      </w:r>
    </w:p>
    <w:p w14:paraId="7FDE2226" w14:textId="554CBEE1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 xml:space="preserve"> Транзакция </w:t>
      </w:r>
      <w:r w:rsidR="00F83EC2"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</w:rPr>
        <w:t xml:space="preserve"> это группа команд, которые выполняются как единое целое. COMMIT — подтверждает изменения.</w:t>
      </w:r>
    </w:p>
    <w:p w14:paraId="07D103D8" w14:textId="49A4A8B8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Чтобы если на середине что-то упад</w:t>
      </w:r>
      <w:r w:rsidR="00F83EC2" w:rsidRPr="0042070C">
        <w:rPr>
          <w:rFonts w:ascii="Calibri" w:hAnsi="Calibri" w:cs="Calibri"/>
        </w:rPr>
        <w:t>е</w:t>
      </w:r>
      <w:r w:rsidRPr="0042070C">
        <w:rPr>
          <w:rFonts w:ascii="Calibri" w:hAnsi="Calibri" w:cs="Calibri"/>
        </w:rPr>
        <w:t>т, база не осталась в «</w:t>
      </w:r>
      <w:proofErr w:type="spellStart"/>
      <w:r w:rsidRPr="0042070C">
        <w:rPr>
          <w:rFonts w:ascii="Calibri" w:hAnsi="Calibri" w:cs="Calibri"/>
        </w:rPr>
        <w:t>полусломанном</w:t>
      </w:r>
      <w:proofErr w:type="spellEnd"/>
      <w:r w:rsidRPr="0042070C">
        <w:rPr>
          <w:rFonts w:ascii="Calibri" w:hAnsi="Calibri" w:cs="Calibri"/>
        </w:rPr>
        <w:t>» состоянии.</w:t>
      </w:r>
    </w:p>
    <w:p w14:paraId="01EE3955" w14:textId="61FF70B1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F932C51" wp14:editId="418D6C2A">
            <wp:extent cx="6645910" cy="5124450"/>
            <wp:effectExtent l="19050" t="19050" r="21590" b="19050"/>
            <wp:docPr id="148791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11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B313F" w14:textId="77777777" w:rsidR="008637D4" w:rsidRPr="0042070C" w:rsidRDefault="008637D4">
      <w:pPr>
        <w:rPr>
          <w:rFonts w:ascii="Calibri" w:hAnsi="Calibri" w:cs="Calibri"/>
        </w:rPr>
      </w:pPr>
    </w:p>
    <w:p w14:paraId="4E206F4A" w14:textId="77777777" w:rsidR="008637D4" w:rsidRPr="0042070C" w:rsidRDefault="008637D4">
      <w:pPr>
        <w:rPr>
          <w:rFonts w:ascii="Calibri" w:hAnsi="Calibri" w:cs="Calibri"/>
        </w:rPr>
      </w:pPr>
    </w:p>
    <w:p w14:paraId="18CE39F0" w14:textId="77777777" w:rsidR="008637D4" w:rsidRPr="0042070C" w:rsidRDefault="008637D4">
      <w:pPr>
        <w:rPr>
          <w:rFonts w:ascii="Calibri" w:hAnsi="Calibri" w:cs="Calibri"/>
        </w:rPr>
      </w:pPr>
    </w:p>
    <w:p w14:paraId="75E1D07F" w14:textId="77777777" w:rsidR="008637D4" w:rsidRPr="0042070C" w:rsidRDefault="008637D4">
      <w:pPr>
        <w:rPr>
          <w:rFonts w:ascii="Calibri" w:hAnsi="Calibri" w:cs="Calibri"/>
        </w:rPr>
      </w:pPr>
    </w:p>
    <w:p w14:paraId="2A19E6C1" w14:textId="77777777" w:rsidR="008637D4" w:rsidRPr="0042070C" w:rsidRDefault="008637D4">
      <w:pPr>
        <w:rPr>
          <w:rFonts w:ascii="Calibri" w:hAnsi="Calibri" w:cs="Calibri"/>
        </w:rPr>
      </w:pPr>
    </w:p>
    <w:p w14:paraId="6FA378A5" w14:textId="77777777" w:rsidR="008637D4" w:rsidRPr="0042070C" w:rsidRDefault="008637D4">
      <w:pPr>
        <w:rPr>
          <w:rFonts w:ascii="Calibri" w:hAnsi="Calibri" w:cs="Calibri"/>
        </w:rPr>
      </w:pPr>
    </w:p>
    <w:p w14:paraId="6C54D53A" w14:textId="77777777" w:rsidR="008637D4" w:rsidRPr="0042070C" w:rsidRDefault="008637D4">
      <w:pPr>
        <w:rPr>
          <w:rFonts w:ascii="Calibri" w:hAnsi="Calibri" w:cs="Calibri"/>
        </w:rPr>
      </w:pPr>
    </w:p>
    <w:p w14:paraId="3EEEF9D2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17. ROLLBACK</w:t>
      </w:r>
    </w:p>
    <w:p w14:paraId="513A2A9B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ROLLBACK — откат транзакции. Все изменения внутри неё отменяются, как будто их не было.</w:t>
      </w:r>
    </w:p>
    <w:p w14:paraId="3F815001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Если в середине транзакции произошла ошибка — можно всё отменить.</w:t>
      </w:r>
    </w:p>
    <w:p w14:paraId="2400339E" w14:textId="009CCDA1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A893AE9" wp14:editId="7504ACBB">
            <wp:extent cx="4788535" cy="3432810"/>
            <wp:effectExtent l="19050" t="19050" r="12065" b="15240"/>
            <wp:docPr id="23129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891" cy="3439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C7FF9" w14:textId="77777777" w:rsidR="008637D4" w:rsidRPr="0042070C" w:rsidRDefault="008637D4">
      <w:pPr>
        <w:rPr>
          <w:rFonts w:ascii="Calibri" w:hAnsi="Calibri" w:cs="Calibri"/>
        </w:rPr>
      </w:pPr>
    </w:p>
    <w:p w14:paraId="3F29AB0D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Слайды 18-19. SAVE TRANSACTION (точки сохранения)</w:t>
      </w:r>
    </w:p>
    <w:p w14:paraId="68F4A2B4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Позволяет откатить часть транзакции, а не всю. Создаётся метка, к которой можно вернуться через ROLLBACK TRANSACTION метка.</w:t>
      </w:r>
    </w:p>
    <w:p w14:paraId="0C12D399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Если в длинной транзакции одна операция неудачная — можно откатить только её, а не всё.</w:t>
      </w:r>
    </w:p>
    <w:p w14:paraId="7897B406" w14:textId="04FED7B1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FA55D3E" wp14:editId="49CC8B18">
            <wp:extent cx="4897820" cy="3691890"/>
            <wp:effectExtent l="19050" t="19050" r="17145" b="22860"/>
            <wp:docPr id="209958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325" cy="3699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03192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Слайды 22-23. @@TRANCOUNT (вложенные транзакции)</w:t>
      </w:r>
    </w:p>
    <w:p w14:paraId="6CCA7C09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@@TRANCOUNT — системная переменная, которая показывает уровень вложенности транзакций. BEGIN увеличивает на 1, COMMIT уменьшает на 1.</w:t>
      </w:r>
    </w:p>
    <w:p w14:paraId="2F0568D8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Понять, сколько транзакций сейчас активно. Используется в хранимых процедурах.</w:t>
      </w:r>
    </w:p>
    <w:p w14:paraId="37844A76" w14:textId="19AB0F63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27A085A" wp14:editId="75789DB0">
            <wp:extent cx="3775710" cy="4474792"/>
            <wp:effectExtent l="19050" t="19050" r="15240" b="21590"/>
            <wp:docPr id="159033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34148" name=""/>
                    <pic:cNvPicPr/>
                  </pic:nvPicPr>
                  <pic:blipFill rotWithShape="1">
                    <a:blip r:embed="rId8"/>
                    <a:srcRect b="2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345" cy="44897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93085" w14:textId="77777777" w:rsidR="008637D4" w:rsidRPr="0042070C" w:rsidRDefault="008637D4">
      <w:pPr>
        <w:rPr>
          <w:rFonts w:ascii="Calibri" w:hAnsi="Calibri" w:cs="Calibri"/>
        </w:rPr>
      </w:pPr>
    </w:p>
    <w:p w14:paraId="3FFBC6EA" w14:textId="6F3E0399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 33. Блокировки (</w:t>
      </w:r>
      <w:r w:rsidRPr="0042070C">
        <w:rPr>
          <w:rFonts w:ascii="Calibri" w:hAnsi="Calibri" w:cs="Calibri"/>
          <w:b/>
          <w:bCs/>
          <w:lang w:val="en-US"/>
        </w:rPr>
        <w:t>sys</w:t>
      </w:r>
      <w:r w:rsidRPr="0042070C">
        <w:rPr>
          <w:rFonts w:ascii="Calibri" w:hAnsi="Calibri" w:cs="Calibri"/>
          <w:b/>
          <w:bCs/>
        </w:rPr>
        <w:t>.</w:t>
      </w:r>
      <w:r w:rsidRPr="0042070C">
        <w:rPr>
          <w:rFonts w:ascii="Calibri" w:hAnsi="Calibri" w:cs="Calibri"/>
          <w:b/>
          <w:bCs/>
          <w:lang w:val="en-US"/>
        </w:rPr>
        <w:t>dm</w:t>
      </w:r>
      <w:r w:rsidRPr="0042070C">
        <w:rPr>
          <w:rFonts w:ascii="Calibri" w:hAnsi="Calibri" w:cs="Calibri"/>
          <w:b/>
          <w:bCs/>
        </w:rPr>
        <w:t>_</w:t>
      </w:r>
      <w:proofErr w:type="spellStart"/>
      <w:r w:rsidRPr="0042070C">
        <w:rPr>
          <w:rFonts w:ascii="Calibri" w:hAnsi="Calibri" w:cs="Calibri"/>
          <w:b/>
          <w:bCs/>
          <w:lang w:val="en-US"/>
        </w:rPr>
        <w:t>tran</w:t>
      </w:r>
      <w:proofErr w:type="spellEnd"/>
      <w:r w:rsidRPr="0042070C">
        <w:rPr>
          <w:rFonts w:ascii="Calibri" w:hAnsi="Calibri" w:cs="Calibri"/>
          <w:b/>
          <w:bCs/>
        </w:rPr>
        <w:t>_</w:t>
      </w:r>
      <w:proofErr w:type="spellStart"/>
      <w:r w:rsidRPr="0042070C">
        <w:rPr>
          <w:rFonts w:ascii="Calibri" w:hAnsi="Calibri" w:cs="Calibri"/>
          <w:b/>
          <w:bCs/>
        </w:rPr>
        <w:t>locks</w:t>
      </w:r>
      <w:proofErr w:type="spellEnd"/>
      <w:r w:rsidRPr="0042070C">
        <w:rPr>
          <w:rFonts w:ascii="Calibri" w:hAnsi="Calibri" w:cs="Calibri"/>
          <w:b/>
          <w:bCs/>
        </w:rPr>
        <w:t>)</w:t>
      </w:r>
    </w:p>
    <w:p w14:paraId="390AD7A6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Системное представление, которое показывает активные блокировки в базе данных.</w:t>
      </w:r>
    </w:p>
    <w:p w14:paraId="6FFFD092" w14:textId="2835D8FD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 xml:space="preserve"> Понять, кто и что </w:t>
      </w:r>
      <w:proofErr w:type="spellStart"/>
      <w:r w:rsidRPr="0042070C">
        <w:rPr>
          <w:rFonts w:ascii="Calibri" w:hAnsi="Calibri" w:cs="Calibri"/>
        </w:rPr>
        <w:t>блокирует</w:t>
      </w:r>
      <w:r w:rsidR="000D3C1B" w:rsidRPr="0042070C">
        <w:rPr>
          <w:rFonts w:ascii="Calibri" w:hAnsi="Calibri" w:cs="Calibri"/>
        </w:rPr>
        <w:t>Слф</w:t>
      </w:r>
      <w:proofErr w:type="spellEnd"/>
    </w:p>
    <w:p w14:paraId="2C63E1B7" w14:textId="75D15A66" w:rsidR="0051132E" w:rsidRPr="0042070C" w:rsidRDefault="0051132E" w:rsidP="008637D4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7B85F230" wp14:editId="05F257C4">
            <wp:extent cx="4040653" cy="2632710"/>
            <wp:effectExtent l="19050" t="19050" r="17145" b="15240"/>
            <wp:docPr id="167978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83963" name=""/>
                    <pic:cNvPicPr/>
                  </pic:nvPicPr>
                  <pic:blipFill rotWithShape="1">
                    <a:blip r:embed="rId9"/>
                    <a:srcRect t="-1" b="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461" cy="26345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64C96" w14:textId="77777777" w:rsidR="00F36A30" w:rsidRPr="0042070C" w:rsidRDefault="00F36A30" w:rsidP="00F36A30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34-35. Взаимоблокировки (</w:t>
      </w:r>
      <w:proofErr w:type="spellStart"/>
      <w:r w:rsidRPr="0042070C">
        <w:rPr>
          <w:rFonts w:ascii="Calibri" w:hAnsi="Calibri" w:cs="Calibri"/>
          <w:b/>
          <w:bCs/>
        </w:rPr>
        <w:t>Deadlock</w:t>
      </w:r>
      <w:proofErr w:type="spellEnd"/>
      <w:r w:rsidRPr="0042070C">
        <w:rPr>
          <w:rFonts w:ascii="Calibri" w:hAnsi="Calibri" w:cs="Calibri"/>
          <w:b/>
          <w:bCs/>
        </w:rPr>
        <w:t>)</w:t>
      </w:r>
    </w:p>
    <w:p w14:paraId="4A1C9374" w14:textId="77777777" w:rsidR="00F36A30" w:rsidRPr="0042070C" w:rsidRDefault="00F36A30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Две транзакции блокируют друг друга. Каждая ждёт, пока другая освободит ресурс. SQL Server сам выбирает «жертву» и откатывает её.</w:t>
      </w:r>
    </w:p>
    <w:p w14:paraId="45519664" w14:textId="77777777" w:rsidR="00F36A30" w:rsidRPr="0042070C" w:rsidRDefault="00F36A30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Понимать, почему иногда транзакции падают с ошибкой 1205.</w:t>
      </w:r>
    </w:p>
    <w:p w14:paraId="0B8E5AE4" w14:textId="2BE76D73" w:rsidR="004150BD" w:rsidRPr="0042070C" w:rsidRDefault="004150BD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</w:rPr>
        <w:t>- Пытались воспроизвести ситуацию взаимоблокировки - когда две параллельные транзакции блокируют ресурсы друг друга, не выдала ошибка.</w:t>
      </w:r>
    </w:p>
    <w:p w14:paraId="1301B936" w14:textId="4BC6C1E9" w:rsidR="004150BD" w:rsidRPr="007E0DC7" w:rsidRDefault="004150BD" w:rsidP="00F36A30">
      <w:pPr>
        <w:rPr>
          <w:rFonts w:ascii="Calibri" w:hAnsi="Calibri" w:cs="Calibri"/>
          <w:b/>
          <w:bCs/>
        </w:rPr>
      </w:pPr>
      <w:r w:rsidRPr="007E0DC7">
        <w:rPr>
          <w:rFonts w:ascii="Calibri" w:hAnsi="Calibri" w:cs="Calibri"/>
          <w:b/>
          <w:bCs/>
        </w:rPr>
        <w:t>Окно 1:</w:t>
      </w:r>
    </w:p>
    <w:p w14:paraId="102CEBE7" w14:textId="68D19EBD" w:rsidR="00F36A30" w:rsidRPr="0042070C" w:rsidRDefault="004150BD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409D3AD" wp14:editId="5EB37927">
            <wp:extent cx="6201340" cy="3063587"/>
            <wp:effectExtent l="19050" t="19050" r="9525" b="22860"/>
            <wp:docPr id="6599009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20" cy="3078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0DA26" w14:textId="77313526" w:rsidR="004150BD" w:rsidRPr="007E0DC7" w:rsidRDefault="004150BD">
      <w:pPr>
        <w:rPr>
          <w:rFonts w:ascii="Calibri" w:hAnsi="Calibri" w:cs="Calibri"/>
          <w:b/>
          <w:bCs/>
        </w:rPr>
      </w:pPr>
      <w:r w:rsidRPr="007E0DC7">
        <w:rPr>
          <w:rFonts w:ascii="Calibri" w:hAnsi="Calibri" w:cs="Calibri"/>
          <w:b/>
          <w:bCs/>
        </w:rPr>
        <w:t>Окно 2:</w:t>
      </w:r>
    </w:p>
    <w:p w14:paraId="78392A4F" w14:textId="6FB26ADF" w:rsidR="004150BD" w:rsidRPr="0042070C" w:rsidRDefault="004150BD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6F1FB8E" wp14:editId="68A36D87">
            <wp:extent cx="6132368" cy="2776545"/>
            <wp:effectExtent l="19050" t="19050" r="20955" b="24130"/>
            <wp:docPr id="1936557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800" cy="2792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EE3FE" w14:textId="77777777" w:rsidR="004150BD" w:rsidRPr="0042070C" w:rsidRDefault="004150BD">
      <w:pPr>
        <w:rPr>
          <w:rFonts w:ascii="Calibri" w:hAnsi="Calibri" w:cs="Calibri"/>
        </w:rPr>
      </w:pPr>
    </w:p>
    <w:p w14:paraId="4CB7C885" w14:textId="77777777" w:rsidR="004150BD" w:rsidRPr="0042070C" w:rsidRDefault="004150BD">
      <w:pPr>
        <w:rPr>
          <w:rFonts w:ascii="Calibri" w:hAnsi="Calibri" w:cs="Calibri"/>
        </w:rPr>
      </w:pPr>
    </w:p>
    <w:p w14:paraId="75AE0B10" w14:textId="77777777" w:rsidR="004150BD" w:rsidRPr="0042070C" w:rsidRDefault="004150BD">
      <w:pPr>
        <w:rPr>
          <w:rFonts w:ascii="Calibri" w:hAnsi="Calibri" w:cs="Calibri"/>
        </w:rPr>
      </w:pPr>
    </w:p>
    <w:p w14:paraId="51A05B6C" w14:textId="77777777" w:rsidR="004150BD" w:rsidRPr="0042070C" w:rsidRDefault="004150BD">
      <w:pPr>
        <w:rPr>
          <w:rFonts w:ascii="Calibri" w:hAnsi="Calibri" w:cs="Calibri"/>
        </w:rPr>
      </w:pPr>
    </w:p>
    <w:p w14:paraId="42FD79C8" w14:textId="77777777" w:rsidR="004150BD" w:rsidRPr="0042070C" w:rsidRDefault="004150BD" w:rsidP="004150BD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Слайды 45-46. READ UNCOMMITTED (грязное чтение)</w:t>
      </w:r>
    </w:p>
    <w:p w14:paraId="67217FCF" w14:textId="77777777" w:rsidR="00724773" w:rsidRPr="0042070C" w:rsidRDefault="00724773" w:rsidP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 xml:space="preserve"> Самый низкий уровень изоляции. Транзакция видит </w:t>
      </w:r>
      <w:proofErr w:type="spellStart"/>
      <w:r w:rsidRPr="0042070C">
        <w:rPr>
          <w:rFonts w:ascii="Calibri" w:hAnsi="Calibri" w:cs="Calibri"/>
        </w:rPr>
        <w:t>незакоммиченные</w:t>
      </w:r>
      <w:proofErr w:type="spellEnd"/>
      <w:r w:rsidRPr="0042070C">
        <w:rPr>
          <w:rFonts w:ascii="Calibri" w:hAnsi="Calibri" w:cs="Calibri"/>
        </w:rPr>
        <w:t xml:space="preserve"> изменения других транзакций.</w:t>
      </w:r>
    </w:p>
    <w:p w14:paraId="0B310364" w14:textId="77777777" w:rsidR="00724773" w:rsidRPr="0042070C" w:rsidRDefault="00724773" w:rsidP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Показать проблему «грязного чтения».</w:t>
      </w:r>
    </w:p>
    <w:p w14:paraId="725BC8F9" w14:textId="77777777" w:rsidR="00724773" w:rsidRPr="0042070C" w:rsidRDefault="00724773" w:rsidP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Ход выполнения:</w:t>
      </w:r>
    </w:p>
    <w:p w14:paraId="4639FAC2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 (READ UNCOMMITTED) открыло транзакцию и увидело 13 аудиторий.</w:t>
      </w:r>
    </w:p>
    <w:p w14:paraId="3955B985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Окно Б открыло параллельную транзакцию и удалило строку 128-1, но не </w:t>
      </w:r>
      <w:proofErr w:type="spellStart"/>
      <w:r w:rsidRPr="0042070C">
        <w:rPr>
          <w:rFonts w:ascii="Calibri" w:hAnsi="Calibri" w:cs="Calibri"/>
        </w:rPr>
        <w:t>закоммитило</w:t>
      </w:r>
      <w:proofErr w:type="spellEnd"/>
      <w:r w:rsidRPr="0042070C">
        <w:rPr>
          <w:rFonts w:ascii="Calibri" w:hAnsi="Calibri" w:cs="Calibri"/>
        </w:rPr>
        <w:t>. Количество стало 12.</w:t>
      </w:r>
    </w:p>
    <w:p w14:paraId="28BB0360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 повторно прочитало данные и увидело 12 — хотя удаление ещё не подтверждено. Это и есть грязное чтение.</w:t>
      </w:r>
    </w:p>
    <w:p w14:paraId="297D4E79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Б откатило транзакцию — количество вернулось к 13.</w:t>
      </w:r>
    </w:p>
    <w:p w14:paraId="3D916130" w14:textId="40CF6B20" w:rsidR="00724773" w:rsidRPr="0042070C" w:rsidRDefault="00724773" w:rsidP="004150BD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 после отката увидело 13.</w:t>
      </w:r>
    </w:p>
    <w:p w14:paraId="69B73133" w14:textId="77777777" w:rsidR="00724773" w:rsidRPr="0042070C" w:rsidRDefault="00724773" w:rsidP="00724773">
      <w:pPr>
        <w:rPr>
          <w:rFonts w:ascii="Calibri" w:hAnsi="Calibri" w:cs="Calibri"/>
        </w:rPr>
      </w:pPr>
    </w:p>
    <w:p w14:paraId="0F40B208" w14:textId="4BD821B1" w:rsidR="00BA406C" w:rsidRPr="0042070C" w:rsidRDefault="00BA406C" w:rsidP="004150BD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</w:rPr>
        <w:t>Окно А — читаем данные</w:t>
      </w:r>
    </w:p>
    <w:p w14:paraId="57AED7E1" w14:textId="60C84A23" w:rsidR="004150BD" w:rsidRPr="0042070C" w:rsidRDefault="00BA406C" w:rsidP="004150BD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7ED10677" wp14:editId="30B3AFD8">
            <wp:extent cx="3326823" cy="1731435"/>
            <wp:effectExtent l="19050" t="19050" r="26035" b="21590"/>
            <wp:docPr id="19152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2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4685" cy="1740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3E82C" w14:textId="23A6B29E" w:rsidR="00BA406C" w:rsidRPr="0042070C" w:rsidRDefault="00BA406C" w:rsidP="004150BD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удаляем строку, но не коммитим</w:t>
      </w:r>
    </w:p>
    <w:p w14:paraId="7F09AFEE" w14:textId="379B93AA" w:rsidR="00BA406C" w:rsidRPr="0042070C" w:rsidRDefault="00BA406C" w:rsidP="004150BD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667CB520" wp14:editId="4B636B15">
            <wp:extent cx="3375314" cy="1634766"/>
            <wp:effectExtent l="19050" t="19050" r="15875" b="22860"/>
            <wp:docPr id="79385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3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3253" cy="1643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E657E" w14:textId="4EB41E4F" w:rsidR="00BA406C" w:rsidRPr="0042070C" w:rsidRDefault="00BA406C" w:rsidP="004150BD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</w:rPr>
        <w:t>Окно А — читаем снова</w:t>
      </w:r>
    </w:p>
    <w:p w14:paraId="33A3E374" w14:textId="55068737" w:rsidR="00BA406C" w:rsidRPr="0042070C" w:rsidRDefault="00BA406C" w:rsidP="004150BD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767E1B66" wp14:editId="29308DCC">
            <wp:extent cx="3680114" cy="1229635"/>
            <wp:effectExtent l="19050" t="19050" r="15875" b="27940"/>
            <wp:docPr id="5112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2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303" cy="1240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D9FCA" w14:textId="46BC9477" w:rsidR="004150BD" w:rsidRPr="0042070C" w:rsidRDefault="00BA406C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</w:rPr>
        <w:lastRenderedPageBreak/>
        <w:t>Окно Б — откатываем транзакцию</w:t>
      </w:r>
    </w:p>
    <w:p w14:paraId="318376B9" w14:textId="764B1D17" w:rsidR="00BA406C" w:rsidRPr="0042070C" w:rsidRDefault="00BA406C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3AA7FEDB" wp14:editId="5B0B8C52">
            <wp:extent cx="5102225" cy="2097733"/>
            <wp:effectExtent l="19050" t="19050" r="22225" b="17145"/>
            <wp:docPr id="26018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4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391" cy="2117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85D57" w14:textId="6E8C8F84" w:rsidR="00BA406C" w:rsidRPr="0042070C" w:rsidRDefault="00BA406C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проверяем, что данные «вернулись»</w:t>
      </w:r>
    </w:p>
    <w:p w14:paraId="724D89CE" w14:textId="3C3DC709" w:rsidR="00BA406C" w:rsidRPr="0042070C" w:rsidRDefault="00BA406C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2909689B" wp14:editId="22E7AF3C">
            <wp:extent cx="5102595" cy="1809750"/>
            <wp:effectExtent l="19050" t="19050" r="22225" b="19050"/>
            <wp:docPr id="76751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5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8944" cy="1822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B0DE9" w14:textId="71849B77" w:rsidR="00724773" w:rsidRPr="0042070C" w:rsidRDefault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 Уровень READ UNCOMMITTED допускает чтение </w:t>
      </w:r>
      <w:proofErr w:type="spellStart"/>
      <w:r w:rsidRPr="0042070C">
        <w:rPr>
          <w:rFonts w:ascii="Calibri" w:hAnsi="Calibri" w:cs="Calibri"/>
        </w:rPr>
        <w:t>незакоммиченных</w:t>
      </w:r>
      <w:proofErr w:type="spellEnd"/>
      <w:r w:rsidRPr="0042070C">
        <w:rPr>
          <w:rFonts w:ascii="Calibri" w:hAnsi="Calibri" w:cs="Calibri"/>
        </w:rPr>
        <w:t xml:space="preserve"> данных, что может привести к работе с информацией, которая в итоге не будет сохранена в базе.</w:t>
      </w:r>
    </w:p>
    <w:p w14:paraId="0A3F5C0B" w14:textId="77777777" w:rsidR="00724773" w:rsidRPr="0042070C" w:rsidRDefault="00724773">
      <w:pPr>
        <w:rPr>
          <w:rFonts w:ascii="Calibri" w:hAnsi="Calibri" w:cs="Calibri"/>
        </w:rPr>
      </w:pPr>
    </w:p>
    <w:p w14:paraId="07B1C9F2" w14:textId="2A21DC67" w:rsidR="00CB4D28" w:rsidRPr="0042070C" w:rsidRDefault="00CB4D28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b/>
          <w:bCs/>
        </w:rPr>
        <w:t>Слайды</w:t>
      </w:r>
      <w:r w:rsidRPr="0042070C">
        <w:rPr>
          <w:rFonts w:ascii="Calibri" w:hAnsi="Calibri" w:cs="Calibri"/>
          <w:b/>
          <w:bCs/>
          <w:lang w:val="en-US"/>
        </w:rPr>
        <w:t xml:space="preserve"> 47-49. READ COMMITTED</w:t>
      </w:r>
    </w:p>
    <w:p w14:paraId="436F520C" w14:textId="77777777" w:rsidR="00724773" w:rsidRPr="0042070C" w:rsidRDefault="00724773" w:rsidP="00724773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ТЕСТ</w:t>
      </w:r>
      <w:r w:rsidRPr="0042070C">
        <w:rPr>
          <w:rFonts w:ascii="Calibri" w:hAnsi="Calibri" w:cs="Calibri"/>
          <w:b/>
          <w:bCs/>
          <w:lang w:val="en-US"/>
        </w:rPr>
        <w:t xml:space="preserve"> 1 (</w:t>
      </w:r>
      <w:r w:rsidRPr="0042070C">
        <w:rPr>
          <w:rFonts w:ascii="Calibri" w:hAnsi="Calibri" w:cs="Calibri"/>
          <w:b/>
          <w:bCs/>
        </w:rPr>
        <w:t>Слайд</w:t>
      </w:r>
      <w:r w:rsidRPr="0042070C">
        <w:rPr>
          <w:rFonts w:ascii="Calibri" w:hAnsi="Calibri" w:cs="Calibri"/>
          <w:b/>
          <w:bCs/>
          <w:lang w:val="en-US"/>
        </w:rPr>
        <w:t xml:space="preserve"> 48). </w:t>
      </w:r>
      <w:r w:rsidRPr="0042070C">
        <w:rPr>
          <w:rFonts w:ascii="Calibri" w:hAnsi="Calibri" w:cs="Calibri"/>
          <w:b/>
          <w:bCs/>
        </w:rPr>
        <w:t>READ COMMITTED НЕ допускает грязного чтения</w:t>
      </w:r>
    </w:p>
    <w:p w14:paraId="6F2E2DA1" w14:textId="4AEE1AD3" w:rsidR="00054E75" w:rsidRPr="0042070C" w:rsidRDefault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Идея:</w:t>
      </w:r>
      <w:r w:rsidRPr="0042070C">
        <w:rPr>
          <w:rFonts w:ascii="Calibri" w:hAnsi="Calibri" w:cs="Calibri"/>
        </w:rPr>
        <w:t> Окно А читает данные. Окно Б делает DELETE, но не коммитит. Окно А пытается прочитать снова — и зависает в ожидании (потому что строка заблокирована транзакцией Б).</w:t>
      </w:r>
    </w:p>
    <w:p w14:paraId="7FA68507" w14:textId="049DF1A9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Окно А:</w:t>
      </w:r>
    </w:p>
    <w:p w14:paraId="4770EE3C" w14:textId="074D062A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5553C6C" wp14:editId="03784250">
            <wp:extent cx="5013102" cy="2317750"/>
            <wp:effectExtent l="19050" t="19050" r="16510" b="25400"/>
            <wp:docPr id="92350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8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288" cy="2332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AF657" w14:textId="5E0B2268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lastRenderedPageBreak/>
        <w:t>Окно Б:</w:t>
      </w:r>
    </w:p>
    <w:p w14:paraId="0D41F486" w14:textId="5DA6BCC6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8F65737" wp14:editId="7C087B23">
            <wp:extent cx="6017235" cy="2173816"/>
            <wp:effectExtent l="19050" t="19050" r="22225" b="17145"/>
            <wp:docPr id="212988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1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850" cy="2193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21CEF" w14:textId="578BEE4C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E44580C" wp14:editId="3461A902">
            <wp:extent cx="6143505" cy="1928284"/>
            <wp:effectExtent l="19050" t="19050" r="10160" b="15240"/>
            <wp:docPr id="20565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9298" cy="19395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4EEDB" w14:textId="77777777" w:rsidR="00054E75" w:rsidRPr="0042070C" w:rsidRDefault="00054E75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 первое чтение — 13.</w:t>
      </w:r>
      <w:r w:rsidRPr="0042070C">
        <w:rPr>
          <w:rFonts w:ascii="Calibri" w:hAnsi="Calibri" w:cs="Calibri"/>
        </w:rPr>
        <w:br/>
        <w:t>Окно Б: DELETE прошёл без ожидания («затронута 1 запись»).</w:t>
      </w:r>
    </w:p>
    <w:p w14:paraId="3B4E9EAB" w14:textId="2A51C427" w:rsidR="00CB4D28" w:rsidRPr="0042070C" w:rsidRDefault="00054E75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> READ COMMITTED снимает разделяемую блокировку сразу после выполнения SELECT, поэтому параллельная транзакция может изменить данные. Блокировка не удерживается до конца транзакции (в отличие от REPEATABLE READ).</w:t>
      </w:r>
    </w:p>
    <w:p w14:paraId="4CADC6B7" w14:textId="77777777" w:rsidR="00CB4D28" w:rsidRPr="0042070C" w:rsidRDefault="00CB4D28" w:rsidP="00054E75">
      <w:pPr>
        <w:spacing w:after="120"/>
        <w:rPr>
          <w:rFonts w:ascii="Calibri" w:hAnsi="Calibri" w:cs="Calibri"/>
        </w:rPr>
      </w:pPr>
    </w:p>
    <w:p w14:paraId="2F6360F1" w14:textId="42F22F1F" w:rsidR="00CB4D28" w:rsidRPr="0042070C" w:rsidRDefault="00CB4D28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 49. READ COMMITTED — Тест 2 (неповторяющееся чтение)</w:t>
      </w:r>
    </w:p>
    <w:p w14:paraId="28AED038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Цель теста:</w:t>
      </w:r>
      <w:r w:rsidRPr="0042070C">
        <w:rPr>
          <w:rFonts w:ascii="Calibri" w:hAnsi="Calibri" w:cs="Calibri"/>
        </w:rPr>
        <w:t xml:space="preserve"> показать, что при уровне изоляции READ COMMITTED один и тот же запрос внутри одной транзакции может давать разные результаты, если параллельная транзакция </w:t>
      </w:r>
      <w:proofErr w:type="spellStart"/>
      <w:r w:rsidRPr="0042070C">
        <w:rPr>
          <w:rFonts w:ascii="Calibri" w:hAnsi="Calibri" w:cs="Calibri"/>
        </w:rPr>
        <w:t>закоммитила</w:t>
      </w:r>
      <w:proofErr w:type="spellEnd"/>
      <w:r w:rsidRPr="0042070C">
        <w:rPr>
          <w:rFonts w:ascii="Calibri" w:hAnsi="Calibri" w:cs="Calibri"/>
        </w:rPr>
        <w:t xml:space="preserve"> изменения между двумя чтениями.</w:t>
      </w:r>
    </w:p>
    <w:p w14:paraId="5576B801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Ход выполнения:</w:t>
      </w:r>
    </w:p>
    <w:p w14:paraId="467DD907" w14:textId="77777777" w:rsidR="00CB4D28" w:rsidRPr="0042070C" w:rsidRDefault="00CB4D28" w:rsidP="00CB4D28">
      <w:pPr>
        <w:numPr>
          <w:ilvl w:val="0"/>
          <w:numId w:val="3"/>
        </w:numPr>
        <w:spacing w:after="120"/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</w:rPr>
        <w:t>Окно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А</w:t>
      </w:r>
      <w:r w:rsidRPr="0042070C">
        <w:rPr>
          <w:rFonts w:ascii="Calibri" w:hAnsi="Calibri" w:cs="Calibri"/>
          <w:lang w:val="en-US"/>
        </w:rPr>
        <w:t xml:space="preserve">: SET TRANSACTION ISOLATION LEVEL READ COMMITTED → BEGIN TRAN → </w:t>
      </w:r>
      <w:r w:rsidRPr="0042070C">
        <w:rPr>
          <w:rFonts w:ascii="Calibri" w:hAnsi="Calibri" w:cs="Calibri"/>
        </w:rPr>
        <w:t>первое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чтение</w:t>
      </w:r>
      <w:r w:rsidRPr="0042070C">
        <w:rPr>
          <w:rFonts w:ascii="Calibri" w:hAnsi="Calibri" w:cs="Calibri"/>
          <w:lang w:val="en-US"/>
        </w:rPr>
        <w:t> COUNT(*) = 13.</w:t>
      </w:r>
    </w:p>
    <w:p w14:paraId="64FBB323" w14:textId="77777777" w:rsidR="00CB4D28" w:rsidRPr="0042070C" w:rsidRDefault="00CB4D28" w:rsidP="00CB4D28">
      <w:pPr>
        <w:numPr>
          <w:ilvl w:val="0"/>
          <w:numId w:val="3"/>
        </w:numPr>
        <w:spacing w:after="120"/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</w:rPr>
        <w:t>Окно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Б</w:t>
      </w:r>
      <w:r w:rsidRPr="0042070C">
        <w:rPr>
          <w:rFonts w:ascii="Calibri" w:hAnsi="Calibri" w:cs="Calibri"/>
          <w:lang w:val="en-US"/>
        </w:rPr>
        <w:t>: BEGIN TRAN → DELETE </w:t>
      </w:r>
      <w:r w:rsidRPr="0042070C">
        <w:rPr>
          <w:rFonts w:ascii="Calibri" w:hAnsi="Calibri" w:cs="Calibri"/>
        </w:rPr>
        <w:t>строки</w:t>
      </w:r>
      <w:r w:rsidRPr="0042070C">
        <w:rPr>
          <w:rFonts w:ascii="Calibri" w:hAnsi="Calibri" w:cs="Calibri"/>
          <w:lang w:val="en-US"/>
        </w:rPr>
        <w:t> 128-1 → COMMIT TRAN (</w:t>
      </w:r>
      <w:r w:rsidRPr="0042070C">
        <w:rPr>
          <w:rFonts w:ascii="Calibri" w:hAnsi="Calibri" w:cs="Calibri"/>
        </w:rPr>
        <w:t>изменение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зафиксировано</w:t>
      </w:r>
      <w:r w:rsidRPr="0042070C">
        <w:rPr>
          <w:rFonts w:ascii="Calibri" w:hAnsi="Calibri" w:cs="Calibri"/>
          <w:lang w:val="en-US"/>
        </w:rPr>
        <w:t>).</w:t>
      </w:r>
    </w:p>
    <w:p w14:paraId="27143E80" w14:textId="77777777" w:rsidR="00CB4D28" w:rsidRPr="0042070C" w:rsidRDefault="00CB4D28" w:rsidP="00CB4D28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 повторное чтение COUNT(*) в той же транзакции = 12.</w:t>
      </w:r>
    </w:p>
    <w:p w14:paraId="0F0C1C43" w14:textId="70810682" w:rsidR="00CB4D28" w:rsidRPr="0042070C" w:rsidRDefault="00CB4D28" w:rsidP="00054E75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 COMMIT TRAN.</w:t>
      </w:r>
    </w:p>
    <w:p w14:paraId="32C09DBB" w14:textId="77777777" w:rsidR="00F83EC2" w:rsidRPr="0042070C" w:rsidRDefault="00F83EC2" w:rsidP="00054E75">
      <w:pPr>
        <w:spacing w:after="120"/>
        <w:rPr>
          <w:rFonts w:ascii="Calibri" w:hAnsi="Calibri" w:cs="Calibri"/>
          <w:b/>
          <w:bCs/>
        </w:rPr>
      </w:pPr>
    </w:p>
    <w:p w14:paraId="3715BA23" w14:textId="77777777" w:rsidR="00F83EC2" w:rsidRPr="0042070C" w:rsidRDefault="00F83EC2" w:rsidP="00054E75">
      <w:pPr>
        <w:spacing w:after="120"/>
        <w:rPr>
          <w:rFonts w:ascii="Calibri" w:hAnsi="Calibri" w:cs="Calibri"/>
          <w:b/>
          <w:bCs/>
        </w:rPr>
      </w:pPr>
    </w:p>
    <w:p w14:paraId="2FB2F639" w14:textId="77777777" w:rsidR="00F83EC2" w:rsidRPr="0042070C" w:rsidRDefault="00F83EC2" w:rsidP="00054E75">
      <w:pPr>
        <w:spacing w:after="120"/>
        <w:rPr>
          <w:rFonts w:ascii="Calibri" w:hAnsi="Calibri" w:cs="Calibri"/>
          <w:b/>
          <w:bCs/>
        </w:rPr>
      </w:pPr>
    </w:p>
    <w:p w14:paraId="2C258AAB" w14:textId="5792A439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lastRenderedPageBreak/>
        <w:t>Окно А:</w:t>
      </w:r>
    </w:p>
    <w:p w14:paraId="0B3ECB7F" w14:textId="1AECBEBE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47490657" wp14:editId="28F3EDA6">
            <wp:extent cx="3833283" cy="1618506"/>
            <wp:effectExtent l="19050" t="19050" r="15240" b="20320"/>
            <wp:docPr id="211489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6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9476" cy="1625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57B0F" w14:textId="68B385C2" w:rsidR="00CB4D28" w:rsidRPr="0042070C" w:rsidRDefault="00CB4D28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Б:</w:t>
      </w:r>
    </w:p>
    <w:p w14:paraId="44FA9C34" w14:textId="60957917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61534098" wp14:editId="10F0AAC3">
            <wp:extent cx="3587201" cy="1555750"/>
            <wp:effectExtent l="19050" t="19050" r="13335" b="25400"/>
            <wp:docPr id="116622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9213" name=""/>
                    <pic:cNvPicPr/>
                  </pic:nvPicPr>
                  <pic:blipFill rotWithShape="1">
                    <a:blip r:embed="rId21"/>
                    <a:srcRect b="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33" cy="15653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A3300" w14:textId="03B0581B" w:rsidR="00CB4D28" w:rsidRPr="0042070C" w:rsidRDefault="00CB4D28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А:</w:t>
      </w:r>
    </w:p>
    <w:p w14:paraId="10315CB2" w14:textId="59874A41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63874E2" wp14:editId="3256D2F2">
            <wp:extent cx="4095750" cy="1375946"/>
            <wp:effectExtent l="19050" t="19050" r="19050" b="15240"/>
            <wp:docPr id="203641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5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3665" cy="1381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9E1D8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Результат:</w:t>
      </w:r>
      <w:r w:rsidRPr="0042070C">
        <w:rPr>
          <w:rFonts w:ascii="Calibri" w:hAnsi="Calibri" w:cs="Calibri"/>
        </w:rPr>
        <w:t> в рамках одной транзакции А получены два разных значения — 13 и 12.</w:t>
      </w:r>
    </w:p>
    <w:p w14:paraId="5829D457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 READ COMMITTED не допускает грязного чтения (данные Б были </w:t>
      </w:r>
      <w:proofErr w:type="spellStart"/>
      <w:r w:rsidRPr="0042070C">
        <w:rPr>
          <w:rFonts w:ascii="Calibri" w:hAnsi="Calibri" w:cs="Calibri"/>
        </w:rPr>
        <w:t>закоммичены</w:t>
      </w:r>
      <w:proofErr w:type="spellEnd"/>
      <w:r w:rsidRPr="0042070C">
        <w:rPr>
          <w:rFonts w:ascii="Calibri" w:hAnsi="Calibri" w:cs="Calibri"/>
        </w:rPr>
        <w:t xml:space="preserve">), но допускает неповторяющееся чтение — повторный SELECT вернул другое количество строк, потому что параллельная транзакция успела </w:t>
      </w:r>
      <w:proofErr w:type="spellStart"/>
      <w:r w:rsidRPr="0042070C">
        <w:rPr>
          <w:rFonts w:ascii="Calibri" w:hAnsi="Calibri" w:cs="Calibri"/>
        </w:rPr>
        <w:t>закоммитить</w:t>
      </w:r>
      <w:proofErr w:type="spellEnd"/>
      <w:r w:rsidRPr="0042070C">
        <w:rPr>
          <w:rFonts w:ascii="Calibri" w:hAnsi="Calibri" w:cs="Calibri"/>
        </w:rPr>
        <w:t xml:space="preserve"> изменение между чтениями.</w:t>
      </w:r>
    </w:p>
    <w:p w14:paraId="3B09D437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D21A5F3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E6CFB83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258215D8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38E7604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403EF955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7512AE1E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103B85A5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72C6E9E8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62DA5F2C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23AB6F6" w14:textId="77777777" w:rsidR="0094760E" w:rsidRPr="0042070C" w:rsidRDefault="0094760E" w:rsidP="0094760E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Слайды 50-52. REPEATABLE READ</w:t>
      </w:r>
    </w:p>
    <w:p w14:paraId="1CE31160" w14:textId="77777777" w:rsidR="0094760E" w:rsidRPr="0042070C" w:rsidRDefault="0094760E" w:rsidP="0094760E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ТЕСТ 1 (Слайд 51). REPEATABLE READ НЕ допускает неповторяющегося чтения</w:t>
      </w:r>
    </w:p>
    <w:p w14:paraId="0DDE8EB2" w14:textId="36BF645B" w:rsidR="0094760E" w:rsidRPr="0042070C" w:rsidRDefault="0094760E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Идея:</w:t>
      </w:r>
      <w:r w:rsidRPr="0042070C">
        <w:rPr>
          <w:rFonts w:ascii="Calibri" w:hAnsi="Calibri" w:cs="Calibri"/>
        </w:rPr>
        <w:t> Окно А читает данные и держит блокировку до конца транзакции. Окно Б пытается удалить строку — зависает в ожидании. Только после COMMIT в Окне А удаление пройдёт.</w:t>
      </w:r>
    </w:p>
    <w:p w14:paraId="1F662E95" w14:textId="0FF4FE37" w:rsidR="00213B13" w:rsidRPr="0042070C" w:rsidRDefault="00213B13" w:rsidP="00CB4D28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Подготовка отсутствия активных транзакций (окно А и Б)</w:t>
      </w:r>
    </w:p>
    <w:p w14:paraId="3A46BD89" w14:textId="77ABE79D" w:rsidR="00213B13" w:rsidRPr="0042070C" w:rsidRDefault="00213B13" w:rsidP="00213B13">
      <w:pPr>
        <w:spacing w:after="24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44DFF8B8" wp14:editId="7AE649FC">
            <wp:extent cx="3056467" cy="1536146"/>
            <wp:effectExtent l="19050" t="19050" r="10795" b="26035"/>
            <wp:docPr id="184245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9662" name="Рисунок 1842459662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1" cy="1550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070C">
        <w:rPr>
          <w:rFonts w:ascii="Calibri" w:hAnsi="Calibri" w:cs="Calibri"/>
        </w:rPr>
        <w:t xml:space="preserve">  </w:t>
      </w:r>
      <w:r w:rsidRPr="0042070C">
        <w:rPr>
          <w:rFonts w:ascii="Calibri" w:hAnsi="Calibri" w:cs="Calibri"/>
          <w:noProof/>
        </w:rPr>
        <w:drawing>
          <wp:inline distT="0" distB="0" distL="0" distR="0" wp14:anchorId="2162FFF5" wp14:editId="4384BD47">
            <wp:extent cx="3406326" cy="1543261"/>
            <wp:effectExtent l="19050" t="19050" r="22860" b="19050"/>
            <wp:docPr id="170341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1312" name="Рисунок 170341312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428" cy="15532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F87A7" w14:textId="77777777" w:rsidR="00213B13" w:rsidRPr="0042070C" w:rsidRDefault="00213B13" w:rsidP="00213B13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открываем транзакцию и читаем</w:t>
      </w:r>
    </w:p>
    <w:p w14:paraId="367A4725" w14:textId="31471A9F" w:rsidR="00213B13" w:rsidRPr="0042070C" w:rsidRDefault="00213B13" w:rsidP="00213B13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  <w:color w:val="0F1115"/>
          <w:shd w:val="clear" w:color="auto" w:fill="FFFFFF"/>
        </w:rPr>
        <w:t xml:space="preserve"> </w:t>
      </w:r>
      <w:r w:rsidRPr="0042070C">
        <w:rPr>
          <w:rFonts w:ascii="Calibri" w:hAnsi="Calibri" w:cs="Calibri"/>
        </w:rPr>
        <w:t>открыта транзакция REPEATABLE READ, первое чтение = 13</w:t>
      </w:r>
    </w:p>
    <w:p w14:paraId="00A1995B" w14:textId="77777777" w:rsidR="00213B13" w:rsidRPr="0042070C" w:rsidRDefault="00213B13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1C5F5B9" wp14:editId="3195840B">
            <wp:extent cx="5018617" cy="2558698"/>
            <wp:effectExtent l="19050" t="19050" r="10795" b="13335"/>
            <wp:docPr id="19686097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9790" name="Рисунок 19686097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645" cy="2574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F76732" w14:textId="77777777" w:rsidR="00213B13" w:rsidRPr="0042070C" w:rsidRDefault="00213B13" w:rsidP="00213B13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DELETE завис в ожидании</w:t>
      </w:r>
    </w:p>
    <w:p w14:paraId="482AB280" w14:textId="00184465" w:rsidR="00213B13" w:rsidRPr="0042070C" w:rsidRDefault="00213B13" w:rsidP="00213B13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- DELETE строки 128-1 завис в ожидании — REPEATABLE READ удерживает S-блокировку до конца транзакции</w:t>
      </w:r>
    </w:p>
    <w:p w14:paraId="1E89AFD4" w14:textId="77777777" w:rsidR="00213B13" w:rsidRPr="0042070C" w:rsidRDefault="00213B13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654CE79" wp14:editId="17D7AC87">
            <wp:extent cx="5156200" cy="2617281"/>
            <wp:effectExtent l="19050" t="19050" r="25400" b="12065"/>
            <wp:docPr id="163041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231" name="Рисунок 1630412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318" cy="2619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C555D" w14:textId="77777777" w:rsidR="00213B13" w:rsidRPr="0042070C" w:rsidRDefault="00213B13" w:rsidP="007915CC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А — завершаем транзакцию</w:t>
      </w:r>
    </w:p>
    <w:p w14:paraId="5EF95165" w14:textId="3DE73EF7" w:rsidR="00213B13" w:rsidRPr="0042070C" w:rsidRDefault="00213B13" w:rsidP="007915CC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 COMMIT TRAN — блокировка снята.</w:t>
      </w:r>
    </w:p>
    <w:p w14:paraId="49CCDB1E" w14:textId="223EBC3C" w:rsidR="007915CC" w:rsidRPr="0042070C" w:rsidRDefault="007915CC" w:rsidP="007915CC">
      <w:pPr>
        <w:spacing w:after="24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BC7FEC5" wp14:editId="2285B584">
            <wp:extent cx="3970867" cy="1591044"/>
            <wp:effectExtent l="19050" t="19050" r="10795" b="28575"/>
            <wp:docPr id="12321541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54174" name="Рисунок 12321541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656" cy="1594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68838" w14:textId="77777777" w:rsidR="007915CC" w:rsidRPr="0042070C" w:rsidRDefault="007915CC" w:rsidP="007915CC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DELETE выполнился</w:t>
      </w:r>
    </w:p>
    <w:p w14:paraId="2F79B874" w14:textId="74AA7FA9" w:rsidR="007915CC" w:rsidRPr="0042070C" w:rsidRDefault="007915CC" w:rsidP="007915CC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осле снятия блокировки DELETE мгновенно выполнился («затронута 1 запись»).</w:t>
      </w:r>
    </w:p>
    <w:p w14:paraId="167E0CC0" w14:textId="4CAB4A8A" w:rsidR="00CB4D28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7234EB61" wp14:editId="19EF7A69">
            <wp:extent cx="5198533" cy="2652312"/>
            <wp:effectExtent l="19050" t="19050" r="21590" b="15240"/>
            <wp:docPr id="12736555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55518" name="Рисунок 12736555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521" cy="2658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D8870" w14:textId="77777777" w:rsidR="007915CC" w:rsidRPr="0042070C" w:rsidRDefault="007915CC" w:rsidP="00054E75">
      <w:pPr>
        <w:spacing w:after="120"/>
        <w:rPr>
          <w:rFonts w:ascii="Calibri" w:hAnsi="Calibri" w:cs="Calibri"/>
        </w:rPr>
      </w:pPr>
    </w:p>
    <w:p w14:paraId="76334A7E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ТЕСТ 2 (Слайд 52). REPEATABLE READ допускает фантомное чтение</w:t>
      </w:r>
    </w:p>
    <w:p w14:paraId="5AADA993" w14:textId="3EA0397A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Идея:</w:t>
      </w:r>
      <w:r w:rsidRPr="0042070C">
        <w:rPr>
          <w:rFonts w:ascii="Calibri" w:hAnsi="Calibri" w:cs="Calibri"/>
        </w:rPr>
        <w:t> REPEATABLE READ блокирует изменение/удаление прочитанных строк, но не блокирует вставку новых. Окно А дважды прочитает данные и увидит новую строку, которой не было при первом чтении.</w:t>
      </w:r>
    </w:p>
    <w:p w14:paraId="0DF284DB" w14:textId="0C654CDC" w:rsidR="007915CC" w:rsidRPr="0042070C" w:rsidRDefault="007915CC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открываем транзакцию, читаем</w:t>
      </w:r>
    </w:p>
    <w:p w14:paraId="38EDCC07" w14:textId="24D70820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685F6B72" wp14:editId="69AD15B3">
            <wp:extent cx="4897135" cy="2190750"/>
            <wp:effectExtent l="19050" t="19050" r="17780" b="19050"/>
            <wp:docPr id="35174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47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9424" cy="2196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B51C2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Б — вставляем новую строку</w:t>
      </w:r>
    </w:p>
    <w:p w14:paraId="4B466755" w14:textId="3C14A3F3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7EE2763E" wp14:editId="0799B51B">
            <wp:extent cx="4953000" cy="2374752"/>
            <wp:effectExtent l="19050" t="19050" r="19050" b="26035"/>
            <wp:docPr id="114077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4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0157" cy="2378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D279A" w14:textId="1128A6F8" w:rsidR="0094760E" w:rsidRPr="0042070C" w:rsidRDefault="0094760E" w:rsidP="00054E75">
      <w:pPr>
        <w:spacing w:after="120"/>
        <w:rPr>
          <w:rFonts w:ascii="Calibri" w:hAnsi="Calibri" w:cs="Calibri"/>
        </w:rPr>
      </w:pPr>
    </w:p>
    <w:p w14:paraId="55D65E31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читаем снова</w:t>
      </w:r>
    </w:p>
    <w:p w14:paraId="6844D44B" w14:textId="62B9941F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04745743" wp14:editId="14F1BD5A">
            <wp:extent cx="5283200" cy="1708736"/>
            <wp:effectExtent l="19050" t="19050" r="12700" b="25400"/>
            <wp:docPr id="176309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3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8049" cy="1713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53661" w14:textId="77777777" w:rsidR="007915CC" w:rsidRPr="0042070C" w:rsidRDefault="007915CC" w:rsidP="00054E75">
      <w:pPr>
        <w:spacing w:after="120"/>
        <w:rPr>
          <w:rFonts w:ascii="Calibri" w:hAnsi="Calibri" w:cs="Calibri"/>
        </w:rPr>
      </w:pPr>
    </w:p>
    <w:p w14:paraId="39EE2CE8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Закрываем транзакцию А</w:t>
      </w:r>
    </w:p>
    <w:p w14:paraId="6710E66F" w14:textId="5A65046D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70679E90" wp14:editId="45E6A897">
            <wp:extent cx="5384800" cy="2258428"/>
            <wp:effectExtent l="19050" t="19050" r="25400" b="27940"/>
            <wp:docPr id="71542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20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131" cy="2264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0178A" w14:textId="4A1D3E08" w:rsidR="007915CC" w:rsidRPr="0042070C" w:rsidRDefault="007915CC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Результат: в рамках одной транзакции А количество строк изменилось с 13 на 14.</w:t>
      </w:r>
    </w:p>
    <w:p w14:paraId="5A4FF1CD" w14:textId="4C958110" w:rsidR="007915CC" w:rsidRPr="0042070C" w:rsidRDefault="007915CC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 REPEATABLE READ НЕ защищает от фантомного чтения - новая строка, вставленная параллельной транзакцией, появилась в результатах повторного чтения внутри одной транзакции. В отличие от SERIALIZABLE, где вставка была бы заблокирована.</w:t>
      </w:r>
    </w:p>
    <w:p w14:paraId="4C8F29B5" w14:textId="77777777" w:rsidR="008304BF" w:rsidRPr="0042070C" w:rsidRDefault="008304BF" w:rsidP="007915CC">
      <w:pPr>
        <w:spacing w:after="120"/>
        <w:rPr>
          <w:rFonts w:ascii="Calibri" w:hAnsi="Calibri" w:cs="Calibri"/>
        </w:rPr>
      </w:pPr>
    </w:p>
    <w:p w14:paraId="4D3F93E6" w14:textId="77777777" w:rsidR="008304BF" w:rsidRPr="0042070C" w:rsidRDefault="008304BF" w:rsidP="007915CC">
      <w:pPr>
        <w:spacing w:after="120"/>
        <w:rPr>
          <w:rFonts w:ascii="Calibri" w:hAnsi="Calibri" w:cs="Calibri"/>
        </w:rPr>
      </w:pPr>
    </w:p>
    <w:p w14:paraId="43F1F5CE" w14:textId="6058AB46" w:rsidR="008304BF" w:rsidRPr="0042070C" w:rsidRDefault="008304BF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55. SERIALIZABLE</w:t>
      </w:r>
    </w:p>
    <w:p w14:paraId="4955CA30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Что демонстрируем:</w:t>
      </w:r>
    </w:p>
    <w:p w14:paraId="7B3A8061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SERIALIZABLE — самый строгий уровень. Он блокирует не только строки, но и диапазон ключей. Это значит, что другая транзакция не может ни изменить, ни вставить новые строки в прочитанный диапазон, пока первая не </w:t>
      </w:r>
      <w:proofErr w:type="spellStart"/>
      <w:r w:rsidRPr="0042070C">
        <w:rPr>
          <w:rFonts w:ascii="Calibri" w:hAnsi="Calibri" w:cs="Calibri"/>
        </w:rPr>
        <w:t>закоммитится</w:t>
      </w:r>
      <w:proofErr w:type="spellEnd"/>
      <w:r w:rsidRPr="0042070C">
        <w:rPr>
          <w:rFonts w:ascii="Calibri" w:hAnsi="Calibri" w:cs="Calibri"/>
        </w:rPr>
        <w:t>.</w:t>
      </w:r>
    </w:p>
    <w:p w14:paraId="0E5C0D7D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Главное отличие от REPEATABLE READ:</w:t>
      </w:r>
    </w:p>
    <w:p w14:paraId="7C7E3ED0" w14:textId="77777777" w:rsidR="008304BF" w:rsidRPr="0042070C" w:rsidRDefault="008304BF" w:rsidP="008304BF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REPEATABLE READ</w:t>
      </w:r>
      <w:r w:rsidRPr="0042070C">
        <w:rPr>
          <w:rFonts w:ascii="Calibri" w:hAnsi="Calibri" w:cs="Calibri"/>
        </w:rPr>
        <w:t> → блокирует только прочитанные строки (вставлять можно).</w:t>
      </w:r>
    </w:p>
    <w:p w14:paraId="123C9991" w14:textId="77777777" w:rsidR="008304BF" w:rsidRPr="0042070C" w:rsidRDefault="008304BF" w:rsidP="008304BF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SERIALIZABLE</w:t>
      </w:r>
      <w:r w:rsidRPr="0042070C">
        <w:rPr>
          <w:rFonts w:ascii="Calibri" w:hAnsi="Calibri" w:cs="Calibri"/>
        </w:rPr>
        <w:t> → блокирует весь диапазон (вставлять нельзя).</w:t>
      </w:r>
    </w:p>
    <w:p w14:paraId="69FC53D7" w14:textId="348DD319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Текущее состояние таблицы:</w:t>
      </w:r>
    </w:p>
    <w:p w14:paraId="1AEA3186" w14:textId="7B4531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28879AA4" wp14:editId="6FE63FA1">
            <wp:extent cx="4773930" cy="1730584"/>
            <wp:effectExtent l="19050" t="19050" r="26670" b="22225"/>
            <wp:docPr id="225272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2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3090" cy="17339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2201C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открываем SERIALIZABLE транзакцию</w:t>
      </w:r>
    </w:p>
    <w:p w14:paraId="5DABF3EA" w14:textId="4446D889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6CEDCD65" wp14:editId="651F074C">
            <wp:extent cx="4776871" cy="2312670"/>
            <wp:effectExtent l="19050" t="19050" r="24130" b="11430"/>
            <wp:docPr id="55505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5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6967" cy="2317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4DFEA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пытаемся вставить новую строку</w:t>
      </w:r>
    </w:p>
    <w:p w14:paraId="551C9513" w14:textId="2C2B35EE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0C0C7DA" wp14:editId="274D82B5">
            <wp:extent cx="4773930" cy="2323563"/>
            <wp:effectExtent l="19050" t="19050" r="26670" b="19685"/>
            <wp:docPr id="52982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23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3930" cy="2328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B1B91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А — завершаем транзакцию</w:t>
      </w:r>
    </w:p>
    <w:p w14:paraId="16A0A5FD" w14:textId="74C8C37C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5007012" wp14:editId="7577E4BF">
            <wp:extent cx="4847800" cy="2091690"/>
            <wp:effectExtent l="19050" t="19050" r="10160" b="22860"/>
            <wp:docPr id="17432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5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3985" cy="2098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A5BBA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 Окно Б — вставка завершилась</w:t>
      </w:r>
    </w:p>
    <w:p w14:paraId="7270616E" w14:textId="025F0618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27975A1" wp14:editId="3E0990DB">
            <wp:extent cx="4847590" cy="2302906"/>
            <wp:effectExtent l="19050" t="19050" r="10160" b="21590"/>
            <wp:docPr id="180213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51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8382" cy="2308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75D1C" w14:textId="49C541CD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Проверяем результат</w:t>
      </w:r>
    </w:p>
    <w:p w14:paraId="2AEA76FB" w14:textId="488E8495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E812A36" wp14:editId="00146936">
            <wp:extent cx="4847590" cy="1781656"/>
            <wp:effectExtent l="19050" t="19050" r="10160" b="28575"/>
            <wp:docPr id="79897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7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9597" cy="1789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CA74A" w14:textId="45489FAA" w:rsidR="008304BF" w:rsidRPr="0042070C" w:rsidRDefault="008304BF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  <w:color w:val="0F1115"/>
          <w:shd w:val="clear" w:color="auto" w:fill="FFFFFF"/>
        </w:rPr>
        <w:t xml:space="preserve"> </w:t>
      </w:r>
      <w:r w:rsidRPr="0042070C">
        <w:rPr>
          <w:rFonts w:ascii="Calibri" w:hAnsi="Calibri" w:cs="Calibri"/>
        </w:rPr>
        <w:t>Число увеличилось на 1 (стало 14)</w:t>
      </w:r>
    </w:p>
    <w:p w14:paraId="34F172DA" w14:textId="5D537310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Вывод: SERIALIZABLE предотвращает фантомное чтение — вставка новой строки в прочитанный диапазон блокируется до конца транзакции первой сессии. Это самый строгий уровень изоляции, который решает все проблемы параллельного доступа, но ценой производительности.</w:t>
      </w:r>
    </w:p>
    <w:p w14:paraId="65B4C0F6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7E20D359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0D735D8D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1B1542F8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6022DB6B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57. DBCC USEROPTIONS</w:t>
      </w:r>
    </w:p>
    <w:p w14:paraId="16E328EE" w14:textId="3F54A74C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  <w:noProof/>
        </w:rPr>
        <w:drawing>
          <wp:inline distT="0" distB="0" distL="0" distR="0" wp14:anchorId="2DA2D591" wp14:editId="0B4E723C">
            <wp:extent cx="3074670" cy="3035609"/>
            <wp:effectExtent l="19050" t="19050" r="11430" b="12700"/>
            <wp:docPr id="165375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59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7544" cy="3048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8B636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Команда показывает текущие настройки сессии. В данном случае </w:t>
      </w:r>
      <w:proofErr w:type="spellStart"/>
      <w:r w:rsidRPr="0042070C">
        <w:rPr>
          <w:rFonts w:ascii="Calibri" w:hAnsi="Calibri" w:cs="Calibri"/>
        </w:rPr>
        <w:t>isolation</w:t>
      </w:r>
      <w:proofErr w:type="spellEnd"/>
      <w:r w:rsidRPr="0042070C">
        <w:rPr>
          <w:rFonts w:ascii="Calibri" w:hAnsi="Calibri" w:cs="Calibri"/>
        </w:rPr>
        <w:t xml:space="preserve"> </w:t>
      </w:r>
      <w:proofErr w:type="spellStart"/>
      <w:r w:rsidRPr="0042070C">
        <w:rPr>
          <w:rFonts w:ascii="Calibri" w:hAnsi="Calibri" w:cs="Calibri"/>
        </w:rPr>
        <w:t>level</w:t>
      </w:r>
      <w:proofErr w:type="spellEnd"/>
      <w:r w:rsidRPr="0042070C">
        <w:rPr>
          <w:rFonts w:ascii="Calibri" w:hAnsi="Calibri" w:cs="Calibri"/>
        </w:rPr>
        <w:t xml:space="preserve"> = </w:t>
      </w:r>
      <w:proofErr w:type="spellStart"/>
      <w:r w:rsidRPr="0042070C">
        <w:rPr>
          <w:rFonts w:ascii="Calibri" w:hAnsi="Calibri" w:cs="Calibri"/>
        </w:rPr>
        <w:t>serializable</w:t>
      </w:r>
      <w:proofErr w:type="spellEnd"/>
      <w:r w:rsidRPr="0042070C">
        <w:rPr>
          <w:rFonts w:ascii="Calibri" w:hAnsi="Calibri" w:cs="Calibri"/>
        </w:rPr>
        <w:t>, потому что в этой сессии ранее был установлен уровень SERIALIZABLE. По умолчанию в SQL Server используется READ COMMITTED.</w:t>
      </w:r>
    </w:p>
    <w:p w14:paraId="6F655F75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468FE75B" w14:textId="3B8A41C0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 xml:space="preserve">Слайды </w:t>
      </w:r>
      <w:r w:rsidR="0042070C" w:rsidRPr="0042070C">
        <w:rPr>
          <w:rFonts w:ascii="Calibri" w:hAnsi="Calibri" w:cs="Calibri"/>
          <w:b/>
          <w:bCs/>
        </w:rPr>
        <w:t>64-65</w:t>
      </w:r>
      <w:r w:rsidRPr="0042070C">
        <w:rPr>
          <w:rFonts w:ascii="Calibri" w:hAnsi="Calibri" w:cs="Calibri"/>
          <w:b/>
          <w:bCs/>
        </w:rPr>
        <w:t>. SNAPSHOT</w:t>
      </w:r>
    </w:p>
    <w:p w14:paraId="57A67423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Что демонстрируем:</w:t>
      </w:r>
    </w:p>
    <w:p w14:paraId="27C2579B" w14:textId="77777777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SNAPSHOT-транзакция видит данные на момент своего начала. Другая транзакция может вставлять/изменять данные — первая этого не увидит, пока не </w:t>
      </w:r>
      <w:proofErr w:type="spellStart"/>
      <w:r w:rsidRPr="0042070C">
        <w:rPr>
          <w:rFonts w:ascii="Calibri" w:hAnsi="Calibri" w:cs="Calibri"/>
        </w:rPr>
        <w:t>закоммитится</w:t>
      </w:r>
      <w:proofErr w:type="spellEnd"/>
      <w:r w:rsidRPr="0042070C">
        <w:rPr>
          <w:rFonts w:ascii="Calibri" w:hAnsi="Calibri" w:cs="Calibri"/>
        </w:rPr>
        <w:t>.</w:t>
      </w:r>
    </w:p>
    <w:p w14:paraId="02BE0115" w14:textId="31A8F353" w:rsidR="008304BF" w:rsidRPr="0042070C" w:rsidRDefault="0042070C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Включаем SNAPSHOT для базы</w:t>
      </w:r>
    </w:p>
    <w:p w14:paraId="004E8BDF" w14:textId="7240DC2B" w:rsidR="008304BF" w:rsidRPr="0042070C" w:rsidRDefault="0042070C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D4B4A0B" wp14:editId="45D32EA3">
            <wp:extent cx="4080510" cy="1753690"/>
            <wp:effectExtent l="19050" t="19050" r="15240" b="18415"/>
            <wp:docPr id="122636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21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3316" cy="1763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BF01E" w14:textId="46060298" w:rsidR="0042070C" w:rsidRPr="0042070C" w:rsidRDefault="0042070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Подготовка</w:t>
      </w:r>
    </w:p>
    <w:p w14:paraId="3E1AE5EA" w14:textId="41D3601E" w:rsidR="007915C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651B2362" wp14:editId="2DB0C02F">
            <wp:extent cx="4004310" cy="1658196"/>
            <wp:effectExtent l="19050" t="19050" r="15240" b="18415"/>
            <wp:docPr id="43238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48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8502" cy="1664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81354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А — открываем SNAPSHOT-транзакцию</w:t>
      </w:r>
    </w:p>
    <w:p w14:paraId="288586B8" w14:textId="0A3C41AC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44B014F0" wp14:editId="7D83BB21">
            <wp:extent cx="4419600" cy="2170917"/>
            <wp:effectExtent l="19050" t="19050" r="19050" b="20320"/>
            <wp:docPr id="176789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5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5733" cy="2173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58BDC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вставляем строку и коммитим</w:t>
      </w:r>
    </w:p>
    <w:p w14:paraId="6D9D1F90" w14:textId="44172E10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484EF25B" wp14:editId="599E6ACB">
            <wp:extent cx="4518660" cy="2351292"/>
            <wp:effectExtent l="19050" t="19050" r="15240" b="11430"/>
            <wp:docPr id="189944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42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8515" cy="235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B688A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читаем снова</w:t>
      </w:r>
    </w:p>
    <w:p w14:paraId="5243030B" w14:textId="49456C62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075BB915" wp14:editId="2CDC717D">
            <wp:extent cx="5044440" cy="1543793"/>
            <wp:effectExtent l="19050" t="19050" r="22860" b="18415"/>
            <wp:docPr id="67055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2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6668" cy="154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CD5C1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COMMIT и проверка</w:t>
      </w:r>
    </w:p>
    <w:p w14:paraId="6DA17C0D" w14:textId="109B63C6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44F64F1" wp14:editId="6DDE31F9">
            <wp:extent cx="4997522" cy="2000250"/>
            <wp:effectExtent l="19050" t="19050" r="12700" b="19050"/>
            <wp:docPr id="195467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58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7919" cy="2004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81E14" w14:textId="77777777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lastRenderedPageBreak/>
        <w:t xml:space="preserve">Результат: в SNAPSHOT-транзакции данные не меняются до её завершения. </w:t>
      </w:r>
    </w:p>
    <w:p w14:paraId="40447673" w14:textId="3B732FF2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Изменения других транзакций становятся видны только после COMMIT.</w:t>
      </w:r>
    </w:p>
    <w:p w14:paraId="777EE106" w14:textId="0F6BF3C3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 SNAPSHOT решает проблемы неповторяющегося и фантомного чтения без блокировок, но использует </w:t>
      </w:r>
      <w:proofErr w:type="spellStart"/>
      <w:r w:rsidRPr="0042070C">
        <w:rPr>
          <w:rFonts w:ascii="Calibri" w:hAnsi="Calibri" w:cs="Calibri"/>
        </w:rPr>
        <w:t>tempdb</w:t>
      </w:r>
      <w:proofErr w:type="spellEnd"/>
      <w:r w:rsidRPr="0042070C">
        <w:rPr>
          <w:rFonts w:ascii="Calibri" w:hAnsi="Calibri" w:cs="Calibri"/>
        </w:rPr>
        <w:t xml:space="preserve"> для хранения версий строк.</w:t>
      </w:r>
    </w:p>
    <w:p w14:paraId="4DDB1193" w14:textId="77777777" w:rsidR="0042070C" w:rsidRPr="0042070C" w:rsidRDefault="0042070C" w:rsidP="00054E75">
      <w:pPr>
        <w:spacing w:after="120"/>
        <w:rPr>
          <w:rFonts w:ascii="Calibri" w:hAnsi="Calibri" w:cs="Calibri"/>
        </w:rPr>
      </w:pPr>
    </w:p>
    <w:sectPr w:rsidR="0042070C" w:rsidRPr="0042070C" w:rsidSect="008637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310"/>
    <w:multiLevelType w:val="multilevel"/>
    <w:tmpl w:val="0CA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14BFF"/>
    <w:multiLevelType w:val="multilevel"/>
    <w:tmpl w:val="90EA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E5F26"/>
    <w:multiLevelType w:val="multilevel"/>
    <w:tmpl w:val="D9B4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E2BBD"/>
    <w:multiLevelType w:val="multilevel"/>
    <w:tmpl w:val="4C5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4409">
    <w:abstractNumId w:val="1"/>
  </w:num>
  <w:num w:numId="2" w16cid:durableId="1498497327">
    <w:abstractNumId w:val="0"/>
  </w:num>
  <w:num w:numId="3" w16cid:durableId="410009601">
    <w:abstractNumId w:val="2"/>
  </w:num>
  <w:num w:numId="4" w16cid:durableId="21208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D3"/>
    <w:rsid w:val="00054E75"/>
    <w:rsid w:val="000D3C1B"/>
    <w:rsid w:val="001068A9"/>
    <w:rsid w:val="00136086"/>
    <w:rsid w:val="00193489"/>
    <w:rsid w:val="00213B13"/>
    <w:rsid w:val="004150BD"/>
    <w:rsid w:val="0042070C"/>
    <w:rsid w:val="004D05D3"/>
    <w:rsid w:val="0051132E"/>
    <w:rsid w:val="006105F3"/>
    <w:rsid w:val="00660572"/>
    <w:rsid w:val="00724773"/>
    <w:rsid w:val="007915CC"/>
    <w:rsid w:val="007E0DC7"/>
    <w:rsid w:val="007E2D90"/>
    <w:rsid w:val="008304BF"/>
    <w:rsid w:val="008637D4"/>
    <w:rsid w:val="00933761"/>
    <w:rsid w:val="0094760E"/>
    <w:rsid w:val="00AE3B12"/>
    <w:rsid w:val="00B05F49"/>
    <w:rsid w:val="00BA406C"/>
    <w:rsid w:val="00C003B0"/>
    <w:rsid w:val="00CB4D28"/>
    <w:rsid w:val="00EE3ADE"/>
    <w:rsid w:val="00F36A30"/>
    <w:rsid w:val="00F8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A5F5"/>
  <w15:chartTrackingRefBased/>
  <w15:docId w15:val="{1979575E-E568-4042-AA82-FB921149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D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0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0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05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05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05D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37D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16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2026-09-24T09:54:00Z</dcterms:created>
  <dcterms:modified xsi:type="dcterms:W3CDTF">2026-09-24T21:09:00Z</dcterms:modified>
</cp:coreProperties>
</file>