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4"/>
          <w:sz-cs w:val="24"/>
        </w:rPr>
        <w:t xml:space="preserve">Vivlio — Documento de Handoff</w:t>
      </w:r>
    </w:p>
    <w:p>
      <w:pPr/>
      <w:r>
        <w:rPr>
          <w:rFonts w:ascii="Times" w:hAnsi="Times" w:cs="Times"/>
          <w:sz w:val="24"/>
          <w:sz-cs w:val="24"/>
        </w:rPr>
        <w:t xml:space="preserve">Este documento é o guia para o grupo que vai assumir o Vivlio na N2. Ele cobre como subir o sistema do zero, o que foi entregue, o que ficou de fora, onde estão as partes frágeis e onde encontrar cada coisa no código. O relatório de débitos técnicos é complementar a este documento.</w:t>
      </w:r>
    </w:p>
    <w:p>
      <w:pPr/>
      <w:r>
        <w:rPr>
          <w:rFonts w:ascii="Times" w:hAnsi="Times" w:cs="Times"/>
          <w:sz w:val="24"/>
          <w:sz-cs w:val="24"/>
        </w:rPr>
        <w:t xml:space="preserve">1. Visão geral do sistema</w:t>
      </w:r>
    </w:p>
    <w:p>
      <w:pPr/>
      <w:r>
        <w:rPr>
          <w:rFonts w:ascii="Times" w:hAnsi="Times" w:cs="Times"/>
          <w:sz w:val="24"/>
          <w:sz-cs w:val="24"/>
        </w:rPr>
        <w:t xml:space="preserve">O Vivlio é uma plataforma de troca de livros usados baseada em créditos: doar 1 livro gera 1 crédito, e 1 crédito permite resgatar 1 livro do acervo. A regra de negócio crítica é que ninguém resgata sem ter pelo menos 1 crédito ativo, e essa validação existe no backend (não só na tela).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Camada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Tecnologia</w:t>
      </w:r>
    </w:p>
    <w:p>
      <w:pPr/>
      <w:r>
        <w:rPr>
          <w:rFonts w:ascii="Times" w:hAnsi="Times" w:cs="Times"/>
          <w:sz w:val="24"/>
          <w:sz-cs w:val="24"/>
        </w:rPr>
        <w:t xml:space="preserve">Backend</w:t>
      </w:r>
    </w:p>
    <w:p>
      <w:pPr/>
      <w:r>
        <w:rPr>
          <w:rFonts w:ascii="Times" w:hAnsi="Times" w:cs="Times"/>
          <w:sz w:val="24"/>
          <w:sz-cs w:val="24"/>
        </w:rPr>
        <w:t xml:space="preserve">Java 17 + Spring Boot 3.3.5 (Web, Data JPA, Security, Validation) + JJWT</w:t>
      </w:r>
    </w:p>
    <w:p>
      <w:pPr/>
      <w:r>
        <w:rPr>
          <w:rFonts w:ascii="Times" w:hAnsi="Times" w:cs="Times"/>
          <w:sz w:val="24"/>
          <w:sz-cs w:val="24"/>
        </w:rPr>
        <w:t xml:space="preserve">Frontend</w:t>
      </w:r>
    </w:p>
    <w:p>
      <w:pPr/>
      <w:r>
        <w:rPr>
          <w:rFonts w:ascii="Times" w:hAnsi="Times" w:cs="Times"/>
          <w:sz w:val="24"/>
          <w:sz-cs w:val="24"/>
        </w:rPr>
        <w:t xml:space="preserve">React 19 + Vite 8 + React Router 7 + Axios</w:t>
      </w:r>
    </w:p>
    <w:p>
      <w:pPr/>
      <w:r>
        <w:rPr>
          <w:rFonts w:ascii="Times" w:hAnsi="Times" w:cs="Times"/>
          <w:sz w:val="24"/>
          <w:sz-cs w:val="24"/>
        </w:rPr>
        <w:t xml:space="preserve">Banco</w:t>
      </w:r>
    </w:p>
    <w:p>
      <w:pPr/>
      <w:r>
        <w:rPr>
          <w:rFonts w:ascii="Times" w:hAnsi="Times" w:cs="Times"/>
          <w:sz w:val="24"/>
          <w:sz-cs w:val="24"/>
        </w:rPr>
        <w:t xml:space="preserve">PostgreSQL 16 (via Docker Compose); H2 em memória apenas nos testes</w:t>
      </w:r>
    </w:p>
    <w:p>
      <w:pPr/>
      <w:r>
        <w:rPr>
          <w:rFonts w:ascii="Times" w:hAnsi="Times" w:cs="Times"/>
          <w:sz w:val="24"/>
          <w:sz-cs w:val="24"/>
        </w:rPr>
        <w:t xml:space="preserve">Repositório</w:t>
      </w:r>
    </w:p>
    <w:p>
      <w:pPr/>
      <w:r>
        <w:rPr>
          <w:rFonts w:ascii="Times" w:hAnsi="Times" w:cs="Times"/>
          <w:sz w:val="24"/>
          <w:sz-cs w:val="24"/>
        </w:rPr>
        <w:t xml:space="preserve">Monorepo: pastas backend/ e frontend/; branch de integração é a develop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 Como rodar o projeto do zero</w:t>
      </w:r>
    </w:p>
    <w:p>
      <w:pPr/>
      <w:r>
        <w:rPr>
          <w:rFonts w:ascii="Times" w:hAnsi="Times" w:cs="Times"/>
          <w:sz w:val="24"/>
          <w:sz-cs w:val="24"/>
        </w:rPr>
        <w:t xml:space="preserve">2.1 Pré-requisitos</w:t>
      </w:r>
    </w:p>
    <w:p>
      <w:pPr/>
      <w:r>
        <w:rPr>
          <w:rFonts w:ascii="Times" w:hAnsi="Times" w:cs="Times"/>
          <w:sz w:val="24"/>
          <w:sz-cs w:val="24"/>
        </w:rPr>
        <w:t xml:space="preserve">JDK 17 ou superior (o projeto usa o Maven Wrapper, não é preciso instalar o Maven).</w:t>
      </w:r>
    </w:p>
    <w:p>
      <w:pPr/>
      <w:r>
        <w:rPr>
          <w:rFonts w:ascii="Times" w:hAnsi="Times" w:cs="Times"/>
          <w:sz w:val="24"/>
          <w:sz-cs w:val="24"/>
        </w:rPr>
        <w:t xml:space="preserve">Node.js 20.19+ ou 22.12+ (exigência do Vite 8) e npm.</w:t>
      </w:r>
    </w:p>
    <w:p>
      <w:pPr/>
      <w:r>
        <w:rPr>
          <w:rFonts w:ascii="Times" w:hAnsi="Times" w:cs="Times"/>
          <w:sz w:val="24"/>
          <w:sz-cs w:val="24"/>
        </w:rPr>
        <w:t xml:space="preserve">Docker e Docker Compose, para subir o PostgreSQL.</w:t>
      </w:r>
    </w:p>
    <w:p>
      <w:pPr/>
      <w:r>
        <w:rPr>
          <w:rFonts w:ascii="Times" w:hAnsi="Times" w:cs="Times"/>
          <w:sz w:val="24"/>
          <w:sz-cs w:val="24"/>
        </w:rPr>
        <w:t xml:space="preserve">2.2 Banco de dados</w:t>
      </w:r>
    </w:p>
    <w:p>
      <w:pPr/>
      <w:r>
        <w:rPr>
          <w:rFonts w:ascii="Times" w:hAnsi="Times" w:cs="Times"/>
          <w:sz w:val="24"/>
          <w:sz-cs w:val="24"/>
        </w:rPr>
        <w:t xml:space="preserve">Na pasta backend/, suba o PostgreSQL:</w:t>
      </w:r>
    </w:p>
    <w:p>
      <w:pPr>
        <w:ind w:left="360"/>
        <w:spacing w:after="40"/>
      </w:pPr>
      <w:r>
        <w:rPr>
          <w:rFonts w:ascii="Times" w:hAnsi="Times" w:cs="Times"/>
          <w:sz w:val="20"/>
          <w:sz-cs w:val="20"/>
        </w:rPr>
        <w:t xml:space="preserve">cd backend</w:t>
      </w:r>
    </w:p>
    <w:p>
      <w:pPr>
        <w:ind w:left="360"/>
        <w:spacing w:after="40"/>
      </w:pPr>
      <w:r>
        <w:rPr>
          <w:rFonts w:ascii="Times" w:hAnsi="Times" w:cs="Times"/>
          <w:sz w:val="20"/>
          <w:sz-cs w:val="20"/>
        </w:rPr>
        <w:t xml:space="preserve">docker compose up -d</w:t>
      </w:r>
    </w:p>
    <w:p>
      <w:pPr/>
      <w:r>
        <w:rPr>
          <w:rFonts w:ascii="Times" w:hAnsi="Times" w:cs="Times"/>
          <w:sz w:val="24"/>
          <w:sz-cs w:val="24"/>
        </w:rPr>
        <w:t xml:space="preserve">O container sobe como vivlio-postgres na porta 5432, com banco, usuário e senha "vivlio", e healthcheck configurado. As tabelas são criadas automaticamente pelo Hibernate na primeira execução do backend — não há script SQL nem dados de exemplo.</w:t>
      </w:r>
    </w:p>
    <w:p>
      <w:pPr/>
      <w:r>
        <w:rPr>
          <w:rFonts w:ascii="Times" w:hAnsi="Times" w:cs="Times"/>
          <w:sz w:val="24"/>
          <w:sz-cs w:val="24"/>
        </w:rPr>
        <w:t xml:space="preserve">2.3 Backend</w:t>
      </w:r>
    </w:p>
    <w:p>
      <w:pPr>
        <w:ind w:left="360"/>
        <w:spacing w:after="40"/>
      </w:pPr>
      <w:r>
        <w:rPr>
          <w:rFonts w:ascii="Times" w:hAnsi="Times" w:cs="Times"/>
          <w:sz w:val="20"/>
          <w:sz-cs w:val="20"/>
        </w:rPr>
        <w:t xml:space="preserve">cd backend</w:t>
      </w:r>
    </w:p>
    <w:p>
      <w:pPr>
        <w:ind w:left="360"/>
        <w:spacing w:after="40"/>
      </w:pPr>
      <w:r>
        <w:rPr>
          <w:rFonts w:ascii="Times" w:hAnsi="Times" w:cs="Times"/>
          <w:sz w:val="20"/>
          <w:sz-cs w:val="20"/>
        </w:rPr>
        <w:t xml:space="preserve">./mvnw spring-boot:run          # Linux/macOS</w:t>
      </w:r>
    </w:p>
    <w:p>
      <w:pPr>
        <w:ind w:left="360"/>
        <w:spacing w:after="40"/>
      </w:pPr>
      <w:r>
        <w:rPr>
          <w:rFonts w:ascii="Times" w:hAnsi="Times" w:cs="Times"/>
          <w:sz w:val="20"/>
          <w:sz-cs w:val="20"/>
        </w:rPr>
        <w:t xml:space="preserve">mvnw.cmd spring-boot:run        # Windows</w:t>
      </w:r>
    </w:p>
    <w:p>
      <w:pPr/>
      <w:r>
        <w:rPr>
          <w:rFonts w:ascii="Times" w:hAnsi="Times" w:cs="Times"/>
          <w:sz w:val="24"/>
          <w:sz-cs w:val="24"/>
        </w:rPr>
        <w:t xml:space="preserve">A API sobe em http://localhost:8080. Para rodar os testes (usam H2, não precisam do Docker):</w:t>
      </w:r>
    </w:p>
    <w:p>
      <w:pPr>
        <w:ind w:left="360"/>
        <w:spacing w:after="40"/>
      </w:pPr>
      <w:r>
        <w:rPr>
          <w:rFonts w:ascii="Times" w:hAnsi="Times" w:cs="Times"/>
          <w:sz w:val="20"/>
          <w:sz-cs w:val="20"/>
        </w:rPr>
        <w:t xml:space="preserve">./mvnw test</w:t>
      </w:r>
    </w:p>
    <w:p>
      <w:pPr/>
      <w:r>
        <w:rPr>
          <w:rFonts w:ascii="Times" w:hAnsi="Times" w:cs="Times"/>
          <w:sz w:val="24"/>
          <w:sz-cs w:val="24"/>
        </w:rPr>
        <w:t xml:space="preserve">2.4 Frontend</w:t>
      </w:r>
    </w:p>
    <w:p>
      <w:pPr>
        <w:ind w:left="360"/>
        <w:spacing w:after="40"/>
      </w:pPr>
      <w:r>
        <w:rPr>
          <w:rFonts w:ascii="Times" w:hAnsi="Times" w:cs="Times"/>
          <w:sz w:val="20"/>
          <w:sz-cs w:val="20"/>
        </w:rPr>
        <w:t xml:space="preserve">cd frontend</w:t>
      </w:r>
    </w:p>
    <w:p>
      <w:pPr>
        <w:ind w:left="360"/>
        <w:spacing w:after="40"/>
      </w:pPr>
      <w:r>
        <w:rPr>
          <w:rFonts w:ascii="Times" w:hAnsi="Times" w:cs="Times"/>
          <w:sz w:val="20"/>
          <w:sz-cs w:val="20"/>
        </w:rPr>
        <w:t xml:space="preserve">cp .env.example .env</w:t>
      </w:r>
    </w:p>
    <w:p>
      <w:pPr>
        <w:ind w:left="360"/>
        <w:spacing w:after="40"/>
      </w:pPr>
      <w:r>
        <w:rPr>
          <w:rFonts w:ascii="Times" w:hAnsi="Times" w:cs="Times"/>
          <w:sz w:val="20"/>
          <w:sz-cs w:val="20"/>
        </w:rPr>
        <w:t xml:space="preserve">npm install</w:t>
      </w:r>
    </w:p>
    <w:p>
      <w:pPr>
        <w:ind w:left="360"/>
        <w:spacing w:after="40"/>
      </w:pPr>
      <w:r>
        <w:rPr>
          <w:rFonts w:ascii="Times" w:hAnsi="Times" w:cs="Times"/>
          <w:sz w:val="20"/>
          <w:sz-cs w:val="20"/>
        </w:rPr>
        <w:t xml:space="preserve">npm run dev</w:t>
      </w:r>
    </w:p>
    <w:p>
      <w:pPr/>
      <w:r>
        <w:rPr>
          <w:rFonts w:ascii="Times" w:hAnsi="Times" w:cs="Times"/>
          <w:sz w:val="24"/>
          <w:sz-cs w:val="24"/>
        </w:rPr>
        <w:t xml:space="preserve">A aplicação sobe em http://localhost:5173 e consome a API pela variável VITE_API_URL.</w:t>
      </w:r>
    </w:p>
    <w:p>
      <w:pPr/>
      <w:r>
        <w:rPr>
          <w:rFonts w:ascii="Times" w:hAnsi="Times" w:cs="Times"/>
          <w:sz w:val="24"/>
          <w:sz-cs w:val="24"/>
        </w:rPr>
        <w:t xml:space="preserve">2.5 Variáveis de ambiente</w:t>
      </w:r>
    </w:p>
    <w:p>
      <w:pPr/>
      <w:r>
        <w:rPr>
          <w:rFonts w:ascii="Times" w:hAnsi="Times" w:cs="Times"/>
          <w:sz w:val="24"/>
          <w:sz-cs w:val="24"/>
        </w:rPr>
        <w:t xml:space="preserve">Todas têm valor padrão de desenvolvimento, então o sistema sobe sem configurar nada. Para outros ambientes, sobrescreva: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Variável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Padrão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Observação</w:t>
      </w:r>
    </w:p>
    <w:p>
      <w:pPr/>
      <w:r>
        <w:rPr>
          <w:rFonts w:ascii="Times" w:hAnsi="Times" w:cs="Times"/>
          <w:sz w:val="24"/>
          <w:sz-cs w:val="24"/>
        </w:rPr>
        <w:t xml:space="preserve">DB_URL</w:t>
      </w:r>
    </w:p>
    <w:p>
      <w:pPr/>
      <w:r>
        <w:rPr>
          <w:rFonts w:ascii="Times" w:hAnsi="Times" w:cs="Times"/>
          <w:sz w:val="24"/>
          <w:sz-cs w:val="24"/>
        </w:rPr>
        <w:t xml:space="preserve">jdbc:postgresql://localhost:5432/vivlio</w:t>
      </w:r>
    </w:p>
    <w:p>
      <w:pPr/>
      <w:r>
        <w:rPr>
          <w:rFonts w:ascii="Times" w:hAnsi="Times" w:cs="Times"/>
          <w:sz w:val="24"/>
          <w:sz-cs w:val="24"/>
        </w:rPr>
        <w:t xml:space="preserve">Conexão do backend</w:t>
      </w:r>
    </w:p>
    <w:p>
      <w:pPr/>
      <w:r>
        <w:rPr>
          <w:rFonts w:ascii="Times" w:hAnsi="Times" w:cs="Times"/>
          <w:sz w:val="24"/>
          <w:sz-cs w:val="24"/>
        </w:rPr>
        <w:t xml:space="preserve">DB_USERNAME / DB_PASSWORD</w:t>
      </w:r>
    </w:p>
    <w:p>
      <w:pPr/>
      <w:r>
        <w:rPr>
          <w:rFonts w:ascii="Times" w:hAnsi="Times" w:cs="Times"/>
          <w:sz w:val="24"/>
          <w:sz-cs w:val="24"/>
        </w:rPr>
        <w:t xml:space="preserve">vivlio / vivlio</w:t>
      </w:r>
    </w:p>
    <w:p>
      <w:pPr/>
      <w:r>
        <w:rPr>
          <w:rFonts w:ascii="Times" w:hAnsi="Times" w:cs="Times"/>
          <w:sz w:val="24"/>
          <w:sz-cs w:val="24"/>
        </w:rPr>
        <w:t xml:space="preserve">Iguais aos do docker-compose</w:t>
      </w:r>
    </w:p>
    <w:p>
      <w:pPr/>
      <w:r>
        <w:rPr>
          <w:rFonts w:ascii="Times" w:hAnsi="Times" w:cs="Times"/>
          <w:sz w:val="24"/>
          <w:sz-cs w:val="24"/>
        </w:rPr>
        <w:t xml:space="preserve">JPA_DDL_AUTO</w:t>
      </w:r>
    </w:p>
    <w:p>
      <w:pPr/>
      <w:r>
        <w:rPr>
          <w:rFonts w:ascii="Times" w:hAnsi="Times" w:cs="Times"/>
          <w:sz w:val="24"/>
          <w:sz-cs w:val="24"/>
        </w:rPr>
        <w:t xml:space="preserve">update</w:t>
      </w:r>
    </w:p>
    <w:p>
      <w:pPr/>
      <w:r>
        <w:rPr>
          <w:rFonts w:ascii="Times" w:hAnsi="Times" w:cs="Times"/>
          <w:sz w:val="24"/>
          <w:sz-cs w:val="24"/>
        </w:rPr>
        <w:t xml:space="preserve">Ver ponto de atenção 5.1</w:t>
      </w:r>
    </w:p>
    <w:p>
      <w:pPr/>
      <w:r>
        <w:rPr>
          <w:rFonts w:ascii="Times" w:hAnsi="Times" w:cs="Times"/>
          <w:sz w:val="24"/>
          <w:sz-cs w:val="24"/>
        </w:rPr>
        <w:t xml:space="preserve">JWT_SECRET</w:t>
      </w:r>
    </w:p>
    <w:p>
      <w:pPr/>
      <w:r>
        <w:rPr>
          <w:rFonts w:ascii="Times" w:hAnsi="Times" w:cs="Times"/>
          <w:sz w:val="24"/>
          <w:sz-cs w:val="24"/>
        </w:rPr>
        <w:t xml:space="preserve">chave fixa de desenvolvimento</w:t>
      </w:r>
    </w:p>
    <w:p>
      <w:pPr/>
      <w:r>
        <w:rPr>
          <w:rFonts w:ascii="Times" w:hAnsi="Times" w:cs="Times"/>
          <w:sz w:val="24"/>
          <w:sz-cs w:val="24"/>
        </w:rPr>
        <w:t xml:space="preserve">Trocar obrigatoriamente fora do local</w:t>
      </w:r>
    </w:p>
    <w:p>
      <w:pPr/>
      <w:r>
        <w:rPr>
          <w:rFonts w:ascii="Times" w:hAnsi="Times" w:cs="Times"/>
          <w:sz w:val="24"/>
          <w:sz-cs w:val="24"/>
        </w:rPr>
        <w:t xml:space="preserve">JWT_EXPIRACAO_MS</w:t>
      </w:r>
    </w:p>
    <w:p>
      <w:pPr/>
      <w:r>
        <w:rPr>
          <w:rFonts w:ascii="Times" w:hAnsi="Times" w:cs="Times"/>
          <w:sz w:val="24"/>
          <w:sz-cs w:val="24"/>
        </w:rPr>
        <w:t xml:space="preserve">86400000 (24h)</w:t>
      </w:r>
    </w:p>
    <w:p>
      <w:pPr/>
      <w:r>
        <w:rPr>
          <w:rFonts w:ascii="Times" w:hAnsi="Times" w:cs="Times"/>
          <w:sz w:val="24"/>
          <w:sz-cs w:val="24"/>
        </w:rPr>
        <w:t xml:space="preserve">Validade do token</w:t>
      </w:r>
    </w:p>
    <w:p>
      <w:pPr/>
      <w:r>
        <w:rPr>
          <w:rFonts w:ascii="Times" w:hAnsi="Times" w:cs="Times"/>
          <w:sz w:val="24"/>
          <w:sz-cs w:val="24"/>
        </w:rPr>
        <w:t xml:space="preserve">SERVER_PORT</w:t>
      </w:r>
    </w:p>
    <w:p>
      <w:pPr/>
      <w:r>
        <w:rPr>
          <w:rFonts w:ascii="Times" w:hAnsi="Times" w:cs="Times"/>
          <w:sz w:val="24"/>
          <w:sz-cs w:val="24"/>
        </w:rPr>
        <w:t xml:space="preserve">8080</w:t>
      </w:r>
    </w:p>
    <w:p>
      <w:pPr/>
      <w:r>
        <w:rPr>
          <w:rFonts w:ascii="Times" w:hAnsi="Times" w:cs="Times"/>
          <w:sz w:val="24"/>
          <w:sz-cs w:val="24"/>
        </w:rPr>
        <w:t xml:space="preserve">Porta da API</w:t>
      </w:r>
    </w:p>
    <w:p>
      <w:pPr/>
      <w:r>
        <w:rPr>
          <w:rFonts w:ascii="Times" w:hAnsi="Times" w:cs="Times"/>
          <w:sz w:val="24"/>
          <w:sz-cs w:val="24"/>
        </w:rPr>
        <w:t xml:space="preserve">VITE_API_URL</w:t>
      </w:r>
    </w:p>
    <w:p>
      <w:pPr/>
      <w:r>
        <w:rPr>
          <w:rFonts w:ascii="Times" w:hAnsi="Times" w:cs="Times"/>
          <w:sz w:val="24"/>
          <w:sz-cs w:val="24"/>
        </w:rPr>
        <w:t xml:space="preserve">http://localhost:8080</w:t>
      </w:r>
    </w:p>
    <w:p>
      <w:pPr/>
      <w:r>
        <w:rPr>
          <w:rFonts w:ascii="Times" w:hAnsi="Times" w:cs="Times"/>
          <w:sz w:val="24"/>
          <w:sz-cs w:val="24"/>
        </w:rPr>
        <w:t xml:space="preserve">Frontend (arquivo .env)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Existe também o perfil application-local.properties, que só troca as credenciais do banco para postgres/postgres (útil para quem usa um PostgreSQL instalado na máquina, em vez do Docker). Ative com --spring.profiles.active=local.</w:t>
      </w:r>
    </w:p>
    <w:p>
      <w:pPr/>
      <w:r>
        <w:rPr>
          <w:rFonts w:ascii="Times" w:hAnsi="Times" w:cs="Times"/>
          <w:sz w:val="24"/>
          <w:sz-cs w:val="24"/>
        </w:rPr>
        <w:t xml:space="preserve">2.6 Primeiro teste de ponta a ponta</w:t>
      </w:r>
    </w:p>
    <w:p>
      <w:pPr/>
      <w:r>
        <w:rPr>
          <w:rFonts w:ascii="Times" w:hAnsi="Times" w:cs="Times"/>
          <w:sz w:val="24"/>
          <w:sz-cs w:val="24"/>
        </w:rPr>
        <w:t xml:space="preserve">O banco sobe vazio, então o acervo aparece sem livros e não é possível resgatar nada de cara. O caminho para validar a instalação é: cadastrar um usuário, doar um livro (ganha 1 crédito), cadastrar um segundo usuário, doar outro livro e então resgatar. A coleção backend/postman/Vivlio.postman_collection.json cobre esses cenários pela API, incluindo os casos de erro.</w:t>
      </w:r>
    </w:p>
    <w:p>
      <w:pPr/>
      <w:r>
        <w:rPr>
          <w:rFonts w:ascii="Times" w:hAnsi="Times" w:cs="Times"/>
          <w:sz w:val="24"/>
          <w:sz-cs w:val="24"/>
        </w:rPr>
        <w:t xml:space="preserve">3. O que está pronto (entregue na N1)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RF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Funcionalidade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Situação</w:t>
      </w:r>
    </w:p>
    <w:p>
      <w:pPr/>
      <w:r>
        <w:rPr>
          <w:rFonts w:ascii="Times" w:hAnsi="Times" w:cs="Times"/>
          <w:sz w:val="24"/>
          <w:sz-cs w:val="24"/>
        </w:rPr>
        <w:t xml:space="preserve">RF01</w:t>
      </w:r>
    </w:p>
    <w:p>
      <w:pPr/>
      <w:r>
        <w:rPr>
          <w:rFonts w:ascii="Times" w:hAnsi="Times" w:cs="Times"/>
          <w:sz w:val="24"/>
          <w:sz-cs w:val="24"/>
        </w:rPr>
        <w:t xml:space="preserve">Gestão de Contas</w:t>
      </w:r>
    </w:p>
    <w:p>
      <w:pPr/>
      <w:r>
        <w:rPr>
          <w:rFonts w:ascii="Times" w:hAnsi="Times" w:cs="Times"/>
          <w:sz w:val="24"/>
          <w:sz-cs w:val="24"/>
        </w:rPr>
        <w:t xml:space="preserve">Cadastro, login com JWT e perfil (/api/usuarios/me). Telas de Login, Cadastro e Perfil. Senha com BCrypt.</w:t>
      </w:r>
    </w:p>
    <w:p>
      <w:pPr/>
      <w:r>
        <w:rPr>
          <w:rFonts w:ascii="Times" w:hAnsi="Times" w:cs="Times"/>
          <w:sz w:val="24"/>
          <w:sz-cs w:val="24"/>
        </w:rPr>
        <w:t xml:space="preserve">RF02</w:t>
      </w:r>
    </w:p>
    <w:p>
      <w:pPr/>
      <w:r>
        <w:rPr>
          <w:rFonts w:ascii="Times" w:hAnsi="Times" w:cs="Times"/>
          <w:sz w:val="24"/>
          <w:sz-cs w:val="24"/>
        </w:rPr>
        <w:t xml:space="preserve">Cadastro de Doação</w:t>
      </w:r>
    </w:p>
    <w:p>
      <w:pPr/>
      <w:r>
        <w:rPr>
          <w:rFonts w:ascii="Times" w:hAnsi="Times" w:cs="Times"/>
          <w:sz w:val="24"/>
          <w:sz-cs w:val="24"/>
        </w:rPr>
        <w:t xml:space="preserve">POST /api/livros com título, autor e gênero validados. Tela de Doação.</w:t>
      </w:r>
    </w:p>
    <w:p>
      <w:pPr/>
      <w:r>
        <w:rPr>
          <w:rFonts w:ascii="Times" w:hAnsi="Times" w:cs="Times"/>
          <w:sz w:val="24"/>
          <w:sz-cs w:val="24"/>
        </w:rPr>
        <w:t xml:space="preserve">RF03</w:t>
      </w:r>
    </w:p>
    <w:p>
      <w:pPr/>
      <w:r>
        <w:rPr>
          <w:rFonts w:ascii="Times" w:hAnsi="Times" w:cs="Times"/>
          <w:sz w:val="24"/>
          <w:sz-cs w:val="24"/>
        </w:rPr>
        <w:t xml:space="preserve">Carteira de Créditos</w:t>
      </w:r>
    </w:p>
    <w:p>
      <w:pPr/>
      <w:r>
        <w:rPr>
          <w:rFonts w:ascii="Times" w:hAnsi="Times" w:cs="Times"/>
          <w:sz w:val="24"/>
          <w:sz-cs w:val="24"/>
        </w:rPr>
        <w:t xml:space="preserve">+1 crédito na doação e -1 no resgate, com registro em transacoes_credito. Saldo exibido no Perfil.</w:t>
      </w:r>
    </w:p>
    <w:p>
      <w:pPr/>
      <w:r>
        <w:rPr>
          <w:rFonts w:ascii="Times" w:hAnsi="Times" w:cs="Times"/>
          <w:sz w:val="24"/>
          <w:sz-cs w:val="24"/>
        </w:rPr>
        <w:t xml:space="preserve">RF04</w:t>
      </w:r>
    </w:p>
    <w:p>
      <w:pPr/>
      <w:r>
        <w:rPr>
          <w:rFonts w:ascii="Times" w:hAnsi="Times" w:cs="Times"/>
          <w:sz w:val="24"/>
          <w:sz-cs w:val="24"/>
        </w:rPr>
        <w:t xml:space="preserve">Resgate de Livros</w:t>
      </w:r>
    </w:p>
    <w:p>
      <w:pPr/>
      <w:r>
        <w:rPr>
          <w:rFonts w:ascii="Times" w:hAnsi="Times" w:cs="Times"/>
          <w:sz w:val="24"/>
          <w:sz-cs w:val="24"/>
        </w:rPr>
        <w:t xml:space="preserve">POST /api/resgates com a RN crítica validada no backend, transação atômica e lock pessimista contra concorrência.</w:t>
      </w:r>
    </w:p>
    <w:p>
      <w:pPr/>
      <w:r>
        <w:rPr>
          <w:rFonts w:ascii="Times" w:hAnsi="Times" w:cs="Times"/>
          <w:sz w:val="24"/>
          <w:sz-cs w:val="24"/>
        </w:rPr>
        <w:t xml:space="preserve">RF05</w:t>
      </w:r>
    </w:p>
    <w:p>
      <w:pPr/>
      <w:r>
        <w:rPr>
          <w:rFonts w:ascii="Times" w:hAnsi="Times" w:cs="Times"/>
          <w:sz w:val="24"/>
          <w:sz-cs w:val="24"/>
        </w:rPr>
        <w:t xml:space="preserve">Catálogo Público</w:t>
      </w:r>
    </w:p>
    <w:p>
      <w:pPr/>
      <w:r>
        <w:rPr>
          <w:rFonts w:ascii="Times" w:hAnsi="Times" w:cs="Times"/>
          <w:sz w:val="24"/>
          <w:sz-cs w:val="24"/>
        </w:rPr>
        <w:t xml:space="preserve">GET /api/livros público, com busca por título/autor e filtro por gênero. Tela de Acervo.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Testes automatizados existentes: suíte JUnit no backend cobrindo autenticação, listagem, doação, resgate e um teste específico de resgate concorrente. Rodam com ./mvnw test.</w:t>
      </w:r>
    </w:p>
    <w:p>
      <w:pPr/>
      <w:r>
        <w:rPr>
          <w:rFonts w:ascii="Times" w:hAnsi="Times" w:cs="Times"/>
          <w:sz w:val="24"/>
          <w:sz-cs w:val="24"/>
        </w:rPr>
        <w:t xml:space="preserve">4. O que não está pronto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Item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Escopo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O que falta</w:t>
      </w:r>
    </w:p>
    <w:p>
      <w:pPr/>
      <w:r>
        <w:rPr>
          <w:rFonts w:ascii="Times" w:hAnsi="Times" w:cs="Times"/>
          <w:sz w:val="24"/>
          <w:sz-cs w:val="24"/>
        </w:rPr>
        <w:t xml:space="preserve">RF06 — Avaliação de Conservação</w:t>
      </w:r>
    </w:p>
    <w:p>
      <w:pPr/>
      <w:r>
        <w:rPr>
          <w:rFonts w:ascii="Times" w:hAnsi="Times" w:cs="Times"/>
          <w:sz w:val="24"/>
          <w:sz-cs w:val="24"/>
        </w:rPr>
        <w:t xml:space="preserve">N2</w:t>
      </w:r>
    </w:p>
    <w:p>
      <w:pPr/>
      <w:r>
        <w:rPr>
          <w:rFonts w:ascii="Times" w:hAnsi="Times" w:cs="Times"/>
          <w:sz w:val="24"/>
          <w:sz-cs w:val="24"/>
        </w:rPr>
        <w:t xml:space="preserve">Nota inteira de 1 a 5 no cadastro do livro, exibida no card. Exige nova coluna estado_conservacao em livros, validação no backend (rejeitar 0 ou 6 com 400) e componente de estrelas no frontend.</w:t>
      </w:r>
    </w:p>
    <w:p>
      <w:pPr/>
      <w:r>
        <w:rPr>
          <w:rFonts w:ascii="Times" w:hAnsi="Times" w:cs="Times"/>
          <w:sz w:val="24"/>
          <w:sz-cs w:val="24"/>
        </w:rPr>
        <w:t xml:space="preserve">RF07 — Clubes de Leitura</w:t>
      </w:r>
    </w:p>
    <w:p>
      <w:pPr/>
      <w:r>
        <w:rPr>
          <w:rFonts w:ascii="Times" w:hAnsi="Times" w:cs="Times"/>
          <w:sz w:val="24"/>
          <w:sz-cs w:val="24"/>
        </w:rPr>
        <w:t xml:space="preserve">N3</w:t>
      </w:r>
    </w:p>
    <w:p>
      <w:pPr/>
      <w:r>
        <w:rPr>
          <w:rFonts w:ascii="Times" w:hAnsi="Times" w:cs="Times"/>
          <w:sz w:val="24"/>
          <w:sz-cs w:val="24"/>
        </w:rPr>
        <w:t xml:space="preserve">Nada implementado. Exige novas tabelas de clubes e participantes, além de telas próprias.</w:t>
      </w:r>
    </w:p>
    <w:p>
      <w:pPr/>
      <w:r>
        <w:rPr>
          <w:rFonts w:ascii="Times" w:hAnsi="Times" w:cs="Times"/>
          <w:sz w:val="24"/>
          <w:sz-cs w:val="24"/>
        </w:rPr>
        <w:t xml:space="preserve">Migrações de banco</w:t>
      </w:r>
    </w:p>
    <w:p>
      <w:pPr/>
      <w:r>
        <w:rPr>
          <w:rFonts w:ascii="Times" w:hAnsi="Times" w:cs="Times"/>
          <w:sz w:val="24"/>
          <w:sz-cs w:val="24"/>
        </w:rPr>
        <w:t xml:space="preserve">—</w:t>
      </w:r>
    </w:p>
    <w:p>
      <w:pPr/>
      <w:r>
        <w:rPr>
          <w:rFonts w:ascii="Times" w:hAnsi="Times" w:cs="Times"/>
          <w:sz w:val="24"/>
          <w:sz-cs w:val="24"/>
        </w:rPr>
        <w:t xml:space="preserve">Não há Flyway/Liquibase; o schema é gerado pelo Hibernate.</w:t>
      </w:r>
    </w:p>
    <w:p>
      <w:pPr/>
      <w:r>
        <w:rPr>
          <w:rFonts w:ascii="Times" w:hAnsi="Times" w:cs="Times"/>
          <w:sz w:val="24"/>
          <w:sz-cs w:val="24"/>
        </w:rPr>
        <w:t xml:space="preserve">Pipeline de CI</w:t>
      </w:r>
    </w:p>
    <w:p>
      <w:pPr/>
      <w:r>
        <w:rPr>
          <w:rFonts w:ascii="Times" w:hAnsi="Times" w:cs="Times"/>
          <w:sz w:val="24"/>
          <w:sz-cs w:val="24"/>
        </w:rPr>
        <w:t xml:space="preserve">—</w:t>
      </w:r>
    </w:p>
    <w:p>
      <w:pPr/>
      <w:r>
        <w:rPr>
          <w:rFonts w:ascii="Times" w:hAnsi="Times" w:cs="Times"/>
          <w:sz w:val="24"/>
          <w:sz-cs w:val="24"/>
        </w:rPr>
        <w:t xml:space="preserve">Não existe .github/workflows; lint e testes rodam apenas localmente.</w:t>
      </w:r>
    </w:p>
    <w:p>
      <w:pPr/>
      <w:r>
        <w:rPr>
          <w:rFonts w:ascii="Times" w:hAnsi="Times" w:cs="Times"/>
          <w:sz w:val="24"/>
          <w:sz-cs w:val="24"/>
        </w:rPr>
        <w:t xml:space="preserve">Testes de frontend</w:t>
      </w:r>
    </w:p>
    <w:p>
      <w:pPr/>
      <w:r>
        <w:rPr>
          <w:rFonts w:ascii="Times" w:hAnsi="Times" w:cs="Times"/>
          <w:sz w:val="24"/>
          <w:sz-cs w:val="24"/>
        </w:rPr>
        <w:t xml:space="preserve">—</w:t>
      </w:r>
    </w:p>
    <w:p>
      <w:pPr/>
      <w:r>
        <w:rPr>
          <w:rFonts w:ascii="Times" w:hAnsi="Times" w:cs="Times"/>
          <w:sz w:val="24"/>
          <w:sz-cs w:val="24"/>
        </w:rPr>
        <w:t xml:space="preserve">Nenhum framework de teste instalado no frontend.</w:t>
      </w:r>
    </w:p>
    <w:p>
      <w:pPr/>
      <w:r>
        <w:rPr>
          <w:rFonts w:ascii="Times" w:hAnsi="Times" w:cs="Times"/>
          <w:sz w:val="24"/>
          <w:sz-cs w:val="24"/>
        </w:rPr>
        <w:t xml:space="preserve">Extrato de créditos</w:t>
      </w:r>
    </w:p>
    <w:p>
      <w:pPr/>
      <w:r>
        <w:rPr>
          <w:rFonts w:ascii="Times" w:hAnsi="Times" w:cs="Times"/>
          <w:sz w:val="24"/>
          <w:sz-cs w:val="24"/>
        </w:rPr>
        <w:t xml:space="preserve">—</w:t>
      </w:r>
    </w:p>
    <w:p>
      <w:pPr/>
      <w:r>
        <w:rPr>
          <w:rFonts w:ascii="Times" w:hAnsi="Times" w:cs="Times"/>
          <w:sz w:val="24"/>
          <w:sz-cs w:val="24"/>
        </w:rPr>
        <w:t xml:space="preserve">As transações são gravadas, mas não há endpoint nem tela para consultá-las.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 Pontos de atenção</w:t>
      </w:r>
    </w:p>
    <w:p>
      <w:pPr/>
      <w:r>
        <w:rPr>
          <w:rFonts w:ascii="Times" w:hAnsi="Times" w:cs="Times"/>
          <w:sz w:val="24"/>
          <w:sz-cs w:val="24"/>
        </w:rPr>
        <w:t xml:space="preserve">Nada no sistema é mock: o frontend conversa com a API real e a API grava no PostgreSQL. Os pontos abaixo são os lugares frágeis que merecem cuidado antes de mexer.</w:t>
      </w:r>
    </w:p>
    <w:p>
      <w:pPr/>
      <w:r>
        <w:rPr>
          <w:rFonts w:ascii="Times" w:hAnsi="Times" w:cs="Times"/>
          <w:sz w:val="24"/>
          <w:sz-cs w:val="24"/>
        </w:rPr>
        <w:t xml:space="preserve">5.1 Schema gerado por ddl-auto=update</w:t>
      </w:r>
    </w:p>
    <w:p>
      <w:pPr/>
      <w:r>
        <w:rPr>
          <w:rFonts w:ascii="Times" w:hAnsi="Times" w:cs="Times"/>
          <w:sz w:val="24"/>
          <w:sz-cs w:val="24"/>
        </w:rPr>
        <w:t xml:space="preserve">O Hibernate cria e altera as tabelas sozinho. Ele adiciona colunas novas, mas não remove nem altera as existentes, e não há histórico de versões. Como a N2 exige a coluna de avaliação, o recomendado é adotar Flyway com um baseline do schema atual antes de qualquer mudança estrutural.</w:t>
      </w:r>
    </w:p>
    <w:p>
      <w:pPr/>
      <w:r>
        <w:rPr>
          <w:rFonts w:ascii="Times" w:hAnsi="Times" w:cs="Times"/>
          <w:sz w:val="24"/>
          <w:sz-cs w:val="24"/>
        </w:rPr>
        <w:t xml:space="preserve">5.2 Segredo JWT com valor padrão no repositório</w:t>
      </w:r>
    </w:p>
    <w:p>
      <w:pPr/>
      <w:r>
        <w:rPr>
          <w:rFonts w:ascii="Times" w:hAnsi="Times" w:cs="Times"/>
          <w:sz w:val="24"/>
          <w:sz-cs w:val="24"/>
        </w:rPr>
        <w:t xml:space="preserve">A chave de assinatura tem um fallback fixo em application.properties. Serve para desenvolvimento, mas qualquer ambiente exposto precisa definir JWT_SECRET. O token vale 24 horas, fica em localStorage e não há revogação: o logout só apaga o token no navegador.</w:t>
      </w:r>
    </w:p>
    <w:p>
      <w:pPr/>
      <w:r>
        <w:rPr>
          <w:rFonts w:ascii="Times" w:hAnsi="Times" w:cs="Times"/>
          <w:sz w:val="24"/>
          <w:sz-cs w:val="24"/>
        </w:rPr>
        <w:t xml:space="preserve">5.3 Saldo de créditos existe em dois lugares</w:t>
      </w:r>
    </w:p>
    <w:p>
      <w:pPr/>
      <w:r>
        <w:rPr>
          <w:rFonts w:ascii="Times" w:hAnsi="Times" w:cs="Times"/>
          <w:sz w:val="24"/>
          <w:sz-cs w:val="24"/>
        </w:rPr>
        <w:t xml:space="preserve">O valor corrente fica em usuarios.saldo_creditos e o histórico em transacoes_credito. Quem alterar saldo fora do CreditoService vai criar divergência silenciosa na regra crítica. Toda operação de crédito deve passar por CreditoService.creditar() ou debitar().</w:t>
      </w:r>
    </w:p>
    <w:p>
      <w:pPr/>
      <w:r>
        <w:rPr>
          <w:rFonts w:ascii="Times" w:hAnsi="Times" w:cs="Times"/>
          <w:sz w:val="24"/>
          <w:sz-cs w:val="24"/>
        </w:rPr>
        <w:t xml:space="preserve">5.4 Concorrência no resgate depende de lock pessimista</w:t>
      </w:r>
    </w:p>
    <w:p>
      <w:pPr/>
      <w:r>
        <w:rPr>
          <w:rFonts w:ascii="Times" w:hAnsi="Times" w:cs="Times"/>
          <w:sz w:val="24"/>
          <w:sz-cs w:val="24"/>
        </w:rPr>
        <w:t xml:space="preserve">ResgateService usa PESSIMISTIC_WRITE ao buscar usuário e livro (buscarParaAtualizarSaldo e buscarParaResgate). É o que impede saldo negativo e resgate duplicado, e é coberto pelo ResgateConcorrenteTest. Se refatorar o resgate, mantenha os locks e rode esse teste.</w:t>
      </w:r>
    </w:p>
    <w:p>
      <w:pPr/>
      <w:r>
        <w:rPr>
          <w:rFonts w:ascii="Times" w:hAnsi="Times" w:cs="Times"/>
          <w:sz w:val="24"/>
          <w:sz-cs w:val="24"/>
        </w:rPr>
        <w:t xml:space="preserve">5.5 Gênero não é validado contra lista fixa</w:t>
      </w:r>
    </w:p>
    <w:p>
      <w:pPr/>
      <w:r>
        <w:rPr>
          <w:rFonts w:ascii="Times" w:hAnsi="Times" w:cs="Times"/>
          <w:sz w:val="24"/>
          <w:sz-cs w:val="24"/>
        </w:rPr>
        <w:t xml:space="preserve">O frontend oferece um select com a lista de frontend/src/constants/generos.js, mas o backend aceita qualquer texto não vazio. Uma requisição direta à API pode gravar um gênero fora da lista e ele não aparecerá no filtro da tela.</w:t>
      </w:r>
    </w:p>
    <w:p>
      <w:pPr/>
      <w:r>
        <w:rPr>
          <w:rFonts w:ascii="Times" w:hAnsi="Times" w:cs="Times"/>
          <w:sz w:val="24"/>
          <w:sz-cs w:val="24"/>
        </w:rPr>
        <w:t xml:space="preserve">5.6 Listagem do acervo sem paginação</w:t>
      </w:r>
    </w:p>
    <w:p>
      <w:pPr/>
      <w:r>
        <w:rPr>
          <w:rFonts w:ascii="Times" w:hAnsi="Times" w:cs="Times"/>
          <w:sz w:val="24"/>
          <w:sz-cs w:val="24"/>
        </w:rPr>
        <w:t xml:space="preserve">GET /api/livros devolve todos os livros disponíveis de uma vez, com busca por LIKE sem índice. Funciona no volume atual, mas é o primeiro gargalo do RNF05 (resposta abaixo de 500ms) conforme o acervo crescer.</w:t>
      </w:r>
    </w:p>
    <w:p>
      <w:pPr/>
      <w:r>
        <w:rPr>
          <w:rFonts w:ascii="Times" w:hAnsi="Times" w:cs="Times"/>
          <w:sz w:val="24"/>
          <w:sz-cs w:val="24"/>
        </w:rPr>
        <w:t xml:space="preserve">5.7 Usuário pode resgatar o próprio livro doado</w:t>
      </w:r>
    </w:p>
    <w:p>
      <w:pPr/>
      <w:r>
        <w:rPr>
          <w:rFonts w:ascii="Times" w:hAnsi="Times" w:cs="Times"/>
          <w:sz w:val="24"/>
          <w:sz-cs w:val="24"/>
        </w:rPr>
        <w:t xml:space="preserve">Não há regra impedindo isso. A operação é neutra em créditos (+1 na doação, -1 no resgate), mas se a N2 considerar isso um comportamento indevido, a validação precisa ser adicionada no ResgateService.</w:t>
      </w:r>
    </w:p>
    <w:p>
      <w:pPr/>
      <w:r>
        <w:rPr>
          <w:rFonts w:ascii="Times" w:hAnsi="Times" w:cs="Times"/>
          <w:sz w:val="24"/>
          <w:sz-cs w:val="24"/>
        </w:rPr>
        <w:t xml:space="preserve">5.8 CORS restrito a localhost</w:t>
      </w:r>
    </w:p>
    <w:p>
      <w:pPr/>
      <w:r>
        <w:rPr>
          <w:rFonts w:ascii="Times" w:hAnsi="Times" w:cs="Times"/>
          <w:sz w:val="24"/>
          <w:sz-cs w:val="24"/>
        </w:rPr>
        <w:t xml:space="preserve">A configuração em SecurityConfig libera apenas origens http://localhost:*. Ao publicar o frontend em outro domínio, é preciso incluir essa origem, senão as chamadas são bloqueadas pelo navegador.</w:t>
      </w:r>
    </w:p>
    <w:p>
      <w:pPr/>
      <w:r>
        <w:rPr>
          <w:rFonts w:ascii="Times" w:hAnsi="Times" w:cs="Times"/>
          <w:sz w:val="24"/>
          <w:sz-cs w:val="24"/>
        </w:rPr>
        <w:t xml:space="preserve">6. Onde encontrar as coisas</w:t>
      </w:r>
    </w:p>
    <w:p>
      <w:pPr/>
      <w:r>
        <w:rPr>
          <w:rFonts w:ascii="Times" w:hAnsi="Times" w:cs="Times"/>
          <w:sz w:val="24"/>
          <w:sz-cs w:val="24"/>
        </w:rPr>
        <w:t xml:space="preserve">O backend é organizado por domínio (auth, usuario, livro, credito, resgate, shared, config), cada um com entity, repository, service, controller e dto.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O que você procura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Onde está</w:t>
      </w:r>
    </w:p>
    <w:p>
      <w:pPr/>
      <w:r>
        <w:rPr>
          <w:rFonts w:ascii="Times" w:hAnsi="Times" w:cs="Times"/>
          <w:sz w:val="24"/>
          <w:sz-cs w:val="24"/>
        </w:rPr>
        <w:t xml:space="preserve">Regra dos créditos (+1 / -1) e bloqueio sem saldo</w:t>
      </w:r>
    </w:p>
    <w:p>
      <w:pPr/>
      <w:r>
        <w:rPr>
          <w:rFonts w:ascii="Times" w:hAnsi="Times" w:cs="Times"/>
          <w:sz w:val="24"/>
          <w:sz-cs w:val="24"/>
        </w:rPr>
        <w:t xml:space="preserve">backend/.../credito/service/CreditoService.java</w:t>
      </w:r>
    </w:p>
    <w:p>
      <w:pPr/>
      <w:r>
        <w:rPr>
          <w:rFonts w:ascii="Times" w:hAnsi="Times" w:cs="Times"/>
          <w:sz w:val="24"/>
          <w:sz-cs w:val="24"/>
        </w:rPr>
        <w:t xml:space="preserve">Fluxo do resgate e RN crítica</w:t>
      </w:r>
    </w:p>
    <w:p>
      <w:pPr/>
      <w:r>
        <w:rPr>
          <w:rFonts w:ascii="Times" w:hAnsi="Times" w:cs="Times"/>
          <w:sz w:val="24"/>
          <w:sz-cs w:val="24"/>
        </w:rPr>
        <w:t xml:space="preserve">backend/.../resgate/service/ResgateService.java</w:t>
      </w:r>
    </w:p>
    <w:p>
      <w:pPr/>
      <w:r>
        <w:rPr>
          <w:rFonts w:ascii="Times" w:hAnsi="Times" w:cs="Times"/>
          <w:sz w:val="24"/>
          <w:sz-cs w:val="24"/>
        </w:rPr>
        <w:t xml:space="preserve">Fluxo da doação</w:t>
      </w:r>
    </w:p>
    <w:p>
      <w:pPr/>
      <w:r>
        <w:rPr>
          <w:rFonts w:ascii="Times" w:hAnsi="Times" w:cs="Times"/>
          <w:sz w:val="24"/>
          <w:sz-cs w:val="24"/>
        </w:rPr>
        <w:t xml:space="preserve">backend/.../livro/service/LivroService.java</w:t>
      </w:r>
    </w:p>
    <w:p>
      <w:pPr/>
      <w:r>
        <w:rPr>
          <w:rFonts w:ascii="Times" w:hAnsi="Times" w:cs="Times"/>
          <w:sz w:val="24"/>
          <w:sz-cs w:val="24"/>
        </w:rPr>
        <w:t xml:space="preserve">Login, registro e hash de senha</w:t>
      </w:r>
    </w:p>
    <w:p>
      <w:pPr/>
      <w:r>
        <w:rPr>
          <w:rFonts w:ascii="Times" w:hAnsi="Times" w:cs="Times"/>
          <w:sz w:val="24"/>
          <w:sz-cs w:val="24"/>
        </w:rPr>
        <w:t xml:space="preserve">backend/.../auth/service/AuthService.java</w:t>
      </w:r>
    </w:p>
    <w:p>
      <w:pPr/>
      <w:r>
        <w:rPr>
          <w:rFonts w:ascii="Times" w:hAnsi="Times" w:cs="Times"/>
          <w:sz w:val="24"/>
          <w:sz-cs w:val="24"/>
        </w:rPr>
        <w:t xml:space="preserve">Geração e leitura do token JWT</w:t>
      </w:r>
    </w:p>
    <w:p>
      <w:pPr/>
      <w:r>
        <w:rPr>
          <w:rFonts w:ascii="Times" w:hAnsi="Times" w:cs="Times"/>
          <w:sz w:val="24"/>
          <w:sz-cs w:val="24"/>
        </w:rPr>
        <w:t xml:space="preserve">backend/.../auth/service/JwtService.java</w:t>
      </w:r>
    </w:p>
    <w:p>
      <w:pPr/>
      <w:r>
        <w:rPr>
          <w:rFonts w:ascii="Times" w:hAnsi="Times" w:cs="Times"/>
          <w:sz w:val="24"/>
          <w:sz-cs w:val="24"/>
        </w:rPr>
        <w:t xml:space="preserve">Quem lê o token a cada requisição</w:t>
      </w:r>
    </w:p>
    <w:p>
      <w:pPr/>
      <w:r>
        <w:rPr>
          <w:rFonts w:ascii="Times" w:hAnsi="Times" w:cs="Times"/>
          <w:sz w:val="24"/>
          <w:sz-cs w:val="24"/>
        </w:rPr>
        <w:t xml:space="preserve">backend/.../auth/security/JwtAuthenticationFilter.java</w:t>
      </w:r>
    </w:p>
    <w:p>
      <w:pPr/>
      <w:r>
        <w:rPr>
          <w:rFonts w:ascii="Times" w:hAnsi="Times" w:cs="Times"/>
          <w:sz w:val="24"/>
          <w:sz-cs w:val="24"/>
        </w:rPr>
        <w:t xml:space="preserve">Rotas públicas x protegidas e CORS</w:t>
      </w:r>
    </w:p>
    <w:p>
      <w:pPr/>
      <w:r>
        <w:rPr>
          <w:rFonts w:ascii="Times" w:hAnsi="Times" w:cs="Times"/>
          <w:sz w:val="24"/>
          <w:sz-cs w:val="24"/>
        </w:rPr>
        <w:t xml:space="preserve">backend/.../config/SecurityConfig.java</w:t>
      </w:r>
    </w:p>
    <w:p>
      <w:pPr/>
      <w:r>
        <w:rPr>
          <w:rFonts w:ascii="Times" w:hAnsi="Times" w:cs="Times"/>
          <w:sz w:val="24"/>
          <w:sz-cs w:val="24"/>
        </w:rPr>
        <w:t xml:space="preserve">Tratamento de erros da API</w:t>
      </w:r>
    </w:p>
    <w:p>
      <w:pPr/>
      <w:r>
        <w:rPr>
          <w:rFonts w:ascii="Times" w:hAnsi="Times" w:cs="Times"/>
          <w:sz w:val="24"/>
          <w:sz-cs w:val="24"/>
        </w:rPr>
        <w:t xml:space="preserve">backend/.../shared/exception/ApiExceptionHandler.java</w:t>
      </w:r>
    </w:p>
    <w:p>
      <w:pPr/>
      <w:r>
        <w:rPr>
          <w:rFonts w:ascii="Times" w:hAnsi="Times" w:cs="Times"/>
          <w:sz w:val="24"/>
          <w:sz-cs w:val="24"/>
        </w:rPr>
        <w:t xml:space="preserve">Consultas e locks de banco</w:t>
      </w:r>
    </w:p>
    <w:p>
      <w:pPr/>
      <w:r>
        <w:rPr>
          <w:rFonts w:ascii="Times" w:hAnsi="Times" w:cs="Times"/>
          <w:sz w:val="24"/>
          <w:sz-cs w:val="24"/>
        </w:rPr>
        <w:t xml:space="preserve">backend/.../livro/repository/LivroRepository.java e usuario/repository/UsuarioRepository.java</w:t>
      </w:r>
    </w:p>
    <w:p>
      <w:pPr/>
      <w:r>
        <w:rPr>
          <w:rFonts w:ascii="Times" w:hAnsi="Times" w:cs="Times"/>
          <w:sz w:val="24"/>
          <w:sz-cs w:val="24"/>
        </w:rPr>
        <w:t xml:space="preserve">Configuração e variáveis</w:t>
      </w:r>
    </w:p>
    <w:p>
      <w:pPr/>
      <w:r>
        <w:rPr>
          <w:rFonts w:ascii="Times" w:hAnsi="Times" w:cs="Times"/>
          <w:sz w:val="24"/>
          <w:sz-cs w:val="24"/>
        </w:rPr>
        <w:t xml:space="preserve">backend/src/main/resources/application.properties</w:t>
      </w:r>
    </w:p>
    <w:p>
      <w:pPr/>
      <w:r>
        <w:rPr>
          <w:rFonts w:ascii="Times" w:hAnsi="Times" w:cs="Times"/>
          <w:sz w:val="24"/>
          <w:sz-cs w:val="24"/>
        </w:rPr>
        <w:t xml:space="preserve">Testes automatizados</w:t>
      </w:r>
    </w:p>
    <w:p>
      <w:pPr/>
      <w:r>
        <w:rPr>
          <w:rFonts w:ascii="Times" w:hAnsi="Times" w:cs="Times"/>
          <w:sz w:val="24"/>
          <w:sz-cs w:val="24"/>
        </w:rPr>
        <w:t xml:space="preserve">backend/src/test/java/br/com/vivlio/</w:t>
      </w:r>
    </w:p>
    <w:p>
      <w:pPr/>
      <w:r>
        <w:rPr>
          <w:rFonts w:ascii="Times" w:hAnsi="Times" w:cs="Times"/>
          <w:sz w:val="24"/>
          <w:sz-cs w:val="24"/>
        </w:rPr>
        <w:t xml:space="preserve">Rotas do frontend</w:t>
      </w:r>
    </w:p>
    <w:p>
      <w:pPr/>
      <w:r>
        <w:rPr>
          <w:rFonts w:ascii="Times" w:hAnsi="Times" w:cs="Times"/>
          <w:sz w:val="24"/>
          <w:sz-cs w:val="24"/>
        </w:rPr>
        <w:t xml:space="preserve">frontend/src/App.jsx</w:t>
      </w:r>
    </w:p>
    <w:p>
      <w:pPr/>
      <w:r>
        <w:rPr>
          <w:rFonts w:ascii="Times" w:hAnsi="Times" w:cs="Times"/>
          <w:sz w:val="24"/>
          <w:sz-cs w:val="24"/>
        </w:rPr>
        <w:t xml:space="preserve">Sessão, login e saldo em memória</w:t>
      </w:r>
    </w:p>
    <w:p>
      <w:pPr/>
      <w:r>
        <w:rPr>
          <w:rFonts w:ascii="Times" w:hAnsi="Times" w:cs="Times"/>
          <w:sz w:val="24"/>
          <w:sz-cs w:val="24"/>
        </w:rPr>
        <w:t xml:space="preserve">frontend/src/context/AuthProvider.jsx</w:t>
      </w:r>
    </w:p>
    <w:p>
      <w:pPr/>
      <w:r>
        <w:rPr>
          <w:rFonts w:ascii="Times" w:hAnsi="Times" w:cs="Times"/>
          <w:sz w:val="24"/>
          <w:sz-cs w:val="24"/>
        </w:rPr>
        <w:t xml:space="preserve">Cliente HTTP, token e tratamento de 401</w:t>
      </w:r>
    </w:p>
    <w:p>
      <w:pPr/>
      <w:r>
        <w:rPr>
          <w:rFonts w:ascii="Times" w:hAnsi="Times" w:cs="Times"/>
          <w:sz w:val="24"/>
          <w:sz-cs w:val="24"/>
        </w:rPr>
        <w:t xml:space="preserve">frontend/src/services/api.js</w:t>
      </w:r>
    </w:p>
    <w:p>
      <w:pPr/>
      <w:r>
        <w:rPr>
          <w:rFonts w:ascii="Times" w:hAnsi="Times" w:cs="Times"/>
          <w:sz w:val="24"/>
          <w:sz-cs w:val="24"/>
        </w:rPr>
        <w:t xml:space="preserve">Telas</w:t>
      </w:r>
    </w:p>
    <w:p>
      <w:pPr/>
      <w:r>
        <w:rPr>
          <w:rFonts w:ascii="Times" w:hAnsi="Times" w:cs="Times"/>
          <w:sz w:val="24"/>
          <w:sz-cs w:val="24"/>
        </w:rPr>
        <w:t xml:space="preserve">frontend/src/pages/ (Login, Cadastro, Acervo, Doacao, Perfil, NaoEncontrada)</w:t>
      </w:r>
    </w:p>
    <w:p>
      <w:pPr/>
      <w:r>
        <w:rPr>
          <w:rFonts w:ascii="Times" w:hAnsi="Times" w:cs="Times"/>
          <w:sz w:val="24"/>
          <w:sz-cs w:val="24"/>
        </w:rPr>
        <w:t xml:space="preserve">Proteção de rota</w:t>
      </w:r>
    </w:p>
    <w:p>
      <w:pPr/>
      <w:r>
        <w:rPr>
          <w:rFonts w:ascii="Times" w:hAnsi="Times" w:cs="Times"/>
          <w:sz w:val="24"/>
          <w:sz-cs w:val="24"/>
        </w:rPr>
        <w:t xml:space="preserve">frontend/src/components/RotaProtegida.jsx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6.1 Endpoints da API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Método e rota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Acesso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Função</w:t>
      </w:r>
    </w:p>
    <w:p>
      <w:pPr/>
      <w:r>
        <w:rPr>
          <w:rFonts w:ascii="Times" w:hAnsi="Times" w:cs="Times"/>
          <w:sz w:val="24"/>
          <w:sz-cs w:val="24"/>
        </w:rPr>
        <w:t xml:space="preserve">POST /api/auth/registrar</w:t>
      </w:r>
    </w:p>
    <w:p>
      <w:pPr/>
      <w:r>
        <w:rPr>
          <w:rFonts w:ascii="Times" w:hAnsi="Times" w:cs="Times"/>
          <w:sz w:val="24"/>
          <w:sz-cs w:val="24"/>
        </w:rPr>
        <w:t xml:space="preserve">Público</w:t>
      </w:r>
    </w:p>
    <w:p>
      <w:pPr/>
      <w:r>
        <w:rPr>
          <w:rFonts w:ascii="Times" w:hAnsi="Times" w:cs="Times"/>
          <w:sz w:val="24"/>
          <w:sz-cs w:val="24"/>
        </w:rPr>
        <w:t xml:space="preserve">Cria conta (saldo inicia em 0) e devolve token</w:t>
      </w:r>
    </w:p>
    <w:p>
      <w:pPr/>
      <w:r>
        <w:rPr>
          <w:rFonts w:ascii="Times" w:hAnsi="Times" w:cs="Times"/>
          <w:sz w:val="24"/>
          <w:sz-cs w:val="24"/>
        </w:rPr>
        <w:t xml:space="preserve">POST /api/auth/login</w:t>
      </w:r>
    </w:p>
    <w:p>
      <w:pPr/>
      <w:r>
        <w:rPr>
          <w:rFonts w:ascii="Times" w:hAnsi="Times" w:cs="Times"/>
          <w:sz w:val="24"/>
          <w:sz-cs w:val="24"/>
        </w:rPr>
        <w:t xml:space="preserve">Público</w:t>
      </w:r>
    </w:p>
    <w:p>
      <w:pPr/>
      <w:r>
        <w:rPr>
          <w:rFonts w:ascii="Times" w:hAnsi="Times" w:cs="Times"/>
          <w:sz w:val="24"/>
          <w:sz-cs w:val="24"/>
        </w:rPr>
        <w:t xml:space="preserve">Autentica e devolve token</w:t>
      </w:r>
    </w:p>
    <w:p>
      <w:pPr/>
      <w:r>
        <w:rPr>
          <w:rFonts w:ascii="Times" w:hAnsi="Times" w:cs="Times"/>
          <w:sz w:val="24"/>
          <w:sz-cs w:val="24"/>
        </w:rPr>
        <w:t xml:space="preserve">GET /api/usuarios/me</w:t>
      </w:r>
    </w:p>
    <w:p>
      <w:pPr/>
      <w:r>
        <w:rPr>
          <w:rFonts w:ascii="Times" w:hAnsi="Times" w:cs="Times"/>
          <w:sz w:val="24"/>
          <w:sz-cs w:val="24"/>
        </w:rPr>
        <w:t xml:space="preserve">Token</w:t>
      </w:r>
    </w:p>
    <w:p>
      <w:pPr/>
      <w:r>
        <w:rPr>
          <w:rFonts w:ascii="Times" w:hAnsi="Times" w:cs="Times"/>
          <w:sz w:val="24"/>
          <w:sz-cs w:val="24"/>
        </w:rPr>
        <w:t xml:space="preserve">Perfil e saldo do usuário logado</w:t>
      </w:r>
    </w:p>
    <w:p>
      <w:pPr/>
      <w:r>
        <w:rPr>
          <w:rFonts w:ascii="Times" w:hAnsi="Times" w:cs="Times"/>
          <w:sz w:val="24"/>
          <w:sz-cs w:val="24"/>
        </w:rPr>
        <w:t xml:space="preserve">GET /api/livros</w:t>
      </w:r>
    </w:p>
    <w:p>
      <w:pPr/>
      <w:r>
        <w:rPr>
          <w:rFonts w:ascii="Times" w:hAnsi="Times" w:cs="Times"/>
          <w:sz w:val="24"/>
          <w:sz-cs w:val="24"/>
        </w:rPr>
        <w:t xml:space="preserve">Público</w:t>
      </w:r>
    </w:p>
    <w:p>
      <w:pPr/>
      <w:r>
        <w:rPr>
          <w:rFonts w:ascii="Times" w:hAnsi="Times" w:cs="Times"/>
          <w:sz w:val="24"/>
          <w:sz-cs w:val="24"/>
        </w:rPr>
        <w:t xml:space="preserve">Lista o acervo disponível (params: busca, genero)</w:t>
      </w:r>
    </w:p>
    <w:p>
      <w:pPr/>
      <w:r>
        <w:rPr>
          <w:rFonts w:ascii="Times" w:hAnsi="Times" w:cs="Times"/>
          <w:sz w:val="24"/>
          <w:sz-cs w:val="24"/>
        </w:rPr>
        <w:t xml:space="preserve">POST /api/livros</w:t>
      </w:r>
    </w:p>
    <w:p>
      <w:pPr/>
      <w:r>
        <w:rPr>
          <w:rFonts w:ascii="Times" w:hAnsi="Times" w:cs="Times"/>
          <w:sz w:val="24"/>
          <w:sz-cs w:val="24"/>
        </w:rPr>
        <w:t xml:space="preserve">Token</w:t>
      </w:r>
    </w:p>
    <w:p>
      <w:pPr/>
      <w:r>
        <w:rPr>
          <w:rFonts w:ascii="Times" w:hAnsi="Times" w:cs="Times"/>
          <w:sz w:val="24"/>
          <w:sz-cs w:val="24"/>
        </w:rPr>
        <w:t xml:space="preserve">Doa um livro e credita +1</w:t>
      </w:r>
    </w:p>
    <w:p>
      <w:pPr/>
      <w:r>
        <w:rPr>
          <w:rFonts w:ascii="Times" w:hAnsi="Times" w:cs="Times"/>
          <w:sz w:val="24"/>
          <w:sz-cs w:val="24"/>
        </w:rPr>
        <w:t xml:space="preserve">POST /api/resgates</w:t>
      </w:r>
    </w:p>
    <w:p>
      <w:pPr/>
      <w:r>
        <w:rPr>
          <w:rFonts w:ascii="Times" w:hAnsi="Times" w:cs="Times"/>
          <w:sz w:val="24"/>
          <w:sz-cs w:val="24"/>
        </w:rPr>
        <w:t xml:space="preserve">Token</w:t>
      </w:r>
    </w:p>
    <w:p>
      <w:pPr/>
      <w:r>
        <w:rPr>
          <w:rFonts w:ascii="Times" w:hAnsi="Times" w:cs="Times"/>
          <w:sz w:val="24"/>
          <w:sz-cs w:val="24"/>
        </w:rPr>
        <w:t xml:space="preserve">Resgata um livro e debita 1 crédito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7. Sugestão de por onde começar</w:t>
      </w:r>
    </w:p>
    <w:p>
      <w:pPr/>
      <w:r>
        <w:rPr>
          <w:rFonts w:ascii="Times" w:hAnsi="Times" w:cs="Times"/>
          <w:sz w:val="24"/>
          <w:sz-cs w:val="24"/>
        </w:rPr>
        <w:t xml:space="preserve">Subir o ambiente pelo passo 2 e validar o fluxo doar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resgatar usando a coleção do Postman.</w:t>
      </w:r>
    </w:p>
    <w:p>
      <w:pPr/>
      <w:r>
        <w:rPr>
          <w:rFonts w:ascii="Times" w:hAnsi="Times" w:cs="Times"/>
          <w:sz w:val="24"/>
          <w:sz-cs w:val="24"/>
        </w:rPr>
        <w:t xml:space="preserve">Rodar ./mvnw test para confirmar que a suíte passa na máquina de vocês.</w:t>
      </w:r>
    </w:p>
    <w:p>
      <w:pPr/>
      <w:r>
        <w:rPr>
          <w:rFonts w:ascii="Times" w:hAnsi="Times" w:cs="Times"/>
          <w:sz w:val="24"/>
          <w:sz-cs w:val="24"/>
        </w:rPr>
        <w:t xml:space="preserve">Ler CreditoService e ResgateService — é onde está a regra que não pode quebrar.</w:t>
      </w:r>
    </w:p>
    <w:p>
      <w:pPr/>
      <w:r>
        <w:rPr>
          <w:rFonts w:ascii="Times" w:hAnsi="Times" w:cs="Times"/>
          <w:sz w:val="24"/>
          <w:sz-cs w:val="24"/>
        </w:rPr>
        <w:t xml:space="preserve">Adotar Flyway com baseline do schema atual antes de criar a coluna de avaliação do RF06.</w:t>
      </w:r>
    </w:p>
    <w:p>
      <w:pPr/>
      <w:r>
        <w:rPr>
          <w:rFonts w:ascii="Times" w:hAnsi="Times" w:cs="Times"/>
          <w:sz w:val="24"/>
          <w:sz-cs w:val="24"/>
        </w:rPr>
        <w:t xml:space="preserve">Só então implementar o RF06, aproveitando que o formulário de doação e o card do acervo já existem.</w:t>
      </w:r>
    </w:p>
    <w:p>
      <w:pPr/>
      <w:r>
        <w:rPr>
          <w:rFonts w:ascii="Times" w:hAnsi="Times" w:cs="Times"/>
          <w:sz w:val="24"/>
          <w:sz-cs w:val="24"/>
        </w:rPr>
        <w:t xml:space="preserve">Documentos complementares</w:t>
      </w:r>
    </w:p>
    <w:p>
      <w:pPr/>
      <w:r>
        <w:rPr>
          <w:rFonts w:ascii="Times" w:hAnsi="Times" w:cs="Times"/>
          <w:sz w:val="24"/>
          <w:sz-cs w:val="24"/>
        </w:rPr>
        <w:t xml:space="preserve">README.md — visão geral, escopo e equipe.</w:t>
      </w:r>
    </w:p>
    <w:p>
      <w:pPr/>
      <w:r>
        <w:rPr>
          <w:rFonts w:ascii="Times" w:hAnsi="Times" w:cs="Times"/>
          <w:sz w:val="24"/>
          <w:sz-cs w:val="24"/>
        </w:rPr>
        <w:t xml:space="preserve">CONTRIBUTING.md — fluxo de branches, padrão de commits e regras de Pull Request.</w:t>
      </w:r>
    </w:p>
    <w:p>
      <w:pPr/>
      <w:r>
        <w:rPr>
          <w:rFonts w:ascii="Times" w:hAnsi="Times" w:cs="Times"/>
          <w:sz w:val="24"/>
          <w:sz-cs w:val="24"/>
        </w:rPr>
        <w:t xml:space="preserve">Docs/Documento de Especificação de Requisitos e DoR.docx — RFs, RNFs, histórias e critérios de aceitação.</w:t>
      </w:r>
    </w:p>
    <w:p>
      <w:pPr/>
      <w:r>
        <w:rPr>
          <w:rFonts w:ascii="Times" w:hAnsi="Times" w:cs="Times"/>
          <w:sz w:val="24"/>
          <w:sz-cs w:val="24"/>
        </w:rPr>
        <w:t xml:space="preserve">Docs/Plano_de_Testes_Sebo_Comunitario.pdf — casos de teste (TC01 a TC13).</w:t>
      </w:r>
    </w:p>
    <w:p>
      <w:pPr/>
      <w:r>
        <w:rPr>
          <w:rFonts w:ascii="Times" w:hAnsi="Times" w:cs="Times"/>
          <w:sz w:val="24"/>
          <w:sz-cs w:val="24"/>
        </w:rPr>
        <w:t xml:space="preserve">Docs/Vivlio - Debitos Tecnicos.docx — os cinco débitos técnicos priorizados.</w:t>
      </w:r>
    </w:p>
    <w:p>
      <w:pPr/>
      <w:r>
        <w:rPr>
          <w:rFonts w:ascii="Times" w:hAnsi="Times" w:cs="Times"/>
          <w:sz w:val="24"/>
          <w:sz-cs w:val="24"/>
        </w:rPr>
        <w:t xml:space="preserve">backend/postman/Vivlio.postman_collection.json — coleção pronta de requisições da API.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CocoaOOXMLWriter/2685.7</generator>
</meta>
</file>