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178D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Hola </w:t>
      </w:r>
      <w:proofErr w:type="spellStart"/>
      <w:r>
        <w:rPr>
          <w:rFonts w:ascii="Calibri" w:hAnsi="Calibri" w:cs="Calibri"/>
          <w:sz w:val="22"/>
          <w:szCs w:val="22"/>
        </w:rPr>
        <w:t>camila</w:t>
      </w:r>
      <w:proofErr w:type="spellEnd"/>
      <w:r>
        <w:rPr>
          <w:rFonts w:ascii="Calibri" w:hAnsi="Calibri" w:cs="Calibri"/>
          <w:sz w:val="22"/>
          <w:szCs w:val="22"/>
        </w:rPr>
        <w:t xml:space="preserve">, te explico. Tengo un </w:t>
      </w:r>
      <w:proofErr w:type="spellStart"/>
      <w:r>
        <w:rPr>
          <w:rFonts w:ascii="Calibri" w:hAnsi="Calibri" w:cs="Calibri"/>
          <w:sz w:val="22"/>
          <w:szCs w:val="22"/>
        </w:rPr>
        <w:t>ecommerce</w:t>
      </w:r>
      <w:proofErr w:type="spellEnd"/>
      <w:r>
        <w:rPr>
          <w:rFonts w:ascii="Calibri" w:hAnsi="Calibri" w:cs="Calibri"/>
          <w:sz w:val="22"/>
          <w:szCs w:val="22"/>
        </w:rPr>
        <w:t xml:space="preserve"> que lo estoy haciendo para aprender. </w:t>
      </w:r>
      <w:proofErr w:type="spellStart"/>
      <w:r>
        <w:rPr>
          <w:rFonts w:ascii="Calibri" w:hAnsi="Calibri" w:cs="Calibri"/>
          <w:sz w:val="22"/>
          <w:szCs w:val="22"/>
        </w:rPr>
        <w:t>Ví</w:t>
      </w:r>
      <w:proofErr w:type="spellEnd"/>
      <w:r>
        <w:rPr>
          <w:rFonts w:ascii="Calibri" w:hAnsi="Calibri" w:cs="Calibri"/>
          <w:sz w:val="22"/>
          <w:szCs w:val="22"/>
        </w:rPr>
        <w:t xml:space="preserve"> el video que subieron en </w:t>
      </w:r>
      <w:proofErr w:type="spellStart"/>
      <w:r>
        <w:rPr>
          <w:rFonts w:ascii="Calibri" w:hAnsi="Calibri" w:cs="Calibri"/>
          <w:sz w:val="22"/>
          <w:szCs w:val="22"/>
        </w:rPr>
        <w:t>youtube</w:t>
      </w:r>
      <w:proofErr w:type="spellEnd"/>
      <w:r>
        <w:rPr>
          <w:rFonts w:ascii="Calibri" w:hAnsi="Calibri" w:cs="Calibri"/>
          <w:sz w:val="22"/>
          <w:szCs w:val="22"/>
        </w:rPr>
        <w:t xml:space="preserve"> con el pago y lo pude hacer. Un poco distinto porque tengo un backend entonces la llamada </w:t>
      </w:r>
      <w:proofErr w:type="gramStart"/>
      <w:r>
        <w:rPr>
          <w:rFonts w:ascii="Calibri" w:hAnsi="Calibri" w:cs="Calibri"/>
          <w:sz w:val="22"/>
          <w:szCs w:val="22"/>
        </w:rPr>
        <w:t>a la api</w:t>
      </w:r>
      <w:proofErr w:type="gramEnd"/>
      <w:r>
        <w:rPr>
          <w:rFonts w:ascii="Calibri" w:hAnsi="Calibri" w:cs="Calibri"/>
          <w:sz w:val="22"/>
          <w:szCs w:val="22"/>
        </w:rPr>
        <w:t xml:space="preserve"> la hago desde mi back. Funciona bien porque pago con </w:t>
      </w:r>
      <w:proofErr w:type="gramStart"/>
      <w:r>
        <w:rPr>
          <w:rFonts w:ascii="Calibri" w:hAnsi="Calibri" w:cs="Calibri"/>
          <w:sz w:val="22"/>
          <w:szCs w:val="22"/>
        </w:rPr>
        <w:t>metamask</w:t>
      </w:r>
      <w:proofErr w:type="gramEnd"/>
      <w:r>
        <w:rPr>
          <w:rFonts w:ascii="Calibri" w:hAnsi="Calibri" w:cs="Calibri"/>
          <w:sz w:val="22"/>
          <w:szCs w:val="22"/>
        </w:rPr>
        <w:t xml:space="preserve"> pero no entiendo bien lo del </w:t>
      </w:r>
      <w:proofErr w:type="spellStart"/>
      <w:r>
        <w:rPr>
          <w:rFonts w:ascii="Calibri" w:hAnsi="Calibri" w:cs="Calibri"/>
          <w:sz w:val="22"/>
          <w:szCs w:val="22"/>
        </w:rPr>
        <w:t>webkook</w:t>
      </w:r>
      <w:proofErr w:type="spellEnd"/>
      <w:r>
        <w:rPr>
          <w:rFonts w:ascii="Calibri" w:hAnsi="Calibri" w:cs="Calibri"/>
          <w:sz w:val="22"/>
          <w:szCs w:val="22"/>
        </w:rPr>
        <w:t xml:space="preserve"> para recibir la notificación de la transacción. Leí la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pero no me queda claro, no llevo mucho tiempo desarrollando. Incluso en el panel del </w:t>
      </w:r>
      <w:proofErr w:type="spellStart"/>
      <w:r>
        <w:rPr>
          <w:rFonts w:ascii="Calibri" w:hAnsi="Calibri" w:cs="Calibri"/>
          <w:sz w:val="22"/>
          <w:szCs w:val="22"/>
        </w:rPr>
        <w:t>sandbox</w:t>
      </w:r>
      <w:proofErr w:type="spellEnd"/>
      <w:r>
        <w:rPr>
          <w:rFonts w:ascii="Calibri" w:hAnsi="Calibri" w:cs="Calibri"/>
          <w:sz w:val="22"/>
          <w:szCs w:val="22"/>
        </w:rPr>
        <w:t xml:space="preserve"> la operación la veo como pendiente x un tiempo, y al rato ya no veo nada en el historial más allá de que las transacciones en la blockchain se confirman.</w:t>
      </w:r>
    </w:p>
    <w:p w14:paraId="653C4E91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 que entendí es que en el primer pedido </w:t>
      </w:r>
      <w:proofErr w:type="gramStart"/>
      <w:r>
        <w:rPr>
          <w:rFonts w:ascii="Calibri" w:hAnsi="Calibri" w:cs="Calibri"/>
          <w:sz w:val="22"/>
          <w:szCs w:val="22"/>
        </w:rPr>
        <w:t>a la api</w:t>
      </w:r>
      <w:proofErr w:type="gramEnd"/>
      <w:r>
        <w:rPr>
          <w:rFonts w:ascii="Calibri" w:hAnsi="Calibri" w:cs="Calibri"/>
          <w:sz w:val="22"/>
          <w:szCs w:val="22"/>
        </w:rPr>
        <w:t xml:space="preserve"> hay que especificar el campo </w:t>
      </w:r>
      <w:proofErr w:type="spellStart"/>
      <w:r>
        <w:rPr>
          <w:rFonts w:ascii="Calibri" w:hAnsi="Calibri" w:cs="Calibri"/>
          <w:sz w:val="22"/>
          <w:szCs w:val="22"/>
        </w:rPr>
        <w:t>webhook_url</w:t>
      </w:r>
      <w:proofErr w:type="spellEnd"/>
      <w:r>
        <w:rPr>
          <w:rFonts w:ascii="Calibri" w:hAnsi="Calibri" w:cs="Calibri"/>
          <w:sz w:val="22"/>
          <w:szCs w:val="22"/>
        </w:rPr>
        <w:t xml:space="preserve"> a donde quiero recibir la respuesta. Este es mi controlador en el back al hacer el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559F026A" w14:textId="77777777" w:rsidR="00594E03" w:rsidRDefault="00594E03" w:rsidP="00594E03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2C925F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export </w:t>
      </w:r>
      <w:proofErr w:type="spellStart"/>
      <w:r>
        <w:rPr>
          <w:rFonts w:ascii="Consolas" w:hAnsi="Consolas" w:cs="Calibri"/>
          <w:color w:val="569CD6"/>
          <w:sz w:val="21"/>
          <w:szCs w:val="21"/>
        </w:rPr>
        <w:t>const</w:t>
      </w:r>
      <w:proofErr w:type="spellEnd"/>
      <w:r>
        <w:rPr>
          <w:rFonts w:ascii="Consolas" w:hAnsi="Consolas" w:cs="Calibri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payWithCrypto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989875"/>
          <w:sz w:val="21"/>
          <w:szCs w:val="21"/>
        </w:rPr>
        <w:t>expressAsyncHandler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569CD6"/>
          <w:sz w:val="21"/>
          <w:szCs w:val="21"/>
        </w:rPr>
        <w:t>async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req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</w:rPr>
        <w:t>res</w:t>
      </w:r>
      <w:r>
        <w:rPr>
          <w:rFonts w:ascii="Consolas" w:hAnsi="Consolas" w:cs="Calibri"/>
          <w:color w:val="979797"/>
          <w:sz w:val="21"/>
          <w:szCs w:val="21"/>
        </w:rPr>
        <w:t xml:space="preserve">) </w:t>
      </w:r>
      <w:r>
        <w:rPr>
          <w:rFonts w:ascii="Consolas" w:hAnsi="Consolas" w:cs="Calibri"/>
          <w:color w:val="569CD6"/>
          <w:sz w:val="21"/>
          <w:szCs w:val="21"/>
        </w:rPr>
        <w:t>=&gt;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58F815A3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569CD6"/>
          <w:sz w:val="21"/>
          <w:szCs w:val="21"/>
        </w:rPr>
        <w:t>const</w:t>
      </w:r>
      <w:proofErr w:type="spellEnd"/>
      <w:r>
        <w:rPr>
          <w:rFonts w:ascii="Consolas" w:hAnsi="Consolas" w:cs="Calibri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 w:cs="Calibri"/>
          <w:color w:val="4AB4EE"/>
          <w:sz w:val="21"/>
          <w:szCs w:val="21"/>
        </w:rPr>
        <w:t>order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req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body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4062E0DC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>try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2C593F2D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alibri"/>
          <w:color w:val="569CD6"/>
          <w:sz w:val="21"/>
          <w:szCs w:val="21"/>
        </w:rPr>
        <w:t>const</w:t>
      </w:r>
      <w:proofErr w:type="spellEnd"/>
      <w:r>
        <w:rPr>
          <w:rFonts w:ascii="Consolas" w:hAnsi="Consolas" w:cs="Calibri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 w:cs="Calibri"/>
          <w:color w:val="4AB4EE"/>
          <w:sz w:val="21"/>
          <w:szCs w:val="21"/>
        </w:rPr>
        <w:t>dataFromTalo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r>
        <w:rPr>
          <w:rFonts w:ascii="Consolas" w:hAnsi="Consolas" w:cs="Calibri"/>
          <w:color w:val="C586C0"/>
          <w:sz w:val="21"/>
          <w:szCs w:val="21"/>
        </w:rPr>
        <w:t>await</w:t>
      </w:r>
      <w:proofErr w:type="spellEnd"/>
      <w:r>
        <w:rPr>
          <w:rFonts w:ascii="Consolas" w:hAnsi="Consolas" w:cs="Calibri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4AB4EE"/>
          <w:sz w:val="21"/>
          <w:szCs w:val="21"/>
        </w:rPr>
        <w:t>Axios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post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</w:p>
    <w:p w14:paraId="76D9605C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B8F76"/>
          <w:sz w:val="21"/>
          <w:szCs w:val="21"/>
        </w:rPr>
        <w:t>"</w:t>
      </w:r>
      <w:hyperlink r:id="rId4" w:history="1">
        <w:r>
          <w:rPr>
            <w:rStyle w:val="Hipervnculo"/>
            <w:rFonts w:ascii="Consolas" w:hAnsi="Consolas" w:cs="Calibri"/>
            <w:color w:val="CB8F76"/>
            <w:sz w:val="21"/>
            <w:szCs w:val="21"/>
          </w:rPr>
          <w:t>https://sandbox-api.talo.com.ar/payments/</w:t>
        </w:r>
      </w:hyperlink>
      <w:r>
        <w:rPr>
          <w:rFonts w:ascii="Consolas" w:hAnsi="Consolas" w:cs="Calibri"/>
          <w:color w:val="CB8F76"/>
          <w:sz w:val="21"/>
          <w:szCs w:val="21"/>
        </w:rPr>
        <w:t>"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0C52A069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        {</w:t>
      </w:r>
    </w:p>
    <w:p w14:paraId="58E0A0B4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price</w:t>
      </w:r>
      <w:proofErr w:type="spellEnd"/>
      <w:r>
        <w:rPr>
          <w:rFonts w:ascii="Consolas" w:hAnsi="Consolas" w:cs="Calibri"/>
          <w:color w:val="72A1BA"/>
          <w:sz w:val="21"/>
          <w:szCs w:val="21"/>
        </w:rPr>
        <w:t>: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3C81FAF3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amount</w:t>
      </w:r>
      <w:proofErr w:type="spellEnd"/>
      <w:r>
        <w:rPr>
          <w:rFonts w:ascii="Consolas" w:hAnsi="Consolas" w:cs="Calibri"/>
          <w:color w:val="72A1BA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 w:cs="Calibri"/>
          <w:color w:val="4AB4EE"/>
          <w:sz w:val="21"/>
          <w:szCs w:val="21"/>
        </w:rPr>
        <w:t>order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totalPrice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618502C8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currency</w:t>
      </w:r>
      <w:proofErr w:type="spellEnd"/>
      <w:r>
        <w:rPr>
          <w:rFonts w:ascii="Consolas" w:hAnsi="Consolas" w:cs="Calibri"/>
          <w:color w:val="72A1BA"/>
          <w:sz w:val="21"/>
          <w:szCs w:val="21"/>
        </w:rPr>
        <w:t xml:space="preserve">: </w:t>
      </w:r>
      <w:r>
        <w:rPr>
          <w:rFonts w:ascii="Consolas" w:hAnsi="Consolas" w:cs="Calibri"/>
          <w:color w:val="CB8F76"/>
          <w:sz w:val="21"/>
          <w:szCs w:val="21"/>
        </w:rPr>
        <w:t>"USD"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46C8AFF0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            },</w:t>
      </w:r>
    </w:p>
    <w:p w14:paraId="1C1258A4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user_id</w:t>
      </w:r>
      <w:proofErr w:type="spellEnd"/>
      <w:r>
        <w:rPr>
          <w:rFonts w:ascii="Consolas" w:hAnsi="Consolas" w:cs="Calibri"/>
          <w:color w:val="72A1BA"/>
          <w:sz w:val="21"/>
          <w:szCs w:val="21"/>
        </w:rPr>
        <w:t xml:space="preserve">: </w:t>
      </w:r>
      <w:r>
        <w:rPr>
          <w:rFonts w:ascii="Consolas" w:hAnsi="Consolas" w:cs="Calibri"/>
          <w:color w:val="CB8F76"/>
          <w:sz w:val="21"/>
          <w:szCs w:val="21"/>
        </w:rPr>
        <w:t>"518d2bbb-b930-4c21-8138-d9c6ab75fef3"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06DF45E0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webhook_url</w:t>
      </w:r>
      <w:proofErr w:type="spellEnd"/>
      <w:r>
        <w:rPr>
          <w:rFonts w:ascii="Consolas" w:hAnsi="Consolas" w:cs="Calibri"/>
          <w:color w:val="72A1BA"/>
          <w:sz w:val="21"/>
          <w:szCs w:val="21"/>
        </w:rPr>
        <w:t xml:space="preserve">: </w:t>
      </w:r>
      <w:r>
        <w:rPr>
          <w:rFonts w:ascii="Consolas" w:hAnsi="Consolas" w:cs="Calibri"/>
          <w:color w:val="CB8F76"/>
          <w:sz w:val="21"/>
          <w:szCs w:val="21"/>
        </w:rPr>
        <w:t>"</w:t>
      </w:r>
      <w:hyperlink r:id="rId5" w:history="1">
        <w:r>
          <w:rPr>
            <w:rStyle w:val="Hipervnculo"/>
            <w:rFonts w:ascii="Consolas" w:hAnsi="Consolas" w:cs="Calibri"/>
            <w:color w:val="CB8F76"/>
            <w:sz w:val="21"/>
            <w:szCs w:val="21"/>
          </w:rPr>
          <w:t>https://014b-190-193-105-226.sa.ngrok.io/api/orders/webhookTalo</w:t>
        </w:r>
      </w:hyperlink>
      <w:r>
        <w:rPr>
          <w:rFonts w:ascii="Consolas" w:hAnsi="Consolas" w:cs="Calibri"/>
          <w:color w:val="CB8F76"/>
          <w:sz w:val="21"/>
          <w:szCs w:val="21"/>
        </w:rPr>
        <w:t>"</w:t>
      </w:r>
    </w:p>
    <w:p w14:paraId="3E8861FD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        }</w:t>
      </w:r>
    </w:p>
    <w:p w14:paraId="112408EB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    );</w:t>
      </w:r>
    </w:p>
    <w:p w14:paraId="2E76E954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res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status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899C7F"/>
          <w:sz w:val="21"/>
          <w:szCs w:val="21"/>
        </w:rPr>
        <w:t>200</w:t>
      </w:r>
      <w:r>
        <w:rPr>
          <w:rFonts w:ascii="Consolas" w:hAnsi="Consolas" w:cs="Calibri"/>
          <w:color w:val="979797"/>
          <w:sz w:val="21"/>
          <w:szCs w:val="21"/>
        </w:rPr>
        <w:t>).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send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4AB4EE"/>
          <w:sz w:val="21"/>
          <w:szCs w:val="21"/>
        </w:rPr>
        <w:t>dataFromTalo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data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22E1F9B5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} </w:t>
      </w:r>
      <w:r>
        <w:rPr>
          <w:rFonts w:ascii="Consolas" w:hAnsi="Consolas" w:cs="Calibri"/>
          <w:color w:val="C586C0"/>
          <w:sz w:val="21"/>
          <w:szCs w:val="21"/>
        </w:rPr>
        <w:t>catch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72A1BA"/>
          <w:sz w:val="21"/>
          <w:szCs w:val="21"/>
        </w:rPr>
        <w:t>error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52356573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72A1BA"/>
          <w:sz w:val="21"/>
          <w:szCs w:val="21"/>
        </w:rPr>
        <w:t>console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log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error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6581DEAB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res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status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899C7F"/>
          <w:sz w:val="21"/>
          <w:szCs w:val="21"/>
        </w:rPr>
        <w:t>400</w:t>
      </w:r>
      <w:r>
        <w:rPr>
          <w:rFonts w:ascii="Consolas" w:hAnsi="Consolas" w:cs="Calibri"/>
          <w:color w:val="979797"/>
          <w:sz w:val="21"/>
          <w:szCs w:val="21"/>
        </w:rPr>
        <w:t>).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send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error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4248238F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}</w:t>
      </w:r>
    </w:p>
    <w:p w14:paraId="6488EBD4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});</w:t>
      </w:r>
    </w:p>
    <w:p w14:paraId="73CC1DC5" w14:textId="77777777" w:rsidR="00594E03" w:rsidRDefault="00594E03" w:rsidP="00594E03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9F1522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9FAC240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 esto va todo bien </w:t>
      </w:r>
      <w:proofErr w:type="spellStart"/>
      <w:r>
        <w:rPr>
          <w:rFonts w:ascii="Calibri" w:hAnsi="Calibri" w:cs="Calibri"/>
          <w:sz w:val="22"/>
          <w:szCs w:val="22"/>
        </w:rPr>
        <w:t>xq</w:t>
      </w:r>
      <w:proofErr w:type="spellEnd"/>
      <w:r>
        <w:rPr>
          <w:rFonts w:ascii="Calibri" w:hAnsi="Calibri" w:cs="Calibri"/>
          <w:sz w:val="22"/>
          <w:szCs w:val="22"/>
        </w:rPr>
        <w:t xml:space="preserve"> recibo esto en donde está el </w:t>
      </w:r>
      <w:proofErr w:type="gramStart"/>
      <w:r>
        <w:rPr>
          <w:rFonts w:ascii="Calibri" w:hAnsi="Calibri" w:cs="Calibri"/>
          <w:sz w:val="22"/>
          <w:szCs w:val="22"/>
        </w:rPr>
        <w:t>link</w:t>
      </w:r>
      <w:proofErr w:type="gramEnd"/>
      <w:r>
        <w:rPr>
          <w:rFonts w:ascii="Calibri" w:hAnsi="Calibri" w:cs="Calibri"/>
          <w:sz w:val="22"/>
          <w:szCs w:val="22"/>
        </w:rPr>
        <w:t xml:space="preserve"> de pago:</w:t>
      </w:r>
    </w:p>
    <w:p w14:paraId="73FABF54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8AEE8D" w14:textId="4DA1D2EA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14E96C2D" wp14:editId="0767551F">
            <wp:extent cx="4790440" cy="2857139"/>
            <wp:effectExtent l="0" t="0" r="0" b="635"/>
            <wp:docPr id="50421510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510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14" cy="286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8CEF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A19472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Despues para poder seguir vi que hace falta un token para despues pedir la </w:t>
      </w:r>
      <w:proofErr w:type="spellStart"/>
      <w:r>
        <w:rPr>
          <w:rFonts w:ascii="Calibri" w:hAnsi="Calibri" w:cs="Calibri"/>
          <w:sz w:val="22"/>
          <w:szCs w:val="22"/>
        </w:rPr>
        <w:t>info</w:t>
      </w:r>
      <w:proofErr w:type="spellEnd"/>
      <w:r>
        <w:rPr>
          <w:rFonts w:ascii="Calibri" w:hAnsi="Calibri" w:cs="Calibri"/>
          <w:sz w:val="22"/>
          <w:szCs w:val="22"/>
        </w:rPr>
        <w:t xml:space="preserve"> del pago. Para probar, desde el </w:t>
      </w:r>
      <w:proofErr w:type="spellStart"/>
      <w:r>
        <w:rPr>
          <w:rFonts w:ascii="Calibri" w:hAnsi="Calibri" w:cs="Calibri"/>
          <w:sz w:val="22"/>
          <w:szCs w:val="22"/>
        </w:rPr>
        <w:t>front</w:t>
      </w:r>
      <w:proofErr w:type="spellEnd"/>
      <w:r>
        <w:rPr>
          <w:rFonts w:ascii="Calibri" w:hAnsi="Calibri" w:cs="Calibri"/>
          <w:sz w:val="22"/>
          <w:szCs w:val="22"/>
        </w:rPr>
        <w:t xml:space="preserve"> hice una función para el </w:t>
      </w:r>
      <w:proofErr w:type="gramStart"/>
      <w:r>
        <w:rPr>
          <w:rFonts w:ascii="Calibri" w:hAnsi="Calibri" w:cs="Calibri"/>
          <w:sz w:val="22"/>
          <w:szCs w:val="22"/>
        </w:rPr>
        <w:t>token</w:t>
      </w:r>
      <w:proofErr w:type="gramEnd"/>
      <w:r>
        <w:rPr>
          <w:rFonts w:ascii="Calibri" w:hAnsi="Calibri" w:cs="Calibri"/>
          <w:sz w:val="22"/>
          <w:szCs w:val="22"/>
        </w:rPr>
        <w:t xml:space="preserve"> pero no me lo devuelve.</w:t>
      </w:r>
    </w:p>
    <w:p w14:paraId="18C8E1B6" w14:textId="77777777" w:rsidR="00594E03" w:rsidRDefault="00594E03" w:rsidP="00594E03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87C62D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export </w:t>
      </w:r>
      <w:proofErr w:type="spellStart"/>
      <w:r>
        <w:rPr>
          <w:rFonts w:ascii="Consolas" w:hAnsi="Consolas" w:cs="Calibri"/>
          <w:color w:val="569CD6"/>
          <w:sz w:val="21"/>
          <w:szCs w:val="21"/>
        </w:rPr>
        <w:t>const</w:t>
      </w:r>
      <w:proofErr w:type="spellEnd"/>
      <w:r>
        <w:rPr>
          <w:rFonts w:ascii="Consolas" w:hAnsi="Consolas" w:cs="Calibri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tokenTalo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gramStart"/>
      <w:r>
        <w:rPr>
          <w:rFonts w:ascii="Consolas" w:hAnsi="Consolas" w:cs="Calibri"/>
          <w:color w:val="569CD6"/>
          <w:sz w:val="21"/>
          <w:szCs w:val="21"/>
        </w:rPr>
        <w:t>async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</w:t>
      </w:r>
      <w:r>
        <w:rPr>
          <w:rFonts w:ascii="Consolas" w:hAnsi="Consolas" w:cs="Calibri"/>
          <w:color w:val="569CD6"/>
          <w:sz w:val="21"/>
          <w:szCs w:val="21"/>
        </w:rPr>
        <w:t>=&gt;</w:t>
      </w:r>
      <w:r>
        <w:rPr>
          <w:rFonts w:ascii="Consolas" w:hAnsi="Consolas" w:cs="Calibri"/>
          <w:color w:val="979797"/>
          <w:sz w:val="21"/>
          <w:szCs w:val="21"/>
        </w:rPr>
        <w:t>{</w:t>
      </w:r>
    </w:p>
    <w:p w14:paraId="0CCA9BFF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569CD6"/>
          <w:sz w:val="21"/>
          <w:szCs w:val="21"/>
        </w:rPr>
        <w:t>const</w:t>
      </w:r>
      <w:proofErr w:type="spellEnd"/>
      <w:r>
        <w:rPr>
          <w:rFonts w:ascii="Consolas" w:hAnsi="Consolas" w:cs="Calibri"/>
          <w:color w:val="569CD6"/>
          <w:sz w:val="21"/>
          <w:szCs w:val="21"/>
        </w:rPr>
        <w:t xml:space="preserve"> </w:t>
      </w:r>
      <w:r>
        <w:rPr>
          <w:rFonts w:ascii="Consolas" w:hAnsi="Consolas" w:cs="Calibri"/>
          <w:color w:val="4AB4EE"/>
          <w:sz w:val="21"/>
          <w:szCs w:val="21"/>
        </w:rPr>
        <w:t>token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r>
        <w:rPr>
          <w:rFonts w:ascii="Consolas" w:hAnsi="Consolas" w:cs="Calibri"/>
          <w:color w:val="C586C0"/>
          <w:sz w:val="21"/>
          <w:szCs w:val="21"/>
        </w:rPr>
        <w:t>await</w:t>
      </w:r>
      <w:proofErr w:type="spellEnd"/>
      <w:r>
        <w:rPr>
          <w:rFonts w:ascii="Consolas" w:hAnsi="Consolas" w:cs="Calibri"/>
          <w:color w:val="C586C0"/>
          <w:sz w:val="21"/>
          <w:szCs w:val="21"/>
        </w:rPr>
        <w:t xml:space="preserve"> </w:t>
      </w:r>
      <w:proofErr w:type="gramStart"/>
      <w:r>
        <w:rPr>
          <w:rFonts w:ascii="Consolas" w:hAnsi="Consolas" w:cs="Calibri"/>
          <w:color w:val="4AB4EE"/>
          <w:sz w:val="21"/>
          <w:szCs w:val="21"/>
        </w:rPr>
        <w:t>Axios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post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CB8F76"/>
          <w:sz w:val="21"/>
          <w:szCs w:val="21"/>
        </w:rPr>
        <w:t>"https://sandbox-api.talo.com.ar/users/</w:t>
      </w:r>
      <w:r>
        <w:rPr>
          <w:rFonts w:ascii="Consolas" w:hAnsi="Consolas" w:cs="Calibri"/>
          <w:color w:val="CB8F76"/>
          <w:sz w:val="21"/>
          <w:szCs w:val="21"/>
          <w:highlight w:val="yellow"/>
        </w:rPr>
        <w:t>:user_id</w:t>
      </w:r>
      <w:r>
        <w:rPr>
          <w:rFonts w:ascii="Consolas" w:hAnsi="Consolas" w:cs="Calibri"/>
          <w:color w:val="CB8F76"/>
          <w:sz w:val="21"/>
          <w:szCs w:val="21"/>
        </w:rPr>
        <w:t>/tokens"</w:t>
      </w:r>
      <w:r>
        <w:rPr>
          <w:rFonts w:ascii="Consolas" w:hAnsi="Consolas" w:cs="Calibri"/>
          <w:color w:val="979797"/>
          <w:sz w:val="21"/>
          <w:szCs w:val="21"/>
        </w:rPr>
        <w:t>, {</w:t>
      </w:r>
    </w:p>
    <w:p w14:paraId="53CF2BA0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client_id</w:t>
      </w:r>
      <w:proofErr w:type="spellEnd"/>
      <w:r>
        <w:rPr>
          <w:rFonts w:ascii="Consolas" w:hAnsi="Consolas" w:cs="Calibri"/>
          <w:color w:val="72A1BA"/>
          <w:sz w:val="21"/>
          <w:szCs w:val="21"/>
        </w:rPr>
        <w:t xml:space="preserve">: </w:t>
      </w:r>
      <w:r>
        <w:rPr>
          <w:rFonts w:ascii="Consolas" w:hAnsi="Consolas" w:cs="Calibri"/>
          <w:color w:val="CB8F76"/>
          <w:sz w:val="21"/>
          <w:szCs w:val="21"/>
        </w:rPr>
        <w:t>"518d2bbb-b930-4c21-8138-d9c6ab75fef3"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4DC9767C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client_secret</w:t>
      </w:r>
      <w:proofErr w:type="spellEnd"/>
      <w:r>
        <w:rPr>
          <w:rFonts w:ascii="Consolas" w:hAnsi="Consolas" w:cs="Calibri"/>
          <w:color w:val="72A1BA"/>
          <w:sz w:val="21"/>
          <w:szCs w:val="21"/>
        </w:rPr>
        <w:t xml:space="preserve">: </w:t>
      </w:r>
      <w:r>
        <w:rPr>
          <w:rFonts w:ascii="Consolas" w:hAnsi="Consolas" w:cs="Calibri"/>
          <w:color w:val="CB8F76"/>
          <w:sz w:val="21"/>
          <w:szCs w:val="21"/>
        </w:rPr>
        <w:t>"854302a9-0bd2-4f83-8d14-d452991160b7"</w:t>
      </w:r>
    </w:p>
    <w:p w14:paraId="44D35953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})</w:t>
      </w:r>
    </w:p>
    <w:p w14:paraId="7B169CAA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gramStart"/>
      <w:r>
        <w:rPr>
          <w:rFonts w:ascii="Consolas" w:hAnsi="Consolas" w:cs="Calibri"/>
          <w:color w:val="72A1BA"/>
          <w:sz w:val="21"/>
          <w:szCs w:val="21"/>
        </w:rPr>
        <w:t>console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log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CB8F76"/>
          <w:sz w:val="21"/>
          <w:szCs w:val="21"/>
        </w:rPr>
        <w:t>"token de talo"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4AB4EE"/>
          <w:sz w:val="21"/>
          <w:szCs w:val="21"/>
        </w:rPr>
        <w:t>token</w:t>
      </w:r>
      <w:r>
        <w:rPr>
          <w:rFonts w:ascii="Consolas" w:hAnsi="Consolas" w:cs="Calibri"/>
          <w:color w:val="979797"/>
          <w:sz w:val="21"/>
          <w:szCs w:val="21"/>
        </w:rPr>
        <w:t>)    </w:t>
      </w:r>
    </w:p>
    <w:p w14:paraId="2D852BF5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68F415C4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6F3F025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 q resalte en amarillo creo q está mal. Tambien probé poniendo mi </w:t>
      </w:r>
      <w:proofErr w:type="spellStart"/>
      <w:r>
        <w:rPr>
          <w:rFonts w:ascii="Calibri" w:hAnsi="Calibri" w:cs="Calibri"/>
          <w:sz w:val="22"/>
          <w:szCs w:val="22"/>
        </w:rPr>
        <w:t>user_</w:t>
      </w:r>
      <w:proofErr w:type="gramStart"/>
      <w:r>
        <w:rPr>
          <w:rFonts w:ascii="Calibri" w:hAnsi="Calibri" w:cs="Calibri"/>
          <w:sz w:val="22"/>
          <w:szCs w:val="22"/>
        </w:rPr>
        <w:t>id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pero me trae el mismo objeto.</w:t>
      </w:r>
    </w:p>
    <w:p w14:paraId="0750A385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9DE455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devuelve esto en donde no está el token para poder seguir: </w:t>
      </w:r>
    </w:p>
    <w:p w14:paraId="334D6181" w14:textId="05B62981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9E7A594" wp14:editId="29B7A809">
            <wp:extent cx="5400040" cy="1848485"/>
            <wp:effectExtent l="0" t="0" r="0" b="0"/>
            <wp:docPr id="20663999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99935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566C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DA4ECC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</w:t>
      </w:r>
      <w:proofErr w:type="spellStart"/>
      <w:r>
        <w:rPr>
          <w:rFonts w:ascii="Calibri" w:hAnsi="Calibri" w:cs="Calibri"/>
          <w:sz w:val="22"/>
          <w:szCs w:val="22"/>
        </w:rPr>
        <w:t>se</w:t>
      </w:r>
      <w:proofErr w:type="spellEnd"/>
      <w:r>
        <w:rPr>
          <w:rFonts w:ascii="Calibri" w:hAnsi="Calibri" w:cs="Calibri"/>
          <w:sz w:val="22"/>
          <w:szCs w:val="22"/>
        </w:rPr>
        <w:t xml:space="preserve"> si se entendió algo, es medio lío. Si te sirve para ver </w:t>
      </w:r>
      <w:proofErr w:type="gramStart"/>
      <w:r>
        <w:rPr>
          <w:rFonts w:ascii="Calibri" w:hAnsi="Calibri" w:cs="Calibri"/>
          <w:sz w:val="22"/>
          <w:szCs w:val="22"/>
        </w:rPr>
        <w:t>podes</w:t>
      </w:r>
      <w:proofErr w:type="gramEnd"/>
      <w:r>
        <w:rPr>
          <w:rFonts w:ascii="Calibri" w:hAnsi="Calibri" w:cs="Calibri"/>
          <w:sz w:val="22"/>
          <w:szCs w:val="22"/>
        </w:rPr>
        <w:t xml:space="preserve"> entrar a la página en </w:t>
      </w:r>
      <w:hyperlink r:id="rId8" w:history="1">
        <w:r>
          <w:rPr>
            <w:rStyle w:val="Hipervnculo"/>
            <w:rFonts w:ascii="Calibri" w:hAnsi="Calibri" w:cs="Calibri"/>
            <w:sz w:val="22"/>
            <w:szCs w:val="22"/>
          </w:rPr>
          <w:t>https://ecommercev2.onrender.com/</w:t>
        </w:r>
      </w:hyperlink>
    </w:p>
    <w:p w14:paraId="520D8841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 mi repo en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es gusgv-</w:t>
      </w:r>
      <w:proofErr w:type="spellStart"/>
      <w:r>
        <w:rPr>
          <w:rFonts w:ascii="Calibri" w:hAnsi="Calibri" w:cs="Calibri"/>
          <w:sz w:val="22"/>
          <w:szCs w:val="22"/>
        </w:rPr>
        <w:t>arg</w:t>
      </w:r>
      <w:proofErr w:type="spellEnd"/>
      <w:r>
        <w:rPr>
          <w:rFonts w:ascii="Calibri" w:hAnsi="Calibri" w:cs="Calibri"/>
          <w:sz w:val="22"/>
          <w:szCs w:val="22"/>
        </w:rPr>
        <w:t xml:space="preserve">, hay un repositorio que se llama ECommerceV2. O hablamos x discord si </w:t>
      </w:r>
      <w:proofErr w:type="spellStart"/>
      <w:r>
        <w:rPr>
          <w:rFonts w:ascii="Calibri" w:hAnsi="Calibri" w:cs="Calibri"/>
          <w:sz w:val="22"/>
          <w:szCs w:val="22"/>
        </w:rPr>
        <w:t>queres</w:t>
      </w:r>
      <w:proofErr w:type="spellEnd"/>
    </w:p>
    <w:p w14:paraId="6C30FC87" w14:textId="77777777" w:rsidR="00594E03" w:rsidRDefault="00594E03" w:rsidP="00594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Gracias!</w:t>
      </w:r>
      <w:proofErr w:type="gramEnd"/>
    </w:p>
    <w:p w14:paraId="50DE2302" w14:textId="77777777" w:rsidR="00594E03" w:rsidRDefault="00594E03"/>
    <w:sectPr w:rsidR="00594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03"/>
    <w:rsid w:val="005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70D1"/>
  <w15:chartTrackingRefBased/>
  <w15:docId w15:val="{8715AE1F-7E76-4AD7-A41C-7AFB52F5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94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mmercev2.onrender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014b-190-193-105-226.sa.ngrok.io/api/orders/webhookTal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andbox-api.talo.com.ar/paymen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2244</Characters>
  <Application>Microsoft Office Word</Application>
  <DocSecurity>0</DocSecurity>
  <Lines>18</Lines>
  <Paragraphs>5</Paragraphs>
  <ScaleCrop>false</ScaleCrop>
  <Company>Windows XP Titan Ultimate Edition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gusgvillafane@gmail.com</dc:creator>
  <cp:keywords/>
  <dc:description/>
  <cp:lastModifiedBy>gusgvillafane@gmail.com</cp:lastModifiedBy>
  <cp:revision>1</cp:revision>
  <dcterms:created xsi:type="dcterms:W3CDTF">2023-07-05T18:15:00Z</dcterms:created>
  <dcterms:modified xsi:type="dcterms:W3CDTF">2023-07-05T18:16:00Z</dcterms:modified>
</cp:coreProperties>
</file>