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F48D6" w:rsidR="00EB4E75" w:rsidP="008F48D6" w:rsidRDefault="008F48D6" w14:paraId="7743345F" w14:textId="2D1AC4EA">
      <w:pPr>
        <w:pStyle w:val="Ttulo"/>
        <w:jc w:val="center"/>
        <w:rPr>
          <w:rFonts w:ascii="Times New Roman" w:hAnsi="Times New Roman" w:cs="Times New Roman"/>
        </w:rPr>
      </w:pPr>
      <w:r w:rsidRPr="008F48D6">
        <w:rPr>
          <w:rFonts w:ascii="Times New Roman" w:hAnsi="Times New Roman" w:cs="Times New Roman"/>
        </w:rPr>
        <w:t xml:space="preserve">Simulador de LiDAR para </w:t>
      </w:r>
      <w:r w:rsidRPr="008F48D6" w:rsidR="004D1615">
        <w:rPr>
          <w:rFonts w:ascii="Times New Roman" w:hAnsi="Times New Roman" w:cs="Times New Roman"/>
        </w:rPr>
        <w:t xml:space="preserve">Geração de Nuvens de </w:t>
      </w:r>
      <w:r w:rsidRPr="008F48D6" w:rsidR="002D400C">
        <w:rPr>
          <w:rFonts w:ascii="Times New Roman" w:hAnsi="Times New Roman" w:cs="Times New Roman"/>
        </w:rPr>
        <w:t>P</w:t>
      </w:r>
      <w:r w:rsidRPr="008F48D6" w:rsidR="004D1615">
        <w:rPr>
          <w:rFonts w:ascii="Times New Roman" w:hAnsi="Times New Roman" w:cs="Times New Roman"/>
        </w:rPr>
        <w:t xml:space="preserve">ontos </w:t>
      </w:r>
      <w:r w:rsidRPr="008F48D6" w:rsidR="002D400C">
        <w:rPr>
          <w:rFonts w:ascii="Times New Roman" w:hAnsi="Times New Roman" w:cs="Times New Roman"/>
        </w:rPr>
        <w:t>Sintéticas</w:t>
      </w:r>
    </w:p>
    <w:p w:rsidRPr="008F48D6" w:rsidR="008F48D6" w:rsidP="008F48D6" w:rsidRDefault="008F48D6" w14:paraId="2DF20BA4" w14:textId="77777777"/>
    <w:p w:rsidR="008F48D6" w:rsidP="008F48D6" w:rsidRDefault="008F48D6" w14:paraId="3F5C1D0E" w14:textId="72E9FF16">
      <w:pPr>
        <w:pStyle w:val="Subttulo"/>
        <w:jc w:val="center"/>
        <w:rPr>
          <w:rFonts w:ascii="Times New Roman" w:hAnsi="Times New Roman" w:cs="Times New Roman"/>
          <w:color w:val="FF0000"/>
          <w:sz w:val="52"/>
          <w:szCs w:val="52"/>
        </w:rPr>
      </w:pPr>
      <w:r w:rsidRPr="008F48D6">
        <w:rPr>
          <w:rFonts w:ascii="Times New Roman" w:hAnsi="Times New Roman" w:cs="Times New Roman"/>
          <w:color w:val="FF0000"/>
          <w:sz w:val="52"/>
          <w:szCs w:val="52"/>
        </w:rPr>
        <w:t>optScan</w:t>
      </w:r>
    </w:p>
    <w:p w:rsidR="008F48D6" w:rsidP="008F48D6" w:rsidRDefault="008F48D6" w14:paraId="15EBD6C5" w14:textId="139B0D13"/>
    <w:p w:rsidR="008F48D6" w:rsidP="008F48D6" w:rsidRDefault="008F48D6" w14:paraId="2B2994AF" w14:textId="7539C5BA"/>
    <w:p w:rsidRPr="008F48D6" w:rsidR="008F48D6" w:rsidP="008F48D6" w:rsidRDefault="008F48D6" w14:paraId="53F96227" w14:textId="496AA5A4">
      <w:r w:rsidRPr="008F48D6">
        <w:rPr>
          <w:noProof/>
        </w:rPr>
        <w:drawing>
          <wp:inline distT="0" distB="0" distL="0" distR="0" wp14:anchorId="7C57735D" wp14:editId="5BE08722">
            <wp:extent cx="5844540" cy="3406140"/>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932" cy="3411031"/>
                    </a:xfrm>
                    <a:prstGeom prst="rect">
                      <a:avLst/>
                    </a:prstGeom>
                    <a:noFill/>
                    <a:ln>
                      <a:noFill/>
                    </a:ln>
                  </pic:spPr>
                </pic:pic>
              </a:graphicData>
            </a:graphic>
          </wp:inline>
        </w:drawing>
      </w:r>
    </w:p>
    <w:p w:rsidR="008F48D6" w:rsidP="002D400C" w:rsidRDefault="008F48D6" w14:paraId="4AA3108F" w14:textId="45828DF9"/>
    <w:p w:rsidR="008F48D6" w:rsidP="002D400C" w:rsidRDefault="008F48D6" w14:paraId="3C8D6F5C" w14:textId="18F5F776"/>
    <w:p w:rsidR="008F48D6" w:rsidP="002D400C" w:rsidRDefault="008F48D6" w14:paraId="2F2337F2" w14:textId="77777777"/>
    <w:p w:rsidRPr="008F48D6" w:rsidR="008F48D6" w:rsidP="008F48D6" w:rsidRDefault="008F48D6" w14:paraId="7A792C9F" w14:textId="69608043">
      <w:pPr>
        <w:pStyle w:val="Ttulo"/>
        <w:jc w:val="center"/>
        <w:rPr>
          <w:b/>
          <w:bCs/>
        </w:rPr>
      </w:pPr>
      <w:r w:rsidRPr="008F48D6">
        <w:rPr>
          <w:b/>
          <w:bCs/>
        </w:rPr>
        <w:t>Manual do Usuário</w:t>
      </w:r>
    </w:p>
    <w:p w:rsidR="008F48D6" w:rsidP="008F48D6" w:rsidRDefault="008F48D6" w14:paraId="362586B9" w14:textId="58AE2EC3"/>
    <w:p w:rsidRPr="008F48D6" w:rsidR="008F48D6" w:rsidP="008F48D6" w:rsidRDefault="008F48D6" w14:paraId="2D44DA97" w14:textId="77777777"/>
    <w:p w:rsidR="008F48D6" w:rsidP="008F48D6" w:rsidRDefault="008F48D6" w14:paraId="3A54B428" w14:textId="5E9024C4"/>
    <w:p w:rsidRPr="008F48D6" w:rsidR="008F48D6" w:rsidP="008F48D6" w:rsidRDefault="008F48D6" w14:paraId="5ADF62EB" w14:textId="06E5D68B">
      <w:pPr>
        <w:jc w:val="right"/>
        <w:rPr>
          <w:rFonts w:ascii="Times New Roman" w:hAnsi="Times New Roman" w:cs="Times New Roman"/>
          <w:sz w:val="44"/>
          <w:szCs w:val="44"/>
        </w:rPr>
      </w:pPr>
      <w:r w:rsidRPr="008F48D6">
        <w:rPr>
          <w:rFonts w:ascii="Times New Roman" w:hAnsi="Times New Roman" w:cs="Times New Roman"/>
          <w:sz w:val="44"/>
          <w:szCs w:val="44"/>
        </w:rPr>
        <w:t>Guilherme Ferreira Gusmão</w:t>
      </w:r>
    </w:p>
    <w:p w:rsidRPr="008F48D6" w:rsidR="008F48D6" w:rsidP="008F48D6" w:rsidRDefault="008F48D6" w14:paraId="3A6436D6" w14:textId="530D802E">
      <w:pPr>
        <w:jc w:val="right"/>
        <w:rPr>
          <w:rFonts w:ascii="Times New Roman" w:hAnsi="Times New Roman" w:cs="Times New Roman"/>
          <w:sz w:val="28"/>
          <w:szCs w:val="28"/>
        </w:rPr>
      </w:pPr>
      <w:r w:rsidRPr="008F48D6">
        <w:rPr>
          <w:rFonts w:ascii="Times New Roman" w:hAnsi="Times New Roman" w:cs="Times New Roman"/>
          <w:sz w:val="28"/>
          <w:szCs w:val="28"/>
        </w:rPr>
        <w:t>06 de dezembro de 2021</w:t>
      </w:r>
    </w:p>
    <w:p w:rsidR="004D1615" w:rsidP="004D1615" w:rsidRDefault="000D05EC" w14:paraId="11DAD259" w14:textId="339EFACB">
      <w:pPr>
        <w:pStyle w:val="Ttulo1"/>
      </w:pPr>
      <w:r w:rsidRPr="00F41E3D">
        <w:rPr>
          <w:rFonts w:ascii="Times New Roman" w:hAnsi="Times New Roman" w:cs="Times New Roman"/>
          <w:b/>
          <w:bCs/>
        </w:rPr>
        <w:lastRenderedPageBreak/>
        <w:t>Descri</w:t>
      </w:r>
      <w:r w:rsidRPr="00F41E3D" w:rsidR="004D1615">
        <w:rPr>
          <w:rFonts w:ascii="Times New Roman" w:hAnsi="Times New Roman" w:cs="Times New Roman"/>
          <w:b/>
          <w:bCs/>
        </w:rPr>
        <w:t>ção</w:t>
      </w:r>
      <w:r w:rsidR="004D1615">
        <w:t>:</w:t>
      </w:r>
    </w:p>
    <w:p w:rsidRPr="00DD0DA7" w:rsidR="00F41E3D" w:rsidP="00F41E3D" w:rsidRDefault="00F41E3D" w14:paraId="520D8C35" w14:textId="77777777">
      <w:pPr>
        <w:ind w:firstLine="708"/>
        <w:jc w:val="both"/>
        <w:rPr>
          <w:rFonts w:ascii="Times New Roman" w:hAnsi="Times New Roman" w:cs="Times New Roman"/>
          <w:sz w:val="24"/>
          <w:szCs w:val="24"/>
        </w:rPr>
      </w:pPr>
      <w:r w:rsidRPr="00DD0DA7">
        <w:rPr>
          <w:rFonts w:ascii="Times New Roman" w:hAnsi="Times New Roman" w:cs="Times New Roman"/>
          <w:sz w:val="24"/>
          <w:szCs w:val="24"/>
        </w:rPr>
        <w:t xml:space="preserve">O simulador </w:t>
      </w:r>
      <w:proofErr w:type="gramStart"/>
      <w:r w:rsidRPr="00DD0DA7">
        <w:rPr>
          <w:rFonts w:ascii="Times New Roman" w:hAnsi="Times New Roman" w:cs="Times New Roman"/>
          <w:sz w:val="24"/>
          <w:szCs w:val="24"/>
        </w:rPr>
        <w:t>de LiDAR</w:t>
      </w:r>
      <w:proofErr w:type="gramEnd"/>
      <w:r w:rsidRPr="00DD0DA7">
        <w:rPr>
          <w:rFonts w:ascii="Times New Roman" w:hAnsi="Times New Roman" w:cs="Times New Roman"/>
          <w:sz w:val="24"/>
          <w:szCs w:val="24"/>
        </w:rPr>
        <w:t xml:space="preserve"> apresentado aqui, apelidado de optScan, vem de um histórico de pesquisa submarina, principalmente na área de petróleo e gás. Como as profundezas do oceano são um ambiente muito hostil, somado ao equipamento caro, é impossível adquirir uma quantidade adequada de dados para aplicações como a criação de conjuntos de dados para treinar sistemas de </w:t>
      </w:r>
      <w:proofErr w:type="spellStart"/>
      <w:r w:rsidRPr="00DD0DA7">
        <w:rPr>
          <w:rFonts w:ascii="Times New Roman" w:hAnsi="Times New Roman" w:cs="Times New Roman"/>
          <w:sz w:val="24"/>
          <w:szCs w:val="24"/>
        </w:rPr>
        <w:t>deep</w:t>
      </w:r>
      <w:proofErr w:type="spellEnd"/>
      <w:r w:rsidRPr="00DD0DA7">
        <w:rPr>
          <w:rFonts w:ascii="Times New Roman" w:hAnsi="Times New Roman" w:cs="Times New Roman"/>
          <w:sz w:val="24"/>
          <w:szCs w:val="24"/>
        </w:rPr>
        <w:t xml:space="preserve"> </w:t>
      </w:r>
      <w:proofErr w:type="spellStart"/>
      <w:r w:rsidRPr="00DD0DA7">
        <w:rPr>
          <w:rFonts w:ascii="Times New Roman" w:hAnsi="Times New Roman" w:cs="Times New Roman"/>
          <w:sz w:val="24"/>
          <w:szCs w:val="24"/>
        </w:rPr>
        <w:t>learning</w:t>
      </w:r>
      <w:proofErr w:type="spellEnd"/>
      <w:r w:rsidRPr="00DD0DA7">
        <w:rPr>
          <w:rFonts w:ascii="Times New Roman" w:hAnsi="Times New Roman" w:cs="Times New Roman"/>
          <w:sz w:val="24"/>
          <w:szCs w:val="24"/>
        </w:rPr>
        <w:t>. Assim, a geração de nuvens de pontos sintéticas ajudaria a criar mais dados para prova de conceito, melhor planejamento de aquisição de dados em campo e aumento de dados na área submarina.</w:t>
      </w:r>
    </w:p>
    <w:p w:rsidRPr="00DD0DA7" w:rsidR="00F41E3D" w:rsidP="00F41E3D" w:rsidRDefault="00F41E3D" w14:paraId="6CC8ADFC" w14:textId="77777777">
      <w:pPr>
        <w:ind w:firstLine="708"/>
        <w:jc w:val="both"/>
        <w:rPr>
          <w:rFonts w:ascii="Times New Roman" w:hAnsi="Times New Roman" w:cs="Times New Roman"/>
          <w:sz w:val="24"/>
          <w:szCs w:val="24"/>
        </w:rPr>
      </w:pPr>
      <w:r w:rsidRPr="00DD0DA7">
        <w:rPr>
          <w:rFonts w:ascii="Times New Roman" w:hAnsi="Times New Roman" w:cs="Times New Roman"/>
          <w:sz w:val="24"/>
          <w:szCs w:val="24"/>
        </w:rPr>
        <w:t>O simulador utiliza um modelo híbrido de sensor (baseado em medições e em erros) para gerar conjuntos de dados sintéticos com anotação semiautomática com fácil adaptação para diferentes campos de pesquisa. Seu sensor virtual calibrado por comparação com um sensor real garante maior robustez neste processo.</w:t>
      </w:r>
    </w:p>
    <w:p w:rsidR="004D1615" w:rsidP="004D1615" w:rsidRDefault="000D05EC" w14:paraId="551CA6D6" w14:textId="26F284CF">
      <w:pPr>
        <w:pStyle w:val="Ttulo1"/>
      </w:pPr>
      <w:r w:rsidRPr="00F41E3D">
        <w:rPr>
          <w:rFonts w:ascii="Times New Roman" w:hAnsi="Times New Roman" w:cs="Times New Roman"/>
          <w:b/>
          <w:bCs/>
        </w:rPr>
        <w:t>Composição</w:t>
      </w:r>
      <w:r w:rsidR="004D1615">
        <w:t>:</w:t>
      </w:r>
    </w:p>
    <w:p w:rsidRPr="00773776" w:rsidR="00F41E3D" w:rsidP="00773776" w:rsidRDefault="00F41E3D" w14:paraId="40DDD177" w14:textId="14773BF6">
      <w:pPr>
        <w:ind w:firstLine="708"/>
        <w:jc w:val="both"/>
        <w:rPr>
          <w:rFonts w:ascii="Times New Roman" w:hAnsi="Times New Roman" w:cs="Times New Roman"/>
          <w:sz w:val="24"/>
          <w:szCs w:val="24"/>
        </w:rPr>
      </w:pPr>
      <w:r w:rsidRPr="00DD0DA7">
        <w:rPr>
          <w:rFonts w:ascii="Times New Roman" w:hAnsi="Times New Roman" w:cs="Times New Roman"/>
          <w:sz w:val="24"/>
          <w:szCs w:val="24"/>
        </w:rPr>
        <w:t>O sistema foi construído de forma modular, constituído de 3 principais blocos: Um construtor de cenários virtuais baseado em objetos 3D; um modelo matemático do comportamento de um LiDAR real a partir daqui chamado de sensor virtual; e por fim um módulo capaz de processar os dados na forma de nuvens de pontos.</w:t>
      </w:r>
    </w:p>
    <w:p w:rsidR="004D1615" w:rsidP="004D1615" w:rsidRDefault="000D05EC" w14:paraId="01010B3B" w14:textId="0B5D968A">
      <w:pPr>
        <w:pStyle w:val="Ttulo1"/>
      </w:pPr>
      <w:r w:rsidRPr="00F41E3D">
        <w:rPr>
          <w:rFonts w:ascii="Times New Roman" w:hAnsi="Times New Roman" w:cs="Times New Roman"/>
          <w:b/>
          <w:bCs/>
        </w:rPr>
        <w:t>Utilização</w:t>
      </w:r>
      <w:r w:rsidR="004D1615">
        <w:t>:</w:t>
      </w:r>
    </w:p>
    <w:p w:rsidR="00DA13D9" w:rsidP="00C528AE" w:rsidRDefault="00DA13D9" w14:paraId="76BE23C7" w14:textId="418EB203">
      <w:pPr>
        <w:ind w:firstLine="708"/>
        <w:jc w:val="both"/>
        <w:rPr>
          <w:rFonts w:ascii="Times New Roman" w:hAnsi="Times New Roman" w:cs="Times New Roman"/>
          <w:sz w:val="24"/>
          <w:szCs w:val="24"/>
        </w:rPr>
      </w:pPr>
      <w:r w:rsidRPr="1CC968C3" w:rsidR="1CC968C3">
        <w:rPr>
          <w:rFonts w:ascii="Times New Roman" w:hAnsi="Times New Roman" w:cs="Times New Roman"/>
          <w:sz w:val="24"/>
          <w:szCs w:val="24"/>
        </w:rPr>
        <w:t xml:space="preserve">Existem três soluções no </w:t>
      </w:r>
      <w:proofErr w:type="spellStart"/>
      <w:r w:rsidRPr="1CC968C3" w:rsidR="1CC968C3">
        <w:rPr>
          <w:rFonts w:ascii="Times New Roman" w:hAnsi="Times New Roman" w:cs="Times New Roman"/>
          <w:sz w:val="24"/>
          <w:szCs w:val="24"/>
        </w:rPr>
        <w:t>github</w:t>
      </w:r>
      <w:proofErr w:type="spellEnd"/>
      <w:r w:rsidRPr="1CC968C3" w:rsidR="1CC968C3">
        <w:rPr>
          <w:rFonts w:ascii="Times New Roman" w:hAnsi="Times New Roman" w:cs="Times New Roman"/>
          <w:sz w:val="24"/>
          <w:szCs w:val="24"/>
        </w:rPr>
        <w:t xml:space="preserve"> (URL: </w:t>
      </w:r>
      <w:hyperlink r:id="R1aa68047724e44e0">
        <w:r w:rsidRPr="1CC968C3" w:rsidR="1CC968C3">
          <w:rPr>
            <w:rStyle w:val="Hyperlink"/>
            <w:rFonts w:ascii="Times New Roman" w:hAnsi="Times New Roman" w:cs="Times New Roman"/>
            <w:sz w:val="24"/>
            <w:szCs w:val="24"/>
          </w:rPr>
          <w:t>https://github.com/Gusmaoguilherme/optScan_Lidar_simulator.git</w:t>
        </w:r>
      </w:hyperlink>
      <w:r w:rsidRPr="1CC968C3" w:rsidR="1CC968C3">
        <w:rPr>
          <w:rFonts w:ascii="Times New Roman" w:hAnsi="Times New Roman" w:cs="Times New Roman"/>
          <w:sz w:val="24"/>
          <w:szCs w:val="24"/>
        </w:rPr>
        <w:t>) deste projeto.</w:t>
      </w:r>
    </w:p>
    <w:p w:rsidR="00DA13D9" w:rsidP="00C528AE" w:rsidRDefault="00DA13D9" w14:paraId="65797DB8" w14:textId="192CFE98">
      <w:pPr>
        <w:ind w:firstLine="708"/>
        <w:jc w:val="both"/>
        <w:rPr>
          <w:rFonts w:ascii="Times New Roman" w:hAnsi="Times New Roman" w:cs="Times New Roman"/>
          <w:sz w:val="24"/>
          <w:szCs w:val="24"/>
        </w:rPr>
      </w:pPr>
      <w:r w:rsidRPr="1CC968C3" w:rsidR="1CC968C3">
        <w:rPr>
          <w:rFonts w:ascii="Times New Roman" w:hAnsi="Times New Roman" w:cs="Times New Roman"/>
          <w:sz w:val="24"/>
          <w:szCs w:val="24"/>
        </w:rPr>
        <w:t xml:space="preserve">Unity3D-Optix: Este projeto Unity3D versão 2018.3.14f1, encontrada na pasta Scene_Builder, permite que o usuário construa cenários para escaneamento virtual. Cada objeto colocado em cena pode receber o script Data. Ele é responsável por armazenar o nome do objeto e seu </w:t>
      </w:r>
      <w:proofErr w:type="spellStart"/>
      <w:r w:rsidRPr="1CC968C3" w:rsidR="1CC968C3">
        <w:rPr>
          <w:rFonts w:ascii="Times New Roman" w:hAnsi="Times New Roman" w:cs="Times New Roman"/>
          <w:sz w:val="24"/>
          <w:szCs w:val="24"/>
        </w:rPr>
        <w:t>label</w:t>
      </w:r>
      <w:proofErr w:type="spellEnd"/>
      <w:r w:rsidRPr="1CC968C3" w:rsidR="1CC968C3">
        <w:rPr>
          <w:rFonts w:ascii="Times New Roman" w:hAnsi="Times New Roman" w:cs="Times New Roman"/>
          <w:sz w:val="24"/>
          <w:szCs w:val="24"/>
        </w:rPr>
        <w:t xml:space="preserve"> (um número) de classe, chamado aqui de Id. Depois, objetos do tipo câmera podem ser definidos pela cena para representar a posição do sensor virtual. Definido a cena e as câmeras, com o uso do script Gerenciador, pode-se exportar o arquivo de descrição de cena e caminho do sensor que serão importantes para as próximas etapas. Este projeto também converte os objetos 3D em arquivos .OBJ. Este script é executado clicando na engrenagem do script e escolhendo a opção </w:t>
      </w:r>
      <w:proofErr w:type="spellStart"/>
      <w:r w:rsidRPr="1CC968C3" w:rsidR="1CC968C3">
        <w:rPr>
          <w:rFonts w:ascii="Times New Roman" w:hAnsi="Times New Roman" w:cs="Times New Roman"/>
          <w:sz w:val="24"/>
          <w:szCs w:val="24"/>
        </w:rPr>
        <w:t>GerenciadorObjs</w:t>
      </w:r>
      <w:proofErr w:type="spellEnd"/>
      <w:r w:rsidRPr="1CC968C3" w:rsidR="1CC968C3">
        <w:rPr>
          <w:rFonts w:ascii="Times New Roman" w:hAnsi="Times New Roman" w:cs="Times New Roman"/>
          <w:sz w:val="24"/>
          <w:szCs w:val="24"/>
        </w:rPr>
        <w:t>.</w:t>
      </w:r>
    </w:p>
    <w:p w:rsidR="00773776" w:rsidP="00C528AE" w:rsidRDefault="00773776" w14:paraId="06816D2D" w14:textId="3AFC0DBF">
      <w:pPr>
        <w:ind w:firstLine="708"/>
        <w:jc w:val="both"/>
        <w:rPr>
          <w:rFonts w:ascii="Times New Roman" w:hAnsi="Times New Roman" w:cs="Times New Roman"/>
          <w:sz w:val="24"/>
          <w:szCs w:val="24"/>
        </w:rPr>
      </w:pPr>
      <w:r>
        <w:rPr>
          <w:rFonts w:ascii="Times New Roman" w:hAnsi="Times New Roman" w:cs="Times New Roman"/>
          <w:sz w:val="24"/>
          <w:szCs w:val="24"/>
        </w:rPr>
        <w:t xml:space="preserve">optScan: Este projeto abriga o módulo Sensor Virtual e Gerador de nuvens de pontos. Para construir suas soluções é necessário usar o </w:t>
      </w:r>
      <w:proofErr w:type="spellStart"/>
      <w:r>
        <w:rPr>
          <w:rFonts w:ascii="Times New Roman" w:hAnsi="Times New Roman" w:cs="Times New Roman"/>
          <w:sz w:val="24"/>
          <w:szCs w:val="24"/>
        </w:rPr>
        <w:t>CMake</w:t>
      </w:r>
      <w:proofErr w:type="spellEnd"/>
      <w:r>
        <w:rPr>
          <w:rFonts w:ascii="Times New Roman" w:hAnsi="Times New Roman" w:cs="Times New Roman"/>
          <w:sz w:val="24"/>
          <w:szCs w:val="24"/>
        </w:rPr>
        <w:t xml:space="preserve">. Ele vem </w:t>
      </w:r>
      <w:proofErr w:type="spellStart"/>
      <w:r>
        <w:rPr>
          <w:rFonts w:ascii="Times New Roman" w:hAnsi="Times New Roman" w:cs="Times New Roman"/>
          <w:sz w:val="24"/>
          <w:szCs w:val="24"/>
        </w:rPr>
        <w:t>hardcoded</w:t>
      </w:r>
      <w:proofErr w:type="spellEnd"/>
      <w:r>
        <w:rPr>
          <w:rFonts w:ascii="Times New Roman" w:hAnsi="Times New Roman" w:cs="Times New Roman"/>
          <w:sz w:val="24"/>
          <w:szCs w:val="24"/>
        </w:rPr>
        <w:t xml:space="preserve"> com os parâmetros metrológicos do LiDAR</w:t>
      </w:r>
      <w:r>
        <w:rPr>
          <w:rFonts w:ascii="Times New Roman" w:hAnsi="Times New Roman" w:cs="Times New Roman"/>
          <w:sz w:val="24"/>
          <w:szCs w:val="24"/>
        </w:rPr>
        <w:t xml:space="preserve"> </w:t>
      </w:r>
      <w:r w:rsidRPr="00714010">
        <w:rPr>
          <w:rFonts w:ascii="Times New Roman" w:hAnsi="Times New Roman" w:cs="Times New Roman"/>
          <w:sz w:val="24"/>
          <w:szCs w:val="24"/>
        </w:rPr>
        <w:t xml:space="preserve">URG-04LX-UG01 da </w:t>
      </w:r>
      <w:proofErr w:type="spellStart"/>
      <w:r w:rsidRPr="00714010">
        <w:rPr>
          <w:rFonts w:ascii="Times New Roman" w:hAnsi="Times New Roman" w:cs="Times New Roman"/>
          <w:sz w:val="24"/>
          <w:szCs w:val="24"/>
        </w:rPr>
        <w:t>Hokuyo</w:t>
      </w:r>
      <w:proofErr w:type="spellEnd"/>
      <w:r>
        <w:rPr>
          <w:rFonts w:ascii="Times New Roman" w:hAnsi="Times New Roman" w:cs="Times New Roman"/>
          <w:sz w:val="24"/>
          <w:szCs w:val="24"/>
        </w:rPr>
        <w:t xml:space="preserve"> como exemplo. O usuário poderá substituir os parâmetros antes de dar build no projeto</w:t>
      </w:r>
      <w:r w:rsidR="00C528AE">
        <w:rPr>
          <w:rFonts w:ascii="Times New Roman" w:hAnsi="Times New Roman" w:cs="Times New Roman"/>
          <w:sz w:val="24"/>
          <w:szCs w:val="24"/>
        </w:rPr>
        <w:t xml:space="preserve"> com os dados do seu </w:t>
      </w:r>
      <w:proofErr w:type="gramStart"/>
      <w:r w:rsidR="00C528AE">
        <w:rPr>
          <w:rFonts w:ascii="Times New Roman" w:hAnsi="Times New Roman" w:cs="Times New Roman"/>
          <w:sz w:val="24"/>
          <w:szCs w:val="24"/>
        </w:rPr>
        <w:t>próprio LiDAR</w:t>
      </w:r>
      <w:proofErr w:type="gramEnd"/>
      <w:r w:rsidR="00C528AE">
        <w:rPr>
          <w:rFonts w:ascii="Times New Roman" w:hAnsi="Times New Roman" w:cs="Times New Roman"/>
          <w:sz w:val="24"/>
          <w:szCs w:val="24"/>
        </w:rPr>
        <w:t>.</w:t>
      </w:r>
    </w:p>
    <w:p w:rsidR="00C528AE" w:rsidP="00C528AE" w:rsidRDefault="00C528AE" w14:paraId="72A82D94" w14:textId="1212D66A">
      <w:pPr>
        <w:ind w:left="708" w:firstLine="708"/>
        <w:jc w:val="both"/>
        <w:rPr>
          <w:rFonts w:ascii="Times New Roman" w:hAnsi="Times New Roman" w:cs="Times New Roman"/>
          <w:sz w:val="24"/>
          <w:szCs w:val="24"/>
        </w:rPr>
      </w:pPr>
      <w:r w:rsidRPr="1CC968C3" w:rsidR="1CC968C3">
        <w:rPr>
          <w:rFonts w:ascii="Times New Roman" w:hAnsi="Times New Roman" w:cs="Times New Roman"/>
          <w:sz w:val="24"/>
          <w:szCs w:val="24"/>
        </w:rPr>
        <w:t xml:space="preserve">É necessário instalar </w:t>
      </w:r>
      <w:proofErr w:type="spellStart"/>
      <w:r w:rsidRPr="1CC968C3" w:rsidR="1CC968C3">
        <w:rPr>
          <w:rFonts w:ascii="Times New Roman" w:hAnsi="Times New Roman" w:cs="Times New Roman"/>
          <w:sz w:val="24"/>
          <w:szCs w:val="24"/>
        </w:rPr>
        <w:t>OptiX</w:t>
      </w:r>
      <w:proofErr w:type="spellEnd"/>
      <w:r w:rsidRPr="1CC968C3" w:rsidR="1CC968C3">
        <w:rPr>
          <w:rFonts w:ascii="Times New Roman" w:hAnsi="Times New Roman" w:cs="Times New Roman"/>
          <w:sz w:val="24"/>
          <w:szCs w:val="24"/>
        </w:rPr>
        <w:t xml:space="preserve"> SDK 5.0 (URL:</w:t>
      </w:r>
      <w:hyperlink r:id="Rcee40b11bf754084">
        <w:r w:rsidRPr="1CC968C3" w:rsidR="1CC968C3">
          <w:rPr>
            <w:rStyle w:val="Hyperlink"/>
            <w:rFonts w:ascii="Times New Roman" w:hAnsi="Times New Roman" w:cs="Times New Roman"/>
            <w:sz w:val="24"/>
            <w:szCs w:val="24"/>
          </w:rPr>
          <w:t>https://developer.nvidia.com/designworks/optix/downloads/legacy</w:t>
        </w:r>
      </w:hyperlink>
      <w:r w:rsidRPr="1CC968C3" w:rsidR="1CC968C3">
        <w:rPr>
          <w:rFonts w:ascii="Times New Roman" w:hAnsi="Times New Roman" w:cs="Times New Roman"/>
          <w:sz w:val="24"/>
          <w:szCs w:val="24"/>
        </w:rPr>
        <w:t>) e CUDA 10 para construir essas soluções. Como essas são versões legado da NVIDIA, recomenda-se seguir as instruções fornecidas por eles em seu manual na página de download (necessário criar conta NVIDIA). Além disso a placa gráfica deverá ser da NVIDIA.</w:t>
      </w:r>
    </w:p>
    <w:p w:rsidR="00C528AE" w:rsidP="00C528AE" w:rsidRDefault="00C528AE" w14:paraId="0818B9E8" w14:textId="33175A7A">
      <w:pPr>
        <w:ind w:left="708" w:firstLine="708"/>
        <w:jc w:val="both"/>
        <w:rPr>
          <w:rFonts w:ascii="Times New Roman" w:hAnsi="Times New Roman" w:cs="Times New Roman"/>
          <w:sz w:val="24"/>
          <w:szCs w:val="24"/>
        </w:rPr>
      </w:pPr>
      <w:r>
        <w:rPr>
          <w:rFonts w:ascii="Times New Roman" w:hAnsi="Times New Roman" w:cs="Times New Roman"/>
          <w:sz w:val="24"/>
          <w:szCs w:val="24"/>
        </w:rPr>
        <w:t>A tabela a seguir mostra os possíveis comandos para esta etapa:</w:t>
      </w:r>
    </w:p>
    <w:tbl>
      <w:tblPr>
        <w:tblStyle w:val="TabeladeGrade2-nfase5"/>
        <w:tblW w:w="8688" w:type="dxa"/>
        <w:tblInd w:w="360" w:type="dxa"/>
        <w:tblLook w:val="0400" w:firstRow="0" w:lastRow="0" w:firstColumn="0" w:lastColumn="0" w:noHBand="0" w:noVBand="1"/>
      </w:tblPr>
      <w:tblGrid>
        <w:gridCol w:w="3444"/>
        <w:gridCol w:w="5244"/>
      </w:tblGrid>
      <w:tr w:rsidR="007410EF" w:rsidTr="0037611D" w14:paraId="3BDEADF8" w14:textId="77777777">
        <w:trPr>
          <w:cnfStyle w:val="000000100000" w:firstRow="0" w:lastRow="0" w:firstColumn="0" w:lastColumn="0" w:oddVBand="0" w:evenVBand="0" w:oddHBand="1" w:evenHBand="0" w:firstRowFirstColumn="0" w:firstRowLastColumn="0" w:lastRowFirstColumn="0" w:lastRowLastColumn="0"/>
          <w:trHeight w:val="192"/>
        </w:trPr>
        <w:tc>
          <w:tcPr>
            <w:tcW w:w="3444" w:type="dxa"/>
            <w:tcBorders>
              <w:top w:val="single" w:color="auto" w:sz="4" w:space="0"/>
              <w:left w:val="single" w:color="auto" w:sz="4" w:space="0"/>
            </w:tcBorders>
          </w:tcPr>
          <w:p w:rsidRPr="00614B35" w:rsidR="007410EF" w:rsidP="0037611D" w:rsidRDefault="007410EF" w14:paraId="02BC08C8" w14:textId="77777777">
            <w:pPr>
              <w:autoSpaceDE w:val="0"/>
              <w:autoSpaceDN w:val="0"/>
              <w:adjustRightInd w:val="0"/>
              <w:ind w:left="-3"/>
              <w:rPr>
                <w:rFonts w:ascii="Consolas" w:hAnsi="Consolas" w:cs="Consolas"/>
                <w:color w:val="A31515"/>
                <w:sz w:val="19"/>
                <w:szCs w:val="19"/>
                <w:lang w:val="en-US"/>
              </w:rPr>
            </w:pPr>
            <w:proofErr w:type="spellStart"/>
            <w:r>
              <w:rPr>
                <w:rFonts w:ascii="Consolas" w:hAnsi="Consolas" w:cs="Consolas"/>
                <w:color w:val="A31515"/>
                <w:sz w:val="19"/>
                <w:szCs w:val="19"/>
                <w:lang w:val="en-US"/>
              </w:rPr>
              <w:t>Comando</w:t>
            </w:r>
            <w:proofErr w:type="spellEnd"/>
          </w:p>
        </w:tc>
        <w:tc>
          <w:tcPr>
            <w:tcW w:w="5244" w:type="dxa"/>
            <w:tcBorders>
              <w:top w:val="single" w:color="auto" w:sz="4" w:space="0"/>
              <w:right w:val="single" w:color="auto" w:sz="4" w:space="0"/>
            </w:tcBorders>
          </w:tcPr>
          <w:p w:rsidRPr="00614B35" w:rsidR="007410EF" w:rsidP="0037611D" w:rsidRDefault="007410EF" w14:paraId="02A981A1" w14:textId="77777777">
            <w:pPr>
              <w:autoSpaceDE w:val="0"/>
              <w:autoSpaceDN w:val="0"/>
              <w:adjustRightInd w:val="0"/>
              <w:ind w:left="83"/>
              <w:rPr>
                <w:rFonts w:ascii="Consolas" w:hAnsi="Consolas" w:cs="Consolas"/>
                <w:color w:val="A31515"/>
                <w:sz w:val="19"/>
                <w:szCs w:val="19"/>
                <w:lang w:val="en-US"/>
              </w:rPr>
            </w:pPr>
            <w:proofErr w:type="spellStart"/>
            <w:r>
              <w:rPr>
                <w:rFonts w:ascii="Consolas" w:hAnsi="Consolas" w:cs="Consolas"/>
                <w:color w:val="A31515"/>
                <w:sz w:val="19"/>
                <w:szCs w:val="19"/>
                <w:lang w:val="en-US"/>
              </w:rPr>
              <w:t>Descrição</w:t>
            </w:r>
            <w:proofErr w:type="spellEnd"/>
          </w:p>
        </w:tc>
      </w:tr>
      <w:tr w:rsidR="007410EF" w:rsidTr="0037611D" w14:paraId="6CBC40AD" w14:textId="77777777">
        <w:trPr>
          <w:trHeight w:val="192"/>
        </w:trPr>
        <w:tc>
          <w:tcPr>
            <w:tcW w:w="3444" w:type="dxa"/>
            <w:tcBorders>
              <w:top w:val="single" w:color="auto" w:sz="4" w:space="0"/>
              <w:left w:val="single" w:color="auto" w:sz="4" w:space="0"/>
            </w:tcBorders>
          </w:tcPr>
          <w:p w:rsidR="007410EF" w:rsidP="0037611D" w:rsidRDefault="007410EF" w14:paraId="3ACDF719" w14:textId="539E48A9">
            <w:pPr>
              <w:autoSpaceDE w:val="0"/>
              <w:autoSpaceDN w:val="0"/>
              <w:adjustRightInd w:val="0"/>
              <w:ind w:left="-3"/>
              <w:rPr>
                <w:rFonts w:ascii="Consolas" w:hAnsi="Consolas" w:cs="Consolas"/>
                <w:color w:val="A31515"/>
                <w:sz w:val="19"/>
                <w:szCs w:val="19"/>
                <w:lang w:val="en-US"/>
              </w:rPr>
            </w:pPr>
            <w:r w:rsidRPr="007410EF">
              <w:rPr>
                <w:rFonts w:ascii="Consolas" w:hAnsi="Consolas" w:cs="Consolas"/>
                <w:color w:val="A31515"/>
                <w:sz w:val="19"/>
                <w:szCs w:val="19"/>
                <w:lang w:val="en-US"/>
              </w:rPr>
              <w:t>? | help | --help</w:t>
            </w:r>
          </w:p>
        </w:tc>
        <w:tc>
          <w:tcPr>
            <w:tcW w:w="5244" w:type="dxa"/>
            <w:tcBorders>
              <w:top w:val="single" w:color="auto" w:sz="4" w:space="0"/>
              <w:right w:val="single" w:color="auto" w:sz="4" w:space="0"/>
            </w:tcBorders>
          </w:tcPr>
          <w:p w:rsidRPr="007410EF" w:rsidR="007410EF" w:rsidP="0037611D" w:rsidRDefault="007410EF" w14:paraId="0A8D6083" w14:textId="15B0166C">
            <w:pPr>
              <w:autoSpaceDE w:val="0"/>
              <w:autoSpaceDN w:val="0"/>
              <w:adjustRightInd w:val="0"/>
              <w:ind w:left="83"/>
              <w:rPr>
                <w:rFonts w:ascii="Consolas" w:hAnsi="Consolas" w:cs="Consolas"/>
                <w:color w:val="A31515"/>
                <w:sz w:val="19"/>
                <w:szCs w:val="19"/>
              </w:rPr>
            </w:pPr>
            <w:r w:rsidRPr="007410EF">
              <w:rPr>
                <w:rFonts w:ascii="Consolas" w:hAnsi="Consolas" w:cs="Consolas"/>
                <w:color w:val="A31515"/>
                <w:sz w:val="19"/>
                <w:szCs w:val="19"/>
              </w:rPr>
              <w:t xml:space="preserve">Imprime todos os comandos </w:t>
            </w:r>
            <w:r>
              <w:rPr>
                <w:rFonts w:ascii="Consolas" w:hAnsi="Consolas" w:cs="Consolas"/>
                <w:color w:val="A31515"/>
                <w:sz w:val="19"/>
                <w:szCs w:val="19"/>
              </w:rPr>
              <w:t xml:space="preserve">disponíveis </w:t>
            </w:r>
          </w:p>
        </w:tc>
      </w:tr>
      <w:tr w:rsidR="007410EF" w:rsidTr="0037611D" w14:paraId="4AFD8B5F" w14:textId="77777777">
        <w:trPr>
          <w:cnfStyle w:val="000000100000" w:firstRow="0" w:lastRow="0" w:firstColumn="0" w:lastColumn="0" w:oddVBand="0" w:evenVBand="0" w:oddHBand="1" w:evenHBand="0" w:firstRowFirstColumn="0" w:firstRowLastColumn="0" w:lastRowFirstColumn="0" w:lastRowLastColumn="0"/>
          <w:trHeight w:val="192"/>
        </w:trPr>
        <w:tc>
          <w:tcPr>
            <w:tcW w:w="3444" w:type="dxa"/>
            <w:tcBorders>
              <w:top w:val="single" w:color="auto" w:sz="4" w:space="0"/>
              <w:left w:val="single" w:color="auto" w:sz="4" w:space="0"/>
            </w:tcBorders>
          </w:tcPr>
          <w:p w:rsidRPr="007410EF" w:rsidR="007410EF" w:rsidP="007410EF" w:rsidRDefault="007410EF" w14:paraId="4F63497F" w14:textId="6023CEB0">
            <w:pPr>
              <w:autoSpaceDE w:val="0"/>
              <w:autoSpaceDN w:val="0"/>
              <w:adjustRightInd w:val="0"/>
              <w:ind w:left="-3"/>
              <w:rPr>
                <w:rFonts w:ascii="Consolas" w:hAnsi="Consolas" w:cs="Consolas"/>
                <w:color w:val="A31515"/>
                <w:sz w:val="19"/>
                <w:szCs w:val="19"/>
                <w:lang w:val="en-US"/>
              </w:rPr>
            </w:pPr>
            <w:r w:rsidRPr="007410EF">
              <w:rPr>
                <w:rFonts w:ascii="Consolas" w:hAnsi="Consolas" w:cs="Consolas"/>
                <w:color w:val="A31515"/>
                <w:sz w:val="19"/>
                <w:szCs w:val="19"/>
                <w:lang w:val="en-US"/>
              </w:rPr>
              <w:t>-w | --width &lt;int&gt;</w:t>
            </w:r>
          </w:p>
        </w:tc>
        <w:tc>
          <w:tcPr>
            <w:tcW w:w="5244" w:type="dxa"/>
            <w:tcBorders>
              <w:top w:val="single" w:color="auto" w:sz="4" w:space="0"/>
              <w:right w:val="single" w:color="auto" w:sz="4" w:space="0"/>
            </w:tcBorders>
          </w:tcPr>
          <w:p w:rsidRPr="007410EF" w:rsidR="007410EF" w:rsidP="007410EF" w:rsidRDefault="007410EF" w14:paraId="2F076D6C" w14:textId="58BD256E">
            <w:pPr>
              <w:autoSpaceDE w:val="0"/>
              <w:autoSpaceDN w:val="0"/>
              <w:adjustRightInd w:val="0"/>
              <w:ind w:left="83"/>
              <w:rPr>
                <w:rFonts w:ascii="Consolas" w:hAnsi="Consolas" w:cs="Consolas"/>
                <w:color w:val="A31515"/>
                <w:sz w:val="19"/>
                <w:szCs w:val="19"/>
              </w:rPr>
            </w:pPr>
            <w:r>
              <w:rPr>
                <w:rFonts w:ascii="Consolas" w:hAnsi="Consolas" w:cs="Consolas"/>
                <w:color w:val="A31515"/>
                <w:sz w:val="19"/>
                <w:szCs w:val="19"/>
              </w:rPr>
              <w:t xml:space="preserve">Largura da janela para renderização. Junto com </w:t>
            </w:r>
            <w:proofErr w:type="spellStart"/>
            <w:r>
              <w:rPr>
                <w:rFonts w:ascii="Consolas" w:hAnsi="Consolas" w:cs="Consolas"/>
                <w:color w:val="A31515"/>
                <w:sz w:val="19"/>
                <w:szCs w:val="19"/>
              </w:rPr>
              <w:t>height</w:t>
            </w:r>
            <w:proofErr w:type="spellEnd"/>
            <w:r>
              <w:rPr>
                <w:rFonts w:ascii="Consolas" w:hAnsi="Consolas" w:cs="Consolas"/>
                <w:color w:val="A31515"/>
                <w:sz w:val="19"/>
                <w:szCs w:val="19"/>
              </w:rPr>
              <w:t xml:space="preserve"> define a quantidade de raios que serão disparados.</w:t>
            </w:r>
          </w:p>
        </w:tc>
      </w:tr>
      <w:tr w:rsidR="007410EF" w:rsidTr="0037611D" w14:paraId="161F8F5C" w14:textId="77777777">
        <w:trPr>
          <w:trHeight w:val="192"/>
        </w:trPr>
        <w:tc>
          <w:tcPr>
            <w:tcW w:w="3444" w:type="dxa"/>
            <w:tcBorders>
              <w:top w:val="single" w:color="auto" w:sz="4" w:space="0"/>
              <w:left w:val="single" w:color="auto" w:sz="4" w:space="0"/>
            </w:tcBorders>
          </w:tcPr>
          <w:p w:rsidRPr="007410EF" w:rsidR="007410EF" w:rsidP="007410EF" w:rsidRDefault="007410EF" w14:paraId="037303AE" w14:textId="0F044573">
            <w:pPr>
              <w:autoSpaceDE w:val="0"/>
              <w:autoSpaceDN w:val="0"/>
              <w:adjustRightInd w:val="0"/>
              <w:ind w:left="-3"/>
              <w:rPr>
                <w:rFonts w:ascii="Consolas" w:hAnsi="Consolas" w:cs="Consolas"/>
                <w:color w:val="A31515"/>
                <w:sz w:val="19"/>
                <w:szCs w:val="19"/>
                <w:lang w:val="en-US"/>
              </w:rPr>
            </w:pPr>
            <w:r w:rsidRPr="007410EF">
              <w:rPr>
                <w:rFonts w:ascii="Consolas" w:hAnsi="Consolas" w:cs="Consolas"/>
                <w:color w:val="A31515"/>
                <w:sz w:val="19"/>
                <w:szCs w:val="19"/>
                <w:lang w:val="en-US"/>
              </w:rPr>
              <w:lastRenderedPageBreak/>
              <w:t>-</w:t>
            </w:r>
            <w:r>
              <w:rPr>
                <w:rFonts w:ascii="Consolas" w:hAnsi="Consolas" w:cs="Consolas"/>
                <w:color w:val="A31515"/>
                <w:sz w:val="19"/>
                <w:szCs w:val="19"/>
                <w:lang w:val="en-US"/>
              </w:rPr>
              <w:t>h</w:t>
            </w:r>
            <w:r w:rsidRPr="007410EF">
              <w:rPr>
                <w:rFonts w:ascii="Consolas" w:hAnsi="Consolas" w:cs="Consolas"/>
                <w:color w:val="A31515"/>
                <w:sz w:val="19"/>
                <w:szCs w:val="19"/>
                <w:lang w:val="en-US"/>
              </w:rPr>
              <w:t xml:space="preserve"> | --</w:t>
            </w:r>
            <w:r>
              <w:rPr>
                <w:rFonts w:ascii="Consolas" w:hAnsi="Consolas" w:cs="Consolas"/>
                <w:color w:val="A31515"/>
                <w:sz w:val="19"/>
                <w:szCs w:val="19"/>
                <w:lang w:val="en-US"/>
              </w:rPr>
              <w:t>height</w:t>
            </w:r>
            <w:r w:rsidRPr="007410EF">
              <w:rPr>
                <w:rFonts w:ascii="Consolas" w:hAnsi="Consolas" w:cs="Consolas"/>
                <w:color w:val="A31515"/>
                <w:sz w:val="19"/>
                <w:szCs w:val="19"/>
                <w:lang w:val="en-US"/>
              </w:rPr>
              <w:t xml:space="preserve"> &lt;int&gt;</w:t>
            </w:r>
          </w:p>
        </w:tc>
        <w:tc>
          <w:tcPr>
            <w:tcW w:w="5244" w:type="dxa"/>
            <w:tcBorders>
              <w:top w:val="single" w:color="auto" w:sz="4" w:space="0"/>
              <w:right w:val="single" w:color="auto" w:sz="4" w:space="0"/>
            </w:tcBorders>
          </w:tcPr>
          <w:p w:rsidRPr="007410EF" w:rsidR="007410EF" w:rsidP="007410EF" w:rsidRDefault="007410EF" w14:paraId="6E60E434" w14:textId="3FE8B3F3">
            <w:pPr>
              <w:autoSpaceDE w:val="0"/>
              <w:autoSpaceDN w:val="0"/>
              <w:adjustRightInd w:val="0"/>
              <w:ind w:left="83"/>
              <w:rPr>
                <w:rFonts w:ascii="Consolas" w:hAnsi="Consolas" w:cs="Consolas"/>
                <w:color w:val="A31515"/>
                <w:sz w:val="19"/>
                <w:szCs w:val="19"/>
              </w:rPr>
            </w:pPr>
            <w:r>
              <w:rPr>
                <w:rFonts w:ascii="Consolas" w:hAnsi="Consolas" w:cs="Consolas"/>
                <w:color w:val="A31515"/>
                <w:sz w:val="19"/>
                <w:szCs w:val="19"/>
              </w:rPr>
              <w:t xml:space="preserve">Altura da janela para renderização. Junto com </w:t>
            </w:r>
            <w:proofErr w:type="spellStart"/>
            <w:r>
              <w:rPr>
                <w:rFonts w:ascii="Consolas" w:hAnsi="Consolas" w:cs="Consolas"/>
                <w:color w:val="A31515"/>
                <w:sz w:val="19"/>
                <w:szCs w:val="19"/>
              </w:rPr>
              <w:t>width</w:t>
            </w:r>
            <w:proofErr w:type="spellEnd"/>
            <w:r>
              <w:rPr>
                <w:rFonts w:ascii="Consolas" w:hAnsi="Consolas" w:cs="Consolas"/>
                <w:color w:val="A31515"/>
                <w:sz w:val="19"/>
                <w:szCs w:val="19"/>
              </w:rPr>
              <w:t xml:space="preserve"> define a quantidade de raios que serão disparados.</w:t>
            </w:r>
          </w:p>
        </w:tc>
      </w:tr>
      <w:tr w:rsidRPr="006006FF" w:rsidR="007410EF" w:rsidTr="0037611D" w14:paraId="1EFC2C28" w14:textId="77777777">
        <w:trPr>
          <w:cnfStyle w:val="000000100000" w:firstRow="0" w:lastRow="0" w:firstColumn="0" w:lastColumn="0" w:oddVBand="0" w:evenVBand="0" w:oddHBand="1" w:evenHBand="0" w:firstRowFirstColumn="0" w:firstRowLastColumn="0" w:lastRowFirstColumn="0" w:lastRowLastColumn="0"/>
          <w:trHeight w:val="192"/>
        </w:trPr>
        <w:tc>
          <w:tcPr>
            <w:tcW w:w="3444" w:type="dxa"/>
            <w:tcBorders>
              <w:left w:val="single" w:color="auto" w:sz="4" w:space="0"/>
            </w:tcBorders>
          </w:tcPr>
          <w:p w:rsidR="007410EF" w:rsidP="007410EF" w:rsidRDefault="007410EF" w14:paraId="68C4E192" w14:textId="77777777">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-m | --mesh &lt;</w:t>
            </w:r>
            <w:proofErr w:type="spellStart"/>
            <w:r w:rsidRPr="00614B35">
              <w:rPr>
                <w:rFonts w:ascii="Consolas" w:hAnsi="Consolas" w:cs="Consolas"/>
                <w:color w:val="A31515"/>
                <w:sz w:val="19"/>
                <w:szCs w:val="19"/>
                <w:lang w:val="en-US"/>
              </w:rPr>
              <w:t>mesh_file</w:t>
            </w:r>
            <w:proofErr w:type="spellEnd"/>
            <w:r w:rsidRPr="00614B35">
              <w:rPr>
                <w:rFonts w:ascii="Consolas" w:hAnsi="Consolas" w:cs="Consolas"/>
                <w:color w:val="A31515"/>
                <w:sz w:val="19"/>
                <w:szCs w:val="19"/>
                <w:lang w:val="en-US"/>
              </w:rPr>
              <w:t>&gt;</w:t>
            </w:r>
          </w:p>
        </w:tc>
        <w:tc>
          <w:tcPr>
            <w:tcW w:w="5244" w:type="dxa"/>
            <w:tcBorders>
              <w:right w:val="single" w:color="auto" w:sz="4" w:space="0"/>
            </w:tcBorders>
          </w:tcPr>
          <w:p w:rsidRPr="006006FF" w:rsidR="007410EF" w:rsidP="007410EF" w:rsidRDefault="007410EF" w14:paraId="640E9878" w14:textId="77777777">
            <w:pPr>
              <w:autoSpaceDE w:val="0"/>
              <w:autoSpaceDN w:val="0"/>
              <w:adjustRightInd w:val="0"/>
              <w:ind w:left="83"/>
              <w:rPr>
                <w:rFonts w:ascii="Consolas" w:hAnsi="Consolas" w:cs="Consolas"/>
                <w:color w:val="A31515"/>
                <w:sz w:val="19"/>
                <w:szCs w:val="19"/>
              </w:rPr>
            </w:pPr>
            <w:r>
              <w:rPr>
                <w:rFonts w:ascii="Consolas" w:hAnsi="Consolas" w:cs="Consolas"/>
                <w:color w:val="A31515"/>
                <w:sz w:val="19"/>
                <w:szCs w:val="19"/>
              </w:rPr>
              <w:t>Especifica o objeto a ser carregado. &lt;</w:t>
            </w:r>
            <w:proofErr w:type="spellStart"/>
            <w:r>
              <w:rPr>
                <w:rFonts w:ascii="Consolas" w:hAnsi="Consolas" w:cs="Consolas"/>
                <w:color w:val="A31515"/>
                <w:sz w:val="19"/>
                <w:szCs w:val="19"/>
              </w:rPr>
              <w:t>mesh_file</w:t>
            </w:r>
            <w:proofErr w:type="spellEnd"/>
            <w:r>
              <w:rPr>
                <w:rFonts w:ascii="Consolas" w:hAnsi="Consolas" w:cs="Consolas"/>
                <w:color w:val="A31515"/>
                <w:sz w:val="19"/>
                <w:szCs w:val="19"/>
              </w:rPr>
              <w:t>&gt; é o caminho do objeto.</w:t>
            </w:r>
          </w:p>
        </w:tc>
      </w:tr>
      <w:tr w:rsidRPr="007E7B84" w:rsidR="007410EF" w:rsidTr="0037611D" w14:paraId="407BDC9C" w14:textId="77777777">
        <w:trPr>
          <w:trHeight w:val="396"/>
        </w:trPr>
        <w:tc>
          <w:tcPr>
            <w:tcW w:w="3444" w:type="dxa"/>
            <w:tcBorders>
              <w:left w:val="single" w:color="auto" w:sz="4" w:space="0"/>
            </w:tcBorders>
          </w:tcPr>
          <w:p w:rsidR="007410EF" w:rsidP="007410EF" w:rsidRDefault="007410EF" w14:paraId="4B36B7F9" w14:textId="77777777">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-c | --camera &lt;</w:t>
            </w:r>
            <w:proofErr w:type="spellStart"/>
            <w:r w:rsidRPr="00614B35">
              <w:rPr>
                <w:rFonts w:ascii="Consolas" w:hAnsi="Consolas" w:cs="Consolas"/>
                <w:color w:val="A31515"/>
                <w:sz w:val="19"/>
                <w:szCs w:val="19"/>
                <w:lang w:val="en-US"/>
              </w:rPr>
              <w:t>camera_file</w:t>
            </w:r>
            <w:proofErr w:type="spellEnd"/>
            <w:r w:rsidRPr="00614B35">
              <w:rPr>
                <w:rFonts w:ascii="Consolas" w:hAnsi="Consolas" w:cs="Consolas"/>
                <w:color w:val="A31515"/>
                <w:sz w:val="19"/>
                <w:szCs w:val="19"/>
                <w:lang w:val="en-US"/>
              </w:rPr>
              <w:t>&gt;</w:t>
            </w:r>
          </w:p>
          <w:p w:rsidRPr="00614B35" w:rsidR="007410EF" w:rsidP="007410EF" w:rsidRDefault="007410EF" w14:paraId="0D3CA334" w14:textId="77777777">
            <w:pPr>
              <w:autoSpaceDE w:val="0"/>
              <w:autoSpaceDN w:val="0"/>
              <w:adjustRightInd w:val="0"/>
              <w:rPr>
                <w:rFonts w:ascii="Consolas" w:hAnsi="Consolas" w:cs="Consolas"/>
                <w:color w:val="A31515"/>
                <w:sz w:val="19"/>
                <w:szCs w:val="19"/>
                <w:lang w:val="en-US"/>
              </w:rPr>
            </w:pPr>
          </w:p>
        </w:tc>
        <w:tc>
          <w:tcPr>
            <w:tcW w:w="5244" w:type="dxa"/>
            <w:tcBorders>
              <w:right w:val="single" w:color="auto" w:sz="4" w:space="0"/>
            </w:tcBorders>
          </w:tcPr>
          <w:p w:rsidRPr="007E7B84" w:rsidR="007410EF" w:rsidP="007410EF" w:rsidRDefault="007410EF" w14:paraId="6A4DA9E6" w14:textId="77777777">
            <w:pPr>
              <w:autoSpaceDE w:val="0"/>
              <w:autoSpaceDN w:val="0"/>
              <w:adjustRightInd w:val="0"/>
              <w:ind w:left="95"/>
              <w:rPr>
                <w:rFonts w:ascii="Consolas" w:hAnsi="Consolas" w:cs="Consolas"/>
                <w:color w:val="A31515"/>
                <w:sz w:val="19"/>
                <w:szCs w:val="19"/>
              </w:rPr>
            </w:pPr>
            <w:r w:rsidRPr="00614B35">
              <w:rPr>
                <w:color w:val="A31515"/>
                <w:sz w:val="19"/>
                <w:szCs w:val="19"/>
                <w:lang w:val="pt"/>
              </w:rPr>
              <w:t>Especifi</w:t>
            </w:r>
            <w:r>
              <w:rPr>
                <w:color w:val="A31515"/>
                <w:sz w:val="19"/>
                <w:szCs w:val="19"/>
                <w:lang w:val="pt"/>
              </w:rPr>
              <w:t>ca</w:t>
            </w:r>
            <w:r w:rsidRPr="00614B35">
              <w:rPr>
                <w:color w:val="A31515"/>
                <w:sz w:val="19"/>
                <w:szCs w:val="19"/>
                <w:lang w:val="pt"/>
              </w:rPr>
              <w:t xml:space="preserve"> o caminho </w:t>
            </w:r>
            <w:r>
              <w:rPr>
                <w:color w:val="A31515"/>
                <w:sz w:val="19"/>
                <w:szCs w:val="19"/>
                <w:lang w:val="pt"/>
              </w:rPr>
              <w:t>com as informações do caminho de câmera. &lt;</w:t>
            </w:r>
            <w:proofErr w:type="spellStart"/>
            <w:r>
              <w:rPr>
                <w:color w:val="A31515"/>
                <w:sz w:val="19"/>
                <w:szCs w:val="19"/>
                <w:lang w:val="pt"/>
              </w:rPr>
              <w:t>camera_file</w:t>
            </w:r>
            <w:proofErr w:type="spellEnd"/>
            <w:r>
              <w:rPr>
                <w:color w:val="A31515"/>
                <w:sz w:val="19"/>
                <w:szCs w:val="19"/>
                <w:lang w:val="pt"/>
              </w:rPr>
              <w:t>&gt; é o caminho deste arquivo.</w:t>
            </w:r>
          </w:p>
        </w:tc>
      </w:tr>
      <w:tr w:rsidRPr="0095080C" w:rsidR="007410EF" w:rsidTr="0037611D" w14:paraId="3746C837" w14:textId="77777777">
        <w:trPr>
          <w:cnfStyle w:val="000000100000" w:firstRow="0" w:lastRow="0" w:firstColumn="0" w:lastColumn="0" w:oddVBand="0" w:evenVBand="0" w:oddHBand="1" w:evenHBand="0" w:firstRowFirstColumn="0" w:firstRowLastColumn="0" w:lastRowFirstColumn="0" w:lastRowLastColumn="0"/>
          <w:trHeight w:val="408"/>
        </w:trPr>
        <w:tc>
          <w:tcPr>
            <w:tcW w:w="3444" w:type="dxa"/>
            <w:tcBorders>
              <w:left w:val="single" w:color="auto" w:sz="4" w:space="0"/>
            </w:tcBorders>
          </w:tcPr>
          <w:p w:rsidR="007410EF" w:rsidP="007410EF" w:rsidRDefault="007410EF" w14:paraId="6ACB1068" w14:textId="77777777">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--position &lt;</w:t>
            </w:r>
            <w:proofErr w:type="spellStart"/>
            <w:proofErr w:type="gramStart"/>
            <w:r w:rsidRPr="00614B35">
              <w:rPr>
                <w:rFonts w:ascii="Consolas" w:hAnsi="Consolas" w:cs="Consolas"/>
                <w:color w:val="A31515"/>
                <w:sz w:val="19"/>
                <w:szCs w:val="19"/>
                <w:lang w:val="en-US"/>
              </w:rPr>
              <w:t>x,y</w:t>
            </w:r>
            <w:proofErr w:type="gramEnd"/>
            <w:r w:rsidRPr="00614B35">
              <w:rPr>
                <w:rFonts w:ascii="Consolas" w:hAnsi="Consolas" w:cs="Consolas"/>
                <w:color w:val="A31515"/>
                <w:sz w:val="19"/>
                <w:szCs w:val="19"/>
                <w:lang w:val="en-US"/>
              </w:rPr>
              <w:t>,z</w:t>
            </w:r>
            <w:proofErr w:type="spellEnd"/>
            <w:r w:rsidRPr="00614B35">
              <w:rPr>
                <w:rFonts w:ascii="Consolas" w:hAnsi="Consolas" w:cs="Consolas"/>
                <w:color w:val="A31515"/>
                <w:sz w:val="19"/>
                <w:szCs w:val="19"/>
                <w:lang w:val="en-US"/>
              </w:rPr>
              <w:t>&gt;</w:t>
            </w:r>
          </w:p>
          <w:p w:rsidRPr="00614B35" w:rsidR="007410EF" w:rsidP="007410EF" w:rsidRDefault="007410EF" w14:paraId="0B41476B" w14:textId="77777777">
            <w:pPr>
              <w:autoSpaceDE w:val="0"/>
              <w:autoSpaceDN w:val="0"/>
              <w:adjustRightInd w:val="0"/>
              <w:ind w:left="-3"/>
              <w:rPr>
                <w:rFonts w:ascii="Consolas" w:hAnsi="Consolas" w:cs="Consolas"/>
                <w:color w:val="A31515"/>
                <w:sz w:val="19"/>
                <w:szCs w:val="19"/>
                <w:lang w:val="en-US"/>
              </w:rPr>
            </w:pPr>
          </w:p>
        </w:tc>
        <w:tc>
          <w:tcPr>
            <w:tcW w:w="5244" w:type="dxa"/>
            <w:tcBorders>
              <w:right w:val="single" w:color="auto" w:sz="4" w:space="0"/>
            </w:tcBorders>
          </w:tcPr>
          <w:p w:rsidRPr="0095080C" w:rsidR="007410EF" w:rsidP="007410EF" w:rsidRDefault="007410EF" w14:paraId="625D7B0F" w14:textId="77777777">
            <w:pPr>
              <w:autoSpaceDE w:val="0"/>
              <w:autoSpaceDN w:val="0"/>
              <w:adjustRightInd w:val="0"/>
              <w:ind w:left="107"/>
              <w:rPr>
                <w:rFonts w:ascii="Consolas" w:hAnsi="Consolas" w:cs="Consolas"/>
                <w:color w:val="A31515"/>
                <w:sz w:val="19"/>
                <w:szCs w:val="19"/>
              </w:rPr>
            </w:pPr>
            <w:r>
              <w:rPr>
                <w:rFonts w:ascii="Consolas" w:hAnsi="Consolas" w:cs="Consolas"/>
                <w:color w:val="A31515"/>
                <w:sz w:val="19"/>
                <w:szCs w:val="19"/>
              </w:rPr>
              <w:t xml:space="preserve">Especifica a </w:t>
            </w:r>
            <w:r w:rsidRPr="0095080C">
              <w:rPr>
                <w:rFonts w:ascii="Consolas" w:hAnsi="Consolas" w:cs="Consolas"/>
                <w:color w:val="A31515"/>
                <w:sz w:val="19"/>
                <w:szCs w:val="19"/>
              </w:rPr>
              <w:t>posição do ob</w:t>
            </w:r>
            <w:r>
              <w:rPr>
                <w:rFonts w:ascii="Consolas" w:hAnsi="Consolas" w:cs="Consolas"/>
                <w:color w:val="A31515"/>
                <w:sz w:val="19"/>
                <w:szCs w:val="19"/>
              </w:rPr>
              <w:t>jeto em relação ao mundo em coordenas cartesianas.</w:t>
            </w:r>
          </w:p>
        </w:tc>
      </w:tr>
      <w:tr w:rsidRPr="0095080C" w:rsidR="007410EF" w:rsidTr="0037611D" w14:paraId="5352C1D1" w14:textId="77777777">
        <w:trPr>
          <w:trHeight w:val="396"/>
        </w:trPr>
        <w:tc>
          <w:tcPr>
            <w:tcW w:w="3444" w:type="dxa"/>
            <w:tcBorders>
              <w:left w:val="single" w:color="auto" w:sz="4" w:space="0"/>
            </w:tcBorders>
          </w:tcPr>
          <w:p w:rsidR="007410EF" w:rsidP="007410EF" w:rsidRDefault="007410EF" w14:paraId="317BB0AF" w14:textId="77777777">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--rotation &lt;</w:t>
            </w:r>
            <w:proofErr w:type="spellStart"/>
            <w:proofErr w:type="gramStart"/>
            <w:r w:rsidRPr="00614B35">
              <w:rPr>
                <w:rFonts w:ascii="Consolas" w:hAnsi="Consolas" w:cs="Consolas"/>
                <w:color w:val="A31515"/>
                <w:sz w:val="19"/>
                <w:szCs w:val="19"/>
                <w:lang w:val="en-US"/>
              </w:rPr>
              <w:t>x,y</w:t>
            </w:r>
            <w:proofErr w:type="gramEnd"/>
            <w:r w:rsidRPr="00614B35">
              <w:rPr>
                <w:rFonts w:ascii="Consolas" w:hAnsi="Consolas" w:cs="Consolas"/>
                <w:color w:val="A31515"/>
                <w:sz w:val="19"/>
                <w:szCs w:val="19"/>
                <w:lang w:val="en-US"/>
              </w:rPr>
              <w:t>,z,angle</w:t>
            </w:r>
            <w:proofErr w:type="spellEnd"/>
            <w:r w:rsidRPr="00614B35">
              <w:rPr>
                <w:rFonts w:ascii="Consolas" w:hAnsi="Consolas" w:cs="Consolas"/>
                <w:color w:val="A31515"/>
                <w:sz w:val="19"/>
                <w:szCs w:val="19"/>
                <w:lang w:val="en-US"/>
              </w:rPr>
              <w:t>&gt;</w:t>
            </w:r>
          </w:p>
          <w:p w:rsidRPr="00614B35" w:rsidR="007410EF" w:rsidP="007410EF" w:rsidRDefault="007410EF" w14:paraId="71360715" w14:textId="77777777">
            <w:pPr>
              <w:autoSpaceDE w:val="0"/>
              <w:autoSpaceDN w:val="0"/>
              <w:adjustRightInd w:val="0"/>
              <w:rPr>
                <w:rFonts w:ascii="Consolas" w:hAnsi="Consolas" w:cs="Consolas"/>
                <w:color w:val="A31515"/>
                <w:sz w:val="19"/>
                <w:szCs w:val="19"/>
                <w:lang w:val="en-US"/>
              </w:rPr>
            </w:pPr>
          </w:p>
        </w:tc>
        <w:tc>
          <w:tcPr>
            <w:tcW w:w="5244" w:type="dxa"/>
            <w:tcBorders>
              <w:right w:val="single" w:color="auto" w:sz="4" w:space="0"/>
            </w:tcBorders>
          </w:tcPr>
          <w:p w:rsidRPr="0095080C" w:rsidR="007410EF" w:rsidP="007410EF" w:rsidRDefault="007410EF" w14:paraId="40BAA4D8" w14:textId="77777777">
            <w:pPr>
              <w:autoSpaceDE w:val="0"/>
              <w:autoSpaceDN w:val="0"/>
              <w:adjustRightInd w:val="0"/>
              <w:ind w:left="83"/>
              <w:rPr>
                <w:rFonts w:ascii="Consolas" w:hAnsi="Consolas" w:cs="Consolas"/>
                <w:color w:val="A31515"/>
                <w:sz w:val="19"/>
                <w:szCs w:val="19"/>
              </w:rPr>
            </w:pPr>
            <w:r w:rsidRPr="0095080C">
              <w:rPr>
                <w:rFonts w:ascii="Consolas" w:hAnsi="Consolas" w:cs="Consolas"/>
                <w:color w:val="A31515"/>
                <w:sz w:val="19"/>
                <w:szCs w:val="19"/>
              </w:rPr>
              <w:t>Especifica a rotação do o</w:t>
            </w:r>
            <w:r>
              <w:rPr>
                <w:rFonts w:ascii="Consolas" w:hAnsi="Consolas" w:cs="Consolas"/>
                <w:color w:val="A31515"/>
                <w:sz w:val="19"/>
                <w:szCs w:val="19"/>
              </w:rPr>
              <w:t xml:space="preserve">bjeto na forma de um </w:t>
            </w:r>
            <w:proofErr w:type="spellStart"/>
            <w:r>
              <w:rPr>
                <w:rFonts w:ascii="Consolas" w:hAnsi="Consolas" w:cs="Consolas"/>
                <w:color w:val="A31515"/>
                <w:sz w:val="19"/>
                <w:szCs w:val="19"/>
              </w:rPr>
              <w:t>quartenion</w:t>
            </w:r>
            <w:proofErr w:type="spellEnd"/>
            <w:r>
              <w:rPr>
                <w:rFonts w:ascii="Consolas" w:hAnsi="Consolas" w:cs="Consolas"/>
                <w:color w:val="A31515"/>
                <w:sz w:val="19"/>
                <w:szCs w:val="19"/>
              </w:rPr>
              <w:t>.</w:t>
            </w:r>
          </w:p>
        </w:tc>
      </w:tr>
      <w:tr w:rsidRPr="0095080C" w:rsidR="007410EF" w:rsidTr="0037611D" w14:paraId="71CA14C1" w14:textId="77777777">
        <w:trPr>
          <w:cnfStyle w:val="000000100000" w:firstRow="0" w:lastRow="0" w:firstColumn="0" w:lastColumn="0" w:oddVBand="0" w:evenVBand="0" w:oddHBand="1" w:evenHBand="0" w:firstRowFirstColumn="0" w:firstRowLastColumn="0" w:lastRowFirstColumn="0" w:lastRowLastColumn="0"/>
          <w:trHeight w:val="156"/>
        </w:trPr>
        <w:tc>
          <w:tcPr>
            <w:tcW w:w="3444" w:type="dxa"/>
            <w:tcBorders>
              <w:left w:val="single" w:color="auto" w:sz="4" w:space="0"/>
            </w:tcBorders>
          </w:tcPr>
          <w:p w:rsidRPr="00614B35" w:rsidR="007410EF" w:rsidP="007410EF" w:rsidRDefault="007410EF" w14:paraId="28E2567A" w14:textId="77777777">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--scale &lt;float&gt;</w:t>
            </w:r>
          </w:p>
        </w:tc>
        <w:tc>
          <w:tcPr>
            <w:tcW w:w="5244" w:type="dxa"/>
            <w:tcBorders>
              <w:right w:val="single" w:color="auto" w:sz="4" w:space="0"/>
            </w:tcBorders>
          </w:tcPr>
          <w:p w:rsidRPr="0095080C" w:rsidR="007410EF" w:rsidP="007410EF" w:rsidRDefault="007410EF" w14:paraId="0E1C6136" w14:textId="77777777">
            <w:pPr>
              <w:autoSpaceDE w:val="0"/>
              <w:autoSpaceDN w:val="0"/>
              <w:adjustRightInd w:val="0"/>
              <w:ind w:left="-3"/>
              <w:rPr>
                <w:rFonts w:ascii="Consolas" w:hAnsi="Consolas" w:cs="Consolas"/>
                <w:color w:val="A31515"/>
                <w:sz w:val="19"/>
                <w:szCs w:val="19"/>
              </w:rPr>
            </w:pPr>
            <w:r w:rsidRPr="0095080C">
              <w:rPr>
                <w:rFonts w:ascii="Consolas" w:hAnsi="Consolas" w:cs="Consolas"/>
                <w:color w:val="A31515"/>
                <w:sz w:val="19"/>
                <w:szCs w:val="19"/>
              </w:rPr>
              <w:t>Especifica a escala do obj</w:t>
            </w:r>
            <w:r>
              <w:rPr>
                <w:rFonts w:ascii="Consolas" w:hAnsi="Consolas" w:cs="Consolas"/>
                <w:color w:val="A31515"/>
                <w:sz w:val="19"/>
                <w:szCs w:val="19"/>
              </w:rPr>
              <w:t>eto</w:t>
            </w:r>
          </w:p>
        </w:tc>
      </w:tr>
      <w:tr w:rsidRPr="009D1934" w:rsidR="007410EF" w:rsidTr="00C62830" w14:paraId="5E9DF648" w14:textId="77777777">
        <w:trPr>
          <w:trHeight w:val="305"/>
        </w:trPr>
        <w:tc>
          <w:tcPr>
            <w:tcW w:w="3444" w:type="dxa"/>
            <w:tcBorders>
              <w:left w:val="single" w:color="auto" w:sz="4" w:space="0"/>
            </w:tcBorders>
          </w:tcPr>
          <w:p w:rsidRPr="00614B35" w:rsidR="007410EF" w:rsidP="007410EF" w:rsidRDefault="007410EF" w14:paraId="708B1C88" w14:textId="77777777">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--id &lt;int&gt;</w:t>
            </w:r>
          </w:p>
        </w:tc>
        <w:tc>
          <w:tcPr>
            <w:tcW w:w="5244" w:type="dxa"/>
            <w:tcBorders>
              <w:right w:val="single" w:color="auto" w:sz="4" w:space="0"/>
            </w:tcBorders>
          </w:tcPr>
          <w:p w:rsidRPr="009D1934" w:rsidR="007410EF" w:rsidP="007410EF" w:rsidRDefault="007410EF" w14:paraId="23D28751" w14:textId="77777777">
            <w:pPr>
              <w:keepNext/>
              <w:autoSpaceDE w:val="0"/>
              <w:autoSpaceDN w:val="0"/>
              <w:adjustRightInd w:val="0"/>
              <w:ind w:left="-3"/>
              <w:rPr>
                <w:rFonts w:ascii="Consolas" w:hAnsi="Consolas" w:cs="Consolas"/>
                <w:color w:val="A31515"/>
                <w:sz w:val="19"/>
                <w:szCs w:val="19"/>
              </w:rPr>
            </w:pPr>
            <w:r w:rsidRPr="009D1934">
              <w:rPr>
                <w:rFonts w:ascii="Consolas" w:hAnsi="Consolas" w:cs="Consolas"/>
                <w:color w:val="A31515"/>
                <w:sz w:val="19"/>
                <w:szCs w:val="19"/>
              </w:rPr>
              <w:t>Especifica a identificação de classe do objeto definida pelo usu</w:t>
            </w:r>
            <w:r>
              <w:rPr>
                <w:rFonts w:ascii="Consolas" w:hAnsi="Consolas" w:cs="Consolas"/>
                <w:color w:val="A31515"/>
                <w:sz w:val="19"/>
                <w:szCs w:val="19"/>
              </w:rPr>
              <w:t>ário</w:t>
            </w:r>
            <w:r w:rsidRPr="009D1934">
              <w:rPr>
                <w:rFonts w:ascii="Consolas" w:hAnsi="Consolas" w:cs="Consolas"/>
                <w:color w:val="A31515"/>
                <w:sz w:val="19"/>
                <w:szCs w:val="19"/>
              </w:rPr>
              <w:t xml:space="preserve"> </w:t>
            </w:r>
          </w:p>
        </w:tc>
      </w:tr>
      <w:tr w:rsidRPr="009D1934" w:rsidR="00C62830" w:rsidTr="00C62830" w14:paraId="01E2BE1C" w14:textId="77777777">
        <w:trPr>
          <w:cnfStyle w:val="000000100000" w:firstRow="0" w:lastRow="0" w:firstColumn="0" w:lastColumn="0" w:oddVBand="0" w:evenVBand="0" w:oddHBand="1" w:evenHBand="0" w:firstRowFirstColumn="0" w:firstRowLastColumn="0" w:lastRowFirstColumn="0" w:lastRowLastColumn="0"/>
          <w:trHeight w:val="305"/>
        </w:trPr>
        <w:tc>
          <w:tcPr>
            <w:tcW w:w="3444" w:type="dxa"/>
            <w:tcBorders>
              <w:left w:val="single" w:color="auto" w:sz="4" w:space="0"/>
            </w:tcBorders>
          </w:tcPr>
          <w:p w:rsidRPr="00614B35" w:rsidR="00C62830" w:rsidP="007410EF" w:rsidRDefault="00C62830" w14:paraId="1C06D5A5" w14:textId="72A3EF3E">
            <w:pPr>
              <w:autoSpaceDE w:val="0"/>
              <w:autoSpaceDN w:val="0"/>
              <w:adjustRightInd w:val="0"/>
              <w:ind w:left="-3"/>
              <w:rPr>
                <w:rFonts w:ascii="Consolas" w:hAnsi="Consolas" w:cs="Consolas"/>
                <w:color w:val="A31515"/>
                <w:sz w:val="19"/>
                <w:szCs w:val="19"/>
                <w:lang w:val="en-US"/>
              </w:rPr>
            </w:pPr>
            <w:r w:rsidRPr="007410EF">
              <w:rPr>
                <w:rFonts w:ascii="Consolas" w:hAnsi="Consolas" w:cs="Consolas"/>
                <w:color w:val="A31515"/>
                <w:sz w:val="19"/>
                <w:szCs w:val="19"/>
                <w:lang w:val="en-US"/>
              </w:rPr>
              <w:t>-o | --</w:t>
            </w:r>
            <w:proofErr w:type="spellStart"/>
            <w:r w:rsidRPr="007410EF">
              <w:rPr>
                <w:rFonts w:ascii="Consolas" w:hAnsi="Consolas" w:cs="Consolas"/>
                <w:color w:val="A31515"/>
                <w:sz w:val="19"/>
                <w:szCs w:val="19"/>
                <w:lang w:val="en-US"/>
              </w:rPr>
              <w:t>outputPath</w:t>
            </w:r>
            <w:proofErr w:type="spellEnd"/>
            <w:r w:rsidRPr="007410EF">
              <w:rPr>
                <w:rFonts w:ascii="Consolas" w:hAnsi="Consolas" w:cs="Consolas"/>
                <w:color w:val="A31515"/>
                <w:sz w:val="19"/>
                <w:szCs w:val="19"/>
                <w:lang w:val="en-US"/>
              </w:rPr>
              <w:t xml:space="preserve"> &lt;path&gt;</w:t>
            </w:r>
          </w:p>
        </w:tc>
        <w:tc>
          <w:tcPr>
            <w:tcW w:w="5244" w:type="dxa"/>
            <w:tcBorders>
              <w:right w:val="single" w:color="auto" w:sz="4" w:space="0"/>
            </w:tcBorders>
          </w:tcPr>
          <w:p w:rsidRPr="009D1934" w:rsidR="00C62830" w:rsidP="007410EF" w:rsidRDefault="00C62830" w14:paraId="4D3EEBA4" w14:textId="76FD1C33">
            <w:pPr>
              <w:keepNext/>
              <w:autoSpaceDE w:val="0"/>
              <w:autoSpaceDN w:val="0"/>
              <w:adjustRightInd w:val="0"/>
              <w:ind w:left="-3"/>
              <w:rPr>
                <w:rFonts w:ascii="Consolas" w:hAnsi="Consolas" w:cs="Consolas"/>
                <w:color w:val="A31515"/>
                <w:sz w:val="19"/>
                <w:szCs w:val="19"/>
              </w:rPr>
            </w:pPr>
            <w:r>
              <w:rPr>
                <w:rFonts w:ascii="Consolas" w:hAnsi="Consolas" w:cs="Consolas"/>
                <w:color w:val="A31515"/>
                <w:sz w:val="19"/>
                <w:szCs w:val="19"/>
              </w:rPr>
              <w:t>Local onde as nuvens de pontos serão armazenadas</w:t>
            </w:r>
          </w:p>
        </w:tc>
      </w:tr>
      <w:tr w:rsidRPr="009D1934" w:rsidR="00C62830" w:rsidTr="009C75CF" w14:paraId="3363DDA3" w14:textId="77777777">
        <w:trPr>
          <w:trHeight w:val="305"/>
        </w:trPr>
        <w:tc>
          <w:tcPr>
            <w:tcW w:w="3444" w:type="dxa"/>
            <w:tcBorders>
              <w:left w:val="single" w:color="auto" w:sz="4" w:space="0"/>
            </w:tcBorders>
          </w:tcPr>
          <w:p w:rsidRPr="007410EF" w:rsidR="00C62830" w:rsidP="007410EF" w:rsidRDefault="00C62830" w14:paraId="5B63142E" w14:textId="043CDCA7">
            <w:pPr>
              <w:autoSpaceDE w:val="0"/>
              <w:autoSpaceDN w:val="0"/>
              <w:adjustRightInd w:val="0"/>
              <w:ind w:left="-3"/>
              <w:rPr>
                <w:rFonts w:ascii="Consolas" w:hAnsi="Consolas" w:cs="Consolas"/>
                <w:color w:val="A31515"/>
                <w:sz w:val="19"/>
                <w:szCs w:val="19"/>
                <w:lang w:val="en-US"/>
              </w:rPr>
            </w:pPr>
            <w:r w:rsidRPr="007410EF">
              <w:rPr>
                <w:rFonts w:ascii="Consolas" w:hAnsi="Consolas" w:cs="Consolas"/>
                <w:color w:val="A31515"/>
                <w:sz w:val="19"/>
                <w:szCs w:val="19"/>
                <w:lang w:val="en-US"/>
              </w:rPr>
              <w:t>--</w:t>
            </w:r>
            <w:proofErr w:type="spellStart"/>
            <w:r w:rsidRPr="007410EF">
              <w:rPr>
                <w:rFonts w:ascii="Consolas" w:hAnsi="Consolas" w:cs="Consolas"/>
                <w:color w:val="A31515"/>
                <w:sz w:val="19"/>
                <w:szCs w:val="19"/>
                <w:lang w:val="en-US"/>
              </w:rPr>
              <w:t>optParam</w:t>
            </w:r>
            <w:proofErr w:type="spellEnd"/>
            <w:r w:rsidRPr="007410EF">
              <w:rPr>
                <w:rFonts w:ascii="Consolas" w:hAnsi="Consolas" w:cs="Consolas"/>
                <w:color w:val="A31515"/>
                <w:sz w:val="19"/>
                <w:szCs w:val="19"/>
                <w:lang w:val="en-US"/>
              </w:rPr>
              <w:t xml:space="preserve"> &lt;</w:t>
            </w:r>
            <w:proofErr w:type="spellStart"/>
            <w:proofErr w:type="gramStart"/>
            <w:r w:rsidRPr="007410EF">
              <w:rPr>
                <w:rFonts w:ascii="Consolas" w:hAnsi="Consolas" w:cs="Consolas"/>
                <w:color w:val="A31515"/>
                <w:sz w:val="19"/>
                <w:szCs w:val="19"/>
                <w:lang w:val="en-US"/>
              </w:rPr>
              <w:t>color,id</w:t>
            </w:r>
            <w:proofErr w:type="spellEnd"/>
            <w:proofErr w:type="gramEnd"/>
            <w:r w:rsidRPr="007410EF">
              <w:rPr>
                <w:rFonts w:ascii="Consolas" w:hAnsi="Consolas" w:cs="Consolas"/>
                <w:color w:val="A31515"/>
                <w:sz w:val="19"/>
                <w:szCs w:val="19"/>
                <w:lang w:val="en-US"/>
              </w:rPr>
              <w:t>&gt;</w:t>
            </w:r>
          </w:p>
        </w:tc>
        <w:tc>
          <w:tcPr>
            <w:tcW w:w="5244" w:type="dxa"/>
            <w:tcBorders>
              <w:right w:val="single" w:color="auto" w:sz="4" w:space="0"/>
            </w:tcBorders>
          </w:tcPr>
          <w:p w:rsidR="00C62830" w:rsidP="007410EF" w:rsidRDefault="00C62830" w14:paraId="030A0B65" w14:textId="3D7D8519">
            <w:pPr>
              <w:keepNext/>
              <w:autoSpaceDE w:val="0"/>
              <w:autoSpaceDN w:val="0"/>
              <w:adjustRightInd w:val="0"/>
              <w:ind w:left="-3"/>
              <w:rPr>
                <w:rFonts w:ascii="Consolas" w:hAnsi="Consolas" w:cs="Consolas"/>
                <w:color w:val="A31515"/>
                <w:sz w:val="19"/>
                <w:szCs w:val="19"/>
              </w:rPr>
            </w:pPr>
            <w:r>
              <w:rPr>
                <w:rFonts w:ascii="Consolas" w:hAnsi="Consolas" w:cs="Consolas"/>
                <w:color w:val="A31515"/>
                <w:sz w:val="19"/>
                <w:szCs w:val="19"/>
              </w:rPr>
              <w:t>Indica se o usuário deseja armazenar a informação de cor e id para cada ponto da nuvem de pontos gerada</w:t>
            </w:r>
          </w:p>
        </w:tc>
      </w:tr>
      <w:tr w:rsidRPr="009D1934" w:rsidR="009C75CF" w:rsidTr="0037611D" w14:paraId="6A969283" w14:textId="77777777">
        <w:trPr>
          <w:cnfStyle w:val="000000100000" w:firstRow="0" w:lastRow="0" w:firstColumn="0" w:lastColumn="0" w:oddVBand="0" w:evenVBand="0" w:oddHBand="1" w:evenHBand="0" w:firstRowFirstColumn="0" w:firstRowLastColumn="0" w:lastRowFirstColumn="0" w:lastRowLastColumn="0"/>
          <w:trHeight w:val="305"/>
        </w:trPr>
        <w:tc>
          <w:tcPr>
            <w:tcW w:w="3444" w:type="dxa"/>
            <w:tcBorders>
              <w:left w:val="single" w:color="auto" w:sz="4" w:space="0"/>
              <w:bottom w:val="single" w:color="auto" w:sz="4" w:space="0"/>
            </w:tcBorders>
          </w:tcPr>
          <w:p w:rsidRPr="007410EF" w:rsidR="009C75CF" w:rsidP="007410EF" w:rsidRDefault="00E27A6F" w14:paraId="73E4A26B" w14:textId="5C57E21C">
            <w:pPr>
              <w:autoSpaceDE w:val="0"/>
              <w:autoSpaceDN w:val="0"/>
              <w:adjustRightInd w:val="0"/>
              <w:ind w:left="-3"/>
              <w:rPr>
                <w:rFonts w:ascii="Consolas" w:hAnsi="Consolas" w:cs="Consolas"/>
                <w:color w:val="A31515"/>
                <w:sz w:val="19"/>
                <w:szCs w:val="19"/>
                <w:lang w:val="en-US"/>
              </w:rPr>
            </w:pPr>
            <w:r w:rsidRPr="00E27A6F">
              <w:rPr>
                <w:rFonts w:ascii="Consolas" w:hAnsi="Consolas" w:cs="Consolas"/>
                <w:color w:val="A31515"/>
                <w:sz w:val="19"/>
                <w:szCs w:val="19"/>
                <w:lang w:val="en-US"/>
              </w:rPr>
              <w:t>-c | --configure &lt;config_file.txt&gt;</w:t>
            </w:r>
          </w:p>
        </w:tc>
        <w:tc>
          <w:tcPr>
            <w:tcW w:w="5244" w:type="dxa"/>
            <w:tcBorders>
              <w:bottom w:val="single" w:color="auto" w:sz="4" w:space="0"/>
              <w:right w:val="single" w:color="auto" w:sz="4" w:space="0"/>
            </w:tcBorders>
          </w:tcPr>
          <w:p w:rsidR="009C75CF" w:rsidP="007410EF" w:rsidRDefault="00E27A6F" w14:paraId="2537D942" w14:textId="591381B9">
            <w:pPr>
              <w:keepNext/>
              <w:autoSpaceDE w:val="0"/>
              <w:autoSpaceDN w:val="0"/>
              <w:adjustRightInd w:val="0"/>
              <w:ind w:left="-3"/>
              <w:rPr>
                <w:rFonts w:ascii="Consolas" w:hAnsi="Consolas" w:cs="Consolas"/>
                <w:color w:val="A31515"/>
                <w:sz w:val="19"/>
                <w:szCs w:val="19"/>
              </w:rPr>
            </w:pPr>
            <w:r>
              <w:rPr>
                <w:rFonts w:ascii="Consolas" w:hAnsi="Consolas" w:cs="Consolas"/>
                <w:color w:val="A31515"/>
                <w:sz w:val="19"/>
                <w:szCs w:val="19"/>
              </w:rPr>
              <w:t>Arquivo com linhas de comando</w:t>
            </w:r>
          </w:p>
        </w:tc>
      </w:tr>
    </w:tbl>
    <w:p w:rsidRPr="00E963AC" w:rsidR="00F41E3D" w:rsidP="00E963AC" w:rsidRDefault="00F41E3D" w14:paraId="5ADD4EE2" w14:textId="77282B89">
      <w:pPr>
        <w:jc w:val="both"/>
        <w:rPr>
          <w:rFonts w:ascii="Times New Roman" w:hAnsi="Times New Roman" w:cs="Times New Roman"/>
          <w:sz w:val="24"/>
          <w:szCs w:val="24"/>
        </w:rPr>
      </w:pPr>
    </w:p>
    <w:p w:rsidRPr="00E963AC" w:rsidR="00F41E3D" w:rsidP="00E963AC" w:rsidRDefault="00C62830" w14:paraId="5B1B1523" w14:textId="7BF96670">
      <w:pPr>
        <w:jc w:val="both"/>
        <w:rPr>
          <w:rFonts w:ascii="Times New Roman" w:hAnsi="Times New Roman" w:cs="Times New Roman"/>
          <w:sz w:val="24"/>
          <w:szCs w:val="24"/>
        </w:rPr>
      </w:pPr>
      <w:r w:rsidRPr="00E963AC">
        <w:rPr>
          <w:rFonts w:ascii="Times New Roman" w:hAnsi="Times New Roman" w:cs="Times New Roman"/>
          <w:sz w:val="24"/>
          <w:szCs w:val="24"/>
        </w:rPr>
        <w:tab/>
      </w:r>
      <w:r w:rsidRPr="00E963AC">
        <w:rPr>
          <w:rFonts w:ascii="Times New Roman" w:hAnsi="Times New Roman" w:cs="Times New Roman"/>
          <w:sz w:val="24"/>
          <w:szCs w:val="24"/>
        </w:rPr>
        <w:tab/>
      </w:r>
      <w:proofErr w:type="spellStart"/>
      <w:r w:rsidRPr="00E963AC">
        <w:rPr>
          <w:rFonts w:ascii="Times New Roman" w:hAnsi="Times New Roman" w:cs="Times New Roman"/>
          <w:sz w:val="24"/>
          <w:szCs w:val="24"/>
        </w:rPr>
        <w:t>mergeVertices</w:t>
      </w:r>
      <w:proofErr w:type="spellEnd"/>
      <w:r w:rsidRPr="00E963AC">
        <w:rPr>
          <w:rFonts w:ascii="Times New Roman" w:hAnsi="Times New Roman" w:cs="Times New Roman"/>
          <w:sz w:val="24"/>
          <w:szCs w:val="24"/>
        </w:rPr>
        <w:t xml:space="preserve">: Esta solução é responsável por unificar as nuvens de pontos individuais geradas de cada posição de câmera </w:t>
      </w:r>
      <w:r w:rsidRPr="00E963AC" w:rsidR="009C75CF">
        <w:rPr>
          <w:rFonts w:ascii="Times New Roman" w:hAnsi="Times New Roman" w:cs="Times New Roman"/>
          <w:sz w:val="24"/>
          <w:szCs w:val="24"/>
        </w:rPr>
        <w:t xml:space="preserve">definida pelo usuário. Também é necessário usar o </w:t>
      </w:r>
      <w:proofErr w:type="spellStart"/>
      <w:r w:rsidRPr="00E963AC" w:rsidR="009C75CF">
        <w:rPr>
          <w:rFonts w:ascii="Times New Roman" w:hAnsi="Times New Roman" w:cs="Times New Roman"/>
          <w:sz w:val="24"/>
          <w:szCs w:val="24"/>
        </w:rPr>
        <w:t>CMake</w:t>
      </w:r>
      <w:proofErr w:type="spellEnd"/>
      <w:r w:rsidRPr="00E963AC" w:rsidR="009C75CF">
        <w:rPr>
          <w:rFonts w:ascii="Times New Roman" w:hAnsi="Times New Roman" w:cs="Times New Roman"/>
          <w:sz w:val="24"/>
          <w:szCs w:val="24"/>
        </w:rPr>
        <w:t xml:space="preserve"> para construir a solução, além de obter as bibliotecas do </w:t>
      </w:r>
      <w:proofErr w:type="spellStart"/>
      <w:r w:rsidRPr="00E963AC" w:rsidR="009C75CF">
        <w:rPr>
          <w:rFonts w:ascii="Times New Roman" w:hAnsi="Times New Roman" w:cs="Times New Roman"/>
          <w:sz w:val="24"/>
          <w:szCs w:val="24"/>
        </w:rPr>
        <w:t>Geogram</w:t>
      </w:r>
      <w:proofErr w:type="spellEnd"/>
      <w:r w:rsidRPr="00E963AC" w:rsidR="009C75CF">
        <w:rPr>
          <w:rFonts w:ascii="Times New Roman" w:hAnsi="Times New Roman" w:cs="Times New Roman"/>
          <w:sz w:val="24"/>
          <w:szCs w:val="24"/>
        </w:rPr>
        <w:t xml:space="preserve"> (URL:</w:t>
      </w:r>
      <w:hyperlink r:id="Rb36a0e75165d45ea">
        <w:r w:rsidRPr="1CC968C3" w:rsidR="1CC968C3">
          <w:rPr>
            <w:rStyle w:val="Hyperlink"/>
            <w:rFonts w:ascii="Times New Roman" w:hAnsi="Times New Roman" w:cs="Times New Roman"/>
            <w:sz w:val="24"/>
            <w:szCs w:val="24"/>
          </w:rPr>
          <w:t>http://alice.loria.fr/index.php/software/4-library/75-geogram.html</w:t>
        </w:r>
      </w:hyperlink>
      <w:r w:rsidRPr="1CC968C3" w:rsidR="1CC968C3">
        <w:rPr>
          <w:rFonts w:ascii="Times New Roman" w:hAnsi="Times New Roman" w:cs="Times New Roman"/>
          <w:sz w:val="24"/>
          <w:szCs w:val="24"/>
        </w:rPr>
        <w:t>)</w:t>
      </w:r>
      <w:r w:rsidRPr="00E963AC" w:rsidR="009C75CF">
        <w:rPr>
          <w:rFonts w:ascii="Times New Roman" w:hAnsi="Times New Roman" w:cs="Times New Roman"/>
          <w:sz w:val="24"/>
          <w:szCs w:val="24"/>
        </w:rPr>
        <w:t xml:space="preserve">, uma biblioteca para manipulações geométricas. </w:t>
      </w:r>
    </w:p>
    <w:p w:rsidRPr="00E963AC" w:rsidR="009C75CF" w:rsidP="00E963AC" w:rsidRDefault="009C75CF" w14:paraId="1AC06B2C" w14:textId="77777777">
      <w:pPr>
        <w:ind w:left="708" w:firstLine="708"/>
        <w:jc w:val="both"/>
        <w:rPr>
          <w:rFonts w:ascii="Times New Roman" w:hAnsi="Times New Roman" w:cs="Times New Roman"/>
          <w:sz w:val="24"/>
          <w:szCs w:val="24"/>
        </w:rPr>
      </w:pPr>
      <w:r w:rsidRPr="00E963AC">
        <w:rPr>
          <w:rFonts w:ascii="Times New Roman" w:hAnsi="Times New Roman" w:cs="Times New Roman"/>
          <w:sz w:val="24"/>
          <w:szCs w:val="24"/>
        </w:rPr>
        <w:tab/>
      </w:r>
      <w:r w:rsidRPr="00E963AC">
        <w:rPr>
          <w:rFonts w:ascii="Times New Roman" w:hAnsi="Times New Roman" w:cs="Times New Roman"/>
          <w:sz w:val="24"/>
          <w:szCs w:val="24"/>
        </w:rPr>
        <w:t>A tabela a seguir mostra os possíveis comandos para esta etapa:</w:t>
      </w:r>
    </w:p>
    <w:tbl>
      <w:tblPr>
        <w:tblStyle w:val="TabeladeGrade2-nfase5"/>
        <w:tblW w:w="8688" w:type="dxa"/>
        <w:tblInd w:w="360" w:type="dxa"/>
        <w:tblLook w:val="0400" w:firstRow="0" w:lastRow="0" w:firstColumn="0" w:lastColumn="0" w:noHBand="0" w:noVBand="1"/>
      </w:tblPr>
      <w:tblGrid>
        <w:gridCol w:w="3444"/>
        <w:gridCol w:w="5244"/>
      </w:tblGrid>
      <w:tr w:rsidR="009C75CF" w:rsidTr="0037611D" w14:paraId="162D6038" w14:textId="77777777">
        <w:trPr>
          <w:cnfStyle w:val="000000100000" w:firstRow="0" w:lastRow="0" w:firstColumn="0" w:lastColumn="0" w:oddVBand="0" w:evenVBand="0" w:oddHBand="1" w:evenHBand="0" w:firstRowFirstColumn="0" w:firstRowLastColumn="0" w:lastRowFirstColumn="0" w:lastRowLastColumn="0"/>
          <w:trHeight w:val="192"/>
        </w:trPr>
        <w:tc>
          <w:tcPr>
            <w:tcW w:w="3444" w:type="dxa"/>
            <w:tcBorders>
              <w:top w:val="single" w:color="auto" w:sz="4" w:space="0"/>
              <w:left w:val="single" w:color="auto" w:sz="4" w:space="0"/>
            </w:tcBorders>
          </w:tcPr>
          <w:p w:rsidRPr="00614B35" w:rsidR="009C75CF" w:rsidP="0037611D" w:rsidRDefault="009C75CF" w14:paraId="65A5B850" w14:textId="77777777">
            <w:pPr>
              <w:autoSpaceDE w:val="0"/>
              <w:autoSpaceDN w:val="0"/>
              <w:adjustRightInd w:val="0"/>
              <w:ind w:left="-3"/>
              <w:rPr>
                <w:rFonts w:ascii="Consolas" w:hAnsi="Consolas" w:cs="Consolas"/>
                <w:color w:val="A31515"/>
                <w:sz w:val="19"/>
                <w:szCs w:val="19"/>
                <w:lang w:val="en-US"/>
              </w:rPr>
            </w:pPr>
            <w:proofErr w:type="spellStart"/>
            <w:r>
              <w:rPr>
                <w:rFonts w:ascii="Consolas" w:hAnsi="Consolas" w:cs="Consolas"/>
                <w:color w:val="A31515"/>
                <w:sz w:val="19"/>
                <w:szCs w:val="19"/>
                <w:lang w:val="en-US"/>
              </w:rPr>
              <w:t>Comando</w:t>
            </w:r>
            <w:proofErr w:type="spellEnd"/>
          </w:p>
        </w:tc>
        <w:tc>
          <w:tcPr>
            <w:tcW w:w="5244" w:type="dxa"/>
            <w:tcBorders>
              <w:top w:val="single" w:color="auto" w:sz="4" w:space="0"/>
              <w:right w:val="single" w:color="auto" w:sz="4" w:space="0"/>
            </w:tcBorders>
          </w:tcPr>
          <w:p w:rsidRPr="00614B35" w:rsidR="009C75CF" w:rsidP="0037611D" w:rsidRDefault="009C75CF" w14:paraId="219CC48F" w14:textId="77777777">
            <w:pPr>
              <w:autoSpaceDE w:val="0"/>
              <w:autoSpaceDN w:val="0"/>
              <w:adjustRightInd w:val="0"/>
              <w:ind w:left="83"/>
              <w:rPr>
                <w:rFonts w:ascii="Consolas" w:hAnsi="Consolas" w:cs="Consolas"/>
                <w:color w:val="A31515"/>
                <w:sz w:val="19"/>
                <w:szCs w:val="19"/>
                <w:lang w:val="en-US"/>
              </w:rPr>
            </w:pPr>
            <w:proofErr w:type="spellStart"/>
            <w:r>
              <w:rPr>
                <w:rFonts w:ascii="Consolas" w:hAnsi="Consolas" w:cs="Consolas"/>
                <w:color w:val="A31515"/>
                <w:sz w:val="19"/>
                <w:szCs w:val="19"/>
                <w:lang w:val="en-US"/>
              </w:rPr>
              <w:t>Descrição</w:t>
            </w:r>
            <w:proofErr w:type="spellEnd"/>
          </w:p>
        </w:tc>
      </w:tr>
      <w:tr w:rsidR="009C75CF" w:rsidTr="0037611D" w14:paraId="0F912BEE" w14:textId="77777777">
        <w:trPr>
          <w:trHeight w:val="192"/>
        </w:trPr>
        <w:tc>
          <w:tcPr>
            <w:tcW w:w="3444" w:type="dxa"/>
            <w:tcBorders>
              <w:top w:val="single" w:color="auto" w:sz="4" w:space="0"/>
              <w:left w:val="single" w:color="auto" w:sz="4" w:space="0"/>
            </w:tcBorders>
          </w:tcPr>
          <w:p w:rsidR="009C75CF" w:rsidP="0037611D" w:rsidRDefault="009C75CF" w14:paraId="65D0F5A5" w14:textId="77777777">
            <w:pPr>
              <w:autoSpaceDE w:val="0"/>
              <w:autoSpaceDN w:val="0"/>
              <w:adjustRightInd w:val="0"/>
              <w:ind w:left="-3"/>
              <w:rPr>
                <w:rFonts w:ascii="Consolas" w:hAnsi="Consolas" w:cs="Consolas"/>
                <w:color w:val="A31515"/>
                <w:sz w:val="19"/>
                <w:szCs w:val="19"/>
                <w:lang w:val="en-US"/>
              </w:rPr>
            </w:pPr>
            <w:r w:rsidRPr="007410EF">
              <w:rPr>
                <w:rFonts w:ascii="Consolas" w:hAnsi="Consolas" w:cs="Consolas"/>
                <w:color w:val="A31515"/>
                <w:sz w:val="19"/>
                <w:szCs w:val="19"/>
                <w:lang w:val="en-US"/>
              </w:rPr>
              <w:t>? | help | --help</w:t>
            </w:r>
          </w:p>
        </w:tc>
        <w:tc>
          <w:tcPr>
            <w:tcW w:w="5244" w:type="dxa"/>
            <w:tcBorders>
              <w:top w:val="single" w:color="auto" w:sz="4" w:space="0"/>
              <w:right w:val="single" w:color="auto" w:sz="4" w:space="0"/>
            </w:tcBorders>
          </w:tcPr>
          <w:p w:rsidRPr="007410EF" w:rsidR="009C75CF" w:rsidP="0037611D" w:rsidRDefault="009C75CF" w14:paraId="1C6CA8B7" w14:textId="77777777">
            <w:pPr>
              <w:autoSpaceDE w:val="0"/>
              <w:autoSpaceDN w:val="0"/>
              <w:adjustRightInd w:val="0"/>
              <w:ind w:left="83"/>
              <w:rPr>
                <w:rFonts w:ascii="Consolas" w:hAnsi="Consolas" w:cs="Consolas"/>
                <w:color w:val="A31515"/>
                <w:sz w:val="19"/>
                <w:szCs w:val="19"/>
              </w:rPr>
            </w:pPr>
            <w:r w:rsidRPr="007410EF">
              <w:rPr>
                <w:rFonts w:ascii="Consolas" w:hAnsi="Consolas" w:cs="Consolas"/>
                <w:color w:val="A31515"/>
                <w:sz w:val="19"/>
                <w:szCs w:val="19"/>
              </w:rPr>
              <w:t xml:space="preserve">Imprime todos os comandos </w:t>
            </w:r>
            <w:r>
              <w:rPr>
                <w:rFonts w:ascii="Consolas" w:hAnsi="Consolas" w:cs="Consolas"/>
                <w:color w:val="A31515"/>
                <w:sz w:val="19"/>
                <w:szCs w:val="19"/>
              </w:rPr>
              <w:t xml:space="preserve">disponíveis </w:t>
            </w:r>
          </w:p>
        </w:tc>
      </w:tr>
      <w:tr w:rsidR="009C75CF" w:rsidTr="0037611D" w14:paraId="24F60622" w14:textId="77777777">
        <w:trPr>
          <w:cnfStyle w:val="000000100000" w:firstRow="0" w:lastRow="0" w:firstColumn="0" w:lastColumn="0" w:oddVBand="0" w:evenVBand="0" w:oddHBand="1" w:evenHBand="0" w:firstRowFirstColumn="0" w:firstRowLastColumn="0" w:lastRowFirstColumn="0" w:lastRowLastColumn="0"/>
          <w:trHeight w:val="192"/>
        </w:trPr>
        <w:tc>
          <w:tcPr>
            <w:tcW w:w="3444" w:type="dxa"/>
            <w:tcBorders>
              <w:top w:val="single" w:color="auto" w:sz="4" w:space="0"/>
              <w:left w:val="single" w:color="auto" w:sz="4" w:space="0"/>
            </w:tcBorders>
          </w:tcPr>
          <w:p w:rsidRPr="007410EF" w:rsidR="009C75CF" w:rsidP="0037611D" w:rsidRDefault="00E27A6F" w14:paraId="4F4F0CD2" w14:textId="3D4D53FA">
            <w:pPr>
              <w:autoSpaceDE w:val="0"/>
              <w:autoSpaceDN w:val="0"/>
              <w:adjustRightInd w:val="0"/>
              <w:ind w:left="-3"/>
              <w:rPr>
                <w:rFonts w:ascii="Consolas" w:hAnsi="Consolas" w:cs="Consolas"/>
                <w:color w:val="A31515"/>
                <w:sz w:val="19"/>
                <w:szCs w:val="19"/>
                <w:lang w:val="en-US"/>
              </w:rPr>
            </w:pPr>
            <w:r w:rsidRPr="00E27A6F">
              <w:rPr>
                <w:rFonts w:ascii="Consolas" w:hAnsi="Consolas" w:cs="Consolas"/>
                <w:color w:val="A31515"/>
                <w:sz w:val="19"/>
                <w:szCs w:val="19"/>
                <w:lang w:val="en-US"/>
              </w:rPr>
              <w:t>-t | --tolerance &lt;float&gt;</w:t>
            </w:r>
          </w:p>
        </w:tc>
        <w:tc>
          <w:tcPr>
            <w:tcW w:w="5244" w:type="dxa"/>
            <w:tcBorders>
              <w:top w:val="single" w:color="auto" w:sz="4" w:space="0"/>
              <w:right w:val="single" w:color="auto" w:sz="4" w:space="0"/>
            </w:tcBorders>
          </w:tcPr>
          <w:p w:rsidRPr="007410EF" w:rsidR="009C75CF" w:rsidP="0037611D" w:rsidRDefault="00E27A6F" w14:paraId="26ABB972" w14:textId="03D3FD9C">
            <w:pPr>
              <w:autoSpaceDE w:val="0"/>
              <w:autoSpaceDN w:val="0"/>
              <w:adjustRightInd w:val="0"/>
              <w:ind w:left="83"/>
              <w:rPr>
                <w:rFonts w:ascii="Consolas" w:hAnsi="Consolas" w:cs="Consolas"/>
                <w:color w:val="A31515"/>
                <w:sz w:val="19"/>
                <w:szCs w:val="19"/>
              </w:rPr>
            </w:pPr>
            <w:r>
              <w:rPr>
                <w:rFonts w:ascii="Consolas" w:hAnsi="Consolas" w:cs="Consolas"/>
                <w:color w:val="A31515"/>
                <w:sz w:val="19"/>
                <w:szCs w:val="19"/>
              </w:rPr>
              <w:t xml:space="preserve">Tolerância para distância mínima entre pontos para o processo de </w:t>
            </w:r>
            <w:proofErr w:type="spellStart"/>
            <w:r>
              <w:rPr>
                <w:rFonts w:ascii="Consolas" w:hAnsi="Consolas" w:cs="Consolas"/>
                <w:color w:val="A31515"/>
                <w:sz w:val="19"/>
                <w:szCs w:val="19"/>
              </w:rPr>
              <w:t>decimação</w:t>
            </w:r>
            <w:proofErr w:type="spellEnd"/>
            <w:r>
              <w:rPr>
                <w:rFonts w:ascii="Consolas" w:hAnsi="Consolas" w:cs="Consolas"/>
                <w:color w:val="A31515"/>
                <w:sz w:val="19"/>
                <w:szCs w:val="19"/>
              </w:rPr>
              <w:t xml:space="preserve"> espacial</w:t>
            </w:r>
          </w:p>
        </w:tc>
      </w:tr>
      <w:tr w:rsidR="009C75CF" w:rsidTr="0037611D" w14:paraId="1B0BC75C" w14:textId="77777777">
        <w:trPr>
          <w:trHeight w:val="192"/>
        </w:trPr>
        <w:tc>
          <w:tcPr>
            <w:tcW w:w="3444" w:type="dxa"/>
            <w:tcBorders>
              <w:top w:val="single" w:color="auto" w:sz="4" w:space="0"/>
              <w:left w:val="single" w:color="auto" w:sz="4" w:space="0"/>
            </w:tcBorders>
          </w:tcPr>
          <w:p w:rsidRPr="007410EF" w:rsidR="009C75CF" w:rsidP="0037611D" w:rsidRDefault="00E27A6F" w14:paraId="0D561747" w14:textId="35BF8554">
            <w:pPr>
              <w:autoSpaceDE w:val="0"/>
              <w:autoSpaceDN w:val="0"/>
              <w:adjustRightInd w:val="0"/>
              <w:ind w:left="-3"/>
              <w:rPr>
                <w:rFonts w:ascii="Consolas" w:hAnsi="Consolas" w:cs="Consolas"/>
                <w:color w:val="A31515"/>
                <w:sz w:val="19"/>
                <w:szCs w:val="19"/>
                <w:lang w:val="en-US"/>
              </w:rPr>
            </w:pPr>
            <w:r w:rsidRPr="00E27A6F">
              <w:rPr>
                <w:rFonts w:ascii="Consolas" w:hAnsi="Consolas" w:cs="Consolas"/>
                <w:color w:val="A31515"/>
                <w:sz w:val="19"/>
                <w:szCs w:val="19"/>
                <w:lang w:val="en-US"/>
              </w:rPr>
              <w:t>-w | --write &lt;</w:t>
            </w:r>
            <w:proofErr w:type="spellStart"/>
            <w:r w:rsidRPr="00E27A6F">
              <w:rPr>
                <w:rFonts w:ascii="Consolas" w:hAnsi="Consolas" w:cs="Consolas"/>
                <w:color w:val="A31515"/>
                <w:sz w:val="19"/>
                <w:szCs w:val="19"/>
                <w:lang w:val="en-US"/>
              </w:rPr>
              <w:t>output_file.xyz</w:t>
            </w:r>
            <w:proofErr w:type="spellEnd"/>
            <w:r w:rsidRPr="00E27A6F">
              <w:rPr>
                <w:rFonts w:ascii="Consolas" w:hAnsi="Consolas" w:cs="Consolas"/>
                <w:color w:val="A31515"/>
                <w:sz w:val="19"/>
                <w:szCs w:val="19"/>
                <w:lang w:val="en-US"/>
              </w:rPr>
              <w:t>&gt;</w:t>
            </w:r>
          </w:p>
        </w:tc>
        <w:tc>
          <w:tcPr>
            <w:tcW w:w="5244" w:type="dxa"/>
            <w:tcBorders>
              <w:top w:val="single" w:color="auto" w:sz="4" w:space="0"/>
              <w:right w:val="single" w:color="auto" w:sz="4" w:space="0"/>
            </w:tcBorders>
          </w:tcPr>
          <w:p w:rsidRPr="007410EF" w:rsidR="009C75CF" w:rsidP="0037611D" w:rsidRDefault="00E27A6F" w14:paraId="3AC7B8DD" w14:textId="6FC4FC09">
            <w:pPr>
              <w:autoSpaceDE w:val="0"/>
              <w:autoSpaceDN w:val="0"/>
              <w:adjustRightInd w:val="0"/>
              <w:ind w:left="83"/>
              <w:rPr>
                <w:rFonts w:ascii="Consolas" w:hAnsi="Consolas" w:cs="Consolas"/>
                <w:color w:val="A31515"/>
                <w:sz w:val="19"/>
                <w:szCs w:val="19"/>
              </w:rPr>
            </w:pPr>
            <w:r>
              <w:rPr>
                <w:rFonts w:ascii="Consolas" w:hAnsi="Consolas" w:cs="Consolas"/>
                <w:color w:val="A31515"/>
                <w:sz w:val="19"/>
                <w:szCs w:val="19"/>
              </w:rPr>
              <w:t xml:space="preserve">Salva nuvem de pontos em formato </w:t>
            </w:r>
            <w:proofErr w:type="spellStart"/>
            <w:r>
              <w:rPr>
                <w:rFonts w:ascii="Consolas" w:hAnsi="Consolas" w:cs="Consolas"/>
                <w:color w:val="A31515"/>
                <w:sz w:val="19"/>
                <w:szCs w:val="19"/>
              </w:rPr>
              <w:t>xyz</w:t>
            </w:r>
            <w:proofErr w:type="spellEnd"/>
          </w:p>
        </w:tc>
      </w:tr>
      <w:tr w:rsidRPr="006006FF" w:rsidR="009C75CF" w:rsidTr="0037611D" w14:paraId="2080A481" w14:textId="77777777">
        <w:trPr>
          <w:cnfStyle w:val="000000100000" w:firstRow="0" w:lastRow="0" w:firstColumn="0" w:lastColumn="0" w:oddVBand="0" w:evenVBand="0" w:oddHBand="1" w:evenHBand="0" w:firstRowFirstColumn="0" w:firstRowLastColumn="0" w:lastRowFirstColumn="0" w:lastRowLastColumn="0"/>
          <w:trHeight w:val="192"/>
        </w:trPr>
        <w:tc>
          <w:tcPr>
            <w:tcW w:w="3444" w:type="dxa"/>
            <w:tcBorders>
              <w:left w:val="single" w:color="auto" w:sz="4" w:space="0"/>
            </w:tcBorders>
          </w:tcPr>
          <w:p w:rsidR="009C75CF" w:rsidP="0037611D" w:rsidRDefault="009C75CF" w14:paraId="2DEBDC6E" w14:textId="2FA817E3">
            <w:pPr>
              <w:autoSpaceDE w:val="0"/>
              <w:autoSpaceDN w:val="0"/>
              <w:adjustRightInd w:val="0"/>
              <w:ind w:left="-3"/>
              <w:rPr>
                <w:rFonts w:ascii="Consolas" w:hAnsi="Consolas" w:cs="Consolas"/>
                <w:color w:val="A31515"/>
                <w:sz w:val="19"/>
                <w:szCs w:val="19"/>
                <w:lang w:val="en-US"/>
              </w:rPr>
            </w:pPr>
            <w:r w:rsidRPr="00614B35">
              <w:rPr>
                <w:rFonts w:ascii="Consolas" w:hAnsi="Consolas" w:cs="Consolas"/>
                <w:color w:val="A31515"/>
                <w:sz w:val="19"/>
                <w:szCs w:val="19"/>
                <w:lang w:val="en-US"/>
              </w:rPr>
              <w:t xml:space="preserve">-m | </w:t>
            </w:r>
            <w:r w:rsidRPr="00E27A6F" w:rsidR="00E27A6F">
              <w:rPr>
                <w:rFonts w:ascii="Consolas" w:hAnsi="Consolas" w:cs="Consolas"/>
                <w:color w:val="A31515"/>
                <w:sz w:val="19"/>
                <w:szCs w:val="19"/>
                <w:lang w:val="en-US"/>
              </w:rPr>
              <w:t>--merge &lt;</w:t>
            </w:r>
            <w:proofErr w:type="spellStart"/>
            <w:r w:rsidRPr="00E27A6F" w:rsidR="00E27A6F">
              <w:rPr>
                <w:rFonts w:ascii="Consolas" w:hAnsi="Consolas" w:cs="Consolas"/>
                <w:color w:val="A31515"/>
                <w:sz w:val="19"/>
                <w:szCs w:val="19"/>
                <w:lang w:val="en-US"/>
              </w:rPr>
              <w:t>dir_of_merge_files</w:t>
            </w:r>
            <w:proofErr w:type="spellEnd"/>
            <w:r w:rsidRPr="00E27A6F" w:rsidR="00E27A6F">
              <w:rPr>
                <w:rFonts w:ascii="Consolas" w:hAnsi="Consolas" w:cs="Consolas"/>
                <w:color w:val="A31515"/>
                <w:sz w:val="19"/>
                <w:szCs w:val="19"/>
                <w:lang w:val="en-US"/>
              </w:rPr>
              <w:t>&gt;</w:t>
            </w:r>
          </w:p>
        </w:tc>
        <w:tc>
          <w:tcPr>
            <w:tcW w:w="5244" w:type="dxa"/>
            <w:tcBorders>
              <w:right w:val="single" w:color="auto" w:sz="4" w:space="0"/>
            </w:tcBorders>
          </w:tcPr>
          <w:p w:rsidRPr="006006FF" w:rsidR="009C75CF" w:rsidP="0037611D" w:rsidRDefault="00E27A6F" w14:paraId="4C7430CA" w14:textId="79F9086F">
            <w:pPr>
              <w:autoSpaceDE w:val="0"/>
              <w:autoSpaceDN w:val="0"/>
              <w:adjustRightInd w:val="0"/>
              <w:ind w:left="83"/>
              <w:rPr>
                <w:rFonts w:ascii="Consolas" w:hAnsi="Consolas" w:cs="Consolas"/>
                <w:color w:val="A31515"/>
                <w:sz w:val="19"/>
                <w:szCs w:val="19"/>
              </w:rPr>
            </w:pPr>
            <w:r>
              <w:rPr>
                <w:rFonts w:ascii="Consolas" w:hAnsi="Consolas" w:cs="Consolas"/>
                <w:color w:val="A31515"/>
                <w:sz w:val="19"/>
                <w:szCs w:val="19"/>
              </w:rPr>
              <w:t>Diretório com as nuvens de pontos para merge</w:t>
            </w:r>
          </w:p>
        </w:tc>
      </w:tr>
      <w:tr w:rsidRPr="00E963AC" w:rsidR="009C75CF" w:rsidTr="0037611D" w14:paraId="18F82F09" w14:textId="77777777">
        <w:trPr>
          <w:trHeight w:val="396"/>
        </w:trPr>
        <w:tc>
          <w:tcPr>
            <w:tcW w:w="3444" w:type="dxa"/>
            <w:tcBorders>
              <w:left w:val="single" w:color="auto" w:sz="4" w:space="0"/>
            </w:tcBorders>
          </w:tcPr>
          <w:p w:rsidRPr="00614B35" w:rsidR="009C75CF" w:rsidP="0037611D" w:rsidRDefault="00E27A6F" w14:paraId="13268E94" w14:textId="3FC4C2D8">
            <w:pPr>
              <w:autoSpaceDE w:val="0"/>
              <w:autoSpaceDN w:val="0"/>
              <w:adjustRightInd w:val="0"/>
              <w:rPr>
                <w:rFonts w:ascii="Consolas" w:hAnsi="Consolas" w:cs="Consolas"/>
                <w:color w:val="A31515"/>
                <w:sz w:val="19"/>
                <w:szCs w:val="19"/>
                <w:lang w:val="en-US"/>
              </w:rPr>
            </w:pPr>
            <w:r w:rsidRPr="00E27A6F">
              <w:rPr>
                <w:rFonts w:ascii="Consolas" w:hAnsi="Consolas" w:cs="Consolas"/>
                <w:color w:val="A31515"/>
                <w:sz w:val="19"/>
                <w:szCs w:val="19"/>
                <w:lang w:val="en-US"/>
              </w:rPr>
              <w:t>-n | --normalize</w:t>
            </w:r>
            <w:r w:rsidRPr="00E27A6F">
              <w:rPr>
                <w:rFonts w:ascii="Consolas" w:hAnsi="Consolas" w:cs="Consolas"/>
                <w:color w:val="A31515"/>
                <w:sz w:val="19"/>
                <w:szCs w:val="19"/>
                <w:lang w:val="en-US"/>
              </w:rPr>
              <w:tab/>
            </w:r>
          </w:p>
        </w:tc>
        <w:tc>
          <w:tcPr>
            <w:tcW w:w="5244" w:type="dxa"/>
            <w:tcBorders>
              <w:right w:val="single" w:color="auto" w:sz="4" w:space="0"/>
            </w:tcBorders>
          </w:tcPr>
          <w:p w:rsidRPr="00E963AC" w:rsidR="009C75CF" w:rsidP="0037611D" w:rsidRDefault="00E27A6F" w14:paraId="4938894D" w14:textId="4006B80D">
            <w:pPr>
              <w:autoSpaceDE w:val="0"/>
              <w:autoSpaceDN w:val="0"/>
              <w:adjustRightInd w:val="0"/>
              <w:ind w:left="95"/>
              <w:rPr>
                <w:rFonts w:ascii="Consolas" w:hAnsi="Consolas" w:cs="Consolas"/>
                <w:color w:val="A31515"/>
                <w:sz w:val="19"/>
                <w:szCs w:val="19"/>
              </w:rPr>
            </w:pPr>
            <w:r w:rsidRPr="00E963AC">
              <w:rPr>
                <w:color w:val="A31515"/>
                <w:sz w:val="19"/>
                <w:szCs w:val="19"/>
              </w:rPr>
              <w:t xml:space="preserve">Ajusta a nuvem de pontos no </w:t>
            </w:r>
            <w:r w:rsidRPr="00E963AC" w:rsidR="00E963AC">
              <w:rPr>
                <w:color w:val="A31515"/>
                <w:sz w:val="19"/>
                <w:szCs w:val="19"/>
              </w:rPr>
              <w:t>interior de um</w:t>
            </w:r>
            <w:r w:rsidR="00E963AC">
              <w:rPr>
                <w:color w:val="A31515"/>
                <w:sz w:val="19"/>
                <w:szCs w:val="19"/>
              </w:rPr>
              <w:t xml:space="preserve"> cubo com aresta de tamanho 2.</w:t>
            </w:r>
          </w:p>
        </w:tc>
      </w:tr>
      <w:tr w:rsidRPr="009D1934" w:rsidR="00E27A6F" w:rsidTr="0037611D" w14:paraId="53ED7092" w14:textId="77777777">
        <w:trPr>
          <w:cnfStyle w:val="000000100000" w:firstRow="0" w:lastRow="0" w:firstColumn="0" w:lastColumn="0" w:oddVBand="0" w:evenVBand="0" w:oddHBand="1" w:evenHBand="0" w:firstRowFirstColumn="0" w:firstRowLastColumn="0" w:lastRowFirstColumn="0" w:lastRowLastColumn="0"/>
          <w:trHeight w:val="305"/>
        </w:trPr>
        <w:tc>
          <w:tcPr>
            <w:tcW w:w="3444" w:type="dxa"/>
            <w:tcBorders>
              <w:left w:val="single" w:color="auto" w:sz="4" w:space="0"/>
              <w:bottom w:val="single" w:color="auto" w:sz="4" w:space="0"/>
            </w:tcBorders>
          </w:tcPr>
          <w:p w:rsidRPr="007410EF" w:rsidR="00E27A6F" w:rsidP="00E27A6F" w:rsidRDefault="00E27A6F" w14:paraId="5693AAE5" w14:textId="5ACDA6EF">
            <w:pPr>
              <w:autoSpaceDE w:val="0"/>
              <w:autoSpaceDN w:val="0"/>
              <w:adjustRightInd w:val="0"/>
              <w:ind w:left="-3"/>
              <w:rPr>
                <w:rFonts w:ascii="Consolas" w:hAnsi="Consolas" w:cs="Consolas"/>
                <w:color w:val="A31515"/>
                <w:sz w:val="19"/>
                <w:szCs w:val="19"/>
                <w:lang w:val="en-US"/>
              </w:rPr>
            </w:pPr>
            <w:r w:rsidRPr="00E27A6F">
              <w:rPr>
                <w:rFonts w:ascii="Consolas" w:hAnsi="Consolas" w:cs="Consolas"/>
                <w:color w:val="A31515"/>
                <w:sz w:val="19"/>
                <w:szCs w:val="19"/>
                <w:lang w:val="en-US"/>
              </w:rPr>
              <w:t>-c | --configure &lt;config_file.txt&gt;</w:t>
            </w:r>
          </w:p>
        </w:tc>
        <w:tc>
          <w:tcPr>
            <w:tcW w:w="5244" w:type="dxa"/>
            <w:tcBorders>
              <w:bottom w:val="single" w:color="auto" w:sz="4" w:space="0"/>
              <w:right w:val="single" w:color="auto" w:sz="4" w:space="0"/>
            </w:tcBorders>
          </w:tcPr>
          <w:p w:rsidR="00E27A6F" w:rsidP="00E27A6F" w:rsidRDefault="00E27A6F" w14:paraId="7A10071A" w14:textId="1E89F465">
            <w:pPr>
              <w:keepNext/>
              <w:autoSpaceDE w:val="0"/>
              <w:autoSpaceDN w:val="0"/>
              <w:adjustRightInd w:val="0"/>
              <w:ind w:left="-3"/>
              <w:rPr>
                <w:rFonts w:ascii="Consolas" w:hAnsi="Consolas" w:cs="Consolas"/>
                <w:color w:val="A31515"/>
                <w:sz w:val="19"/>
                <w:szCs w:val="19"/>
              </w:rPr>
            </w:pPr>
            <w:r>
              <w:rPr>
                <w:rFonts w:ascii="Consolas" w:hAnsi="Consolas" w:cs="Consolas"/>
                <w:color w:val="A31515"/>
                <w:sz w:val="19"/>
                <w:szCs w:val="19"/>
              </w:rPr>
              <w:t>Arquivo com linhas de comando</w:t>
            </w:r>
          </w:p>
        </w:tc>
      </w:tr>
    </w:tbl>
    <w:p w:rsidR="00E963AC" w:rsidP="00E963AC" w:rsidRDefault="00E27A6F" w14:paraId="239EBF1B" w14:textId="6FE173BD">
      <w:r>
        <w:tab/>
      </w:r>
    </w:p>
    <w:p w:rsidRPr="0065498E" w:rsidR="0065498E" w:rsidP="0065498E" w:rsidRDefault="0065498E" w14:paraId="52DECCF7" w14:textId="77777777">
      <w:pPr>
        <w:rPr>
          <w:rFonts w:ascii="Times New Roman" w:hAnsi="Times New Roman" w:cs="Times New Roman"/>
          <w:sz w:val="24"/>
          <w:szCs w:val="24"/>
        </w:rPr>
      </w:pPr>
      <w:r w:rsidRPr="0065498E">
        <w:rPr>
          <w:rFonts w:ascii="Times New Roman" w:hAnsi="Times New Roman" w:cs="Times New Roman"/>
          <w:sz w:val="24"/>
          <w:szCs w:val="24"/>
        </w:rPr>
        <w:t>Cada ponto nessas nuvens tem as seguintes propriedades:</w:t>
      </w:r>
    </w:p>
    <w:p w:rsidRPr="0065498E" w:rsidR="0065498E" w:rsidP="0065498E" w:rsidRDefault="0065498E" w14:paraId="4869EF01" w14:textId="5F6B0231">
      <w:pPr>
        <w:rPr>
          <w:rFonts w:ascii="Times New Roman" w:hAnsi="Times New Roman" w:cs="Times New Roman"/>
          <w:sz w:val="24"/>
          <w:szCs w:val="24"/>
        </w:rPr>
      </w:pPr>
      <w:r w:rsidRPr="0065498E">
        <w:rPr>
          <w:rFonts w:ascii="Times New Roman" w:hAnsi="Times New Roman" w:cs="Times New Roman"/>
          <w:sz w:val="24"/>
          <w:szCs w:val="24"/>
        </w:rPr>
        <w:t xml:space="preserve">• Coordenadas 3D: Define a posição do ponto em relação ao cenário virtual construído (x, y, z). São as informações básicas de uma nuvem de pontos. A visualização dos pontos é mostrada na Figura </w:t>
      </w:r>
      <w:r w:rsidR="00674233">
        <w:rPr>
          <w:rFonts w:ascii="Times New Roman" w:hAnsi="Times New Roman" w:cs="Times New Roman"/>
          <w:sz w:val="24"/>
          <w:szCs w:val="24"/>
        </w:rPr>
        <w:t>1</w:t>
      </w:r>
      <w:r w:rsidRPr="0065498E">
        <w:rPr>
          <w:rFonts w:ascii="Times New Roman" w:hAnsi="Times New Roman" w:cs="Times New Roman"/>
          <w:sz w:val="24"/>
          <w:szCs w:val="24"/>
        </w:rPr>
        <w:t>a.</w:t>
      </w:r>
    </w:p>
    <w:p w:rsidRPr="0065498E" w:rsidR="0065498E" w:rsidP="0065498E" w:rsidRDefault="0065498E" w14:paraId="2302D9F3" w14:textId="189A1D7D">
      <w:pPr>
        <w:rPr>
          <w:rFonts w:ascii="Times New Roman" w:hAnsi="Times New Roman" w:cs="Times New Roman"/>
          <w:sz w:val="24"/>
          <w:szCs w:val="24"/>
        </w:rPr>
      </w:pPr>
      <w:r w:rsidRPr="0065498E">
        <w:rPr>
          <w:rFonts w:ascii="Times New Roman" w:hAnsi="Times New Roman" w:cs="Times New Roman"/>
          <w:sz w:val="24"/>
          <w:szCs w:val="24"/>
        </w:rPr>
        <w:t xml:space="preserve">• Vetor normal: São vetores perpendiculares à superfície dos objetos detectados. Usado para definições de iluminação de materiais e útil em várias rotinas de segmentação de dados. A visualização do vetor em ação é mostrada na Figura </w:t>
      </w:r>
      <w:r w:rsidR="00674233">
        <w:rPr>
          <w:rFonts w:ascii="Times New Roman" w:hAnsi="Times New Roman" w:cs="Times New Roman"/>
          <w:sz w:val="24"/>
          <w:szCs w:val="24"/>
        </w:rPr>
        <w:t>2</w:t>
      </w:r>
      <w:r w:rsidRPr="0065498E">
        <w:rPr>
          <w:rFonts w:ascii="Times New Roman" w:hAnsi="Times New Roman" w:cs="Times New Roman"/>
          <w:sz w:val="24"/>
          <w:szCs w:val="24"/>
        </w:rPr>
        <w:t>b.</w:t>
      </w:r>
    </w:p>
    <w:p w:rsidRPr="0065498E" w:rsidR="0065498E" w:rsidP="0065498E" w:rsidRDefault="0065498E" w14:paraId="3F6FF7EC" w14:textId="7DF966F9">
      <w:pPr>
        <w:rPr>
          <w:rFonts w:ascii="Times New Roman" w:hAnsi="Times New Roman" w:cs="Times New Roman"/>
          <w:sz w:val="24"/>
          <w:szCs w:val="24"/>
        </w:rPr>
      </w:pPr>
      <w:r w:rsidRPr="0065498E">
        <w:rPr>
          <w:rFonts w:ascii="Times New Roman" w:hAnsi="Times New Roman" w:cs="Times New Roman"/>
          <w:sz w:val="24"/>
          <w:szCs w:val="24"/>
        </w:rPr>
        <w:t xml:space="preserve">• Cor: Definido na forma de vetores RGB. Útil para verificar a correspondência da nuvem de pontos com o modelo 3D. Alguns </w:t>
      </w:r>
      <w:proofErr w:type="gramStart"/>
      <w:r w:rsidRPr="0065498E">
        <w:rPr>
          <w:rFonts w:ascii="Times New Roman" w:hAnsi="Times New Roman" w:cs="Times New Roman"/>
          <w:sz w:val="24"/>
          <w:szCs w:val="24"/>
        </w:rPr>
        <w:t>sistemas LiDAR</w:t>
      </w:r>
      <w:proofErr w:type="gramEnd"/>
      <w:r w:rsidRPr="0065498E">
        <w:rPr>
          <w:rFonts w:ascii="Times New Roman" w:hAnsi="Times New Roman" w:cs="Times New Roman"/>
          <w:sz w:val="24"/>
          <w:szCs w:val="24"/>
        </w:rPr>
        <w:t xml:space="preserve"> já possuem câmeras no espectro visível para obter informações de cores, pois o sensor sozinho não consegue adquirir esses dados. A visualização da cor é mostrada na Figura </w:t>
      </w:r>
      <w:r w:rsidR="00674233">
        <w:rPr>
          <w:rFonts w:ascii="Times New Roman" w:hAnsi="Times New Roman" w:cs="Times New Roman"/>
          <w:sz w:val="24"/>
          <w:szCs w:val="24"/>
        </w:rPr>
        <w:t>1</w:t>
      </w:r>
      <w:r w:rsidRPr="0065498E">
        <w:rPr>
          <w:rFonts w:ascii="Times New Roman" w:hAnsi="Times New Roman" w:cs="Times New Roman"/>
          <w:sz w:val="24"/>
          <w:szCs w:val="24"/>
        </w:rPr>
        <w:t>c.</w:t>
      </w:r>
    </w:p>
    <w:p w:rsidRPr="0065498E" w:rsidR="0065498E" w:rsidP="0065498E" w:rsidRDefault="0065498E" w14:paraId="4586FEDD" w14:textId="143ABA60">
      <w:pPr>
        <w:jc w:val="both"/>
        <w:rPr>
          <w:rFonts w:ascii="Times New Roman" w:hAnsi="Times New Roman" w:cs="Times New Roman"/>
          <w:sz w:val="24"/>
          <w:szCs w:val="24"/>
        </w:rPr>
      </w:pPr>
      <w:r w:rsidRPr="0065498E">
        <w:rPr>
          <w:rFonts w:ascii="Times New Roman" w:hAnsi="Times New Roman" w:cs="Times New Roman"/>
          <w:sz w:val="24"/>
          <w:szCs w:val="24"/>
        </w:rPr>
        <w:lastRenderedPageBreak/>
        <w:t xml:space="preserve">• Número de Identificação: Este número é um identificador único definido pelo usuário ao criar a cena, conforme mencionado anteriormente. Essas informações facilitam a visualização de diferentes objetos dentro da mesma nuvem, o que também facilita os processos de catalogação e segmentação de dados. A visualização do Id é mostrada na Figura </w:t>
      </w:r>
      <w:r w:rsidR="00674233">
        <w:rPr>
          <w:rFonts w:ascii="Times New Roman" w:hAnsi="Times New Roman" w:cs="Times New Roman"/>
          <w:sz w:val="24"/>
          <w:szCs w:val="24"/>
        </w:rPr>
        <w:t>1</w:t>
      </w:r>
      <w:r w:rsidRPr="0065498E">
        <w:rPr>
          <w:rFonts w:ascii="Times New Roman" w:hAnsi="Times New Roman" w:cs="Times New Roman"/>
          <w:sz w:val="24"/>
          <w:szCs w:val="24"/>
        </w:rPr>
        <w:t>d.</w:t>
      </w:r>
    </w:p>
    <w:p w:rsidRPr="0065498E" w:rsidR="0065498E" w:rsidP="0065498E" w:rsidRDefault="0065498E" w14:paraId="66EC2DDD" w14:textId="5ECA0020">
      <w:pPr>
        <w:rPr>
          <w:rFonts w:ascii="Times New Roman" w:hAnsi="Times New Roman" w:cs="Times New Roman"/>
          <w:sz w:val="24"/>
          <w:szCs w:val="24"/>
        </w:rPr>
      </w:pPr>
      <w:r w:rsidRPr="0065498E">
        <w:rPr>
          <w:rFonts w:ascii="Times New Roman" w:hAnsi="Times New Roman" w:cs="Times New Roman"/>
          <w:sz w:val="24"/>
          <w:szCs w:val="24"/>
        </w:rPr>
        <w:t xml:space="preserve"> </w:t>
      </w:r>
      <w:r w:rsidR="00674233">
        <w:rPr>
          <w:noProof/>
        </w:rPr>
        <w:drawing>
          <wp:inline distT="0" distB="0" distL="0" distR="0" wp14:anchorId="0673C743" wp14:editId="22AFFD94">
            <wp:extent cx="4236720" cy="3022101"/>
            <wp:effectExtent l="0" t="0" r="0" b="6985"/>
            <wp:docPr id="9" name="Imagem 9"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apa&#10;&#10;Descrição gerada automaticamente"/>
                    <pic:cNvPicPr/>
                  </pic:nvPicPr>
                  <pic:blipFill>
                    <a:blip r:embed="rId5"/>
                    <a:stretch>
                      <a:fillRect/>
                    </a:stretch>
                  </pic:blipFill>
                  <pic:spPr>
                    <a:xfrm>
                      <a:off x="0" y="0"/>
                      <a:ext cx="4279751" cy="3052795"/>
                    </a:xfrm>
                    <a:prstGeom prst="rect">
                      <a:avLst/>
                    </a:prstGeom>
                  </pic:spPr>
                </pic:pic>
              </a:graphicData>
            </a:graphic>
          </wp:inline>
        </w:drawing>
      </w:r>
    </w:p>
    <w:p w:rsidRPr="0065498E" w:rsidR="00B2551A" w:rsidP="0065498E" w:rsidRDefault="0065498E" w14:paraId="435443FA" w14:textId="52037639">
      <w:pPr>
        <w:rPr>
          <w:rFonts w:ascii="Times New Roman" w:hAnsi="Times New Roman" w:cs="Times New Roman"/>
          <w:sz w:val="24"/>
          <w:szCs w:val="24"/>
        </w:rPr>
      </w:pPr>
      <w:r w:rsidRPr="0065498E">
        <w:rPr>
          <w:rFonts w:ascii="Times New Roman" w:hAnsi="Times New Roman" w:cs="Times New Roman"/>
          <w:sz w:val="24"/>
          <w:szCs w:val="24"/>
        </w:rPr>
        <w:t xml:space="preserve">Figura </w:t>
      </w:r>
      <w:r>
        <w:rPr>
          <w:rFonts w:ascii="Times New Roman" w:hAnsi="Times New Roman" w:cs="Times New Roman"/>
          <w:sz w:val="24"/>
          <w:szCs w:val="24"/>
        </w:rPr>
        <w:t>1</w:t>
      </w:r>
      <w:r w:rsidRPr="0065498E">
        <w:rPr>
          <w:rFonts w:ascii="Times New Roman" w:hAnsi="Times New Roman" w:cs="Times New Roman"/>
          <w:sz w:val="24"/>
          <w:szCs w:val="24"/>
        </w:rPr>
        <w:t xml:space="preserve"> - Propriedades diferentes da nuvem de pontos sintéticos: (a) Pontos 3D; (b) Vetores normais; (c) Cor; (d) Id.</w:t>
      </w:r>
      <w:r w:rsidRPr="0065498E">
        <w:rPr>
          <w:rFonts w:ascii="Times New Roman" w:hAnsi="Times New Roman" w:cs="Times New Roman"/>
          <w:sz w:val="24"/>
          <w:szCs w:val="24"/>
        </w:rPr>
        <w:t xml:space="preserve"> </w:t>
      </w:r>
    </w:p>
    <w:p w:rsidRPr="0065498E" w:rsidR="009C75CF" w:rsidP="00E27A6F" w:rsidRDefault="00E963AC" w14:paraId="614D6E8B" w14:textId="6887F87A">
      <w:pPr>
        <w:rPr>
          <w:rFonts w:ascii="Times New Roman" w:hAnsi="Times New Roman" w:cs="Times New Roman"/>
          <w:sz w:val="24"/>
          <w:szCs w:val="24"/>
        </w:rPr>
      </w:pPr>
      <w:r w:rsidRPr="0065498E">
        <w:rPr>
          <w:rFonts w:ascii="Times New Roman" w:hAnsi="Times New Roman" w:cs="Times New Roman"/>
          <w:sz w:val="24"/>
          <w:szCs w:val="24"/>
        </w:rPr>
        <w:t xml:space="preserve">Um release do projeto encontra-se na </w:t>
      </w:r>
      <w:proofErr w:type="gramStart"/>
      <w:r w:rsidRPr="0065498E">
        <w:rPr>
          <w:rFonts w:ascii="Times New Roman" w:hAnsi="Times New Roman" w:cs="Times New Roman"/>
          <w:sz w:val="24"/>
          <w:szCs w:val="24"/>
        </w:rPr>
        <w:t xml:space="preserve">pasta </w:t>
      </w:r>
      <w:proofErr w:type="spellStart"/>
      <w:r w:rsidRPr="0065498E">
        <w:rPr>
          <w:rFonts w:ascii="Times New Roman" w:hAnsi="Times New Roman" w:cs="Times New Roman"/>
          <w:sz w:val="24"/>
          <w:szCs w:val="24"/>
        </w:rPr>
        <w:t>LiDAR</w:t>
      </w:r>
      <w:proofErr w:type="gramEnd"/>
      <w:r w:rsidRPr="0065498E">
        <w:rPr>
          <w:rFonts w:ascii="Times New Roman" w:hAnsi="Times New Roman" w:cs="Times New Roman"/>
          <w:sz w:val="24"/>
          <w:szCs w:val="24"/>
        </w:rPr>
        <w:t>_example</w:t>
      </w:r>
      <w:proofErr w:type="spellEnd"/>
      <w:r w:rsidRPr="0065498E">
        <w:rPr>
          <w:rFonts w:ascii="Times New Roman" w:hAnsi="Times New Roman" w:cs="Times New Roman"/>
          <w:sz w:val="24"/>
          <w:szCs w:val="24"/>
        </w:rPr>
        <w:t xml:space="preserve"> com as </w:t>
      </w:r>
      <w:proofErr w:type="spellStart"/>
      <w:r w:rsidRPr="0065498E">
        <w:rPr>
          <w:rFonts w:ascii="Times New Roman" w:hAnsi="Times New Roman" w:cs="Times New Roman"/>
          <w:sz w:val="24"/>
          <w:szCs w:val="24"/>
        </w:rPr>
        <w:t>dll</w:t>
      </w:r>
      <w:proofErr w:type="spellEnd"/>
      <w:r w:rsidRPr="0065498E">
        <w:rPr>
          <w:rFonts w:ascii="Times New Roman" w:hAnsi="Times New Roman" w:cs="Times New Roman"/>
          <w:sz w:val="24"/>
          <w:szCs w:val="24"/>
        </w:rPr>
        <w:t xml:space="preserve"> necessárias para rodar sem a </w:t>
      </w:r>
      <w:r w:rsidRPr="0065498E" w:rsidR="00B2551A">
        <w:rPr>
          <w:rFonts w:ascii="Times New Roman" w:hAnsi="Times New Roman" w:cs="Times New Roman"/>
          <w:sz w:val="24"/>
          <w:szCs w:val="24"/>
        </w:rPr>
        <w:t xml:space="preserve">instalação prévia do SDK do OptiX e dos pacotes do </w:t>
      </w:r>
      <w:proofErr w:type="spellStart"/>
      <w:r w:rsidRPr="0065498E" w:rsidR="00B2551A">
        <w:rPr>
          <w:rFonts w:ascii="Times New Roman" w:hAnsi="Times New Roman" w:cs="Times New Roman"/>
          <w:sz w:val="24"/>
          <w:szCs w:val="24"/>
        </w:rPr>
        <w:t>Geogram</w:t>
      </w:r>
      <w:proofErr w:type="spellEnd"/>
      <w:r w:rsidRPr="0065498E" w:rsidR="00B2551A">
        <w:rPr>
          <w:rFonts w:ascii="Times New Roman" w:hAnsi="Times New Roman" w:cs="Times New Roman"/>
          <w:sz w:val="24"/>
          <w:szCs w:val="24"/>
        </w:rPr>
        <w:t>. O usuário ainda precisará ter uma GPU da NVIDIA para rodar a aplicação.</w:t>
      </w:r>
      <w:r w:rsidRPr="0065498E" w:rsidR="00E27A6F">
        <w:rPr>
          <w:rFonts w:ascii="Times New Roman" w:hAnsi="Times New Roman" w:cs="Times New Roman"/>
          <w:sz w:val="24"/>
          <w:szCs w:val="24"/>
        </w:rPr>
        <w:tab/>
      </w:r>
    </w:p>
    <w:p w:rsidRPr="00C62830" w:rsidR="00B2551A" w:rsidP="00E27A6F" w:rsidRDefault="00B2551A" w14:paraId="0BDFB97E" w14:textId="77777777"/>
    <w:p w:rsidR="004D1615" w:rsidP="004D1615" w:rsidRDefault="000D05EC" w14:paraId="7D7156E0" w14:textId="05F3E6CA">
      <w:pPr>
        <w:pStyle w:val="Ttulo1"/>
        <w:rPr>
          <w:rFonts w:ascii="Times New Roman" w:hAnsi="Times New Roman" w:cs="Times New Roman"/>
          <w:b/>
          <w:bCs/>
        </w:rPr>
      </w:pPr>
      <w:r w:rsidRPr="00F41E3D">
        <w:rPr>
          <w:rFonts w:ascii="Times New Roman" w:hAnsi="Times New Roman" w:cs="Times New Roman"/>
          <w:b/>
          <w:bCs/>
        </w:rPr>
        <w:t>Requisitos do Sistema</w:t>
      </w:r>
      <w:r w:rsidRPr="00F41E3D" w:rsidR="004D1615">
        <w:rPr>
          <w:rFonts w:ascii="Times New Roman" w:hAnsi="Times New Roman" w:cs="Times New Roman"/>
          <w:b/>
          <w:bCs/>
        </w:rPr>
        <w:t>:</w:t>
      </w:r>
    </w:p>
    <w:p w:rsidRPr="00F41E3D" w:rsidR="00F41E3D" w:rsidP="00F41E3D" w:rsidRDefault="00F41E3D" w14:paraId="78E98608" w14:textId="77777777"/>
    <w:tbl>
      <w:tblPr>
        <w:tblStyle w:val="TabeladeGrade4-nfase1"/>
        <w:tblW w:w="0" w:type="auto"/>
        <w:jc w:val="center"/>
        <w:tblLook w:val="04A0" w:firstRow="1" w:lastRow="0" w:firstColumn="1" w:lastColumn="0" w:noHBand="0" w:noVBand="1"/>
      </w:tblPr>
      <w:tblGrid>
        <w:gridCol w:w="2831"/>
        <w:gridCol w:w="2831"/>
      </w:tblGrid>
      <w:tr w:rsidR="00F41E3D" w:rsidTr="0037611D" w14:paraId="6BD9FBD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F41E3D" w:rsidP="0037611D" w:rsidRDefault="00F41E3D" w14:paraId="3D9FEBC0" w14:textId="77777777">
            <w:pPr>
              <w:jc w:val="center"/>
            </w:pPr>
            <w:r>
              <w:t>Hardware</w:t>
            </w:r>
          </w:p>
        </w:tc>
        <w:tc>
          <w:tcPr>
            <w:tcW w:w="2831" w:type="dxa"/>
          </w:tcPr>
          <w:p w:rsidR="00F41E3D" w:rsidP="0037611D" w:rsidRDefault="00F41E3D" w14:paraId="3B23EA22" w14:textId="77777777">
            <w:pPr>
              <w:jc w:val="center"/>
              <w:cnfStyle w:val="100000000000" w:firstRow="1" w:lastRow="0" w:firstColumn="0" w:lastColumn="0" w:oddVBand="0" w:evenVBand="0" w:oddHBand="0" w:evenHBand="0" w:firstRowFirstColumn="0" w:firstRowLastColumn="0" w:lastRowFirstColumn="0" w:lastRowLastColumn="0"/>
            </w:pPr>
            <w:r>
              <w:t>Requisitos Mínimos</w:t>
            </w:r>
          </w:p>
        </w:tc>
      </w:tr>
      <w:tr w:rsidRPr="00963DA7" w:rsidR="00F41E3D" w:rsidTr="0037611D" w14:paraId="19003D3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F41E3D" w:rsidP="0037611D" w:rsidRDefault="00F41E3D" w14:paraId="249F0049" w14:textId="77777777">
            <w:pPr>
              <w:jc w:val="center"/>
            </w:pPr>
            <w:r>
              <w:t>Placa Gráfica</w:t>
            </w:r>
          </w:p>
        </w:tc>
        <w:tc>
          <w:tcPr>
            <w:tcW w:w="2831" w:type="dxa"/>
          </w:tcPr>
          <w:p w:rsidRPr="00963DA7" w:rsidR="00F41E3D" w:rsidP="0037611D" w:rsidRDefault="00F41E3D" w14:paraId="02DAA533" w14:textId="77777777">
            <w:pPr>
              <w:jc w:val="center"/>
              <w:cnfStyle w:val="000000100000" w:firstRow="0" w:lastRow="0" w:firstColumn="0" w:lastColumn="0" w:oddVBand="0" w:evenVBand="0" w:oddHBand="1" w:evenHBand="0" w:firstRowFirstColumn="0" w:firstRowLastColumn="0" w:lastRowFirstColumn="0" w:lastRowLastColumn="0"/>
            </w:pPr>
            <w:proofErr w:type="spellStart"/>
            <w:r w:rsidRPr="00963DA7">
              <w:t>GPUs</w:t>
            </w:r>
            <w:proofErr w:type="spellEnd"/>
            <w:r w:rsidRPr="00963DA7">
              <w:t xml:space="preserve"> da NVIDIA com Compute </w:t>
            </w:r>
            <w:proofErr w:type="spellStart"/>
            <w:r w:rsidRPr="00963DA7">
              <w:t>Capability</w:t>
            </w:r>
            <w:proofErr w:type="spellEnd"/>
            <w:r w:rsidRPr="00963DA7">
              <w:t xml:space="preserve"> 3.0 (Kepler) o</w:t>
            </w:r>
            <w:r>
              <w:t>u superior</w:t>
            </w:r>
          </w:p>
        </w:tc>
      </w:tr>
      <w:tr w:rsidR="00F41E3D" w:rsidTr="0037611D" w14:paraId="41AFB915" w14:textId="77777777">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F41E3D" w:rsidP="0037611D" w:rsidRDefault="00F41E3D" w14:paraId="393A3158" w14:textId="77777777">
            <w:pPr>
              <w:jc w:val="center"/>
            </w:pPr>
            <w:r>
              <w:t>CPU</w:t>
            </w:r>
          </w:p>
        </w:tc>
        <w:tc>
          <w:tcPr>
            <w:tcW w:w="2831" w:type="dxa"/>
          </w:tcPr>
          <w:p w:rsidR="00F41E3D" w:rsidP="0037611D" w:rsidRDefault="00F41E3D" w14:paraId="0883C1D5" w14:textId="77777777">
            <w:pPr>
              <w:jc w:val="center"/>
              <w:cnfStyle w:val="000000000000" w:firstRow="0" w:lastRow="0" w:firstColumn="0" w:lastColumn="0" w:oddVBand="0" w:evenVBand="0" w:oddHBand="0" w:evenHBand="0" w:firstRowFirstColumn="0" w:firstRowLastColumn="0" w:lastRowFirstColumn="0" w:lastRowLastColumn="0"/>
            </w:pPr>
            <w:r w:rsidRPr="00530BC2">
              <w:t>Arquitetura X64 com suporte ao conjunto de instruções SSE2</w:t>
            </w:r>
          </w:p>
        </w:tc>
      </w:tr>
      <w:tr w:rsidR="00F41E3D" w:rsidTr="0037611D" w14:paraId="08D8676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F41E3D" w:rsidP="0037611D" w:rsidRDefault="00F41E3D" w14:paraId="0D5C3705" w14:textId="77777777">
            <w:pPr>
              <w:jc w:val="center"/>
            </w:pPr>
            <w:r>
              <w:t>Memória</w:t>
            </w:r>
          </w:p>
        </w:tc>
        <w:tc>
          <w:tcPr>
            <w:tcW w:w="2831" w:type="dxa"/>
          </w:tcPr>
          <w:p w:rsidR="00F41E3D" w:rsidP="0037611D" w:rsidRDefault="00F41E3D" w14:paraId="25B76CDF" w14:textId="77777777">
            <w:pPr>
              <w:jc w:val="center"/>
              <w:cnfStyle w:val="000000100000" w:firstRow="0" w:lastRow="0" w:firstColumn="0" w:lastColumn="0" w:oddVBand="0" w:evenVBand="0" w:oddHBand="1" w:evenHBand="0" w:firstRowFirstColumn="0" w:firstRowLastColumn="0" w:lastRowFirstColumn="0" w:lastRowLastColumn="0"/>
            </w:pPr>
            <w:r>
              <w:t>8 GB de RAM</w:t>
            </w:r>
          </w:p>
        </w:tc>
      </w:tr>
      <w:tr w:rsidRPr="0050523C" w:rsidR="00F41E3D" w:rsidTr="0037611D" w14:paraId="1F920D17" w14:textId="77777777">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F41E3D" w:rsidP="0037611D" w:rsidRDefault="00F41E3D" w14:paraId="7102A8D6" w14:textId="77777777">
            <w:pPr>
              <w:jc w:val="center"/>
            </w:pPr>
            <w:r>
              <w:t>Sistema Operacional</w:t>
            </w:r>
          </w:p>
        </w:tc>
        <w:tc>
          <w:tcPr>
            <w:tcW w:w="2831" w:type="dxa"/>
          </w:tcPr>
          <w:p w:rsidRPr="00E72134" w:rsidR="00F41E3D" w:rsidP="0037611D" w:rsidRDefault="00F41E3D" w14:paraId="0E140737" w14:textId="77777777">
            <w:pPr>
              <w:jc w:val="center"/>
              <w:cnfStyle w:val="000000000000" w:firstRow="0" w:lastRow="0" w:firstColumn="0" w:lastColumn="0" w:oddVBand="0" w:evenVBand="0" w:oddHBand="0" w:evenHBand="0" w:firstRowFirstColumn="0" w:firstRowLastColumn="0" w:lastRowFirstColumn="0" w:lastRowLastColumn="0"/>
            </w:pPr>
            <w:r w:rsidRPr="00E72134">
              <w:t>Windows 7/8.1/10 64-bit;</w:t>
            </w:r>
          </w:p>
          <w:p w:rsidRPr="00E72134" w:rsidR="00F41E3D" w:rsidP="0037611D" w:rsidRDefault="00F41E3D" w14:paraId="31658AFE" w14:textId="77777777">
            <w:pPr>
              <w:keepNext/>
              <w:jc w:val="center"/>
              <w:cnfStyle w:val="000000000000" w:firstRow="0" w:lastRow="0" w:firstColumn="0" w:lastColumn="0" w:oddVBand="0" w:evenVBand="0" w:oddHBand="0" w:evenHBand="0" w:firstRowFirstColumn="0" w:firstRowLastColumn="0" w:lastRowFirstColumn="0" w:lastRowLastColumn="0"/>
            </w:pPr>
            <w:proofErr w:type="gramStart"/>
            <w:r w:rsidRPr="00E72134">
              <w:t>Mac  OS</w:t>
            </w:r>
            <w:proofErr w:type="gramEnd"/>
            <w:r w:rsidRPr="00E72134">
              <w:t xml:space="preserve">  10.9 ou superior</w:t>
            </w:r>
          </w:p>
        </w:tc>
      </w:tr>
    </w:tbl>
    <w:p w:rsidRPr="002D400C" w:rsidR="002D400C" w:rsidP="002D400C" w:rsidRDefault="002D400C" w14:paraId="7C0689D9" w14:textId="77777777"/>
    <w:sectPr w:rsidRPr="002D400C" w:rsidR="002D400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NDU2sTAzMTcwNTNU0lEKTi0uzszPAykwqgUA4511ciwAAAA="/>
  </w:docVars>
  <w:rsids>
    <w:rsidRoot w:val="004D1615"/>
    <w:rsid w:val="000D05EC"/>
    <w:rsid w:val="002803CB"/>
    <w:rsid w:val="002D400C"/>
    <w:rsid w:val="004D1615"/>
    <w:rsid w:val="0065498E"/>
    <w:rsid w:val="00674233"/>
    <w:rsid w:val="007410EF"/>
    <w:rsid w:val="00773776"/>
    <w:rsid w:val="008B6357"/>
    <w:rsid w:val="008F48D6"/>
    <w:rsid w:val="009C75CF"/>
    <w:rsid w:val="00B2551A"/>
    <w:rsid w:val="00C528AE"/>
    <w:rsid w:val="00C62830"/>
    <w:rsid w:val="00DA13D9"/>
    <w:rsid w:val="00E27A6F"/>
    <w:rsid w:val="00E963AC"/>
    <w:rsid w:val="00EB4E75"/>
    <w:rsid w:val="00F41E3D"/>
    <w:rsid w:val="1CC968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409D"/>
  <w15:chartTrackingRefBased/>
  <w15:docId w15:val="{253D8D6B-A654-4118-9B8F-B1655636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4D16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4D161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link w:val="TtuloChar"/>
    <w:uiPriority w:val="10"/>
    <w:qFormat/>
    <w:rsid w:val="004D1615"/>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4D1615"/>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4D1615"/>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4D1615"/>
    <w:rPr>
      <w:rFonts w:asciiTheme="majorHAnsi" w:hAnsiTheme="majorHAnsi" w:eastAsiaTheme="majorEastAsia" w:cstheme="majorBidi"/>
      <w:color w:val="2F5496" w:themeColor="accent1" w:themeShade="BF"/>
      <w:sz w:val="26"/>
      <w:szCs w:val="26"/>
    </w:rPr>
  </w:style>
  <w:style w:type="paragraph" w:styleId="Subttulo">
    <w:name w:val="Subtitle"/>
    <w:basedOn w:val="Normal"/>
    <w:next w:val="Normal"/>
    <w:link w:val="SubttuloChar"/>
    <w:uiPriority w:val="11"/>
    <w:qFormat/>
    <w:rsid w:val="008F48D6"/>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8F48D6"/>
    <w:rPr>
      <w:rFonts w:eastAsiaTheme="minorEastAsia"/>
      <w:color w:val="5A5A5A" w:themeColor="text1" w:themeTint="A5"/>
      <w:spacing w:val="15"/>
    </w:rPr>
  </w:style>
  <w:style w:type="character" w:styleId="nfaseSutil">
    <w:name w:val="Subtle Emphasis"/>
    <w:basedOn w:val="Fontepargpadro"/>
    <w:uiPriority w:val="19"/>
    <w:qFormat/>
    <w:rsid w:val="008F48D6"/>
    <w:rPr>
      <w:i/>
      <w:iCs/>
      <w:color w:val="404040" w:themeColor="text1" w:themeTint="BF"/>
    </w:rPr>
  </w:style>
  <w:style w:type="table" w:styleId="TabeladeGrade4-nfase1">
    <w:name w:val="Grid Table 4 Accent 1"/>
    <w:basedOn w:val="Tabelanormal"/>
    <w:uiPriority w:val="49"/>
    <w:rsid w:val="00F41E3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2-nfase5">
    <w:name w:val="Grid Table 2 Accent 5"/>
    <w:basedOn w:val="Tabelanormal"/>
    <w:uiPriority w:val="47"/>
    <w:rsid w:val="007410EF"/>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emf" Id="rId4" /><Relationship Type="http://schemas.openxmlformats.org/officeDocument/2006/relationships/hyperlink" Target="https://github.com/Gusmaoguilherme/optScan_Lidar_simulator.git" TargetMode="External" Id="R1aa68047724e44e0" /><Relationship Type="http://schemas.openxmlformats.org/officeDocument/2006/relationships/hyperlink" Target="https://developer.nvidia.com/designworks/optix/downloads/legacy" TargetMode="External" Id="Rcee40b11bf754084" /><Relationship Type="http://schemas.openxmlformats.org/officeDocument/2006/relationships/hyperlink" Target="http://alice.loria.fr/index.php/software/4-library/75-geogram.html" TargetMode="External" Id="Rb36a0e75165d45ea"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Guilherme Gusmão</dc:creator>
  <keywords/>
  <dc:description/>
  <lastModifiedBy>Guilherme Gusmão</lastModifiedBy>
  <revision>4</revision>
  <dcterms:created xsi:type="dcterms:W3CDTF">2021-11-11T14:59:00.0000000Z</dcterms:created>
  <dcterms:modified xsi:type="dcterms:W3CDTF">2021-12-01T13:32:47.5670146Z</dcterms:modified>
</coreProperties>
</file>