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629" w:end="809"/>
        <w:jc w:val="start"/>
        <w:rPr/>
      </w:pPr>
      <w:r>
        <w:rPr/>
      </w:r>
    </w:p>
    <w:p>
      <w:pPr>
        <w:pStyle w:val="Normal"/>
        <w:bidi w:val="0"/>
        <w:ind w:hanging="0" w:start="629" w:end="989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15685" cy="75533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360" w:end="989"/>
        <w:jc w:val="start"/>
        <w:rPr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/>
          <w:bCs/>
        </w:rPr>
      </w:pPr>
      <w:r>
        <w:rPr>
          <w:b/>
          <w:bCs/>
          <w:sz w:val="28"/>
          <w:szCs w:val="28"/>
          <w:u w:val="none"/>
          <w:lang w:val="es-ES"/>
        </w:rPr>
        <w:t>Contracto de Compraventa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Este contracto se justifica entre 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dos individuos: José Cardenas Chávez, 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/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Joan Carreras Vinent, que tiene como DNI (12345678Y) 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que tiene el número de contacto (123 45 67 89). Antes del contracto, vivía en Carrer de Sant Joan, </w:t>
      </w:r>
      <w:r>
        <w:rPr>
          <w:b w:val="false"/>
          <w:bCs w:val="false"/>
          <w:sz w:val="28"/>
          <w:szCs w:val="28"/>
          <w:u w:val="none"/>
          <w:lang w:val="es-ES"/>
        </w:rPr>
        <w:t>número 57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/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/>
          <w:bCs/>
          <w:sz w:val="28"/>
          <w:szCs w:val="28"/>
          <w:u w:val="none"/>
          <w:lang w:val="es-ES"/>
        </w:rPr>
        <w:t xml:space="preserve">Jefe del servicio de menores 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(Firma)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Maria Garcias Font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Mahón, 19 de Noviembre de 2024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Documentación necesaria para la cita: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- DNI del Director(a)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- Carta de renovación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- Registro del centro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1828</TotalTime>
  <Application>LibreOffice/24.2.6.2$Linux_X86_64 LibreOffice_project/420$Build-2</Application>
  <AppVersion>15.0000</AppVersion>
  <Pages>1</Pages>
  <Words>74</Words>
  <Characters>376</Characters>
  <CharactersWithSpaces>442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2024-11-15T11:44:14Z</dcterms:created>
  <dc:creator/>
  <dc:description/>
  <dc:language>en-US</dc:language>
  <cp:lastModifiedBy/>
  <dcterms:modified xsi:type="dcterms:W3CDTF">2024-11-20T09:26:30Z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