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9AE1" w14:textId="77777777" w:rsidR="004C4190" w:rsidRPr="004C4190" w:rsidRDefault="004C4190" w:rsidP="004C4190">
      <w:r w:rsidRPr="004C4190">
        <w:rPr>
          <w:b/>
          <w:bCs/>
        </w:rPr>
        <w:t>[PAPEL E PERSONA]</w:t>
      </w:r>
      <w:r w:rsidRPr="004C4190">
        <w:t xml:space="preserve"> Atue como um Engenheiro de Software Principal (Tech Lead) e Arquiteto de Soluções, acompanhado por uma persona de Especialista em Contabilidade Pública e Controladoria, com profundo conhecimento nas normativas do TCESP, especificamente na </w:t>
      </w:r>
      <w:r w:rsidRPr="004C4190">
        <w:rPr>
          <w:b/>
          <w:bCs/>
        </w:rPr>
        <w:t>Audesp Fase 5 (Repasses ao Terceiro Setor)</w:t>
      </w:r>
      <w:r w:rsidRPr="004C4190">
        <w:t>. Sua comunicação deve ser técnica, direta, estruturada e focada em boas práticas de engenharia e regras de negócio governamentais.</w:t>
      </w:r>
    </w:p>
    <w:p w14:paraId="121197E3" w14:textId="77777777" w:rsidR="004C4190" w:rsidRPr="004C4190" w:rsidRDefault="004C4190" w:rsidP="004C4190">
      <w:r w:rsidRPr="004C4190">
        <w:rPr>
          <w:b/>
          <w:bCs/>
        </w:rPr>
        <w:t>[CONTEXTO DO NEGÓCIO]</w:t>
      </w:r>
      <w:r w:rsidRPr="004C4190">
        <w:t xml:space="preserve"> Estamos iniciando o desenvolvimento de um sistema SaaS voltado para prefeituras e órgãos estaduais paulistas. O objetivo principal do software é gerenciar, fiscalizar e gerar as remessas de dados digitais padronizados exigidos pela Fase 5 do sistema AUDESP (TCESP), que trata de convênios, termos de fomento e contratos de gestão com o Terceiro Setor. Além do cadastro financeiro e jurídico, o sistema possui um módulo de </w:t>
      </w:r>
      <w:r w:rsidRPr="004C4190">
        <w:rPr>
          <w:b/>
          <w:bCs/>
        </w:rPr>
        <w:t>Workflow/Gestão de Tarefas</w:t>
      </w:r>
      <w:r w:rsidRPr="004C4190">
        <w:t>, que permite aos servidores públicos criar, ler, atualizar e deletar tarefas operacionais (CRUD completo, com prioridades e prazos) vinculadas a projetos e repasses específicos, garantindo que nenhum prazo legal do TCESP seja perdido.</w:t>
      </w:r>
    </w:p>
    <w:p w14:paraId="47FC9364" w14:textId="77777777" w:rsidR="004C4190" w:rsidRPr="004C4190" w:rsidRDefault="004C4190" w:rsidP="004C4190">
      <w:r w:rsidRPr="004C4190">
        <w:rPr>
          <w:b/>
          <w:bCs/>
        </w:rPr>
        <w:t>[OBJETIVOS DA TAREFA]</w:t>
      </w:r>
      <w:r w:rsidRPr="004C4190">
        <w:t xml:space="preserve"> Você deve propor a estrutura completa e inicial de desenvolvimento para este software. Sua resposta deve conter obrigatoriamente:</w:t>
      </w:r>
    </w:p>
    <w:p w14:paraId="3FAF3872" w14:textId="77777777" w:rsidR="004C4190" w:rsidRPr="004C4190" w:rsidRDefault="004C4190" w:rsidP="004C4190">
      <w:pPr>
        <w:numPr>
          <w:ilvl w:val="0"/>
          <w:numId w:val="3"/>
        </w:numPr>
      </w:pPr>
      <w:r w:rsidRPr="004C4190">
        <w:rPr>
          <w:b/>
          <w:bCs/>
        </w:rPr>
        <w:t>Arquitetura de Software:</w:t>
      </w:r>
      <w:r w:rsidRPr="004C4190">
        <w:t xml:space="preserve"> Uma proposta arquitetural que suporte regras de negócio complexas e integrações futuras (ex: Clean Architecture, Hexagonal ou similar), explicando o porquê da escolha.</w:t>
      </w:r>
    </w:p>
    <w:p w14:paraId="40155471" w14:textId="096AE8E4" w:rsidR="004C4190" w:rsidRPr="004C4190" w:rsidRDefault="004C4190" w:rsidP="004C4190">
      <w:pPr>
        <w:numPr>
          <w:ilvl w:val="0"/>
          <w:numId w:val="3"/>
        </w:numPr>
      </w:pPr>
      <w:r w:rsidRPr="004C4190">
        <w:rPr>
          <w:b/>
          <w:bCs/>
        </w:rPr>
        <w:t>Modelagem de Banco de Dados (PostgreSQL):</w:t>
      </w:r>
      <w:r w:rsidRPr="004C4190">
        <w:t xml:space="preserve"> O esquema relacional em formato texto (ou script SQL simplificado) contendo as tabelas principais que unam o domínio do Audesp (ex: </w:t>
      </w:r>
      <w:r w:rsidRPr="004C4190">
        <w:rPr>
          <w:i/>
          <w:iCs/>
        </w:rPr>
        <w:t>OrgaoConcessor, EntidadeTerceiroSetor, Conv</w:t>
      </w:r>
      <w:r w:rsidR="001F6DB2">
        <w:rPr>
          <w:i/>
          <w:iCs/>
        </w:rPr>
        <w:t>e</w:t>
      </w:r>
      <w:r w:rsidRPr="004C4190">
        <w:rPr>
          <w:i/>
          <w:iCs/>
        </w:rPr>
        <w:t>nio, Repasse</w:t>
      </w:r>
      <w:r w:rsidRPr="004C4190">
        <w:t xml:space="preserve">) e o domínio de Workflow (ex: </w:t>
      </w:r>
      <w:r w:rsidRPr="004C4190">
        <w:rPr>
          <w:i/>
          <w:iCs/>
        </w:rPr>
        <w:t>Tarefas, Projetos</w:t>
      </w:r>
      <w:r w:rsidRPr="004C4190">
        <w:t>).</w:t>
      </w:r>
    </w:p>
    <w:p w14:paraId="0D554387" w14:textId="77777777" w:rsidR="004C4190" w:rsidRPr="004C4190" w:rsidRDefault="004C4190" w:rsidP="004C4190">
      <w:pPr>
        <w:numPr>
          <w:ilvl w:val="0"/>
          <w:numId w:val="3"/>
        </w:numPr>
      </w:pPr>
      <w:r w:rsidRPr="004C4190">
        <w:rPr>
          <w:b/>
          <w:bCs/>
        </w:rPr>
        <w:t>Estrutura de Pastas:</w:t>
      </w:r>
      <w:r w:rsidRPr="004C4190">
        <w:t xml:space="preserve"> A árvore de diretórios inicial para o Backend e para o Frontend, refletindo a arquitetura escolhida.</w:t>
      </w:r>
    </w:p>
    <w:p w14:paraId="1B0C48AB" w14:textId="77777777" w:rsidR="004C4190" w:rsidRDefault="004C4190" w:rsidP="004C4190">
      <w:pPr>
        <w:numPr>
          <w:ilvl w:val="0"/>
          <w:numId w:val="3"/>
        </w:numPr>
      </w:pPr>
      <w:r w:rsidRPr="004C4190">
        <w:rPr>
          <w:b/>
          <w:bCs/>
        </w:rPr>
        <w:t>Implementação de Código (Clean Code):</w:t>
      </w:r>
      <w:r w:rsidRPr="004C4190">
        <w:t xml:space="preserve"> Exemplos reais e funcionais da criação de um registro (POST) no sistema. Para provar o entendimento do domínio, mostre a criação de um </w:t>
      </w:r>
      <w:r w:rsidRPr="004C4190">
        <w:rPr>
          <w:b/>
          <w:bCs/>
        </w:rPr>
        <w:t>"Convênio"</w:t>
      </w:r>
      <w:r w:rsidRPr="004C4190">
        <w:t xml:space="preserve"> ou de uma </w:t>
      </w:r>
      <w:r w:rsidRPr="004C4190">
        <w:rPr>
          <w:b/>
          <w:bCs/>
        </w:rPr>
        <w:t>"Tarefa vinculada a um Convênio"</w:t>
      </w:r>
      <w:r w:rsidRPr="004C4190">
        <w:t>. Forneça o código do Backend (Controller, Service/Use Case, Repository) e do Frontend (Componente de formulário e chamada à API).</w:t>
      </w:r>
    </w:p>
    <w:p w14:paraId="780E019A" w14:textId="5005B7A0" w:rsidR="00C17EC6" w:rsidRPr="00C17EC6" w:rsidRDefault="00C17EC6" w:rsidP="00C17EC6">
      <w:pPr>
        <w:pStyle w:val="PargrafodaLista"/>
        <w:numPr>
          <w:ilvl w:val="0"/>
          <w:numId w:val="3"/>
        </w:numPr>
      </w:pPr>
      <w:r w:rsidRPr="00C17EC6">
        <w:rPr>
          <w:b/>
          <w:bCs/>
        </w:rPr>
        <w:t xml:space="preserve">Tema Claro e Escuro: </w:t>
      </w:r>
      <w:r w:rsidRPr="00C17EC6">
        <w:t>Desenvolva a funcionalidade de alternância entre Tema Claro e Tema Escuro para nossa aplicação.</w:t>
      </w:r>
    </w:p>
    <w:p w14:paraId="4C605DD1" w14:textId="77777777" w:rsidR="00C17EC6" w:rsidRPr="00C17EC6" w:rsidRDefault="00C17EC6" w:rsidP="00C17EC6">
      <w:pPr>
        <w:ind w:left="360"/>
      </w:pPr>
      <w:r w:rsidRPr="00C17EC6">
        <w:rPr>
          <w:b/>
          <w:bCs/>
        </w:rPr>
        <w:t>Requisitos:</w:t>
      </w:r>
      <w:r w:rsidRPr="00C17EC6">
        <w:t xml:space="preserve"> O sistema deve salvar a preferência do usuário no armazenamento local (localStorage) para manter o tema ao recarregar a página.</w:t>
      </w:r>
    </w:p>
    <w:p w14:paraId="27FBF1EB" w14:textId="77777777" w:rsidR="00C17EC6" w:rsidRPr="00C17EC6" w:rsidRDefault="00C17EC6" w:rsidP="00C17EC6">
      <w:pPr>
        <w:ind w:left="360"/>
      </w:pPr>
      <w:r w:rsidRPr="00C17EC6">
        <w:rPr>
          <w:b/>
          <w:bCs/>
        </w:rPr>
        <w:t>Design:</w:t>
      </w:r>
      <w:r w:rsidRPr="00C17EC6">
        <w:t xml:space="preserve"> O Tema Claro deve usar fundo branco/cinza claro e texto escuro. O Tema Escuro deve usar fundo cinza-chumbo/preto e texto branco/cinza claro.</w:t>
      </w:r>
    </w:p>
    <w:p w14:paraId="54CBE46B" w14:textId="5624FADA" w:rsidR="00C17EC6" w:rsidRPr="004C4190" w:rsidRDefault="00C17EC6" w:rsidP="00C17EC6">
      <w:pPr>
        <w:ind w:left="360"/>
      </w:pPr>
      <w:r w:rsidRPr="00C17EC6">
        <w:rPr>
          <w:b/>
          <w:bCs/>
        </w:rPr>
        <w:t>Transição:</w:t>
      </w:r>
      <w:r w:rsidRPr="00C17EC6">
        <w:t xml:space="preserve"> Adicione uma animação suave de transição (ex: 0.3s) ao alternar entre os modos.</w:t>
      </w:r>
      <w:r>
        <w:br/>
      </w:r>
    </w:p>
    <w:p w14:paraId="414C8B8F" w14:textId="77777777" w:rsidR="004C4190" w:rsidRPr="004C4190" w:rsidRDefault="004C4190" w:rsidP="004C4190">
      <w:r w:rsidRPr="004C4190">
        <w:rPr>
          <w:b/>
          <w:bCs/>
        </w:rPr>
        <w:t>[REQUISITOS TÉCNICOS E REGRAS RÍGIDAS]</w:t>
      </w:r>
    </w:p>
    <w:p w14:paraId="3092B2B5" w14:textId="77777777" w:rsidR="004C4190" w:rsidRPr="004C4190" w:rsidRDefault="004C4190" w:rsidP="004C4190">
      <w:pPr>
        <w:numPr>
          <w:ilvl w:val="0"/>
          <w:numId w:val="4"/>
        </w:numPr>
      </w:pPr>
      <w:r w:rsidRPr="004C4190">
        <w:rPr>
          <w:b/>
          <w:bCs/>
        </w:rPr>
        <w:t>Backend:</w:t>
      </w:r>
      <w:r w:rsidRPr="004C4190">
        <w:t xml:space="preserve"> Node.js com Express e TypeScript. A API deve ser estritamente RESTful.</w:t>
      </w:r>
    </w:p>
    <w:p w14:paraId="06DEA7B8" w14:textId="77777777" w:rsidR="004C4190" w:rsidRPr="004C4190" w:rsidRDefault="004C4190" w:rsidP="004C4190">
      <w:pPr>
        <w:numPr>
          <w:ilvl w:val="0"/>
          <w:numId w:val="4"/>
        </w:numPr>
      </w:pPr>
      <w:r w:rsidRPr="004C4190">
        <w:rPr>
          <w:b/>
          <w:bCs/>
        </w:rPr>
        <w:t>Frontend:</w:t>
      </w:r>
      <w:r w:rsidRPr="004C4190">
        <w:t xml:space="preserve"> React.js com Tailwind CSS (utilize TypeScript também).</w:t>
      </w:r>
    </w:p>
    <w:p w14:paraId="26D4E8C8" w14:textId="77777777" w:rsidR="004C4190" w:rsidRPr="004C4190" w:rsidRDefault="004C4190" w:rsidP="004C4190">
      <w:pPr>
        <w:numPr>
          <w:ilvl w:val="0"/>
          <w:numId w:val="4"/>
        </w:numPr>
      </w:pPr>
      <w:r w:rsidRPr="004C4190">
        <w:rPr>
          <w:b/>
          <w:bCs/>
        </w:rPr>
        <w:t>Banco de Dados:</w:t>
      </w:r>
      <w:r w:rsidRPr="004C4190">
        <w:t xml:space="preserve"> PostgreSQL (mencione a modelagem e os relacionamentos).</w:t>
      </w:r>
    </w:p>
    <w:p w14:paraId="50F2F734" w14:textId="77777777" w:rsidR="004C4190" w:rsidRPr="004C4190" w:rsidRDefault="004C4190" w:rsidP="004C4190">
      <w:pPr>
        <w:numPr>
          <w:ilvl w:val="0"/>
          <w:numId w:val="4"/>
        </w:numPr>
      </w:pPr>
      <w:r w:rsidRPr="004C4190">
        <w:rPr>
          <w:b/>
          <w:bCs/>
        </w:rPr>
        <w:t>Segurança e Resiliência:</w:t>
      </w:r>
      <w:r w:rsidRPr="004C4190">
        <w:t xml:space="preserve"> O código backend deve estar protegido contra SQL Injection (usando ORM ou Query Builder parametrizado, como Prisma, TypeORM ou Knex) e possuir tratamento de erros robusto (blocos try/catch, middlewares de erro e status HTTP corretos).</w:t>
      </w:r>
    </w:p>
    <w:p w14:paraId="140268B9" w14:textId="77777777" w:rsidR="004C4190" w:rsidRPr="004C4190" w:rsidRDefault="004C4190" w:rsidP="004C4190">
      <w:pPr>
        <w:numPr>
          <w:ilvl w:val="0"/>
          <w:numId w:val="4"/>
        </w:numPr>
      </w:pPr>
      <w:r w:rsidRPr="004C4190">
        <w:rPr>
          <w:b/>
          <w:bCs/>
        </w:rPr>
        <w:lastRenderedPageBreak/>
        <w:t>Boas Práticas:</w:t>
      </w:r>
      <w:r w:rsidRPr="004C4190">
        <w:t xml:space="preserve"> Aplique os princípios de Clean Code, SOLID e tipagem forte no TypeScript. Adicione comentários curtos e precisos explicando as decisões arquiteturais diretamente no código.</w:t>
      </w:r>
    </w:p>
    <w:p w14:paraId="3B784B16" w14:textId="77777777" w:rsidR="004C4190" w:rsidRPr="004C4190" w:rsidRDefault="004C4190" w:rsidP="004C4190">
      <w:r w:rsidRPr="004C4190">
        <w:rPr>
          <w:b/>
          <w:bCs/>
        </w:rPr>
        <w:t>[FORMATO DE SAÍDA ESPERADA]</w:t>
      </w:r>
      <w:r w:rsidRPr="004C4190">
        <w:t xml:space="preserve"> Estruture sua resposta como um Documento de Arquitetura Técnico (Technical Design Document).</w:t>
      </w:r>
    </w:p>
    <w:p w14:paraId="10E56895" w14:textId="77777777" w:rsidR="004C4190" w:rsidRPr="004C4190" w:rsidRDefault="004C4190" w:rsidP="004C4190">
      <w:pPr>
        <w:numPr>
          <w:ilvl w:val="0"/>
          <w:numId w:val="5"/>
        </w:numPr>
      </w:pPr>
      <w:r w:rsidRPr="004C4190">
        <w:t>Utilize marcação Markdown avançada (títulos #, subtítulos ##, divisórias ---).</w:t>
      </w:r>
    </w:p>
    <w:p w14:paraId="4BE9CA96" w14:textId="77777777" w:rsidR="004C4190" w:rsidRPr="004C4190" w:rsidRDefault="004C4190" w:rsidP="004C4190">
      <w:pPr>
        <w:numPr>
          <w:ilvl w:val="0"/>
          <w:numId w:val="5"/>
        </w:numPr>
      </w:pPr>
      <w:r w:rsidRPr="004C4190">
        <w:t>Utilize blocos de código com a sintaxe correta (typescript, sql, etc.).</w:t>
      </w:r>
    </w:p>
    <w:p w14:paraId="630DA7A5" w14:textId="77777777" w:rsidR="004C4190" w:rsidRDefault="004C4190" w:rsidP="004C4190">
      <w:pPr>
        <w:numPr>
          <w:ilvl w:val="0"/>
          <w:numId w:val="5"/>
        </w:numPr>
      </w:pPr>
      <w:r w:rsidRPr="004C4190">
        <w:t>Crie tabelas se necessário para explicar os atributos do banco de dados.</w:t>
      </w:r>
    </w:p>
    <w:p w14:paraId="7FBD930D" w14:textId="3745EFAB" w:rsidR="00A322C8" w:rsidRDefault="00A322C8" w:rsidP="004C4190">
      <w:pPr>
        <w:numPr>
          <w:ilvl w:val="0"/>
          <w:numId w:val="5"/>
        </w:numPr>
      </w:pPr>
      <w:r>
        <w:t>Crie tabelas para permissões de formulários</w:t>
      </w:r>
    </w:p>
    <w:p w14:paraId="0274E4C0" w14:textId="19503B32" w:rsidR="00170F7F" w:rsidRDefault="00170F7F" w:rsidP="004C4190">
      <w:pPr>
        <w:numPr>
          <w:ilvl w:val="0"/>
          <w:numId w:val="5"/>
        </w:numPr>
      </w:pPr>
      <w:r>
        <w:t>Crie tabelas para grupos de usuário e permissões por grupos de usuário</w:t>
      </w:r>
    </w:p>
    <w:p w14:paraId="04EADD26" w14:textId="193A7438" w:rsidR="00A322C8" w:rsidRPr="004C4190" w:rsidRDefault="00A322C8" w:rsidP="004C4190">
      <w:pPr>
        <w:numPr>
          <w:ilvl w:val="0"/>
          <w:numId w:val="5"/>
        </w:numPr>
      </w:pPr>
      <w:r>
        <w:t>Crie tabelas para cadastros de usuários e do cliente</w:t>
      </w:r>
    </w:p>
    <w:p w14:paraId="41325395" w14:textId="7E458EFC" w:rsidR="003234FA" w:rsidRDefault="004C4190" w:rsidP="004C4190">
      <w:pPr>
        <w:numPr>
          <w:ilvl w:val="0"/>
          <w:numId w:val="5"/>
        </w:numPr>
      </w:pPr>
      <w:r w:rsidRPr="004C4190">
        <w:t>Seja pragmático, não perca tempo com introduções longas; vá direto para a proposta arquitetural.</w:t>
      </w:r>
    </w:p>
    <w:sectPr w:rsidR="003234FA" w:rsidSect="00000A61">
      <w:pgSz w:w="11906" w:h="16838"/>
      <w:pgMar w:top="709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1C"/>
    <w:multiLevelType w:val="multilevel"/>
    <w:tmpl w:val="54D4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46BA"/>
    <w:multiLevelType w:val="multilevel"/>
    <w:tmpl w:val="2F4A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025B6"/>
    <w:multiLevelType w:val="multilevel"/>
    <w:tmpl w:val="CDF2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27D1E"/>
    <w:multiLevelType w:val="multilevel"/>
    <w:tmpl w:val="684A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A23C7"/>
    <w:multiLevelType w:val="multilevel"/>
    <w:tmpl w:val="5E92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E7396"/>
    <w:multiLevelType w:val="multilevel"/>
    <w:tmpl w:val="19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36EF2"/>
    <w:multiLevelType w:val="multilevel"/>
    <w:tmpl w:val="FE9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F67AB"/>
    <w:multiLevelType w:val="multilevel"/>
    <w:tmpl w:val="A4A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D793A"/>
    <w:multiLevelType w:val="multilevel"/>
    <w:tmpl w:val="F73EB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743936">
    <w:abstractNumId w:val="8"/>
  </w:num>
  <w:num w:numId="2" w16cid:durableId="420879689">
    <w:abstractNumId w:val="4"/>
  </w:num>
  <w:num w:numId="3" w16cid:durableId="1140685183">
    <w:abstractNumId w:val="1"/>
  </w:num>
  <w:num w:numId="4" w16cid:durableId="579757150">
    <w:abstractNumId w:val="5"/>
  </w:num>
  <w:num w:numId="5" w16cid:durableId="784621691">
    <w:abstractNumId w:val="3"/>
  </w:num>
  <w:num w:numId="6" w16cid:durableId="750738129">
    <w:abstractNumId w:val="7"/>
  </w:num>
  <w:num w:numId="7" w16cid:durableId="1300574007">
    <w:abstractNumId w:val="2"/>
  </w:num>
  <w:num w:numId="8" w16cid:durableId="809178210">
    <w:abstractNumId w:val="0"/>
  </w:num>
  <w:num w:numId="9" w16cid:durableId="2040013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32"/>
    <w:rsid w:val="00000A61"/>
    <w:rsid w:val="00011659"/>
    <w:rsid w:val="00051817"/>
    <w:rsid w:val="00080593"/>
    <w:rsid w:val="000A0BFB"/>
    <w:rsid w:val="000F48C3"/>
    <w:rsid w:val="00170F7F"/>
    <w:rsid w:val="001F5C3C"/>
    <w:rsid w:val="001F6DB2"/>
    <w:rsid w:val="002F30F0"/>
    <w:rsid w:val="003234FA"/>
    <w:rsid w:val="00395302"/>
    <w:rsid w:val="004C4190"/>
    <w:rsid w:val="004E5EA7"/>
    <w:rsid w:val="0055765C"/>
    <w:rsid w:val="00586832"/>
    <w:rsid w:val="007B1248"/>
    <w:rsid w:val="00854143"/>
    <w:rsid w:val="0093291A"/>
    <w:rsid w:val="00A322C8"/>
    <w:rsid w:val="00A456DD"/>
    <w:rsid w:val="00A66A6E"/>
    <w:rsid w:val="00B176F6"/>
    <w:rsid w:val="00C17EC6"/>
    <w:rsid w:val="00C87F09"/>
    <w:rsid w:val="00E4284C"/>
    <w:rsid w:val="00E925C8"/>
    <w:rsid w:val="00F2248D"/>
    <w:rsid w:val="00FE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C6834"/>
  <w15:chartTrackingRefBased/>
  <w15:docId w15:val="{230E0A94-59D0-4968-B543-5ADA1431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6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6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6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6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6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68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683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68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68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68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68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68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68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68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6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683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68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E5E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5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634</Words>
  <Characters>3420</Characters>
  <Application>Microsoft Office Word</Application>
  <DocSecurity>0</DocSecurity>
  <Lines>77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Marçaro</dc:creator>
  <cp:keywords/>
  <dc:description/>
  <cp:lastModifiedBy>Gustavo Marçaro</cp:lastModifiedBy>
  <cp:revision>22</cp:revision>
  <dcterms:created xsi:type="dcterms:W3CDTF">2026-07-21T17:19:00Z</dcterms:created>
  <dcterms:modified xsi:type="dcterms:W3CDTF">2026-07-21T18:32:00Z</dcterms:modified>
</cp:coreProperties>
</file>