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091D" w14:textId="23DB1531" w:rsidR="000E2B42" w:rsidRDefault="00000000">
      <w:pPr>
        <w:pStyle w:val="Ttulo1"/>
        <w:rPr>
          <w:lang w:val="pt-BR"/>
        </w:rPr>
      </w:pPr>
      <w:r w:rsidRPr="00F62FBE">
        <w:rPr>
          <w:lang w:val="pt-BR"/>
        </w:rPr>
        <w:t xml:space="preserve">Ponto &amp; Vírgula: </w:t>
      </w:r>
      <w:r w:rsidR="00F62FBE">
        <w:rPr>
          <w:lang w:val="pt-BR"/>
        </w:rPr>
        <w:t>Sua falha explicada</w:t>
      </w:r>
    </w:p>
    <w:p w14:paraId="7EFB49A1" w14:textId="515A99B8" w:rsidR="00F62FBE" w:rsidRPr="00F62FBE" w:rsidRDefault="00F62FBE" w:rsidP="00F62FBE">
      <w:pPr>
        <w:rPr>
          <w:i/>
          <w:iCs/>
          <w:color w:val="404040" w:themeColor="text1" w:themeTint="BF"/>
          <w:sz w:val="16"/>
          <w:szCs w:val="16"/>
          <w:lang w:val="pt-BR"/>
        </w:rPr>
      </w:pPr>
      <w:r w:rsidRPr="00F62FBE">
        <w:rPr>
          <w:i/>
          <w:iCs/>
          <w:color w:val="404040" w:themeColor="text1" w:themeTint="BF"/>
          <w:sz w:val="16"/>
          <w:szCs w:val="16"/>
          <w:lang w:val="pt-BR"/>
        </w:rPr>
        <w:t>"O que realmente importa é não desistir de si mesmo. Assim você não acaba se tornando patético."</w:t>
      </w:r>
    </w:p>
    <w:p w14:paraId="41C1F3BB" w14:textId="39DBD226" w:rsidR="00F62FBE" w:rsidRPr="00F62FBE" w:rsidRDefault="00F62FBE" w:rsidP="00F62FBE">
      <w:pPr>
        <w:rPr>
          <w:i/>
          <w:iCs/>
          <w:color w:val="404040" w:themeColor="text1" w:themeTint="BF"/>
          <w:sz w:val="16"/>
          <w:szCs w:val="16"/>
          <w:lang w:val="pt-BR"/>
        </w:rPr>
      </w:pPr>
      <w:r w:rsidRPr="00F62FBE">
        <w:rPr>
          <w:i/>
          <w:iCs/>
          <w:color w:val="404040" w:themeColor="text1" w:themeTint="BF"/>
          <w:sz w:val="16"/>
          <w:szCs w:val="16"/>
        </w:rPr>
        <w:t>Reiko Mikami (Another)</w:t>
      </w:r>
    </w:p>
    <w:p w14:paraId="4CD02E5E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O que é o projeto</w:t>
      </w:r>
    </w:p>
    <w:p w14:paraId="698FA024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O Ponto &amp; Vírgula é um site simples onde você cola um código de qualquer linguagem e uma IA te explica ou acha os erros dele. O slogan é "Esqueceu o ponto e vírgula? A gente </w:t>
      </w:r>
      <w:proofErr w:type="spellStart"/>
      <w:r w:rsidRPr="00F62FBE">
        <w:rPr>
          <w:lang w:val="pt-BR"/>
        </w:rPr>
        <w:t>te</w:t>
      </w:r>
      <w:proofErr w:type="spellEnd"/>
      <w:r w:rsidRPr="00F62FBE">
        <w:rPr>
          <w:lang w:val="pt-BR"/>
        </w:rPr>
        <w:t xml:space="preserve"> ajuda!", porque basicamente metade dos erros de quem </w:t>
      </w:r>
      <w:proofErr w:type="gramStart"/>
      <w:r w:rsidRPr="00F62FBE">
        <w:rPr>
          <w:lang w:val="pt-BR"/>
        </w:rPr>
        <w:t>tá</w:t>
      </w:r>
      <w:proofErr w:type="gramEnd"/>
      <w:r w:rsidRPr="00F62FBE">
        <w:rPr>
          <w:lang w:val="pt-BR"/>
        </w:rPr>
        <w:t xml:space="preserve"> começando é esse tipo de bobeira.</w:t>
      </w:r>
    </w:p>
    <w:p w14:paraId="45FF76AB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A ideia principal é que o site não fica preso em Python e C. Dá </w:t>
      </w: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colar Java, JavaScript, PHP, SQL, HTML, CSS e o que mais o Gemini conseguir reconhecer, e a gente nem precisa escolher a linguagem, a própria IA descobre sozinha. Se ela não tiver certeza ela avisa, tipo "não consegui identificar com segurança", em vez de chutar.</w:t>
      </w:r>
    </w:p>
    <w:p w14:paraId="7478660B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Como o site funciona</w:t>
      </w:r>
    </w:p>
    <w:p w14:paraId="49EFB1BA" w14:textId="77777777" w:rsidR="000E2B42" w:rsidRPr="00F62FBE" w:rsidRDefault="00000000">
      <w:pPr>
        <w:rPr>
          <w:lang w:val="pt-BR"/>
        </w:rPr>
      </w:pP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quem usa é bem direto, são só quatro passos:</w:t>
      </w:r>
    </w:p>
    <w:p w14:paraId="0B81FE9F" w14:textId="77777777" w:rsidR="000E2B42" w:rsidRPr="00F62FBE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F62FBE">
        <w:rPr>
          <w:lang w:val="pt-BR"/>
        </w:rPr>
        <w:t>Cola o código no campo de texto.</w:t>
      </w:r>
    </w:p>
    <w:p w14:paraId="1511C945" w14:textId="77777777" w:rsidR="000E2B42" w:rsidRPr="00F62FBE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F62FBE">
        <w:rPr>
          <w:lang w:val="pt-BR"/>
        </w:rPr>
        <w:t>Escolhe entre "Explicar código" ou "Identificar erros".</w:t>
      </w:r>
    </w:p>
    <w:p w14:paraId="666315AF" w14:textId="77777777" w:rsidR="000E2B42" w:rsidRDefault="00000000">
      <w:pPr>
        <w:pStyle w:val="PargrafodaLista"/>
        <w:numPr>
          <w:ilvl w:val="0"/>
          <w:numId w:val="2"/>
        </w:numPr>
      </w:pP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Analisar</w:t>
      </w:r>
      <w:proofErr w:type="spellEnd"/>
      <w:r>
        <w:t>".</w:t>
      </w:r>
    </w:p>
    <w:p w14:paraId="0243CE91" w14:textId="77777777" w:rsidR="000E2B42" w:rsidRPr="00F62FBE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F62FBE">
        <w:rPr>
          <w:lang w:val="pt-BR"/>
        </w:rPr>
        <w:t>Lê a resposta da IA na área de baixo.</w:t>
      </w:r>
    </w:p>
    <w:p w14:paraId="7E584B0B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No </w:t>
      </w:r>
      <w:r w:rsidRPr="00F62FBE">
        <w:rPr>
          <w:b/>
          <w:lang w:val="pt-BR"/>
        </w:rPr>
        <w:t>Explicar código</w:t>
      </w:r>
      <w:r w:rsidRPr="00F62FBE">
        <w:rPr>
          <w:lang w:val="pt-BR"/>
        </w:rPr>
        <w:t xml:space="preserve"> a IA fala como um professor com iniciante: diz qual a linguagem, qual o objetivo do código e explica linha por linha sem pular nenhuma.</w:t>
      </w:r>
    </w:p>
    <w:p w14:paraId="1C43D1F2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No </w:t>
      </w:r>
      <w:r w:rsidRPr="00F62FBE">
        <w:rPr>
          <w:b/>
          <w:lang w:val="pt-BR"/>
        </w:rPr>
        <w:t>Identificar erros</w:t>
      </w:r>
      <w:r w:rsidRPr="00F62FBE">
        <w:rPr>
          <w:lang w:val="pt-BR"/>
        </w:rPr>
        <w:t xml:space="preserve"> ela procura erro de sintaxe e de lógica, explica onde tão e por que acontecem, mostra uma versão corrigida e conta o que mudou.</w:t>
      </w:r>
    </w:p>
    <w:p w14:paraId="70D9FF83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Um detalhe importante, a IA só lê o código, ela nunca executa nem compila. O prompt </w:t>
      </w:r>
      <w:proofErr w:type="spellStart"/>
      <w:r w:rsidRPr="00F62FBE">
        <w:rPr>
          <w:lang w:val="pt-BR"/>
        </w:rPr>
        <w:t>proibe</w:t>
      </w:r>
      <w:proofErr w:type="spellEnd"/>
      <w:r w:rsidRPr="00F62FBE">
        <w:rPr>
          <w:lang w:val="pt-BR"/>
        </w:rPr>
        <w:t xml:space="preserve"> ela de dizer o contrário.</w:t>
      </w:r>
    </w:p>
    <w:p w14:paraId="762C332E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Tecnologias usadas</w:t>
      </w:r>
    </w:p>
    <w:p w14:paraId="18B46FD0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>A gente quis fazer o mais simples possível, então usamos só o necessário:</w:t>
      </w:r>
    </w:p>
    <w:p w14:paraId="5D323B07" w14:textId="77777777" w:rsidR="000E2B42" w:rsidRDefault="00000000">
      <w:pPr>
        <w:pStyle w:val="PargrafodaLista"/>
        <w:numPr>
          <w:ilvl w:val="0"/>
          <w:numId w:val="3"/>
        </w:numPr>
      </w:pPr>
      <w:r>
        <w:rPr>
          <w:b/>
        </w:rPr>
        <w:t>HTML5</w:t>
      </w:r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da </w:t>
      </w:r>
      <w:proofErr w:type="spellStart"/>
      <w:r>
        <w:t>página</w:t>
      </w:r>
      <w:proofErr w:type="spellEnd"/>
    </w:p>
    <w:p w14:paraId="6B0F6BC9" w14:textId="77777777" w:rsidR="000E2B42" w:rsidRDefault="00000000">
      <w:pPr>
        <w:pStyle w:val="PargrafodaLista"/>
        <w:numPr>
          <w:ilvl w:val="0"/>
          <w:numId w:val="3"/>
        </w:numPr>
      </w:pPr>
      <w:r>
        <w:rPr>
          <w:b/>
        </w:rPr>
        <w:t>CSS3</w:t>
      </w:r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deixar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bonito</w:t>
      </w:r>
    </w:p>
    <w:p w14:paraId="49A6DB9B" w14:textId="77777777" w:rsidR="000E2B42" w:rsidRDefault="00000000">
      <w:pPr>
        <w:pStyle w:val="PargrafodaLista"/>
        <w:numPr>
          <w:ilvl w:val="0"/>
          <w:numId w:val="3"/>
        </w:numPr>
      </w:pPr>
      <w:r>
        <w:rPr>
          <w:b/>
        </w:rPr>
        <w:t>Python com Flask</w:t>
      </w:r>
      <w:r>
        <w:t xml:space="preserve"> no backend</w:t>
      </w:r>
    </w:p>
    <w:p w14:paraId="21439E34" w14:textId="77777777" w:rsidR="000E2B42" w:rsidRPr="00F62FBE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F62FBE">
        <w:rPr>
          <w:b/>
          <w:lang w:val="pt-BR"/>
        </w:rPr>
        <w:t>API Gemini</w:t>
      </w:r>
      <w:r w:rsidRPr="00F62FBE">
        <w:rPr>
          <w:lang w:val="pt-BR"/>
        </w:rPr>
        <w:t xml:space="preserve"> </w:t>
      </w: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analisar os códigos</w:t>
      </w:r>
    </w:p>
    <w:p w14:paraId="3A190303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Tem três bibliotecas pequenas a mais que entraram no caminho: </w:t>
      </w:r>
      <w:proofErr w:type="spellStart"/>
      <w:r w:rsidRPr="00F62FBE">
        <w:rPr>
          <w:rStyle w:val="CodeChar"/>
          <w:lang w:val="pt-BR"/>
        </w:rPr>
        <w:t>python-dotenv</w:t>
      </w:r>
      <w:proofErr w:type="spellEnd"/>
      <w:r w:rsidRPr="00F62FBE">
        <w:rPr>
          <w:lang w:val="pt-BR"/>
        </w:rPr>
        <w:t xml:space="preserve"> </w:t>
      </w: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ler a chave do </w:t>
      </w:r>
      <w:proofErr w:type="gramStart"/>
      <w:r w:rsidRPr="00F62FBE">
        <w:rPr>
          <w:lang w:val="pt-BR"/>
        </w:rPr>
        <w:t xml:space="preserve">arquivo </w:t>
      </w:r>
      <w:r w:rsidRPr="00F62FBE">
        <w:rPr>
          <w:rStyle w:val="CodeChar"/>
          <w:lang w:val="pt-BR"/>
        </w:rPr>
        <w:t>.</w:t>
      </w:r>
      <w:proofErr w:type="spellStart"/>
      <w:r w:rsidRPr="00F62FBE">
        <w:rPr>
          <w:rStyle w:val="CodeChar"/>
          <w:lang w:val="pt-BR"/>
        </w:rPr>
        <w:t>env</w:t>
      </w:r>
      <w:proofErr w:type="spellEnd"/>
      <w:proofErr w:type="gramEnd"/>
      <w:r w:rsidRPr="00F62FBE">
        <w:rPr>
          <w:lang w:val="pt-BR"/>
        </w:rPr>
        <w:t xml:space="preserve">, </w:t>
      </w:r>
      <w:r w:rsidRPr="00F62FBE">
        <w:rPr>
          <w:rStyle w:val="CodeChar"/>
          <w:lang w:val="pt-BR"/>
        </w:rPr>
        <w:t>google-</w:t>
      </w:r>
      <w:proofErr w:type="spellStart"/>
      <w:r w:rsidRPr="00F62FBE">
        <w:rPr>
          <w:rStyle w:val="CodeChar"/>
          <w:lang w:val="pt-BR"/>
        </w:rPr>
        <w:t>genai</w:t>
      </w:r>
      <w:proofErr w:type="spellEnd"/>
      <w:r w:rsidRPr="00F62FBE">
        <w:rPr>
          <w:lang w:val="pt-BR"/>
        </w:rPr>
        <w:t xml:space="preserve"> que é a biblioteca oficial do Gemini e </w:t>
      </w:r>
      <w:proofErr w:type="spellStart"/>
      <w:r w:rsidRPr="00F62FBE">
        <w:rPr>
          <w:rStyle w:val="CodeChar"/>
          <w:lang w:val="pt-BR"/>
        </w:rPr>
        <w:t>markdown</w:t>
      </w:r>
      <w:proofErr w:type="spellEnd"/>
      <w:r w:rsidRPr="00F62FBE">
        <w:rPr>
          <w:rStyle w:val="CodeChar"/>
          <w:lang w:val="pt-BR"/>
        </w:rPr>
        <w:t>-it-</w:t>
      </w:r>
      <w:proofErr w:type="spellStart"/>
      <w:r w:rsidRPr="00F62FBE">
        <w:rPr>
          <w:rStyle w:val="CodeChar"/>
          <w:lang w:val="pt-BR"/>
        </w:rPr>
        <w:t>py</w:t>
      </w:r>
      <w:proofErr w:type="spellEnd"/>
      <w:r w:rsidRPr="00F62FBE">
        <w:rPr>
          <w:lang w:val="pt-BR"/>
        </w:rPr>
        <w:t xml:space="preserve"> </w:t>
      </w: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formatar a resposta.</w:t>
      </w:r>
    </w:p>
    <w:p w14:paraId="6C9566EC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lastRenderedPageBreak/>
        <w:t xml:space="preserve">E ficou de fora de propósito: JavaScript no </w:t>
      </w:r>
      <w:proofErr w:type="spellStart"/>
      <w:r w:rsidRPr="00F62FBE">
        <w:rPr>
          <w:lang w:val="pt-BR"/>
        </w:rPr>
        <w:t>frontend</w:t>
      </w:r>
      <w:proofErr w:type="spellEnd"/>
      <w:r w:rsidRPr="00F62FBE">
        <w:rPr>
          <w:lang w:val="pt-BR"/>
        </w:rPr>
        <w:t xml:space="preserve">, </w:t>
      </w:r>
      <w:proofErr w:type="spellStart"/>
      <w:r w:rsidRPr="00F62FBE">
        <w:rPr>
          <w:lang w:val="pt-BR"/>
        </w:rPr>
        <w:t>React</w:t>
      </w:r>
      <w:proofErr w:type="spellEnd"/>
      <w:r w:rsidRPr="00F62FBE">
        <w:rPr>
          <w:lang w:val="pt-BR"/>
        </w:rPr>
        <w:t>, banco de dados e qualquer outra coisa que não precisava. Por isso a página recarrega quando clica em Analisar, é o jeito de funcionar sem JavaScript.</w:t>
      </w:r>
    </w:p>
    <w:p w14:paraId="3A9A6DF6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Os três arquivos Python</w:t>
      </w:r>
    </w:p>
    <w:p w14:paraId="51794484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Antes era tudo no </w:t>
      </w:r>
      <w:r w:rsidRPr="00F62FBE">
        <w:rPr>
          <w:rStyle w:val="CodeChar"/>
          <w:lang w:val="pt-BR"/>
        </w:rPr>
        <w:t>app.py</w:t>
      </w:r>
      <w:r w:rsidRPr="00F62FBE">
        <w:rPr>
          <w:lang w:val="pt-BR"/>
        </w:rPr>
        <w:t xml:space="preserve">, </w:t>
      </w:r>
      <w:proofErr w:type="gramStart"/>
      <w:r w:rsidRPr="00F62FBE">
        <w:rPr>
          <w:lang w:val="pt-BR"/>
        </w:rPr>
        <w:t>ai</w:t>
      </w:r>
      <w:proofErr w:type="gramEnd"/>
      <w:r w:rsidRPr="00F62FBE">
        <w:rPr>
          <w:lang w:val="pt-BR"/>
        </w:rPr>
        <w:t xml:space="preserve"> a gente separou cada coisa no seu lugar. Cada arquivo tem uma responsabilidade só, e dá </w:t>
      </w: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pensar assim: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E2B42" w14:paraId="02C0DF68" w14:textId="77777777">
        <w:trPr>
          <w:tblHeader/>
        </w:trPr>
        <w:tc>
          <w:tcPr>
            <w:tcW w:w="3120" w:type="dxa"/>
            <w:shd w:val="clear" w:color="auto" w:fill="F2F2F2"/>
          </w:tcPr>
          <w:p w14:paraId="3446671A" w14:textId="77777777" w:rsidR="000E2B42" w:rsidRDefault="00000000">
            <w:proofErr w:type="spellStart"/>
            <w:r>
              <w:t>Arquivo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BEE208C" w14:textId="77777777" w:rsidR="000E2B42" w:rsidRDefault="00000000">
            <w:r>
              <w:t>Papel</w:t>
            </w:r>
          </w:p>
        </w:tc>
        <w:tc>
          <w:tcPr>
            <w:tcW w:w="3120" w:type="dxa"/>
            <w:shd w:val="clear" w:color="auto" w:fill="F2F2F2"/>
          </w:tcPr>
          <w:p w14:paraId="49635501" w14:textId="77777777" w:rsidR="000E2B42" w:rsidRDefault="00000000"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tem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</w:p>
        </w:tc>
      </w:tr>
      <w:tr w:rsidR="000E2B42" w:rsidRPr="00F62FBE" w14:paraId="7F465D97" w14:textId="77777777">
        <w:tc>
          <w:tcPr>
            <w:tcW w:w="3120" w:type="dxa"/>
          </w:tcPr>
          <w:p w14:paraId="3C475CAB" w14:textId="77777777" w:rsidR="000E2B42" w:rsidRDefault="00000000">
            <w:r>
              <w:rPr>
                <w:rStyle w:val="CodeChar"/>
              </w:rPr>
              <w:t>app.py</w:t>
            </w:r>
          </w:p>
        </w:tc>
        <w:tc>
          <w:tcPr>
            <w:tcW w:w="3120" w:type="dxa"/>
          </w:tcPr>
          <w:p w14:paraId="18BAD555" w14:textId="77777777" w:rsidR="000E2B42" w:rsidRDefault="00000000">
            <w:r>
              <w:t xml:space="preserve">O </w:t>
            </w:r>
            <w:proofErr w:type="spellStart"/>
            <w:r>
              <w:t>gerente</w:t>
            </w:r>
            <w:proofErr w:type="spellEnd"/>
          </w:p>
        </w:tc>
        <w:tc>
          <w:tcPr>
            <w:tcW w:w="3120" w:type="dxa"/>
          </w:tcPr>
          <w:p w14:paraId="5296D3C0" w14:textId="77777777" w:rsidR="000E2B42" w:rsidRPr="00F62FBE" w:rsidRDefault="00000000">
            <w:pPr>
              <w:rPr>
                <w:lang w:val="pt-BR"/>
              </w:rPr>
            </w:pPr>
            <w:r w:rsidRPr="00F62FBE">
              <w:rPr>
                <w:lang w:val="pt-BR"/>
              </w:rPr>
              <w:t>Rota, formulário, validações, limite de 3000 caracteres e a formatação da resposta</w:t>
            </w:r>
          </w:p>
        </w:tc>
      </w:tr>
      <w:tr w:rsidR="000E2B42" w:rsidRPr="00F62FBE" w14:paraId="76A36126" w14:textId="77777777">
        <w:tc>
          <w:tcPr>
            <w:tcW w:w="3120" w:type="dxa"/>
          </w:tcPr>
          <w:p w14:paraId="498158D3" w14:textId="77777777" w:rsidR="000E2B42" w:rsidRDefault="00000000">
            <w:r>
              <w:rPr>
                <w:rStyle w:val="CodeChar"/>
              </w:rPr>
              <w:t>gemini.py</w:t>
            </w:r>
          </w:p>
        </w:tc>
        <w:tc>
          <w:tcPr>
            <w:tcW w:w="3120" w:type="dxa"/>
          </w:tcPr>
          <w:p w14:paraId="023970F2" w14:textId="77777777" w:rsidR="000E2B42" w:rsidRDefault="00000000">
            <w:r>
              <w:t xml:space="preserve">O </w:t>
            </w:r>
            <w:proofErr w:type="spellStart"/>
            <w:r>
              <w:t>telefone</w:t>
            </w:r>
            <w:proofErr w:type="spellEnd"/>
          </w:p>
        </w:tc>
        <w:tc>
          <w:tcPr>
            <w:tcW w:w="3120" w:type="dxa"/>
          </w:tcPr>
          <w:p w14:paraId="70AEA2AB" w14:textId="77777777" w:rsidR="000E2B42" w:rsidRPr="00F62FBE" w:rsidRDefault="00000000">
            <w:pPr>
              <w:rPr>
                <w:lang w:val="pt-BR"/>
              </w:rPr>
            </w:pPr>
            <w:r w:rsidRPr="00F62FBE">
              <w:rPr>
                <w:lang w:val="pt-BR"/>
              </w:rPr>
              <w:t>Leitura da chave, escolha do modelo, chamada da API e tratamento de erro</w:t>
            </w:r>
          </w:p>
        </w:tc>
      </w:tr>
      <w:tr w:rsidR="000E2B42" w:rsidRPr="00F62FBE" w14:paraId="2D955D7D" w14:textId="77777777">
        <w:tc>
          <w:tcPr>
            <w:tcW w:w="3120" w:type="dxa"/>
          </w:tcPr>
          <w:p w14:paraId="74D2D647" w14:textId="77777777" w:rsidR="000E2B42" w:rsidRDefault="00000000">
            <w:r>
              <w:rPr>
                <w:rStyle w:val="CodeChar"/>
              </w:rPr>
              <w:t>prompts.py</w:t>
            </w:r>
          </w:p>
        </w:tc>
        <w:tc>
          <w:tcPr>
            <w:tcW w:w="3120" w:type="dxa"/>
          </w:tcPr>
          <w:p w14:paraId="57735C26" w14:textId="77777777" w:rsidR="000E2B42" w:rsidRDefault="00000000">
            <w:r>
              <w:t xml:space="preserve">O </w:t>
            </w:r>
            <w:proofErr w:type="spellStart"/>
            <w:r>
              <w:t>livro</w:t>
            </w:r>
            <w:proofErr w:type="spellEnd"/>
            <w:r>
              <w:t xml:space="preserve"> de </w:t>
            </w:r>
            <w:proofErr w:type="spellStart"/>
            <w:r>
              <w:t>instruções</w:t>
            </w:r>
            <w:proofErr w:type="spellEnd"/>
          </w:p>
        </w:tc>
        <w:tc>
          <w:tcPr>
            <w:tcW w:w="3120" w:type="dxa"/>
          </w:tcPr>
          <w:p w14:paraId="7FA30F78" w14:textId="77777777" w:rsidR="000E2B42" w:rsidRPr="00F62FBE" w:rsidRDefault="00000000">
            <w:pPr>
              <w:rPr>
                <w:lang w:val="pt-BR"/>
              </w:rPr>
            </w:pPr>
            <w:r w:rsidRPr="00F62FBE">
              <w:rPr>
                <w:lang w:val="pt-BR"/>
              </w:rPr>
              <w:t>Só os dois textos, PROMPT_EXPLICAR e PROMPT_ERROS</w:t>
            </w:r>
          </w:p>
        </w:tc>
      </w:tr>
    </w:tbl>
    <w:p w14:paraId="563057A8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O </w:t>
      </w:r>
      <w:r w:rsidRPr="00F62FBE">
        <w:rPr>
          <w:rStyle w:val="CodeChar"/>
          <w:lang w:val="pt-BR"/>
        </w:rPr>
        <w:t>prompts.py</w:t>
      </w:r>
      <w:r w:rsidRPr="00F62FBE">
        <w:rPr>
          <w:lang w:val="pt-BR"/>
        </w:rPr>
        <w:t xml:space="preserve"> não tem lógica nenhuma, são só duas variáveis de texto. O </w:t>
      </w:r>
      <w:r w:rsidRPr="00F62FBE">
        <w:rPr>
          <w:rStyle w:val="CodeChar"/>
          <w:lang w:val="pt-BR"/>
        </w:rPr>
        <w:t>gemini.py</w:t>
      </w:r>
      <w:r w:rsidRPr="00F62FBE">
        <w:rPr>
          <w:lang w:val="pt-BR"/>
        </w:rPr>
        <w:t xml:space="preserve"> só sabe falar com o Gemini e não sabe nada de formulário. E o </w:t>
      </w:r>
      <w:r w:rsidRPr="00F62FBE">
        <w:rPr>
          <w:rStyle w:val="CodeChar"/>
          <w:lang w:val="pt-BR"/>
        </w:rPr>
        <w:t>app.py</w:t>
      </w:r>
      <w:r w:rsidRPr="00F62FBE">
        <w:rPr>
          <w:lang w:val="pt-BR"/>
        </w:rPr>
        <w:t xml:space="preserve"> é o único que conhece os outros dois, ele que junta tudo.</w:t>
      </w:r>
    </w:p>
    <w:p w14:paraId="179F9A4E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Como os arquivos conversam</w:t>
      </w:r>
    </w:p>
    <w:p w14:paraId="60EF66BE" w14:textId="77777777" w:rsidR="000E2B42" w:rsidRDefault="00000000">
      <w:pPr>
        <w:rPr>
          <w:lang w:val="pt-BR"/>
        </w:rPr>
      </w:pPr>
      <w:r w:rsidRPr="00F62FBE">
        <w:rPr>
          <w:lang w:val="pt-BR"/>
        </w:rPr>
        <w:t xml:space="preserve">A conexão é feita só pelos </w:t>
      </w:r>
      <w:r w:rsidRPr="00F62FBE">
        <w:rPr>
          <w:rStyle w:val="CodeChar"/>
          <w:lang w:val="pt-BR"/>
        </w:rPr>
        <w:t>import</w:t>
      </w:r>
      <w:r w:rsidRPr="00F62FBE">
        <w:rPr>
          <w:lang w:val="pt-BR"/>
        </w:rPr>
        <w:t xml:space="preserve"> lá no topo do </w:t>
      </w:r>
      <w:r w:rsidRPr="00F62FBE">
        <w:rPr>
          <w:rStyle w:val="CodeChar"/>
          <w:lang w:val="pt-BR"/>
        </w:rPr>
        <w:t>app.py</w:t>
      </w:r>
      <w:r w:rsidRPr="00F62FBE">
        <w:rPr>
          <w:lang w:val="pt-BR"/>
        </w:rPr>
        <w:t>. O caminho de um código desde o clique até a resposta é esse:</w:t>
      </w:r>
    </w:p>
    <w:p w14:paraId="2A6E0F31" w14:textId="5B49A670" w:rsidR="00F62FBE" w:rsidRPr="00F62FBE" w:rsidRDefault="00F62FBE">
      <w:pPr>
        <w:rPr>
          <w:lang w:val="pt-BR"/>
        </w:rPr>
      </w:pPr>
      <w:r w:rsidRPr="00F62FBE">
        <w:rPr>
          <w:lang w:val="pt-BR"/>
        </w:rPr>
        <w:drawing>
          <wp:inline distT="0" distB="0" distL="0" distR="0" wp14:anchorId="2001F5BC" wp14:editId="1548AFCE">
            <wp:extent cx="2849169" cy="2714625"/>
            <wp:effectExtent l="0" t="0" r="0" b="0"/>
            <wp:docPr id="811287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9301" cy="27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F87B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lastRenderedPageBreak/>
        <w:t xml:space="preserve">O </w:t>
      </w:r>
      <w:r w:rsidRPr="00F62FBE">
        <w:rPr>
          <w:rStyle w:val="CodeChar"/>
          <w:lang w:val="pt-BR"/>
        </w:rPr>
        <w:t>prompts.py</w:t>
      </w:r>
      <w:r w:rsidRPr="00F62FBE">
        <w:rPr>
          <w:lang w:val="pt-BR"/>
        </w:rPr>
        <w:t xml:space="preserve"> e o </w:t>
      </w:r>
      <w:r w:rsidRPr="00F62FBE">
        <w:rPr>
          <w:rStyle w:val="CodeChar"/>
          <w:lang w:val="pt-BR"/>
        </w:rPr>
        <w:t>gemini.py</w:t>
      </w:r>
      <w:r w:rsidRPr="00F62FBE">
        <w:rPr>
          <w:lang w:val="pt-BR"/>
        </w:rPr>
        <w:t xml:space="preserve"> nem sabem que o outro existe, e isso é bom, porque dá </w:t>
      </w: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mudar um sem quebrar o outro. Se quiser trocar o texto do professor é só mexer no </w:t>
      </w:r>
      <w:r w:rsidRPr="00F62FBE">
        <w:rPr>
          <w:rStyle w:val="CodeChar"/>
          <w:lang w:val="pt-BR"/>
        </w:rPr>
        <w:t>prompts.py</w:t>
      </w:r>
      <w:r w:rsidRPr="00F62FBE">
        <w:rPr>
          <w:lang w:val="pt-BR"/>
        </w:rPr>
        <w:t xml:space="preserve">, se quiser trocar o modelo da IA é só mexer no </w:t>
      </w:r>
      <w:r w:rsidRPr="00F62FBE">
        <w:rPr>
          <w:rStyle w:val="CodeChar"/>
          <w:lang w:val="pt-BR"/>
        </w:rPr>
        <w:t>gemini.py</w:t>
      </w:r>
      <w:r w:rsidRPr="00F62FBE">
        <w:rPr>
          <w:lang w:val="pt-BR"/>
        </w:rPr>
        <w:t>.</w:t>
      </w:r>
    </w:p>
    <w:p w14:paraId="19B3367E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HTML e CSS</w:t>
      </w:r>
    </w:p>
    <w:p w14:paraId="0B3E2EE8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O </w:t>
      </w:r>
      <w:r w:rsidRPr="00F62FBE">
        <w:rPr>
          <w:rStyle w:val="CodeChar"/>
          <w:lang w:val="pt-BR"/>
        </w:rPr>
        <w:t>index.html</w:t>
      </w:r>
      <w:r w:rsidRPr="00F62FBE">
        <w:rPr>
          <w:lang w:val="pt-BR"/>
        </w:rPr>
        <w:t xml:space="preserve"> tem só o que o enunciado pediu: o nome, o slogan, o campo do código, as duas opções de escolha, o botão Analisar e a área da resposta. Os trechos com </w:t>
      </w:r>
      <w:r w:rsidRPr="00F62FBE">
        <w:rPr>
          <w:rStyle w:val="CodeChar"/>
          <w:lang w:val="pt-BR"/>
        </w:rPr>
        <w:t>{% if %}</w:t>
      </w:r>
      <w:r w:rsidRPr="00F62FBE">
        <w:rPr>
          <w:lang w:val="pt-BR"/>
        </w:rPr>
        <w:t xml:space="preserve"> e </w:t>
      </w:r>
      <w:proofErr w:type="gramStart"/>
      <w:r w:rsidRPr="00F62FBE">
        <w:rPr>
          <w:rStyle w:val="CodeChar"/>
          <w:lang w:val="pt-BR"/>
        </w:rPr>
        <w:t>{{ }</w:t>
      </w:r>
      <w:proofErr w:type="gramEnd"/>
      <w:r w:rsidRPr="00F62FBE">
        <w:rPr>
          <w:rStyle w:val="CodeChar"/>
          <w:lang w:val="pt-BR"/>
        </w:rPr>
        <w:t>}</w:t>
      </w:r>
      <w:r w:rsidRPr="00F62FBE">
        <w:rPr>
          <w:lang w:val="pt-BR"/>
        </w:rPr>
        <w:t xml:space="preserve"> são do </w:t>
      </w:r>
      <w:proofErr w:type="spellStart"/>
      <w:r w:rsidRPr="00F62FBE">
        <w:rPr>
          <w:lang w:val="pt-BR"/>
        </w:rPr>
        <w:t>Flask</w:t>
      </w:r>
      <w:proofErr w:type="spellEnd"/>
      <w:r w:rsidRPr="00F62FBE">
        <w:rPr>
          <w:lang w:val="pt-BR"/>
        </w:rPr>
        <w:t xml:space="preserve">, é assim que o Python manda as variáveis </w:t>
      </w:r>
      <w:proofErr w:type="gramStart"/>
      <w:r w:rsidRPr="00F62FBE">
        <w:rPr>
          <w:lang w:val="pt-BR"/>
        </w:rPr>
        <w:t>pra</w:t>
      </w:r>
      <w:proofErr w:type="gramEnd"/>
      <w:r w:rsidRPr="00F62FBE">
        <w:rPr>
          <w:lang w:val="pt-BR"/>
        </w:rPr>
        <w:t xml:space="preserve"> página.</w:t>
      </w:r>
    </w:p>
    <w:p w14:paraId="6B9A376C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O </w:t>
      </w:r>
      <w:r w:rsidRPr="00F62FBE">
        <w:rPr>
          <w:rStyle w:val="CodeChar"/>
          <w:lang w:val="pt-BR"/>
        </w:rPr>
        <w:t>style.css</w:t>
      </w:r>
      <w:r w:rsidRPr="00F62FBE">
        <w:rPr>
          <w:lang w:val="pt-BR"/>
        </w:rPr>
        <w:t xml:space="preserve"> cuida só da aparência: cores, caixa branca centralizada, botão azul, caixa vermelha </w:t>
      </w:r>
      <w:proofErr w:type="gramStart"/>
      <w:r w:rsidRPr="00F62FBE">
        <w:rPr>
          <w:lang w:val="pt-BR"/>
        </w:rPr>
        <w:t>pro</w:t>
      </w:r>
      <w:proofErr w:type="gramEnd"/>
      <w:r w:rsidRPr="00F62FBE">
        <w:rPr>
          <w:lang w:val="pt-BR"/>
        </w:rPr>
        <w:t xml:space="preserve"> erro e agora o estilo da resposta bonita (títulos azuis, código em fundo escuro igual editor). Nenhum JavaScript foi usado, a gente só manda o formulário e o </w:t>
      </w:r>
      <w:proofErr w:type="spellStart"/>
      <w:r w:rsidRPr="00F62FBE">
        <w:rPr>
          <w:lang w:val="pt-BR"/>
        </w:rPr>
        <w:t>Flask</w:t>
      </w:r>
      <w:proofErr w:type="spellEnd"/>
      <w:r w:rsidRPr="00F62FBE">
        <w:rPr>
          <w:lang w:val="pt-BR"/>
        </w:rPr>
        <w:t xml:space="preserve"> devolve a página pronta.</w:t>
      </w:r>
    </w:p>
    <w:p w14:paraId="164D0C78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Validações, segurança e a chave</w:t>
      </w:r>
    </w:p>
    <w:p w14:paraId="24E4102B" w14:textId="6064CA12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Tem duas validações no </w:t>
      </w:r>
      <w:r w:rsidRPr="00F62FBE">
        <w:rPr>
          <w:rStyle w:val="CodeChar"/>
          <w:lang w:val="pt-BR"/>
        </w:rPr>
        <w:t>app.py</w:t>
      </w:r>
      <w:r w:rsidRPr="00F62FBE">
        <w:rPr>
          <w:lang w:val="pt-BR"/>
        </w:rPr>
        <w:t xml:space="preserve">: se o campo </w:t>
      </w:r>
      <w:proofErr w:type="spellStart"/>
      <w:proofErr w:type="gramStart"/>
      <w:r w:rsidR="00F62FBE">
        <w:rPr>
          <w:lang w:val="pt-BR"/>
        </w:rPr>
        <w:t>esta</w:t>
      </w:r>
      <w:proofErr w:type="spellEnd"/>
      <w:proofErr w:type="gramEnd"/>
      <w:r w:rsidRPr="00F62FBE">
        <w:rPr>
          <w:lang w:val="pt-BR"/>
        </w:rPr>
        <w:t xml:space="preserve"> vazio mostra "Por favor, cole um código antes de analisar", e se passou de 3000 caracteres mostra quantos o código tem e qual é o limite. O HTML também tem um </w:t>
      </w:r>
      <w:proofErr w:type="spellStart"/>
      <w:r w:rsidRPr="00F62FBE">
        <w:rPr>
          <w:rStyle w:val="CodeChar"/>
          <w:lang w:val="pt-BR"/>
        </w:rPr>
        <w:t>maxlength</w:t>
      </w:r>
      <w:proofErr w:type="spellEnd"/>
      <w:r w:rsidRPr="00F62FBE">
        <w:rPr>
          <w:lang w:val="pt-BR"/>
        </w:rPr>
        <w:t>, mas esse dá p</w:t>
      </w:r>
      <w:r w:rsidR="00F62FBE">
        <w:rPr>
          <w:lang w:val="pt-BR"/>
        </w:rPr>
        <w:t>a</w:t>
      </w:r>
      <w:r w:rsidRPr="00F62FBE">
        <w:rPr>
          <w:lang w:val="pt-BR"/>
        </w:rPr>
        <w:t>ra burlar, então a validação de verdade é a do Python.</w:t>
      </w:r>
    </w:p>
    <w:p w14:paraId="5C4CFA6A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Toda a conversa com o Gemini acontece no </w:t>
      </w:r>
      <w:proofErr w:type="spellStart"/>
      <w:r w:rsidRPr="00F62FBE">
        <w:rPr>
          <w:lang w:val="pt-BR"/>
        </w:rPr>
        <w:t>backend</w:t>
      </w:r>
      <w:proofErr w:type="spellEnd"/>
      <w:r w:rsidRPr="00F62FBE">
        <w:rPr>
          <w:lang w:val="pt-BR"/>
        </w:rPr>
        <w:t>, o navegador nunca fala com a IA direto.</w:t>
      </w:r>
    </w:p>
    <w:p w14:paraId="102FA893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A chave da API fica no </w:t>
      </w:r>
      <w:proofErr w:type="gramStart"/>
      <w:r w:rsidRPr="00F62FBE">
        <w:rPr>
          <w:lang w:val="pt-BR"/>
        </w:rPr>
        <w:t xml:space="preserve">arquivo </w:t>
      </w:r>
      <w:r w:rsidRPr="00F62FBE">
        <w:rPr>
          <w:rStyle w:val="CodeChar"/>
          <w:lang w:val="pt-BR"/>
        </w:rPr>
        <w:t>.</w:t>
      </w:r>
      <w:proofErr w:type="spellStart"/>
      <w:r w:rsidRPr="00F62FBE">
        <w:rPr>
          <w:rStyle w:val="CodeChar"/>
          <w:lang w:val="pt-BR"/>
        </w:rPr>
        <w:t>env</w:t>
      </w:r>
      <w:proofErr w:type="spellEnd"/>
      <w:proofErr w:type="gramEnd"/>
      <w:r w:rsidRPr="00F62FBE">
        <w:rPr>
          <w:lang w:val="pt-BR"/>
        </w:rPr>
        <w:t xml:space="preserve">, nunca escrita dentro do código. O </w:t>
      </w:r>
      <w:r w:rsidRPr="00F62FBE">
        <w:rPr>
          <w:rStyle w:val="CodeChar"/>
          <w:lang w:val="pt-BR"/>
        </w:rPr>
        <w:t>gemini.py</w:t>
      </w:r>
      <w:r w:rsidRPr="00F62FBE">
        <w:rPr>
          <w:lang w:val="pt-BR"/>
        </w:rPr>
        <w:t xml:space="preserve"> lê ela com </w:t>
      </w:r>
      <w:proofErr w:type="spellStart"/>
      <w:proofErr w:type="gramStart"/>
      <w:r w:rsidRPr="00F62FBE">
        <w:rPr>
          <w:rStyle w:val="CodeChar"/>
          <w:lang w:val="pt-BR"/>
        </w:rPr>
        <w:t>os.environ</w:t>
      </w:r>
      <w:proofErr w:type="spellEnd"/>
      <w:proofErr w:type="gramEnd"/>
      <w:r w:rsidRPr="00F62FBE">
        <w:rPr>
          <w:lang w:val="pt-BR"/>
        </w:rPr>
        <w:t xml:space="preserve">. Se a chave não existir ou a API der erro, o site mostra uma mensagem em vez de quebrar. E se o projeto for </w:t>
      </w:r>
      <w:proofErr w:type="gramStart"/>
      <w:r w:rsidRPr="00F62FBE">
        <w:rPr>
          <w:lang w:val="pt-BR"/>
        </w:rPr>
        <w:t>pro</w:t>
      </w:r>
      <w:proofErr w:type="gramEnd"/>
      <w:r w:rsidRPr="00F62FBE">
        <w:rPr>
          <w:lang w:val="pt-BR"/>
        </w:rPr>
        <w:t xml:space="preserve"> GitHub </w:t>
      </w:r>
      <w:proofErr w:type="gramStart"/>
      <w:r w:rsidRPr="00F62FBE">
        <w:rPr>
          <w:lang w:val="pt-BR"/>
        </w:rPr>
        <w:t xml:space="preserve">o </w:t>
      </w:r>
      <w:r w:rsidRPr="00F62FBE">
        <w:rPr>
          <w:rStyle w:val="CodeChar"/>
          <w:lang w:val="pt-BR"/>
        </w:rPr>
        <w:t>.</w:t>
      </w:r>
      <w:proofErr w:type="spellStart"/>
      <w:r w:rsidRPr="00F62FBE">
        <w:rPr>
          <w:rStyle w:val="CodeChar"/>
          <w:lang w:val="pt-BR"/>
        </w:rPr>
        <w:t>env</w:t>
      </w:r>
      <w:proofErr w:type="spellEnd"/>
      <w:proofErr w:type="gramEnd"/>
      <w:r w:rsidRPr="00F62FBE">
        <w:rPr>
          <w:lang w:val="pt-BR"/>
        </w:rPr>
        <w:t xml:space="preserve"> </w:t>
      </w:r>
      <w:r w:rsidRPr="00F62FBE">
        <w:rPr>
          <w:b/>
          <w:lang w:val="pt-BR"/>
        </w:rPr>
        <w:t>não</w:t>
      </w:r>
      <w:r w:rsidRPr="00F62FBE">
        <w:rPr>
          <w:lang w:val="pt-BR"/>
        </w:rPr>
        <w:t xml:space="preserve"> pode ir junto.</w:t>
      </w:r>
    </w:p>
    <w:p w14:paraId="0F62D0BE" w14:textId="77777777" w:rsidR="000E2B42" w:rsidRPr="00F62FBE" w:rsidRDefault="00000000">
      <w:pPr>
        <w:pStyle w:val="Ttulo2"/>
        <w:rPr>
          <w:lang w:val="pt-BR"/>
        </w:rPr>
      </w:pPr>
      <w:r w:rsidRPr="00F62FBE">
        <w:rPr>
          <w:lang w:val="pt-BR"/>
        </w:rPr>
        <w:t>A resposta bonita</w:t>
      </w:r>
    </w:p>
    <w:p w14:paraId="5CEECB7C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No começo a resposta aparecia cheia de </w:t>
      </w:r>
      <w:r w:rsidRPr="00F62FBE">
        <w:rPr>
          <w:rStyle w:val="CodeChar"/>
          <w:lang w:val="pt-BR"/>
        </w:rPr>
        <w:t>**</w:t>
      </w:r>
      <w:r w:rsidRPr="00F62FBE">
        <w:rPr>
          <w:lang w:val="pt-BR"/>
        </w:rPr>
        <w:t xml:space="preserve"> e </w:t>
      </w:r>
      <w:r w:rsidRPr="00F62FBE">
        <w:rPr>
          <w:rStyle w:val="CodeChar"/>
          <w:lang w:val="pt-BR"/>
        </w:rPr>
        <w:t>###</w:t>
      </w:r>
      <w:r w:rsidRPr="00F62FBE">
        <w:rPr>
          <w:lang w:val="pt-BR"/>
        </w:rPr>
        <w:t xml:space="preserve">, porque o Gemini responde em </w:t>
      </w:r>
      <w:proofErr w:type="spellStart"/>
      <w:r w:rsidRPr="00F62FBE">
        <w:rPr>
          <w:lang w:val="pt-BR"/>
        </w:rPr>
        <w:t>Markdown</w:t>
      </w:r>
      <w:proofErr w:type="spellEnd"/>
      <w:r w:rsidRPr="00F62FBE">
        <w:rPr>
          <w:lang w:val="pt-BR"/>
        </w:rPr>
        <w:t xml:space="preserve"> e o HTML mostrava o texto cru. Como a gente não pode usar JavaScript, quem converte é o próprio Python.</w:t>
      </w:r>
    </w:p>
    <w:p w14:paraId="5001324E" w14:textId="77777777" w:rsidR="000E2B42" w:rsidRPr="00F62FBE" w:rsidRDefault="00000000">
      <w:pPr>
        <w:rPr>
          <w:lang w:val="pt-BR"/>
        </w:rPr>
      </w:pPr>
      <w:r w:rsidRPr="00F62FBE">
        <w:rPr>
          <w:lang w:val="pt-BR"/>
        </w:rPr>
        <w:t xml:space="preserve">A função </w:t>
      </w:r>
      <w:proofErr w:type="spellStart"/>
      <w:r w:rsidRPr="00F62FBE">
        <w:rPr>
          <w:rStyle w:val="CodeChar"/>
          <w:lang w:val="pt-BR"/>
        </w:rPr>
        <w:t>deixar_</w:t>
      </w:r>
      <w:proofErr w:type="gramStart"/>
      <w:r w:rsidRPr="00F62FBE">
        <w:rPr>
          <w:rStyle w:val="CodeChar"/>
          <w:lang w:val="pt-BR"/>
        </w:rPr>
        <w:t>bonito</w:t>
      </w:r>
      <w:proofErr w:type="spellEnd"/>
      <w:r w:rsidRPr="00F62FBE">
        <w:rPr>
          <w:rStyle w:val="CodeChar"/>
          <w:lang w:val="pt-BR"/>
        </w:rPr>
        <w:t>(</w:t>
      </w:r>
      <w:proofErr w:type="gramEnd"/>
      <w:r w:rsidRPr="00F62FBE">
        <w:rPr>
          <w:rStyle w:val="CodeChar"/>
          <w:lang w:val="pt-BR"/>
        </w:rPr>
        <w:t>)</w:t>
      </w:r>
      <w:r w:rsidRPr="00F62FBE">
        <w:rPr>
          <w:lang w:val="pt-BR"/>
        </w:rPr>
        <w:t xml:space="preserve"> no </w:t>
      </w:r>
      <w:r w:rsidRPr="00F62FBE">
        <w:rPr>
          <w:rStyle w:val="CodeChar"/>
          <w:lang w:val="pt-BR"/>
        </w:rPr>
        <w:t>app.py</w:t>
      </w:r>
      <w:r w:rsidRPr="00F62FBE">
        <w:rPr>
          <w:lang w:val="pt-BR"/>
        </w:rPr>
        <w:t xml:space="preserve"> pega o texto da IA e transforma em HTML, então </w:t>
      </w:r>
      <w:r w:rsidRPr="00F62FBE">
        <w:rPr>
          <w:rStyle w:val="CodeChar"/>
          <w:lang w:val="pt-BR"/>
        </w:rPr>
        <w:t>**negrito**</w:t>
      </w:r>
      <w:r w:rsidRPr="00F62FBE">
        <w:rPr>
          <w:lang w:val="pt-BR"/>
        </w:rPr>
        <w:t xml:space="preserve"> vira negrito de verdade, </w:t>
      </w:r>
      <w:r w:rsidRPr="00F62FBE">
        <w:rPr>
          <w:rStyle w:val="CodeChar"/>
          <w:lang w:val="pt-BR"/>
        </w:rPr>
        <w:t>###</w:t>
      </w:r>
      <w:r w:rsidRPr="00F62FBE">
        <w:rPr>
          <w:lang w:val="pt-BR"/>
        </w:rPr>
        <w:t xml:space="preserve"> vira título e os blocos de código ficam num fundo escuro. O resultado vai na variável </w:t>
      </w:r>
      <w:proofErr w:type="spellStart"/>
      <w:r w:rsidRPr="00F62FBE">
        <w:rPr>
          <w:rStyle w:val="CodeChar"/>
          <w:lang w:val="pt-BR"/>
        </w:rPr>
        <w:t>resposta_bonita</w:t>
      </w:r>
      <w:proofErr w:type="spellEnd"/>
      <w:r w:rsidRPr="00F62FBE">
        <w:rPr>
          <w:lang w:val="pt-BR"/>
        </w:rPr>
        <w:t xml:space="preserve"> e o </w:t>
      </w:r>
      <w:r w:rsidRPr="00F62FBE">
        <w:rPr>
          <w:rStyle w:val="CodeChar"/>
          <w:lang w:val="pt-BR"/>
        </w:rPr>
        <w:t>index.html</w:t>
      </w:r>
      <w:r w:rsidRPr="00F62FBE">
        <w:rPr>
          <w:lang w:val="pt-BR"/>
        </w:rPr>
        <w:t xml:space="preserve"> mostra ela.</w:t>
      </w:r>
    </w:p>
    <w:p w14:paraId="58F3C781" w14:textId="77777777" w:rsidR="000E2B42" w:rsidRDefault="00000000">
      <w:pPr>
        <w:rPr>
          <w:lang w:val="pt-BR"/>
        </w:rPr>
      </w:pPr>
      <w:r w:rsidRPr="00F62FBE">
        <w:rPr>
          <w:lang w:val="pt-BR"/>
        </w:rPr>
        <w:t xml:space="preserve">Um cuidado que a gente teve: o conversor </w:t>
      </w:r>
      <w:proofErr w:type="gramStart"/>
      <w:r w:rsidRPr="00F62FBE">
        <w:rPr>
          <w:lang w:val="pt-BR"/>
        </w:rPr>
        <w:t>tá</w:t>
      </w:r>
      <w:proofErr w:type="gramEnd"/>
      <w:r w:rsidRPr="00F62FBE">
        <w:rPr>
          <w:lang w:val="pt-BR"/>
        </w:rPr>
        <w:t xml:space="preserve"> com </w:t>
      </w:r>
      <w:proofErr w:type="spellStart"/>
      <w:r w:rsidRPr="00F62FBE">
        <w:rPr>
          <w:rStyle w:val="CodeChar"/>
          <w:lang w:val="pt-BR"/>
        </w:rPr>
        <w:t>html</w:t>
      </w:r>
      <w:proofErr w:type="spellEnd"/>
      <w:r w:rsidRPr="00F62FBE">
        <w:rPr>
          <w:rStyle w:val="CodeChar"/>
          <w:lang w:val="pt-BR"/>
        </w:rPr>
        <w:t>: False</w:t>
      </w:r>
      <w:r w:rsidRPr="00F62FBE">
        <w:rPr>
          <w:lang w:val="pt-BR"/>
        </w:rPr>
        <w:t xml:space="preserve">, então se a IA mandar uma </w:t>
      </w:r>
      <w:proofErr w:type="spellStart"/>
      <w:r w:rsidRPr="00F62FBE">
        <w:rPr>
          <w:lang w:val="pt-BR"/>
        </w:rPr>
        <w:t>tag</w:t>
      </w:r>
      <w:proofErr w:type="spellEnd"/>
      <w:r w:rsidRPr="00F62FBE">
        <w:rPr>
          <w:lang w:val="pt-BR"/>
        </w:rPr>
        <w:t xml:space="preserve"> tipo </w:t>
      </w:r>
      <w:r w:rsidRPr="00F62FBE">
        <w:rPr>
          <w:rStyle w:val="CodeChar"/>
          <w:lang w:val="pt-BR"/>
        </w:rPr>
        <w:t>&lt;script&gt;</w:t>
      </w:r>
      <w:r w:rsidRPr="00F62FBE">
        <w:rPr>
          <w:lang w:val="pt-BR"/>
        </w:rPr>
        <w:t xml:space="preserve"> ela aparece como texto e não executa. É isso que deixa seguro usar o </w:t>
      </w:r>
      <w:r w:rsidRPr="00F62FBE">
        <w:rPr>
          <w:rStyle w:val="CodeChar"/>
          <w:lang w:val="pt-BR"/>
        </w:rPr>
        <w:t>|safe</w:t>
      </w:r>
      <w:r w:rsidRPr="00F62FBE">
        <w:rPr>
          <w:lang w:val="pt-BR"/>
        </w:rPr>
        <w:t xml:space="preserve"> no HTML.</w:t>
      </w:r>
    </w:p>
    <w:p w14:paraId="4BD41E42" w14:textId="0EC053AD" w:rsidR="000E2B42" w:rsidRPr="00F62FBE" w:rsidRDefault="000E2B42">
      <w:pPr>
        <w:rPr>
          <w:lang w:val="pt-BR"/>
        </w:rPr>
      </w:pPr>
    </w:p>
    <w:sectPr w:rsidR="000E2B42" w:rsidRPr="00F62F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10AA"/>
    <w:multiLevelType w:val="hybridMultilevel"/>
    <w:tmpl w:val="D7BA7702"/>
    <w:lvl w:ilvl="0" w:tplc="14C05E48">
      <w:start w:val="1"/>
      <w:numFmt w:val="decimal"/>
      <w:lvlText w:val="%1."/>
      <w:lvlJc w:val="left"/>
      <w:pPr>
        <w:ind w:left="720" w:hanging="360"/>
      </w:pPr>
    </w:lvl>
    <w:lvl w:ilvl="1" w:tplc="4CF491F6">
      <w:start w:val="1"/>
      <w:numFmt w:val="lowerLetter"/>
      <w:lvlText w:val="%2."/>
      <w:lvlJc w:val="left"/>
      <w:pPr>
        <w:ind w:left="1440" w:hanging="360"/>
      </w:pPr>
    </w:lvl>
    <w:lvl w:ilvl="2" w:tplc="2F6224FA">
      <w:start w:val="1"/>
      <w:numFmt w:val="lowerRoman"/>
      <w:lvlText w:val="%3."/>
      <w:lvlJc w:val="left"/>
      <w:pPr>
        <w:ind w:left="2160" w:hanging="360"/>
      </w:pPr>
    </w:lvl>
    <w:lvl w:ilvl="3" w:tplc="CD4C7224">
      <w:start w:val="1"/>
      <w:numFmt w:val="decimal"/>
      <w:lvlText w:val="%4."/>
      <w:lvlJc w:val="left"/>
      <w:pPr>
        <w:ind w:left="2880" w:hanging="360"/>
      </w:pPr>
    </w:lvl>
    <w:lvl w:ilvl="4" w:tplc="3DE87DD2">
      <w:start w:val="1"/>
      <w:numFmt w:val="lowerLetter"/>
      <w:lvlText w:val="%5."/>
      <w:lvlJc w:val="left"/>
      <w:pPr>
        <w:ind w:left="3600" w:hanging="360"/>
      </w:pPr>
    </w:lvl>
    <w:lvl w:ilvl="5" w:tplc="6DCCBB24">
      <w:start w:val="1"/>
      <w:numFmt w:val="lowerRoman"/>
      <w:lvlText w:val="%6."/>
      <w:lvlJc w:val="left"/>
      <w:pPr>
        <w:ind w:left="4320" w:hanging="360"/>
      </w:pPr>
    </w:lvl>
    <w:lvl w:ilvl="6" w:tplc="C9F8E186">
      <w:start w:val="1"/>
      <w:numFmt w:val="decimal"/>
      <w:lvlText w:val="%7."/>
      <w:lvlJc w:val="left"/>
      <w:pPr>
        <w:ind w:left="5040" w:hanging="360"/>
      </w:pPr>
    </w:lvl>
    <w:lvl w:ilvl="7" w:tplc="7FC87BDE">
      <w:start w:val="1"/>
      <w:numFmt w:val="lowerLetter"/>
      <w:lvlText w:val="%8."/>
      <w:lvlJc w:val="left"/>
      <w:pPr>
        <w:ind w:left="5760" w:hanging="360"/>
      </w:pPr>
    </w:lvl>
    <w:lvl w:ilvl="8" w:tplc="59E8A8B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244347A"/>
    <w:multiLevelType w:val="hybridMultilevel"/>
    <w:tmpl w:val="D92E358C"/>
    <w:lvl w:ilvl="0" w:tplc="BFDAB77A">
      <w:start w:val="1"/>
      <w:numFmt w:val="bullet"/>
      <w:lvlText w:val="•"/>
      <w:lvlJc w:val="left"/>
      <w:pPr>
        <w:ind w:left="720" w:hanging="360"/>
      </w:pPr>
    </w:lvl>
    <w:lvl w:ilvl="1" w:tplc="3A8430A0">
      <w:start w:val="1"/>
      <w:numFmt w:val="bullet"/>
      <w:lvlText w:val="o"/>
      <w:lvlJc w:val="left"/>
      <w:pPr>
        <w:ind w:left="1440" w:hanging="360"/>
      </w:pPr>
    </w:lvl>
    <w:lvl w:ilvl="2" w:tplc="D11A65AA">
      <w:start w:val="1"/>
      <w:numFmt w:val="bullet"/>
      <w:lvlText w:val="▪"/>
      <w:lvlJc w:val="left"/>
      <w:pPr>
        <w:ind w:left="2160" w:hanging="360"/>
      </w:pPr>
    </w:lvl>
    <w:lvl w:ilvl="3" w:tplc="BC408FC6">
      <w:start w:val="1"/>
      <w:numFmt w:val="bullet"/>
      <w:lvlText w:val="•"/>
      <w:lvlJc w:val="left"/>
      <w:pPr>
        <w:ind w:left="2880" w:hanging="360"/>
      </w:pPr>
    </w:lvl>
    <w:lvl w:ilvl="4" w:tplc="48881F9A">
      <w:start w:val="1"/>
      <w:numFmt w:val="bullet"/>
      <w:lvlText w:val="o"/>
      <w:lvlJc w:val="left"/>
      <w:pPr>
        <w:ind w:left="3600" w:hanging="360"/>
      </w:pPr>
    </w:lvl>
    <w:lvl w:ilvl="5" w:tplc="A6DA757C">
      <w:start w:val="1"/>
      <w:numFmt w:val="bullet"/>
      <w:lvlText w:val="▪"/>
      <w:lvlJc w:val="left"/>
      <w:pPr>
        <w:ind w:left="4320" w:hanging="360"/>
      </w:pPr>
    </w:lvl>
    <w:lvl w:ilvl="6" w:tplc="8B2811E0">
      <w:start w:val="1"/>
      <w:numFmt w:val="bullet"/>
      <w:lvlText w:val="•"/>
      <w:lvlJc w:val="left"/>
      <w:pPr>
        <w:ind w:left="5040" w:hanging="360"/>
      </w:pPr>
    </w:lvl>
    <w:lvl w:ilvl="7" w:tplc="34F625F0">
      <w:start w:val="1"/>
      <w:numFmt w:val="bullet"/>
      <w:lvlText w:val="o"/>
      <w:lvlJc w:val="left"/>
      <w:pPr>
        <w:ind w:left="5760" w:hanging="360"/>
      </w:pPr>
    </w:lvl>
    <w:lvl w:ilvl="8" w:tplc="C0F8924E">
      <w:start w:val="1"/>
      <w:numFmt w:val="bullet"/>
      <w:lvlText w:val="▪"/>
      <w:lvlJc w:val="left"/>
      <w:pPr>
        <w:ind w:left="6480" w:hanging="360"/>
      </w:pPr>
    </w:lvl>
  </w:abstractNum>
  <w:num w:numId="1" w16cid:durableId="1771272359">
    <w:abstractNumId w:val="1"/>
  </w:num>
  <w:num w:numId="2" w16cid:durableId="1473715666">
    <w:abstractNumId w:val="0"/>
    <w:lvlOverride w:ilvl="0">
      <w:startOverride w:val="1"/>
    </w:lvlOverride>
  </w:num>
  <w:num w:numId="3" w16cid:durableId="1159154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42"/>
    <w:rsid w:val="000E2B42"/>
    <w:rsid w:val="00367AAB"/>
    <w:rsid w:val="00A72156"/>
    <w:rsid w:val="00F6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B68F"/>
  <w15:docId w15:val="{B8B2544B-7937-462A-9362-0D1CED13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773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Ponto &amp; Vírgula como a gente fez</dc:title>
  <dc:creator>Gustavo Femiano</dc:creator>
  <dc:description>Claude Docs node/15ff3d22-46f6@10 docx-w6</dc:description>
  <cp:lastModifiedBy>Gustavo Femiano</cp:lastModifiedBy>
  <cp:revision>2</cp:revision>
  <dcterms:created xsi:type="dcterms:W3CDTF">2026-10-08T23:05:00Z</dcterms:created>
  <dcterms:modified xsi:type="dcterms:W3CDTF">2026-10-08T23:05:00Z</dcterms:modified>
</cp:coreProperties>
</file>