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Luterana do Brasil(ULBRA)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09/09/2021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Cássio Huggentobler de Costa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Bryan Ferreira, Gustavo Duarte, Luiz Victor Hoffman Likoski e Rafaella Evaldt Boff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 do negócio: Atacado e Varejo Leve Mais / Asun supermercados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Segmento: Supermercados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Produtos que são comercializados: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Segmento da Padaria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Alimentos (cereais e grãos)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Congelados e frios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Segmento de Hortifruti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Produtos de limpeza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Higiene pessoal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Bebidas em geral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Segmento de Papelaria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Segmento de Açougue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Estrutura: Matriz e 33 filiais.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Mão de obra: 80 funcionários no inverno, 150 funcionários no verão por loja.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Setores: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RH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Financeiro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T.I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Diretoria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tl w:val="0"/>
        </w:rPr>
        <w:t xml:space="preserve">Contabilidade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Açougue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Padaria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Fiambreria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Loja em geral (mercearia, limpeza, higiene pessoal...).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Frente de Caixa (balconistas, fiscais, empacotadores).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Recebimento de cargas (conferentes).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tl w:val="0"/>
        </w:rPr>
        <w:t xml:space="preserve">Controle de prevenção e perdas.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Cidade atuantes: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Gravataí (Matriz).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Capão da Canoa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Noiva do Mar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Osório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Mariluz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Tramandaí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Portão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Montenegro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tl w:val="0"/>
        </w:rPr>
        <w:t xml:space="preserve">Porto Alegre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Entre outras cidades da grande Porto Alegre…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firstLine="72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ENTREVISTA (FORMALIZAÇÃO)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firstLine="72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Objetivos: Entendimento do negócio, entendimento do domínio da aplicação, entendimento de possíveis problemas e entendimento das necessidades e restrições das pessoas envolvidas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Assuntos: pagamentos, métodos das compras online, dados dos clientes, problemas com pedidos.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Quais os meios de fazer pedidos de forma online no mercado?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WhatsApp(51 9 8683-0170)  e site (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https://loja.asun.com.br/</w:t>
        </w:r>
      </w:hyperlink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Fazer os pedidos por um certo meio acarreta em algum tipo de atraso no processo? Se sim, quais?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Sim, pedidos feitos diretamente pelo WhatsApp, ocasionam em atrasos na separação do pedido, na entrega e atraso de outros pedidos que estão na espera, tanto pelo site ou também pelo WhatsApp.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Como é feito o pagamento do pedido online?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Quais as formas de pagamentos aceitos pela empresa?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No site após selecionar os produtos desejados para comprar a pessoa tem que escolher a forma de pagamento: qual tipo de cartão(crédito ou débito e qual banco-bandeira), PIX ou em dinheiro se for buscar na loja.</w:t>
      </w:r>
      <w:r w:rsidDel="00000000" w:rsidR="00000000" w:rsidRPr="00000000">
        <w:rPr>
          <w:highlight w:val="white"/>
          <w:rtl w:val="0"/>
        </w:rPr>
        <w:t xml:space="preserve"> Se o cliente pedir entrega em casa não é aceito pagamento em dinheiro. Se o cliente for buscar no mercado pode pagar com qualquer tipo de pagamento disponível.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os dados necessários para o cadastro do cliente no site? E se houver algum problema com seu pedido?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Dados necessários para o cliente se cadastrar no site: nome, CPF, número de telefone, e-mail, senha, endereço(rua, nº, bairro, complemento, cidade, CEP, estado) e data de nascimento. Não é preciso cadastrar forma de pagamento no momento do cadastro, somente depois de selecionar os pedidos da compra.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pessoa escolhe se quer ser contatada pelo whatsapp após fazer o cadastro no site e também se quer receber ofertas pelo e-mail que cadastrou. Caso a pessoa não queira ser contatada pelo WhatsApp e dê algum problema relacionado a sua compra será feita uma ligação para o número cadastrado.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hd w:fill="ffffff" w:val="clear"/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 a realização do pedido do cliente após os produtos terem sido selecionados? Quem fica responsável por receber e  separar os pedidos?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Após escolher os produtos desejados a pessoa finaliza a compra no carrinho(no botão “Finalizar compra'') e é direcionada para a página de pagamento, nessa página o cliente tem que agendar a entrega no dia do pedido ou no dia posterior e também o horário desejado.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pelo WhatsApp- 8h às 18h da tarde;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pelo site- 8h às 13h e das 14h às 20h.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cliente pode enviar mensagem para o site caso tenha alguma dúvida sobre a realização do pedido ou algo relacionado. Para fazer o pedido pelo WhatsApp os clientes mandam uma lista dos produtos desejados.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receber e separar os pedidos há somente um responsável, um(a) shopper, um(a) funcionário(a) contratado(a) somente para isso. Essa pessoa fica até o meio da tarde responsável por essa função, após sua saída um outro funcionário fica nesse posto, de forma a auxiliar na separação dos pedidos.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é feita a entrega dos pedidos?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firstLine="720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Se a pessoa optar por escolher a entrega em domicílio a empresa usa outra empresa para entrega: o Uber. Um funcionário do mercado vai junto com as compras até a casa da pessoa e o motorista do Uber o leva de volta para o mercado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firstLine="72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firstLine="72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firstLine="72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firstLine="72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Você fez ou faria compras on-line em algum supermercado?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160" w:lineRule="auto"/>
        <w:ind w:left="1440" w:hanging="360"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Se realizasse uma compra on-line em um supermercado, você optaria por qual plataforma ?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Aplicativo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hd w:fill="ffffff" w:val="clear"/>
        <w:spacing w:after="160" w:lineRule="auto"/>
        <w:ind w:left="1440" w:hanging="360"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Qual método de pagamento você prefere utilizar?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Cartão de crédito ou débito (presencialmente)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Via Pix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160" w:lineRule="auto"/>
        <w:ind w:left="1440" w:hanging="360"/>
      </w:pPr>
      <w:r w:rsidDel="00000000" w:rsidR="00000000" w:rsidRPr="00000000">
        <w:rPr>
          <w:rtl w:val="0"/>
        </w:rPr>
        <w:t xml:space="preserve">Dinheiro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Qual o período do dia ideal para a entrega do pedido?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 manhã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 tarde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hd w:fill="ffffff" w:val="clear"/>
        <w:spacing w:after="160" w:lineRule="auto"/>
        <w:ind w:left="1440" w:hanging="360"/>
      </w:pPr>
      <w:r w:rsidDel="00000000" w:rsidR="00000000" w:rsidRPr="00000000">
        <w:rPr>
          <w:rtl w:val="0"/>
        </w:rPr>
        <w:t xml:space="preserve">De noite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Você gostaria de ser notificado sobre o seu pedido?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hd w:fill="ffffff" w:val="clear"/>
        <w:spacing w:after="160" w:lineRule="auto"/>
        <w:ind w:left="1440" w:hanging="360"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SLIDE 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720" w:firstLine="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https://docs.google.com/presentation/d/1sHaQUhPxBqtnhHfQdanEeMixSXl76uyhGVWVUnsaXk4/edit?usp=sharing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FORMULÁRIO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720" w:firstLine="0"/>
        <w:rPr/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https://docs.google.com/forms/d/e/1FAIpQLScLolTxi3Wr6XDBezO_qsFuMdIsTkBlZItwmJkzk3OHelfnlQ/viewform?usp=sf_link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ja.asun.com.br/" TargetMode="External"/><Relationship Id="rId7" Type="http://schemas.openxmlformats.org/officeDocument/2006/relationships/hyperlink" Target="https://docs.google.com/presentation/d/1sHaQUhPxBqtnhHfQdanEeMixSXl76uyhGVWVUnsaXk4/edit?usp=sharing" TargetMode="External"/><Relationship Id="rId8" Type="http://schemas.openxmlformats.org/officeDocument/2006/relationships/hyperlink" Target="https://docs.google.com/forms/d/e/1FAIpQLScLolTxi3Wr6XDBezO_qsFuMdIsTkBlZItwmJkzk3OHelfnl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