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7D2D2" w14:textId="77777777" w:rsidR="008F70B9" w:rsidRPr="008F70B9" w:rsidRDefault="008F70B9" w:rsidP="008F70B9">
      <w:pPr>
        <w:widowControl w:val="0"/>
        <w:autoSpaceDE w:val="0"/>
        <w:autoSpaceDN w:val="0"/>
        <w:adjustRightInd w:val="0"/>
        <w:rPr>
          <w:b/>
        </w:rPr>
      </w:pPr>
      <w:r w:rsidRPr="008F70B9">
        <w:rPr>
          <w:b/>
        </w:rPr>
        <w:t xml:space="preserve">The joint estimation of diagnostic test kinetics from observational data </w:t>
      </w:r>
    </w:p>
    <w:p w14:paraId="2C7E6024" w14:textId="77777777" w:rsidR="008F70B9" w:rsidRDefault="008F70B9" w:rsidP="008F70B9">
      <w:pPr>
        <w:widowControl w:val="0"/>
        <w:autoSpaceDE w:val="0"/>
        <w:autoSpaceDN w:val="0"/>
        <w:adjustRightInd w:val="0"/>
      </w:pPr>
      <w:bookmarkStart w:id="0" w:name="_GoBack"/>
      <w:bookmarkEnd w:id="0"/>
    </w:p>
    <w:p w14:paraId="073B22AB" w14:textId="77777777" w:rsidR="008F70B9" w:rsidRPr="008F70B9" w:rsidRDefault="008F70B9" w:rsidP="008F70B9">
      <w:pPr>
        <w:widowControl w:val="0"/>
        <w:autoSpaceDE w:val="0"/>
        <w:autoSpaceDN w:val="0"/>
        <w:adjustRightInd w:val="0"/>
        <w:rPr>
          <w:b/>
        </w:rPr>
      </w:pPr>
      <w:r w:rsidRPr="008F70B9">
        <w:rPr>
          <w:b/>
        </w:rPr>
        <w:t>Introduction</w:t>
      </w:r>
    </w:p>
    <w:p w14:paraId="02ADA895" w14:textId="77777777" w:rsidR="008F70B9" w:rsidRDefault="008F70B9" w:rsidP="008F70B9">
      <w:pPr>
        <w:widowControl w:val="0"/>
        <w:autoSpaceDE w:val="0"/>
        <w:autoSpaceDN w:val="0"/>
        <w:adjustRightInd w:val="0"/>
      </w:pPr>
    </w:p>
    <w:p w14:paraId="5B2900EB" w14:textId="77777777" w:rsidR="008F70B9" w:rsidRPr="008F70B9" w:rsidRDefault="008F70B9" w:rsidP="008F70B9">
      <w:pPr>
        <w:widowControl w:val="0"/>
        <w:autoSpaceDE w:val="0"/>
        <w:autoSpaceDN w:val="0"/>
        <w:adjustRightInd w:val="0"/>
        <w:rPr>
          <w:rFonts w:ascii="Times New Roman" w:hAnsi="Times New Roman" w:cs="Arial"/>
          <w:lang w:val="en-US"/>
        </w:rPr>
      </w:pPr>
      <w:r w:rsidRPr="008F70B9">
        <w:rPr>
          <w:rFonts w:ascii="Times New Roman" w:hAnsi="Times New Roman"/>
        </w:rPr>
        <w:t xml:space="preserve"> </w:t>
      </w:r>
      <w:r w:rsidRPr="008F70B9">
        <w:rPr>
          <w:rFonts w:ascii="Times New Roman" w:hAnsi="Times New Roman" w:cs="Arial"/>
          <w:lang w:val="en-US"/>
        </w:rPr>
        <w:t xml:space="preserve">The kinetics of diagnostic tests such as antibodies are of relevance for calibrating cut-off values, and calculating </w:t>
      </w:r>
      <w:proofErr w:type="spellStart"/>
      <w:r w:rsidRPr="008F70B9">
        <w:rPr>
          <w:rFonts w:ascii="Times New Roman" w:hAnsi="Times New Roman" w:cs="Arial"/>
          <w:lang w:val="en-US"/>
        </w:rPr>
        <w:t>sero</w:t>
      </w:r>
      <w:proofErr w:type="spellEnd"/>
      <w:r w:rsidRPr="008F70B9">
        <w:rPr>
          <w:rFonts w:ascii="Times New Roman" w:hAnsi="Times New Roman" w:cs="Arial"/>
          <w:lang w:val="en-US"/>
        </w:rPr>
        <w:t xml:space="preserve">-incidence. They can also be used to </w:t>
      </w:r>
      <w:proofErr w:type="spellStart"/>
      <w:r w:rsidRPr="008F70B9">
        <w:rPr>
          <w:rFonts w:ascii="Times New Roman" w:hAnsi="Times New Roman" w:cs="Arial"/>
          <w:lang w:val="en-US"/>
        </w:rPr>
        <w:t>hindcast</w:t>
      </w:r>
      <w:proofErr w:type="spellEnd"/>
      <w:r w:rsidRPr="008F70B9">
        <w:rPr>
          <w:rFonts w:ascii="Times New Roman" w:hAnsi="Times New Roman" w:cs="Arial"/>
          <w:lang w:val="en-US"/>
        </w:rPr>
        <w:t xml:space="preserve"> epidemic trends. </w:t>
      </w:r>
    </w:p>
    <w:p w14:paraId="4F151854" w14:textId="77777777" w:rsidR="008F70B9" w:rsidRPr="008F70B9" w:rsidRDefault="008F70B9" w:rsidP="008F70B9">
      <w:pPr>
        <w:widowControl w:val="0"/>
        <w:autoSpaceDE w:val="0"/>
        <w:autoSpaceDN w:val="0"/>
        <w:adjustRightInd w:val="0"/>
        <w:rPr>
          <w:rFonts w:ascii="Times New Roman" w:hAnsi="Times New Roman" w:cs="Arial"/>
          <w:lang w:val="en-US"/>
        </w:rPr>
      </w:pPr>
      <w:r w:rsidRPr="008F70B9">
        <w:rPr>
          <w:rFonts w:ascii="Times New Roman" w:hAnsi="Times New Roman" w:cs="Arial"/>
          <w:lang w:val="en-US"/>
        </w:rPr>
        <w:t xml:space="preserve">Traditionally, kinetics </w:t>
      </w:r>
      <w:proofErr w:type="gramStart"/>
      <w:r w:rsidRPr="008F70B9">
        <w:rPr>
          <w:rFonts w:ascii="Times New Roman" w:hAnsi="Times New Roman" w:cs="Arial"/>
          <w:lang w:val="en-US"/>
        </w:rPr>
        <w:t>are</w:t>
      </w:r>
      <w:proofErr w:type="gramEnd"/>
      <w:r w:rsidRPr="008F70B9">
        <w:rPr>
          <w:rFonts w:ascii="Times New Roman" w:hAnsi="Times New Roman" w:cs="Arial"/>
          <w:lang w:val="en-US"/>
        </w:rPr>
        <w:t xml:space="preserve"> estimated via either experimental infection studies or multiple testing of naturally infected individuals. Experimental infection studies are expensive, only ethical in animals, and can require access to facilities with high biosafety level ratings. Observational follow up studies can only measure individuals after they have been tested, which means that they lack test measurements during the incubation period. </w:t>
      </w:r>
    </w:p>
    <w:p w14:paraId="77534101" w14:textId="77777777" w:rsidR="008F70B9" w:rsidRDefault="008F70B9" w:rsidP="008F70B9">
      <w:pPr>
        <w:rPr>
          <w:rFonts w:ascii="Times New Roman" w:hAnsi="Times New Roman" w:cs="Arial"/>
          <w:lang w:val="en-US"/>
        </w:rPr>
      </w:pPr>
      <w:r w:rsidRPr="008F70B9">
        <w:rPr>
          <w:rFonts w:ascii="Times New Roman" w:hAnsi="Times New Roman" w:cs="Arial"/>
          <w:lang w:val="en-US"/>
        </w:rPr>
        <w:t xml:space="preserve">In this chapter, we investigate the potential of increasing precision in observational kinetics studies by incorporating multiple tests measures different aspects of the disease process, and prior information on likely times of infection in the form of population level epidemic trends. We base our example on a paper of </w:t>
      </w:r>
      <w:proofErr w:type="spellStart"/>
      <w:r w:rsidRPr="008F70B9">
        <w:rPr>
          <w:rFonts w:ascii="Times New Roman" w:hAnsi="Times New Roman" w:cs="Arial"/>
          <w:lang w:val="en-US"/>
        </w:rPr>
        <w:t>Simonsen</w:t>
      </w:r>
      <w:proofErr w:type="spellEnd"/>
      <w:r w:rsidRPr="008F70B9">
        <w:rPr>
          <w:rFonts w:ascii="Times New Roman" w:hAnsi="Times New Roman" w:cs="Arial"/>
          <w:lang w:val="en-US"/>
        </w:rPr>
        <w:t xml:space="preserve"> </w:t>
      </w:r>
      <w:proofErr w:type="spellStart"/>
      <w:r w:rsidRPr="008F70B9">
        <w:rPr>
          <w:rFonts w:ascii="Times New Roman" w:hAnsi="Times New Roman" w:cs="Arial"/>
          <w:lang w:val="en-US"/>
        </w:rPr>
        <w:t>etal</w:t>
      </w:r>
      <w:proofErr w:type="spellEnd"/>
      <w:r w:rsidRPr="008F70B9">
        <w:rPr>
          <w:rFonts w:ascii="Times New Roman" w:hAnsi="Times New Roman" w:cs="Arial"/>
          <w:lang w:val="en-US"/>
        </w:rPr>
        <w:t xml:space="preserve"> [ref], first replicating their results, and then investigating potential performance gains. </w:t>
      </w:r>
    </w:p>
    <w:p w14:paraId="4FF1B22E" w14:textId="77777777" w:rsidR="008F70B9" w:rsidRDefault="008F70B9" w:rsidP="008F70B9">
      <w:pPr>
        <w:rPr>
          <w:rFonts w:ascii="Times New Roman" w:hAnsi="Times New Roman" w:cs="Arial"/>
          <w:lang w:val="en-US"/>
        </w:rPr>
      </w:pPr>
      <w:r>
        <w:rPr>
          <w:rFonts w:ascii="Times New Roman" w:hAnsi="Times New Roman" w:cs="Arial"/>
          <w:lang w:val="en-US"/>
        </w:rPr>
        <w:t>The paper will be structured as follows:</w:t>
      </w:r>
    </w:p>
    <w:p w14:paraId="064D816E" w14:textId="77777777" w:rsidR="008F70B9" w:rsidRDefault="008F70B9" w:rsidP="008F70B9">
      <w:pPr>
        <w:rPr>
          <w:rFonts w:ascii="Times New Roman" w:hAnsi="Times New Roman" w:cs="Arial"/>
          <w:lang w:val="en-US"/>
        </w:rPr>
      </w:pPr>
      <w:r>
        <w:rPr>
          <w:rFonts w:ascii="Times New Roman" w:hAnsi="Times New Roman" w:cs="Arial"/>
          <w:lang w:val="en-US"/>
        </w:rPr>
        <w:t xml:space="preserve">First, we will describe the statistical framework used. We will then implement a version of the model described in </w:t>
      </w:r>
      <w:proofErr w:type="spellStart"/>
      <w:r>
        <w:rPr>
          <w:rFonts w:ascii="Times New Roman" w:hAnsi="Times New Roman" w:cs="Arial"/>
          <w:lang w:val="en-US"/>
        </w:rPr>
        <w:t>Simonsen</w:t>
      </w:r>
      <w:proofErr w:type="spellEnd"/>
      <w:r>
        <w:rPr>
          <w:rFonts w:ascii="Times New Roman" w:hAnsi="Times New Roman" w:cs="Arial"/>
          <w:lang w:val="en-US"/>
        </w:rPr>
        <w:t xml:space="preserve"> </w:t>
      </w:r>
      <w:proofErr w:type="spellStart"/>
      <w:r>
        <w:rPr>
          <w:rFonts w:ascii="Times New Roman" w:hAnsi="Times New Roman" w:cs="Arial"/>
          <w:lang w:val="en-US"/>
        </w:rPr>
        <w:t>etal</w:t>
      </w:r>
      <w:proofErr w:type="spellEnd"/>
      <w:r>
        <w:rPr>
          <w:rFonts w:ascii="Times New Roman" w:hAnsi="Times New Roman" w:cs="Arial"/>
          <w:lang w:val="en-US"/>
        </w:rPr>
        <w:t xml:space="preserve">, on individuals tested at several time points using only one type of diagnostic test, evaluating the precision attained when estimating kinetic curves. </w:t>
      </w:r>
    </w:p>
    <w:p w14:paraId="666B0FF5" w14:textId="77777777" w:rsidR="008F70B9" w:rsidRDefault="008F70B9" w:rsidP="008F70B9">
      <w:pPr>
        <w:rPr>
          <w:rFonts w:ascii="Times New Roman" w:hAnsi="Times New Roman" w:cs="Arial"/>
          <w:lang w:val="en-US"/>
        </w:rPr>
      </w:pPr>
      <w:r>
        <w:rPr>
          <w:rFonts w:ascii="Times New Roman" w:hAnsi="Times New Roman" w:cs="Arial"/>
          <w:lang w:val="en-US"/>
        </w:rPr>
        <w:t xml:space="preserve">We will then modify this model in a series of steps: First, by adding </w:t>
      </w:r>
      <w:proofErr w:type="gramStart"/>
      <w:r>
        <w:rPr>
          <w:rFonts w:ascii="Times New Roman" w:hAnsi="Times New Roman" w:cs="Arial"/>
          <w:lang w:val="en-US"/>
        </w:rPr>
        <w:t>a second</w:t>
      </w:r>
      <w:proofErr w:type="gramEnd"/>
      <w:r>
        <w:rPr>
          <w:rFonts w:ascii="Times New Roman" w:hAnsi="Times New Roman" w:cs="Arial"/>
          <w:lang w:val="en-US"/>
        </w:rPr>
        <w:t xml:space="preserve"> diagnostic test acting on a different timescale, demonstrating how the precision improves. Second, by incorporating an unknown incubation time before the first sample, reflecting likely real world limitations in collected sample data. </w:t>
      </w:r>
    </w:p>
    <w:p w14:paraId="34501048" w14:textId="77777777" w:rsidR="00FB0624" w:rsidRDefault="008F70B9" w:rsidP="008F70B9">
      <w:pPr>
        <w:rPr>
          <w:rFonts w:ascii="Times New Roman" w:hAnsi="Times New Roman" w:cs="Arial"/>
          <w:lang w:val="en-US"/>
        </w:rPr>
      </w:pPr>
      <w:r>
        <w:rPr>
          <w:rFonts w:ascii="Times New Roman" w:hAnsi="Times New Roman" w:cs="Arial"/>
          <w:lang w:val="en-US"/>
        </w:rPr>
        <w:t xml:space="preserve">Third, by </w:t>
      </w:r>
      <w:r w:rsidR="00FB0624">
        <w:rPr>
          <w:rFonts w:ascii="Times New Roman" w:hAnsi="Times New Roman" w:cs="Arial"/>
          <w:lang w:val="en-US"/>
        </w:rPr>
        <w:t xml:space="preserve">letting the distribution of infection times follow </w:t>
      </w:r>
      <w:proofErr w:type="gramStart"/>
      <w:r w:rsidR="00FB0624">
        <w:rPr>
          <w:rFonts w:ascii="Times New Roman" w:hAnsi="Times New Roman" w:cs="Arial"/>
          <w:lang w:val="en-US"/>
        </w:rPr>
        <w:t xml:space="preserve">a </w:t>
      </w:r>
      <w:r>
        <w:rPr>
          <w:rFonts w:ascii="Times New Roman" w:hAnsi="Times New Roman" w:cs="Arial"/>
          <w:lang w:val="en-US"/>
        </w:rPr>
        <w:t xml:space="preserve"> </w:t>
      </w:r>
      <w:r w:rsidR="00FB0624">
        <w:rPr>
          <w:rFonts w:ascii="Times New Roman" w:hAnsi="Times New Roman" w:cs="Arial"/>
          <w:lang w:val="en-US"/>
        </w:rPr>
        <w:t>non</w:t>
      </w:r>
      <w:proofErr w:type="gramEnd"/>
      <w:r w:rsidR="00FB0624">
        <w:rPr>
          <w:rFonts w:ascii="Times New Roman" w:hAnsi="Times New Roman" w:cs="Arial"/>
          <w:lang w:val="en-US"/>
        </w:rPr>
        <w:t xml:space="preserve">-stable epidemic trend, incorporating information on this trend in  the model, and demonstrating that it is still possible to recover kinetic trends if jointly modeling two or more different tests. </w:t>
      </w:r>
    </w:p>
    <w:p w14:paraId="7E8D71AB" w14:textId="77777777" w:rsidR="00FB0624" w:rsidRDefault="00FB0624" w:rsidP="008F70B9">
      <w:pPr>
        <w:rPr>
          <w:rFonts w:ascii="Times New Roman" w:hAnsi="Times New Roman" w:cs="Arial"/>
          <w:lang w:val="en-US"/>
        </w:rPr>
      </w:pPr>
    </w:p>
    <w:p w14:paraId="134EB352" w14:textId="77777777" w:rsidR="00FB0624" w:rsidRDefault="00FB0624" w:rsidP="008F70B9">
      <w:pPr>
        <w:rPr>
          <w:rFonts w:ascii="Times New Roman" w:hAnsi="Times New Roman" w:cs="Arial"/>
          <w:lang w:val="en-US"/>
        </w:rPr>
      </w:pPr>
    </w:p>
    <w:p w14:paraId="4D42108D" w14:textId="77777777" w:rsidR="00FB0624" w:rsidRPr="00FB0624" w:rsidRDefault="00FB0624" w:rsidP="008F70B9">
      <w:pPr>
        <w:rPr>
          <w:rFonts w:ascii="Times New Roman" w:hAnsi="Times New Roman" w:cs="Arial"/>
          <w:b/>
          <w:lang w:val="en-US"/>
        </w:rPr>
      </w:pPr>
      <w:r w:rsidRPr="00FB0624">
        <w:rPr>
          <w:rFonts w:ascii="Times New Roman" w:hAnsi="Times New Roman" w:cs="Arial"/>
          <w:b/>
          <w:lang w:val="en-US"/>
        </w:rPr>
        <w:t>Statistical framework</w:t>
      </w:r>
    </w:p>
    <w:p w14:paraId="7A81E12A" w14:textId="77777777" w:rsidR="00FB0624" w:rsidRDefault="00FB0624" w:rsidP="008F70B9">
      <w:pPr>
        <w:rPr>
          <w:rFonts w:ascii="Times New Roman" w:hAnsi="Times New Roman" w:cs="Arial"/>
          <w:lang w:val="en-US"/>
        </w:rPr>
      </w:pPr>
    </w:p>
    <w:p w14:paraId="63A7F055" w14:textId="77777777" w:rsidR="00FB0624" w:rsidRPr="00FB0624" w:rsidRDefault="00FB0624" w:rsidP="008F70B9">
      <w:pPr>
        <w:rPr>
          <w:rFonts w:ascii="Times New Roman" w:hAnsi="Times New Roman" w:cs="Arial"/>
          <w:b/>
          <w:lang w:val="en-US"/>
        </w:rPr>
      </w:pPr>
      <w:r w:rsidRPr="00FB0624">
        <w:rPr>
          <w:rFonts w:ascii="Times New Roman" w:hAnsi="Times New Roman" w:cs="Arial"/>
          <w:b/>
          <w:lang w:val="en-US"/>
        </w:rPr>
        <w:t xml:space="preserve">Replicating the </w:t>
      </w:r>
      <w:proofErr w:type="spellStart"/>
      <w:r w:rsidRPr="00FB0624">
        <w:rPr>
          <w:rFonts w:ascii="Times New Roman" w:hAnsi="Times New Roman" w:cs="Arial"/>
          <w:b/>
          <w:lang w:val="en-US"/>
        </w:rPr>
        <w:t>Simonsen</w:t>
      </w:r>
      <w:proofErr w:type="spellEnd"/>
      <w:r w:rsidRPr="00FB0624">
        <w:rPr>
          <w:rFonts w:ascii="Times New Roman" w:hAnsi="Times New Roman" w:cs="Arial"/>
          <w:b/>
          <w:lang w:val="en-US"/>
        </w:rPr>
        <w:t xml:space="preserve"> model</w:t>
      </w:r>
    </w:p>
    <w:p w14:paraId="3CBBD242" w14:textId="77777777" w:rsidR="00FB0624" w:rsidRDefault="00FB0624" w:rsidP="008F70B9">
      <w:pPr>
        <w:rPr>
          <w:rFonts w:ascii="Times New Roman" w:hAnsi="Times New Roman" w:cs="Arial"/>
          <w:lang w:val="en-US"/>
        </w:rPr>
      </w:pPr>
    </w:p>
    <w:p w14:paraId="0C7DFE9A" w14:textId="77777777" w:rsidR="00FB0624" w:rsidRPr="00FB0624" w:rsidRDefault="00FB0624" w:rsidP="008F70B9">
      <w:pPr>
        <w:rPr>
          <w:rFonts w:ascii="Times New Roman" w:hAnsi="Times New Roman" w:cs="Arial"/>
          <w:b/>
          <w:lang w:val="en-US"/>
        </w:rPr>
      </w:pPr>
      <w:r w:rsidRPr="00FB0624">
        <w:rPr>
          <w:rFonts w:ascii="Times New Roman" w:hAnsi="Times New Roman" w:cs="Arial"/>
          <w:b/>
          <w:lang w:val="en-US"/>
        </w:rPr>
        <w:t>Improved performance with two different tests</w:t>
      </w:r>
    </w:p>
    <w:p w14:paraId="589D1E81" w14:textId="77777777" w:rsidR="00FB0624" w:rsidRDefault="00FB0624" w:rsidP="008F70B9">
      <w:pPr>
        <w:rPr>
          <w:rFonts w:ascii="Times New Roman" w:hAnsi="Times New Roman" w:cs="Arial"/>
          <w:lang w:val="en-US"/>
        </w:rPr>
      </w:pPr>
    </w:p>
    <w:p w14:paraId="1EA81C6C" w14:textId="77777777" w:rsidR="00FB0624" w:rsidRDefault="00FB0624" w:rsidP="008F70B9">
      <w:pPr>
        <w:rPr>
          <w:rFonts w:ascii="Times New Roman" w:hAnsi="Times New Roman" w:cs="Arial"/>
          <w:lang w:val="en-US"/>
        </w:rPr>
      </w:pPr>
      <w:r w:rsidRPr="00FB0624">
        <w:rPr>
          <w:rFonts w:ascii="Times New Roman" w:hAnsi="Times New Roman" w:cs="Arial"/>
          <w:b/>
          <w:lang w:val="en-US"/>
        </w:rPr>
        <w:t>Inco</w:t>
      </w:r>
      <w:r>
        <w:rPr>
          <w:rFonts w:ascii="Times New Roman" w:hAnsi="Times New Roman" w:cs="Arial"/>
          <w:b/>
          <w:lang w:val="en-US"/>
        </w:rPr>
        <w:t>rporating incubation time</w:t>
      </w:r>
    </w:p>
    <w:p w14:paraId="325721BE" w14:textId="77777777" w:rsidR="00FB0624" w:rsidRDefault="00FB0624" w:rsidP="008F70B9">
      <w:pPr>
        <w:rPr>
          <w:rFonts w:ascii="Times New Roman" w:hAnsi="Times New Roman" w:cs="Arial"/>
          <w:lang w:val="en-US"/>
        </w:rPr>
      </w:pPr>
    </w:p>
    <w:p w14:paraId="53B64CF0" w14:textId="77777777" w:rsidR="00FB0624" w:rsidRDefault="00FB0624" w:rsidP="008F70B9">
      <w:pPr>
        <w:rPr>
          <w:rFonts w:ascii="Times New Roman" w:hAnsi="Times New Roman" w:cs="Arial"/>
          <w:lang w:val="en-US"/>
        </w:rPr>
      </w:pPr>
      <w:r w:rsidRPr="00FB0624">
        <w:rPr>
          <w:rFonts w:ascii="Times New Roman" w:hAnsi="Times New Roman" w:cs="Arial"/>
          <w:b/>
          <w:lang w:val="en-US"/>
        </w:rPr>
        <w:t>Incorporating a non-stable epidemic trend</w:t>
      </w:r>
    </w:p>
    <w:p w14:paraId="13B28801" w14:textId="77777777" w:rsidR="00FB0624" w:rsidRDefault="00FB0624" w:rsidP="008F70B9">
      <w:pPr>
        <w:rPr>
          <w:rFonts w:ascii="Times New Roman" w:hAnsi="Times New Roman" w:cs="Arial"/>
          <w:lang w:val="en-US"/>
        </w:rPr>
      </w:pPr>
    </w:p>
    <w:p w14:paraId="431848A8" w14:textId="639DB53F" w:rsidR="00FB0624" w:rsidRPr="00A82609" w:rsidRDefault="00A82609" w:rsidP="008F70B9">
      <w:pPr>
        <w:rPr>
          <w:rFonts w:ascii="Times New Roman" w:hAnsi="Times New Roman" w:cs="Arial"/>
          <w:b/>
          <w:lang w:val="en-US"/>
        </w:rPr>
      </w:pPr>
      <w:r w:rsidRPr="00A82609">
        <w:rPr>
          <w:rFonts w:ascii="Times New Roman" w:hAnsi="Times New Roman" w:cs="Arial"/>
          <w:b/>
          <w:lang w:val="en-US"/>
        </w:rPr>
        <w:t>Discussion</w:t>
      </w:r>
    </w:p>
    <w:sectPr w:rsidR="00FB0624" w:rsidRPr="00A82609" w:rsidSect="0030004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0B9"/>
    <w:rsid w:val="00300047"/>
    <w:rsid w:val="008F70B9"/>
    <w:rsid w:val="00A82609"/>
    <w:rsid w:val="00FB0624"/>
    <w:rsid w:val="00FF4C2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EC9D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334</Words>
  <Characters>1906</Characters>
  <Application>Microsoft Macintosh Word</Application>
  <DocSecurity>0</DocSecurity>
  <Lines>15</Lines>
  <Paragraphs>4</Paragraphs>
  <ScaleCrop>false</ScaleCrop>
  <Company>BioSS</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 Rydevik</dc:creator>
  <cp:keywords/>
  <dc:description/>
  <cp:lastModifiedBy>Gustaf Rydevik</cp:lastModifiedBy>
  <cp:revision>4</cp:revision>
  <dcterms:created xsi:type="dcterms:W3CDTF">2014-03-24T10:53:00Z</dcterms:created>
  <dcterms:modified xsi:type="dcterms:W3CDTF">2014-03-24T12:33:00Z</dcterms:modified>
</cp:coreProperties>
</file>