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01 | Create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01</w:t>
            </w:r>
          </w:p>
        </w:tc>
        <w:tc>
          <w:tcPr>
            <w:tcW w:type="dxa" w:w="4320"/>
          </w:tcPr>
          <w:p>
            <w:r/>
            <w:r>
              <w:t>Create Directory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Бизнес-аналитик создаёт новый справочник и ожидает получить его черновик, готовый к заполнению паспорта и схемы данных.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Пользователь вошёл в систему под ролью, позволяющей создавать справочники. Конструктор справочников доступен.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Создан черновик справочника (тип «Пользовательский»). Паспорт доступен для заполнения, конструктор схемы данных открыт. Справочник появился в списке «Мои справочники» (черновик).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Черновик не создан. Список справочников не изменён. Отображена причина (отсутствие прав, дублирующий код, сбой сервера).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Бизнес-аналитик (первичный — инициатор создания).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Пользователь нажимает «Создать справочник» в реестре НСИ.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Бизнес-аналитик нажимает «Создать справочник».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проверяет, что у пользователя достаточно прав на создание справочника.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создаёт новый черновик справочника с типом «Пользовательский».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открывает конструктор: заполняет пустой паспорт справочника.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готовит пустую схему данных (таблица полей).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отображает панель действий («Сохранить справочник», «Опубликовать», «Перейти к записям»).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Система сохраняет созданный черновик (use case 06).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2a</w:t>
            </w:r>
          </w:p>
        </w:tc>
        <w:tc>
          <w:tcPr>
            <w:tcW w:type="dxa" w:w="4320"/>
          </w:tcPr>
          <w:p>
            <w:r/>
            <w:r>
              <w:t>У пользователя недостаточно прав:</w:t>
            </w:r>
          </w:p>
          <w:p>
            <w:r>
              <w:t>2a1. Система отображает «Недостаточно прав для выполнения операции».</w:t>
            </w:r>
          </w:p>
          <w:p>
            <w:r>
              <w:t>2a2.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t>1a</w:t>
            </w:r>
          </w:p>
        </w:tc>
        <w:tc>
          <w:tcPr>
            <w:tcW w:type="dxa" w:w="4320"/>
          </w:tcPr>
          <w:p>
            <w:r/>
            <w:r>
              <w:t>Пользователь вводит код, который уже занят в реестре НСИ:</w:t>
            </w:r>
          </w:p>
          <w:p>
            <w:r>
              <w:t>1a1. Система выполняет use case 10 (Browse Directory Registry) для проверки дубликата.</w:t>
            </w:r>
          </w:p>
          <w:p>
            <w:r>
              <w:t>1a2. При обнаружении дубликата — отображает причину, завершает сценарий; при отсутствии — продолжает с шага 3.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Создание может быть инициировано:</w:t>
            </w:r>
          </w:p>
          <w:p>
            <w:r>
              <w:t>· кнопкой «Создать справочник» в реестре НСИ</w:t>
            </w:r>
          </w:p>
          <w:p>
            <w:r>
              <w:t>· переходом на маршрут нового справочника (directories/new/builder)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Включает: Fill Directory Passport (use case 02) — шаг 4.</w:t>
      </w:r>
    </w:p>
    <w:p>
      <w:pPr>
        <w:pStyle w:val="ListBullet"/>
      </w:pPr>
      <w:r>
        <w:t>Включает: Save Directory Draft (use case 06) — шаг 7.</w:t>
      </w:r>
    </w:p>
    <w:p>
      <w:pPr>
        <w:pStyle w:val="ListBullet"/>
      </w:pPr>
      <w:r>
        <w:t>Расширяется: Browse Directory Registry (use case 10) — условно, при проверке дубликата кода (расширение 1a).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200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00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UC-01.png</w:t>
      </w:r>
      <w:r>
        <w:t>](Диаграмма%20UC-01.png). Системная диаграмма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