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06 | Save Directory Draft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Save Directory Draft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сохраняет текущее состояние справочника (паспорт + схему данных) как черновик и ожидает, что состояние будет сохранено и доступно для дальнейшего редактирования.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Открыт черновик справочника с внесёнными изменениями.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Черновик сохранён на сервере (сообщение «Черновик создан» при первом сохранении). Изменения доступны при повторном открытии конструктора.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Черновик не сохранён. Отображена причина (незаполнены обязательные поля паспорта, сбой сервера, нет связи).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нажимает «Сохранить справочник».</w:t>
            </w:r>
          </w:p>
        </w:tc>
      </w:tr>
    </w:tbl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нажимает «Сохранить справочник».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проверяет заполнение обязательных полей паспорта.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отправляет черновик (паспорт + схема) на сервер.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сохраняет черновик и присваивает ему ревизию черновика.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подтверждает сохранение («Черновик создан»).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обновляет карточку справочника и список «Мои справочники».</w:t>
            </w:r>
          </w:p>
        </w:tc>
      </w:tr>
    </w:tbl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Обязательные поля паспорта не заполнены:</w:t>
            </w:r>
          </w:p>
          <w:p>
            <w:r>
              <w:rPr>
                <w:b w:val="0"/>
              </w:rPr>
              <w:t>2a1. Система отображает «Заполните поля справочника» и выделяет незаполненные поля.</w:t>
            </w:r>
          </w:p>
          <w:p>
            <w:r>
              <w:rPr>
                <w:b w:val="0"/>
              </w:rPr>
              <w:t>2a2. Завершить сценарий.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Сервер недоступен или не отвечает:</w:t>
            </w:r>
          </w:p>
          <w:p>
            <w:r>
              <w:rPr>
                <w:b w:val="0"/>
              </w:rPr>
              <w:t>3a1. Система отображает «Нет связи с сервером» / «Сервер временно недоступен».</w:t>
            </w:r>
          </w:p>
          <w:p>
            <w:r>
              <w:rPr>
                <w:b w:val="0"/>
              </w:rPr>
              <w:t>3a2. Завершить сценарий; локальные изменения остаются в конструкторе.</w:t>
            </w:r>
          </w:p>
        </w:tc>
      </w:tr>
    </w:tbl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Сохранение может быть инициировано:</w:t>
            </w:r>
          </w:p>
          <w:p>
            <w:r>
              <w:rPr>
                <w:b w:val="0"/>
              </w:rPr>
              <w:t>· кнопкой «Сохранить справочник»</w:t>
            </w:r>
          </w:p>
          <w:p>
            <w:r>
              <w:rPr>
                <w:b w:val="0"/>
              </w:rPr>
              <w:t>· автоматически при публикации (use case 07, расширение 1a)</w:t>
            </w:r>
          </w:p>
        </w:tc>
      </w:tr>
    </w:tbl>
    <w:p>
      <w:pPr>
        <w:pStyle w:val="Heading2"/>
      </w:pPr>
      <w:r>
        <w:t>СВЯЗИ С ДРУГИМИ USE CASE</w:t>
      </w:r>
    </w:p>
    <w:p>
      <w:pPr>
        <w:pStyle w:val="ListBullet"/>
      </w:pPr>
      <w:r>
        <w:t>Включается в: Create Directory (use case 01, шаг 7).</w:t>
      </w:r>
    </w:p>
    <w:p>
      <w:pPr>
        <w:pStyle w:val="ListBullet"/>
      </w:pPr>
      <w:r>
        <w:t>Расширяется: Publish Directory Revision (use case 07) — условно, если черновик не сохранён перед публикацией (расширение 1a того UC).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445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44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Собственная диаграмма сценария: `Диаграмма UC-06.png`. Системная диаграмма — в файле «Диаграмма Use Case системы».</w:t>
      </w:r>
    </w:p>
    <w:p>
      <w:r>
        <w:rPr>
          <w:rFonts w:ascii="Consolas" w:hAnsi="Consolas"/>
          <w:b w:val="0"/>
          <w:sz w:val="18"/>
        </w:rPr>
        <w:t>@startuml</w:t>
      </w:r>
    </w:p>
    <w:p>
      <w:r>
        <w:rPr>
          <w:rFonts w:ascii="Consolas" w:hAnsi="Consolas"/>
          <w:b w:val="0"/>
          <w:sz w:val="18"/>
        </w:rPr>
        <w:t>left to right direction</w:t>
      </w:r>
    </w:p>
    <w:p/>
    <w:p>
      <w:r>
        <w:rPr>
          <w:rFonts w:ascii="Consolas" w:hAnsi="Consolas"/>
          <w:b w:val="0"/>
          <w:sz w:val="18"/>
        </w:rPr>
        <w:t>actor "Бизнес-аналитик" as BA</w:t>
      </w:r>
    </w:p>
    <w:p/>
    <w:p>
      <w:r>
        <w:rPr>
          <w:rFonts w:ascii="Consolas" w:hAnsi="Consolas"/>
          <w:b w:val="0"/>
          <w:sz w:val="18"/>
        </w:rPr>
        <w:t>rectangle "Конструктор справочников НСИ" {</w:t>
      </w:r>
    </w:p>
    <w:p>
      <w:r>
        <w:rPr>
          <w:rFonts w:ascii="Consolas" w:hAnsi="Consolas"/>
          <w:b w:val="0"/>
          <w:sz w:val="18"/>
        </w:rPr>
        <w:t xml:space="preserve">  usecase "Save Directory Draft" as UC6</w:t>
      </w:r>
    </w:p>
    <w:p>
      <w:r>
        <w:rPr>
          <w:rFonts w:ascii="Consolas" w:hAnsi="Consolas"/>
          <w:b w:val="0"/>
          <w:sz w:val="18"/>
        </w:rPr>
        <w:t xml:space="preserve">  usecase "Create Directory" as UC1</w:t>
      </w:r>
    </w:p>
    <w:p>
      <w:r>
        <w:rPr>
          <w:rFonts w:ascii="Consolas" w:hAnsi="Consolas"/>
          <w:b w:val="0"/>
          <w:sz w:val="18"/>
        </w:rPr>
        <w:t xml:space="preserve">  usecase "Publish Directory Revision" as UC7</w:t>
      </w:r>
    </w:p>
    <w:p>
      <w:r>
        <w:rPr>
          <w:rFonts w:ascii="Consolas" w:hAnsi="Consolas"/>
          <w:b w:val="0"/>
          <w:sz w:val="18"/>
        </w:rPr>
        <w:t>}</w:t>
      </w:r>
    </w:p>
    <w:p/>
    <w:p>
      <w:r>
        <w:rPr>
          <w:rFonts w:ascii="Consolas" w:hAnsi="Consolas"/>
          <w:b w:val="0"/>
          <w:sz w:val="18"/>
        </w:rPr>
        <w:t>BA --&gt; UC6</w:t>
      </w:r>
    </w:p>
    <w:p/>
    <w:p>
      <w:r>
        <w:rPr>
          <w:rFonts w:ascii="Consolas" w:hAnsi="Consolas"/>
          <w:b w:val="0"/>
          <w:sz w:val="18"/>
        </w:rPr>
        <w:t>UC1 --&gt; UC6 : &lt;&lt;include&gt;&gt;</w:t>
      </w:r>
    </w:p>
    <w:p>
      <w:r>
        <w:rPr>
          <w:rFonts w:ascii="Consolas" w:hAnsi="Consolas"/>
          <w:b w:val="0"/>
          <w:sz w:val="18"/>
        </w:rPr>
        <w:t>UC6 ..&gt; UC7 : &lt;&lt;extend&gt;&gt;</w:t>
      </w:r>
    </w:p>
    <w:p/>
    <w:p>
      <w:r>
        <w:rPr>
          <w:rFonts w:ascii="Consolas" w:hAnsi="Consolas"/>
          <w:b w:val="0"/>
          <w:sz w:val="18"/>
        </w:rPr>
        <w:t>note right of UC6 : 1a UC-07 — автосохранение\\nперед публикацией</w:t>
      </w:r>
    </w:p>
    <w:p>
      <w:r>
        <w:rPr>
          <w:rFonts w:ascii="Consolas" w:hAnsi="Consolas"/>
          <w:b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