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 CASE 07 | Publish Directory Revision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Поле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USE CASE 07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Publish Directory Revision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Описание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Бизнес-аналитик публикует ревизию справочника и ожидает, что справочник станет активным с новой ревизией, доступной для просмотра записям.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Используется в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N/A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Предусловия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Черновик справочника заполнен (паспорт + схема). У пользователя достаточно прав.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Условие успешного завершения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Справочник опубликован: создана новая ревизия с номером и датой. Справочник отображается в реестре как активный. Записи опубликованной ревизии доступны только для просмотра.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Условие завершения с ошибкой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Ревизия не опубликована. Справочник остался в состоянии черновика. Отображена причина (черновик не сохранён, нет прав, сбой сервера).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Акторы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Бизнес-аналитик (первичный).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Стимул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Пользователь нажимает «Опубликовать».</w:t>
            </w:r>
          </w:p>
        </w:tc>
      </w:tr>
    </w:tbl>
    <w:p>
      <w:pPr>
        <w:pStyle w:val="Heading2"/>
      </w:pPr>
      <w:r>
        <w:t>ОСНОВНОЙ ПОТОК (DESCRIPTION)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Бизнес-аналитик нажимает «Опубликовать».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Система проверяет, что черновик сохранён (при необходимости выполняет use case 06).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Система определяет ревизию для публикации.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Система публикует ревизию и переводит справочник в статус «активный».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Система нумерует опубликованную ревизию и фиксирует дату.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Система обновляет реестр НСИ и карточку справочника.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Система отображает опубликованную ревизию (RevisionBar) и блокирует изменение структуры на уровне записи.</w:t>
            </w:r>
          </w:p>
        </w:tc>
      </w:tr>
    </w:tbl>
    <w:p>
      <w:pPr>
        <w:pStyle w:val="Heading2"/>
      </w:pPr>
      <w:r>
        <w:t>РАСШИРЕНИЯ (EXTENSIONS)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Ветвление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1a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Черновик не сохранён:</w:t>
            </w:r>
          </w:p>
          <w:p>
            <w:r>
              <w:rPr>
                <w:b w:val="0"/>
              </w:rPr>
              <w:t>1a1. Система отображает «Сначала сохраните справочник» и выполняет use case 06 (Save Directory Draft).</w:t>
            </w:r>
          </w:p>
          <w:p>
            <w:r>
              <w:rPr>
                <w:b w:val="0"/>
              </w:rPr>
              <w:t>1a2. Продолжить с шага 3.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2a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Не удалось определить ревизию для редактирования/публикации:</w:t>
            </w:r>
          </w:p>
          <w:p>
            <w:r>
              <w:rPr>
                <w:b w:val="0"/>
              </w:rPr>
              <w:t>2a1. Система отображает «Не удалось определить ревизию для редактирования».</w:t>
            </w:r>
          </w:p>
          <w:p>
            <w:r>
              <w:rPr>
                <w:b w:val="0"/>
              </w:rPr>
              <w:t>2a2. Завершить сценарий.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4a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Справочник уже опубликован и находится в статусе «опубликованный» при попытке повторной публикации без черновика:</w:t>
            </w:r>
          </w:p>
          <w:p>
            <w:r>
              <w:rPr>
                <w:b w:val="0"/>
              </w:rPr>
              <w:t>4a1. Система отображает «Опубликованный справочник необходимо сначала перевести в черновик».</w:t>
            </w:r>
          </w:p>
          <w:p>
            <w:r>
              <w:rPr>
                <w:b w:val="0"/>
              </w:rPr>
              <w:t>4a2. Продолжить use case 08 (Revert Published Directory to Draft), затем вернуться в use case 07 с шага 2.</w:t>
            </w:r>
          </w:p>
        </w:tc>
      </w:tr>
    </w:tbl>
    <w:p>
      <w:pPr>
        <w:pStyle w:val="Heading2"/>
      </w:pPr>
      <w:r>
        <w:t>ВАРИАЦИИ (VARIATIONS)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Вариант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Публикация может быть инициирована:</w:t>
            </w:r>
          </w:p>
          <w:p>
            <w:r>
              <w:rPr>
                <w:b w:val="0"/>
              </w:rPr>
              <w:t>· кнопкой «Опубликовать» в панели действий конструктора</w:t>
            </w:r>
          </w:p>
          <w:p>
            <w:r>
              <w:rPr>
                <w:b w:val="0"/>
              </w:rPr>
              <w:t>· из карточки справочника в реестре</w:t>
            </w:r>
          </w:p>
        </w:tc>
      </w:tr>
    </w:tbl>
    <w:p>
      <w:pPr>
        <w:pStyle w:val="Heading2"/>
      </w:pPr>
      <w:r>
        <w:t>СВЯЗИ С ДРУГИМИ USE CASE</w:t>
      </w:r>
    </w:p>
    <w:p>
      <w:pPr>
        <w:pStyle w:val="ListBullet"/>
      </w:pPr>
      <w:r>
        <w:t>Расширяется: Save Directory Draft (use case 06) — условно, при несозданном черновике (расширение 1a).</w:t>
      </w:r>
    </w:p>
    <w:p>
      <w:pPr>
        <w:pStyle w:val="ListBullet"/>
      </w:pPr>
      <w:r>
        <w:t>Включается в: Edit Directory with Records (use case 09, шаг 6) — публикация новой ревизии при редактировании.</w:t>
      </w:r>
    </w:p>
    <w:p>
      <w:pPr>
        <w:pStyle w:val="ListBullet"/>
      </w:pPr>
      <w:r>
        <w:t>Вызывает: Revert Published Directory to Draft (use case 08) — при повторной публикации без черновика (расширение 4a).</w:t>
      </w:r>
    </w:p>
    <w:p>
      <w:pPr>
        <w:pStyle w:val="Heading2"/>
      </w:pPr>
      <w:r>
        <w:t>ДИАГРАММА USE CASE</w:t>
      </w:r>
    </w:p>
    <w:p>
      <w:r>
        <w:drawing>
          <wp:inline xmlns:a="http://schemas.openxmlformats.org/drawingml/2006/main" xmlns:pic="http://schemas.openxmlformats.org/drawingml/2006/picture">
            <wp:extent cx="5461000" cy="18924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иаграмма UC-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189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Собственная диаграмма сценария: `Диаграмма UC-07.png`. Системная диаграмма — в файле «Диаграмма Use Case системы».</w:t>
      </w:r>
    </w:p>
    <w:p>
      <w:r>
        <w:rPr>
          <w:rFonts w:ascii="Consolas" w:hAnsi="Consolas"/>
          <w:b w:val="0"/>
          <w:sz w:val="18"/>
        </w:rPr>
        <w:t>@startuml</w:t>
      </w:r>
    </w:p>
    <w:p>
      <w:r>
        <w:rPr>
          <w:rFonts w:ascii="Consolas" w:hAnsi="Consolas"/>
          <w:b w:val="0"/>
          <w:sz w:val="18"/>
        </w:rPr>
        <w:t>left to right direction</w:t>
      </w:r>
    </w:p>
    <w:p/>
    <w:p>
      <w:r>
        <w:rPr>
          <w:rFonts w:ascii="Consolas" w:hAnsi="Consolas"/>
          <w:b w:val="0"/>
          <w:sz w:val="18"/>
        </w:rPr>
        <w:t>actor "Бизнес-аналитик" as BA</w:t>
      </w:r>
    </w:p>
    <w:p/>
    <w:p>
      <w:r>
        <w:rPr>
          <w:rFonts w:ascii="Consolas" w:hAnsi="Consolas"/>
          <w:b w:val="0"/>
          <w:sz w:val="18"/>
        </w:rPr>
        <w:t>rectangle "Конструктор справочников НСИ" {</w:t>
      </w:r>
    </w:p>
    <w:p>
      <w:r>
        <w:rPr>
          <w:rFonts w:ascii="Consolas" w:hAnsi="Consolas"/>
          <w:b w:val="0"/>
          <w:sz w:val="18"/>
        </w:rPr>
        <w:t xml:space="preserve">  usecase "Publish Directory Revision" as UC7</w:t>
      </w:r>
    </w:p>
    <w:p>
      <w:r>
        <w:rPr>
          <w:rFonts w:ascii="Consolas" w:hAnsi="Consolas"/>
          <w:b w:val="0"/>
          <w:sz w:val="18"/>
        </w:rPr>
        <w:t xml:space="preserve">  usecase "Save Directory Draft" as UC6</w:t>
      </w:r>
    </w:p>
    <w:p>
      <w:r>
        <w:rPr>
          <w:rFonts w:ascii="Consolas" w:hAnsi="Consolas"/>
          <w:b w:val="0"/>
          <w:sz w:val="18"/>
        </w:rPr>
        <w:t xml:space="preserve">  usecase "Revert Published Directory to Draft" as UC8</w:t>
      </w:r>
    </w:p>
    <w:p>
      <w:r>
        <w:rPr>
          <w:rFonts w:ascii="Consolas" w:hAnsi="Consolas"/>
          <w:b w:val="0"/>
          <w:sz w:val="18"/>
        </w:rPr>
        <w:t xml:space="preserve">  usecase "Edit Directory with Records" as UC9</w:t>
      </w:r>
    </w:p>
    <w:p>
      <w:r>
        <w:rPr>
          <w:rFonts w:ascii="Consolas" w:hAnsi="Consolas"/>
          <w:b w:val="0"/>
          <w:sz w:val="18"/>
        </w:rPr>
        <w:t>}</w:t>
      </w:r>
    </w:p>
    <w:p/>
    <w:p>
      <w:r>
        <w:rPr>
          <w:rFonts w:ascii="Consolas" w:hAnsi="Consolas"/>
          <w:b w:val="0"/>
          <w:sz w:val="18"/>
        </w:rPr>
        <w:t>BA --&gt; UC7</w:t>
      </w:r>
    </w:p>
    <w:p/>
    <w:p>
      <w:r>
        <w:rPr>
          <w:rFonts w:ascii="Consolas" w:hAnsi="Consolas"/>
          <w:b w:val="0"/>
          <w:sz w:val="18"/>
        </w:rPr>
        <w:t>UC6 ..&gt; UC7 : &lt;&lt;extend&gt;&gt;</w:t>
      </w:r>
    </w:p>
    <w:p>
      <w:r>
        <w:rPr>
          <w:rFonts w:ascii="Consolas" w:hAnsi="Consolas"/>
          <w:b w:val="0"/>
          <w:sz w:val="18"/>
        </w:rPr>
        <w:t>UC8 ..&gt; UC7 : &lt;&lt;extend&gt;&gt;</w:t>
      </w:r>
    </w:p>
    <w:p>
      <w:r>
        <w:rPr>
          <w:rFonts w:ascii="Consolas" w:hAnsi="Consolas"/>
          <w:b w:val="0"/>
          <w:sz w:val="18"/>
        </w:rPr>
        <w:t>UC9 --&gt; UC7 : &lt;&lt;include&gt;&gt;</w:t>
      </w:r>
    </w:p>
    <w:p/>
    <w:p>
      <w:r>
        <w:rPr>
          <w:rFonts w:ascii="Consolas" w:hAnsi="Consolas"/>
          <w:b w:val="0"/>
          <w:sz w:val="18"/>
        </w:rPr>
        <w:t>note right of UC7</w:t>
      </w:r>
    </w:p>
    <w:p>
      <w:r>
        <w:rPr>
          <w:rFonts w:ascii="Consolas" w:hAnsi="Consolas"/>
          <w:b w:val="0"/>
          <w:sz w:val="18"/>
        </w:rPr>
        <w:t xml:space="preserve">  1a — автосохранение черновика</w:t>
      </w:r>
    </w:p>
    <w:p>
      <w:r>
        <w:rPr>
          <w:rFonts w:ascii="Consolas" w:hAnsi="Consolas"/>
          <w:b w:val="0"/>
          <w:sz w:val="18"/>
        </w:rPr>
        <w:t xml:space="preserve">  4a — перевод в черновик при повторной публикации</w:t>
      </w:r>
    </w:p>
    <w:p>
      <w:r>
        <w:rPr>
          <w:rFonts w:ascii="Consolas" w:hAnsi="Consolas"/>
          <w:b w:val="0"/>
          <w:sz w:val="18"/>
        </w:rPr>
        <w:t>end note</w:t>
      </w:r>
    </w:p>
    <w:p>
      <w:r>
        <w:rPr>
          <w:rFonts w:ascii="Consolas" w:hAnsi="Consolas"/>
          <w:b w:val="0"/>
          <w:sz w:val="18"/>
        </w:rPr>
        <w:t>@enduml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