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 08 | Revert Published Directory to Draft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Поле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USE CASE 08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Revert Published Directory to Draft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Описание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Бизнес-аналитик переводит опубликованный справочник в статус черновика и ожидает возможность редактирования его паспорта и структуры.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Используется в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N/A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Предусловия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Справочник имеет опубликованную ревизию (статус «активный»). У пользователя достаточно прав.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успешного завершения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Справочник переведён в статус черновика: паспорт и структура доступны для редактирования, опубликованная ревизия сохранена в истории.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завершения с ошибкой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Перевод не выполнен. Справочник остался опубликованным. Отображена причина (отсутствие прав, сбой).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Акторы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Бизнес-аналитик (первичный).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Стимул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Пользователь инициирует редактирование опубликованного справочника (кнопка «Редактировать» при статусе «опубликованный»).</w:t>
            </w:r>
          </w:p>
        </w:tc>
      </w:tr>
    </w:tbl>
    <w:p>
      <w:pPr>
        <w:pStyle w:val="Heading2"/>
      </w:pPr>
      <w:r>
        <w:t>ОСНОВНОЙ ПОТОК (DESCRIPTION)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Бизнес-аналитик инициирует перевод опубликованного справочника в черновик.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проверяет, что у пользователя достаточно прав.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копирует опубликованную ревизию в новую ревизию-черновик.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переводит справочник в статус черновика.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открывает конструктор для редактирования (паспорт + структура).</w:t>
            </w:r>
          </w:p>
        </w:tc>
      </w:tr>
    </w:tbl>
    <w:p>
      <w:pPr>
        <w:pStyle w:val="Heading2"/>
      </w:pPr>
      <w:r>
        <w:t>РАСШИРЕНИЯ (EXTENSIONS)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Ветвление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2a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Недостаточно прав:</w:t>
            </w:r>
          </w:p>
          <w:p>
            <w:r>
              <w:rPr>
                <w:b w:val="0"/>
              </w:rPr>
              <w:t>2a1. Система отображает «Недостаточно прав для выполнения операции».</w:t>
            </w:r>
          </w:p>
          <w:p>
            <w:r>
              <w:rPr>
                <w:b w:val="0"/>
              </w:rPr>
              <w:t>2a2. Завершить сценарий.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3a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Не удалось начать редактирование (конфликт ревизий):</w:t>
            </w:r>
          </w:p>
          <w:p>
            <w:r>
              <w:rPr>
                <w:b w:val="0"/>
              </w:rPr>
              <w:t>3a1. Система отображает «Не удалось начать редактирование».</w:t>
            </w:r>
          </w:p>
          <w:p>
            <w:r>
              <w:rPr>
                <w:b w:val="0"/>
              </w:rPr>
              <w:t>3a2. Завершить сценарий; справочник остался опубликованным.</w:t>
            </w:r>
          </w:p>
        </w:tc>
      </w:tr>
    </w:tbl>
    <w:p>
      <w:pPr>
        <w:pStyle w:val="Heading2"/>
      </w:pPr>
      <w:r>
        <w:t>ВАРИАЦИИ (VARIATIONS)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Вариант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Перевод может быть инициирован:</w:t>
            </w:r>
          </w:p>
          <w:p>
            <w:r>
              <w:rPr>
                <w:b w:val="0"/>
              </w:rPr>
              <w:t>· кнопкой «Редактировать» опубликованного справочника в реестре</w:t>
            </w:r>
          </w:p>
          <w:p>
            <w:r>
              <w:rPr>
                <w:b w:val="0"/>
              </w:rPr>
              <w:t>· автоматически при повторной публикации (use case 07, расширение 4a)</w:t>
            </w:r>
          </w:p>
        </w:tc>
      </w:tr>
    </w:tbl>
    <w:p>
      <w:pPr>
        <w:pStyle w:val="Heading2"/>
      </w:pPr>
      <w:r>
        <w:t>СВЯЗИ С ДРУГИМИ USE CASE</w:t>
      </w:r>
    </w:p>
    <w:p>
      <w:pPr>
        <w:pStyle w:val="ListBullet"/>
      </w:pPr>
      <w:r>
        <w:t>Расширяет: Edit Directory with Records (use case 09) — условно, при редактировании опубликованного справочника (расширение 1a того UC).</w:t>
      </w:r>
    </w:p>
    <w:p>
      <w:pPr>
        <w:pStyle w:val="ListBullet"/>
      </w:pPr>
      <w:r>
        <w:t>Расширяет: Publish Directory Revision (use case 07) — условно, при повторной публикации без черновика (расширение 4a того UC).</w:t>
      </w:r>
    </w:p>
    <w:p>
      <w:pPr>
        <w:pStyle w:val="Heading2"/>
      </w:pPr>
      <w:r>
        <w:t>ДИАГРАММА USE CASE</w:t>
      </w:r>
    </w:p>
    <w:p>
      <w:r>
        <w:drawing>
          <wp:inline xmlns:a="http://schemas.openxmlformats.org/drawingml/2006/main" xmlns:pic="http://schemas.openxmlformats.org/drawingml/2006/picture">
            <wp:extent cx="5461000" cy="1328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аграмма UC-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328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Собственная диаграмма сценария: `Диаграмма UC-08.png`. Системная диаграмма — в файле «Диаграмма Use Case системы».</w:t>
      </w:r>
    </w:p>
    <w:p>
      <w:r>
        <w:rPr>
          <w:rFonts w:ascii="Consolas" w:hAnsi="Consolas"/>
          <w:b w:val="0"/>
          <w:sz w:val="18"/>
        </w:rPr>
        <w:t>@startuml</w:t>
      </w:r>
    </w:p>
    <w:p>
      <w:r>
        <w:rPr>
          <w:rFonts w:ascii="Consolas" w:hAnsi="Consolas"/>
          <w:b w:val="0"/>
          <w:sz w:val="18"/>
        </w:rPr>
        <w:t>left to right direction</w:t>
      </w:r>
    </w:p>
    <w:p/>
    <w:p>
      <w:r>
        <w:rPr>
          <w:rFonts w:ascii="Consolas" w:hAnsi="Consolas"/>
          <w:b w:val="0"/>
          <w:sz w:val="18"/>
        </w:rPr>
        <w:t>actor "Бизнес-аналитик" as BA</w:t>
      </w:r>
    </w:p>
    <w:p/>
    <w:p>
      <w:r>
        <w:rPr>
          <w:rFonts w:ascii="Consolas" w:hAnsi="Consolas"/>
          <w:b w:val="0"/>
          <w:sz w:val="18"/>
        </w:rPr>
        <w:t>rectangle "Конструктор справочников НСИ" {</w:t>
      </w:r>
    </w:p>
    <w:p>
      <w:r>
        <w:rPr>
          <w:rFonts w:ascii="Consolas" w:hAnsi="Consolas"/>
          <w:b w:val="0"/>
          <w:sz w:val="18"/>
        </w:rPr>
        <w:t xml:space="preserve">  usecase "Revert Published Directory to Draft" as UC8</w:t>
      </w:r>
    </w:p>
    <w:p>
      <w:r>
        <w:rPr>
          <w:rFonts w:ascii="Consolas" w:hAnsi="Consolas"/>
          <w:b w:val="0"/>
          <w:sz w:val="18"/>
        </w:rPr>
        <w:t xml:space="preserve">  usecase "Edit Directory with Records" as UC9</w:t>
      </w:r>
    </w:p>
    <w:p>
      <w:r>
        <w:rPr>
          <w:rFonts w:ascii="Consolas" w:hAnsi="Consolas"/>
          <w:b w:val="0"/>
          <w:sz w:val="18"/>
        </w:rPr>
        <w:t xml:space="preserve">  usecase "Publish Directory Revision" as UC7</w:t>
      </w:r>
    </w:p>
    <w:p>
      <w:r>
        <w:rPr>
          <w:rFonts w:ascii="Consolas" w:hAnsi="Consolas"/>
          <w:b w:val="0"/>
          <w:sz w:val="18"/>
        </w:rPr>
        <w:t>}</w:t>
      </w:r>
    </w:p>
    <w:p/>
    <w:p>
      <w:r>
        <w:rPr>
          <w:rFonts w:ascii="Consolas" w:hAnsi="Consolas"/>
          <w:b w:val="0"/>
          <w:sz w:val="18"/>
        </w:rPr>
        <w:t>BA --&gt; UC8</w:t>
      </w:r>
    </w:p>
    <w:p/>
    <w:p>
      <w:r>
        <w:rPr>
          <w:rFonts w:ascii="Consolas" w:hAnsi="Consolas"/>
          <w:b w:val="0"/>
          <w:sz w:val="18"/>
        </w:rPr>
        <w:t>UC8 ..&gt; UC9 : &lt;&lt;extend&gt;&gt;</w:t>
      </w:r>
    </w:p>
    <w:p>
      <w:r>
        <w:rPr>
          <w:rFonts w:ascii="Consolas" w:hAnsi="Consolas"/>
          <w:b w:val="0"/>
          <w:sz w:val="18"/>
        </w:rPr>
        <w:t>UC8 ..&gt; UC7 : &lt;&lt;extend&gt;&gt;</w:t>
      </w:r>
    </w:p>
    <w:p/>
    <w:p>
      <w:r>
        <w:rPr>
          <w:rFonts w:ascii="Consolas" w:hAnsi="Consolas"/>
          <w:b w:val="0"/>
          <w:sz w:val="18"/>
        </w:rPr>
        <w:t>note right of UC8 : перевод опубликованного\\nв редактируемый черновик</w:t>
      </w:r>
    </w:p>
    <w:p>
      <w:r>
        <w:rPr>
          <w:rFonts w:ascii="Consolas" w:hAnsi="Consolas"/>
          <w:b w:val="0"/>
          <w:sz w:val="18"/>
        </w:rPr>
        <w:t>@enduml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