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5F60" w:rsidRDefault="00BE5F60" w:rsidP="00A24E81">
      <w:pPr>
        <w:spacing w:before="100" w:beforeAutospacing="1" w:after="100" w:afterAutospacing="1" w:line="240" w:lineRule="auto"/>
        <w:rPr>
          <w:rFonts w:eastAsia="Times New Roman" w:cstheme="minorHAnsi"/>
          <w:b/>
          <w:bCs/>
          <w:sz w:val="24"/>
          <w:szCs w:val="24"/>
        </w:rPr>
      </w:pPr>
      <w:bookmarkStart w:id="0" w:name="_GoBack"/>
      <w:bookmarkEnd w:id="0"/>
    </w:p>
    <w:p w:rsidR="00376AB5" w:rsidRPr="00376AB5" w:rsidRDefault="00376AB5" w:rsidP="00376AB5">
      <w:pPr>
        <w:pStyle w:val="NormalWeb"/>
        <w:jc w:val="both"/>
      </w:pPr>
      <w:r w:rsidRPr="00376AB5">
        <w:t>It is my great pleasure to welcome you to TEKNICON LTD, a Tanzanian-owned multidisciplinary engineering consulting firm established in 2009, committed to delivering engineering excellence, innovative solutions, and lasting value to our clients and communities at large.</w:t>
      </w:r>
    </w:p>
    <w:p w:rsidR="00BE5F60" w:rsidRDefault="00BE5F60" w:rsidP="00376AB5">
      <w:pPr>
        <w:pStyle w:val="NormalWeb"/>
        <w:jc w:val="both"/>
      </w:pPr>
      <w:r>
        <w:t xml:space="preserve">Guided by our vision </w:t>
      </w:r>
      <w:r>
        <w:rPr>
          <w:rStyle w:val="Emphasis"/>
        </w:rPr>
        <w:t>“To improve the quality of life for human beings through engineering excellence,”</w:t>
      </w:r>
      <w:r>
        <w:t xml:space="preserve"> we provide comprehensive services in civil, structural, and bridge engineering, as well as project management. Our expertise covers feasibility studies, engineering design, construction supervision, contract administration, and project management across buildings, roads, bridges, water infrastructure, </w:t>
      </w:r>
      <w:r w:rsidR="00376AB5">
        <w:t xml:space="preserve">water </w:t>
      </w:r>
      <w:r>
        <w:t>dams, mining infrastructure, and Tailings Storage Facilities (TSFs).</w:t>
      </w:r>
    </w:p>
    <w:p w:rsidR="00BE5F60" w:rsidRDefault="00BE5F60" w:rsidP="00376AB5">
      <w:pPr>
        <w:pStyle w:val="NormalWeb"/>
        <w:jc w:val="both"/>
      </w:pPr>
      <w:r>
        <w:t>At TEKNICON, we are committed to integrity, quality, innovation, and delivering practical, cost-effective solutions that create lasting value. Through our experienced professionals and multidisciplinary expertise, we strive to exceed client expectations and contribute to sustainable development in Tanzania and beyond.</w:t>
      </w:r>
    </w:p>
    <w:p w:rsidR="00376AB5" w:rsidRPr="00376AB5" w:rsidRDefault="00376AB5" w:rsidP="00376AB5">
      <w:pPr>
        <w:pStyle w:val="NormalWeb"/>
        <w:jc w:val="both"/>
      </w:pPr>
      <w:r w:rsidRPr="00376AB5">
        <w:t xml:space="preserve">Whether you are a public institution, private investor, developer, mining company, or development partner, we welcome the opportunity to collaborate with you </w:t>
      </w:r>
      <w:r w:rsidR="00527591">
        <w:t>by</w:t>
      </w:r>
      <w:r w:rsidRPr="00376AB5">
        <w:t xml:space="preserve"> turn</w:t>
      </w:r>
      <w:r w:rsidR="00527591">
        <w:t>ing</w:t>
      </w:r>
      <w:r w:rsidRPr="00376AB5">
        <w:t xml:space="preserve"> visions</w:t>
      </w:r>
      <w:r>
        <w:t xml:space="preserve"> into reality </w:t>
      </w:r>
      <w:r w:rsidR="00527591">
        <w:t>and transforming</w:t>
      </w:r>
      <w:r>
        <w:t xml:space="preserve"> ideas into successful projects</w:t>
      </w:r>
    </w:p>
    <w:p w:rsidR="00BE5F60" w:rsidRDefault="00BE5F60" w:rsidP="00BE5F60">
      <w:pPr>
        <w:pStyle w:val="NormalWeb"/>
      </w:pPr>
      <w:r>
        <w:rPr>
          <w:rStyle w:val="Strong"/>
        </w:rPr>
        <w:t>Together, let us engineer solutions that create value, strengthen communities, and shape a sustainable future.</w:t>
      </w:r>
    </w:p>
    <w:p w:rsidR="00BE5F60" w:rsidRDefault="00BE5F60" w:rsidP="00BE5F60">
      <w:pPr>
        <w:pStyle w:val="NormalWeb"/>
      </w:pPr>
      <w:r>
        <w:rPr>
          <w:rStyle w:val="Strong"/>
        </w:rPr>
        <w:t>CEng. Robert D. Lubuva</w:t>
      </w:r>
      <w:r>
        <w:br/>
      </w:r>
      <w:r>
        <w:rPr>
          <w:rStyle w:val="Strong"/>
        </w:rPr>
        <w:t>Managing Director &amp; CEO</w:t>
      </w:r>
      <w:r>
        <w:br/>
      </w:r>
      <w:r>
        <w:rPr>
          <w:rStyle w:val="Strong"/>
        </w:rPr>
        <w:t>TEKNICON LTD</w:t>
      </w:r>
    </w:p>
    <w:p w:rsidR="00BE5F60" w:rsidRDefault="00BE5F60" w:rsidP="00A24E81">
      <w:pPr>
        <w:spacing w:before="100" w:beforeAutospacing="1" w:after="100" w:afterAutospacing="1" w:line="240" w:lineRule="auto"/>
        <w:rPr>
          <w:rFonts w:eastAsia="Times New Roman" w:cstheme="minorHAnsi"/>
          <w:b/>
          <w:bCs/>
          <w:sz w:val="24"/>
          <w:szCs w:val="24"/>
        </w:rPr>
      </w:pPr>
    </w:p>
    <w:p w:rsidR="00BE5F60" w:rsidRDefault="00BE5F60" w:rsidP="00A24E81">
      <w:pPr>
        <w:spacing w:before="100" w:beforeAutospacing="1" w:after="100" w:afterAutospacing="1" w:line="240" w:lineRule="auto"/>
        <w:rPr>
          <w:rFonts w:eastAsia="Times New Roman" w:cstheme="minorHAnsi"/>
          <w:b/>
          <w:bCs/>
          <w:sz w:val="24"/>
          <w:szCs w:val="24"/>
        </w:rPr>
      </w:pPr>
    </w:p>
    <w:p w:rsidR="00BE5F60" w:rsidRPr="00A24E81" w:rsidRDefault="00BE5F60" w:rsidP="00A24E81">
      <w:pPr>
        <w:spacing w:before="100" w:beforeAutospacing="1" w:after="100" w:afterAutospacing="1" w:line="240" w:lineRule="auto"/>
        <w:rPr>
          <w:rFonts w:cstheme="minorHAnsi"/>
        </w:rPr>
      </w:pPr>
    </w:p>
    <w:sectPr w:rsidR="00BE5F60" w:rsidRPr="00A24E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Bold">
    <w:panose1 w:val="020F070203040403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326356"/>
    <w:multiLevelType w:val="multilevel"/>
    <w:tmpl w:val="7374BE46"/>
    <w:lvl w:ilvl="0">
      <w:start w:val="1"/>
      <w:numFmt w:val="decimal"/>
      <w:lvlText w:val="%1."/>
      <w:lvlJc w:val="left"/>
      <w:pPr>
        <w:ind w:left="357" w:hanging="357"/>
      </w:pPr>
      <w:rPr>
        <w:rFonts w:hint="default"/>
      </w:rPr>
    </w:lvl>
    <w:lvl w:ilvl="1">
      <w:start w:val="1"/>
      <w:numFmt w:val="decimal"/>
      <w:lvlText w:val="%1.%2."/>
      <w:lvlJc w:val="left"/>
      <w:pPr>
        <w:ind w:left="714" w:hanging="357"/>
      </w:pPr>
      <w:rPr>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1" w15:restartNumberingAfterBreak="0">
    <w:nsid w:val="6C76382F"/>
    <w:multiLevelType w:val="multilevel"/>
    <w:tmpl w:val="27929138"/>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FC6"/>
    <w:rsid w:val="001D71D4"/>
    <w:rsid w:val="002C2FD6"/>
    <w:rsid w:val="00376AB5"/>
    <w:rsid w:val="004C157D"/>
    <w:rsid w:val="00527591"/>
    <w:rsid w:val="00596C90"/>
    <w:rsid w:val="0069784B"/>
    <w:rsid w:val="007318FF"/>
    <w:rsid w:val="007F33B4"/>
    <w:rsid w:val="0086341C"/>
    <w:rsid w:val="009906D0"/>
    <w:rsid w:val="0099349D"/>
    <w:rsid w:val="009E1DEC"/>
    <w:rsid w:val="00A10FC6"/>
    <w:rsid w:val="00A24E81"/>
    <w:rsid w:val="00A403B8"/>
    <w:rsid w:val="00A51FD5"/>
    <w:rsid w:val="00A81812"/>
    <w:rsid w:val="00AA6885"/>
    <w:rsid w:val="00B31A96"/>
    <w:rsid w:val="00B95FBD"/>
    <w:rsid w:val="00BE5F60"/>
    <w:rsid w:val="00C147B0"/>
    <w:rsid w:val="00C264F8"/>
    <w:rsid w:val="00C853AE"/>
    <w:rsid w:val="00D240F8"/>
    <w:rsid w:val="00D31826"/>
    <w:rsid w:val="00E83923"/>
    <w:rsid w:val="00EA79E0"/>
    <w:rsid w:val="00FC3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4F54E"/>
  <w15:chartTrackingRefBased/>
  <w15:docId w15:val="{4E083993-D4D5-46D0-A438-A1A617A8E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9349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Heading1"/>
    <w:next w:val="Normal"/>
    <w:link w:val="Heading2Char"/>
    <w:uiPriority w:val="9"/>
    <w:qFormat/>
    <w:rsid w:val="0099349D"/>
    <w:pPr>
      <w:widowControl w:val="0"/>
      <w:numPr>
        <w:ilvl w:val="1"/>
        <w:numId w:val="2"/>
      </w:numPr>
      <w:suppressAutoHyphens/>
      <w:spacing w:after="240" w:line="240" w:lineRule="auto"/>
      <w:ind w:left="357" w:hanging="357"/>
      <w:jc w:val="both"/>
      <w:outlineLvl w:val="1"/>
    </w:pPr>
    <w:rPr>
      <w:rFonts w:ascii="Calibri Bold" w:eastAsiaTheme="minorHAnsi" w:hAnsi="Calibri Bold" w:cstheme="minorBidi"/>
      <w:color w:val="auto"/>
      <w:sz w:val="24"/>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349D"/>
    <w:rPr>
      <w:rFonts w:ascii="Calibri Bold" w:hAnsi="Calibri Bold"/>
      <w:sz w:val="24"/>
    </w:rPr>
  </w:style>
  <w:style w:type="character" w:customStyle="1" w:styleId="Heading1Char">
    <w:name w:val="Heading 1 Char"/>
    <w:basedOn w:val="DefaultParagraphFont"/>
    <w:link w:val="Heading1"/>
    <w:uiPriority w:val="9"/>
    <w:rsid w:val="0099349D"/>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BE5F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5F60"/>
    <w:rPr>
      <w:b/>
      <w:bCs/>
    </w:rPr>
  </w:style>
  <w:style w:type="character" w:styleId="Emphasis">
    <w:name w:val="Emphasis"/>
    <w:basedOn w:val="DefaultParagraphFont"/>
    <w:uiPriority w:val="20"/>
    <w:qFormat/>
    <w:rsid w:val="00BE5F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2910250">
      <w:bodyDiv w:val="1"/>
      <w:marLeft w:val="0"/>
      <w:marRight w:val="0"/>
      <w:marTop w:val="0"/>
      <w:marBottom w:val="0"/>
      <w:divBdr>
        <w:top w:val="none" w:sz="0" w:space="0" w:color="auto"/>
        <w:left w:val="none" w:sz="0" w:space="0" w:color="auto"/>
        <w:bottom w:val="none" w:sz="0" w:space="0" w:color="auto"/>
        <w:right w:val="none" w:sz="0" w:space="0" w:color="auto"/>
      </w:divBdr>
      <w:divsChild>
        <w:div w:id="667557511">
          <w:marLeft w:val="0"/>
          <w:marRight w:val="0"/>
          <w:marTop w:val="180"/>
          <w:marBottom w:val="240"/>
          <w:divBdr>
            <w:top w:val="none" w:sz="0" w:space="0" w:color="auto"/>
            <w:left w:val="none" w:sz="0" w:space="0" w:color="auto"/>
            <w:bottom w:val="none" w:sz="0" w:space="0" w:color="auto"/>
            <w:right w:val="none" w:sz="0" w:space="0" w:color="auto"/>
          </w:divBdr>
        </w:div>
        <w:div w:id="928855846">
          <w:marLeft w:val="0"/>
          <w:marRight w:val="0"/>
          <w:marTop w:val="180"/>
          <w:marBottom w:val="240"/>
          <w:divBdr>
            <w:top w:val="none" w:sz="0" w:space="0" w:color="auto"/>
            <w:left w:val="none" w:sz="0" w:space="0" w:color="auto"/>
            <w:bottom w:val="none" w:sz="0" w:space="0" w:color="auto"/>
            <w:right w:val="none" w:sz="0" w:space="0" w:color="auto"/>
          </w:divBdr>
        </w:div>
        <w:div w:id="1092625242">
          <w:marLeft w:val="0"/>
          <w:marRight w:val="0"/>
          <w:marTop w:val="180"/>
          <w:marBottom w:val="240"/>
          <w:divBdr>
            <w:top w:val="none" w:sz="0" w:space="0" w:color="auto"/>
            <w:left w:val="none" w:sz="0" w:space="0" w:color="auto"/>
            <w:bottom w:val="none" w:sz="0" w:space="0" w:color="auto"/>
            <w:right w:val="none" w:sz="0" w:space="0" w:color="auto"/>
          </w:divBdr>
        </w:div>
        <w:div w:id="1371105259">
          <w:marLeft w:val="0"/>
          <w:marRight w:val="0"/>
          <w:marTop w:val="180"/>
          <w:marBottom w:val="240"/>
          <w:divBdr>
            <w:top w:val="none" w:sz="0" w:space="0" w:color="auto"/>
            <w:left w:val="none" w:sz="0" w:space="0" w:color="auto"/>
            <w:bottom w:val="none" w:sz="0" w:space="0" w:color="auto"/>
            <w:right w:val="none" w:sz="0" w:space="0" w:color="auto"/>
          </w:divBdr>
        </w:div>
        <w:div w:id="1297565619">
          <w:marLeft w:val="0"/>
          <w:marRight w:val="0"/>
          <w:marTop w:val="180"/>
          <w:marBottom w:val="240"/>
          <w:divBdr>
            <w:top w:val="none" w:sz="0" w:space="0" w:color="auto"/>
            <w:left w:val="none" w:sz="0" w:space="0" w:color="auto"/>
            <w:bottom w:val="none" w:sz="0" w:space="0" w:color="auto"/>
            <w:right w:val="none" w:sz="0" w:space="0" w:color="auto"/>
          </w:divBdr>
        </w:div>
        <w:div w:id="822702032">
          <w:marLeft w:val="0"/>
          <w:marRight w:val="0"/>
          <w:marTop w:val="180"/>
          <w:marBottom w:val="0"/>
          <w:divBdr>
            <w:top w:val="none" w:sz="0" w:space="0" w:color="auto"/>
            <w:left w:val="none" w:sz="0" w:space="0" w:color="auto"/>
            <w:bottom w:val="none" w:sz="0" w:space="0" w:color="auto"/>
            <w:right w:val="none" w:sz="0" w:space="0" w:color="auto"/>
          </w:divBdr>
        </w:div>
      </w:divsChild>
    </w:div>
    <w:div w:id="1105032622">
      <w:bodyDiv w:val="1"/>
      <w:marLeft w:val="0"/>
      <w:marRight w:val="0"/>
      <w:marTop w:val="0"/>
      <w:marBottom w:val="0"/>
      <w:divBdr>
        <w:top w:val="none" w:sz="0" w:space="0" w:color="auto"/>
        <w:left w:val="none" w:sz="0" w:space="0" w:color="auto"/>
        <w:bottom w:val="none" w:sz="0" w:space="0" w:color="auto"/>
        <w:right w:val="none" w:sz="0" w:space="0" w:color="auto"/>
      </w:divBdr>
    </w:div>
    <w:div w:id="1278367704">
      <w:bodyDiv w:val="1"/>
      <w:marLeft w:val="0"/>
      <w:marRight w:val="0"/>
      <w:marTop w:val="0"/>
      <w:marBottom w:val="0"/>
      <w:divBdr>
        <w:top w:val="none" w:sz="0" w:space="0" w:color="auto"/>
        <w:left w:val="none" w:sz="0" w:space="0" w:color="auto"/>
        <w:bottom w:val="none" w:sz="0" w:space="0" w:color="auto"/>
        <w:right w:val="none" w:sz="0" w:space="0" w:color="auto"/>
      </w:divBdr>
    </w:div>
    <w:div w:id="1382168890">
      <w:bodyDiv w:val="1"/>
      <w:marLeft w:val="0"/>
      <w:marRight w:val="0"/>
      <w:marTop w:val="0"/>
      <w:marBottom w:val="0"/>
      <w:divBdr>
        <w:top w:val="none" w:sz="0" w:space="0" w:color="auto"/>
        <w:left w:val="none" w:sz="0" w:space="0" w:color="auto"/>
        <w:bottom w:val="none" w:sz="0" w:space="0" w:color="auto"/>
        <w:right w:val="none" w:sz="0" w:space="0" w:color="auto"/>
      </w:divBdr>
      <w:divsChild>
        <w:div w:id="754665358">
          <w:marLeft w:val="0"/>
          <w:marRight w:val="0"/>
          <w:marTop w:val="180"/>
          <w:marBottom w:val="240"/>
          <w:divBdr>
            <w:top w:val="none" w:sz="0" w:space="0" w:color="auto"/>
            <w:left w:val="none" w:sz="0" w:space="0" w:color="auto"/>
            <w:bottom w:val="none" w:sz="0" w:space="0" w:color="auto"/>
            <w:right w:val="none" w:sz="0" w:space="0" w:color="auto"/>
          </w:divBdr>
        </w:div>
        <w:div w:id="686754057">
          <w:marLeft w:val="0"/>
          <w:marRight w:val="0"/>
          <w:marTop w:val="180"/>
          <w:marBottom w:val="240"/>
          <w:divBdr>
            <w:top w:val="none" w:sz="0" w:space="0" w:color="auto"/>
            <w:left w:val="none" w:sz="0" w:space="0" w:color="auto"/>
            <w:bottom w:val="none" w:sz="0" w:space="0" w:color="auto"/>
            <w:right w:val="none" w:sz="0" w:space="0" w:color="auto"/>
          </w:divBdr>
        </w:div>
        <w:div w:id="887112720">
          <w:marLeft w:val="0"/>
          <w:marRight w:val="0"/>
          <w:marTop w:val="180"/>
          <w:marBottom w:val="240"/>
          <w:divBdr>
            <w:top w:val="none" w:sz="0" w:space="0" w:color="auto"/>
            <w:left w:val="none" w:sz="0" w:space="0" w:color="auto"/>
            <w:bottom w:val="none" w:sz="0" w:space="0" w:color="auto"/>
            <w:right w:val="none" w:sz="0" w:space="0" w:color="auto"/>
          </w:divBdr>
        </w:div>
        <w:div w:id="1110395292">
          <w:marLeft w:val="0"/>
          <w:marRight w:val="0"/>
          <w:marTop w:val="180"/>
          <w:marBottom w:val="240"/>
          <w:divBdr>
            <w:top w:val="none" w:sz="0" w:space="0" w:color="auto"/>
            <w:left w:val="none" w:sz="0" w:space="0" w:color="auto"/>
            <w:bottom w:val="none" w:sz="0" w:space="0" w:color="auto"/>
            <w:right w:val="none" w:sz="0" w:space="0" w:color="auto"/>
          </w:divBdr>
        </w:div>
        <w:div w:id="1984120582">
          <w:marLeft w:val="0"/>
          <w:marRight w:val="0"/>
          <w:marTop w:val="180"/>
          <w:marBottom w:val="0"/>
          <w:divBdr>
            <w:top w:val="none" w:sz="0" w:space="0" w:color="auto"/>
            <w:left w:val="none" w:sz="0" w:space="0" w:color="auto"/>
            <w:bottom w:val="none" w:sz="0" w:space="0" w:color="auto"/>
            <w:right w:val="none" w:sz="0" w:space="0" w:color="auto"/>
          </w:divBdr>
        </w:div>
      </w:divsChild>
    </w:div>
    <w:div w:id="2139108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221</Words>
  <Characters>1263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Lubuva</dc:creator>
  <cp:keywords/>
  <dc:description/>
  <cp:lastModifiedBy>Robert Lubuva</cp:lastModifiedBy>
  <cp:revision>4</cp:revision>
  <dcterms:created xsi:type="dcterms:W3CDTF">2026-10-15T15:34:00Z</dcterms:created>
  <dcterms:modified xsi:type="dcterms:W3CDTF">2026-10-15T15:36:00Z</dcterms:modified>
</cp:coreProperties>
</file>