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850" w:rsidP="00515850" w:rsidRDefault="00515850" w14:paraId="524F652E" w14:textId="2365FAA0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Bike Buyer</w:t>
      </w:r>
    </w:p>
    <w:p w:rsidR="000E6736" w:rsidP="00515850" w:rsidRDefault="00521661" w14:paraId="1DE8F73C" w14:textId="77777777">
      <w:pPr>
        <w:rPr>
          <w:lang w:val="sv-SE"/>
        </w:rPr>
      </w:pPr>
      <w:r>
        <w:rPr>
          <w:lang w:val="sv-SE"/>
        </w:rPr>
        <w:t>I filen</w:t>
      </w:r>
      <w:r>
        <w:rPr>
          <w:lang w:val="sv-SE"/>
        </w:rPr>
        <w:t xml:space="preserve"> Bike Training </w:t>
      </w:r>
      <w:r>
        <w:rPr>
          <w:lang w:val="sv-SE"/>
        </w:rPr>
        <w:t xml:space="preserve">finns </w:t>
      </w:r>
      <w:r w:rsidR="000E6736">
        <w:rPr>
          <w:lang w:val="sv-SE"/>
        </w:rPr>
        <w:t xml:space="preserve">kunddata för cykelköpare. Varje rad har information om varje köpare och  sista kolumnen är en binär kolumn som anger huruvida en person köpte en cykel eller ej. </w:t>
      </w:r>
    </w:p>
    <w:p w:rsidR="000E6736" w:rsidP="000E6736" w:rsidRDefault="000E6736" w14:paraId="1A4CA2F8" w14:textId="0E6069A9">
      <w:pPr>
        <w:rPr>
          <w:lang w:val="sv-SE"/>
        </w:rPr>
      </w:pPr>
      <w:r w:rsidRPr="3EA27C0E" w:rsidR="000E6736">
        <w:rPr>
          <w:lang w:val="sv-SE"/>
        </w:rPr>
        <w:t xml:space="preserve">Ladda in </w:t>
      </w:r>
      <w:r w:rsidRPr="3EA27C0E" w:rsidR="00521661">
        <w:rPr>
          <w:lang w:val="sv-SE"/>
        </w:rPr>
        <w:t>och a</w:t>
      </w:r>
      <w:r w:rsidRPr="3EA27C0E" w:rsidR="00515850">
        <w:rPr>
          <w:lang w:val="sv-SE"/>
        </w:rPr>
        <w:t xml:space="preserve">nalysera datasetet </w:t>
      </w:r>
      <w:r w:rsidRPr="3EA27C0E" w:rsidR="00521661">
        <w:rPr>
          <w:lang w:val="sv-SE"/>
        </w:rPr>
        <w:t>visuellt i Power BI med t.ex. bar charts för count för varje kolumn</w:t>
      </w:r>
      <w:r w:rsidRPr="3EA27C0E" w:rsidR="000E6736">
        <w:rPr>
          <w:lang w:val="sv-SE"/>
        </w:rPr>
        <w:t xml:space="preserve"> för att få en inblick i informationen. </w:t>
      </w:r>
    </w:p>
    <w:p w:rsidR="000E6736" w:rsidP="3EA27C0E" w:rsidRDefault="000E6736" w14:paraId="3A622F87" w14:textId="3DC9955E">
      <w:pPr>
        <w:rPr>
          <w:lang w:val="sv-SE"/>
        </w:rPr>
      </w:pPr>
      <w:r w:rsidRPr="3EA27C0E" w:rsidR="000E6736">
        <w:rPr>
          <w:lang w:val="sv-SE"/>
        </w:rPr>
        <w:t xml:space="preserve">Analysera </w:t>
      </w:r>
      <w:proofErr w:type="spellStart"/>
      <w:r w:rsidRPr="3EA27C0E" w:rsidR="000E6736">
        <w:rPr>
          <w:lang w:val="sv-SE"/>
        </w:rPr>
        <w:t>datan</w:t>
      </w:r>
      <w:proofErr w:type="spellEnd"/>
      <w:r w:rsidRPr="3EA27C0E" w:rsidR="000E6736">
        <w:rPr>
          <w:lang w:val="sv-SE"/>
        </w:rPr>
        <w:t xml:space="preserve"> med </w:t>
      </w:r>
      <w:proofErr w:type="spellStart"/>
      <w:r w:rsidRPr="3EA27C0E" w:rsidR="000E6736">
        <w:rPr>
          <w:lang w:val="sv-SE"/>
        </w:rPr>
        <w:t>Key</w:t>
      </w:r>
      <w:proofErr w:type="spellEnd"/>
      <w:r w:rsidRPr="3EA27C0E" w:rsidR="000E6736">
        <w:rPr>
          <w:lang w:val="sv-SE"/>
        </w:rPr>
        <w:t xml:space="preserve"> </w:t>
      </w:r>
      <w:proofErr w:type="spellStart"/>
      <w:r w:rsidRPr="3EA27C0E" w:rsidR="002F0CF9">
        <w:rPr>
          <w:lang w:val="sv-SE"/>
        </w:rPr>
        <w:t>Influencers</w:t>
      </w:r>
      <w:proofErr w:type="spellEnd"/>
      <w:r w:rsidRPr="3EA27C0E" w:rsidR="002F0CF9">
        <w:rPr>
          <w:lang w:val="sv-SE"/>
        </w:rPr>
        <w:t xml:space="preserve">. Då vissa kolumner har ett ganska stort spann av möjliga värden kan det vara klokt att tänka ut alternativa grupperingar för dem*. Gör lämpliga </w:t>
      </w:r>
      <w:proofErr w:type="spellStart"/>
      <w:r w:rsidRPr="3EA27C0E" w:rsidR="002F0CF9">
        <w:rPr>
          <w:lang w:val="sv-SE"/>
        </w:rPr>
        <w:t>Calculated</w:t>
      </w:r>
      <w:proofErr w:type="spellEnd"/>
      <w:r w:rsidRPr="3EA27C0E" w:rsidR="002F0CF9">
        <w:rPr>
          <w:lang w:val="sv-SE"/>
        </w:rPr>
        <w:t xml:space="preserve"> </w:t>
      </w:r>
      <w:proofErr w:type="spellStart"/>
      <w:r w:rsidRPr="3EA27C0E" w:rsidR="002F0CF9">
        <w:rPr>
          <w:lang w:val="sv-SE"/>
        </w:rPr>
        <w:t>Columns</w:t>
      </w:r>
      <w:proofErr w:type="spellEnd"/>
      <w:r w:rsidRPr="3EA27C0E" w:rsidR="002F0CF9">
        <w:rPr>
          <w:lang w:val="sv-SE"/>
        </w:rPr>
        <w:t xml:space="preserve"> och använd dessa istället för </w:t>
      </w:r>
      <w:proofErr w:type="spellStart"/>
      <w:r w:rsidRPr="3EA27C0E" w:rsidR="002F0CF9">
        <w:rPr>
          <w:lang w:val="sv-SE"/>
        </w:rPr>
        <w:t>originaldatan</w:t>
      </w:r>
      <w:proofErr w:type="spellEnd"/>
      <w:r w:rsidRPr="3EA27C0E" w:rsidR="002F0CF9">
        <w:rPr>
          <w:lang w:val="sv-SE"/>
        </w:rPr>
        <w:t xml:space="preserve"> i </w:t>
      </w:r>
      <w:proofErr w:type="spellStart"/>
      <w:r w:rsidRPr="3EA27C0E" w:rsidR="002F0CF9">
        <w:rPr>
          <w:lang w:val="sv-SE"/>
        </w:rPr>
        <w:t>Key</w:t>
      </w:r>
      <w:proofErr w:type="spellEnd"/>
      <w:r w:rsidRPr="3EA27C0E" w:rsidR="002F0CF9">
        <w:rPr>
          <w:lang w:val="sv-SE"/>
        </w:rPr>
        <w:t xml:space="preserve"> </w:t>
      </w:r>
      <w:proofErr w:type="spellStart"/>
      <w:r w:rsidRPr="3EA27C0E" w:rsidR="002F0CF9">
        <w:rPr>
          <w:lang w:val="sv-SE"/>
        </w:rPr>
        <w:t>Influencers</w:t>
      </w:r>
      <w:proofErr w:type="spellEnd"/>
      <w:r w:rsidRPr="3EA27C0E" w:rsidR="002F0CF9">
        <w:rPr>
          <w:lang w:val="sv-SE"/>
        </w:rPr>
        <w:t>. Gör det någon skillnad</w:t>
      </w:r>
      <w:r w:rsidRPr="3EA27C0E" w:rsidR="003B641E">
        <w:rPr>
          <w:lang w:val="sv-SE"/>
        </w:rPr>
        <w:t xml:space="preserve"> eller löser Power BI det snyggt åt oss?</w:t>
      </w:r>
    </w:p>
    <w:p w:rsidR="05C3DED4" w:rsidP="3EA27C0E" w:rsidRDefault="05C3DED4" w14:paraId="49180D0C" w14:textId="1F942F68">
      <w:pPr>
        <w:rPr>
          <w:lang w:val="sv-SE"/>
        </w:rPr>
      </w:pPr>
      <w:r w:rsidRPr="3EA27C0E" w:rsidR="05C3DED4">
        <w:rPr>
          <w:lang w:val="sv-SE"/>
        </w:rPr>
        <w:t xml:space="preserve">Lägg till fullt namn för varje delstat genom att använda varje delstats förkortning tillsammans med data från </w:t>
      </w:r>
      <w:hyperlink w:anchor="iso:code:3166:US" r:id="Rd6d5740028fb4e16">
        <w:r w:rsidRPr="3EA27C0E" w:rsidR="05C3DED4">
          <w:rPr>
            <w:rStyle w:val="Hyperlink"/>
            <w:lang w:val="sv-SE"/>
          </w:rPr>
          <w:t>https://www.iso.org/obp/ui/#iso:code:3166:US</w:t>
        </w:r>
      </w:hyperlink>
      <w:r w:rsidRPr="3EA27C0E" w:rsidR="05C3DED4">
        <w:rPr>
          <w:lang w:val="sv-SE"/>
        </w:rPr>
        <w:t xml:space="preserve"> . Här kan det vara bra att använda </w:t>
      </w:r>
      <w:proofErr w:type="spellStart"/>
      <w:r w:rsidRPr="3EA27C0E" w:rsidR="05C3DED4">
        <w:rPr>
          <w:lang w:val="sv-SE"/>
        </w:rPr>
        <w:t>query</w:t>
      </w:r>
      <w:proofErr w:type="spellEnd"/>
      <w:r w:rsidRPr="3EA27C0E" w:rsidR="05C3DED4">
        <w:rPr>
          <w:lang w:val="sv-SE"/>
        </w:rPr>
        <w:t xml:space="preserve"> editor. Visualisera med hjälp av </w:t>
      </w:r>
      <w:proofErr w:type="spellStart"/>
      <w:r w:rsidRPr="3EA27C0E" w:rsidR="05C3DED4">
        <w:rPr>
          <w:lang w:val="sv-SE"/>
        </w:rPr>
        <w:t>map</w:t>
      </w:r>
      <w:proofErr w:type="spellEnd"/>
      <w:r w:rsidRPr="3EA27C0E" w:rsidR="05C3DED4">
        <w:rPr>
          <w:lang w:val="sv-SE"/>
        </w:rPr>
        <w:t xml:space="preserve"> beroende på delmängd </w:t>
      </w:r>
      <w:proofErr w:type="spellStart"/>
      <w:r w:rsidRPr="3EA27C0E" w:rsidR="05C3DED4">
        <w:rPr>
          <w:lang w:val="sv-SE"/>
        </w:rPr>
        <w:t>purchasers</w:t>
      </w:r>
      <w:proofErr w:type="spellEnd"/>
      <w:r w:rsidRPr="3EA27C0E" w:rsidR="05C3DED4">
        <w:rPr>
          <w:lang w:val="sv-SE"/>
        </w:rPr>
        <w:t>! (</w:t>
      </w:r>
      <w:proofErr w:type="spellStart"/>
      <w:r w:rsidRPr="3EA27C0E" w:rsidR="05C3DED4">
        <w:rPr>
          <w:lang w:val="sv-SE"/>
        </w:rPr>
        <w:t>Buying</w:t>
      </w:r>
      <w:proofErr w:type="spellEnd"/>
      <w:r w:rsidRPr="3EA27C0E" w:rsidR="05C3DED4">
        <w:rPr>
          <w:lang w:val="sv-SE"/>
        </w:rPr>
        <w:t xml:space="preserve"> </w:t>
      </w:r>
      <w:proofErr w:type="spellStart"/>
      <w:r w:rsidRPr="3EA27C0E" w:rsidR="05C3DED4">
        <w:rPr>
          <w:lang w:val="sv-SE"/>
        </w:rPr>
        <w:t>customers</w:t>
      </w:r>
      <w:proofErr w:type="spellEnd"/>
      <w:r w:rsidRPr="3EA27C0E" w:rsidR="05C3DED4">
        <w:rPr>
          <w:lang w:val="sv-SE"/>
        </w:rPr>
        <w:t xml:space="preserve"> delat på total customer</w:t>
      </w:r>
      <w:r w:rsidRPr="3EA27C0E" w:rsidR="4811F46E">
        <w:rPr>
          <w:lang w:val="sv-SE"/>
        </w:rPr>
        <w:t>s)</w:t>
      </w:r>
    </w:p>
    <w:p w:rsidR="3EA27C0E" w:rsidP="3EA27C0E" w:rsidRDefault="3EA27C0E" w14:paraId="21787CA8" w14:textId="3D034696">
      <w:pPr>
        <w:pStyle w:val="Normal"/>
        <w:rPr>
          <w:lang w:val="sv-SE"/>
        </w:rPr>
      </w:pPr>
    </w:p>
    <w:p w:rsidR="002F0CF9" w:rsidP="000E6736" w:rsidRDefault="002F0CF9" w14:paraId="6823DE6F" w14:textId="43193532">
      <w:pPr>
        <w:rPr>
          <w:lang w:val="sv-SE"/>
        </w:rPr>
      </w:pPr>
    </w:p>
    <w:p w:rsidRPr="00072908" w:rsidR="002F0CF9" w:rsidP="000E6736" w:rsidRDefault="002F0CF9" w14:paraId="391A9615" w14:textId="40AA64DF">
      <w:pPr>
        <w:rPr>
          <w:lang w:val="sv-SE"/>
        </w:rPr>
      </w:pPr>
      <w:r>
        <w:rPr>
          <w:lang w:val="sv-SE"/>
        </w:rPr>
        <w:t xml:space="preserve">*Att jobba med högdimensionell data (fler variabler eller större kategoriskt spann) gör att modeller </w:t>
      </w:r>
      <w:r w:rsidR="003B641E">
        <w:rPr>
          <w:lang w:val="sv-SE"/>
        </w:rPr>
        <w:t>ofta blir</w:t>
      </w:r>
      <w:r>
        <w:rPr>
          <w:lang w:val="sv-SE"/>
        </w:rPr>
        <w:t xml:space="preserve"> sämre på att generalisera. </w:t>
      </w:r>
      <w:hyperlink w:history="1" r:id="rId5">
        <w:r w:rsidRPr="00D332AA">
          <w:rPr>
            <w:rStyle w:val="Hyperlink"/>
            <w:lang w:val="sv-SE"/>
          </w:rPr>
          <w:t>https://en.wikipedia.org/wiki/Curse_of_dimensionality</w:t>
        </w:r>
      </w:hyperlink>
      <w:r>
        <w:rPr>
          <w:lang w:val="sv-SE"/>
        </w:rPr>
        <w:t xml:space="preserve"> för den intresserade!</w:t>
      </w:r>
    </w:p>
    <w:p w:rsidRPr="00072908" w:rsidR="005C3051" w:rsidRDefault="005C3051" w14:paraId="46EE46C2" w14:textId="0D6178DD">
      <w:pPr>
        <w:rPr>
          <w:lang w:val="sv-SE"/>
        </w:rPr>
      </w:pPr>
    </w:p>
    <w:sectPr w:rsidRPr="00072908" w:rsidR="005C30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A6"/>
    <w:rsid w:val="00072908"/>
    <w:rsid w:val="000E6736"/>
    <w:rsid w:val="001C04A6"/>
    <w:rsid w:val="002F0CF9"/>
    <w:rsid w:val="003B641E"/>
    <w:rsid w:val="00515850"/>
    <w:rsid w:val="00521661"/>
    <w:rsid w:val="005C3051"/>
    <w:rsid w:val="0062498D"/>
    <w:rsid w:val="05C3DED4"/>
    <w:rsid w:val="3EA27C0E"/>
    <w:rsid w:val="4811F46E"/>
    <w:rsid w:val="7D3CC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8D3"/>
  <w15:chartTrackingRefBased/>
  <w15:docId w15:val="{646E232B-15B3-41A7-B082-240EC80C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en.wikipedia.org/wiki/Curse_of_dimensionality" TargetMode="Externa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www.iso.org/obp/ui/" TargetMode="External" Id="Rd6d5740028fb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5" ma:contentTypeDescription="Skapa ett nytt dokument." ma:contentTypeScope="" ma:versionID="3a268b6c4ab75308e8dbe9d2c539bffd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501fdc0ade1075c58e9eb346417ed92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eringar" ma:readOnly="false" ma:fieldId="{5cf76f15-5ced-4ddc-b409-7134ff3c332f}" ma:taxonomyMulti="true" ma:sspId="50f2ac1b-f3ef-4cfe-9531-295c6282d2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80b328-a19f-4097-8732-dac65e0013bf}" ma:internalName="TaxCatchAll" ma:showField="CatchAllData" ma:web="06aab6e1-d045-4d21-8f3c-38e1e679a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aab6e1-d045-4d21-8f3c-38e1e679a5ce" xsi:nil="true"/>
    <lcf76f155ced4ddcb4097134ff3c332f xmlns="97cb82de-8ec6-407d-8b60-f4d9f602e5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672FBC-E513-4CCA-841C-632FFDD2CDA3}"/>
</file>

<file path=customXml/itemProps2.xml><?xml version="1.0" encoding="utf-8"?>
<ds:datastoreItem xmlns:ds="http://schemas.openxmlformats.org/officeDocument/2006/customXml" ds:itemID="{B39797EA-32B2-48A8-9E71-4220CFB85730}"/>
</file>

<file path=customXml/itemProps3.xml><?xml version="1.0" encoding="utf-8"?>
<ds:datastoreItem xmlns:ds="http://schemas.openxmlformats.org/officeDocument/2006/customXml" ds:itemID="{8C922691-13A0-4B2B-978C-57B2DF1F79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 Jendle</cp:lastModifiedBy>
  <cp:revision>3</cp:revision>
  <dcterms:created xsi:type="dcterms:W3CDTF">2021-11-16T13:42:00Z</dcterms:created>
  <dcterms:modified xsi:type="dcterms:W3CDTF">2021-11-17T09:39:33Z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