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574E45" w:rsidRDefault="00960057">
          <w:pPr>
            <w:pStyle w:val="CabealhodoSumrio"/>
            <w:rPr>
              <w:rFonts w:ascii="Arial" w:hAnsi="Arial" w:cs="Arial"/>
              <w:b/>
              <w:bCs/>
              <w:color w:val="auto"/>
              <w:sz w:val="28"/>
              <w:szCs w:val="28"/>
            </w:rPr>
          </w:pPr>
          <w:r w:rsidRPr="00574E45">
            <w:rPr>
              <w:rFonts w:ascii="Arial" w:hAnsi="Arial" w:cs="Arial"/>
              <w:b/>
              <w:bCs/>
              <w:color w:val="auto"/>
              <w:sz w:val="28"/>
              <w:szCs w:val="28"/>
            </w:rPr>
            <w:t>Sumário</w:t>
          </w:r>
        </w:p>
        <w:p w14:paraId="51848B24" w14:textId="39A067E3" w:rsidR="00DF6412" w:rsidRDefault="00960057">
          <w:pPr>
            <w:pStyle w:val="Sumrio1"/>
            <w:rPr>
              <w:rFonts w:asciiTheme="minorHAnsi" w:eastAsiaTheme="minorEastAsia" w:hAnsiTheme="minorHAnsi" w:cstheme="minorBidi"/>
              <w:b w:val="0"/>
              <w:bCs w:val="0"/>
              <w:kern w:val="2"/>
              <w14:ligatures w14:val="standardContextual"/>
            </w:rPr>
          </w:pPr>
          <w:r w:rsidRPr="007E06B9">
            <w:fldChar w:fldCharType="begin"/>
          </w:r>
          <w:r w:rsidRPr="007E06B9">
            <w:instrText xml:space="preserve"> TOC \o "1-3" \h \z \u </w:instrText>
          </w:r>
          <w:r w:rsidRPr="007E06B9">
            <w:fldChar w:fldCharType="separate"/>
          </w:r>
          <w:hyperlink w:anchor="_Toc181741770" w:history="1">
            <w:r w:rsidR="00DF6412" w:rsidRPr="00990E0F">
              <w:rPr>
                <w:rStyle w:val="Hyperlink"/>
              </w:rPr>
              <w:t>1. Nome Projeto: CreativeSolution</w:t>
            </w:r>
            <w:r w:rsidR="00DF6412">
              <w:rPr>
                <w:webHidden/>
              </w:rPr>
              <w:tab/>
            </w:r>
            <w:r w:rsidR="00DF6412">
              <w:rPr>
                <w:webHidden/>
              </w:rPr>
              <w:fldChar w:fldCharType="begin"/>
            </w:r>
            <w:r w:rsidR="00DF6412">
              <w:rPr>
                <w:webHidden/>
              </w:rPr>
              <w:instrText xml:space="preserve"> PAGEREF _Toc181741770 \h </w:instrText>
            </w:r>
            <w:r w:rsidR="00DF6412">
              <w:rPr>
                <w:webHidden/>
              </w:rPr>
            </w:r>
            <w:r w:rsidR="00DF6412">
              <w:rPr>
                <w:webHidden/>
              </w:rPr>
              <w:fldChar w:fldCharType="separate"/>
            </w:r>
            <w:r w:rsidR="00DF6412">
              <w:rPr>
                <w:webHidden/>
              </w:rPr>
              <w:t>4</w:t>
            </w:r>
            <w:r w:rsidR="00DF6412">
              <w:rPr>
                <w:webHidden/>
              </w:rPr>
              <w:fldChar w:fldCharType="end"/>
            </w:r>
          </w:hyperlink>
        </w:p>
        <w:p w14:paraId="64DAD18C" w14:textId="5A32A0D5" w:rsidR="00DF6412" w:rsidRDefault="00DF6412">
          <w:pPr>
            <w:pStyle w:val="Sumrio2"/>
            <w:rPr>
              <w:rFonts w:asciiTheme="minorHAnsi" w:eastAsiaTheme="minorEastAsia" w:hAnsiTheme="minorHAnsi" w:cstheme="minorBidi"/>
              <w:kern w:val="2"/>
              <w14:ligatures w14:val="standardContextual"/>
            </w:rPr>
          </w:pPr>
          <w:hyperlink w:anchor="_Toc181741771" w:history="1">
            <w:r w:rsidRPr="00990E0F">
              <w:rPr>
                <w:rStyle w:val="Hyperlink"/>
                <w:b/>
                <w:bCs/>
              </w:rPr>
              <w:t>1.1. Nome Usuário no GitHub:</w:t>
            </w:r>
            <w:r>
              <w:rPr>
                <w:webHidden/>
              </w:rPr>
              <w:tab/>
            </w:r>
            <w:r>
              <w:rPr>
                <w:webHidden/>
              </w:rPr>
              <w:fldChar w:fldCharType="begin"/>
            </w:r>
            <w:r>
              <w:rPr>
                <w:webHidden/>
              </w:rPr>
              <w:instrText xml:space="preserve"> PAGEREF _Toc181741771 \h </w:instrText>
            </w:r>
            <w:r>
              <w:rPr>
                <w:webHidden/>
              </w:rPr>
            </w:r>
            <w:r>
              <w:rPr>
                <w:webHidden/>
              </w:rPr>
              <w:fldChar w:fldCharType="separate"/>
            </w:r>
            <w:r>
              <w:rPr>
                <w:webHidden/>
              </w:rPr>
              <w:t>4</w:t>
            </w:r>
            <w:r>
              <w:rPr>
                <w:webHidden/>
              </w:rPr>
              <w:fldChar w:fldCharType="end"/>
            </w:r>
          </w:hyperlink>
        </w:p>
        <w:p w14:paraId="39A5D029" w14:textId="2210A14A" w:rsidR="00DF6412" w:rsidRDefault="00DF6412">
          <w:pPr>
            <w:pStyle w:val="Sumrio2"/>
            <w:rPr>
              <w:rFonts w:asciiTheme="minorHAnsi" w:eastAsiaTheme="minorEastAsia" w:hAnsiTheme="minorHAnsi" w:cstheme="minorBidi"/>
              <w:kern w:val="2"/>
              <w14:ligatures w14:val="standardContextual"/>
            </w:rPr>
          </w:pPr>
          <w:hyperlink w:anchor="_Toc181741772" w:history="1">
            <w:r w:rsidRPr="00990E0F">
              <w:rPr>
                <w:rStyle w:val="Hyperlink"/>
                <w:b/>
                <w:bCs/>
              </w:rPr>
              <w:t>1.2. Grupo de Alunos:</w:t>
            </w:r>
            <w:r>
              <w:rPr>
                <w:webHidden/>
              </w:rPr>
              <w:tab/>
            </w:r>
            <w:r>
              <w:rPr>
                <w:webHidden/>
              </w:rPr>
              <w:fldChar w:fldCharType="begin"/>
            </w:r>
            <w:r>
              <w:rPr>
                <w:webHidden/>
              </w:rPr>
              <w:instrText xml:space="preserve"> PAGEREF _Toc181741772 \h </w:instrText>
            </w:r>
            <w:r>
              <w:rPr>
                <w:webHidden/>
              </w:rPr>
            </w:r>
            <w:r>
              <w:rPr>
                <w:webHidden/>
              </w:rPr>
              <w:fldChar w:fldCharType="separate"/>
            </w:r>
            <w:r>
              <w:rPr>
                <w:webHidden/>
              </w:rPr>
              <w:t>4</w:t>
            </w:r>
            <w:r>
              <w:rPr>
                <w:webHidden/>
              </w:rPr>
              <w:fldChar w:fldCharType="end"/>
            </w:r>
          </w:hyperlink>
        </w:p>
        <w:p w14:paraId="292F88BE" w14:textId="66BE6C55" w:rsidR="00DF6412" w:rsidRDefault="00DF6412">
          <w:pPr>
            <w:pStyle w:val="Sumrio1"/>
            <w:rPr>
              <w:rFonts w:asciiTheme="minorHAnsi" w:eastAsiaTheme="minorEastAsia" w:hAnsiTheme="minorHAnsi" w:cstheme="minorBidi"/>
              <w:b w:val="0"/>
              <w:bCs w:val="0"/>
              <w:kern w:val="2"/>
              <w14:ligatures w14:val="standardContextual"/>
            </w:rPr>
          </w:pPr>
          <w:hyperlink w:anchor="_Toc181741773" w:history="1">
            <w:r w:rsidRPr="00990E0F">
              <w:rPr>
                <w:rStyle w:val="Hyperlink"/>
              </w:rPr>
              <w:t>2. Compreensão do Problema</w:t>
            </w:r>
            <w:r>
              <w:rPr>
                <w:webHidden/>
              </w:rPr>
              <w:tab/>
            </w:r>
            <w:r>
              <w:rPr>
                <w:webHidden/>
              </w:rPr>
              <w:fldChar w:fldCharType="begin"/>
            </w:r>
            <w:r>
              <w:rPr>
                <w:webHidden/>
              </w:rPr>
              <w:instrText xml:space="preserve"> PAGEREF _Toc181741773 \h </w:instrText>
            </w:r>
            <w:r>
              <w:rPr>
                <w:webHidden/>
              </w:rPr>
            </w:r>
            <w:r>
              <w:rPr>
                <w:webHidden/>
              </w:rPr>
              <w:fldChar w:fldCharType="separate"/>
            </w:r>
            <w:r>
              <w:rPr>
                <w:webHidden/>
              </w:rPr>
              <w:t>4</w:t>
            </w:r>
            <w:r>
              <w:rPr>
                <w:webHidden/>
              </w:rPr>
              <w:fldChar w:fldCharType="end"/>
            </w:r>
          </w:hyperlink>
        </w:p>
        <w:p w14:paraId="1F9D9E51" w14:textId="054F3ED7" w:rsidR="00DF6412" w:rsidRDefault="00DF6412">
          <w:pPr>
            <w:pStyle w:val="Sumrio2"/>
            <w:rPr>
              <w:rFonts w:asciiTheme="minorHAnsi" w:eastAsiaTheme="minorEastAsia" w:hAnsiTheme="minorHAnsi" w:cstheme="minorBidi"/>
              <w:kern w:val="2"/>
              <w14:ligatures w14:val="standardContextual"/>
            </w:rPr>
          </w:pPr>
          <w:hyperlink w:anchor="_Toc181741774" w:history="1">
            <w:r w:rsidRPr="00990E0F">
              <w:rPr>
                <w:rStyle w:val="Hyperlink"/>
              </w:rPr>
              <w:t>2.1. Problemas da Empresa</w:t>
            </w:r>
            <w:r>
              <w:rPr>
                <w:webHidden/>
              </w:rPr>
              <w:tab/>
            </w:r>
            <w:r>
              <w:rPr>
                <w:webHidden/>
              </w:rPr>
              <w:fldChar w:fldCharType="begin"/>
            </w:r>
            <w:r>
              <w:rPr>
                <w:webHidden/>
              </w:rPr>
              <w:instrText xml:space="preserve"> PAGEREF _Toc181741774 \h </w:instrText>
            </w:r>
            <w:r>
              <w:rPr>
                <w:webHidden/>
              </w:rPr>
            </w:r>
            <w:r>
              <w:rPr>
                <w:webHidden/>
              </w:rPr>
              <w:fldChar w:fldCharType="separate"/>
            </w:r>
            <w:r>
              <w:rPr>
                <w:webHidden/>
              </w:rPr>
              <w:t>5</w:t>
            </w:r>
            <w:r>
              <w:rPr>
                <w:webHidden/>
              </w:rPr>
              <w:fldChar w:fldCharType="end"/>
            </w:r>
          </w:hyperlink>
        </w:p>
        <w:p w14:paraId="7CCF533A" w14:textId="2B97143F" w:rsidR="00DF6412" w:rsidRDefault="00DF6412">
          <w:pPr>
            <w:pStyle w:val="Sumrio1"/>
            <w:rPr>
              <w:rFonts w:asciiTheme="minorHAnsi" w:eastAsiaTheme="minorEastAsia" w:hAnsiTheme="minorHAnsi" w:cstheme="minorBidi"/>
              <w:b w:val="0"/>
              <w:bCs w:val="0"/>
              <w:kern w:val="2"/>
              <w14:ligatures w14:val="standardContextual"/>
            </w:rPr>
          </w:pPr>
          <w:hyperlink w:anchor="_Toc181741775" w:history="1">
            <w:r w:rsidRPr="00990E0F">
              <w:rPr>
                <w:rStyle w:val="Hyperlink"/>
              </w:rPr>
              <w:t>3. Proposta de Solução de Software e Viabilidade</w:t>
            </w:r>
            <w:r>
              <w:rPr>
                <w:webHidden/>
              </w:rPr>
              <w:tab/>
            </w:r>
            <w:r>
              <w:rPr>
                <w:webHidden/>
              </w:rPr>
              <w:fldChar w:fldCharType="begin"/>
            </w:r>
            <w:r>
              <w:rPr>
                <w:webHidden/>
              </w:rPr>
              <w:instrText xml:space="preserve"> PAGEREF _Toc181741775 \h </w:instrText>
            </w:r>
            <w:r>
              <w:rPr>
                <w:webHidden/>
              </w:rPr>
            </w:r>
            <w:r>
              <w:rPr>
                <w:webHidden/>
              </w:rPr>
              <w:fldChar w:fldCharType="separate"/>
            </w:r>
            <w:r>
              <w:rPr>
                <w:webHidden/>
              </w:rPr>
              <w:t>6</w:t>
            </w:r>
            <w:r>
              <w:rPr>
                <w:webHidden/>
              </w:rPr>
              <w:fldChar w:fldCharType="end"/>
            </w:r>
          </w:hyperlink>
        </w:p>
        <w:p w14:paraId="38B8D50D" w14:textId="2A9EFBBD" w:rsidR="00DF6412" w:rsidRDefault="00DF6412">
          <w:pPr>
            <w:pStyle w:val="Sumrio1"/>
            <w:rPr>
              <w:rFonts w:asciiTheme="minorHAnsi" w:eastAsiaTheme="minorEastAsia" w:hAnsiTheme="minorHAnsi" w:cstheme="minorBidi"/>
              <w:b w:val="0"/>
              <w:bCs w:val="0"/>
              <w:kern w:val="2"/>
              <w14:ligatures w14:val="standardContextual"/>
            </w:rPr>
          </w:pPr>
          <w:hyperlink w:anchor="_Toc181741776" w:history="1">
            <w:r w:rsidRPr="00990E0F">
              <w:rPr>
                <w:rStyle w:val="Hyperlink"/>
              </w:rPr>
              <w:t>4. Visão Geral dos Pré-Requisitos</w:t>
            </w:r>
            <w:r>
              <w:rPr>
                <w:webHidden/>
              </w:rPr>
              <w:tab/>
            </w:r>
            <w:r>
              <w:rPr>
                <w:webHidden/>
              </w:rPr>
              <w:fldChar w:fldCharType="begin"/>
            </w:r>
            <w:r>
              <w:rPr>
                <w:webHidden/>
              </w:rPr>
              <w:instrText xml:space="preserve"> PAGEREF _Toc181741776 \h </w:instrText>
            </w:r>
            <w:r>
              <w:rPr>
                <w:webHidden/>
              </w:rPr>
            </w:r>
            <w:r>
              <w:rPr>
                <w:webHidden/>
              </w:rPr>
              <w:fldChar w:fldCharType="separate"/>
            </w:r>
            <w:r>
              <w:rPr>
                <w:webHidden/>
              </w:rPr>
              <w:t>7</w:t>
            </w:r>
            <w:r>
              <w:rPr>
                <w:webHidden/>
              </w:rPr>
              <w:fldChar w:fldCharType="end"/>
            </w:r>
          </w:hyperlink>
        </w:p>
        <w:p w14:paraId="25D22CAA" w14:textId="174DA33F" w:rsidR="00DF6412" w:rsidRDefault="00DF6412">
          <w:pPr>
            <w:pStyle w:val="Sumrio1"/>
            <w:rPr>
              <w:rFonts w:asciiTheme="minorHAnsi" w:eastAsiaTheme="minorEastAsia" w:hAnsiTheme="minorHAnsi" w:cstheme="minorBidi"/>
              <w:b w:val="0"/>
              <w:bCs w:val="0"/>
              <w:kern w:val="2"/>
              <w14:ligatures w14:val="standardContextual"/>
            </w:rPr>
          </w:pPr>
          <w:hyperlink w:anchor="_Toc181741777" w:history="1">
            <w:r w:rsidRPr="00990E0F">
              <w:rPr>
                <w:rStyle w:val="Hyperlink"/>
              </w:rPr>
              <w:t>5. Conceitos e Tecnologias Envolvidos</w:t>
            </w:r>
            <w:r>
              <w:rPr>
                <w:webHidden/>
              </w:rPr>
              <w:tab/>
            </w:r>
            <w:r>
              <w:rPr>
                <w:webHidden/>
              </w:rPr>
              <w:fldChar w:fldCharType="begin"/>
            </w:r>
            <w:r>
              <w:rPr>
                <w:webHidden/>
              </w:rPr>
              <w:instrText xml:space="preserve"> PAGEREF _Toc181741777 \h </w:instrText>
            </w:r>
            <w:r>
              <w:rPr>
                <w:webHidden/>
              </w:rPr>
            </w:r>
            <w:r>
              <w:rPr>
                <w:webHidden/>
              </w:rPr>
              <w:fldChar w:fldCharType="separate"/>
            </w:r>
            <w:r>
              <w:rPr>
                <w:webHidden/>
              </w:rPr>
              <w:t>8</w:t>
            </w:r>
            <w:r>
              <w:rPr>
                <w:webHidden/>
              </w:rPr>
              <w:fldChar w:fldCharType="end"/>
            </w:r>
          </w:hyperlink>
        </w:p>
        <w:p w14:paraId="0B08408A" w14:textId="444B1F3B" w:rsidR="00DF6412" w:rsidRDefault="00DF6412">
          <w:pPr>
            <w:pStyle w:val="Sumrio2"/>
            <w:rPr>
              <w:rFonts w:asciiTheme="minorHAnsi" w:eastAsiaTheme="minorEastAsia" w:hAnsiTheme="minorHAnsi" w:cstheme="minorBidi"/>
              <w:kern w:val="2"/>
              <w14:ligatures w14:val="standardContextual"/>
            </w:rPr>
          </w:pPr>
          <w:hyperlink w:anchor="_Toc181741778" w:history="1">
            <w:r w:rsidRPr="00990E0F">
              <w:rPr>
                <w:rStyle w:val="Hyperlink"/>
              </w:rPr>
              <w:t>5.1. Tecnologias a Serem Utilizadas</w:t>
            </w:r>
            <w:r>
              <w:rPr>
                <w:webHidden/>
              </w:rPr>
              <w:tab/>
            </w:r>
            <w:r>
              <w:rPr>
                <w:webHidden/>
              </w:rPr>
              <w:fldChar w:fldCharType="begin"/>
            </w:r>
            <w:r>
              <w:rPr>
                <w:webHidden/>
              </w:rPr>
              <w:instrText xml:space="preserve"> PAGEREF _Toc181741778 \h </w:instrText>
            </w:r>
            <w:r>
              <w:rPr>
                <w:webHidden/>
              </w:rPr>
            </w:r>
            <w:r>
              <w:rPr>
                <w:webHidden/>
              </w:rPr>
              <w:fldChar w:fldCharType="separate"/>
            </w:r>
            <w:r>
              <w:rPr>
                <w:webHidden/>
              </w:rPr>
              <w:t>8</w:t>
            </w:r>
            <w:r>
              <w:rPr>
                <w:webHidden/>
              </w:rPr>
              <w:fldChar w:fldCharType="end"/>
            </w:r>
          </w:hyperlink>
        </w:p>
        <w:p w14:paraId="56A0AC3F" w14:textId="61D70F33" w:rsidR="00DF6412" w:rsidRDefault="00DF6412">
          <w:pPr>
            <w:pStyle w:val="Sumrio1"/>
            <w:rPr>
              <w:rFonts w:asciiTheme="minorHAnsi" w:eastAsiaTheme="minorEastAsia" w:hAnsiTheme="minorHAnsi" w:cstheme="minorBidi"/>
              <w:b w:val="0"/>
              <w:bCs w:val="0"/>
              <w:kern w:val="2"/>
              <w14:ligatures w14:val="standardContextual"/>
            </w:rPr>
          </w:pPr>
          <w:hyperlink w:anchor="_Toc181741779" w:history="1">
            <w:r w:rsidRPr="00990E0F">
              <w:rPr>
                <w:rStyle w:val="Hyperlink"/>
              </w:rPr>
              <w:t>6. Situação atual (estado-da-arte)</w:t>
            </w:r>
            <w:r>
              <w:rPr>
                <w:webHidden/>
              </w:rPr>
              <w:tab/>
            </w:r>
            <w:r>
              <w:rPr>
                <w:webHidden/>
              </w:rPr>
              <w:fldChar w:fldCharType="begin"/>
            </w:r>
            <w:r>
              <w:rPr>
                <w:webHidden/>
              </w:rPr>
              <w:instrText xml:space="preserve"> PAGEREF _Toc181741779 \h </w:instrText>
            </w:r>
            <w:r>
              <w:rPr>
                <w:webHidden/>
              </w:rPr>
            </w:r>
            <w:r>
              <w:rPr>
                <w:webHidden/>
              </w:rPr>
              <w:fldChar w:fldCharType="separate"/>
            </w:r>
            <w:r>
              <w:rPr>
                <w:webHidden/>
              </w:rPr>
              <w:t>8</w:t>
            </w:r>
            <w:r>
              <w:rPr>
                <w:webHidden/>
              </w:rPr>
              <w:fldChar w:fldCharType="end"/>
            </w:r>
          </w:hyperlink>
        </w:p>
        <w:p w14:paraId="6CFCDCFA" w14:textId="550DDF84" w:rsidR="00DF6412" w:rsidRDefault="00DF6412">
          <w:pPr>
            <w:pStyle w:val="Sumrio1"/>
            <w:rPr>
              <w:rFonts w:asciiTheme="minorHAnsi" w:eastAsiaTheme="minorEastAsia" w:hAnsiTheme="minorHAnsi" w:cstheme="minorBidi"/>
              <w:b w:val="0"/>
              <w:bCs w:val="0"/>
              <w:kern w:val="2"/>
              <w14:ligatures w14:val="standardContextual"/>
            </w:rPr>
          </w:pPr>
          <w:hyperlink w:anchor="_Toc181741780" w:history="1">
            <w:r w:rsidRPr="00990E0F">
              <w:rPr>
                <w:rStyle w:val="Hyperlink"/>
              </w:rPr>
              <w:t>7. Estimativa de custo do projeto</w:t>
            </w:r>
            <w:r>
              <w:rPr>
                <w:webHidden/>
              </w:rPr>
              <w:tab/>
            </w:r>
            <w:r>
              <w:rPr>
                <w:webHidden/>
              </w:rPr>
              <w:fldChar w:fldCharType="begin"/>
            </w:r>
            <w:r>
              <w:rPr>
                <w:webHidden/>
              </w:rPr>
              <w:instrText xml:space="preserve"> PAGEREF _Toc181741780 \h </w:instrText>
            </w:r>
            <w:r>
              <w:rPr>
                <w:webHidden/>
              </w:rPr>
            </w:r>
            <w:r>
              <w:rPr>
                <w:webHidden/>
              </w:rPr>
              <w:fldChar w:fldCharType="separate"/>
            </w:r>
            <w:r>
              <w:rPr>
                <w:webHidden/>
              </w:rPr>
              <w:t>9</w:t>
            </w:r>
            <w:r>
              <w:rPr>
                <w:webHidden/>
              </w:rPr>
              <w:fldChar w:fldCharType="end"/>
            </w:r>
          </w:hyperlink>
        </w:p>
        <w:p w14:paraId="3BB658D5" w14:textId="537E335A" w:rsidR="00DF6412" w:rsidRDefault="00DF6412">
          <w:pPr>
            <w:pStyle w:val="Sumrio1"/>
            <w:rPr>
              <w:rFonts w:asciiTheme="minorHAnsi" w:eastAsiaTheme="minorEastAsia" w:hAnsiTheme="minorHAnsi" w:cstheme="minorBidi"/>
              <w:b w:val="0"/>
              <w:bCs w:val="0"/>
              <w:kern w:val="2"/>
              <w14:ligatures w14:val="standardContextual"/>
            </w:rPr>
          </w:pPr>
          <w:hyperlink w:anchor="_Toc181741781" w:history="1">
            <w:r w:rsidRPr="00990E0F">
              <w:rPr>
                <w:rStyle w:val="Hyperlink"/>
              </w:rPr>
              <w:t>8. Glossário</w:t>
            </w:r>
            <w:r>
              <w:rPr>
                <w:webHidden/>
              </w:rPr>
              <w:tab/>
            </w:r>
            <w:r>
              <w:rPr>
                <w:webHidden/>
              </w:rPr>
              <w:fldChar w:fldCharType="begin"/>
            </w:r>
            <w:r>
              <w:rPr>
                <w:webHidden/>
              </w:rPr>
              <w:instrText xml:space="preserve"> PAGEREF _Toc181741781 \h </w:instrText>
            </w:r>
            <w:r>
              <w:rPr>
                <w:webHidden/>
              </w:rPr>
            </w:r>
            <w:r>
              <w:rPr>
                <w:webHidden/>
              </w:rPr>
              <w:fldChar w:fldCharType="separate"/>
            </w:r>
            <w:r>
              <w:rPr>
                <w:webHidden/>
              </w:rPr>
              <w:t>10</w:t>
            </w:r>
            <w:r>
              <w:rPr>
                <w:webHidden/>
              </w:rPr>
              <w:fldChar w:fldCharType="end"/>
            </w:r>
          </w:hyperlink>
        </w:p>
        <w:p w14:paraId="5D7AC083" w14:textId="755841DC" w:rsidR="00DF6412" w:rsidRDefault="00DF6412">
          <w:pPr>
            <w:pStyle w:val="Sumrio1"/>
            <w:rPr>
              <w:rFonts w:asciiTheme="minorHAnsi" w:eastAsiaTheme="minorEastAsia" w:hAnsiTheme="minorHAnsi" w:cstheme="minorBidi"/>
              <w:b w:val="0"/>
              <w:bCs w:val="0"/>
              <w:kern w:val="2"/>
              <w14:ligatures w14:val="standardContextual"/>
            </w:rPr>
          </w:pPr>
          <w:hyperlink w:anchor="_Toc181741782" w:history="1">
            <w:r w:rsidRPr="00990E0F">
              <w:rPr>
                <w:rStyle w:val="Hyperlink"/>
              </w:rPr>
              <w:t>9. Questionário de Processos da Empresa</w:t>
            </w:r>
            <w:r>
              <w:rPr>
                <w:webHidden/>
              </w:rPr>
              <w:tab/>
            </w:r>
            <w:r>
              <w:rPr>
                <w:webHidden/>
              </w:rPr>
              <w:fldChar w:fldCharType="begin"/>
            </w:r>
            <w:r>
              <w:rPr>
                <w:webHidden/>
              </w:rPr>
              <w:instrText xml:space="preserve"> PAGEREF _Toc181741782 \h </w:instrText>
            </w:r>
            <w:r>
              <w:rPr>
                <w:webHidden/>
              </w:rPr>
            </w:r>
            <w:r>
              <w:rPr>
                <w:webHidden/>
              </w:rPr>
              <w:fldChar w:fldCharType="separate"/>
            </w:r>
            <w:r>
              <w:rPr>
                <w:webHidden/>
              </w:rPr>
              <w:t>11</w:t>
            </w:r>
            <w:r>
              <w:rPr>
                <w:webHidden/>
              </w:rPr>
              <w:fldChar w:fldCharType="end"/>
            </w:r>
          </w:hyperlink>
        </w:p>
        <w:p w14:paraId="49385953" w14:textId="68FD22EC" w:rsidR="00DF6412" w:rsidRDefault="00DF6412">
          <w:pPr>
            <w:pStyle w:val="Sumrio2"/>
            <w:rPr>
              <w:rFonts w:asciiTheme="minorHAnsi" w:eastAsiaTheme="minorEastAsia" w:hAnsiTheme="minorHAnsi" w:cstheme="minorBidi"/>
              <w:kern w:val="2"/>
              <w14:ligatures w14:val="standardContextual"/>
            </w:rPr>
          </w:pPr>
          <w:hyperlink w:anchor="_Toc181741783" w:history="1">
            <w:r w:rsidRPr="00990E0F">
              <w:rPr>
                <w:rStyle w:val="Hyperlink"/>
              </w:rPr>
              <w:t>9.1. Termo de Consentimento Livre e Esclarecido</w:t>
            </w:r>
            <w:r>
              <w:rPr>
                <w:webHidden/>
              </w:rPr>
              <w:tab/>
            </w:r>
            <w:r>
              <w:rPr>
                <w:webHidden/>
              </w:rPr>
              <w:fldChar w:fldCharType="begin"/>
            </w:r>
            <w:r>
              <w:rPr>
                <w:webHidden/>
              </w:rPr>
              <w:instrText xml:space="preserve"> PAGEREF _Toc181741783 \h </w:instrText>
            </w:r>
            <w:r>
              <w:rPr>
                <w:webHidden/>
              </w:rPr>
            </w:r>
            <w:r>
              <w:rPr>
                <w:webHidden/>
              </w:rPr>
              <w:fldChar w:fldCharType="separate"/>
            </w:r>
            <w:r>
              <w:rPr>
                <w:webHidden/>
              </w:rPr>
              <w:t>11</w:t>
            </w:r>
            <w:r>
              <w:rPr>
                <w:webHidden/>
              </w:rPr>
              <w:fldChar w:fldCharType="end"/>
            </w:r>
          </w:hyperlink>
        </w:p>
        <w:p w14:paraId="11C7A909" w14:textId="4D0FDB95" w:rsidR="00DF6412" w:rsidRDefault="00DF6412">
          <w:pPr>
            <w:pStyle w:val="Sumrio2"/>
            <w:rPr>
              <w:rFonts w:asciiTheme="minorHAnsi" w:eastAsiaTheme="minorEastAsia" w:hAnsiTheme="minorHAnsi" w:cstheme="minorBidi"/>
              <w:kern w:val="2"/>
              <w14:ligatures w14:val="standardContextual"/>
            </w:rPr>
          </w:pPr>
          <w:hyperlink w:anchor="_Toc181741784" w:history="1">
            <w:r w:rsidRPr="00990E0F">
              <w:rPr>
                <w:rStyle w:val="Hyperlink"/>
              </w:rPr>
              <w:t>9.2. Perguntas e Respostas</w:t>
            </w:r>
            <w:r>
              <w:rPr>
                <w:webHidden/>
              </w:rPr>
              <w:tab/>
            </w:r>
            <w:r>
              <w:rPr>
                <w:webHidden/>
              </w:rPr>
              <w:fldChar w:fldCharType="begin"/>
            </w:r>
            <w:r>
              <w:rPr>
                <w:webHidden/>
              </w:rPr>
              <w:instrText xml:space="preserve"> PAGEREF _Toc181741784 \h </w:instrText>
            </w:r>
            <w:r>
              <w:rPr>
                <w:webHidden/>
              </w:rPr>
            </w:r>
            <w:r>
              <w:rPr>
                <w:webHidden/>
              </w:rPr>
              <w:fldChar w:fldCharType="separate"/>
            </w:r>
            <w:r>
              <w:rPr>
                <w:webHidden/>
              </w:rPr>
              <w:t>11</w:t>
            </w:r>
            <w:r>
              <w:rPr>
                <w:webHidden/>
              </w:rPr>
              <w:fldChar w:fldCharType="end"/>
            </w:r>
          </w:hyperlink>
        </w:p>
        <w:p w14:paraId="33AC769E" w14:textId="0B58BF07" w:rsidR="00DF6412" w:rsidRDefault="00DF6412">
          <w:pPr>
            <w:pStyle w:val="Sumrio1"/>
            <w:rPr>
              <w:rFonts w:asciiTheme="minorHAnsi" w:eastAsiaTheme="minorEastAsia" w:hAnsiTheme="minorHAnsi" w:cstheme="minorBidi"/>
              <w:b w:val="0"/>
              <w:bCs w:val="0"/>
              <w:kern w:val="2"/>
              <w14:ligatures w14:val="standardContextual"/>
            </w:rPr>
          </w:pPr>
          <w:hyperlink w:anchor="_Toc181741785" w:history="1">
            <w:r w:rsidRPr="00990E0F">
              <w:rPr>
                <w:rStyle w:val="Hyperlink"/>
              </w:rPr>
              <w:t>10. Requisitos Não Funcionais</w:t>
            </w:r>
            <w:r>
              <w:rPr>
                <w:webHidden/>
              </w:rPr>
              <w:tab/>
            </w:r>
            <w:r>
              <w:rPr>
                <w:webHidden/>
              </w:rPr>
              <w:fldChar w:fldCharType="begin"/>
            </w:r>
            <w:r>
              <w:rPr>
                <w:webHidden/>
              </w:rPr>
              <w:instrText xml:space="preserve"> PAGEREF _Toc181741785 \h </w:instrText>
            </w:r>
            <w:r>
              <w:rPr>
                <w:webHidden/>
              </w:rPr>
            </w:r>
            <w:r>
              <w:rPr>
                <w:webHidden/>
              </w:rPr>
              <w:fldChar w:fldCharType="separate"/>
            </w:r>
            <w:r>
              <w:rPr>
                <w:webHidden/>
              </w:rPr>
              <w:t>15</w:t>
            </w:r>
            <w:r>
              <w:rPr>
                <w:webHidden/>
              </w:rPr>
              <w:fldChar w:fldCharType="end"/>
            </w:r>
          </w:hyperlink>
        </w:p>
        <w:p w14:paraId="7A4F55A6" w14:textId="60758862" w:rsidR="00DF6412" w:rsidRDefault="00DF6412">
          <w:pPr>
            <w:pStyle w:val="Sumrio1"/>
            <w:rPr>
              <w:rFonts w:asciiTheme="minorHAnsi" w:eastAsiaTheme="minorEastAsia" w:hAnsiTheme="minorHAnsi" w:cstheme="minorBidi"/>
              <w:b w:val="0"/>
              <w:bCs w:val="0"/>
              <w:kern w:val="2"/>
              <w14:ligatures w14:val="standardContextual"/>
            </w:rPr>
          </w:pPr>
          <w:hyperlink w:anchor="_Toc181741786" w:history="1">
            <w:r w:rsidRPr="00990E0F">
              <w:rPr>
                <w:rStyle w:val="Hyperlink"/>
              </w:rPr>
              <w:t>11. Requisitos Funcionais</w:t>
            </w:r>
            <w:r>
              <w:rPr>
                <w:webHidden/>
              </w:rPr>
              <w:tab/>
            </w:r>
            <w:r>
              <w:rPr>
                <w:webHidden/>
              </w:rPr>
              <w:fldChar w:fldCharType="begin"/>
            </w:r>
            <w:r>
              <w:rPr>
                <w:webHidden/>
              </w:rPr>
              <w:instrText xml:space="preserve"> PAGEREF _Toc181741786 \h </w:instrText>
            </w:r>
            <w:r>
              <w:rPr>
                <w:webHidden/>
              </w:rPr>
            </w:r>
            <w:r>
              <w:rPr>
                <w:webHidden/>
              </w:rPr>
              <w:fldChar w:fldCharType="separate"/>
            </w:r>
            <w:r>
              <w:rPr>
                <w:webHidden/>
              </w:rPr>
              <w:t>17</w:t>
            </w:r>
            <w:r>
              <w:rPr>
                <w:webHidden/>
              </w:rPr>
              <w:fldChar w:fldCharType="end"/>
            </w:r>
          </w:hyperlink>
        </w:p>
        <w:p w14:paraId="5095C1BB" w14:textId="363EA074" w:rsidR="00DF6412" w:rsidRDefault="00DF6412">
          <w:pPr>
            <w:pStyle w:val="Sumrio1"/>
            <w:rPr>
              <w:rFonts w:asciiTheme="minorHAnsi" w:eastAsiaTheme="minorEastAsia" w:hAnsiTheme="minorHAnsi" w:cstheme="minorBidi"/>
              <w:b w:val="0"/>
              <w:bCs w:val="0"/>
              <w:kern w:val="2"/>
              <w14:ligatures w14:val="standardContextual"/>
            </w:rPr>
          </w:pPr>
          <w:hyperlink w:anchor="_Toc181741787" w:history="1">
            <w:r w:rsidRPr="00990E0F">
              <w:rPr>
                <w:rStyle w:val="Hyperlink"/>
              </w:rPr>
              <w:t>12. Diagrama de Caso de Uso</w:t>
            </w:r>
            <w:r>
              <w:rPr>
                <w:webHidden/>
              </w:rPr>
              <w:tab/>
            </w:r>
            <w:r>
              <w:rPr>
                <w:webHidden/>
              </w:rPr>
              <w:fldChar w:fldCharType="begin"/>
            </w:r>
            <w:r>
              <w:rPr>
                <w:webHidden/>
              </w:rPr>
              <w:instrText xml:space="preserve"> PAGEREF _Toc181741787 \h </w:instrText>
            </w:r>
            <w:r>
              <w:rPr>
                <w:webHidden/>
              </w:rPr>
            </w:r>
            <w:r>
              <w:rPr>
                <w:webHidden/>
              </w:rPr>
              <w:fldChar w:fldCharType="separate"/>
            </w:r>
            <w:r>
              <w:rPr>
                <w:webHidden/>
              </w:rPr>
              <w:t>19</w:t>
            </w:r>
            <w:r>
              <w:rPr>
                <w:webHidden/>
              </w:rPr>
              <w:fldChar w:fldCharType="end"/>
            </w:r>
          </w:hyperlink>
        </w:p>
        <w:p w14:paraId="1C3609AA" w14:textId="1B930720" w:rsidR="00DF6412" w:rsidRDefault="00DF6412">
          <w:pPr>
            <w:pStyle w:val="Sumrio1"/>
            <w:rPr>
              <w:rFonts w:asciiTheme="minorHAnsi" w:eastAsiaTheme="minorEastAsia" w:hAnsiTheme="minorHAnsi" w:cstheme="minorBidi"/>
              <w:b w:val="0"/>
              <w:bCs w:val="0"/>
              <w:kern w:val="2"/>
              <w14:ligatures w14:val="standardContextual"/>
            </w:rPr>
          </w:pPr>
          <w:hyperlink w:anchor="_Toc181741788" w:history="1">
            <w:r w:rsidRPr="00990E0F">
              <w:rPr>
                <w:rStyle w:val="Hyperlink"/>
              </w:rPr>
              <w:t>13. Descrição Caso de Uso</w:t>
            </w:r>
            <w:r>
              <w:rPr>
                <w:webHidden/>
              </w:rPr>
              <w:tab/>
            </w:r>
            <w:r>
              <w:rPr>
                <w:webHidden/>
              </w:rPr>
              <w:fldChar w:fldCharType="begin"/>
            </w:r>
            <w:r>
              <w:rPr>
                <w:webHidden/>
              </w:rPr>
              <w:instrText xml:space="preserve"> PAGEREF _Toc181741788 \h </w:instrText>
            </w:r>
            <w:r>
              <w:rPr>
                <w:webHidden/>
              </w:rPr>
            </w:r>
            <w:r>
              <w:rPr>
                <w:webHidden/>
              </w:rPr>
              <w:fldChar w:fldCharType="separate"/>
            </w:r>
            <w:r>
              <w:rPr>
                <w:webHidden/>
              </w:rPr>
              <w:t>20</w:t>
            </w:r>
            <w:r>
              <w:rPr>
                <w:webHidden/>
              </w:rPr>
              <w:fldChar w:fldCharType="end"/>
            </w:r>
          </w:hyperlink>
        </w:p>
        <w:p w14:paraId="601D735B" w14:textId="79A95043" w:rsidR="00DF6412" w:rsidRDefault="00DF6412">
          <w:pPr>
            <w:pStyle w:val="Sumrio2"/>
            <w:rPr>
              <w:rFonts w:asciiTheme="minorHAnsi" w:eastAsiaTheme="minorEastAsia" w:hAnsiTheme="minorHAnsi" w:cstheme="minorBidi"/>
              <w:kern w:val="2"/>
              <w14:ligatures w14:val="standardContextual"/>
            </w:rPr>
          </w:pPr>
          <w:hyperlink w:anchor="_Toc181741789" w:history="1">
            <w:r w:rsidRPr="00990E0F">
              <w:rPr>
                <w:rStyle w:val="Hyperlink"/>
              </w:rPr>
              <w:t>13.2. Quadro 2. Caso de uso – Gerenciar Produtos</w:t>
            </w:r>
            <w:r>
              <w:rPr>
                <w:webHidden/>
              </w:rPr>
              <w:tab/>
            </w:r>
            <w:r>
              <w:rPr>
                <w:webHidden/>
              </w:rPr>
              <w:fldChar w:fldCharType="begin"/>
            </w:r>
            <w:r>
              <w:rPr>
                <w:webHidden/>
              </w:rPr>
              <w:instrText xml:space="preserve"> PAGEREF _Toc181741789 \h </w:instrText>
            </w:r>
            <w:r>
              <w:rPr>
                <w:webHidden/>
              </w:rPr>
            </w:r>
            <w:r>
              <w:rPr>
                <w:webHidden/>
              </w:rPr>
              <w:fldChar w:fldCharType="separate"/>
            </w:r>
            <w:r>
              <w:rPr>
                <w:webHidden/>
              </w:rPr>
              <w:t>20</w:t>
            </w:r>
            <w:r>
              <w:rPr>
                <w:webHidden/>
              </w:rPr>
              <w:fldChar w:fldCharType="end"/>
            </w:r>
          </w:hyperlink>
        </w:p>
        <w:p w14:paraId="64DF5787" w14:textId="2A502D82" w:rsidR="00DF6412" w:rsidRDefault="00DF6412">
          <w:pPr>
            <w:pStyle w:val="Sumrio2"/>
            <w:rPr>
              <w:rFonts w:asciiTheme="minorHAnsi" w:eastAsiaTheme="minorEastAsia" w:hAnsiTheme="minorHAnsi" w:cstheme="minorBidi"/>
              <w:kern w:val="2"/>
              <w14:ligatures w14:val="standardContextual"/>
            </w:rPr>
          </w:pPr>
          <w:hyperlink w:anchor="_Toc181741790" w:history="1">
            <w:r w:rsidRPr="00990E0F">
              <w:rPr>
                <w:rStyle w:val="Hyperlink"/>
              </w:rPr>
              <w:t>13.3 Quadro 3. Caso de uso – Gerenciar Fornecedores</w:t>
            </w:r>
            <w:r>
              <w:rPr>
                <w:webHidden/>
              </w:rPr>
              <w:tab/>
            </w:r>
            <w:r>
              <w:rPr>
                <w:webHidden/>
              </w:rPr>
              <w:fldChar w:fldCharType="begin"/>
            </w:r>
            <w:r>
              <w:rPr>
                <w:webHidden/>
              </w:rPr>
              <w:instrText xml:space="preserve"> PAGEREF _Toc181741790 \h </w:instrText>
            </w:r>
            <w:r>
              <w:rPr>
                <w:webHidden/>
              </w:rPr>
            </w:r>
            <w:r>
              <w:rPr>
                <w:webHidden/>
              </w:rPr>
              <w:fldChar w:fldCharType="separate"/>
            </w:r>
            <w:r>
              <w:rPr>
                <w:webHidden/>
              </w:rPr>
              <w:t>21</w:t>
            </w:r>
            <w:r>
              <w:rPr>
                <w:webHidden/>
              </w:rPr>
              <w:fldChar w:fldCharType="end"/>
            </w:r>
          </w:hyperlink>
        </w:p>
        <w:p w14:paraId="672DBE57" w14:textId="01242CD4" w:rsidR="00DF6412" w:rsidRDefault="00DF6412">
          <w:pPr>
            <w:pStyle w:val="Sumrio2"/>
            <w:rPr>
              <w:rFonts w:asciiTheme="minorHAnsi" w:eastAsiaTheme="minorEastAsia" w:hAnsiTheme="minorHAnsi" w:cstheme="minorBidi"/>
              <w:kern w:val="2"/>
              <w14:ligatures w14:val="standardContextual"/>
            </w:rPr>
          </w:pPr>
          <w:hyperlink w:anchor="_Toc181741791" w:history="1">
            <w:r w:rsidRPr="00990E0F">
              <w:rPr>
                <w:rStyle w:val="Hyperlink"/>
              </w:rPr>
              <w:t>13.4 Quadro 4. Caso de uso – Fazer Login</w:t>
            </w:r>
            <w:r>
              <w:rPr>
                <w:webHidden/>
              </w:rPr>
              <w:tab/>
            </w:r>
            <w:r>
              <w:rPr>
                <w:webHidden/>
              </w:rPr>
              <w:fldChar w:fldCharType="begin"/>
            </w:r>
            <w:r>
              <w:rPr>
                <w:webHidden/>
              </w:rPr>
              <w:instrText xml:space="preserve"> PAGEREF _Toc181741791 \h </w:instrText>
            </w:r>
            <w:r>
              <w:rPr>
                <w:webHidden/>
              </w:rPr>
            </w:r>
            <w:r>
              <w:rPr>
                <w:webHidden/>
              </w:rPr>
              <w:fldChar w:fldCharType="separate"/>
            </w:r>
            <w:r>
              <w:rPr>
                <w:webHidden/>
              </w:rPr>
              <w:t>23</w:t>
            </w:r>
            <w:r>
              <w:rPr>
                <w:webHidden/>
              </w:rPr>
              <w:fldChar w:fldCharType="end"/>
            </w:r>
          </w:hyperlink>
        </w:p>
        <w:p w14:paraId="60EC09D0" w14:textId="7A658E44" w:rsidR="00DF6412" w:rsidRDefault="00DF6412">
          <w:pPr>
            <w:pStyle w:val="Sumrio2"/>
            <w:rPr>
              <w:rFonts w:asciiTheme="minorHAnsi" w:eastAsiaTheme="minorEastAsia" w:hAnsiTheme="minorHAnsi" w:cstheme="minorBidi"/>
              <w:kern w:val="2"/>
              <w14:ligatures w14:val="standardContextual"/>
            </w:rPr>
          </w:pPr>
          <w:hyperlink w:anchor="_Toc181741792" w:history="1">
            <w:r w:rsidRPr="00990E0F">
              <w:rPr>
                <w:rStyle w:val="Hyperlink"/>
              </w:rPr>
              <w:t>13.5. Quadro 5. Caso de uso – Fazer Logout</w:t>
            </w:r>
            <w:r>
              <w:rPr>
                <w:webHidden/>
              </w:rPr>
              <w:tab/>
            </w:r>
            <w:r>
              <w:rPr>
                <w:webHidden/>
              </w:rPr>
              <w:fldChar w:fldCharType="begin"/>
            </w:r>
            <w:r>
              <w:rPr>
                <w:webHidden/>
              </w:rPr>
              <w:instrText xml:space="preserve"> PAGEREF _Toc181741792 \h </w:instrText>
            </w:r>
            <w:r>
              <w:rPr>
                <w:webHidden/>
              </w:rPr>
            </w:r>
            <w:r>
              <w:rPr>
                <w:webHidden/>
              </w:rPr>
              <w:fldChar w:fldCharType="separate"/>
            </w:r>
            <w:r>
              <w:rPr>
                <w:webHidden/>
              </w:rPr>
              <w:t>23</w:t>
            </w:r>
            <w:r>
              <w:rPr>
                <w:webHidden/>
              </w:rPr>
              <w:fldChar w:fldCharType="end"/>
            </w:r>
          </w:hyperlink>
        </w:p>
        <w:p w14:paraId="5A415437" w14:textId="038F76FD" w:rsidR="00DF6412" w:rsidRDefault="00DF6412">
          <w:pPr>
            <w:pStyle w:val="Sumrio2"/>
            <w:rPr>
              <w:rFonts w:asciiTheme="minorHAnsi" w:eastAsiaTheme="minorEastAsia" w:hAnsiTheme="minorHAnsi" w:cstheme="minorBidi"/>
              <w:kern w:val="2"/>
              <w14:ligatures w14:val="standardContextual"/>
            </w:rPr>
          </w:pPr>
          <w:hyperlink w:anchor="_Toc181741793" w:history="1">
            <w:r w:rsidRPr="00990E0F">
              <w:rPr>
                <w:rStyle w:val="Hyperlink"/>
              </w:rPr>
              <w:t>13.6. Quadro 6. Caso de uso – Recuperar senha</w:t>
            </w:r>
            <w:r>
              <w:rPr>
                <w:webHidden/>
              </w:rPr>
              <w:tab/>
            </w:r>
            <w:r>
              <w:rPr>
                <w:webHidden/>
              </w:rPr>
              <w:fldChar w:fldCharType="begin"/>
            </w:r>
            <w:r>
              <w:rPr>
                <w:webHidden/>
              </w:rPr>
              <w:instrText xml:space="preserve"> PAGEREF _Toc181741793 \h </w:instrText>
            </w:r>
            <w:r>
              <w:rPr>
                <w:webHidden/>
              </w:rPr>
            </w:r>
            <w:r>
              <w:rPr>
                <w:webHidden/>
              </w:rPr>
              <w:fldChar w:fldCharType="separate"/>
            </w:r>
            <w:r>
              <w:rPr>
                <w:webHidden/>
              </w:rPr>
              <w:t>24</w:t>
            </w:r>
            <w:r>
              <w:rPr>
                <w:webHidden/>
              </w:rPr>
              <w:fldChar w:fldCharType="end"/>
            </w:r>
          </w:hyperlink>
        </w:p>
        <w:p w14:paraId="1748B227" w14:textId="36C6E8A4" w:rsidR="00DF6412" w:rsidRDefault="00DF6412">
          <w:pPr>
            <w:pStyle w:val="Sumrio1"/>
            <w:rPr>
              <w:rFonts w:asciiTheme="minorHAnsi" w:eastAsiaTheme="minorEastAsia" w:hAnsiTheme="minorHAnsi" w:cstheme="minorBidi"/>
              <w:b w:val="0"/>
              <w:bCs w:val="0"/>
              <w:kern w:val="2"/>
              <w14:ligatures w14:val="standardContextual"/>
            </w:rPr>
          </w:pPr>
          <w:hyperlink w:anchor="_Toc181741794" w:history="1">
            <w:r w:rsidRPr="00990E0F">
              <w:rPr>
                <w:rStyle w:val="Hyperlink"/>
              </w:rPr>
              <w:t>13.7. Quadro 7. Caso de uso – Gerenciar Legislação</w:t>
            </w:r>
            <w:r>
              <w:rPr>
                <w:webHidden/>
              </w:rPr>
              <w:tab/>
            </w:r>
            <w:r>
              <w:rPr>
                <w:webHidden/>
              </w:rPr>
              <w:fldChar w:fldCharType="begin"/>
            </w:r>
            <w:r>
              <w:rPr>
                <w:webHidden/>
              </w:rPr>
              <w:instrText xml:space="preserve"> PAGEREF _Toc181741794 \h </w:instrText>
            </w:r>
            <w:r>
              <w:rPr>
                <w:webHidden/>
              </w:rPr>
            </w:r>
            <w:r>
              <w:rPr>
                <w:webHidden/>
              </w:rPr>
              <w:fldChar w:fldCharType="separate"/>
            </w:r>
            <w:r>
              <w:rPr>
                <w:webHidden/>
              </w:rPr>
              <w:t>25</w:t>
            </w:r>
            <w:r>
              <w:rPr>
                <w:webHidden/>
              </w:rPr>
              <w:fldChar w:fldCharType="end"/>
            </w:r>
          </w:hyperlink>
        </w:p>
        <w:p w14:paraId="5AE7326C" w14:textId="544B0BFF" w:rsidR="00DF6412" w:rsidRDefault="00DF6412">
          <w:pPr>
            <w:pStyle w:val="Sumrio2"/>
            <w:rPr>
              <w:rFonts w:asciiTheme="minorHAnsi" w:eastAsiaTheme="minorEastAsia" w:hAnsiTheme="minorHAnsi" w:cstheme="minorBidi"/>
              <w:kern w:val="2"/>
              <w14:ligatures w14:val="standardContextual"/>
            </w:rPr>
          </w:pPr>
          <w:hyperlink w:anchor="_Toc181741795" w:history="1">
            <w:r w:rsidRPr="00990E0F">
              <w:rPr>
                <w:rStyle w:val="Hyperlink"/>
              </w:rPr>
              <w:t>13.8. Quadro 8. Caso de uso – Emitir ordem de produção</w:t>
            </w:r>
            <w:r>
              <w:rPr>
                <w:webHidden/>
              </w:rPr>
              <w:tab/>
            </w:r>
            <w:r>
              <w:rPr>
                <w:webHidden/>
              </w:rPr>
              <w:fldChar w:fldCharType="begin"/>
            </w:r>
            <w:r>
              <w:rPr>
                <w:webHidden/>
              </w:rPr>
              <w:instrText xml:space="preserve"> PAGEREF _Toc181741795 \h </w:instrText>
            </w:r>
            <w:r>
              <w:rPr>
                <w:webHidden/>
              </w:rPr>
            </w:r>
            <w:r>
              <w:rPr>
                <w:webHidden/>
              </w:rPr>
              <w:fldChar w:fldCharType="separate"/>
            </w:r>
            <w:r>
              <w:rPr>
                <w:webHidden/>
              </w:rPr>
              <w:t>26</w:t>
            </w:r>
            <w:r>
              <w:rPr>
                <w:webHidden/>
              </w:rPr>
              <w:fldChar w:fldCharType="end"/>
            </w:r>
          </w:hyperlink>
        </w:p>
        <w:p w14:paraId="7286322C" w14:textId="542DF42B" w:rsidR="00DF6412" w:rsidRDefault="00DF6412">
          <w:pPr>
            <w:pStyle w:val="Sumrio2"/>
            <w:rPr>
              <w:rFonts w:asciiTheme="minorHAnsi" w:eastAsiaTheme="minorEastAsia" w:hAnsiTheme="minorHAnsi" w:cstheme="minorBidi"/>
              <w:kern w:val="2"/>
              <w14:ligatures w14:val="standardContextual"/>
            </w:rPr>
          </w:pPr>
          <w:hyperlink w:anchor="_Toc181741796" w:history="1">
            <w:r w:rsidRPr="00990E0F">
              <w:rPr>
                <w:rStyle w:val="Hyperlink"/>
              </w:rPr>
              <w:t>13.9. Quadro 9. Caso de uso – Gerenciar Usuários</w:t>
            </w:r>
            <w:r>
              <w:rPr>
                <w:webHidden/>
              </w:rPr>
              <w:tab/>
            </w:r>
            <w:r>
              <w:rPr>
                <w:webHidden/>
              </w:rPr>
              <w:fldChar w:fldCharType="begin"/>
            </w:r>
            <w:r>
              <w:rPr>
                <w:webHidden/>
              </w:rPr>
              <w:instrText xml:space="preserve"> PAGEREF _Toc181741796 \h </w:instrText>
            </w:r>
            <w:r>
              <w:rPr>
                <w:webHidden/>
              </w:rPr>
            </w:r>
            <w:r>
              <w:rPr>
                <w:webHidden/>
              </w:rPr>
              <w:fldChar w:fldCharType="separate"/>
            </w:r>
            <w:r>
              <w:rPr>
                <w:webHidden/>
              </w:rPr>
              <w:t>27</w:t>
            </w:r>
            <w:r>
              <w:rPr>
                <w:webHidden/>
              </w:rPr>
              <w:fldChar w:fldCharType="end"/>
            </w:r>
          </w:hyperlink>
        </w:p>
        <w:p w14:paraId="213FB321" w14:textId="63D5B1FB" w:rsidR="00DF6412" w:rsidRDefault="00DF6412">
          <w:pPr>
            <w:pStyle w:val="Sumrio2"/>
            <w:rPr>
              <w:rFonts w:asciiTheme="minorHAnsi" w:eastAsiaTheme="minorEastAsia" w:hAnsiTheme="minorHAnsi" w:cstheme="minorBidi"/>
              <w:kern w:val="2"/>
              <w14:ligatures w14:val="standardContextual"/>
            </w:rPr>
          </w:pPr>
          <w:hyperlink w:anchor="_Toc181741797" w:history="1">
            <w:r w:rsidRPr="00990E0F">
              <w:rPr>
                <w:rStyle w:val="Hyperlink"/>
              </w:rPr>
              <w:t>13.10. Quadro 10. Caso de uso – Entrada Matéria-Prima</w:t>
            </w:r>
            <w:r>
              <w:rPr>
                <w:webHidden/>
              </w:rPr>
              <w:tab/>
            </w:r>
            <w:r>
              <w:rPr>
                <w:webHidden/>
              </w:rPr>
              <w:fldChar w:fldCharType="begin"/>
            </w:r>
            <w:r>
              <w:rPr>
                <w:webHidden/>
              </w:rPr>
              <w:instrText xml:space="preserve"> PAGEREF _Toc181741797 \h </w:instrText>
            </w:r>
            <w:r>
              <w:rPr>
                <w:webHidden/>
              </w:rPr>
            </w:r>
            <w:r>
              <w:rPr>
                <w:webHidden/>
              </w:rPr>
              <w:fldChar w:fldCharType="separate"/>
            </w:r>
            <w:r>
              <w:rPr>
                <w:webHidden/>
              </w:rPr>
              <w:t>29</w:t>
            </w:r>
            <w:r>
              <w:rPr>
                <w:webHidden/>
              </w:rPr>
              <w:fldChar w:fldCharType="end"/>
            </w:r>
          </w:hyperlink>
        </w:p>
        <w:p w14:paraId="23C7B741" w14:textId="08260C3E" w:rsidR="00DF6412" w:rsidRDefault="00DF6412">
          <w:pPr>
            <w:pStyle w:val="Sumrio2"/>
            <w:rPr>
              <w:rFonts w:asciiTheme="minorHAnsi" w:eastAsiaTheme="minorEastAsia" w:hAnsiTheme="minorHAnsi" w:cstheme="minorBidi"/>
              <w:kern w:val="2"/>
              <w14:ligatures w14:val="standardContextual"/>
            </w:rPr>
          </w:pPr>
          <w:hyperlink w:anchor="_Toc181741798" w:history="1">
            <w:r w:rsidRPr="00990E0F">
              <w:rPr>
                <w:rStyle w:val="Hyperlink"/>
              </w:rPr>
              <w:t>13.11. Quadro 11. Caso de uso – Gerar Laudo Matéria-Prima</w:t>
            </w:r>
            <w:r>
              <w:rPr>
                <w:webHidden/>
              </w:rPr>
              <w:tab/>
            </w:r>
            <w:r>
              <w:rPr>
                <w:webHidden/>
              </w:rPr>
              <w:fldChar w:fldCharType="begin"/>
            </w:r>
            <w:r>
              <w:rPr>
                <w:webHidden/>
              </w:rPr>
              <w:instrText xml:space="preserve"> PAGEREF _Toc181741798 \h </w:instrText>
            </w:r>
            <w:r>
              <w:rPr>
                <w:webHidden/>
              </w:rPr>
            </w:r>
            <w:r>
              <w:rPr>
                <w:webHidden/>
              </w:rPr>
              <w:fldChar w:fldCharType="separate"/>
            </w:r>
            <w:r>
              <w:rPr>
                <w:webHidden/>
              </w:rPr>
              <w:t>29</w:t>
            </w:r>
            <w:r>
              <w:rPr>
                <w:webHidden/>
              </w:rPr>
              <w:fldChar w:fldCharType="end"/>
            </w:r>
          </w:hyperlink>
        </w:p>
        <w:p w14:paraId="3FCE1048" w14:textId="1D148D07" w:rsidR="00DF6412" w:rsidRDefault="00DF6412">
          <w:pPr>
            <w:pStyle w:val="Sumrio2"/>
            <w:rPr>
              <w:rFonts w:asciiTheme="minorHAnsi" w:eastAsiaTheme="minorEastAsia" w:hAnsiTheme="minorHAnsi" w:cstheme="minorBidi"/>
              <w:kern w:val="2"/>
              <w14:ligatures w14:val="standardContextual"/>
            </w:rPr>
          </w:pPr>
          <w:hyperlink w:anchor="_Toc181741799" w:history="1">
            <w:r w:rsidRPr="00990E0F">
              <w:rPr>
                <w:rStyle w:val="Hyperlink"/>
              </w:rPr>
              <w:t>13.12. Quadro 12. Caso de uso – Gerar laudo de produto</w:t>
            </w:r>
            <w:r>
              <w:rPr>
                <w:webHidden/>
              </w:rPr>
              <w:tab/>
            </w:r>
            <w:r>
              <w:rPr>
                <w:webHidden/>
              </w:rPr>
              <w:fldChar w:fldCharType="begin"/>
            </w:r>
            <w:r>
              <w:rPr>
                <w:webHidden/>
              </w:rPr>
              <w:instrText xml:space="preserve"> PAGEREF _Toc181741799 \h </w:instrText>
            </w:r>
            <w:r>
              <w:rPr>
                <w:webHidden/>
              </w:rPr>
            </w:r>
            <w:r>
              <w:rPr>
                <w:webHidden/>
              </w:rPr>
              <w:fldChar w:fldCharType="separate"/>
            </w:r>
            <w:r>
              <w:rPr>
                <w:webHidden/>
              </w:rPr>
              <w:t>30</w:t>
            </w:r>
            <w:r>
              <w:rPr>
                <w:webHidden/>
              </w:rPr>
              <w:fldChar w:fldCharType="end"/>
            </w:r>
          </w:hyperlink>
        </w:p>
        <w:p w14:paraId="5F536190" w14:textId="3A67E489" w:rsidR="00DF6412" w:rsidRDefault="00DF6412">
          <w:pPr>
            <w:pStyle w:val="Sumrio2"/>
            <w:rPr>
              <w:rFonts w:asciiTheme="minorHAnsi" w:eastAsiaTheme="minorEastAsia" w:hAnsiTheme="minorHAnsi" w:cstheme="minorBidi"/>
              <w:kern w:val="2"/>
              <w14:ligatures w14:val="standardContextual"/>
            </w:rPr>
          </w:pPr>
          <w:hyperlink w:anchor="_Toc181741800" w:history="1">
            <w:r w:rsidRPr="00990E0F">
              <w:rPr>
                <w:rStyle w:val="Hyperlink"/>
              </w:rPr>
              <w:t>13.13. Quadro 13. Caso de uso – Encerrar ordem de produção</w:t>
            </w:r>
            <w:r>
              <w:rPr>
                <w:webHidden/>
              </w:rPr>
              <w:tab/>
            </w:r>
            <w:r>
              <w:rPr>
                <w:webHidden/>
              </w:rPr>
              <w:fldChar w:fldCharType="begin"/>
            </w:r>
            <w:r>
              <w:rPr>
                <w:webHidden/>
              </w:rPr>
              <w:instrText xml:space="preserve"> PAGEREF _Toc181741800 \h </w:instrText>
            </w:r>
            <w:r>
              <w:rPr>
                <w:webHidden/>
              </w:rPr>
            </w:r>
            <w:r>
              <w:rPr>
                <w:webHidden/>
              </w:rPr>
              <w:fldChar w:fldCharType="separate"/>
            </w:r>
            <w:r>
              <w:rPr>
                <w:webHidden/>
              </w:rPr>
              <w:t>31</w:t>
            </w:r>
            <w:r>
              <w:rPr>
                <w:webHidden/>
              </w:rPr>
              <w:fldChar w:fldCharType="end"/>
            </w:r>
          </w:hyperlink>
        </w:p>
        <w:p w14:paraId="1CD2AF20" w14:textId="1CA65BFD" w:rsidR="00DF6412" w:rsidRDefault="00DF6412">
          <w:pPr>
            <w:pStyle w:val="Sumrio2"/>
            <w:rPr>
              <w:rFonts w:asciiTheme="minorHAnsi" w:eastAsiaTheme="minorEastAsia" w:hAnsiTheme="minorHAnsi" w:cstheme="minorBidi"/>
              <w:kern w:val="2"/>
              <w14:ligatures w14:val="standardContextual"/>
            </w:rPr>
          </w:pPr>
          <w:hyperlink w:anchor="_Toc181741801" w:history="1">
            <w:r w:rsidRPr="00990E0F">
              <w:rPr>
                <w:rStyle w:val="Hyperlink"/>
              </w:rPr>
              <w:t>13.14. Quadro 14. Caso de uso – Consultar Ordem de Produção</w:t>
            </w:r>
            <w:r>
              <w:rPr>
                <w:webHidden/>
              </w:rPr>
              <w:tab/>
            </w:r>
            <w:r>
              <w:rPr>
                <w:webHidden/>
              </w:rPr>
              <w:fldChar w:fldCharType="begin"/>
            </w:r>
            <w:r>
              <w:rPr>
                <w:webHidden/>
              </w:rPr>
              <w:instrText xml:space="preserve"> PAGEREF _Toc181741801 \h </w:instrText>
            </w:r>
            <w:r>
              <w:rPr>
                <w:webHidden/>
              </w:rPr>
            </w:r>
            <w:r>
              <w:rPr>
                <w:webHidden/>
              </w:rPr>
              <w:fldChar w:fldCharType="separate"/>
            </w:r>
            <w:r>
              <w:rPr>
                <w:webHidden/>
              </w:rPr>
              <w:t>32</w:t>
            </w:r>
            <w:r>
              <w:rPr>
                <w:webHidden/>
              </w:rPr>
              <w:fldChar w:fldCharType="end"/>
            </w:r>
          </w:hyperlink>
        </w:p>
        <w:p w14:paraId="599521FC" w14:textId="54599AAF" w:rsidR="00DF6412" w:rsidRDefault="00DF6412">
          <w:pPr>
            <w:pStyle w:val="Sumrio2"/>
            <w:rPr>
              <w:rFonts w:asciiTheme="minorHAnsi" w:eastAsiaTheme="minorEastAsia" w:hAnsiTheme="minorHAnsi" w:cstheme="minorBidi"/>
              <w:kern w:val="2"/>
              <w14:ligatures w14:val="standardContextual"/>
            </w:rPr>
          </w:pPr>
          <w:hyperlink w:anchor="_Toc181741802" w:history="1">
            <w:r w:rsidRPr="00990E0F">
              <w:rPr>
                <w:rStyle w:val="Hyperlink"/>
              </w:rPr>
              <w:t>13.15. Quadro 15. Caso de uso – Consultar Laudos de Matéria-Prima</w:t>
            </w:r>
            <w:r>
              <w:rPr>
                <w:webHidden/>
              </w:rPr>
              <w:tab/>
            </w:r>
            <w:r>
              <w:rPr>
                <w:webHidden/>
              </w:rPr>
              <w:fldChar w:fldCharType="begin"/>
            </w:r>
            <w:r>
              <w:rPr>
                <w:webHidden/>
              </w:rPr>
              <w:instrText xml:space="preserve"> PAGEREF _Toc181741802 \h </w:instrText>
            </w:r>
            <w:r>
              <w:rPr>
                <w:webHidden/>
              </w:rPr>
            </w:r>
            <w:r>
              <w:rPr>
                <w:webHidden/>
              </w:rPr>
              <w:fldChar w:fldCharType="separate"/>
            </w:r>
            <w:r>
              <w:rPr>
                <w:webHidden/>
              </w:rPr>
              <w:t>32</w:t>
            </w:r>
            <w:r>
              <w:rPr>
                <w:webHidden/>
              </w:rPr>
              <w:fldChar w:fldCharType="end"/>
            </w:r>
          </w:hyperlink>
        </w:p>
        <w:p w14:paraId="4945A5B3" w14:textId="4A3F0372" w:rsidR="00DF6412" w:rsidRDefault="00DF6412">
          <w:pPr>
            <w:pStyle w:val="Sumrio2"/>
            <w:rPr>
              <w:rFonts w:asciiTheme="minorHAnsi" w:eastAsiaTheme="minorEastAsia" w:hAnsiTheme="minorHAnsi" w:cstheme="minorBidi"/>
              <w:kern w:val="2"/>
              <w14:ligatures w14:val="standardContextual"/>
            </w:rPr>
          </w:pPr>
          <w:hyperlink w:anchor="_Toc181741803" w:history="1">
            <w:r w:rsidRPr="00990E0F">
              <w:rPr>
                <w:rStyle w:val="Hyperlink"/>
              </w:rPr>
              <w:t>13.16. Quadro 16. Caso de uso – Consultar Laudos Produtos</w:t>
            </w:r>
            <w:r>
              <w:rPr>
                <w:webHidden/>
              </w:rPr>
              <w:tab/>
            </w:r>
            <w:r>
              <w:rPr>
                <w:webHidden/>
              </w:rPr>
              <w:fldChar w:fldCharType="begin"/>
            </w:r>
            <w:r>
              <w:rPr>
                <w:webHidden/>
              </w:rPr>
              <w:instrText xml:space="preserve"> PAGEREF _Toc181741803 \h </w:instrText>
            </w:r>
            <w:r>
              <w:rPr>
                <w:webHidden/>
              </w:rPr>
            </w:r>
            <w:r>
              <w:rPr>
                <w:webHidden/>
              </w:rPr>
              <w:fldChar w:fldCharType="separate"/>
            </w:r>
            <w:r>
              <w:rPr>
                <w:webHidden/>
              </w:rPr>
              <w:t>33</w:t>
            </w:r>
            <w:r>
              <w:rPr>
                <w:webHidden/>
              </w:rPr>
              <w:fldChar w:fldCharType="end"/>
            </w:r>
          </w:hyperlink>
        </w:p>
        <w:p w14:paraId="0FF2A61D" w14:textId="26AD1BAA" w:rsidR="00DF6412" w:rsidRDefault="00DF6412">
          <w:pPr>
            <w:pStyle w:val="Sumrio2"/>
            <w:rPr>
              <w:rFonts w:asciiTheme="minorHAnsi" w:eastAsiaTheme="minorEastAsia" w:hAnsiTheme="minorHAnsi" w:cstheme="minorBidi"/>
              <w:kern w:val="2"/>
              <w14:ligatures w14:val="standardContextual"/>
            </w:rPr>
          </w:pPr>
          <w:hyperlink w:anchor="_Toc181741804" w:history="1">
            <w:r w:rsidRPr="00990E0F">
              <w:rPr>
                <w:rStyle w:val="Hyperlink"/>
              </w:rPr>
              <w:t>13.17. Quadro 17. Caso de uso – Consultar Lista</w:t>
            </w:r>
            <w:r>
              <w:rPr>
                <w:webHidden/>
              </w:rPr>
              <w:tab/>
            </w:r>
            <w:r>
              <w:rPr>
                <w:webHidden/>
              </w:rPr>
              <w:fldChar w:fldCharType="begin"/>
            </w:r>
            <w:r>
              <w:rPr>
                <w:webHidden/>
              </w:rPr>
              <w:instrText xml:space="preserve"> PAGEREF _Toc181741804 \h </w:instrText>
            </w:r>
            <w:r>
              <w:rPr>
                <w:webHidden/>
              </w:rPr>
            </w:r>
            <w:r>
              <w:rPr>
                <w:webHidden/>
              </w:rPr>
              <w:fldChar w:fldCharType="separate"/>
            </w:r>
            <w:r>
              <w:rPr>
                <w:webHidden/>
              </w:rPr>
              <w:t>34</w:t>
            </w:r>
            <w:r>
              <w:rPr>
                <w:webHidden/>
              </w:rPr>
              <w:fldChar w:fldCharType="end"/>
            </w:r>
          </w:hyperlink>
        </w:p>
        <w:p w14:paraId="6ADB5118" w14:textId="2C032C08" w:rsidR="00DF6412" w:rsidRDefault="00DF6412">
          <w:pPr>
            <w:pStyle w:val="Sumrio1"/>
            <w:rPr>
              <w:rFonts w:asciiTheme="minorHAnsi" w:eastAsiaTheme="minorEastAsia" w:hAnsiTheme="minorHAnsi" w:cstheme="minorBidi"/>
              <w:b w:val="0"/>
              <w:bCs w:val="0"/>
              <w:kern w:val="2"/>
              <w14:ligatures w14:val="standardContextual"/>
            </w:rPr>
          </w:pPr>
          <w:hyperlink w:anchor="_Toc181741805" w:history="1">
            <w:r w:rsidRPr="00990E0F">
              <w:rPr>
                <w:rStyle w:val="Hyperlink"/>
              </w:rPr>
              <w:t xml:space="preserve">14. Diagrama de Classe </w:t>
            </w:r>
            <w:r w:rsidRPr="00990E0F">
              <w:rPr>
                <w:rStyle w:val="Hyperlink"/>
                <w:highlight w:val="yellow"/>
              </w:rPr>
              <w:t>usar seta só na especialização</w:t>
            </w:r>
            <w:r>
              <w:rPr>
                <w:webHidden/>
              </w:rPr>
              <w:tab/>
            </w:r>
            <w:r>
              <w:rPr>
                <w:webHidden/>
              </w:rPr>
              <w:fldChar w:fldCharType="begin"/>
            </w:r>
            <w:r>
              <w:rPr>
                <w:webHidden/>
              </w:rPr>
              <w:instrText xml:space="preserve"> PAGEREF _Toc181741805 \h </w:instrText>
            </w:r>
            <w:r>
              <w:rPr>
                <w:webHidden/>
              </w:rPr>
            </w:r>
            <w:r>
              <w:rPr>
                <w:webHidden/>
              </w:rPr>
              <w:fldChar w:fldCharType="separate"/>
            </w:r>
            <w:r>
              <w:rPr>
                <w:webHidden/>
              </w:rPr>
              <w:t>36</w:t>
            </w:r>
            <w:r>
              <w:rPr>
                <w:webHidden/>
              </w:rPr>
              <w:fldChar w:fldCharType="end"/>
            </w:r>
          </w:hyperlink>
        </w:p>
        <w:p w14:paraId="6B6D645B" w14:textId="7AC2E626" w:rsidR="00960057" w:rsidRPr="007E06B9" w:rsidRDefault="00960057">
          <w:r w:rsidRPr="007E06B9">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1741770"/>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proofErr w:type="spellStart"/>
      <w:r w:rsidR="00AD46D0" w:rsidRPr="00AD46D0">
        <w:rPr>
          <w:rFonts w:cs="Arial"/>
        </w:rPr>
        <w:t>CreativeSolution</w:t>
      </w:r>
      <w:bookmarkEnd w:id="0"/>
      <w:proofErr w:type="spellEnd"/>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1741771"/>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proofErr w:type="spellStart"/>
      <w:r w:rsidRPr="007B6943">
        <w:t>ArturSchuler</w:t>
      </w:r>
      <w:proofErr w:type="spellEnd"/>
    </w:p>
    <w:p w14:paraId="4621F7B1" w14:textId="16F4C1D1" w:rsidR="007B6943" w:rsidRDefault="007B6943" w:rsidP="00120AED">
      <w:proofErr w:type="spellStart"/>
      <w:r w:rsidRPr="007B6943">
        <w:t>Gustavinin</w:t>
      </w:r>
      <w:proofErr w:type="spellEnd"/>
    </w:p>
    <w:p w14:paraId="71F068A9" w14:textId="3E7F0B1C" w:rsidR="007B6943" w:rsidRDefault="007B6943" w:rsidP="00120AED">
      <w:proofErr w:type="spellStart"/>
      <w:r w:rsidRPr="007B6943">
        <w:t>NardiReis</w:t>
      </w:r>
      <w:proofErr w:type="spellEnd"/>
    </w:p>
    <w:p w14:paraId="08F9C760" w14:textId="2AD90F86" w:rsidR="007B6943" w:rsidRPr="007B6943" w:rsidRDefault="007B6943" w:rsidP="00120AED">
      <w:proofErr w:type="spellStart"/>
      <w:r w:rsidRPr="007B6943">
        <w:t>Litmanbyte</w:t>
      </w:r>
      <w:proofErr w:type="spellEnd"/>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1741772"/>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1741773"/>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1741774"/>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 xml:space="preserve">A </w:t>
      </w:r>
      <w:proofErr w:type="spellStart"/>
      <w:r w:rsidRPr="00120AED">
        <w:t>Creative</w:t>
      </w:r>
      <w:proofErr w:type="spellEnd"/>
      <w:r w:rsidRPr="00120AED">
        <w:t xml:space="preser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1741775"/>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1741776"/>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1741777"/>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1741778"/>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 xml:space="preserve">Spring Boot é um framework Java que simplifica o desenvolvimento de aplicações </w:t>
      </w:r>
      <w:proofErr w:type="spellStart"/>
      <w:r w:rsidRPr="0020382B">
        <w:t>back-end</w:t>
      </w:r>
      <w:proofErr w:type="spellEnd"/>
      <w:r w:rsidRPr="0020382B">
        <w:t xml:space="preserve">.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14:paraId="1C941E3E" w14:textId="77777777" w:rsidR="0020382B" w:rsidRPr="0020382B" w:rsidRDefault="0020382B" w:rsidP="00120AED">
      <w:r w:rsidRPr="0020382B">
        <w:t xml:space="preserve">Angular é um framework </w:t>
      </w:r>
      <w:proofErr w:type="spellStart"/>
      <w:r w:rsidRPr="0020382B">
        <w:t>front-end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TypeScript, o que adiciona robustez e manutenção ao código.</w:t>
      </w:r>
    </w:p>
    <w:p w14:paraId="7958FFA5" w14:textId="77777777" w:rsidR="0020382B" w:rsidRPr="0020382B" w:rsidRDefault="0020382B" w:rsidP="00120AED">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RESTful. O Angular, por sua vez, constrói a interface do usuário no </w:t>
      </w:r>
      <w:proofErr w:type="spellStart"/>
      <w:r w:rsidRPr="0020382B">
        <w:t>front-end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1741779"/>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1741780"/>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proofErr w:type="spellStart"/>
            <w:r w:rsidRPr="00120AED">
              <w:rPr>
                <w:rFonts w:cs="Arial"/>
                <w:color w:val="000000"/>
              </w:rPr>
              <w:t>Front-End</w:t>
            </w:r>
            <w:proofErr w:type="spellEnd"/>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r w:rsidRPr="00AF0281">
        <w:rPr>
          <w:sz w:val="22"/>
          <w:szCs w:val="22"/>
        </w:rPr>
        <w:t>TypeScript</w:t>
      </w:r>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r w:rsidRPr="00AF0281">
        <w:rPr>
          <w:sz w:val="22"/>
          <w:szCs w:val="22"/>
        </w:rPr>
        <w:t>React</w:t>
      </w:r>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proofErr w:type="spellStart"/>
      <w:r w:rsidRPr="00AF0281">
        <w:rPr>
          <w:sz w:val="22"/>
          <w:szCs w:val="22"/>
        </w:rPr>
        <w:t>Maven</w:t>
      </w:r>
      <w:proofErr w:type="spellEnd"/>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1741781"/>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1741782"/>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1741783"/>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1741784"/>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proofErr w:type="spellStart"/>
      <w:r w:rsidRPr="00D81C64">
        <w:t>Creative</w:t>
      </w:r>
      <w:proofErr w:type="spellEnd"/>
      <w:r w:rsidRPr="00D81C64">
        <w:t xml:space="preser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1741785"/>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 xml:space="preserve">O </w:t>
            </w:r>
            <w:proofErr w:type="spellStart"/>
            <w:r w:rsidRPr="00AF0281">
              <w:rPr>
                <w:rFonts w:cs="Arial"/>
                <w:color w:val="000000"/>
              </w:rPr>
              <w:t>front-end</w:t>
            </w:r>
            <w:proofErr w:type="spellEnd"/>
            <w:r w:rsidRPr="00AF0281">
              <w:rPr>
                <w:rFonts w:cs="Arial"/>
                <w:color w:val="000000"/>
              </w:rPr>
              <w:t xml:space="preserve"> do sistema deverá ser desenvolvido utilizando a linguagem </w:t>
            </w:r>
            <w:r w:rsidRPr="00AF0281">
              <w:rPr>
                <w:rFonts w:cs="Arial"/>
                <w:b/>
                <w:bCs/>
                <w:color w:val="000000"/>
              </w:rPr>
              <w:t>TypeScript</w:t>
            </w:r>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1741786"/>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47D9CE50" w:rsidR="0066086F" w:rsidRPr="00AF0281" w:rsidRDefault="002C771D" w:rsidP="0066086F">
            <w:pPr>
              <w:autoSpaceDE w:val="0"/>
              <w:autoSpaceDN w:val="0"/>
              <w:adjustRightInd w:val="0"/>
              <w:rPr>
                <w:rFonts w:cs="Arial"/>
                <w:b/>
                <w:bCs/>
              </w:rPr>
            </w:pPr>
            <w:r w:rsidRPr="00E21B2D">
              <w:rPr>
                <w:rFonts w:cs="Arial"/>
                <w:b/>
                <w:bCs/>
              </w:rPr>
              <w:t>Pode chamar RF18</w:t>
            </w:r>
            <w:r w:rsidR="0066086F"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624A3301" w:rsidR="0066086F" w:rsidRPr="00E21B2D" w:rsidRDefault="002C771D" w:rsidP="002A29B3">
            <w:pPr>
              <w:autoSpaceDE w:val="0"/>
              <w:autoSpaceDN w:val="0"/>
              <w:adjustRightInd w:val="0"/>
              <w:ind w:firstLine="0"/>
              <w:rPr>
                <w:rFonts w:cs="Arial"/>
              </w:rPr>
            </w:pPr>
            <w:r w:rsidRPr="00E21B2D">
              <w:rPr>
                <w:rFonts w:cs="Arial"/>
              </w:rPr>
              <w:t xml:space="preserve">Pode </w:t>
            </w:r>
            <w:r w:rsidR="0066086F" w:rsidRPr="00E21B2D">
              <w:rPr>
                <w:rFonts w:cs="Arial"/>
              </w:rPr>
              <w:t>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3E28" w:rsidRPr="00AF0281" w14:paraId="43E92DEE" w14:textId="77777777" w:rsidTr="002A29B3">
        <w:trPr>
          <w:trHeight w:val="930"/>
        </w:trPr>
        <w:tc>
          <w:tcPr>
            <w:tcW w:w="1181" w:type="dxa"/>
            <w:noWrap/>
          </w:tcPr>
          <w:p w14:paraId="241F4601" w14:textId="18F45438" w:rsidR="002A3E28" w:rsidRPr="00AF0281" w:rsidRDefault="00182BFC" w:rsidP="002A29B3">
            <w:pPr>
              <w:autoSpaceDE w:val="0"/>
              <w:autoSpaceDN w:val="0"/>
              <w:adjustRightInd w:val="0"/>
              <w:ind w:firstLine="0"/>
              <w:rPr>
                <w:rFonts w:cs="Arial"/>
              </w:rPr>
            </w:pPr>
            <w:r>
              <w:rPr>
                <w:rFonts w:cs="Arial"/>
              </w:rPr>
              <w:lastRenderedPageBreak/>
              <w:t>RF17</w:t>
            </w:r>
          </w:p>
        </w:tc>
        <w:tc>
          <w:tcPr>
            <w:tcW w:w="1791" w:type="dxa"/>
            <w:noWrap/>
          </w:tcPr>
          <w:p w14:paraId="5ECD5806" w14:textId="465FB4C2" w:rsidR="002A3E28" w:rsidRPr="002A29B3" w:rsidRDefault="00182BFC" w:rsidP="002A29B3">
            <w:pPr>
              <w:autoSpaceDE w:val="0"/>
              <w:autoSpaceDN w:val="0"/>
              <w:adjustRightInd w:val="0"/>
              <w:ind w:firstLine="0"/>
              <w:rPr>
                <w:rFonts w:cs="Arial"/>
                <w:sz w:val="22"/>
                <w:szCs w:val="22"/>
              </w:rPr>
            </w:pPr>
            <w:r>
              <w:rPr>
                <w:rFonts w:cs="Arial"/>
                <w:sz w:val="22"/>
                <w:szCs w:val="22"/>
              </w:rPr>
              <w:t>Consultar Lista</w:t>
            </w:r>
          </w:p>
        </w:tc>
        <w:tc>
          <w:tcPr>
            <w:tcW w:w="3242" w:type="dxa"/>
          </w:tcPr>
          <w:p w14:paraId="06B6B8D9" w14:textId="3586E596" w:rsidR="002A3E28" w:rsidRPr="002A29B3" w:rsidRDefault="00182BFC" w:rsidP="0066086F">
            <w:pPr>
              <w:autoSpaceDE w:val="0"/>
              <w:autoSpaceDN w:val="0"/>
              <w:adjustRightInd w:val="0"/>
              <w:rPr>
                <w:rFonts w:cs="Arial"/>
                <w:sz w:val="22"/>
                <w:szCs w:val="22"/>
              </w:rPr>
            </w:pPr>
            <w:r>
              <w:rPr>
                <w:rFonts w:cs="Arial"/>
                <w:sz w:val="22"/>
                <w:szCs w:val="22"/>
              </w:rPr>
              <w:t>Por meio de filtros o gerente e o laboratório podem consultar lista de produtos.</w:t>
            </w:r>
          </w:p>
        </w:tc>
        <w:tc>
          <w:tcPr>
            <w:tcW w:w="1601" w:type="dxa"/>
            <w:noWrap/>
          </w:tcPr>
          <w:p w14:paraId="2ADE0811" w14:textId="3AD0D5BD" w:rsidR="002A3E28" w:rsidRPr="00AF0281" w:rsidRDefault="00182BFC" w:rsidP="0066086F">
            <w:pPr>
              <w:autoSpaceDE w:val="0"/>
              <w:autoSpaceDN w:val="0"/>
              <w:adjustRightInd w:val="0"/>
              <w:rPr>
                <w:rFonts w:cs="Arial"/>
              </w:rPr>
            </w:pPr>
            <w:r>
              <w:rPr>
                <w:rFonts w:cs="Arial"/>
              </w:rPr>
              <w:t>Média</w:t>
            </w:r>
          </w:p>
        </w:tc>
        <w:tc>
          <w:tcPr>
            <w:tcW w:w="1486" w:type="dxa"/>
          </w:tcPr>
          <w:p w14:paraId="22E84699" w14:textId="77777777" w:rsidR="002A3E28" w:rsidRPr="00AF0281" w:rsidRDefault="002A3E28" w:rsidP="0066086F">
            <w:pPr>
              <w:autoSpaceDE w:val="0"/>
              <w:autoSpaceDN w:val="0"/>
              <w:adjustRightInd w:val="0"/>
              <w:rPr>
                <w:rFonts w:cs="Arial"/>
                <w:b/>
                <w:bCs/>
              </w:rPr>
            </w:pPr>
          </w:p>
        </w:tc>
      </w:tr>
      <w:tr w:rsidR="002C771D" w:rsidRPr="00AF0281" w14:paraId="5EF375DD" w14:textId="77777777" w:rsidTr="002A29B3">
        <w:trPr>
          <w:trHeight w:val="930"/>
        </w:trPr>
        <w:tc>
          <w:tcPr>
            <w:tcW w:w="1181" w:type="dxa"/>
            <w:noWrap/>
          </w:tcPr>
          <w:p w14:paraId="6017C219" w14:textId="0672623A" w:rsidR="002C771D" w:rsidRPr="002C771D" w:rsidRDefault="002C771D" w:rsidP="002A29B3">
            <w:pPr>
              <w:autoSpaceDE w:val="0"/>
              <w:autoSpaceDN w:val="0"/>
              <w:adjustRightInd w:val="0"/>
              <w:ind w:firstLine="0"/>
              <w:rPr>
                <w:rFonts w:cs="Arial"/>
                <w:highlight w:val="yellow"/>
              </w:rPr>
            </w:pPr>
            <w:r w:rsidRPr="002C771D">
              <w:rPr>
                <w:rFonts w:cs="Arial"/>
                <w:highlight w:val="yellow"/>
              </w:rPr>
              <w:t>RF18</w:t>
            </w:r>
          </w:p>
        </w:tc>
        <w:tc>
          <w:tcPr>
            <w:tcW w:w="1791" w:type="dxa"/>
            <w:noWrap/>
          </w:tcPr>
          <w:p w14:paraId="0A7E2E6C" w14:textId="338A5A7A" w:rsidR="002C771D" w:rsidRPr="002C771D" w:rsidRDefault="002C771D" w:rsidP="002A29B3">
            <w:pPr>
              <w:autoSpaceDE w:val="0"/>
              <w:autoSpaceDN w:val="0"/>
              <w:adjustRightInd w:val="0"/>
              <w:ind w:firstLine="0"/>
              <w:rPr>
                <w:rFonts w:cs="Arial"/>
                <w:sz w:val="22"/>
                <w:szCs w:val="22"/>
                <w:highlight w:val="yellow"/>
              </w:rPr>
            </w:pPr>
            <w:r w:rsidRPr="002C771D">
              <w:rPr>
                <w:rFonts w:cs="Arial"/>
                <w:sz w:val="22"/>
                <w:szCs w:val="22"/>
                <w:highlight w:val="yellow"/>
              </w:rPr>
              <w:t>Gerenciar Lista</w:t>
            </w:r>
          </w:p>
        </w:tc>
        <w:tc>
          <w:tcPr>
            <w:tcW w:w="3242" w:type="dxa"/>
          </w:tcPr>
          <w:p w14:paraId="25C7A9F2" w14:textId="706F8A74" w:rsidR="002C771D" w:rsidRPr="002C771D" w:rsidRDefault="002C771D" w:rsidP="0066086F">
            <w:pPr>
              <w:autoSpaceDE w:val="0"/>
              <w:autoSpaceDN w:val="0"/>
              <w:adjustRightInd w:val="0"/>
              <w:rPr>
                <w:rFonts w:cs="Arial"/>
                <w:sz w:val="22"/>
                <w:szCs w:val="22"/>
                <w:highlight w:val="yellow"/>
              </w:rPr>
            </w:pPr>
            <w:r w:rsidRPr="002C771D">
              <w:rPr>
                <w:rFonts w:cs="Arial"/>
                <w:highlight w:val="yellow"/>
              </w:rPr>
              <w:t>Esse requisito permite ao gerente cadastrar, alterar ou excluir a lista de um produto</w:t>
            </w:r>
          </w:p>
        </w:tc>
        <w:tc>
          <w:tcPr>
            <w:tcW w:w="1601" w:type="dxa"/>
            <w:noWrap/>
          </w:tcPr>
          <w:p w14:paraId="77CF720A" w14:textId="205C9387" w:rsidR="002C771D" w:rsidRPr="002C771D" w:rsidRDefault="002C771D" w:rsidP="0066086F">
            <w:pPr>
              <w:autoSpaceDE w:val="0"/>
              <w:autoSpaceDN w:val="0"/>
              <w:adjustRightInd w:val="0"/>
              <w:rPr>
                <w:rFonts w:cs="Arial"/>
                <w:highlight w:val="yellow"/>
              </w:rPr>
            </w:pPr>
            <w:r w:rsidRPr="002C771D">
              <w:rPr>
                <w:rFonts w:cs="Arial"/>
                <w:highlight w:val="yellow"/>
              </w:rPr>
              <w:t>Média</w:t>
            </w:r>
          </w:p>
        </w:tc>
        <w:tc>
          <w:tcPr>
            <w:tcW w:w="1486" w:type="dxa"/>
          </w:tcPr>
          <w:p w14:paraId="6C56F49F" w14:textId="77777777" w:rsidR="002C771D" w:rsidRPr="002C771D" w:rsidRDefault="002C771D" w:rsidP="0066086F">
            <w:pPr>
              <w:autoSpaceDE w:val="0"/>
              <w:autoSpaceDN w:val="0"/>
              <w:adjustRightInd w:val="0"/>
              <w:rPr>
                <w:rFonts w:cs="Arial"/>
                <w:b/>
                <w:bCs/>
                <w:highlight w:val="yellow"/>
              </w:rPr>
            </w:pPr>
          </w:p>
        </w:tc>
      </w:tr>
    </w:tbl>
    <w:p w14:paraId="1C854BD6" w14:textId="77777777" w:rsidR="0066086F" w:rsidRDefault="0066086F" w:rsidP="00557F1D">
      <w:pPr>
        <w:autoSpaceDE w:val="0"/>
        <w:autoSpaceDN w:val="0"/>
        <w:adjustRightInd w:val="0"/>
        <w:rPr>
          <w:rFonts w:cs="Arial"/>
          <w:b/>
          <w:bCs/>
        </w:rPr>
      </w:pPr>
    </w:p>
    <w:bookmarkStart w:id="17" w:name="_Toc181741787"/>
    <w:p w14:paraId="1F51DCBD" w14:textId="27569945" w:rsidR="00AF0281" w:rsidRDefault="00857D9F" w:rsidP="006347CE">
      <w:pPr>
        <w:pStyle w:val="Ttulo1"/>
        <w:rPr>
          <w:sz w:val="28"/>
          <w:szCs w:val="28"/>
        </w:rPr>
      </w:pPr>
      <w:r>
        <w:rPr>
          <w:b w:val="0"/>
          <w:bCs w:val="0"/>
          <w:noProof/>
          <w:sz w:val="28"/>
          <w:szCs w:val="28"/>
        </w:rPr>
        <mc:AlternateContent>
          <mc:Choice Requires="wpi">
            <w:drawing>
              <wp:anchor distT="0" distB="0" distL="114300" distR="114300" simplePos="0" relativeHeight="251743232" behindDoc="0" locked="0" layoutInCell="1" allowOverlap="1" wp14:anchorId="4042B45F" wp14:editId="56735CE8">
                <wp:simplePos x="0" y="0"/>
                <wp:positionH relativeFrom="column">
                  <wp:posOffset>2823276</wp:posOffset>
                </wp:positionH>
                <wp:positionV relativeFrom="paragraph">
                  <wp:posOffset>4823818</wp:posOffset>
                </wp:positionV>
                <wp:extent cx="208080" cy="65160"/>
                <wp:effectExtent l="38100" t="38100" r="40005" b="49530"/>
                <wp:wrapNone/>
                <wp:docPr id="1817423070" name="Tinta 15"/>
                <wp:cNvGraphicFramePr/>
                <a:graphic xmlns:a="http://schemas.openxmlformats.org/drawingml/2006/main">
                  <a:graphicData uri="http://schemas.microsoft.com/office/word/2010/wordprocessingInk">
                    <w14:contentPart bwMode="auto" r:id="rId16">
                      <w14:nvContentPartPr>
                        <w14:cNvContentPartPr/>
                      </w14:nvContentPartPr>
                      <w14:xfrm>
                        <a:off x="0" y="0"/>
                        <a:ext cx="208080" cy="65160"/>
                      </w14:xfrm>
                    </w14:contentPart>
                  </a:graphicData>
                </a:graphic>
              </wp:anchor>
            </w:drawing>
          </mc:Choice>
          <mc:Fallback>
            <w:pict>
              <v:shapetype w14:anchorId="329FBF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5" o:spid="_x0000_s1026" type="#_x0000_t75" style="position:absolute;margin-left:221.95pt;margin-top:379.5pt;width:17.1pt;height:5.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">
                <v:imagedata r:id="rId17" o:title=""/>
              </v:shape>
            </w:pict>
          </mc:Fallback>
        </mc:AlternateContent>
      </w:r>
      <w:r>
        <w:rPr>
          <w:b w:val="0"/>
          <w:bCs w:val="0"/>
          <w:noProof/>
          <w:sz w:val="28"/>
          <w:szCs w:val="28"/>
        </w:rPr>
        <mc:AlternateContent>
          <mc:Choice Requires="wpi">
            <w:drawing>
              <wp:anchor distT="0" distB="0" distL="114300" distR="114300" simplePos="0" relativeHeight="251742208" behindDoc="0" locked="0" layoutInCell="1" allowOverlap="1" wp14:anchorId="17B771E1" wp14:editId="286E5041">
                <wp:simplePos x="0" y="0"/>
                <wp:positionH relativeFrom="column">
                  <wp:posOffset>3718236</wp:posOffset>
                </wp:positionH>
                <wp:positionV relativeFrom="paragraph">
                  <wp:posOffset>5259058</wp:posOffset>
                </wp:positionV>
                <wp:extent cx="35640" cy="127080"/>
                <wp:effectExtent l="38100" t="38100" r="40640" b="44450"/>
                <wp:wrapNone/>
                <wp:docPr id="628130676" name="Tinta 14"/>
                <wp:cNvGraphicFramePr/>
                <a:graphic xmlns:a="http://schemas.openxmlformats.org/drawingml/2006/main">
                  <a:graphicData uri="http://schemas.microsoft.com/office/word/2010/wordprocessingInk">
                    <w14:contentPart bwMode="auto" r:id="rId18">
                      <w14:nvContentPartPr>
                        <w14:cNvContentPartPr/>
                      </w14:nvContentPartPr>
                      <w14:xfrm>
                        <a:off x="0" y="0"/>
                        <a:ext cx="35640" cy="127080"/>
                      </w14:xfrm>
                    </w14:contentPart>
                  </a:graphicData>
                </a:graphic>
              </wp:anchor>
            </w:drawing>
          </mc:Choice>
          <mc:Fallback>
            <w:pict>
              <v:shape w14:anchorId="7B5140AB" id="Tinta 14" o:spid="_x0000_s1026" type="#_x0000_t75" style="position:absolute;margin-left:292.4pt;margin-top:413.75pt;width:3.5pt;height:10.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">
                <v:imagedata r:id="rId19" o:title=""/>
              </v:shape>
            </w:pict>
          </mc:Fallback>
        </mc:AlternateContent>
      </w:r>
      <w:r w:rsidR="00CE2973">
        <w:rPr>
          <w:b w:val="0"/>
          <w:bCs w:val="0"/>
          <w:noProof/>
          <w:sz w:val="28"/>
          <w:szCs w:val="28"/>
        </w:rPr>
        <mc:AlternateContent>
          <mc:Choice Requires="wpi">
            <w:drawing>
              <wp:anchor distT="0" distB="0" distL="114300" distR="114300" simplePos="0" relativeHeight="251741184" behindDoc="0" locked="0" layoutInCell="1" allowOverlap="1" wp14:anchorId="45F08C3B" wp14:editId="0DB592C2">
                <wp:simplePos x="0" y="0"/>
                <wp:positionH relativeFrom="column">
                  <wp:posOffset>2823210</wp:posOffset>
                </wp:positionH>
                <wp:positionV relativeFrom="paragraph">
                  <wp:posOffset>2715260</wp:posOffset>
                </wp:positionV>
                <wp:extent cx="1931035" cy="1093565"/>
                <wp:effectExtent l="38100" t="38100" r="31115" b="30480"/>
                <wp:wrapNone/>
                <wp:docPr id="1361564958" name="Tinta 13"/>
                <wp:cNvGraphicFramePr/>
                <a:graphic xmlns:a="http://schemas.openxmlformats.org/drawingml/2006/main">
                  <a:graphicData uri="http://schemas.microsoft.com/office/word/2010/wordprocessingInk">
                    <w14:contentPart bwMode="auto" r:id="rId20">
                      <w14:nvContentPartPr>
                        <w14:cNvContentPartPr/>
                      </w14:nvContentPartPr>
                      <w14:xfrm>
                        <a:off x="0" y="0"/>
                        <a:ext cx="1931035" cy="1093565"/>
                      </w14:xfrm>
                    </w14:contentPart>
                  </a:graphicData>
                </a:graphic>
              </wp:anchor>
            </w:drawing>
          </mc:Choice>
          <mc:Fallback>
            <w:pict>
              <v:shape w14:anchorId="74C34324" id="Tinta 13" o:spid="_x0000_s1026" type="#_x0000_t75" style="position:absolute;margin-left:221.95pt;margin-top:213.45pt;width:152.75pt;height:86.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">
                <v:imagedata r:id="rId21" o:title=""/>
              </v:shape>
            </w:pict>
          </mc:Fallback>
        </mc:AlternateContent>
      </w:r>
      <w:r w:rsidR="00CE2973">
        <w:rPr>
          <w:b w:val="0"/>
          <w:bCs w:val="0"/>
          <w:noProof/>
          <w:sz w:val="28"/>
          <w:szCs w:val="28"/>
        </w:rPr>
        <mc:AlternateContent>
          <mc:Choice Requires="wpi">
            <w:drawing>
              <wp:anchor distT="0" distB="0" distL="114300" distR="114300" simplePos="0" relativeHeight="251738112" behindDoc="0" locked="0" layoutInCell="1" allowOverlap="1" wp14:anchorId="4196D847" wp14:editId="11258383">
                <wp:simplePos x="0" y="0"/>
                <wp:positionH relativeFrom="column">
                  <wp:posOffset>3719830</wp:posOffset>
                </wp:positionH>
                <wp:positionV relativeFrom="paragraph">
                  <wp:posOffset>3757295</wp:posOffset>
                </wp:positionV>
                <wp:extent cx="652780" cy="330835"/>
                <wp:effectExtent l="38100" t="38100" r="33020" b="31115"/>
                <wp:wrapNone/>
                <wp:docPr id="1023690062" name="Tinta 10"/>
                <wp:cNvGraphicFramePr/>
                <a:graphic xmlns:a="http://schemas.openxmlformats.org/drawingml/2006/main">
                  <a:graphicData uri="http://schemas.microsoft.com/office/word/2010/wordprocessingInk">
                    <w14:contentPart bwMode="auto" r:id="rId22">
                      <w14:nvContentPartPr>
                        <w14:cNvContentPartPr/>
                      </w14:nvContentPartPr>
                      <w14:xfrm>
                        <a:off x="0" y="0"/>
                        <a:ext cx="652780" cy="330835"/>
                      </w14:xfrm>
                    </w14:contentPart>
                  </a:graphicData>
                </a:graphic>
              </wp:anchor>
            </w:drawing>
          </mc:Choice>
          <mc:Fallback>
            <w:pict>
              <v:shape w14:anchorId="290AA9C0" id="Tinta 10" o:spid="_x0000_s1026" type="#_x0000_t75" style="position:absolute;margin-left:292.55pt;margin-top:295.5pt;width:52.1pt;height:2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">
                <v:imagedata r:id="rId23" o:title=""/>
              </v:shape>
            </w:pict>
          </mc:Fallback>
        </mc:AlternateContent>
      </w:r>
      <w:r w:rsidR="00CE2973">
        <w:rPr>
          <w:b w:val="0"/>
          <w:bCs w:val="0"/>
          <w:noProof/>
          <w:sz w:val="28"/>
          <w:szCs w:val="28"/>
        </w:rPr>
        <mc:AlternateContent>
          <mc:Choice Requires="wpi">
            <w:drawing>
              <wp:anchor distT="0" distB="0" distL="114300" distR="114300" simplePos="0" relativeHeight="251730944" behindDoc="0" locked="0" layoutInCell="1" allowOverlap="1" wp14:anchorId="577C8FF3" wp14:editId="0467AA24">
                <wp:simplePos x="0" y="0"/>
                <wp:positionH relativeFrom="column">
                  <wp:posOffset>3535716</wp:posOffset>
                </wp:positionH>
                <wp:positionV relativeFrom="paragraph">
                  <wp:posOffset>3569578</wp:posOffset>
                </wp:positionV>
                <wp:extent cx="714960" cy="655920"/>
                <wp:effectExtent l="38100" t="38100" r="47625" b="49530"/>
                <wp:wrapNone/>
                <wp:docPr id="1042051461" name="Tinta 3"/>
                <wp:cNvGraphicFramePr/>
                <a:graphic xmlns:a="http://schemas.openxmlformats.org/drawingml/2006/main">
                  <a:graphicData uri="http://schemas.microsoft.com/office/word/2010/wordprocessingInk">
                    <w14:contentPart bwMode="auto" r:id="rId24">
                      <w14:nvContentPartPr>
                        <w14:cNvContentPartPr/>
                      </w14:nvContentPartPr>
                      <w14:xfrm>
                        <a:off x="0" y="0"/>
                        <a:ext cx="714960" cy="655920"/>
                      </w14:xfrm>
                    </w14:contentPart>
                  </a:graphicData>
                </a:graphic>
              </wp:anchor>
            </w:drawing>
          </mc:Choice>
          <mc:Fallback>
            <w:pict>
              <v:shape w14:anchorId="08D49B94" id="Tinta 3" o:spid="_x0000_s1026" type="#_x0000_t75" style="position:absolute;margin-left:278.05pt;margin-top:280.7pt;width:57.05pt;height:5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">
                <v:imagedata r:id="rId25" o:title=""/>
              </v:shape>
            </w:pict>
          </mc:Fallback>
        </mc:AlternateContent>
      </w:r>
      <w:r w:rsidR="003F7F91">
        <w:rPr>
          <w:b w:val="0"/>
          <w:bCs w:val="0"/>
          <w:noProof/>
          <w:sz w:val="28"/>
          <w:szCs w:val="28"/>
        </w:rPr>
        <mc:AlternateContent>
          <mc:Choice Requires="wpi">
            <w:drawing>
              <wp:anchor distT="0" distB="0" distL="114300" distR="114300" simplePos="0" relativeHeight="251729920" behindDoc="0" locked="0" layoutInCell="1" allowOverlap="1" wp14:anchorId="5AC5AF69" wp14:editId="7BFE4213">
                <wp:simplePos x="0" y="0"/>
                <wp:positionH relativeFrom="column">
                  <wp:posOffset>896916</wp:posOffset>
                </wp:positionH>
                <wp:positionV relativeFrom="paragraph">
                  <wp:posOffset>5039458</wp:posOffset>
                </wp:positionV>
                <wp:extent cx="203040" cy="120960"/>
                <wp:effectExtent l="38100" t="38100" r="45085" b="31750"/>
                <wp:wrapNone/>
                <wp:docPr id="1098024293" name="Tinta 2"/>
                <wp:cNvGraphicFramePr/>
                <a:graphic xmlns:a="http://schemas.openxmlformats.org/drawingml/2006/main">
                  <a:graphicData uri="http://schemas.microsoft.com/office/word/2010/wordprocessingInk">
                    <w14:contentPart bwMode="auto" r:id="rId26">
                      <w14:nvContentPartPr>
                        <w14:cNvContentPartPr/>
                      </w14:nvContentPartPr>
                      <w14:xfrm>
                        <a:off x="0" y="0"/>
                        <a:ext cx="203040" cy="120960"/>
                      </w14:xfrm>
                    </w14:contentPart>
                  </a:graphicData>
                </a:graphic>
              </wp:anchor>
            </w:drawing>
          </mc:Choice>
          <mc:Fallback>
            <w:pict>
              <v:shape w14:anchorId="0DB2B594" id="Tinta 2" o:spid="_x0000_s1026" type="#_x0000_t75" style="position:absolute;margin-left:70.25pt;margin-top:396.45pt;width:16.7pt;height:10.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">
                <v:imagedata r:id="rId27" o:title=""/>
              </v:shape>
            </w:pict>
          </mc:Fallback>
        </mc:AlternateContent>
      </w:r>
      <w:r w:rsidR="002C771D">
        <w:rPr>
          <w:b w:val="0"/>
          <w:bCs w:val="0"/>
          <w:noProof/>
          <w:sz w:val="28"/>
          <w:szCs w:val="28"/>
        </w:rPr>
        <mc:AlternateContent>
          <mc:Choice Requires="wpi">
            <w:drawing>
              <wp:anchor distT="0" distB="0" distL="114300" distR="114300" simplePos="0" relativeHeight="251710464" behindDoc="0" locked="0" layoutInCell="1" allowOverlap="1" wp14:anchorId="17D919FE" wp14:editId="49A133EF">
                <wp:simplePos x="0" y="0"/>
                <wp:positionH relativeFrom="column">
                  <wp:posOffset>-547370</wp:posOffset>
                </wp:positionH>
                <wp:positionV relativeFrom="paragraph">
                  <wp:posOffset>5007610</wp:posOffset>
                </wp:positionV>
                <wp:extent cx="727675" cy="333920"/>
                <wp:effectExtent l="38100" t="38100" r="15875" b="47625"/>
                <wp:wrapNone/>
                <wp:docPr id="1727435547" name="Tinta 7"/>
                <wp:cNvGraphicFramePr/>
                <a:graphic xmlns:a="http://schemas.openxmlformats.org/drawingml/2006/main">
                  <a:graphicData uri="http://schemas.microsoft.com/office/word/2010/wordprocessingInk">
                    <w14:contentPart bwMode="auto" r:id="rId28">
                      <w14:nvContentPartPr>
                        <w14:cNvContentPartPr/>
                      </w14:nvContentPartPr>
                      <w14:xfrm>
                        <a:off x="0" y="0"/>
                        <a:ext cx="727675" cy="333920"/>
                      </w14:xfrm>
                    </w14:contentPart>
                  </a:graphicData>
                </a:graphic>
              </wp:anchor>
            </w:drawing>
          </mc:Choice>
          <mc:Fallback>
            <w:pict>
              <v:shapetype w14:anchorId="6B125E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7" o:spid="_x0000_s1026" type="#_x0000_t75" style="position:absolute;margin-left:-43.45pt;margin-top:393.95pt;width:58.05pt;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">
                <v:imagedata r:id="rId29" o:title=""/>
              </v:shape>
            </w:pict>
          </mc:Fallback>
        </mc:AlternateContent>
      </w:r>
      <w:r w:rsidR="002C771D">
        <w:rPr>
          <w:b w:val="0"/>
          <w:bCs w:val="0"/>
          <w:noProof/>
          <w:sz w:val="28"/>
          <w:szCs w:val="28"/>
        </w:rPr>
        <mc:AlternateContent>
          <mc:Choice Requires="wpi">
            <w:drawing>
              <wp:anchor distT="0" distB="0" distL="114300" distR="114300" simplePos="0" relativeHeight="251704320" behindDoc="0" locked="0" layoutInCell="1" allowOverlap="1" wp14:anchorId="43C5B95E" wp14:editId="2105E694">
                <wp:simplePos x="0" y="0"/>
                <wp:positionH relativeFrom="column">
                  <wp:posOffset>-287567</wp:posOffset>
                </wp:positionH>
                <wp:positionV relativeFrom="paragraph">
                  <wp:posOffset>3587115</wp:posOffset>
                </wp:positionV>
                <wp:extent cx="1315080" cy="1524240"/>
                <wp:effectExtent l="38100" t="38100" r="19050" b="38100"/>
                <wp:wrapNone/>
                <wp:docPr id="1406118444" name="Tinta 1"/>
                <wp:cNvGraphicFramePr/>
                <a:graphic xmlns:a="http://schemas.openxmlformats.org/drawingml/2006/main">
                  <a:graphicData uri="http://schemas.microsoft.com/office/word/2010/wordprocessingInk">
                    <w14:contentPart bwMode="auto" r:id="rId30">
                      <w14:nvContentPartPr>
                        <w14:cNvContentPartPr/>
                      </w14:nvContentPartPr>
                      <w14:xfrm>
                        <a:off x="0" y="0"/>
                        <a:ext cx="1315080" cy="1524240"/>
                      </w14:xfrm>
                    </w14:contentPart>
                  </a:graphicData>
                </a:graphic>
              </wp:anchor>
            </w:drawing>
          </mc:Choice>
          <mc:Fallback>
            <w:pict>
              <v:shape w14:anchorId="48DEFE3A" id="Tinta 1" o:spid="_x0000_s1026" type="#_x0000_t75" style="position:absolute;margin-left:-23pt;margin-top:282.1pt;width:104.3pt;height:1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">
                <v:imagedata r:id="rId31" o:title=""/>
              </v:shape>
            </w:pict>
          </mc:Fallback>
        </mc:AlternateContent>
      </w:r>
      <w:r w:rsidR="006F4FF3">
        <w:rPr>
          <w:b w:val="0"/>
          <w:bCs w:val="0"/>
          <w:noProof/>
          <w:sz w:val="28"/>
          <w:szCs w:val="28"/>
        </w:rPr>
        <w:drawing>
          <wp:anchor distT="0" distB="0" distL="114300" distR="114300" simplePos="0" relativeHeight="251658240" behindDoc="0" locked="0" layoutInCell="1" allowOverlap="1" wp14:anchorId="146AFA52" wp14:editId="6D276663">
            <wp:simplePos x="0" y="0"/>
            <wp:positionH relativeFrom="margin">
              <wp:posOffset>4445</wp:posOffset>
            </wp:positionH>
            <wp:positionV relativeFrom="paragraph">
              <wp:posOffset>425450</wp:posOffset>
            </wp:positionV>
            <wp:extent cx="5912485" cy="53975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12485" cy="5397500"/>
                    </a:xfrm>
                    <a:prstGeom prst="rect">
                      <a:avLst/>
                    </a:prstGeom>
                  </pic:spPr>
                </pic:pic>
              </a:graphicData>
            </a:graphic>
            <wp14:sizeRelH relativeFrom="page">
              <wp14:pctWidth>0</wp14:pctWidth>
            </wp14:sizeRelH>
            <wp14:sizeRelV relativeFrom="page">
              <wp14:pctHeight>0</wp14:pctHeight>
            </wp14:sizeRelV>
          </wp:anchor>
        </w:drawing>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3AF53CB9">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33">
                      <w14:nvContentPartPr>
                        <w14:cNvContentPartPr/>
                      </w14:nvContentPartPr>
                      <w14:xfrm>
                        <a:off x="0" y="0"/>
                        <a:ext cx="19080" cy="11520"/>
                      </w14:xfrm>
                    </w14:contentPart>
                  </a:graphicData>
                </a:graphic>
              </wp:anchor>
            </w:drawing>
          </mc:Choice>
          <mc:Fallback>
            <w:pict>
              <v:shapetype w14:anchorId="2BE89F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0" o:spid="_x0000_s1026" type="#_x0000_t75"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">
                <v:imagedata r:id="rId34" o:title=""/>
              </v:shape>
            </w:pict>
          </mc:Fallback>
        </mc:AlternateContent>
      </w:r>
      <w:r w:rsidR="002A29B3" w:rsidRPr="002A29B3">
        <w:rPr>
          <w:sz w:val="28"/>
          <w:szCs w:val="28"/>
        </w:rPr>
        <w:t>12. Diagrama de Caso de Uso</w:t>
      </w:r>
      <w:bookmarkEnd w:id="17"/>
      <w:r w:rsidR="006347CE">
        <w:rPr>
          <w:sz w:val="28"/>
          <w:szCs w:val="28"/>
        </w:rPr>
        <w:t xml:space="preserve"> </w:t>
      </w:r>
      <w:r w:rsidR="006347CE" w:rsidRPr="006347CE">
        <w:rPr>
          <w:sz w:val="28"/>
          <w:szCs w:val="28"/>
          <w:highlight w:val="yellow"/>
        </w:rPr>
        <w:t>FALTOU O CONSULTAR LISTA</w:t>
      </w:r>
      <w:r w:rsidR="006347CE">
        <w:rPr>
          <w:sz w:val="28"/>
          <w:szCs w:val="28"/>
        </w:rPr>
        <w:t xml:space="preserve"> </w:t>
      </w:r>
    </w:p>
    <w:p w14:paraId="673CC78E" w14:textId="77777777" w:rsidR="00445D02" w:rsidRPr="00445D02" w:rsidRDefault="00445D02" w:rsidP="00445D02"/>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sz w:val="28"/>
          <w:szCs w:val="28"/>
        </w:rPr>
      </w:pPr>
      <w:bookmarkStart w:id="18" w:name="_Toc181741788"/>
      <w:r>
        <w:rPr>
          <w:sz w:val="28"/>
          <w:szCs w:val="28"/>
        </w:rPr>
        <w:lastRenderedPageBreak/>
        <w:t>13. Descrição Caso de Uso</w:t>
      </w:r>
      <w:bookmarkEnd w:id="18"/>
    </w:p>
    <w:p w14:paraId="1225B31C" w14:textId="3F796F1D" w:rsidR="00062A51" w:rsidRPr="007C6E96" w:rsidRDefault="00062A51" w:rsidP="007C6E96">
      <w:pPr>
        <w:pStyle w:val="Ttulo2"/>
        <w:jc w:val="left"/>
        <w:rPr>
          <w:b w:val="0"/>
          <w:bCs w:val="0"/>
          <w:noProof/>
          <w:color w:val="000000" w:themeColor="text1"/>
          <w:sz w:val="24"/>
          <w:szCs w:val="18"/>
        </w:rPr>
      </w:pPr>
      <w:bookmarkStart w:id="19" w:name="_Toc73840941"/>
      <w:bookmarkStart w:id="20" w:name="_Toc73960593"/>
      <w:bookmarkStart w:id="21" w:name="_Toc181741789"/>
      <w:r w:rsidRPr="007C6E96">
        <w:rPr>
          <w:sz w:val="24"/>
          <w:szCs w:val="18"/>
        </w:rPr>
        <w:t xml:space="preserve">13.2. Quadro 2. Caso de uso – </w:t>
      </w:r>
      <w:bookmarkEnd w:id="19"/>
      <w:bookmarkEnd w:id="20"/>
      <w:r w:rsidRPr="007C6E96">
        <w:rPr>
          <w:color w:val="000000" w:themeColor="text1"/>
          <w:sz w:val="24"/>
          <w:szCs w:val="18"/>
        </w:rPr>
        <w:t>Gerenciar Produtos</w:t>
      </w:r>
      <w:bookmarkEnd w:id="21"/>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7CDD51A4"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FE4AEC3"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87CD2AD"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6D3A743"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74E5ADA2"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6882B540" w14:textId="77777777" w:rsidR="00062A51" w:rsidRPr="00062A51" w:rsidRDefault="00062A51" w:rsidP="00062A51">
      <w:pPr>
        <w:pBdr>
          <w:top w:val="nil"/>
          <w:left w:val="nil"/>
          <w:bottom w:val="nil"/>
          <w:right w:val="nil"/>
          <w:between w:val="nil"/>
        </w:pBdr>
        <w:jc w:val="center"/>
        <w:rPr>
          <w:rFonts w:cs="Arial"/>
          <w:b/>
          <w:bCs/>
          <w:sz w:val="20"/>
          <w:szCs w:val="20"/>
        </w:rPr>
      </w:pPr>
    </w:p>
    <w:p w14:paraId="5BEA5A2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666FB15" w14:textId="633DCB11" w:rsidR="00062A51" w:rsidRPr="007C6E96" w:rsidRDefault="00062A51" w:rsidP="007C6E96">
      <w:pPr>
        <w:pStyle w:val="Ttulo2"/>
        <w:jc w:val="left"/>
        <w:rPr>
          <w:b w:val="0"/>
          <w:bCs w:val="0"/>
          <w:noProof/>
          <w:color w:val="000000" w:themeColor="text1"/>
          <w:sz w:val="24"/>
          <w:szCs w:val="18"/>
        </w:rPr>
      </w:pPr>
      <w:bookmarkStart w:id="22" w:name="_Toc181741790"/>
      <w:r w:rsidRPr="007C6E96">
        <w:rPr>
          <w:sz w:val="24"/>
          <w:szCs w:val="18"/>
        </w:rPr>
        <w:t xml:space="preserve">13.3 Quadro 3. Caso de uso – </w:t>
      </w:r>
      <w:r w:rsidRPr="007C6E96">
        <w:rPr>
          <w:color w:val="000000" w:themeColor="text1"/>
          <w:sz w:val="24"/>
          <w:szCs w:val="18"/>
        </w:rPr>
        <w:t>Gerenciar Fornecedores</w:t>
      </w:r>
      <w:bookmarkEnd w:id="22"/>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3"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4" w:name="_Toc181741791"/>
      <w:r w:rsidRPr="007C6E96">
        <w:rPr>
          <w:sz w:val="24"/>
          <w:szCs w:val="18"/>
        </w:rPr>
        <w:t>13.4 Quadro 4. Caso de uso – Fazer Login</w:t>
      </w:r>
      <w:bookmarkEnd w:id="23"/>
      <w:bookmarkEnd w:id="24"/>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5" w:name="_Toc181741792"/>
      <w:r w:rsidRPr="007C6E96">
        <w:rPr>
          <w:sz w:val="24"/>
          <w:szCs w:val="18"/>
        </w:rPr>
        <w:t>13.5. Quadro 5. Caso de uso – Fazer Logout</w:t>
      </w:r>
      <w:bookmarkEnd w:id="2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6" w:name="_Toc181741793"/>
      <w:r w:rsidRPr="007C6E96">
        <w:rPr>
          <w:sz w:val="24"/>
          <w:szCs w:val="18"/>
        </w:rPr>
        <w:t>13.6. Quadro 6. Caso de uso – Recuperar senha</w:t>
      </w:r>
      <w:bookmarkEnd w:id="2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6344BBDA" w:rsidR="001F645D" w:rsidRP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A75ED04" w14:textId="5E540838" w:rsidR="00062A51" w:rsidRPr="007C6E96" w:rsidRDefault="00062A51" w:rsidP="007C6E96">
      <w:pPr>
        <w:pStyle w:val="Ttulo1"/>
        <w:jc w:val="left"/>
        <w:rPr>
          <w:b w:val="0"/>
          <w:bCs w:val="0"/>
          <w:noProof/>
          <w:color w:val="000000" w:themeColor="text1"/>
          <w:sz w:val="24"/>
          <w:szCs w:val="40"/>
        </w:rPr>
      </w:pPr>
      <w:bookmarkStart w:id="27" w:name="_Toc181741794"/>
      <w:r w:rsidRPr="007C6E96">
        <w:rPr>
          <w:sz w:val="24"/>
          <w:szCs w:val="40"/>
        </w:rPr>
        <w:t xml:space="preserve">13.7. Quadro 7. Caso de uso – </w:t>
      </w:r>
      <w:r w:rsidRPr="007C6E96">
        <w:rPr>
          <w:color w:val="000000" w:themeColor="text1"/>
          <w:sz w:val="24"/>
          <w:szCs w:val="40"/>
        </w:rPr>
        <w:t>Gerenciar Legislação</w:t>
      </w:r>
      <w:bookmarkEnd w:id="27"/>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28" w:name="_Toc181741795"/>
      <w:r w:rsidRPr="007C6E96">
        <w:rPr>
          <w:sz w:val="24"/>
          <w:szCs w:val="18"/>
        </w:rPr>
        <w:t>13.8. Quadro 8. Caso de uso – Emitir ordem de produção</w:t>
      </w:r>
      <w:bookmarkEnd w:id="2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05DFB9C9"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3-O usuário insere os camp</w:t>
            </w:r>
            <w:r w:rsidRPr="003351A7">
              <w:rPr>
                <w:rFonts w:cs="Arial"/>
                <w:noProof/>
                <w:color w:val="000000" w:themeColor="text1"/>
                <w:sz w:val="20"/>
                <w:szCs w:val="20"/>
              </w:rPr>
              <w:t>o</w:t>
            </w:r>
            <w:r w:rsidR="00222A18" w:rsidRPr="003351A7">
              <w:rPr>
                <w:rFonts w:cs="Arial"/>
                <w:noProof/>
                <w:color w:val="000000" w:themeColor="text1"/>
                <w:sz w:val="20"/>
                <w:szCs w:val="20"/>
              </w:rPr>
              <w:t xml:space="preserve">s: </w:t>
            </w:r>
            <w:r w:rsidR="006347CE" w:rsidRPr="006347CE">
              <w:rPr>
                <w:rFonts w:cs="Arial"/>
                <w:noProof/>
                <w:color w:val="000000" w:themeColor="text1"/>
                <w:sz w:val="20"/>
                <w:szCs w:val="20"/>
                <w:highlight w:val="yellow"/>
              </w:rPr>
              <w:t>Produto</w:t>
            </w:r>
            <w:r w:rsidR="00222A18" w:rsidRPr="003351A7">
              <w:rPr>
                <w:rFonts w:cs="Arial"/>
                <w:noProof/>
                <w:color w:val="000000" w:themeColor="text1"/>
                <w:sz w:val="20"/>
                <w:szCs w:val="20"/>
              </w:rPr>
              <w:t>; Quantidade</w:t>
            </w:r>
            <w:r w:rsidR="003351A7" w:rsidRPr="003351A7">
              <w:rPr>
                <w:rFonts w:cs="Arial"/>
                <w:noProof/>
                <w:color w:val="000000" w:themeColor="text1"/>
                <w:sz w:val="20"/>
                <w:szCs w:val="20"/>
              </w:rPr>
              <w:t>, Data.</w:t>
            </w:r>
            <w:r w:rsidR="002A3E28">
              <w:rPr>
                <w:rFonts w:cs="Arial"/>
                <w:noProof/>
                <w:color w:val="000000" w:themeColor="text1"/>
                <w:sz w:val="20"/>
                <w:szCs w:val="20"/>
              </w:rP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29" w:name="_Toc181741796"/>
      <w:r w:rsidRPr="007C6E96">
        <w:rPr>
          <w:sz w:val="24"/>
          <w:szCs w:val="18"/>
        </w:rPr>
        <w:t xml:space="preserve">13.9. Quadro 9. Caso de uso – </w:t>
      </w:r>
      <w:r w:rsidRPr="007C6E96">
        <w:rPr>
          <w:color w:val="000000" w:themeColor="text1"/>
          <w:sz w:val="24"/>
          <w:szCs w:val="18"/>
        </w:rPr>
        <w:t>Gerenciar Usuários</w:t>
      </w:r>
      <w:bookmarkEnd w:id="29"/>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0" w:name="_Toc181741797"/>
      <w:r w:rsidRPr="007C6E96">
        <w:rPr>
          <w:sz w:val="24"/>
          <w:szCs w:val="18"/>
        </w:rPr>
        <w:t xml:space="preserve">13.10. </w:t>
      </w:r>
      <w:r w:rsidR="00062A51" w:rsidRPr="007C6E96">
        <w:rPr>
          <w:sz w:val="24"/>
          <w:szCs w:val="18"/>
        </w:rPr>
        <w:t>Quadro 10. Caso de uso – Entrada Matéria-Prima</w:t>
      </w:r>
      <w:bookmarkEnd w:id="3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302BF74B"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004362D0" w:rsidRPr="00BD2F3E">
              <w:rPr>
                <w:rFonts w:cs="Arial"/>
                <w:noProof/>
                <w:color w:val="000000" w:themeColor="text1"/>
                <w:sz w:val="20"/>
                <w:szCs w:val="20"/>
              </w:rPr>
              <w:t>Sistema chama RF1</w:t>
            </w:r>
            <w:r w:rsidR="00182BFC" w:rsidRPr="00BD2F3E">
              <w:rPr>
                <w:rFonts w:cs="Arial"/>
                <w:noProof/>
                <w:color w:val="000000" w:themeColor="text1"/>
                <w:sz w:val="20"/>
                <w:szCs w:val="20"/>
              </w:rPr>
              <w:t>1</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1" w:name="_Toc181741798"/>
      <w:r w:rsidRPr="007C6E96">
        <w:rPr>
          <w:sz w:val="24"/>
          <w:szCs w:val="18"/>
        </w:rPr>
        <w:t xml:space="preserve">13.11. </w:t>
      </w:r>
      <w:r w:rsidR="00062A51" w:rsidRPr="007C6E96">
        <w:rPr>
          <w:sz w:val="24"/>
          <w:szCs w:val="18"/>
        </w:rPr>
        <w:t>Quadro 11. Caso de uso – Gerar Laudo Matéria-Prima</w:t>
      </w:r>
      <w:bookmarkEnd w:id="3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2" w:name="_Toc181741799"/>
      <w:r w:rsidRPr="007C6E96">
        <w:rPr>
          <w:sz w:val="24"/>
          <w:szCs w:val="18"/>
        </w:rPr>
        <w:t xml:space="preserve">13.12. </w:t>
      </w:r>
      <w:r w:rsidR="00062A51" w:rsidRPr="007C6E96">
        <w:rPr>
          <w:sz w:val="24"/>
          <w:szCs w:val="18"/>
        </w:rPr>
        <w:t>Quadro 12. Caso de uso – Gerar laudo de produto</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lastRenderedPageBreak/>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E207160" w14:textId="3F28DE3D" w:rsidR="00062A51" w:rsidRPr="007C6E96" w:rsidRDefault="008C7252" w:rsidP="007C6E96">
      <w:pPr>
        <w:pStyle w:val="Ttulo2"/>
        <w:jc w:val="left"/>
        <w:rPr>
          <w:b w:val="0"/>
          <w:bCs w:val="0"/>
          <w:sz w:val="24"/>
          <w:szCs w:val="18"/>
        </w:rPr>
      </w:pPr>
      <w:bookmarkStart w:id="33" w:name="_Toc181741800"/>
      <w:r w:rsidRPr="007C6E96">
        <w:rPr>
          <w:sz w:val="24"/>
          <w:szCs w:val="18"/>
        </w:rPr>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005FC388"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 xml:space="preserve">Usuario </w:t>
            </w:r>
            <w:r w:rsidR="00062A51" w:rsidRPr="00182BFC">
              <w:rPr>
                <w:rFonts w:cs="Arial"/>
                <w:noProof/>
                <w:color w:val="000000" w:themeColor="text1"/>
                <w:sz w:val="20"/>
                <w:szCs w:val="20"/>
              </w:rPr>
              <w:t>pode chamar RF</w:t>
            </w:r>
            <w:r w:rsidRPr="00182BFC">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396C0BAB" w14:textId="5862EE96" w:rsidR="00062A51" w:rsidRPr="007C6E96" w:rsidRDefault="008C7252" w:rsidP="007C6E96">
      <w:pPr>
        <w:pStyle w:val="Ttulo2"/>
        <w:jc w:val="left"/>
        <w:rPr>
          <w:b w:val="0"/>
          <w:bCs w:val="0"/>
          <w:sz w:val="24"/>
          <w:szCs w:val="18"/>
        </w:rPr>
      </w:pPr>
      <w:bookmarkStart w:id="34" w:name="_Toc181741801"/>
      <w:r w:rsidRPr="007C6E96">
        <w:rPr>
          <w:sz w:val="24"/>
          <w:szCs w:val="18"/>
        </w:rPr>
        <w:lastRenderedPageBreak/>
        <w:t xml:space="preserve">13.14. </w:t>
      </w:r>
      <w:r w:rsidR="00062A51" w:rsidRPr="007C6E96">
        <w:rPr>
          <w:sz w:val="24"/>
          <w:szCs w:val="18"/>
        </w:rPr>
        <w:t>Quadro 14. Caso de uso – Consultar Ordem de Produção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77777777"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421DE7E6" w14:textId="78AD0F8D" w:rsidR="00062A51" w:rsidRPr="007C6E96" w:rsidRDefault="008C7252" w:rsidP="007C6E96">
      <w:pPr>
        <w:pStyle w:val="Ttulo2"/>
        <w:jc w:val="left"/>
        <w:rPr>
          <w:rFonts w:cs="Arial"/>
          <w:noProof/>
          <w:color w:val="000000" w:themeColor="text1"/>
          <w:sz w:val="14"/>
          <w:szCs w:val="14"/>
        </w:rPr>
      </w:pPr>
      <w:bookmarkStart w:id="35" w:name="_Toc181741802"/>
      <w:r w:rsidRPr="007C6E96">
        <w:rPr>
          <w:sz w:val="24"/>
          <w:szCs w:val="18"/>
        </w:rPr>
        <w:t xml:space="preserve">13.15. </w:t>
      </w:r>
      <w:r w:rsidR="00062A51" w:rsidRPr="007C6E96">
        <w:rPr>
          <w:sz w:val="24"/>
          <w:szCs w:val="18"/>
        </w:rPr>
        <w:t>Quadro 15. Caso de uso – Consultar Laudos de Matéria-Prima</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2EE59F4E" w14:textId="53F857A6" w:rsidR="00062A51" w:rsidRPr="007C6E96" w:rsidRDefault="008C7252" w:rsidP="007C6E96">
      <w:pPr>
        <w:pStyle w:val="Ttulo2"/>
        <w:jc w:val="left"/>
        <w:rPr>
          <w:b w:val="0"/>
          <w:bCs w:val="0"/>
          <w:sz w:val="24"/>
          <w:szCs w:val="18"/>
        </w:rPr>
      </w:pPr>
      <w:bookmarkStart w:id="36" w:name="_Toc181741803"/>
      <w:r w:rsidRPr="007C6E96">
        <w:rPr>
          <w:sz w:val="24"/>
          <w:szCs w:val="18"/>
        </w:rPr>
        <w:t xml:space="preserve">13.16. </w:t>
      </w:r>
      <w:r w:rsidR="00062A51" w:rsidRPr="007C6E96">
        <w:rPr>
          <w:sz w:val="24"/>
          <w:szCs w:val="18"/>
        </w:rPr>
        <w:t>Quadro 16. Caso de uso – Consultar Laudos Produtos</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7408"/>
      </w:tblGrid>
      <w:tr w:rsidR="00062A51" w:rsidRPr="00062A51" w14:paraId="2428F6A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1D48C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7CF0A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062A51" w:rsidRPr="00062A51" w14:paraId="612E082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8B69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5BC8AA"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5DD24FA7"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FCD88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0B8AA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6DD8042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469B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C25E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bl>
    <w:p w14:paraId="133F1000" w14:textId="77777777" w:rsidR="0000742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29F89853" w14:textId="48AB6072" w:rsidR="00007420" w:rsidRPr="006347CE" w:rsidRDefault="006347CE" w:rsidP="003351A7">
      <w:pPr>
        <w:pBdr>
          <w:top w:val="nil"/>
          <w:left w:val="nil"/>
          <w:bottom w:val="nil"/>
          <w:right w:val="nil"/>
          <w:between w:val="nil"/>
        </w:pBdr>
        <w:spacing w:after="120"/>
        <w:jc w:val="center"/>
        <w:rPr>
          <w:rFonts w:cs="Arial"/>
          <w:noProof/>
          <w:color w:val="000000" w:themeColor="text1"/>
          <w:sz w:val="20"/>
          <w:szCs w:val="20"/>
          <w:highlight w:val="yellow"/>
        </w:rPr>
      </w:pPr>
      <w:r w:rsidRPr="006347CE">
        <w:rPr>
          <w:rFonts w:cs="Arial"/>
          <w:noProof/>
          <w:color w:val="000000" w:themeColor="text1"/>
          <w:sz w:val="20"/>
          <w:szCs w:val="20"/>
          <w:highlight w:val="yellow"/>
        </w:rPr>
        <w:t>ACERTAR AQUI TEM QUE TER  O CONSULTAR LISTA E  O GERENCIAR LISTAS</w:t>
      </w:r>
      <w:r w:rsidR="00366AF1">
        <w:rPr>
          <w:rFonts w:cs="Arial"/>
          <w:noProof/>
          <w:color w:val="000000" w:themeColor="text1"/>
          <w:sz w:val="20"/>
          <w:szCs w:val="20"/>
          <w:highlight w:val="yellow"/>
        </w:rPr>
        <w:t xml:space="preserve"> 18</w:t>
      </w:r>
    </w:p>
    <w:p w14:paraId="74717714" w14:textId="4BE5A570" w:rsidR="006347CE" w:rsidRPr="006347CE" w:rsidRDefault="006347CE" w:rsidP="003351A7">
      <w:pPr>
        <w:pBdr>
          <w:top w:val="nil"/>
          <w:left w:val="nil"/>
          <w:bottom w:val="nil"/>
          <w:right w:val="nil"/>
          <w:between w:val="nil"/>
        </w:pBdr>
        <w:spacing w:after="120"/>
        <w:jc w:val="center"/>
        <w:rPr>
          <w:rFonts w:cs="Arial"/>
          <w:noProof/>
          <w:color w:val="000000" w:themeColor="text1"/>
          <w:sz w:val="20"/>
          <w:szCs w:val="20"/>
          <w:highlight w:val="yellow"/>
        </w:rPr>
      </w:pPr>
      <w:r w:rsidRPr="006347CE">
        <w:rPr>
          <w:rFonts w:cs="Arial"/>
          <w:noProof/>
          <w:color w:val="000000" w:themeColor="text1"/>
          <w:sz w:val="20"/>
          <w:szCs w:val="20"/>
          <w:highlight w:val="yellow"/>
        </w:rPr>
        <w:t>SÃO QUADROS DIFERENTES</w:t>
      </w:r>
    </w:p>
    <w:p w14:paraId="1A4F59DA" w14:textId="22DA0176" w:rsidR="006347CE" w:rsidRDefault="006347CE" w:rsidP="003351A7">
      <w:pPr>
        <w:pBdr>
          <w:top w:val="nil"/>
          <w:left w:val="nil"/>
          <w:bottom w:val="nil"/>
          <w:right w:val="nil"/>
          <w:between w:val="nil"/>
        </w:pBdr>
        <w:spacing w:after="120"/>
        <w:jc w:val="center"/>
        <w:rPr>
          <w:rFonts w:cs="Arial"/>
          <w:noProof/>
          <w:color w:val="000000" w:themeColor="text1"/>
          <w:sz w:val="20"/>
          <w:szCs w:val="20"/>
        </w:rPr>
      </w:pPr>
      <w:r w:rsidRPr="006347CE">
        <w:rPr>
          <w:rFonts w:cs="Arial"/>
          <w:noProof/>
          <w:color w:val="000000" w:themeColor="text1"/>
          <w:sz w:val="20"/>
          <w:szCs w:val="20"/>
          <w:highlight w:val="yellow"/>
        </w:rPr>
        <w:lastRenderedPageBreak/>
        <w:t>VER A LISTA DOS REQUISITOS E O DIAGRAMA DE CASO DE USO</w:t>
      </w:r>
    </w:p>
    <w:p w14:paraId="1E8DE95D" w14:textId="77777777" w:rsidR="0000742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4DC4502C" w14:textId="77777777" w:rsidR="00007420" w:rsidRPr="007C6E96" w:rsidRDefault="00007420" w:rsidP="00007420">
      <w:pPr>
        <w:pStyle w:val="Ttulo2"/>
        <w:jc w:val="left"/>
        <w:rPr>
          <w:b w:val="0"/>
          <w:bCs w:val="0"/>
          <w:color w:val="000000" w:themeColor="text1"/>
          <w:sz w:val="24"/>
          <w:szCs w:val="18"/>
        </w:rPr>
      </w:pPr>
      <w:bookmarkStart w:id="37" w:name="_Toc181741804"/>
      <w:r w:rsidRPr="007C6E96">
        <w:rPr>
          <w:sz w:val="24"/>
          <w:szCs w:val="18"/>
        </w:rPr>
        <w:t>13.1</w:t>
      </w:r>
      <w:r>
        <w:rPr>
          <w:sz w:val="24"/>
          <w:szCs w:val="18"/>
        </w:rPr>
        <w:t>7</w:t>
      </w:r>
      <w:r w:rsidRPr="007C6E96">
        <w:rPr>
          <w:sz w:val="24"/>
          <w:szCs w:val="18"/>
        </w:rPr>
        <w:t>. Quadro 1</w:t>
      </w:r>
      <w:r>
        <w:rPr>
          <w:sz w:val="24"/>
          <w:szCs w:val="18"/>
        </w:rPr>
        <w:t>7</w:t>
      </w:r>
      <w:r w:rsidRPr="007C6E96">
        <w:rPr>
          <w:sz w:val="24"/>
          <w:szCs w:val="18"/>
        </w:rPr>
        <w:t xml:space="preserve">. Caso de uso – </w:t>
      </w:r>
      <w:r>
        <w:rPr>
          <w:color w:val="000000" w:themeColor="text1"/>
          <w:sz w:val="24"/>
          <w:szCs w:val="18"/>
        </w:rPr>
        <w:t>Consultar Lista</w:t>
      </w:r>
      <w:bookmarkEnd w:id="37"/>
    </w:p>
    <w:tbl>
      <w:tblPr>
        <w:tblW w:w="0" w:type="auto"/>
        <w:tblLook w:val="0400" w:firstRow="0" w:lastRow="0" w:firstColumn="0" w:lastColumn="0" w:noHBand="0" w:noVBand="1"/>
      </w:tblPr>
      <w:tblGrid>
        <w:gridCol w:w="2102"/>
        <w:gridCol w:w="2571"/>
        <w:gridCol w:w="4628"/>
      </w:tblGrid>
      <w:tr w:rsidR="00007420" w:rsidRPr="00062A51" w14:paraId="2C8A324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447F46"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D391BA"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w:t>
            </w:r>
            <w:r>
              <w:rPr>
                <w:rFonts w:cs="Arial"/>
                <w:noProof/>
                <w:color w:val="000000" w:themeColor="text1"/>
                <w:sz w:val="20"/>
                <w:szCs w:val="20"/>
              </w:rPr>
              <w:t>17</w:t>
            </w:r>
            <w:r w:rsidRPr="00062A51">
              <w:rPr>
                <w:rFonts w:cs="Arial"/>
                <w:noProof/>
                <w:color w:val="000000" w:themeColor="text1"/>
                <w:sz w:val="20"/>
                <w:szCs w:val="20"/>
              </w:rPr>
              <w:t xml:space="preserve">: </w:t>
            </w:r>
            <w:r>
              <w:rPr>
                <w:rFonts w:cs="Arial"/>
                <w:noProof/>
                <w:color w:val="000000" w:themeColor="text1"/>
                <w:sz w:val="20"/>
                <w:szCs w:val="20"/>
              </w:rPr>
              <w:t>Consultar Lista</w:t>
            </w:r>
          </w:p>
        </w:tc>
      </w:tr>
      <w:tr w:rsidR="00007420" w:rsidRPr="00062A51" w14:paraId="3566AED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B6F5D4"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AD6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07420" w:rsidRPr="00062A51" w14:paraId="2B913348"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D9D0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8E279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6FC229A"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6914D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507096"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07420" w:rsidRPr="00062A51" w14:paraId="0EF94B2F"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C84E4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70D07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394294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C603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775211" w14:textId="77777777" w:rsidR="00007420" w:rsidRPr="00062A51" w:rsidRDefault="00007420" w:rsidP="008A2543">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07420" w:rsidRPr="00062A51" w14:paraId="5EDBF9DA"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60026C3"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07420" w:rsidRPr="00062A51" w14:paraId="2393D32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D196E"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9566C0"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037B8D4A"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176AB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668EA8"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07420" w:rsidRPr="00062A51" w14:paraId="0BF159C9"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E80396"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O Usuário seleciona 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E51B5"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255969E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E1D0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B96EA"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4-O sistema </w:t>
            </w:r>
            <w:r>
              <w:rPr>
                <w:rFonts w:cs="Arial"/>
                <w:noProof/>
                <w:color w:val="000000" w:themeColor="text1"/>
                <w:sz w:val="20"/>
                <w:szCs w:val="20"/>
              </w:rPr>
              <w:t>retorna as informações do produto da lista.</w:t>
            </w:r>
          </w:p>
        </w:tc>
      </w:tr>
      <w:tr w:rsidR="00007420" w:rsidRPr="00062A51" w14:paraId="2A30DEB9"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72405CB1"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07420" w:rsidRPr="00062A51" w14:paraId="19EA67CE"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D32C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p w14:paraId="53F0DDE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7D74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67344D7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9D0A8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A8A0F9"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B67379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8BD1D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FE5DF3"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73BC63EF"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CCE065"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C9472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562D175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2B8E5"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BE06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6F9653C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E4BCAC"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26CD14"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w:t>
            </w:r>
            <w:r>
              <w:rPr>
                <w:rFonts w:cs="Arial"/>
                <w:noProof/>
                <w:color w:val="000000" w:themeColor="text1"/>
                <w:sz w:val="20"/>
                <w:szCs w:val="20"/>
              </w:rPr>
              <w:t xml:space="preserve"> </w:t>
            </w:r>
            <w:r w:rsidRPr="00062A51">
              <w:rPr>
                <w:rFonts w:cs="Arial"/>
                <w:noProof/>
                <w:color w:val="000000" w:themeColor="text1"/>
                <w:sz w:val="20"/>
                <w:szCs w:val="20"/>
              </w:rPr>
              <w:t>-</w:t>
            </w:r>
            <w:r>
              <w:rPr>
                <w:rFonts w:cs="Arial"/>
                <w:noProof/>
                <w:color w:val="000000" w:themeColor="text1"/>
                <w:sz w:val="20"/>
                <w:szCs w:val="20"/>
              </w:rPr>
              <w:t xml:space="preserve"> </w:t>
            </w:r>
            <w:r w:rsidRPr="00062A51">
              <w:rPr>
                <w:rFonts w:cs="Arial"/>
                <w:noProof/>
                <w:color w:val="000000" w:themeColor="text1"/>
                <w:sz w:val="20"/>
                <w:szCs w:val="20"/>
              </w:rPr>
              <w:t>O sistema valida as informações e retorna mensagem “Alteração Efetuada com sucesso” e salva o registro. </w:t>
            </w:r>
          </w:p>
        </w:tc>
      </w:tr>
      <w:tr w:rsidR="00007420" w:rsidRPr="00062A51" w14:paraId="1FCB95BB"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17E4A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30AB0CAB"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559A170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1D30F8A8"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2D11D2AA"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07420" w:rsidRPr="00062A51" w14:paraId="21A031F1" w14:textId="77777777" w:rsidTr="008A2543">
        <w:trPr>
          <w:trHeight w:val="506"/>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3BF5D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52D0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F14F24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52A4B53C"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8A65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255D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69C681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990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855F"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3022B26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27813"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D54772"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1DA3C195"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224EDD"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85864"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p>
        </w:tc>
      </w:tr>
      <w:tr w:rsidR="00007420" w:rsidRPr="00062A51" w14:paraId="2ACE386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462F0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86AE01"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45596D0" w14:textId="77777777" w:rsidR="00007420" w:rsidRPr="00062A51" w:rsidRDefault="00007420" w:rsidP="00007420">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7BA365C" w14:textId="298E9053" w:rsidR="00007420" w:rsidRPr="001B7AD0" w:rsidRDefault="00007420" w:rsidP="003351A7">
      <w:pPr>
        <w:pBdr>
          <w:top w:val="nil"/>
          <w:left w:val="nil"/>
          <w:bottom w:val="nil"/>
          <w:right w:val="nil"/>
          <w:between w:val="nil"/>
        </w:pBdr>
        <w:spacing w:after="120"/>
        <w:jc w:val="center"/>
        <w:rPr>
          <w:rFonts w:cs="Arial"/>
          <w:noProof/>
          <w:color w:val="000000" w:themeColor="text1"/>
          <w:sz w:val="20"/>
          <w:szCs w:val="20"/>
        </w:rPr>
      </w:pPr>
    </w:p>
    <w:bookmarkStart w:id="38" w:name="_Toc181741805"/>
    <w:p w14:paraId="699A0C7F" w14:textId="73E6C653" w:rsidR="00685ED3" w:rsidRDefault="00502C8F" w:rsidP="007C6E96">
      <w:pPr>
        <w:pStyle w:val="Ttulo1"/>
        <w:jc w:val="left"/>
        <w:rPr>
          <w:b w:val="0"/>
          <w:bCs w:val="0"/>
          <w:sz w:val="28"/>
          <w:szCs w:val="28"/>
        </w:rPr>
      </w:pPr>
      <w:r>
        <w:rPr>
          <w:b w:val="0"/>
          <w:bCs w:val="0"/>
          <w:noProof/>
          <w:sz w:val="28"/>
          <w:szCs w:val="28"/>
        </w:rPr>
        <w:lastRenderedPageBreak/>
        <mc:AlternateContent>
          <mc:Choice Requires="wpi">
            <w:drawing>
              <wp:anchor distT="0" distB="0" distL="114300" distR="114300" simplePos="0" relativeHeight="251749376" behindDoc="0" locked="0" layoutInCell="1" allowOverlap="1" wp14:anchorId="4B43B169" wp14:editId="4C5EEF7C">
                <wp:simplePos x="0" y="0"/>
                <wp:positionH relativeFrom="column">
                  <wp:posOffset>3813810</wp:posOffset>
                </wp:positionH>
                <wp:positionV relativeFrom="paragraph">
                  <wp:posOffset>2614930</wp:posOffset>
                </wp:positionV>
                <wp:extent cx="317500" cy="248400"/>
                <wp:effectExtent l="38100" t="38100" r="44450" b="37465"/>
                <wp:wrapNone/>
                <wp:docPr id="1923514851" name="Tinta 21"/>
                <wp:cNvGraphicFramePr/>
                <a:graphic xmlns:a="http://schemas.openxmlformats.org/drawingml/2006/main">
                  <a:graphicData uri="http://schemas.microsoft.com/office/word/2010/wordprocessingInk">
                    <w14:contentPart bwMode="auto" r:id="rId35">
                      <w14:nvContentPartPr>
                        <w14:cNvContentPartPr/>
                      </w14:nvContentPartPr>
                      <w14:xfrm>
                        <a:off x="0" y="0"/>
                        <a:ext cx="317500" cy="248400"/>
                      </w14:xfrm>
                    </w14:contentPart>
                  </a:graphicData>
                </a:graphic>
              </wp:anchor>
            </w:drawing>
          </mc:Choice>
          <mc:Fallback>
            <w:pict>
              <v:shape w14:anchorId="484F6233" id="Tinta 21" o:spid="_x0000_s1026" type="#_x0000_t75" style="position:absolute;margin-left:299.95pt;margin-top:205.55pt;width:25.7pt;height:20.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">
                <v:imagedata r:id="rId36" o:title=""/>
              </v:shape>
            </w:pict>
          </mc:Fallback>
        </mc:AlternateContent>
      </w:r>
      <w:r w:rsidR="00800D7C">
        <w:rPr>
          <w:b w:val="0"/>
          <w:bCs w:val="0"/>
          <w:noProof/>
          <w:sz w:val="28"/>
          <w:szCs w:val="28"/>
        </w:rPr>
        <mc:AlternateContent>
          <mc:Choice Requires="wpi">
            <w:drawing>
              <wp:anchor distT="0" distB="0" distL="114300" distR="114300" simplePos="0" relativeHeight="251746304" behindDoc="0" locked="0" layoutInCell="1" allowOverlap="1" wp14:anchorId="30C91C60" wp14:editId="7FC093F0">
                <wp:simplePos x="0" y="0"/>
                <wp:positionH relativeFrom="column">
                  <wp:posOffset>892810</wp:posOffset>
                </wp:positionH>
                <wp:positionV relativeFrom="paragraph">
                  <wp:posOffset>2903220</wp:posOffset>
                </wp:positionV>
                <wp:extent cx="154440" cy="123825"/>
                <wp:effectExtent l="38100" t="38100" r="36195" b="47625"/>
                <wp:wrapNone/>
                <wp:docPr id="1514450107" name="Tinta 18"/>
                <wp:cNvGraphicFramePr/>
                <a:graphic xmlns:a="http://schemas.openxmlformats.org/drawingml/2006/main">
                  <a:graphicData uri="http://schemas.microsoft.com/office/word/2010/wordprocessingInk">
                    <w14:contentPart bwMode="auto" r:id="rId37">
                      <w14:nvContentPartPr>
                        <w14:cNvContentPartPr/>
                      </w14:nvContentPartPr>
                      <w14:xfrm>
                        <a:off x="0" y="0"/>
                        <a:ext cx="154440" cy="123825"/>
                      </w14:xfrm>
                    </w14:contentPart>
                  </a:graphicData>
                </a:graphic>
              </wp:anchor>
            </w:drawing>
          </mc:Choice>
          <mc:Fallback>
            <w:pict>
              <v:shape w14:anchorId="45971A73" id="Tinta 18" o:spid="_x0000_s1026" type="#_x0000_t75" style="position:absolute;margin-left:69.95pt;margin-top:228.25pt;width:12.85pt;height:10.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">
                <v:imagedata r:id="rId38" o:title=""/>
              </v:shape>
            </w:pict>
          </mc:Fallback>
        </mc:AlternateContent>
      </w:r>
      <w:r w:rsidR="006347CE">
        <w:rPr>
          <w:b w:val="0"/>
          <w:bCs w:val="0"/>
          <w:noProof/>
          <w:sz w:val="28"/>
          <w:szCs w:val="28"/>
        </w:rPr>
        <mc:AlternateContent>
          <mc:Choice Requires="wpi">
            <w:drawing>
              <wp:anchor distT="0" distB="0" distL="114300" distR="114300" simplePos="0" relativeHeight="251726848" behindDoc="0" locked="0" layoutInCell="1" allowOverlap="1" wp14:anchorId="3BBE5313" wp14:editId="0390210F">
                <wp:simplePos x="0" y="0"/>
                <wp:positionH relativeFrom="column">
                  <wp:posOffset>295910</wp:posOffset>
                </wp:positionH>
                <wp:positionV relativeFrom="paragraph">
                  <wp:posOffset>3426460</wp:posOffset>
                </wp:positionV>
                <wp:extent cx="224755" cy="133050"/>
                <wp:effectExtent l="38100" t="38100" r="42545" b="38735"/>
                <wp:wrapNone/>
                <wp:docPr id="2119920103" name="Tinta 23"/>
                <wp:cNvGraphicFramePr/>
                <a:graphic xmlns:a="http://schemas.openxmlformats.org/drawingml/2006/main">
                  <a:graphicData uri="http://schemas.microsoft.com/office/word/2010/wordprocessingInk">
                    <w14:contentPart bwMode="auto" r:id="rId39">
                      <w14:nvContentPartPr>
                        <w14:cNvContentPartPr/>
                      </w14:nvContentPartPr>
                      <w14:xfrm>
                        <a:off x="0" y="0"/>
                        <a:ext cx="224755" cy="133050"/>
                      </w14:xfrm>
                    </w14:contentPart>
                  </a:graphicData>
                </a:graphic>
              </wp:anchor>
            </w:drawing>
          </mc:Choice>
          <mc:Fallback>
            <w:pict>
              <v:shape w14:anchorId="26E82A48" id="Tinta 23" o:spid="_x0000_s1026" type="#_x0000_t75" style="position:absolute;margin-left:22.95pt;margin-top:269.45pt;width:18.45pt;height:1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">
                <v:imagedata r:id="rId40" o:title=""/>
              </v:shape>
            </w:pict>
          </mc:Fallback>
        </mc:AlternateContent>
      </w:r>
      <w:r w:rsidR="006347CE">
        <w:rPr>
          <w:b w:val="0"/>
          <w:bCs w:val="0"/>
          <w:noProof/>
          <w:sz w:val="28"/>
          <w:szCs w:val="28"/>
        </w:rPr>
        <mc:AlternateContent>
          <mc:Choice Requires="wpi">
            <w:drawing>
              <wp:anchor distT="0" distB="0" distL="114300" distR="114300" simplePos="0" relativeHeight="251727872" behindDoc="0" locked="0" layoutInCell="1" allowOverlap="1" wp14:anchorId="67B3C301" wp14:editId="4B50F266">
                <wp:simplePos x="0" y="0"/>
                <wp:positionH relativeFrom="column">
                  <wp:posOffset>3983355</wp:posOffset>
                </wp:positionH>
                <wp:positionV relativeFrom="paragraph">
                  <wp:posOffset>3007360</wp:posOffset>
                </wp:positionV>
                <wp:extent cx="200660" cy="122400"/>
                <wp:effectExtent l="38100" t="38100" r="46990" b="49530"/>
                <wp:wrapNone/>
                <wp:docPr id="1007352740" name="Tinta 24"/>
                <wp:cNvGraphicFramePr/>
                <a:graphic xmlns:a="http://schemas.openxmlformats.org/drawingml/2006/main">
                  <a:graphicData uri="http://schemas.microsoft.com/office/word/2010/wordprocessingInk">
                    <w14:contentPart bwMode="auto" r:id="rId41">
                      <w14:nvContentPartPr>
                        <w14:cNvContentPartPr/>
                      </w14:nvContentPartPr>
                      <w14:xfrm>
                        <a:off x="0" y="0"/>
                        <a:ext cx="200660" cy="122400"/>
                      </w14:xfrm>
                    </w14:contentPart>
                  </a:graphicData>
                </a:graphic>
              </wp:anchor>
            </w:drawing>
          </mc:Choice>
          <mc:Fallback>
            <w:pict>
              <v:shape w14:anchorId="72790A6D" id="Tinta 24" o:spid="_x0000_s1026" type="#_x0000_t75" style="position:absolute;margin-left:313.3pt;margin-top:236.45pt;width:16.5pt;height:10.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">
                <v:imagedata r:id="rId42" o:title=""/>
              </v:shape>
            </w:pict>
          </mc:Fallback>
        </mc:AlternateContent>
      </w:r>
      <w:r w:rsidR="006347CE">
        <w:rPr>
          <w:b w:val="0"/>
          <w:bCs w:val="0"/>
          <w:noProof/>
          <w:sz w:val="28"/>
          <w:szCs w:val="28"/>
        </w:rPr>
        <mc:AlternateContent>
          <mc:Choice Requires="wpi">
            <w:drawing>
              <wp:anchor distT="0" distB="0" distL="114300" distR="114300" simplePos="0" relativeHeight="251719680" behindDoc="0" locked="0" layoutInCell="1" allowOverlap="1" wp14:anchorId="7EE2F16F" wp14:editId="5BDED9A3">
                <wp:simplePos x="0" y="0"/>
                <wp:positionH relativeFrom="column">
                  <wp:posOffset>4669155</wp:posOffset>
                </wp:positionH>
                <wp:positionV relativeFrom="paragraph">
                  <wp:posOffset>1847215</wp:posOffset>
                </wp:positionV>
                <wp:extent cx="166370" cy="138600"/>
                <wp:effectExtent l="38100" t="38100" r="43180" b="33020"/>
                <wp:wrapNone/>
                <wp:docPr id="278073238" name="Tinta 16"/>
                <wp:cNvGraphicFramePr/>
                <a:graphic xmlns:a="http://schemas.openxmlformats.org/drawingml/2006/main">
                  <a:graphicData uri="http://schemas.microsoft.com/office/word/2010/wordprocessingInk">
                    <w14:contentPart bwMode="auto" r:id="rId43">
                      <w14:nvContentPartPr>
                        <w14:cNvContentPartPr/>
                      </w14:nvContentPartPr>
                      <w14:xfrm>
                        <a:off x="0" y="0"/>
                        <a:ext cx="166370" cy="138600"/>
                      </w14:xfrm>
                    </w14:contentPart>
                  </a:graphicData>
                </a:graphic>
              </wp:anchor>
            </w:drawing>
          </mc:Choice>
          <mc:Fallback>
            <w:pict>
              <v:shape w14:anchorId="4F62A3F8" id="Tinta 16" o:spid="_x0000_s1026" type="#_x0000_t75" style="position:absolute;margin-left:367.3pt;margin-top:145.1pt;width:13.8pt;height:11.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">
                <v:imagedata r:id="rId44" o:title=""/>
              </v:shape>
            </w:pict>
          </mc:Fallback>
        </mc:AlternateContent>
      </w:r>
      <w:r w:rsidR="006347CE">
        <w:rPr>
          <w:b w:val="0"/>
          <w:bCs w:val="0"/>
          <w:noProof/>
          <w:sz w:val="28"/>
          <w:szCs w:val="28"/>
        </w:rPr>
        <mc:AlternateContent>
          <mc:Choice Requires="wpi">
            <w:drawing>
              <wp:anchor distT="0" distB="0" distL="114300" distR="114300" simplePos="0" relativeHeight="251715584" behindDoc="0" locked="0" layoutInCell="1" allowOverlap="1" wp14:anchorId="6DD75307" wp14:editId="2D1A6B3D">
                <wp:simplePos x="0" y="0"/>
                <wp:positionH relativeFrom="column">
                  <wp:posOffset>1290320</wp:posOffset>
                </wp:positionH>
                <wp:positionV relativeFrom="paragraph">
                  <wp:posOffset>1870075</wp:posOffset>
                </wp:positionV>
                <wp:extent cx="183240" cy="149860"/>
                <wp:effectExtent l="38100" t="38100" r="45720" b="40640"/>
                <wp:wrapNone/>
                <wp:docPr id="1772631678" name="Tinta 12"/>
                <wp:cNvGraphicFramePr/>
                <a:graphic xmlns:a="http://schemas.openxmlformats.org/drawingml/2006/main">
                  <a:graphicData uri="http://schemas.microsoft.com/office/word/2010/wordprocessingInk">
                    <w14:contentPart bwMode="auto" r:id="rId45">
                      <w14:nvContentPartPr>
                        <w14:cNvContentPartPr/>
                      </w14:nvContentPartPr>
                      <w14:xfrm>
                        <a:off x="0" y="0"/>
                        <a:ext cx="183240" cy="149860"/>
                      </w14:xfrm>
                    </w14:contentPart>
                  </a:graphicData>
                </a:graphic>
              </wp:anchor>
            </w:drawing>
          </mc:Choice>
          <mc:Fallback>
            <w:pict>
              <v:shape w14:anchorId="3899CB08" id="Tinta 12" o:spid="_x0000_s1026" type="#_x0000_t75" style="position:absolute;margin-left:101.25pt;margin-top:146.9pt;width:15.15pt;height:1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">
                <v:imagedata r:id="rId46" o:title=""/>
              </v:shape>
            </w:pict>
          </mc:Fallback>
        </mc:AlternateContent>
      </w:r>
      <w:r w:rsidR="006347CE">
        <w:rPr>
          <w:b w:val="0"/>
          <w:bCs w:val="0"/>
          <w:noProof/>
          <w:sz w:val="28"/>
          <w:szCs w:val="28"/>
        </w:rPr>
        <mc:AlternateContent>
          <mc:Choice Requires="wpi">
            <w:drawing>
              <wp:anchor distT="0" distB="0" distL="114300" distR="114300" simplePos="0" relativeHeight="251716608" behindDoc="0" locked="0" layoutInCell="1" allowOverlap="1" wp14:anchorId="512406D1" wp14:editId="6990CFCF">
                <wp:simplePos x="0" y="0"/>
                <wp:positionH relativeFrom="column">
                  <wp:posOffset>497205</wp:posOffset>
                </wp:positionH>
                <wp:positionV relativeFrom="paragraph">
                  <wp:posOffset>1797050</wp:posOffset>
                </wp:positionV>
                <wp:extent cx="185420" cy="172720"/>
                <wp:effectExtent l="38100" t="38100" r="43180" b="36830"/>
                <wp:wrapNone/>
                <wp:docPr id="437399427" name="Tinta 13"/>
                <wp:cNvGraphicFramePr/>
                <a:graphic xmlns:a="http://schemas.openxmlformats.org/drawingml/2006/main">
                  <a:graphicData uri="http://schemas.microsoft.com/office/word/2010/wordprocessingInk">
                    <w14:contentPart bwMode="auto" r:id="rId47">
                      <w14:nvContentPartPr>
                        <w14:cNvContentPartPr/>
                      </w14:nvContentPartPr>
                      <w14:xfrm>
                        <a:off x="0" y="0"/>
                        <a:ext cx="185420" cy="172720"/>
                      </w14:xfrm>
                    </w14:contentPart>
                  </a:graphicData>
                </a:graphic>
              </wp:anchor>
            </w:drawing>
          </mc:Choice>
          <mc:Fallback>
            <w:pict>
              <v:shape w14:anchorId="0288FCBC" id="Tinta 13" o:spid="_x0000_s1026" type="#_x0000_t75" style="position:absolute;margin-left:38.8pt;margin-top:141.15pt;width:15.3pt;height:14.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">
                <v:imagedata r:id="rId48" o:title=""/>
              </v:shape>
            </w:pict>
          </mc:Fallback>
        </mc:AlternateContent>
      </w:r>
      <w:r w:rsidR="00F64FE6">
        <w:rPr>
          <w:b w:val="0"/>
          <w:bCs w:val="0"/>
          <w:noProof/>
          <w:sz w:val="28"/>
          <w:szCs w:val="28"/>
        </w:rPr>
        <w:drawing>
          <wp:anchor distT="0" distB="0" distL="114300" distR="114300" simplePos="0" relativeHeight="251703296" behindDoc="0" locked="0" layoutInCell="1" allowOverlap="1" wp14:anchorId="300B58C7" wp14:editId="0EEABCBF">
            <wp:simplePos x="0" y="0"/>
            <wp:positionH relativeFrom="margin">
              <wp:align>center</wp:align>
            </wp:positionH>
            <wp:positionV relativeFrom="paragraph">
              <wp:posOffset>354339</wp:posOffset>
            </wp:positionV>
            <wp:extent cx="6438900" cy="4200525"/>
            <wp:effectExtent l="0" t="0" r="0" b="9525"/>
            <wp:wrapTopAndBottom/>
            <wp:docPr id="5" name="Imagem 5"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Diagrama&#10;&#10;Descrição gerada automaticamente"/>
                    <pic:cNvPicPr/>
                  </pic:nvPicPr>
                  <pic:blipFill>
                    <a:blip r:embed="rId49">
                      <a:extLst>
                        <a:ext uri="{28A0092B-C50C-407E-A947-70E740481C1C}">
                          <a14:useLocalDpi xmlns:a14="http://schemas.microsoft.com/office/drawing/2010/main" val="0"/>
                        </a:ext>
                      </a:extLst>
                    </a:blip>
                    <a:stretch>
                      <a:fillRect/>
                    </a:stretch>
                  </pic:blipFill>
                  <pic:spPr>
                    <a:xfrm>
                      <a:off x="0" y="0"/>
                      <a:ext cx="6438900" cy="4200525"/>
                    </a:xfrm>
                    <a:prstGeom prst="rect">
                      <a:avLst/>
                    </a:prstGeom>
                  </pic:spPr>
                </pic:pic>
              </a:graphicData>
            </a:graphic>
            <wp14:sizeRelH relativeFrom="margin">
              <wp14:pctWidth>0</wp14:pctWidth>
            </wp14:sizeRelH>
            <wp14:sizeRelV relativeFrom="margin">
              <wp14:pctHeight>0</wp14:pctHeight>
            </wp14:sizeRelV>
          </wp:anchor>
        </w:drawing>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042C5F71">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50">
                      <w14:nvContentPartPr>
                        <w14:cNvContentPartPr/>
                      </w14:nvContentPartPr>
                      <w14:xfrm>
                        <a:off x="0" y="0"/>
                        <a:ext cx="1080" cy="360"/>
                      </w14:xfrm>
                    </w14:contentPart>
                  </a:graphicData>
                </a:graphic>
              </wp:anchor>
            </w:drawing>
          </mc:Choice>
          <mc:Fallback>
            <w:pict>
              <v:shapetype w14:anchorId="30F4C5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BIl3ri4gAAAAsBAAAPAAAAZHJzL2Rvd25yZXYu&#10;eG1sTI/LTsMwEEX3SPyDNUjsqEMKSRviVIjXqoCathJLN54mUe1xFDtt+ve4K1jOzNWdc/LFaDQ7&#10;Yu9aSwLuJxEwpMqqlmoBm/X73QyY85KU1JZQwBkdLIrrq1xmyp5ohcfS1yyUkMukgMb7LuPcVQ0a&#10;6Sa2Qwq3ve2N9GHsa656eQrlRvM4ihJuZEvhQyM7fGmwOpSDEbCMh/Vevf18f862H0n5ddDn+etW&#10;iNub8fkJmMfR/4Xhgh/QoQhMOzuQckwLSJN5cPECHuJpcAiJNI0SYLvL5nEKvMj5f4f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GzUJ3rSAQAAmQQA&#10;ABAAAAAAAAAAAAAAAAAA2QMAAGRycy9pbmsvaW5rMS54bWxQSwECLQAUAAYACAAAACEASJd64uIA&#10;AAALAQAADwAAAAAAAAAAAAAAAADZBQAAZHJzL2Rvd25yZXYueG1sUEsBAi0AFAAGAAgAAAAhAHkY&#10;vJ2/AAAAIQEAABkAAAAAAAAAAAAAAAAA6AYAAGRycy9fcmVscy9lMm9Eb2MueG1sLnJlbHNQSwUG&#10;AAAAAAYABgB4AQAA3gcAAAAA&#10;">
                <v:imagedata r:id="rId51" o:title=""/>
              </v:shape>
            </w:pict>
          </mc:Fallback>
        </mc:AlternateContent>
      </w:r>
      <w:r w:rsidR="00F64FE6">
        <w:rPr>
          <w:sz w:val="28"/>
          <w:szCs w:val="28"/>
        </w:rPr>
        <w:t>1</w:t>
      </w:r>
      <w:r w:rsidR="009F5781" w:rsidRPr="009F5781">
        <w:rPr>
          <w:sz w:val="28"/>
          <w:szCs w:val="28"/>
        </w:rPr>
        <w:t xml:space="preserve">4. Diagrama de </w:t>
      </w:r>
      <w:bookmarkEnd w:id="38"/>
      <w:r w:rsidR="006347CE">
        <w:rPr>
          <w:sz w:val="28"/>
          <w:szCs w:val="28"/>
        </w:rPr>
        <w:t>Classes</w:t>
      </w:r>
    </w:p>
    <w:p w14:paraId="772B5D8A" w14:textId="4F296CDD" w:rsidR="006B16C8" w:rsidRDefault="006B16C8" w:rsidP="00F64FE6">
      <w:pPr>
        <w:jc w:val="center"/>
      </w:pPr>
    </w:p>
    <w:p w14:paraId="30A05A85" w14:textId="4B4D699C" w:rsidR="006347CE" w:rsidRPr="00E07677" w:rsidRDefault="006347CE" w:rsidP="00F64FE6">
      <w:pPr>
        <w:jc w:val="center"/>
        <w:rPr>
          <w:highlight w:val="yellow"/>
        </w:rPr>
      </w:pPr>
      <w:r w:rsidRPr="00E07677">
        <w:rPr>
          <w:highlight w:val="yellow"/>
        </w:rPr>
        <w:t>Seta – só na especialização</w:t>
      </w:r>
    </w:p>
    <w:p w14:paraId="7462FF92" w14:textId="4DB085B7" w:rsidR="006347CE" w:rsidRPr="00E07677" w:rsidRDefault="006347CE" w:rsidP="00F64FE6">
      <w:pPr>
        <w:jc w:val="center"/>
        <w:rPr>
          <w:highlight w:val="yellow"/>
        </w:rPr>
      </w:pPr>
      <w:r w:rsidRPr="00E07677">
        <w:rPr>
          <w:highlight w:val="yellow"/>
        </w:rPr>
        <w:t>Faltou incluir e tirar alguns campos – ver na correção da aula de 31/10</w:t>
      </w:r>
    </w:p>
    <w:p w14:paraId="0223FCBB" w14:textId="27452F33" w:rsidR="006347CE" w:rsidRDefault="00E07677" w:rsidP="00F64FE6">
      <w:pPr>
        <w:jc w:val="center"/>
      </w:pPr>
      <w:r w:rsidRPr="00E07677">
        <w:rPr>
          <w:highlight w:val="yellow"/>
        </w:rPr>
        <w:t>Faltou acertar as cardinalidades - ver na correção da aula de 31/10</w:t>
      </w:r>
    </w:p>
    <w:p w14:paraId="75FAD82E" w14:textId="6089838A" w:rsidR="00E07677" w:rsidRPr="00F64FE6" w:rsidRDefault="00E07677" w:rsidP="00F64FE6">
      <w:pPr>
        <w:jc w:val="center"/>
      </w:pPr>
      <w:r w:rsidRPr="00E07677">
        <w:rPr>
          <w:highlight w:val="yellow"/>
        </w:rPr>
        <w:t>Faltou fazer a ligação entre algumas classes - ver na correção da aula de 31/10</w:t>
      </w:r>
    </w:p>
    <w:sectPr w:rsidR="00E07677" w:rsidRPr="00F64FE6" w:rsidSect="00AC0775">
      <w:headerReference w:type="even" r:id="rId52"/>
      <w:headerReference w:type="default" r:id="rId53"/>
      <w:footerReference w:type="default" r:id="rId5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EDB13" w14:textId="77777777" w:rsidR="00C6533D" w:rsidRDefault="00C6533D">
      <w:r>
        <w:separator/>
      </w:r>
    </w:p>
  </w:endnote>
  <w:endnote w:type="continuationSeparator" w:id="0">
    <w:p w14:paraId="5A73FA51" w14:textId="77777777" w:rsidR="00C6533D" w:rsidRDefault="00C6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40261" w14:textId="77777777" w:rsidR="00C6533D" w:rsidRDefault="00C6533D">
      <w:r>
        <w:separator/>
      </w:r>
    </w:p>
  </w:footnote>
  <w:footnote w:type="continuationSeparator" w:id="0">
    <w:p w14:paraId="5C8B0E2F" w14:textId="77777777" w:rsidR="00C6533D" w:rsidRDefault="00C65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07420"/>
    <w:rsid w:val="000212A3"/>
    <w:rsid w:val="0002646E"/>
    <w:rsid w:val="000276BE"/>
    <w:rsid w:val="000379A3"/>
    <w:rsid w:val="00050F74"/>
    <w:rsid w:val="000579EE"/>
    <w:rsid w:val="00062A51"/>
    <w:rsid w:val="00064314"/>
    <w:rsid w:val="00094445"/>
    <w:rsid w:val="000971EF"/>
    <w:rsid w:val="000A0A17"/>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82BFC"/>
    <w:rsid w:val="00190848"/>
    <w:rsid w:val="001B27BB"/>
    <w:rsid w:val="001B7AD0"/>
    <w:rsid w:val="001E1429"/>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C771D"/>
    <w:rsid w:val="002D6DD9"/>
    <w:rsid w:val="002E00F8"/>
    <w:rsid w:val="002E1B01"/>
    <w:rsid w:val="002E39DA"/>
    <w:rsid w:val="00312C3E"/>
    <w:rsid w:val="00325782"/>
    <w:rsid w:val="0032616E"/>
    <w:rsid w:val="0033503F"/>
    <w:rsid w:val="003351A7"/>
    <w:rsid w:val="00335E29"/>
    <w:rsid w:val="00336B55"/>
    <w:rsid w:val="00353D64"/>
    <w:rsid w:val="003617E9"/>
    <w:rsid w:val="003651C0"/>
    <w:rsid w:val="00366AF1"/>
    <w:rsid w:val="003670F8"/>
    <w:rsid w:val="003A62AE"/>
    <w:rsid w:val="003B70FB"/>
    <w:rsid w:val="003D0F7D"/>
    <w:rsid w:val="003D586E"/>
    <w:rsid w:val="003E1359"/>
    <w:rsid w:val="003F0790"/>
    <w:rsid w:val="003F2198"/>
    <w:rsid w:val="003F5E02"/>
    <w:rsid w:val="003F7F91"/>
    <w:rsid w:val="0040028D"/>
    <w:rsid w:val="00403B75"/>
    <w:rsid w:val="00405EE8"/>
    <w:rsid w:val="004145AB"/>
    <w:rsid w:val="00414A40"/>
    <w:rsid w:val="00416A59"/>
    <w:rsid w:val="004362D0"/>
    <w:rsid w:val="00436E00"/>
    <w:rsid w:val="00437731"/>
    <w:rsid w:val="00445D02"/>
    <w:rsid w:val="00447791"/>
    <w:rsid w:val="004530A9"/>
    <w:rsid w:val="0047335D"/>
    <w:rsid w:val="004833AA"/>
    <w:rsid w:val="00495D50"/>
    <w:rsid w:val="004B0F8D"/>
    <w:rsid w:val="004B2B40"/>
    <w:rsid w:val="004B387E"/>
    <w:rsid w:val="004B7237"/>
    <w:rsid w:val="004C0200"/>
    <w:rsid w:val="004D1B29"/>
    <w:rsid w:val="004D4775"/>
    <w:rsid w:val="004E493F"/>
    <w:rsid w:val="004F1394"/>
    <w:rsid w:val="004F2569"/>
    <w:rsid w:val="004F2C31"/>
    <w:rsid w:val="00502C8F"/>
    <w:rsid w:val="00502DFB"/>
    <w:rsid w:val="00525D3D"/>
    <w:rsid w:val="00536042"/>
    <w:rsid w:val="0055144E"/>
    <w:rsid w:val="00557F1D"/>
    <w:rsid w:val="00567D8E"/>
    <w:rsid w:val="00570263"/>
    <w:rsid w:val="00574E45"/>
    <w:rsid w:val="00597406"/>
    <w:rsid w:val="005A1608"/>
    <w:rsid w:val="005A27F2"/>
    <w:rsid w:val="005B2510"/>
    <w:rsid w:val="005B4DE0"/>
    <w:rsid w:val="005B6640"/>
    <w:rsid w:val="005B70A4"/>
    <w:rsid w:val="005C32BB"/>
    <w:rsid w:val="005D77A5"/>
    <w:rsid w:val="005F5E32"/>
    <w:rsid w:val="00605C79"/>
    <w:rsid w:val="00610555"/>
    <w:rsid w:val="006112CF"/>
    <w:rsid w:val="006274C7"/>
    <w:rsid w:val="00633A4F"/>
    <w:rsid w:val="006347CE"/>
    <w:rsid w:val="00647D6D"/>
    <w:rsid w:val="006518FE"/>
    <w:rsid w:val="00660055"/>
    <w:rsid w:val="0066086F"/>
    <w:rsid w:val="00666855"/>
    <w:rsid w:val="0067537B"/>
    <w:rsid w:val="0067729A"/>
    <w:rsid w:val="00677AEF"/>
    <w:rsid w:val="00685ED3"/>
    <w:rsid w:val="006B16C8"/>
    <w:rsid w:val="006B2C2A"/>
    <w:rsid w:val="006D3FFC"/>
    <w:rsid w:val="006D6906"/>
    <w:rsid w:val="006E77DC"/>
    <w:rsid w:val="006F4FF3"/>
    <w:rsid w:val="007116DA"/>
    <w:rsid w:val="007135D9"/>
    <w:rsid w:val="00751910"/>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00D7C"/>
    <w:rsid w:val="00822D39"/>
    <w:rsid w:val="0083568F"/>
    <w:rsid w:val="00841340"/>
    <w:rsid w:val="00857D9F"/>
    <w:rsid w:val="00860B44"/>
    <w:rsid w:val="00885726"/>
    <w:rsid w:val="008A07A0"/>
    <w:rsid w:val="008A55E3"/>
    <w:rsid w:val="008B6F0F"/>
    <w:rsid w:val="008C7252"/>
    <w:rsid w:val="008D184E"/>
    <w:rsid w:val="008D35A7"/>
    <w:rsid w:val="008D4AB6"/>
    <w:rsid w:val="008D7571"/>
    <w:rsid w:val="008E7EA9"/>
    <w:rsid w:val="008F0C5F"/>
    <w:rsid w:val="00916942"/>
    <w:rsid w:val="009210DC"/>
    <w:rsid w:val="0092604D"/>
    <w:rsid w:val="00932FF8"/>
    <w:rsid w:val="00943A70"/>
    <w:rsid w:val="009552F3"/>
    <w:rsid w:val="00957EBA"/>
    <w:rsid w:val="00960057"/>
    <w:rsid w:val="00971787"/>
    <w:rsid w:val="00975813"/>
    <w:rsid w:val="00991028"/>
    <w:rsid w:val="00993B5C"/>
    <w:rsid w:val="009A39D3"/>
    <w:rsid w:val="009A7F70"/>
    <w:rsid w:val="009B24A0"/>
    <w:rsid w:val="009B2592"/>
    <w:rsid w:val="009B4DAD"/>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D2F3E"/>
    <w:rsid w:val="00BF022B"/>
    <w:rsid w:val="00BF3B8A"/>
    <w:rsid w:val="00C130C4"/>
    <w:rsid w:val="00C215D1"/>
    <w:rsid w:val="00C5003B"/>
    <w:rsid w:val="00C52E57"/>
    <w:rsid w:val="00C6533D"/>
    <w:rsid w:val="00C66D62"/>
    <w:rsid w:val="00C75ABF"/>
    <w:rsid w:val="00C87965"/>
    <w:rsid w:val="00CB3AA6"/>
    <w:rsid w:val="00CB3E22"/>
    <w:rsid w:val="00CB71DF"/>
    <w:rsid w:val="00CC0415"/>
    <w:rsid w:val="00CC5C15"/>
    <w:rsid w:val="00CE2973"/>
    <w:rsid w:val="00CE5DB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2F72"/>
    <w:rsid w:val="00D855E8"/>
    <w:rsid w:val="00D91319"/>
    <w:rsid w:val="00DA4232"/>
    <w:rsid w:val="00DA6DED"/>
    <w:rsid w:val="00DC7D54"/>
    <w:rsid w:val="00DD5FB1"/>
    <w:rsid w:val="00DE3EDA"/>
    <w:rsid w:val="00DE586A"/>
    <w:rsid w:val="00DE7920"/>
    <w:rsid w:val="00DF03AE"/>
    <w:rsid w:val="00DF6412"/>
    <w:rsid w:val="00DF6651"/>
    <w:rsid w:val="00DF7D33"/>
    <w:rsid w:val="00E0124C"/>
    <w:rsid w:val="00E07049"/>
    <w:rsid w:val="00E07677"/>
    <w:rsid w:val="00E21B2D"/>
    <w:rsid w:val="00E35F99"/>
    <w:rsid w:val="00E46A67"/>
    <w:rsid w:val="00E601F0"/>
    <w:rsid w:val="00E74081"/>
    <w:rsid w:val="00E75174"/>
    <w:rsid w:val="00E83C0B"/>
    <w:rsid w:val="00E90FB2"/>
    <w:rsid w:val="00E95D74"/>
    <w:rsid w:val="00E975BD"/>
    <w:rsid w:val="00EA0120"/>
    <w:rsid w:val="00EA4A8A"/>
    <w:rsid w:val="00EB70A8"/>
    <w:rsid w:val="00EB70AA"/>
    <w:rsid w:val="00EF1128"/>
    <w:rsid w:val="00EF1B88"/>
    <w:rsid w:val="00F0459B"/>
    <w:rsid w:val="00F06951"/>
    <w:rsid w:val="00F23721"/>
    <w:rsid w:val="00F25FFC"/>
    <w:rsid w:val="00F265F4"/>
    <w:rsid w:val="00F420C0"/>
    <w:rsid w:val="00F44B39"/>
    <w:rsid w:val="00F54D12"/>
    <w:rsid w:val="00F55260"/>
    <w:rsid w:val="00F61732"/>
    <w:rsid w:val="00F64FE6"/>
    <w:rsid w:val="00F65A5D"/>
    <w:rsid w:val="00F81FC8"/>
    <w:rsid w:val="00F83EF6"/>
    <w:rsid w:val="00F91FC1"/>
    <w:rsid w:val="00F93B15"/>
    <w:rsid w:val="00F97343"/>
    <w:rsid w:val="00F97E4A"/>
    <w:rsid w:val="00FA1441"/>
    <w:rsid w:val="00FA696A"/>
    <w:rsid w:val="00FB1900"/>
    <w:rsid w:val="00FB2F36"/>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7E06B9"/>
    <w:pPr>
      <w:tabs>
        <w:tab w:val="right" w:leader="dot" w:pos="9301"/>
      </w:tabs>
      <w:spacing w:after="100"/>
    </w:pPr>
    <w:rPr>
      <w:rFonts w:cs="Arial"/>
      <w:b/>
      <w:bCs/>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talent.com/salary?job=desenvolvedor+senior" TargetMode="External"/><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customXml" Target="ink/ink12.xml"/><Relationship Id="rId21" Type="http://schemas.openxmlformats.org/officeDocument/2006/relationships/image" Target="media/image4.png"/><Relationship Id="rId34" Type="http://schemas.openxmlformats.org/officeDocument/2006/relationships/image" Target="media/image3.emf"/><Relationship Id="rId42" Type="http://schemas.openxmlformats.org/officeDocument/2006/relationships/image" Target="media/image70.png"/><Relationship Id="rId47" Type="http://schemas.openxmlformats.org/officeDocument/2006/relationships/customXml" Target="ink/ink16.xml"/><Relationship Id="rId50" Type="http://schemas.openxmlformats.org/officeDocument/2006/relationships/customXml" Target="ink/ink17.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1.xml"/><Relationship Id="rId29" Type="http://schemas.openxmlformats.org/officeDocument/2006/relationships/image" Target="media/image20.png"/><Relationship Id="rId11" Type="http://schemas.openxmlformats.org/officeDocument/2006/relationships/image" Target="media/image1.jpeg"/><Relationship Id="rId24" Type="http://schemas.openxmlformats.org/officeDocument/2006/relationships/customXml" Target="ink/ink5.xml"/><Relationship Id="rId32" Type="http://schemas.openxmlformats.org/officeDocument/2006/relationships/image" Target="media/image9.png"/><Relationship Id="rId37" Type="http://schemas.openxmlformats.org/officeDocument/2006/relationships/customXml" Target="ink/ink11.xml"/><Relationship Id="rId40" Type="http://schemas.openxmlformats.org/officeDocument/2006/relationships/image" Target="media/image60.png"/><Relationship Id="rId45" Type="http://schemas.openxmlformats.org/officeDocument/2006/relationships/customXml" Target="ink/ink15.xm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80.png"/><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rcel.com/pricing" TargetMode="Externa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customXml" Target="ink/ink8.xml"/><Relationship Id="rId35" Type="http://schemas.openxmlformats.org/officeDocument/2006/relationships/customXml" Target="ink/ink10.xml"/><Relationship Id="rId43" Type="http://schemas.openxmlformats.org/officeDocument/2006/relationships/customXml" Target="ink/ink14.xml"/><Relationship Id="rId48" Type="http://schemas.openxmlformats.org/officeDocument/2006/relationships/image" Target="media/image100.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emf"/><Relationship Id="rId3" Type="http://schemas.openxmlformats.org/officeDocument/2006/relationships/customXml" Target="../customXml/item3.xml"/><Relationship Id="rId12" Type="http://schemas.openxmlformats.org/officeDocument/2006/relationships/hyperlink" Target="https://br.talent.com/salary?job=desenvolvedor+senior"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customXml" Target="ink/ink9.xml"/><Relationship Id="rId38" Type="http://schemas.openxmlformats.org/officeDocument/2006/relationships/image" Target="media/image11.png"/><Relationship Id="rId46" Type="http://schemas.openxmlformats.org/officeDocument/2006/relationships/image" Target="media/image90.png"/><Relationship Id="rId20" Type="http://schemas.openxmlformats.org/officeDocument/2006/relationships/customXml" Target="ink/ink3.xml"/><Relationship Id="rId41" Type="http://schemas.openxmlformats.org/officeDocument/2006/relationships/customXml" Target="ink/ink13.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pt/s3/pricing/" TargetMode="External"/><Relationship Id="rId23" Type="http://schemas.openxmlformats.org/officeDocument/2006/relationships/image" Target="media/image5.png"/><Relationship Id="rId28" Type="http://schemas.openxmlformats.org/officeDocument/2006/relationships/customXml" Target="ink/ink7.xml"/><Relationship Id="rId36" Type="http://schemas.openxmlformats.org/officeDocument/2006/relationships/image" Target="media/image10.png"/><Relationship Id="rId49"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5:57.805"/>
    </inkml:context>
    <inkml:brush xml:id="br0">
      <inkml:brushProperty name="width" value="0.025" units="cm"/>
      <inkml:brushProperty name="height" value="0.025" units="cm"/>
      <inkml:brushProperty name="color" value="#E71224"/>
    </inkml:brush>
  </inkml:definitions>
  <inkml:trace contextRef="#ctx0" brushRef="#br0">99 141 24575,'18'0'0,"263"9"0,-254-6 0,0-2 0,44-2 0,-72 1 0,1 0 0,0 0 0,0 0 0,0 0 0,0-1 0,0 1 0,0 0 0,0 0 0,0 0 0,0 0 0,0 0 0,0 0 0,0 0 0,0 0 0,0 0 0,0 0 0,0 0 0,0 0 0,0-1 0,0 1 0,0 0 0,0 0 0,0 0 0,0 0 0,0 0 0,0 0 0,0 0 0,0 0 0,0 0 0,0 0 0,0 0 0,0-1 0,0 1 0,0 0 0,0 0 0,0 0 0,0 0 0,0 0 0,0 0 0,1 0 0,-1 0 0,0 0 0,0 0 0,0 0 0,0 0 0,0 0 0,0 0 0,0 0 0,0 0 0,0 0 0,0 0 0,0 0 0,0 0 0,1 0 0,-14-6 0,-21-5 0,-107-26 0,-170-53 0,286 84 0,25 6 0,0 1 0,0-1 0,0 1 0,0-1 0,0 0 0,0 1 0,0-1 0,0 0 0,0 1 0,0-1 0,0 0 0,0 1 0,1-1 0,-1 1 0,0-1 0,0 0 0,0 1 0,0-1 0,1 0 0,-1 0 0,0 1 0,0-1 0,1 0 0,-1 1 0,0-1 0,0 0 0,1 0 0,-1 0 0,0 1 0,1-1 0,-1 0 0,1 0 0,38 30 0,-21-19 0,0-2 0,0 0 0,1-1 0,0-1 0,27 7 0,100 11 0,-121-22 0,-23-2 0,1-1 0,-1 0 0,0 0 0,1 0 0,-1 1 0,0-1 0,1 1 0,-1 0 0,0-1 0,0 1 0,1 0 0,-1 0 0,0 1 0,0-1 0,0 0 0,2 3 0,-4-4 0,0 1 0,-1-1 0,1 1 0,0-1 0,0 1 0,-1-1 0,1 1 0,0-1 0,-1 1 0,1-1 0,0 0 0,-1 1 0,1-1 0,-1 0 0,1 1 0,-1-1 0,1 0 0,-1 0 0,1 1 0,-1-1 0,1 0 0,-1 0 0,1 0 0,-1 0 0,1 0 0,-1 0 0,1 0 0,-1 0 0,1 0 0,-2 0 0,-20 3 0,22-3 0,0 0 0,-102 4 0,91-5 0,1 1 0,-1-1 0,1-1 0,0 0 0,0 0 0,-1-1 0,-16-7 0,17 1 0,18 4 0,23 3 0,20 7 171,87 20 0,-86-13-1025,85 7 1,-123-19-5973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9:45.880"/>
    </inkml:context>
    <inkml:brush xml:id="br0">
      <inkml:brushProperty name="width" value="0.025" units="cm"/>
      <inkml:brushProperty name="height" value="0.025" units="cm"/>
      <inkml:brushProperty name="color" value="#E71224"/>
    </inkml:brush>
  </inkml:definitions>
  <inkml:trace contextRef="#ctx0" brushRef="#br0">882 237 24575,'-2'2'0,"-1"-1"0,1 1 0,-1 0 0,0-1 0,0 0 0,0 0 0,1 0 0,-6 1 0,3 0 0,-102 31 0,-175 30 0,81-21 0,-22 7 0,198-39-1365,16-4-5461</inkml:trace>
  <inkml:trace contextRef="#ctx0" brushRef="#br0" timeOffset="835.15">557 0 24575,'4'5'0,"3"9"0,6 10 0,4 12 0,3 15 0,0 9 0,-2 7 0,1 3 0,-1-1 0,-2-4 0,-3-9 0,-3-6 0,-3-11 0,-2-9 0,-3-10 0,-1-5 0,1-4 0,0-4-8191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8:04.871"/>
    </inkml:context>
    <inkml:brush xml:id="br0">
      <inkml:brushProperty name="width" value="0.025" units="cm"/>
      <inkml:brushProperty name="height" value="0.025" units="cm"/>
      <inkml:brushProperty name="color" value="#E71224"/>
    </inkml:brush>
  </inkml:definitions>
  <inkml:trace contextRef="#ctx0" brushRef="#br0">32 31 24575,'5'0'0,"-1"1"0,1-1 0,-1 1 0,0 0 0,0 1 0,1-1 0,-1 1 0,0 0 0,0 0 0,0 0 0,-1 1 0,1-1 0,0 1 0,-1 0 0,0 0 0,5 5 0,6 8 0,-1 0 0,15 24 0,-4-5 0,93 116 0,-112-141-1,0-1 68,-4-14-1498,-1-4-5395</inkml:trace>
  <inkml:trace contextRef="#ctx0" brushRef="#br0" timeOffset="677.19">429 1 24575,'-8'12'0,"-1"0"0,0 0 0,0-1 0,-1-1 0,-1 0 0,-12 10 0,4-3 0,-16 12 0,-1-2 0,-1-2 0,-56 29 0,-11 7 0,90-52-1365,3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25.535"/>
    </inkml:context>
    <inkml:brush xml:id="br0">
      <inkml:brushProperty name="width" value="0.025" units="cm"/>
      <inkml:brushProperty name="height" value="0.025" units="cm"/>
      <inkml:brushProperty name="color" value="#E71224"/>
    </inkml:brush>
  </inkml:definitions>
  <inkml:trace contextRef="#ctx0" brushRef="#br0">345 11 24575,'3'4'0,"9"5"0,10 4 0,1 7 0,0 1 0,-1-1 0,1 2 0,6-1 0,3 0 0,-1-3 0,-6-2 0,-7-6 0,-6-6-8191</inkml:trace>
  <inkml:trace contextRef="#ctx0" brushRef="#br0" timeOffset="443.79">624 11 24575,'0'4'0,"-4"8"0,-4 6 0,-5 4 0,-1 4 0,0 3 0,-3 6 0,-1 5 0,2 0 0,0-1 0,-1-2 0,-1-5 0,3-7-8191</inkml:trace>
  <inkml:trace contextRef="#ctx0" brushRef="#br0" timeOffset="1088.54">5 161 24575,'7'0'0,"10"4"0,5 8 0,10 6 0,7 3 0,1-2 0,-4 0 0,-3 0 0,-5-3 0,-10-5 0,-8-3-8191</inkml:trace>
  <inkml:trace contextRef="#ctx0" brushRef="#br0" timeOffset="1642.14">238 10 24575,'-4'-3'0,"-4"-2"0,-5 4 0,-4 9 0,-2 11 0,-2 10 0,-5 6 0,-4 9 0,-2 3 0,5-1 0,4-6 0,5-10-8191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23.875"/>
    </inkml:context>
    <inkml:brush xml:id="br0">
      <inkml:brushProperty name="width" value="0.025" units="cm"/>
      <inkml:brushProperty name="height" value="0.025" units="cm"/>
      <inkml:brushProperty name="color" value="#E71224"/>
    </inkml:brush>
  </inkml:definitions>
  <inkml:trace contextRef="#ctx0" brushRef="#br0">27 151 24575,'3'-2'0,"-1"1"0,1-1 0,0 0 0,0 1 0,0 0 0,0 0 0,0-1 0,0 2 0,0-1 0,0 0 0,0 1 0,0-1 0,1 1 0,-1 0 0,0 0 0,0 0 0,0 1 0,1-1 0,2 2 0,14 2 0,34 11 0,-40-10 0,16 6 0,-1 2 0,0 1 0,-1 2 0,35 23 0,-22-12 0,-30-21 69,-1 0-1,1-1 0,0-1 0,16 6 1,-22-9-191,-1 1 0,1-1 0,0-1 0,0 1 0,-1-1 0,1 1 0,0-1 0,0-1 0,-1 1 1,1-1-1,0 1 0,-1-2 0,9-1 0,1-6-6704</inkml:trace>
  <inkml:trace contextRef="#ctx0" brushRef="#br0" timeOffset="649.52">539 0 24575,'-11'1'0,"-1"0"0,1 1 0,0 0 0,0 1 0,0 0 0,0 1 0,0 0 0,-16 9 0,-80 54 0,88-55 0,8-4 0,-199 146 0,149-98-1365,46-46-5461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21.715"/>
    </inkml:context>
    <inkml:brush xml:id="br0">
      <inkml:brushProperty name="width" value="0.025" units="cm"/>
      <inkml:brushProperty name="height" value="0.025" units="cm"/>
      <inkml:brushProperty name="color" value="#E71224"/>
    </inkml:brush>
  </inkml:definitions>
  <inkml:trace contextRef="#ctx0" brushRef="#br0">0 192 24575,'4'0'0,"8"0"0,6 0 0,7 0 0,10 0 0,7 0 0,10 0 0,0 0 0,-1 0 0,1 0 0,-4 0 0,-7 0 0,-11 0-8191</inkml:trace>
  <inkml:trace contextRef="#ctx0" brushRef="#br0" timeOffset="771.57">406 0 24575,'-7'4'0,"-7"8"0,-7 6 0,-4 4 0,-6 1 0,-3 4 0,-1 5 0,6 1 0,4-3 0,3 2 0,2-4 0,3-4 0,2-3 0,0 0 0,-2-1 0,3 0 0,3-3-8191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17.945"/>
    </inkml:context>
    <inkml:brush xml:id="br0">
      <inkml:brushProperty name="width" value="0.025" units="cm"/>
      <inkml:brushProperty name="height" value="0.025" units="cm"/>
      <inkml:brushProperty name="color" value="#E71224"/>
    </inkml:brush>
  </inkml:definitions>
  <inkml:trace contextRef="#ctx0" brushRef="#br0">378 0 24575,'0'4'0,"0"5"0,0 4 0,0 7 0,0 12 0,0 3 0,4 7 0,4 7 0,5-1 0,4-1 0,-1-2 0,0-4 0,-2-10-8191</inkml:trace>
  <inkml:trace contextRef="#ctx0" brushRef="#br0" timeOffset="838.02">508 22 24575,'0'0'0,"0"-1"0,0 0 0,0 1 0,-1-1 0,1 0 0,0 1 0,0-1 0,0 1 0,-1-1 0,1 0 0,0 1 0,-1-1 0,1 1 0,0-1 0,-1 1 0,1-1 0,-1 1 0,1 0 0,-1-1 0,1 1 0,-1-1 0,1 1 0,-1 0 0,1-1 0,-1 1 0,0 0 0,1 0 0,-1 0 0,0-1 0,1 1 0,-1 0 0,1 0 0,-1 0 0,0 0 0,1 0 0,-1 0 0,0 0 0,1 0 0,-1 0 0,0 0 0,1 1 0,-1-1 0,0 0 0,-30 11 0,-294 204 0,315-208 0,-92 66-1365,83-61-5461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16.343"/>
    </inkml:context>
    <inkml:brush xml:id="br0">
      <inkml:brushProperty name="width" value="0.025" units="cm"/>
      <inkml:brushProperty name="height" value="0.025" units="cm"/>
      <inkml:brushProperty name="color" value="#E71224"/>
    </inkml:brush>
  </inkml:definitions>
  <inkml:trace contextRef="#ctx0" brushRef="#br0">1 11 24575,'1'-1'0,"1"0"0,0 0 0,0 0 0,-1 0 0,1 0 0,0 0 0,0 0 0,0 1 0,0-1 0,0 1 0,0-1 0,0 1 0,0 0 0,0 0 0,0 0 0,0 0 0,0 0 0,0 0 0,0 1 0,0-1 0,0 1 0,0-1 0,0 1 0,0 0 0,0 0 0,0-1 0,0 1 0,-1 1 0,1-1 0,2 2 0,8 5 0,-1 1 0,0 0 0,11 13 0,-18-17 0,148 172 0,-104-117 0,104 102 0,-151-161 2,17 12 337,-18-13-391,1 0 1,-1 1-1,1-1 0,-1 0 1,1 0-1,-1 1 0,1-1 1,-1 0-1,1 0 0,0 0 0,-1 0 1,1 0-1,-1 0 0,1 0 1,-1 0-1,1 0 0,0 0 0,-1 0 1,1 0-1,-1 0 0,1-1 1,-1 1-1,1 0 0,-1 0 1,1-1-1,-1 1 0,1 0 0,-1-1 1,1 1-1,-1 0 0,1-1 1,0 0-1,3-8-6774</inkml:trace>
  <inkml:trace contextRef="#ctx0" brushRef="#br0" timeOffset="618.97">192 226 24575,'-11'7'0,"-11"14"0,-1 10 0,-1 3 0,-4 4 0,0-2 0,5-6-8191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5:51.832"/>
    </inkml:context>
    <inkml:brush xml:id="br0">
      <inkml:brushProperty name="width" value="0.025" units="cm"/>
      <inkml:brushProperty name="height" value="0.025" units="cm"/>
      <inkml:brushProperty name="color" value="#E71224"/>
    </inkml:brush>
  </inkml:definitions>
  <inkml:trace contextRef="#ctx0" brushRef="#br0">85 99 24575,'-1'0'0,"0"1"0,0 0 0,0-1 0,0 1 0,0 0 0,0-1 0,0 1 0,0 0 0,0 0 0,1 0 0,-1 0 0,0 0 0,1 0 0,-1 0 0,0 0 0,1 0 0,-1 0 0,1 0 0,-1 1 0,-9 27 0,9-26 0,-57 201 0,91-309 0,-25 85 0,-2-1 0,8-34 0,-15 153 0,1-56 0,0-33 0,0-10 0,1-20 0,1 0 0,2 0 0,8-32 0,-6 32 0,-1 0 0,-2-1 0,2-23 0,-19 254 0,27-371 0,-37 260 0,18-80 0,2-30 0,0-31 0,3 11 0,1-46 0,1 71 0,0-1 0,0 1 0,0 0 0,1-1 0,0 1 0,1 0 0,5-12 0,-8 19 0,0 0 0,0 0 0,0-1 0,0 1 0,0 0 0,0 0 0,0 0 0,0 0 0,0 0 0,0 0 0,0 0 0,0 0 0,1 0 0,-1 0 0,0 0 0,0 0 0,0-1 0,0 1 0,0 0 0,0 0 0,0 0 0,0 0 0,0 0 0,0 0 0,0 0 0,0 0 0,0 0 0,1 0 0,-1 0 0,0 0 0,0 0 0,0 0 0,0 0 0,0 0 0,0 0 0,0 0 0,0 0 0,0 0 0,0 0 0,1 0 0,-1 0 0,0 0 0,0 0 0,0 0 0,0 0 0,0 0 0,0 0 0,0 0 0,0 0 0,0 0 0,0 0 0,0 0 0,0 1 0,1-1 0,-1 0 0,0 0 0,0 0 0,0 0 0,0 0 0,0 0 0,0 0 0,0 0 0,0 0 0,0 0 0,0 0 0,0 1 0,3 9 0,-1 13 0,-3 11 0,-1 1 0,-7 42 0,7-105-1365,2 17-5461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5:20.440"/>
    </inkml:context>
    <inkml:brush xml:id="br0">
      <inkml:brushProperty name="width" value="0.025" units="cm"/>
      <inkml:brushProperty name="height" value="0.025" units="cm"/>
      <inkml:brushProperty name="color" value="#E71224"/>
    </inkml:brush>
  </inkml:definitions>
  <inkml:trace contextRef="#ctx0" brushRef="#br0">5364 1 24575,'-1'3'0,"0"1"0,0-1 0,-1 0 0,1 1 0,-1-1 0,0 0 0,0 0 0,0 0 0,-3 4 0,-3 5 0,-13 17 0,0 0 0,-2-2 0,-33 33 0,-88 69 0,118-107 0,-242 204 0,-353 318 0,590-515 0,2 1 0,1 2 0,1 0 0,1 2 0,2 0 0,-32 64 0,4 1 0,-5-2 0,-84 109 0,124-182 0,-1 0 0,0-1 0,-2-1 0,-1-1 0,0 0 0,-2-2 0,0-1 0,-1 0 0,-41 22 0,1-3 0,2 2 0,1 4 0,3 1 0,-99 100 0,148-135 68,1 1 0,1 0 0,0 0 0,-7 15 0,8-15-352,1-1 0,-2 1 0,1-1-1,-1 0 1,-11 10 0,10-12-6542</inkml:trace>
  <inkml:trace contextRef="#ctx0" brushRef="#br0" timeOffset="1417.42">0 696 24575,'1'-1'0,"0"1"0,0-1 0,0 0 0,0 1 0,1-1 0,-1 1 0,0 0 0,0-1 0,0 1 0,1 0 0,-1 0 0,0-1 0,0 1 0,1 0 0,-1 0 0,0 0 0,0 1 0,0-1 0,1 0 0,-1 0 0,0 1 0,0-1 0,0 1 0,1-1 0,-1 1 0,0-1 0,0 1 0,0 0 0,0 0 0,1 0 0,35 30 0,-29-23 0,740 624 0,52 49 0,-762-645 0,70 68 0,-91-86 0,0 2 0,-2 0 0,24 40 0,-11-4 0,-17-31 0,1-1 0,23 32 0,6-4 0,2-2 0,88 79 0,116 72 0,-195-160 0,-23-17 0,-13-10 0,1-1 0,0 0 0,29 14 0,-45-26-29,0 0-1,1-1 0,-1 1 1,0-1-1,1 1 0,-1-1 0,1 0 1,-1 0-1,1 1 0,-1-1 1,1 0-1,-1 0 0,1-1 1,-1 1-1,1 0 0,-1 0 1,1-1-1,-1 1 0,0-1 1,1 1-1,-1-1 0,0 1 1,1-1-1,-1 0 0,0 0 1,0 0-1,1 0 0,-1 0 1,0 0-1,0 0 0,0 0 0,0 0 1,0 0-1,-1 0 0,1-1 1,0 1-1,-1 0 0,1-1 1,0 1-1,-1-1 0,0 1 1,1-1-1,-1 1 0,0 0 1,0-3-1,2-10-6796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5:09.259"/>
    </inkml:context>
    <inkml:brush xml:id="br0">
      <inkml:brushProperty name="width" value="0.025" units="cm"/>
      <inkml:brushProperty name="height" value="0.025" units="cm"/>
      <inkml:brushProperty name="color" value="#E71224"/>
    </inkml:brush>
  </inkml:definitions>
  <inkml:trace contextRef="#ctx0" brushRef="#br0">154 37 24575,'-27'-1'0,"16"0"0,1 1 0,-1 0 0,1 0 0,-1 1 0,-15 4 0,24-5 0,-1 1 0,1 0 0,-1 0 0,1 0 0,0 1 0,-1-1 0,1 1 0,0-1 0,0 1 0,0 0 0,0-1 0,0 1 0,1 0 0,-1 0 0,0 1 0,1-1 0,0 0 0,-1 0 0,1 1 0,0-1 0,0 1 0,0-1 0,1 1 0,-1-1 0,1 1 0,-1-1 0,1 4 0,-2 10 0,1 0 0,1 0 0,0 0 0,2 0 0,-1 0 0,2 0 0,0-1 0,1 1 0,1-1 0,0 0 0,1 0 0,1 0 0,0-1 0,11 18 0,-11-23 0,0 0 0,0 0 0,0-1 0,1 0 0,1 0 0,-1-1 0,1 0 0,0-1 0,1 0 0,0 0 0,0-1 0,0 0 0,0-1 0,1 0 0,0 0 0,-1-1 0,1-1 0,1 0 0,-1 0 0,0-1 0,12-1 0,-18 0 0,0 0 0,0-1 0,0 0 0,0 0 0,0 0 0,0 0 0,0-1 0,-1 0 0,1 0 0,-1 0 0,1-1 0,-1 1 0,0-1 0,6-5 0,-4 2 0,0 0 0,0 0 0,-1-1 0,1 0 0,-1 0 0,-1-1 0,7-14 0,-4 6 0,-1 0 0,-1-1 0,0 1 0,-2-1 0,0 0 0,0-1 0,-1-33 0,0 31 0,5 29 0,8 33 0,-15-40 0,61 177 0,-61-177 0,1 0 0,0 1 0,0-1 0,0 0 0,0 0 0,1 0 0,-1 0 0,0 0 0,1 0 0,-1 0 0,1 0 0,0 0 0,0-1 0,0 1 0,0-1 0,0 1 0,0-1 0,0 0 0,0 0 0,0 0 0,1 0 0,-1 0 0,0 0 0,1-1 0,-1 1 0,0-1 0,1 1 0,-1-1 0,1 0 0,-1 0 0,1 0 0,-1 0 0,1-1 0,-1 1 0,0-1 0,1 0 0,-1 1 0,0-1 0,1 0 0,-1 0 0,0 0 0,0-1 0,0 1 0,0 0 0,0-1 0,0 0 0,0 1 0,0-1 0,-1 0 0,1 0 0,-1 0 0,1 0 0,0-2 0,4-6 0,-1 0 0,0 0 0,-1-1 0,0 0 0,-1 0 0,0 0 0,-1 0 0,0 0 0,0 0 0,-1-13 0,0-20 0,-7-53 0,6 96 0,0-2 0,-1 1 0,1-1 0,-1 1 0,0-1 0,0 1 0,0-1 0,0 1 0,0-1 0,-1 1 0,1 0 0,-1 0 0,1 0 0,-1 0 0,0 0 0,0 0 0,0 0 0,0 0 0,0 1 0,-1-1 0,1 1 0,0 0 0,-1-1 0,1 1 0,-1 0 0,1 0 0,-1 1 0,1-1 0,-1 1 0,0-1 0,1 1 0,-1 0 0,0 0 0,1 0 0,-1 0 0,0 0 0,-4 2 0,3-2 0,1 0 0,-1 1 0,1-1 0,0 1 0,-1 0 0,1 0 0,0 0 0,0 0 0,0 1 0,0-1 0,0 1 0,0 0 0,0 0 0,0 0 0,1 0 0,-1 1 0,1-1 0,0 1 0,0-1 0,-1 1 0,2 0 0,-1 0 0,0 0 0,0 0 0,1 0 0,0 0 0,0 0 0,0 0 0,-1 6 0,1-1 0,1-1 0,0 1 0,0 0 0,1 0 0,0-1 0,0 1 0,4 12 0,-4-17 0,0-1 0,1 1 0,-1-1 0,0 0 0,1 1 0,0-1 0,-1 0 0,1 0 0,0 0 0,0 0 0,0 0 0,0-1 0,1 1 0,-1-1 0,0 1 0,1-1 0,-1 0 0,1 0 0,-1 0 0,1 0 0,0 0 0,-1-1 0,1 1 0,4 0 0,0 0 0,-1-1 0,1 0 0,-1 0 0,1 0 0,0-1 0,-1 0 0,0 0 0,1-1 0,-1 1 0,0-1 0,0-1 0,0 1 0,0-1 0,6-4 0,-4 2 0,-1-1 0,0 0 0,-1 0 0,1-1 0,-1 1 0,0-1 0,-1-1 0,0 1 0,7-14 0,-12 20 0,0 1 0,0-1 0,1 1 0,-1-1 0,0 0 0,0 1 0,1-1 0,-1 1 0,0-1 0,1 1 0,-1-1 0,0 1 0,1-1 0,-1 1 0,1 0 0,-1-1 0,1 1 0,-1-1 0,1 1 0,-1 0 0,1-1 0,-1 1 0,1 0 0,0 0 0,-1 0 0,1-1 0,-1 1 0,1 0 0,0 0 0,-1 0 0,1 0 0,0 0 0,-1 0 0,1 0 0,1 1 0,-1 0 0,1 0 0,-1 0 0,0 0 0,0 1 0,1-1 0,-1 1 0,0-1 0,0 1 0,0-1 0,0 1 0,-1 0 0,2 2 0,17 57 0,-19-59 0,8 48 0,-6-36 0,0 0 0,8 26 0,9-100 0,-12 35 0,-5 14 0,1 0 0,0 1 0,0-1 0,1 1 0,0 0 0,1 0 0,8-13 0,-12 22 0,0 1 0,-1-1 0,1 0 0,0 0 0,0 0 0,-1 1 0,1-1 0,0 0 0,0 1 0,0-1 0,0 0 0,0 1 0,0 0 0,0-1 0,0 1 0,0-1 0,0 1 0,0 0 0,0 0 0,0 0 0,0 0 0,1 0 0,-1 0 0,0 0 0,0 0 0,0 0 0,0 0 0,1 1 0,1 0 0,-1 0 0,0 1 0,1-1 0,-1 1 0,0-1 0,0 1 0,0 0 0,0 0 0,-1 0 0,1 0 0,2 4 0,2 4 0,0 1 0,-1-1 0,0 1 0,4 14 0,0 22 0,-9-39 0,1-1 0,0 0 0,0 1 0,1-1 0,0 0 0,0 0 0,1 0 0,0 0 0,0 0 0,4 6 0,-7-13 0,0 0 0,1 1 0,-1-1 0,0 0 0,0 0 0,1 1 0,-1-1 0,0 0 0,0 0 0,1 0 0,-1 1 0,0-1 0,1 0 0,-1 0 0,0 0 0,1 0 0,-1 0 0,0 0 0,1 0 0,-1 0 0,0 0 0,1 0 0,-1 0 0,0 0 0,1 0 0,-1 0 0,0 0 0,1 0 0,-1 0 0,0 0 0,1 0 0,-1 0 0,0-1 0,1 1 0,-1 0 0,0 0 0,0 0 0,1-1 0,-1 1 0,0 0 0,0 0 0,1-1 0,-1 1 0,0 0 0,0 0 0,0-1 0,1 1 0,-1 0 0,0-1 0,0 1 0,0 0 0,0-1 0,0 1 0,0 0 0,0-1 0,8-24 0,-8 21 0,10-53 0,-2-2 0,-3 1 0,-4-94 0,-1 115 0,12 50 0,11 24 0,-8-15 0,26 37 0,32 49 0,-71-102 0,1-1 0,-2 1 0,1 0 0,-1-1 0,0 1 0,0 0 0,-1 0 0,1 0 0,-2 10 0,1-13 0,0-1 0,-1 0 0,1 0 0,0 1 0,-1-1 0,0 0 0,0 0 0,0 0 0,0 0 0,0 0 0,0 0 0,-2 3 0,2-4 0,1-1 0,-1 1 0,0 0 0,0-1 0,0 1 0,0-1 0,0 1 0,0-1 0,0 1 0,0-1 0,0 0 0,0 0 0,0 1 0,0-1 0,0 0 0,0 0 0,0 0 0,0 0 0,-1 0 0,1 0 0,0 0 0,0-1 0,0 1 0,0 0 0,0-1 0,-2 0 0,2 1 0,0 0 0,-1-1 0,1 1 0,0-1 0,0 1 0,0-1 0,0 0 0,0 1 0,0-1 0,0 0 0,0 0 0,0 0 0,0 0 0,0 0 0,0 0 0,0 0 0,1 0 0,-1 0 0,0 0 0,1 0 0,-1 0 0,1 0 0,-1-1 0,1 1 0,0 0 0,-1 0 0,1-1 0,0 1 0,0 0 0,0 0 0,0-1 0,0 1 0,0 0 0,0 0 0,1-1 0,-1 1 0,0 0 0,1 0 0,-1-1 0,1 1 0,-1 0 0,1 0 0,-1 0 0,2-2 0,1-2 0,1 0 0,-1 0 0,1 0 0,0 1 0,0-1 0,1 1 0,9-7 0,-4 4 0,0 0 0,-1 0 0,0-1 0,0 0 0,-1-1 0,0 0 0,0 0 0,-1-1 0,0 0 0,-1 0 0,0 0 0,-1-1 0,0 0 0,0 0 0,-2-1 0,1 1 0,-1-1 0,2-21 0,3 2-1365,-6 26-5461</inkml:trace>
  <inkml:trace contextRef="#ctx0" brushRef="#br0" timeOffset="2945.31">452 906 24575,'0'0'0,"1"1"0,-1-1 0,0 1 0,0-1 0,0 1 0,1-1 0,-1 1 0,0-1 0,1 1 0,-1-1 0,0 1 0,1-1 0,-1 0 0,1 1 0,-1-1 0,1 0 0,-1 1 0,1-1 0,-1 0 0,1 0 0,-1 0 0,1 1 0,-1-1 0,1 0 0,-1 0 0,1 0 0,-1 0 0,2 0 0,19 2 0,-17-2 0,8 1 0,1-1 0,-1-1 0,1 0 0,-1-1 0,1 0 0,-1-1 0,0-1 0,0 1 0,0-2 0,-1 0 0,0 0 0,1-1 0,-2 0 0,1-1 0,-1-1 0,0 1 0,-1-2 0,1 1 0,-2-1 0,1 0 0,7-12 0,-5 5 0,0-1 0,-1 1 0,-1-2 0,-1 1 0,0-1 0,-1-1 0,-1 1 0,-1-1 0,-1 0 0,0-1 0,-1 1 0,-1-1 0,-1-19 0,-1 37 0,0 0 0,-1 0 0,1 0 0,0 0 0,-1 0 0,1 1 0,-1-1 0,1 0 0,-1 0 0,0 0 0,0 1 0,0-1 0,0 0 0,0 1 0,0-1 0,0 1 0,0 0 0,-1-1 0,1 1 0,-1 0 0,1-1 0,-4 0 0,4 1 0,0 1 0,0-1 0,-1 1 0,1 0 0,0 0 0,-1-1 0,1 1 0,0 0 0,-1 0 0,1 1 0,0-1 0,-1 0 0,1 0 0,0 1 0,-1-1 0,1 0 0,0 1 0,0-1 0,-1 1 0,1 0 0,0-1 0,0 1 0,0 0 0,0 0 0,0 0 0,0 0 0,0 0 0,0 0 0,0 0 0,1 0 0,-1 0 0,0 0 0,0 3 0,-2 1 0,1 0 0,0 1 0,0-1 0,0 1 0,1-1 0,0 1 0,0 0 0,0 0 0,1 0 0,0-1 0,0 1 0,1 0 0,0 6 0,3 12 0,12 40 0,22 45 0,-32-94 0,1 0 0,1-1 0,0 0 0,1-1 0,12 15 0,-20-27 0,-1 0 0,1 0 0,0 0 0,0 0 0,0 0 0,0 0 0,0-1 0,0 1 0,0 0 0,0-1 0,0 1 0,0 0 0,0-1 0,0 0 0,0 1 0,1-1 0,-1 0 0,0 1 0,0-1 0,0 0 0,1 0 0,-1 0 0,0 0 0,0 0 0,1 0 0,-1 0 0,0-1 0,2 1 0,-1-2 0,1 1 0,-1-1 0,1 0 0,-1 0 0,0 0 0,0 0 0,1 0 0,-1 0 0,-1 0 0,1-1 0,2-3 0,4-7 0,-1-2 0,0 1 0,6-20 0,-8 18 0,-5 12 0,1 0 0,0 0 0,0 1 0,1-1 0,-1 0 0,1 1 0,-1-1 0,1 1 0,0-1 0,4-3 0,-6 7 0,1 0 0,-1 0 0,0 1 0,1-1 0,-1 0 0,0 0 0,1 1 0,-1-1 0,0 0 0,1 1 0,-1-1 0,0 0 0,0 1 0,1-1 0,-1 1 0,0-1 0,0 0 0,0 1 0,0-1 0,1 1 0,-1-1 0,0 0 0,0 1 0,0-1 0,0 1 0,0-1 0,0 1 0,0-1 0,0 0 0,0 1 0,2 19 0,-2-19 0,2 22 0,4 40 0,-5-59 0,-1 1 0,2 0 0,-1-1 0,0 1 0,1-1 0,0 0 0,0 1 0,0-1 0,1 0 0,2 4 0,-5-8 0,1 1 0,-1-1 0,0 0 0,0 0 0,0 1 0,1-1 0,-1 0 0,0 0 0,1 0 0,-1 0 0,0 1 0,0-1 0,1 0 0,-1 0 0,0 0 0,1 0 0,-1 0 0,0 0 0,1 0 0,-1 0 0,0 0 0,1 0 0,-1 0 0,1 0 0,-1 0 0,0 0 0,1 0 0,-1 0 0,0 0 0,1 0 0,-1 0 0,0 0 0,0-1 0,1 1 0,-1 0 0,11-14 0,4-22 0,-14 32 0,3-8 0,-1 2 0,1-1 0,0 1 0,1-1 0,0 1 0,10-15 0,-14 23 0,0 1 0,1-1 0,-1 1 0,1-1 0,-1 1 0,1 0 0,-1 0 0,1-1 0,0 1 0,0 0 0,-1 0 0,1 1 0,0-1 0,0 0 0,0 1 0,0-1 0,0 1 0,0-1 0,0 1 0,0 0 0,0 0 0,0 0 0,0 0 0,0 0 0,0 1 0,0-1 0,0 1 0,0-1 0,0 1 0,0 0 0,0-1 0,0 1 0,-1 0 0,1 0 0,0 0 0,-1 1 0,1-1 0,1 2 0,1 0 0,-1-1 0,1 1 0,-1 0 0,0 0 0,0 1 0,-1-1 0,1 0 0,-1 1 0,1 0 0,-1 0 0,0-1 0,0 1 0,-1 1 0,1-1 0,-1 0 0,0 0 0,0 0 0,0 6 0,-1-7 0,0-1 0,0 1 0,0 0 0,-1-1 0,1 1 0,-1-1 0,0 1 0,1 0 0,-1-1 0,0 0 0,-1 1 0,1-1 0,0 0 0,-1 1 0,1-1 0,-1 0 0,0 0 0,1 0 0,-1 0 0,0 0 0,0-1 0,-1 1 0,1-1 0,0 1 0,0-1 0,-1 0 0,1 0 0,-1 0 0,1 0 0,-4 1 0,5-2 0,-1 1 0,1-1 0,0 0 0,0 1 0,0-1 0,0 0 0,-1 0 0,1 0 0,0 0 0,0 0 0,0 0 0,0 0 0,-1 0 0,1 0 0,-1-1 0,1 1 0,1 0 0,0-1 0,0 1 0,0 0 0,-1 0 0,1-1 0,0 1 0,0 0 0,0-1 0,0 1 0,0 0 0,0-1 0,-1 1 0,1 0 0,0-1 0,0 1 0,0 0 0,0-1 0,0 1 0,0 0 0,0-1 0,0 1 0,1 0 0,-1-1 0,0 1 0,0 0 0,0-1 0,0 1 0,0 0 0,0-1 0,1 1 0,1-3 0,0 0 0,0 0 0,0 0 0,0 0 0,0 1 0,1-1 0,0 1 0,3-3 0,32-18 0,-30 19 0,0 0 0,-1-1 0,1 0 0,-1 0 0,0 0 0,0-1 0,0 0 0,-1-1 0,0 1 0,0-1 0,-1 0 0,0-1 0,6-11 0,-3-1 0,0-1 0,-2-1 0,-1 1 0,0-1 0,-2 0 0,2-23 0,-4 2 0,-1 0 0,-7-49 0,3 70 0,1 27 0,-1 39 0,4-9 0,-2 2 0,1 0 0,3 1 0,1-1 0,10 50 0,-12-83 0,-1-1 0,1 0 0,0 0 0,0 0 0,1 0 0,-1 0 0,0 0 0,1 0 0,0 0 0,0-1 0,0 1 0,0 0 0,0-1 0,1 0 0,-1 1 0,1-1 0,-1 0 0,5 2 0,-4-3 0,0 0 0,-1-1 0,1 1 0,0-1 0,0 0 0,0 0 0,0 0 0,0 0 0,0 0 0,0-1 0,0 1 0,-1-1 0,1 0 0,0 0 0,0 0 0,-1 0 0,1 0 0,0 0 0,-1-1 0,1 0 0,1-1 0,48-35 0,-32 22 0,0 1 0,40-21 0,-55 33 0,0 0 0,1 1 0,0 0 0,0 0 0,-1 0 0,1 1 0,0 0 0,0 0 0,0 0 0,0 1 0,1 0 0,-1 0 0,0 1 0,0-1 0,0 1 0,8 3 0,-9-2 0,0 0 0,-1 1 0,1-1 0,-1 1 0,0 0 0,1 0 0,-1 0 0,5 7 0,-43-11 0,31 1 0,-1 1 0,1-1 0,0 1 0,0 0 0,-1 0 0,1 0 0,0 1 0,0-1 0,0 1 0,1-1 0,-1 1 0,0 0 0,0 0 0,1 1 0,0-1 0,-1 0 0,1 1 0,0-1 0,0 1 0,0 0 0,0 0 0,1 0 0,-1 0 0,1 0 0,0 0 0,0 0 0,-1 4 0,-1 3 0,1 0 0,-1 0 0,2 0 0,0 1 0,0-1 0,1 0 0,1 17 0,-1-25 0,0-1 0,0 1 0,0-1 0,1 0 0,-1 1 0,0-1 0,1 1 0,-1-1 0,1 0 0,-1 1 0,1-1 0,0 0 0,-1 0 0,1 1 0,0-1 0,0 0 0,0 0 0,0 0 0,1 1 0,-1-2 0,0 1 0,-1-1 0,1 0 0,0 0 0,0 0 0,0 0 0,-1 0 0,1 0 0,0 0 0,0 0 0,0 0 0,0 0 0,-1-1 0,1 1 0,0 0 0,0-1 0,-1 1 0,1 0 0,0-1 0,0 1 0,-1-1 0,1 1 0,0-1 0,3-3 0,0 0 0,0 0 0,0 0 0,-1 0 0,0 0 0,0-1 0,0 1 0,3-8 0,-6 12 0,3-7 0,0 0 0,0 0 0,0 0 0,1 1 0,0-1 0,8-9 0,-10 15 0,-1 0 0,0 0 0,1 0 0,-1 0 0,1 0 0,0 0 0,-1 0 0,1 1 0,0-1 0,-1 1 0,1-1 0,0 1 0,0 0 0,-1-1 0,1 1 0,0 0 0,0 0 0,-1 0 0,1 0 0,0 1 0,0-1 0,0 0 0,-1 1 0,1-1 0,0 1 0,-1 0 0,1-1 0,0 1 0,-1 0 0,1 0 0,-1 0 0,1 0 0,-1 0 0,1 2 0,0-2 0,-1 0 0,1 0 0,-1 0 0,0 0 0,1 0 0,-1 1 0,0-1 0,0 0 0,0 1 0,0-1 0,0 1 0,1 2 0,-2-3 0,0-1 0,0 1 0,0 0 0,0-1 0,0 1 0,0 0 0,0 0 0,0-1 0,0 1 0,0 0 0,0-1 0,0 1 0,0 0 0,-1-1 0,1 1 0,0 0 0,0-1 0,-1 1 0,1 0 0,-1-1 0,0 2 0,0-1 0,-1 1 0,0-1 0,0 0 0,0 0 0,0 0 0,0 0 0,0 0 0,0 0 0,0 0 0,0-1 0,0 1 0,0-1 0,0 0 0,0 1 0,-1-1 0,1 0 0,0 0 0,-2-1 0,-7 0-341,1-1 0,0 0-1,-17-7 1,-1-1-6485</inkml:trace>
  <inkml:trace contextRef="#ctx0" brushRef="#br0" timeOffset="3465.85">1148 497 24575,'6'0'0,"7"0"0,9-2 0,5-1 0,7-1 0,-1-1 0,-3 0 0,-6 2 0,-12 1 0,-15 1 0,-15 0 0,-11 1 0,-7 0 0,-4 1 0,-1-1 0,6 0-8191</inkml:trace>
  <inkml:trace contextRef="#ctx0" brushRef="#br0" timeOffset="3971.71">886 435 24575,'0'-2'0,"0"-3"0,0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5:05.887"/>
    </inkml:context>
    <inkml:brush xml:id="br0">
      <inkml:brushProperty name="width" value="0.025" units="cm"/>
      <inkml:brushProperty name="height" value="0.025" units="cm"/>
      <inkml:brushProperty name="color" value="#E71224"/>
    </inkml:brush>
  </inkml:definitions>
  <inkml:trace contextRef="#ctx0" brushRef="#br0">641 1 24575,'-30'0'0,"-73"3"0,91-2 0,0 1 0,0 1 0,0 0 0,0 1 0,1 0 0,-17 8 0,-10 9 0,0 1 0,1 2 0,2 2 0,-50 45 0,67-53 0,0 0 0,2 1 0,0 1 0,1 1 0,1 0 0,1 1 0,1 0 0,0 1 0,-9 30 0,14-24 0,2 1 0,1 1 0,1-1 0,2 0 0,1 1 0,4 30 0,-2 11 0,0-25 0,2-1 0,1 1 0,3-1 0,2-1 0,2 1 0,1-2 0,3 0 0,2-1 0,30 54 0,-28-62 0,1-1 0,2 0 0,2-2 0,1-1 0,1-2 0,1 0 0,2-2 0,1-1 0,1-1 0,1-2 0,39 21 0,-1-7 0,2-3 0,1-4 0,1-2 0,82 17 0,-89-34 0,1-3 0,0-3 0,0-3 0,97-10 0,-137 6 0,-1-1 0,1-1 0,-1-1 0,0-2 0,41-15 0,-56 17 0,1-2 0,-1 0 0,-1 0 0,1-2 0,-1 1 0,-1-1 0,1-1 0,-2 0 0,1-1 0,-1 0 0,-1 0 0,13-21 0,0-4 0,-2-1 0,-2-1 0,-1-1 0,-2 0 0,-2-1 0,9-48 0,-15 56 0,54-297 0,-53 267 0,-3 0 0,-2-1 0,-9-83 0,4 126 0,-2 1 0,-1-1 0,0 1 0,-1 0 0,-1 1 0,-1-1 0,0 1 0,-2 1 0,0 0 0,-1 0 0,0 1 0,-2 0 0,0 1 0,-20-19 0,9 13 0,-2 0 0,0 1 0,-1 2 0,-1 1 0,0 1 0,-2 1 0,1 1 0,-33-9 0,34 17 0,1 1 0,0 1 0,-1 2 0,0 0 0,0 2 0,-35 4 0,-14-1 0,31-2 0,0-1 0,0-3 0,0-2 0,-80-18 0,89 13 0,0 2 0,-1 2 0,-55-3 0,-116 9 0,98 1 0,107-1 0,0 0 0,0 0 0,0 0 0,1 1 0,-1 0 0,0-1 0,0 1 0,1 0 0,-1 0 0,0 1 0,-5 2 0,7-2 0,0 0 0,0 0 0,0 1 0,0-1 0,0 0 0,0 1 0,0-1 0,1 1 0,0 0 0,-1-1 0,1 1 0,0 0 0,0 0 0,0 0 0,0 3 0,-7 57-1365,7-29-5461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00:24:33.677"/>
    </inkml:context>
    <inkml:brush xml:id="br0">
      <inkml:brushProperty name="width" value="0.025" units="cm"/>
      <inkml:brushProperty name="height" value="0.025" units="cm"/>
      <inkml:brushProperty name="color" value="#E71224"/>
    </inkml:brush>
  </inkml:definitions>
  <inkml:trace contextRef="#ctx0" brushRef="#br0">1 0 24491,'0'335'0,"563"-335"0,-1126-335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8:01.061"/>
    </inkml:context>
    <inkml:brush xml:id="br0">
      <inkml:brushProperty name="width" value="0.025" units="cm"/>
      <inkml:brushProperty name="height" value="0.025" units="cm"/>
      <inkml:brushProperty name="color" value="#E71224"/>
    </inkml:brush>
  </inkml:definitions>
  <inkml:trace contextRef="#ctx0" brushRef="#br0">1 370 24575,'21'0'0,"16"1"0,-1-2 0,63-10 0,-87 9 0,0-1 0,-1-1 0,1 0 0,-1 0 0,0-1 0,0-1 0,0 0 0,-1 0 0,0-1 0,0-1 0,-1 1 0,10-11 0,-12 11 0,0-1 0,-1 0 0,0 0 0,0-1 0,-1 1 0,0-1 0,-1 0 0,0-1 0,0 1 0,2-12 0,-3 6 0,0 1 0,-2 0 0,0 0 0,0-1 0,-1 1 0,-4-25 0,4 37 0,0 0 0,0 0 0,-1 0 0,1 0 0,0 0 0,-1 0 0,1 0 0,-1 0 0,0 0 0,0 1 0,0-1 0,0 0 0,0 0 0,0 1 0,0-1 0,-1 0 0,1 1 0,-1-1 0,1 1 0,-1 0 0,1-1 0,-1 1 0,0 0 0,1 0 0,-1 0 0,0 0 0,0 1 0,0-1 0,0 0 0,0 1 0,0-1 0,0 1 0,0 0 0,0-1 0,0 1 0,0 0 0,0 0 0,0 1 0,0-1 0,0 0 0,0 1 0,0-1 0,0 1 0,0 0 0,0-1 0,0 1 0,0 0 0,1 0 0,-1 0 0,0 0 0,0 1 0,1-1 0,-1 0 0,1 1 0,0-1 0,-1 1 0,1 0 0,-2 2 0,-1 2 0,1-1 0,0 1 0,0 0 0,0 0 0,1 0 0,0 1 0,0-1 0,1 0 0,-1 1 0,2-1 0,-1 1 0,0-1 0,1 1 0,1 0 0,-1-1 0,1 1 0,0-1 0,0 1 0,1-1 0,4 11 0,-2-4 0,1 1 0,1-2 0,0 1 0,1-1 0,1 1 0,0-2 0,0 1 0,17 16 0,-21-24 0,1 0 0,1 0 0,-1 0 0,0-1 0,1 0 0,0 0 0,-1 0 0,1-1 0,0 0 0,1 0 0,-1-1 0,0 1 0,9 0 0,9-1 0,0 0 0,31-4 0,-32 1 0,-1 1 0,32 3 0,-36 1 0,0 0 0,0 2 0,0 0 0,0 1 0,-1 1 0,0 0 0,0 1 0,-1 1 0,0 1 0,0 0 0,-1 1 0,-1 1 0,0 0 0,-1 1 0,20 24 0,63 83 0,-94-118 29,1 1-1,-2 0 1,1-1-1,0 1 0,0 0 1,-1 0-1,0 0 1,1 0-1,-1 0 1,0 0-1,0 5 1,-1-8-42,0 1 1,0-1 0,0 1 0,0-1 0,0 1-1,0-1 1,0 1 0,0-1 0,0 1 0,0-1-1,0 1 1,-1-1 0,1 1 0,0-1 0,0 1 0,0-1-1,-1 1 1,1-1 0,0 0 0,-1 1 0,1-1-1,0 1 1,-1-1 0,1 0 0,-1 0 0,1 1-1,-1-1 1,-1 1-79,1-1 0,-1 0 0,1 0 0,-1 1 0,1-1 0,-1 0 0,1-1 0,-1 1 0,0 0 0,1 0 0,-1-1 0,1 1 0,0-1 0,-3 0 0,-14-6-6735</inkml:trace>
  <inkml:trace contextRef="#ctx0" brushRef="#br0" timeOffset="519.29">1067 326 24575,'-8'1'0,"0"0"0,1 0 0,-1 0 0,0 1 0,1 1 0,0-1 0,-1 1 0,1 0 0,0 1 0,0-1 0,-12 10 0,-3 5 0,-38 36 0,56-49 0,-16 15 0,2 2 0,0 0 0,2 1 0,-16 27 0,-46 105 0,50-97 0,28-58 0,0 0 0,0 0 0,0 0 0,1 0 0,-1 0 0,0 0 0,0 0 0,0 0 0,0 0 0,0 0 0,0 0 0,0 0 0,0 0 0,0 0 0,1 0 0,-1 0 0,0 0 0,0 0 0,0 0 0,0 1 0,0-1 0,0 0 0,0 0 0,0 0 0,0 0 0,0 0 0,0 0 0,0 0 0,0 0 0,0 0 0,0 1 0,0-1 0,0 0 0,0 0 0,0 0 0,0 0 0,0 0 0,0 0 0,0 0 0,0 0 0,0 1 0,0-1 0,0 0 0,0 0 0,0 0 0,0 0 0,0 0 0,0 0 0,0 0 0,0 0 0,0 0 0,0 0 0,0 1 0,0-1 0,-1 0 0,1 0 0,0 0 0,0 0 0,0 0 0,0 0 0,0 0 0,10-8 0,14-15 0,42-40-1365,-33 33-5461</inkml:trace>
  <inkml:trace contextRef="#ctx0" brushRef="#br0" timeOffset="1074.72">1366 71 24575,'0'11'0,"0"15"0,0 9 0,3 18 0,6 21 0,4 13 0,4 2 0,2-3 0,2-5 0,-3-13 0,-4-14 0,-5-10 0,-3-7 0,-4-8 0,-1-4 0,-1-4 0,-1 0 0,0-5-8191</inkml:trace>
  <inkml:trace contextRef="#ctx0" brushRef="#br0" timeOffset="1643.28">1216 710 24575,'0'-1'0,"1"0"0,-1-1 0,1 1 0,-1 0 0,1-1 0,0 1 0,-1 0 0,1 0 0,0 0 0,0 0 0,0 0 0,0 0 0,0 0 0,0 0 0,0 0 0,0 0 0,0 0 0,1 1 0,1-2 0,28-13 0,-28 14 0,483-188 0,-384 152 0,31-13 0,-131 50 20,0-1 0,0 0 0,0 0 1,0 0-1,0 0 0,0 0 0,0 0 0,0-1 0,-1 1 0,1-1 0,0 1 0,-1-1 0,1 0 0,-1 1 0,0-1 0,2-3 1,-3 4-87,0-1 0,0 1 1,0 0-1,0-1 0,0 1 1,-1 0-1,1-1 0,0 1 1,-1 0-1,1-1 1,-1 1-1,0 0 0,1 0 1,-1-1-1,0 1 0,0 0 1,0 0-1,1 0 0,-1 0 1,0 0-1,-1 0 1,1 0-1,0 1 0,0-1 1,-2-1-1,-29-19-6760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55.620"/>
    </inkml:context>
    <inkml:brush xml:id="br0">
      <inkml:brushProperty name="width" value="0.025" units="cm"/>
      <inkml:brushProperty name="height" value="0.025" units="cm"/>
      <inkml:brushProperty name="color" value="#E71224"/>
    </inkml:brush>
  </inkml:definitions>
  <inkml:trace contextRef="#ctx0" brushRef="#br0">3653 3953 24575,'-12'10'0,"0"-1"0,0-1 0,-1 0 0,-1-1 0,1 0 0,-18 6 0,-19 10 0,15-3 0,-2-2 0,1-2 0,-2-1 0,-45 11 0,-241 41 0,226-52 0,-135 3 0,-227-19 0,171-1 0,197-1 0,1-3 0,0-5 0,0-4 0,1-4 0,-164-57 0,164 39 0,1-5 0,-108-68 0,156 86 0,-107-71 0,131 82 0,1-1 0,1 0 0,0-1 0,1-1 0,0 0 0,-15-24 0,-75-115 0,-22-35 0,106 155 0,2 0 0,2-1 0,-22-70 0,0-18 0,-25-101 0,45 117 0,5-1 0,0-175 0,12 139 0,13-267 0,37 164 0,-7 50 0,-35 162 0,1 0 0,2 1 0,26-61 0,60-94 0,-32 66 0,-45 89 0,2 1 0,2 1 0,50-58 0,-59 73 0,2 0 0,0 1 0,0 1 0,2 0 0,0 1 0,1 1 0,28-16 0,91-45 0,-82 47 0,55-24 0,-76 37 0,41-25 0,22-10 0,-57 34-273,-2-2 0,0-2 0,-2-1 0,44-32 0,-66 41-6553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36</Pages>
  <Words>5984</Words>
  <Characters>32315</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DENILCE DE ALMEIDA OLIVEIRA VELOSO</cp:lastModifiedBy>
  <cp:revision>57</cp:revision>
  <cp:lastPrinted>2004-02-18T23:29:00Z</cp:lastPrinted>
  <dcterms:created xsi:type="dcterms:W3CDTF">2024-10-26T22:38:00Z</dcterms:created>
  <dcterms:modified xsi:type="dcterms:W3CDTF">2024-11-08T00:44:00Z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