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Aviso: Reunião da equipe médica agendada para segunda-feira.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rPr>
        <w:b/>
        <w:color w:val="FF0000"/>
        <w:sz w:val="28"/>
      </w:rPr>
      <w:t>SENSITIVE DATA - observe company policy.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Sensitive Document</dc:subject>
  <dc:creator>DLP System</dc:creator>
  <cp:keywords>Sensitive, Confidential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