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7C3B3E" w:rsidP="02FFA756" w:rsidRDefault="7D7C3B3E" w14:paraId="77930A12" w14:textId="1C9A9436">
      <w:pPr>
        <w:pStyle w:val="Normal"/>
        <w:jc w:val="center"/>
      </w:pPr>
      <w:r w:rsidR="7D7C3B3E">
        <w:drawing>
          <wp:inline wp14:editId="7436C86A" wp14:anchorId="0201D610">
            <wp:extent cx="2162175" cy="2162175"/>
            <wp:effectExtent l="0" t="0" r="0" b="0"/>
            <wp:docPr id="458035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481ac1a1d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38E92" w:rsidP="39F38E92" w:rsidRDefault="39F38E92" w14:paraId="33728293" w14:textId="237B40B5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6DC3F3B6" w:rsidP="39F38E92" w:rsidRDefault="6DC3F3B6" w14:paraId="30936E99" w14:textId="1339AD0A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39F38E92" w:rsidR="6DC3F3B6">
        <w:rPr>
          <w:rFonts w:ascii="Times New Roman" w:hAnsi="Times New Roman" w:eastAsia="Times New Roman" w:cs="Times New Roman"/>
          <w:sz w:val="26"/>
          <w:szCs w:val="26"/>
        </w:rPr>
        <w:t>Gustavo Calce – RM:550638</w:t>
      </w:r>
    </w:p>
    <w:p w:rsidR="0885B507" w:rsidP="2AD16CA0" w:rsidRDefault="0885B507" w14:paraId="5B3DC2FF" w14:textId="58BE827B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2AD16CA0" w:rsidR="6DC3F3B6">
        <w:rPr>
          <w:rFonts w:ascii="Times New Roman" w:hAnsi="Times New Roman" w:eastAsia="Times New Roman" w:cs="Times New Roman"/>
          <w:sz w:val="26"/>
          <w:szCs w:val="26"/>
        </w:rPr>
        <w:t>Gabriel Rocha – RM:550788</w:t>
      </w:r>
    </w:p>
    <w:p w:rsidR="0885B507" w:rsidP="2AD16CA0" w:rsidRDefault="0885B507" w14:paraId="5DDB93F3" w14:textId="0F4190D1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2AD16CA0" w:rsidR="0634EC8F">
        <w:rPr>
          <w:rFonts w:ascii="Times New Roman" w:hAnsi="Times New Roman" w:eastAsia="Times New Roman" w:cs="Times New Roman"/>
          <w:sz w:val="26"/>
          <w:szCs w:val="26"/>
        </w:rPr>
        <w:t>Link para vídeo: https://www.loom.com/share/6e0d7ba52e5e4f32b58c3ed620ead9cd?sid=428f5275-6220-4d62-b58f-810d188d3b33</w:t>
      </w:r>
    </w:p>
    <w:p w:rsidR="0885B507" w:rsidP="39F38E92" w:rsidRDefault="0885B507" w14:paraId="6E75CC59" w14:textId="21F5A770">
      <w:pPr>
        <w:pStyle w:val="Heading1"/>
      </w:pPr>
      <w:r w:rsidR="0885B507">
        <w:rPr/>
        <w:t>Problema</w:t>
      </w:r>
    </w:p>
    <w:p w:rsidR="0885B507" w:rsidP="39F38E92" w:rsidRDefault="0885B507" w14:paraId="61B97D54" w14:textId="1EDB5BF7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39F38E92" w:rsidR="0885B507">
        <w:rPr>
          <w:rFonts w:ascii="Times New Roman" w:hAnsi="Times New Roman" w:eastAsia="Times New Roman" w:cs="Times New Roman"/>
          <w:sz w:val="26"/>
          <w:szCs w:val="26"/>
        </w:rPr>
        <w:t xml:space="preserve">Em diversos estabelecimentos hospitalares, enfrenta-se o desafio notório do tempo de espera para atender pacientes, somado à ausência de uma análise preditiva em determinadas circunstâncias. O sistema de ERP desenvolvido pela </w:t>
      </w:r>
      <w:r w:rsidRPr="39F38E92" w:rsidR="0885B507">
        <w:rPr>
          <w:rFonts w:ascii="Times New Roman" w:hAnsi="Times New Roman" w:eastAsia="Times New Roman" w:cs="Times New Roman"/>
          <w:sz w:val="26"/>
          <w:szCs w:val="26"/>
        </w:rPr>
        <w:t>MediMor</w:t>
      </w:r>
      <w:r w:rsidRPr="39F38E92" w:rsidR="0885B507">
        <w:rPr>
          <w:rFonts w:ascii="Times New Roman" w:hAnsi="Times New Roman" w:eastAsia="Times New Roman" w:cs="Times New Roman"/>
          <w:sz w:val="26"/>
          <w:szCs w:val="26"/>
        </w:rPr>
        <w:t>, líder no setor, destina-se a mitigar substancialmente o tempo de espera e viabilizar a análise preditiva. Esse propósito é efetivado por meio de uma inovadora pulseira que monitora informações vitais do paciente, tais como batimentos cardíacos, níveis de oxigenação e temperatura corporal.</w:t>
      </w:r>
    </w:p>
    <w:p w:rsidR="44F357D9" w:rsidP="39F38E92" w:rsidRDefault="44F357D9" w14:paraId="49F570BB" w14:textId="1F9E12F9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/>
        </w:rPr>
      </w:pPr>
      <w:r w:rsidRPr="39F38E92" w:rsidR="44F35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O diferencial distintivo do sistema ERP da </w:t>
      </w:r>
      <w:r w:rsidRPr="39F38E92" w:rsidR="44F35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MediMor</w:t>
      </w:r>
      <w:r w:rsidRPr="39F38E92" w:rsidR="44F35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 reside na integração inovadora de uma pulseira de monitoramento de dados vitais. Ao contrário de soluções convencionais, essa abordagem permite uma coleta em tempo real e contínua de informações cruciais, como batimentos cardíacos, níveis de oxigenação e temperatura corporal. Essa conectividade em tempo real proporciona não apenas uma resposta mais ágil às necessidades do paciente, mas também alimenta um robusto sistema de análise preditiva. Assim, o sistema da </w:t>
      </w:r>
      <w:r w:rsidRPr="39F38E92" w:rsidR="44F35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MediMor</w:t>
      </w:r>
      <w:r w:rsidRPr="39F38E92" w:rsidR="44F35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 não apenas reduz o tempo de espera, mas também oferece uma visão proativa e preditiva para aprimorar a eficiência e a qualidade do atendimento médico.</w:t>
      </w:r>
    </w:p>
    <w:p w:rsidR="0885B507" w:rsidP="39F38E92" w:rsidRDefault="0885B507" w14:paraId="0CFE2C0B" w14:textId="5A0BAA3A">
      <w:pPr>
        <w:pStyle w:val="Normal"/>
        <w:jc w:val="both"/>
      </w:pPr>
      <w:r w:rsidRPr="02FFA756" w:rsidR="0885B507">
        <w:rPr>
          <w:rFonts w:ascii="Times New Roman" w:hAnsi="Times New Roman" w:eastAsia="Times New Roman" w:cs="Times New Roman"/>
        </w:rPr>
        <w:t xml:space="preserve"> </w:t>
      </w:r>
    </w:p>
    <w:p w:rsidR="02FFA756" w:rsidP="02FFA756" w:rsidRDefault="02FFA756" w14:paraId="21802875" w14:textId="3FADF1BA">
      <w:pPr>
        <w:pStyle w:val="Heading1"/>
      </w:pPr>
    </w:p>
    <w:p w:rsidR="02FFA756" w:rsidP="02FFA756" w:rsidRDefault="02FFA756" w14:paraId="69FC1F5A" w14:textId="3E80573F">
      <w:pPr>
        <w:pStyle w:val="Heading1"/>
      </w:pPr>
    </w:p>
    <w:p w:rsidR="0885B507" w:rsidP="39F38E92" w:rsidRDefault="0885B507" w14:paraId="7479D9C2" w14:textId="4BBA69B2">
      <w:pPr>
        <w:pStyle w:val="Heading1"/>
      </w:pPr>
      <w:r w:rsidR="0885B507">
        <w:rPr/>
        <w:t>Códigos</w:t>
      </w:r>
    </w:p>
    <w:p w:rsidR="4D7E1473" w:rsidP="39F38E92" w:rsidRDefault="4D7E1473" w14:paraId="3B664742" w14:textId="3F3F3B40">
      <w:pPr>
        <w:pStyle w:val="Normal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AB44735" w:rsidR="4D7E147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Login.py</w:t>
      </w:r>
    </w:p>
    <w:p w:rsidR="4D7E1473" w:rsidP="39F38E92" w:rsidRDefault="4D7E1473" w14:paraId="6FC3CBBC" w14:textId="43FBB863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4D7E1473">
        <w:rPr>
          <w:rFonts w:ascii="Times New Roman" w:hAnsi="Times New Roman" w:eastAsia="Times New Roman" w:cs="Times New Roman"/>
          <w:sz w:val="26"/>
          <w:szCs w:val="26"/>
        </w:rPr>
        <w:t>Implementa a tela de login. A autenticação é baseada em um conjunto pré-definido de nomes de usuário e senhas. Após o login bem-sucedido, o usuário pode acessar o sistema.</w:t>
      </w:r>
    </w:p>
    <w:p w:rsidR="4D7E1473" w:rsidP="6AB44735" w:rsidRDefault="4D7E1473" w14:paraId="7C26D98D" w14:textId="73B7F286">
      <w:pPr>
        <w:pStyle w:val="Normal"/>
        <w:jc w:val="both"/>
        <w:rPr>
          <w:rFonts w:ascii="Times New Roman" w:hAnsi="Times New Roman" w:eastAsia="Times New Roman" w:cs="Times New Roman"/>
        </w:rPr>
      </w:pPr>
      <w:r w:rsidR="4D7E1473">
        <w:drawing>
          <wp:inline wp14:editId="18A199EE" wp14:anchorId="5224C868">
            <wp:extent cx="2236730" cy="1455860"/>
            <wp:effectExtent l="0" t="0" r="0" b="0"/>
            <wp:docPr id="1524430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6343c66a64d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6730" cy="14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E1473" w:rsidP="39F38E92" w:rsidRDefault="4D7E1473" w14:paraId="5BA05E7B" w14:textId="5F859E55">
      <w:pPr>
        <w:pStyle w:val="Normal"/>
        <w:jc w:val="both"/>
        <w:rPr>
          <w:rFonts w:ascii="Times New Roman" w:hAnsi="Times New Roman" w:eastAsia="Times New Roman" w:cs="Times New Roman"/>
        </w:rPr>
      </w:pPr>
      <w:r w:rsidRPr="6AB44735" w:rsidR="4D7E1473">
        <w:rPr>
          <w:rFonts w:ascii="Times New Roman" w:hAnsi="Times New Roman" w:eastAsia="Times New Roman" w:cs="Times New Roman"/>
        </w:rPr>
        <w:t>Com o usuário “admin” e senha “</w:t>
      </w:r>
      <w:r w:rsidRPr="6AB44735" w:rsidR="4D7E1473">
        <w:rPr>
          <w:rFonts w:ascii="Times New Roman" w:hAnsi="Times New Roman" w:eastAsia="Times New Roman" w:cs="Times New Roman"/>
        </w:rPr>
        <w:t>password</w:t>
      </w:r>
      <w:r w:rsidRPr="6AB44735" w:rsidR="4D7E1473">
        <w:rPr>
          <w:rFonts w:ascii="Times New Roman" w:hAnsi="Times New Roman" w:eastAsia="Times New Roman" w:cs="Times New Roman"/>
        </w:rPr>
        <w:t>”:</w:t>
      </w:r>
    </w:p>
    <w:p w:rsidR="39F38E92" w:rsidP="6AB44735" w:rsidRDefault="39F38E92" w14:paraId="44D3C4F0" w14:textId="1AB6BE4B">
      <w:pPr>
        <w:pStyle w:val="Normal"/>
        <w:rPr>
          <w:rFonts w:ascii="Times New Roman" w:hAnsi="Times New Roman" w:eastAsia="Times New Roman" w:cs="Times New Roman"/>
        </w:rPr>
      </w:pPr>
      <w:r w:rsidR="5BDC511C">
        <w:drawing>
          <wp:inline wp14:editId="7114035C" wp14:anchorId="3EB525D0">
            <wp:extent cx="2198050" cy="1399948"/>
            <wp:effectExtent l="0" t="0" r="0" b="0"/>
            <wp:docPr id="988419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77c6a059245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8050" cy="13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5B507" w:rsidP="6AB44735" w:rsidRDefault="0885B507" w14:paraId="53183FDD" w14:textId="201717E4">
      <w:pPr>
        <w:pStyle w:val="Normal"/>
        <w:jc w:val="both"/>
        <w:rPr>
          <w:rFonts w:ascii="Times New Roman" w:hAnsi="Times New Roman" w:eastAsia="Times New Roman" w:cs="Times New Roman"/>
        </w:rPr>
      </w:pPr>
      <w:r w:rsidRPr="6AB44735" w:rsidR="0885B507">
        <w:rPr>
          <w:rFonts w:ascii="Times New Roman" w:hAnsi="Times New Roman" w:eastAsia="Times New Roman" w:cs="Times New Roman"/>
        </w:rPr>
        <w:t xml:space="preserve"> </w:t>
      </w:r>
    </w:p>
    <w:p w:rsidR="0ED92F42" w:rsidP="6AB44735" w:rsidRDefault="0ED92F42" w14:paraId="57B6A471" w14:textId="583BC4A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AB44735" w:rsidR="0ED92F4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HospitalApp.py</w:t>
      </w:r>
    </w:p>
    <w:p w:rsidR="0ED92F42" w:rsidP="6AB44735" w:rsidRDefault="0ED92F42" w14:paraId="3A3E189C" w14:textId="650F3627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ED92F42">
        <w:rPr>
          <w:rFonts w:ascii="Times New Roman" w:hAnsi="Times New Roman" w:eastAsia="Times New Roman" w:cs="Times New Roman"/>
          <w:sz w:val="26"/>
          <w:szCs w:val="26"/>
        </w:rPr>
        <w:t>Este script é o coração da aplicação. Ele cria a interface principal onde a lista de pacientes é exibida. As principais funcionalidades incluem cadastrar, atualizar, excluir e visualizar detalhes de pacientes. A aplicação também se conecta a um servidor MQTT para receber dados em tempo real.</w:t>
      </w:r>
    </w:p>
    <w:p w:rsidR="0E3086BE" w:rsidP="6AB44735" w:rsidRDefault="0E3086BE" w14:paraId="09123252" w14:textId="4AF5F617">
      <w:pPr>
        <w:pStyle w:val="Normal"/>
        <w:jc w:val="both"/>
        <w:rPr>
          <w:rFonts w:ascii="Times New Roman" w:hAnsi="Times New Roman" w:eastAsia="Times New Roman" w:cs="Times New Roman"/>
        </w:rPr>
      </w:pPr>
      <w:r w:rsidR="0E3086BE">
        <w:drawing>
          <wp:inline wp14:editId="4344504A" wp14:anchorId="358B2AFE">
            <wp:extent cx="4572000" cy="2914650"/>
            <wp:effectExtent l="0" t="0" r="0" b="0"/>
            <wp:docPr id="121979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4275f871d43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38E92" w:rsidP="6AB44735" w:rsidRDefault="39F38E92" w14:paraId="52309ADA" w14:textId="6D0AA2B3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885B507" w:rsidP="6AB44735" w:rsidRDefault="0885B507" w14:paraId="560CF218" w14:textId="565D27C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CadastrarDialog.py</w:t>
      </w:r>
    </w:p>
    <w:p w:rsidR="0885B507" w:rsidP="6AB44735" w:rsidRDefault="0885B507" w14:paraId="40425DC1" w14:textId="5A595CF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Este script implementa a janela de cadastro de pacientes. Ele contém uma classe `</w:t>
      </w: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CadastrarDialog</w:t>
      </w: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 xml:space="preserve">` que é chamada para criar uma nova janela de cadastro. A janela possui campos para informações do paciente, como nome, sobrenome, </w:t>
      </w:r>
      <w:r w:rsidRPr="6AB44735" w:rsidR="056B9A6F">
        <w:rPr>
          <w:rFonts w:ascii="Times New Roman" w:hAnsi="Times New Roman" w:eastAsia="Times New Roman" w:cs="Times New Roman"/>
          <w:sz w:val="26"/>
          <w:szCs w:val="26"/>
        </w:rPr>
        <w:t>CPF (</w:t>
      </w:r>
      <w:r w:rsidRPr="6AB44735" w:rsidR="769FC557">
        <w:rPr>
          <w:rFonts w:ascii="Times New Roman" w:hAnsi="Times New Roman" w:eastAsia="Times New Roman" w:cs="Times New Roman"/>
          <w:sz w:val="26"/>
          <w:szCs w:val="26"/>
        </w:rPr>
        <w:t>o CPF deve ser válido, o sistema entende a validação de CPFs)</w:t>
      </w: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, idade, sexo, condições de saúde (hipertensão, doença contagiosa, alergias) e sintomas. Após o cadastro, as informações são validadas, e o paciente é adicionado à lista de pacientes do sistema.</w:t>
      </w:r>
    </w:p>
    <w:p w:rsidR="2EDE1425" w:rsidP="6AB44735" w:rsidRDefault="2EDE1425" w14:paraId="58511798" w14:textId="296611DF">
      <w:pPr>
        <w:pStyle w:val="Normal"/>
        <w:jc w:val="both"/>
        <w:rPr>
          <w:rFonts w:ascii="Times New Roman" w:hAnsi="Times New Roman" w:eastAsia="Times New Roman" w:cs="Times New Roman"/>
        </w:rPr>
      </w:pPr>
      <w:r w:rsidR="2EDE1425">
        <w:drawing>
          <wp:inline wp14:editId="3273FA89" wp14:anchorId="4DEE70DB">
            <wp:extent cx="4238625" cy="4371975"/>
            <wp:effectExtent l="0" t="0" r="0" b="0"/>
            <wp:docPr id="1434907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2973da66b4c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86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4786D" w:rsidP="6AB44735" w:rsidRDefault="13A4786D" w14:paraId="4F4707E8" w14:textId="78B827D7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13A4786D">
        <w:rPr>
          <w:rFonts w:ascii="Times New Roman" w:hAnsi="Times New Roman" w:eastAsia="Times New Roman" w:cs="Times New Roman"/>
          <w:sz w:val="26"/>
          <w:szCs w:val="26"/>
        </w:rPr>
        <w:t>Após a receber dados do campo “Sintomas”, os dados serão enviados automaticamente para o médico que atenderá o paciente, gerando assim uma maior produtividade e</w:t>
      </w:r>
      <w:r w:rsidRPr="6AB44735" w:rsidR="085CB1AD">
        <w:rPr>
          <w:rFonts w:ascii="Times New Roman" w:hAnsi="Times New Roman" w:eastAsia="Times New Roman" w:cs="Times New Roman"/>
          <w:sz w:val="26"/>
          <w:szCs w:val="26"/>
        </w:rPr>
        <w:t xml:space="preserve"> diminuindo o tempo de espera dos pacientes, será possível analisar se os sintomas do paciente se enquadram em quadros de </w:t>
      </w:r>
      <w:r w:rsidRPr="6AB44735" w:rsidR="085CB1AD">
        <w:rPr>
          <w:rFonts w:ascii="Times New Roman" w:hAnsi="Times New Roman" w:eastAsia="Times New Roman" w:cs="Times New Roman"/>
          <w:sz w:val="26"/>
          <w:szCs w:val="26"/>
        </w:rPr>
        <w:t>emergência</w:t>
      </w:r>
      <w:r w:rsidRPr="6AB44735" w:rsidR="085CB1AD">
        <w:rPr>
          <w:rFonts w:ascii="Times New Roman" w:hAnsi="Times New Roman" w:eastAsia="Times New Roman" w:cs="Times New Roman"/>
          <w:sz w:val="26"/>
          <w:szCs w:val="26"/>
        </w:rPr>
        <w:t>, caso sim, o paciente deve ser levado para a ala emergencial do hospital.</w:t>
      </w:r>
    </w:p>
    <w:p w:rsidR="39F38E92" w:rsidP="39F38E92" w:rsidRDefault="39F38E92" w14:paraId="37D7459F" w14:textId="4E42B1D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885B507" w:rsidP="6AB44735" w:rsidRDefault="0885B507" w14:paraId="1BD2FE34" w14:textId="1E290FA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02FFA756" w:rsidR="0885B507">
        <w:rPr>
          <w:rFonts w:ascii="Times New Roman" w:hAnsi="Times New Roman" w:eastAsia="Times New Roman" w:cs="Times New Roman"/>
        </w:rPr>
        <w:t xml:space="preserve"> </w:t>
      </w:r>
      <w:r w:rsidRPr="02FFA756" w:rsidR="0885B5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AtualizarDialog.py</w:t>
      </w:r>
    </w:p>
    <w:p w:rsidR="0885B507" w:rsidP="6AB44735" w:rsidRDefault="0885B507" w14:paraId="3666E5AD" w14:textId="44096015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Semelhante ao `CadastrarDialog.py`, este script implementa a janela de atualização de pacientes. Ele permite a atualização das informações de um paciente existente. Se o paciente não existir, um novo paciente será criado.</w:t>
      </w:r>
    </w:p>
    <w:p w:rsidR="41D1653E" w:rsidP="6AB44735" w:rsidRDefault="41D1653E" w14:paraId="5B839DF0" w14:textId="4F6201B1">
      <w:pPr>
        <w:pStyle w:val="Normal"/>
        <w:jc w:val="both"/>
        <w:rPr>
          <w:rFonts w:ascii="Times New Roman" w:hAnsi="Times New Roman" w:eastAsia="Times New Roman" w:cs="Times New Roman"/>
        </w:rPr>
      </w:pPr>
      <w:r w:rsidR="41D1653E">
        <w:drawing>
          <wp:inline wp14:editId="755856BA" wp14:anchorId="4EF6883D">
            <wp:extent cx="2886075" cy="2781300"/>
            <wp:effectExtent l="0" t="0" r="0" b="0"/>
            <wp:docPr id="1185745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38b839bb646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6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5B507" w:rsidP="6AB44735" w:rsidRDefault="0885B507" w14:paraId="458D1BD3" w14:textId="75787CB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02FFA756" w:rsidR="0885B507">
        <w:rPr>
          <w:rFonts w:ascii="Times New Roman" w:hAnsi="Times New Roman" w:eastAsia="Times New Roman" w:cs="Times New Roman"/>
        </w:rPr>
        <w:t xml:space="preserve"> </w:t>
      </w:r>
      <w:r w:rsidRPr="02FFA756" w:rsidR="0885B5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DetalhesDialog.py</w:t>
      </w:r>
    </w:p>
    <w:p w:rsidR="0885B507" w:rsidP="6AB44735" w:rsidRDefault="0885B507" w14:paraId="12F9D0BF" w14:textId="72670BB8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Este script implementa a janela de detalhes do paciente. Ele exibe informações detalhadas do paciente, incluindo dados vitais monitorados pela pulseira. Além disso, há a opção de obter dados em tempo real através do protocolo MQTT</w:t>
      </w:r>
      <w:r w:rsidRPr="6AB44735" w:rsidR="13B2B187">
        <w:rPr>
          <w:rFonts w:ascii="Times New Roman" w:hAnsi="Times New Roman" w:eastAsia="Times New Roman" w:cs="Times New Roman"/>
          <w:sz w:val="26"/>
          <w:szCs w:val="26"/>
        </w:rPr>
        <w:t xml:space="preserve"> e exportar os dados do paciente para um arquivo .CSV, o que pode ser usado em relatórios futuros</w:t>
      </w: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.</w:t>
      </w:r>
      <w:r w:rsidRPr="6AB44735" w:rsidR="468B9DD6">
        <w:rPr>
          <w:rFonts w:ascii="Times New Roman" w:hAnsi="Times New Roman" w:eastAsia="Times New Roman" w:cs="Times New Roman"/>
          <w:sz w:val="26"/>
          <w:szCs w:val="26"/>
        </w:rPr>
        <w:t xml:space="preserve"> Essa janela será exibida para o médico e enfermeiros responsáveis pelo atendimento do tal paciente.</w:t>
      </w:r>
    </w:p>
    <w:p w:rsidR="0885B507" w:rsidP="6AB44735" w:rsidRDefault="0885B507" w14:paraId="6D5211D3" w14:textId="2910E177">
      <w:pPr>
        <w:pStyle w:val="Normal"/>
        <w:jc w:val="both"/>
        <w:rPr>
          <w:rFonts w:ascii="Times New Roman" w:hAnsi="Times New Roman" w:eastAsia="Times New Roman" w:cs="Times New Roman"/>
        </w:rPr>
      </w:pPr>
      <w:r w:rsidRPr="6AB44735" w:rsidR="0885B507">
        <w:rPr>
          <w:rFonts w:ascii="Times New Roman" w:hAnsi="Times New Roman" w:eastAsia="Times New Roman" w:cs="Times New Roman"/>
        </w:rPr>
        <w:t xml:space="preserve"> </w:t>
      </w:r>
      <w:r w:rsidR="0382C50A">
        <w:drawing>
          <wp:inline wp14:editId="66BCF35A" wp14:anchorId="599D419D">
            <wp:extent cx="2209800" cy="3314700"/>
            <wp:effectExtent l="0" t="0" r="0" b="0"/>
            <wp:docPr id="41880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0171a4b574b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9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B44735" w:rsidR="0885B507">
        <w:rPr>
          <w:rFonts w:ascii="Times New Roman" w:hAnsi="Times New Roman" w:eastAsia="Times New Roman" w:cs="Times New Roman"/>
        </w:rPr>
        <w:t xml:space="preserve"> </w:t>
      </w:r>
    </w:p>
    <w:p w:rsidR="0885B507" w:rsidP="6AB44735" w:rsidRDefault="0885B507" w14:paraId="742BC0AA" w14:textId="112A5F9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Paciente.py</w:t>
      </w:r>
    </w:p>
    <w:p w:rsidR="0885B507" w:rsidP="6AB44735" w:rsidRDefault="0885B507" w14:paraId="377105FF" w14:textId="1D17A908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Este módulo define a classe `Paciente`, que representa as informações de um paciente. Cada paciente possui atributos como nome, sobrenome, CPF, idade, etc. A classe também tem métodos para registrar consultas e é responsável por manter o histórico médico do paciente.</w:t>
      </w:r>
    </w:p>
    <w:p w:rsidR="39F38E92" w:rsidP="6AB44735" w:rsidRDefault="39F38E92" w14:paraId="544E9612" w14:textId="4E99026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273B11A5" w:rsidP="6AB44735" w:rsidRDefault="273B11A5" w14:paraId="04A9784F" w14:textId="20C4FBB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AB44735" w:rsidR="273B11A5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M</w:t>
      </w:r>
      <w:r w:rsidRPr="6AB44735" w:rsidR="0885B5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ain</w:t>
      </w:r>
      <w:r w:rsidRPr="6AB44735" w:rsidR="3ED979AC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App</w:t>
      </w:r>
      <w:r w:rsidRPr="6AB44735" w:rsidR="0885B5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.py</w:t>
      </w:r>
    </w:p>
    <w:p w:rsidR="0885B507" w:rsidP="6AB44735" w:rsidRDefault="0885B507" w14:paraId="4ED169AA" w14:textId="548AA887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Este é o ponto de entrada principal da aplicação. Ele inicia a interface gráfica e controla a transição entre a tela de login e a aplicação principal.</w:t>
      </w:r>
    </w:p>
    <w:p w:rsidR="39F38E92" w:rsidP="6AB44735" w:rsidRDefault="39F38E92" w14:paraId="3310C433" w14:textId="15C55149">
      <w:pPr>
        <w:pStyle w:val="Normal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0885B507" w:rsidP="6AB44735" w:rsidRDefault="0885B507" w14:paraId="18C7C71B" w14:textId="35BCED05">
      <w:pPr>
        <w:pStyle w:val="Normal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Outros Arquivos</w:t>
      </w:r>
    </w:p>
    <w:p w:rsidR="0885B507" w:rsidP="6AB44735" w:rsidRDefault="0885B507" w14:paraId="7B97282C" w14:textId="1E4E79B9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6AB44735" w:rsidR="0731E6AC">
        <w:rPr>
          <w:rFonts w:ascii="Times New Roman" w:hAnsi="Times New Roman" w:eastAsia="Times New Roman" w:cs="Times New Roman"/>
          <w:sz w:val="26"/>
          <w:szCs w:val="26"/>
        </w:rPr>
        <w:t>Hospital_app.log</w:t>
      </w: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: Registra mensagens de erro para fins de depuração.</w:t>
      </w:r>
    </w:p>
    <w:p w:rsidR="0885B507" w:rsidP="6AB44735" w:rsidRDefault="0885B507" w14:paraId="68B55751" w14:textId="5BA3CECB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6AB44735" w:rsidR="7A448997">
        <w:rPr>
          <w:rFonts w:ascii="Times New Roman" w:hAnsi="Times New Roman" w:eastAsia="Times New Roman" w:cs="Times New Roman"/>
          <w:sz w:val="26"/>
          <w:szCs w:val="26"/>
        </w:rPr>
        <w:t>p</w:t>
      </w: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acientes.json</w:t>
      </w: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>: Arquivo JSON para armazenar os dados dos pacientes.</w:t>
      </w:r>
    </w:p>
    <w:p w:rsidR="0885B507" w:rsidP="6AB44735" w:rsidRDefault="0885B507" w14:paraId="13224837" w14:textId="0FC864A0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0885B507" w:rsidP="6AB44735" w:rsidRDefault="0885B507" w14:paraId="26956E15" w14:textId="5D74FD8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AB44735" w:rsidR="0885B5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Como Executar</w:t>
      </w:r>
      <w:r w:rsidRPr="6AB44735" w:rsidR="56B907E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pelo </w:t>
      </w:r>
      <w:r w:rsidRPr="6AB44735" w:rsidR="56B907E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CMD(</w:t>
      </w:r>
      <w:r w:rsidRPr="6AB44735" w:rsidR="56B907E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Windows)</w:t>
      </w:r>
    </w:p>
    <w:p w:rsidR="56B907EE" w:rsidP="6AB44735" w:rsidRDefault="56B907EE" w14:paraId="40BDDF59" w14:textId="58C1042B">
      <w:pPr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Abra o Prompt de Comando:</w:t>
      </w:r>
    </w:p>
    <w:p w:rsidR="56B907EE" w:rsidP="6AB44735" w:rsidRDefault="56B907EE" w14:paraId="610B3300" w14:textId="48E1195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Pressione </w:t>
      </w: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Win</w:t>
      </w: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 + R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 para abrir a caixa de diálogo "Executar".</w:t>
      </w:r>
    </w:p>
    <w:p w:rsidR="56B907EE" w:rsidP="6AB44735" w:rsidRDefault="56B907EE" w14:paraId="4C221A0A" w14:textId="7E27C88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Digite </w:t>
      </w: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cmd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 e pressione 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Enter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.</w:t>
      </w:r>
    </w:p>
    <w:p w:rsidR="6AB44735" w:rsidP="6AB44735" w:rsidRDefault="6AB44735" w14:paraId="668FBBC0" w14:textId="554173F1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</w:p>
    <w:p w:rsidR="56B907EE" w:rsidP="6AB44735" w:rsidRDefault="56B907EE" w14:paraId="6C3D63B0" w14:textId="61AB8DC9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Navegue até o Diretório do Código:</w:t>
      </w:r>
    </w:p>
    <w:p w:rsidR="56B907EE" w:rsidP="6AB44735" w:rsidRDefault="56B907EE" w14:paraId="19552331" w14:textId="6851430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Use o comando </w:t>
      </w: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cd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 para navegar até o diretório onde está o seu código. Por exemplo:</w:t>
      </w:r>
    </w:p>
    <w:p w:rsidR="56B907EE" w:rsidP="6AB44735" w:rsidRDefault="56B907EE" w14:paraId="21755938" w14:textId="1BED201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cd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 caminho/do/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codigo</w:t>
      </w:r>
    </w:p>
    <w:p w:rsidR="6AB44735" w:rsidP="6AB44735" w:rsidRDefault="6AB44735" w14:paraId="284786DF" w14:textId="265C651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</w:p>
    <w:p w:rsidR="56B907EE" w:rsidP="6AB44735" w:rsidRDefault="56B907EE" w14:paraId="59EDBC65" w14:textId="587AD99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Execute o código:</w:t>
      </w:r>
    </w:p>
    <w:p w:rsidR="6AB44735" w:rsidP="6AB44735" w:rsidRDefault="6AB44735" w14:paraId="7FCD5AA1" w14:textId="6EBE760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</w:p>
    <w:p w:rsidR="56B907EE" w:rsidP="6AB44735" w:rsidRDefault="56B907EE" w14:paraId="524D44F1" w14:textId="4EC78FC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python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 MainApp.py</w:t>
      </w:r>
    </w:p>
    <w:p w:rsidR="6AB44735" w:rsidP="6AB44735" w:rsidRDefault="6AB44735" w14:paraId="0440C08E" w14:textId="102BFBD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</w:p>
    <w:p w:rsidR="56B907EE" w:rsidP="6AB44735" w:rsidRDefault="56B907EE" w14:paraId="0CB9D16C" w14:textId="0C5B71F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Executar pelo terminal da IDE:</w:t>
      </w:r>
    </w:p>
    <w:p w:rsidR="56B907EE" w:rsidP="6AB44735" w:rsidRDefault="56B907EE" w14:paraId="575A9FA1" w14:textId="4B138E2A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Abra o Projeto na sua IDE</w:t>
      </w:r>
    </w:p>
    <w:p w:rsidR="56B907EE" w:rsidP="6AB44735" w:rsidRDefault="56B907EE" w14:paraId="452AD24F" w14:textId="1D02B32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Abra a IDE e clique em "File" (Arquivo) &gt; "Open Folder" (Abrir Pasta).</w:t>
      </w:r>
    </w:p>
    <w:p w:rsidR="56B907EE" w:rsidP="6AB44735" w:rsidRDefault="56B907EE" w14:paraId="04DD9E25" w14:textId="15D5237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Navegue até o diretório do seu projeto e clique em "Selecionar Pasta" para abri-lo.</w:t>
      </w:r>
    </w:p>
    <w:p w:rsidR="56B907EE" w:rsidP="6AB44735" w:rsidRDefault="56B907EE" w14:paraId="480B71A8" w14:textId="3869B004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Abra o Arquivo do Código</w:t>
      </w:r>
    </w:p>
    <w:p w:rsidR="56B907EE" w:rsidP="6AB44735" w:rsidRDefault="56B907EE" w14:paraId="41F5286E" w14:textId="423ED16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N</w:t>
      </w:r>
      <w:r w:rsidRPr="6AB44735" w:rsidR="299F3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a sua IDE</w:t>
      </w:r>
      <w:r w:rsidRPr="6AB44735" w:rsidR="56B9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, navegue até o arquivo do seu código no painel lateral esquerdo.</w:t>
      </w:r>
    </w:p>
    <w:p w:rsidR="6AB44735" w:rsidP="6AB44735" w:rsidRDefault="6AB44735" w14:paraId="11C7DEF7" w14:textId="51931EBC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0BD230D3" w:rsidP="6AB44735" w:rsidRDefault="0BD230D3" w14:paraId="7ED88D96" w14:textId="2C0F83F5">
      <w:pPr>
        <w:jc w:val="both"/>
      </w:pPr>
      <w:r w:rsidRPr="6AB44735" w:rsidR="0BD230D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Execute o Código</w:t>
      </w:r>
    </w:p>
    <w:p w:rsidR="0BD230D3" w:rsidP="6AB44735" w:rsidRDefault="0BD230D3" w14:paraId="6D5F5524" w14:textId="5999DA0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AB44735" w:rsidR="0BD23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Use o terminal integrado ou abra um terminal separado e digite:</w:t>
      </w:r>
    </w:p>
    <w:p w:rsidR="0BD230D3" w:rsidP="6AB44735" w:rsidRDefault="0BD230D3" w14:paraId="70628B00" w14:textId="0402967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</w:pPr>
      <w:r w:rsidRPr="6AB44735" w:rsidR="0BD230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>python</w:t>
      </w:r>
      <w:r w:rsidRPr="6AB44735" w:rsidR="0BD230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pt-BR"/>
        </w:rPr>
        <w:t xml:space="preserve"> MainApp.py</w:t>
      </w:r>
    </w:p>
    <w:p w:rsidR="6AB44735" w:rsidP="6AB44735" w:rsidRDefault="6AB44735" w14:paraId="6C97ABA1" w14:textId="74FB74A6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6AB44735" w:rsidP="6AB44735" w:rsidRDefault="6AB44735" w14:paraId="247A6AC4" w14:textId="501AE90F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6AB44735" w:rsidP="6AB44735" w:rsidRDefault="6AB44735" w14:paraId="51B0BD80" w14:textId="4711FE2D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885B507" w:rsidP="39F38E92" w:rsidRDefault="0885B507" w14:paraId="435375D9" w14:textId="18A1C323">
      <w:pPr>
        <w:pStyle w:val="Normal"/>
        <w:jc w:val="both"/>
      </w:pPr>
      <w:r w:rsidRPr="6AB44735" w:rsidR="0885B507">
        <w:rPr>
          <w:rFonts w:ascii="Times New Roman" w:hAnsi="Times New Roman" w:eastAsia="Times New Roman" w:cs="Times New Roman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6yqqeFqcLdM5E" int2:id="7J0Q74Tw">
      <int2:state int2:type="AugLoop_Text_Critique" int2:value="Rejected"/>
    </int2:textHash>
    <int2:textHash int2:hashCode="RxMj9dYLkcENgx" int2:id="lqeHfpLP">
      <int2:state int2:type="AugLoop_Text_Critique" int2:value="Rejected"/>
    </int2:textHash>
    <int2:textHash int2:hashCode="W6ph5Mm5Pz8Ggi" int2:id="UlxeepiX">
      <int2:state int2:type="AugLoop_Text_Critique" int2:value="Rejected"/>
    </int2:textHash>
    <int2:textHash int2:hashCode="Di1H0L/Yv5LCqg" int2:id="Fi5anz6P">
      <int2:state int2:type="AugLoop_Text_Critique" int2:value="Rejected"/>
    </int2:textHash>
    <int2:textHash int2:hashCode="UahzkB00NM8Cw4" int2:id="ZmBU5F91">
      <int2:state int2:type="AugLoop_Text_Critique" int2:value="Rejected"/>
    </int2:textHash>
    <int2:textHash int2:hashCode="x2rC6c2GRBcTx9" int2:id="en0OamOc">
      <int2:state int2:type="AugLoop_Text_Critique" int2:value="Rejected"/>
    </int2:textHash>
    <int2:textHash int2:hashCode="q6w2FJz4sOGNaA" int2:id="JcojU0Iv">
      <int2:state int2:type="AugLoop_Text_Critique" int2:value="Rejected"/>
    </int2:textHash>
    <int2:textHash int2:hashCode="NnSVHsJkpyFoyy" int2:id="tAtyKBG6">
      <int2:state int2:type="AugLoop_Text_Critique" int2:value="Rejected"/>
    </int2:textHash>
    <int2:textHash int2:hashCode="A0d4GYoEXB7YC+" int2:id="4qubNAjn">
      <int2:state int2:type="AugLoop_Text_Critique" int2:value="Rejected"/>
    </int2:textHash>
    <int2:textHash int2:hashCode="S7n/SOZXtIZMgs" int2:id="DUH6FAzB">
      <int2:state int2:type="AugLoop_Text_Critique" int2:value="Rejected"/>
    </int2:textHash>
    <int2:textHash int2:hashCode="PhCurObMFRCNlq" int2:id="LDvUWWmT">
      <int2:state int2:type="AugLoop_Text_Critique" int2:value="Rejected"/>
    </int2:textHash>
    <int2:textHash int2:hashCode="QjUie1FDathtB8" int2:id="fkt4knn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cc5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09E52"/>
    <w:rsid w:val="02FFA756"/>
    <w:rsid w:val="0382C50A"/>
    <w:rsid w:val="03C83826"/>
    <w:rsid w:val="03D7B828"/>
    <w:rsid w:val="056B9A6F"/>
    <w:rsid w:val="0634EC8F"/>
    <w:rsid w:val="0731E6AC"/>
    <w:rsid w:val="085CB1AD"/>
    <w:rsid w:val="0885B507"/>
    <w:rsid w:val="0A604947"/>
    <w:rsid w:val="0B7756C9"/>
    <w:rsid w:val="0BD230D3"/>
    <w:rsid w:val="0CC70CFE"/>
    <w:rsid w:val="0D0F2B1B"/>
    <w:rsid w:val="0E3086BE"/>
    <w:rsid w:val="0ED92F42"/>
    <w:rsid w:val="13364E82"/>
    <w:rsid w:val="13A4786D"/>
    <w:rsid w:val="13B2B187"/>
    <w:rsid w:val="14F2D9BC"/>
    <w:rsid w:val="18693FB7"/>
    <w:rsid w:val="19FA2E35"/>
    <w:rsid w:val="1B95FE96"/>
    <w:rsid w:val="1DF2E8B9"/>
    <w:rsid w:val="1E6F58CE"/>
    <w:rsid w:val="206B8F35"/>
    <w:rsid w:val="234AB777"/>
    <w:rsid w:val="253F0058"/>
    <w:rsid w:val="273B11A5"/>
    <w:rsid w:val="299F337C"/>
    <w:rsid w:val="29F65F99"/>
    <w:rsid w:val="2AD16CA0"/>
    <w:rsid w:val="2CF199BD"/>
    <w:rsid w:val="2E8D6A1E"/>
    <w:rsid w:val="2EDE1425"/>
    <w:rsid w:val="2F69BF89"/>
    <w:rsid w:val="2FC93F9B"/>
    <w:rsid w:val="3300E05D"/>
    <w:rsid w:val="34ED2BA0"/>
    <w:rsid w:val="34FCABA2"/>
    <w:rsid w:val="36987C03"/>
    <w:rsid w:val="3824CC62"/>
    <w:rsid w:val="38344C64"/>
    <w:rsid w:val="39F38E92"/>
    <w:rsid w:val="3A922E20"/>
    <w:rsid w:val="3DEC0078"/>
    <w:rsid w:val="3ED979AC"/>
    <w:rsid w:val="3F0AC7B4"/>
    <w:rsid w:val="41D1653E"/>
    <w:rsid w:val="44F357D9"/>
    <w:rsid w:val="468B9DD6"/>
    <w:rsid w:val="4792E2BE"/>
    <w:rsid w:val="4C438329"/>
    <w:rsid w:val="4D7E1473"/>
    <w:rsid w:val="4F7B23EB"/>
    <w:rsid w:val="4FF4B24E"/>
    <w:rsid w:val="50C4A965"/>
    <w:rsid w:val="544E950E"/>
    <w:rsid w:val="54810D06"/>
    <w:rsid w:val="56B907EE"/>
    <w:rsid w:val="5733EAE9"/>
    <w:rsid w:val="5BDC511C"/>
    <w:rsid w:val="5BEA37A0"/>
    <w:rsid w:val="5F087FC1"/>
    <w:rsid w:val="5F8DA5B5"/>
    <w:rsid w:val="60758AA6"/>
    <w:rsid w:val="6804AD26"/>
    <w:rsid w:val="6A710B1B"/>
    <w:rsid w:val="6AB44735"/>
    <w:rsid w:val="6DC3F3B6"/>
    <w:rsid w:val="72E357C7"/>
    <w:rsid w:val="72E6F9C7"/>
    <w:rsid w:val="73675BF0"/>
    <w:rsid w:val="73D2F672"/>
    <w:rsid w:val="7681D846"/>
    <w:rsid w:val="769FC557"/>
    <w:rsid w:val="76F9351F"/>
    <w:rsid w:val="770A9734"/>
    <w:rsid w:val="77509E52"/>
    <w:rsid w:val="7772C382"/>
    <w:rsid w:val="78950580"/>
    <w:rsid w:val="790E93E3"/>
    <w:rsid w:val="7A448997"/>
    <w:rsid w:val="7AAA6444"/>
    <w:rsid w:val="7BCCA642"/>
    <w:rsid w:val="7CF515D9"/>
    <w:rsid w:val="7D7C3B3E"/>
    <w:rsid w:val="7DC6BD2D"/>
    <w:rsid w:val="7F7DD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9E52"/>
  <w15:chartTrackingRefBased/>
  <w15:docId w15:val="{3CAA9DFB-25C4-4D79-8B2E-214AB76FE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b0c6343c66a64d0b" /><Relationship Type="http://schemas.openxmlformats.org/officeDocument/2006/relationships/image" Target="/media/image8.png" Id="R1b777c6a0592452d" /><Relationship Type="http://schemas.openxmlformats.org/officeDocument/2006/relationships/image" Target="/media/image9.png" Id="R11d4275f871d4386" /><Relationship Type="http://schemas.openxmlformats.org/officeDocument/2006/relationships/image" Target="/media/imagea.png" Id="Ra832973da66b4c00" /><Relationship Type="http://schemas.openxmlformats.org/officeDocument/2006/relationships/image" Target="/media/imageb.png" Id="R96238b839bb646c9" /><Relationship Type="http://schemas.openxmlformats.org/officeDocument/2006/relationships/image" Target="/media/imagec.png" Id="Re8c0171a4b574bc0" /><Relationship Type="http://schemas.microsoft.com/office/2020/10/relationships/intelligence" Target="intelligence2.xml" Id="Rf31688a9bf0d4b25" /><Relationship Type="http://schemas.openxmlformats.org/officeDocument/2006/relationships/numbering" Target="numbering.xml" Id="R337fb0455e5949a9" /><Relationship Type="http://schemas.openxmlformats.org/officeDocument/2006/relationships/image" Target="/media/imaged.png" Id="R91d481ac1a1d41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2023-11-23T18:47:49.3358511Z</dcterms:created>
  <dcterms:modified xsi:type="dcterms:W3CDTF">2023-11-24T20:12:54.2808912Z</dcterms:modified>
  <dc:creator>Gustavo Calce da Silva</dc:creator>
  <lastModifiedBy>Gustavo Calce da Silva</lastModifiedBy>
</coreProperties>
</file>