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7D4E" w14:textId="77777777" w:rsidR="00687688" w:rsidRDefault="00000000">
      <w:r>
        <w:rPr>
          <w:b/>
          <w:sz w:val="32"/>
        </w:rPr>
        <w:t>Exercício A2: Arquitetura CI/CD com Jenkins</w:t>
      </w:r>
    </w:p>
    <w:p>
      <w:pPr>
        <w:pageBreakBefore w:val="0"/>
        <w:spacing w:after="120"/>
      </w:pPr>
      <w:r>
        <w:rPr>
          <w:rFonts w:ascii="Calibri" w:hAnsi="Calibri"/>
          <w:b/>
          <w:sz w:val="22"/>
        </w:rPr>
        <w:t>Gustavo Gutierres Champam - RA 223645</w:t>
        <w:br/>
        <w:t>Gustavo Oliveira Camargo - RA 236024</w:t>
        <w:br/>
        <w:t>Atividade preenchida em 06/10/2026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Repositórios utilizados: professora integracao_v1; AC1 da equipe educacao-continuada-gamificada; Jogo Enigma V5.1 da professora. Links e evidências estão nas respectivas práticas.</w:t>
      </w:r>
    </w:p>
    <w:p w14:paraId="470AE936" w14:textId="77777777" w:rsidR="00687688" w:rsidRDefault="00000000">
      <w:pPr>
        <w:pStyle w:val="Ttulo1"/>
      </w:pPr>
      <w:r>
        <w:t>INTRODUÇÃO – Exercício A2</w:t>
      </w:r>
    </w:p>
    <w:p w14:paraId="08A18839" w14:textId="77777777" w:rsidR="00687688" w:rsidRDefault="00000000">
      <w:pPr>
        <w:pStyle w:val="Ttulo2"/>
      </w:pPr>
      <w:r>
        <w:t>Integração Contínua, Entrega Contínua e Pipeline as Code com Jenkins.</w:t>
      </w:r>
    </w:p>
    <w:p w14:paraId="37F3B0C0" w14:textId="5236BD55" w:rsidR="00687688" w:rsidRDefault="00000000">
      <w:pPr>
        <w:spacing w:after="80"/>
      </w:pPr>
      <w:r>
        <w:rPr>
          <w:sz w:val="18"/>
        </w:rPr>
        <w:t xml:space="preserve">Na Componente </w:t>
      </w:r>
      <w:r w:rsidR="007F3D5E">
        <w:rPr>
          <w:sz w:val="18"/>
        </w:rPr>
        <w:t>Devops &amp; QA</w:t>
      </w:r>
      <w:r>
        <w:rPr>
          <w:sz w:val="18"/>
        </w:rPr>
        <w:t>, este exercício dá continuidade ao Exercício A1. No A1, os testes automatizados, JUnit, JaCoCo e PMD foram estudados como mecanismos de Quality Assurance. Na A2, essas verificações passam a fazer parte de uma arquitetura automatizada de CI/CD executada pelo Jenkins.</w:t>
      </w:r>
    </w:p>
    <w:p w14:paraId="1AD07884" w14:textId="77777777" w:rsidR="00687688" w:rsidRDefault="00000000">
      <w:pPr>
        <w:pStyle w:val="PargrafodaLista"/>
        <w:spacing w:after="100"/>
      </w:pPr>
      <w:r>
        <w:rPr>
          <w:b/>
        </w:rPr>
        <w:t xml:space="preserve">1)  Integração Contínua (CI): </w:t>
      </w:r>
      <w:r>
        <w:t>automatiza a obtenção do código, build, testes e verificações de qualidade, fornecendo feedback rápido a cada alteração.</w:t>
      </w:r>
    </w:p>
    <w:p w14:paraId="4AAC0D5C" w14:textId="77777777" w:rsidR="00687688" w:rsidRDefault="00000000">
      <w:pPr>
        <w:pStyle w:val="PargrafodaLista"/>
        <w:spacing w:after="100"/>
      </w:pPr>
      <w:r>
        <w:rPr>
          <w:b/>
        </w:rPr>
        <w:t xml:space="preserve">2)  Entrega/Implantação Contínua (CD): </w:t>
      </w:r>
      <w:r>
        <w:t>evolui a esteira para a criação de containers, disponibilização da aplicação em ambiente de homologação e validação do sistema implantado.</w:t>
      </w:r>
    </w:p>
    <w:p w14:paraId="45895F1C" w14:textId="77777777" w:rsidR="00687688" w:rsidRDefault="00000000">
      <w:pPr>
        <w:pStyle w:val="PargrafodaLista"/>
        <w:spacing w:after="100"/>
      </w:pPr>
      <w:r>
        <w:rPr>
          <w:b/>
        </w:rPr>
        <w:t xml:space="preserve">3)  Pipeline as Code: </w:t>
      </w:r>
      <w:r>
        <w:t>permite que a definição da esteira seja versionada no Git por meio do Jenkinsfile, tornando o processo rastreável e reproduzível.</w:t>
      </w:r>
    </w:p>
    <w:p w14:paraId="42128319" w14:textId="77777777" w:rsidR="00687688" w:rsidRDefault="00000000">
      <w:pPr>
        <w:pStyle w:val="PargrafodaLista"/>
        <w:spacing w:after="100"/>
      </w:pPr>
      <w:r>
        <w:rPr>
          <w:b/>
        </w:rPr>
        <w:t xml:space="preserve">4)  Observabilidade: </w:t>
      </w:r>
      <w:r>
        <w:t>com Prometheus e Grafana permite acompanhar a aplicação após o deploy, conectando operação, qualidade e arquitetura.</w:t>
      </w:r>
    </w:p>
    <w:p w14:paraId="5B3C2C53" w14:textId="77777777" w:rsidR="00687688" w:rsidRDefault="00000000">
      <w:pPr>
        <w:pStyle w:val="Ttulo2"/>
      </w:pPr>
      <w:r>
        <w:t>OBJETIVO DE APRENDIZAGEM</w:t>
      </w:r>
    </w:p>
    <w:p w14:paraId="2E7D489E" w14:textId="77777777" w:rsidR="00687688" w:rsidRDefault="00000000">
      <w:pPr>
        <w:spacing w:after="80"/>
      </w:pPr>
      <w:r>
        <w:t>Evoluir de um Job Jenkins configurado manualmente em modo Freestyle para uma arquitetura CI/CD versionada em Jenkinsfile, com build, testes, qualidade, containers, deploy em homologação, testes E2E e observabilidade.</w:t>
      </w:r>
    </w:p>
    <w:p w14:paraId="17578E6C" w14:textId="77777777" w:rsidR="00687688" w:rsidRDefault="00000000">
      <w:pPr>
        <w:pStyle w:val="Ttulo2"/>
      </w:pPr>
      <w:r>
        <w:t>ARQUITETURA DA A2</w:t>
      </w:r>
    </w:p>
    <w:p w14:paraId="14FF817B" w14:textId="77777777" w:rsidR="00687688" w:rsidRDefault="00000000">
      <w:pPr>
        <w:pBdr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pBdr>
        <w:spacing w:after="80"/>
        <w:ind w:left="504" w:right="360"/>
      </w:pPr>
      <w:proofErr w:type="gramStart"/>
      <w:r>
        <w:rPr>
          <w:rFonts w:ascii="Courier New" w:hAnsi="Courier New"/>
          <w:sz w:val="18"/>
        </w:rPr>
        <w:t>Git  →</w:t>
      </w:r>
      <w:proofErr w:type="gramEnd"/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Jenkins  →</w:t>
      </w:r>
      <w:proofErr w:type="gramEnd"/>
      <w:r>
        <w:rPr>
          <w:rFonts w:ascii="Courier New" w:hAnsi="Courier New"/>
          <w:sz w:val="18"/>
        </w:rPr>
        <w:t xml:space="preserve">  CI [Build | JUnit | JaCoCo | </w:t>
      </w:r>
      <w:proofErr w:type="gramStart"/>
      <w:r>
        <w:rPr>
          <w:rFonts w:ascii="Courier New" w:hAnsi="Courier New"/>
          <w:sz w:val="18"/>
        </w:rPr>
        <w:t>PMD]  →</w:t>
      </w:r>
      <w:proofErr w:type="gramEnd"/>
      <w:r>
        <w:rPr>
          <w:rFonts w:ascii="Courier New" w:hAnsi="Courier New"/>
          <w:sz w:val="18"/>
        </w:rPr>
        <w:t xml:space="preserve">  CD [Docker | HOMOL | Health Check | </w:t>
      </w:r>
      <w:proofErr w:type="gramStart"/>
      <w:r>
        <w:rPr>
          <w:rFonts w:ascii="Courier New" w:hAnsi="Courier New"/>
          <w:sz w:val="18"/>
        </w:rPr>
        <w:t>Cypress]  →</w:t>
      </w:r>
      <w:proofErr w:type="gramEnd"/>
      <w:r>
        <w:rPr>
          <w:rFonts w:ascii="Courier New" w:hAnsi="Courier New"/>
          <w:sz w:val="18"/>
        </w:rPr>
        <w:t xml:space="preserve">  Prometheus/Grafana</w:t>
      </w:r>
    </w:p>
    <w:p w14:paraId="291700A9" w14:textId="77777777" w:rsidR="00687688" w:rsidRDefault="00000000">
      <w:pPr>
        <w:spacing w:after="80"/>
      </w:pPr>
      <w:r>
        <w:rPr>
          <w:b/>
          <w:color w:val="A02B93"/>
        </w:rPr>
        <w:t>IMPORTANTE: neste laboratório, o Jenkins está sendo executado na porta 9090. Como essa porta é normalmente utilizada pelo Prometheus, a porta externa do Prometheus será 9091. A API permanece em 8080 e o Grafana em 3001.</w:t>
      </w:r>
    </w:p>
    <w:p w14:paraId="728116FA" w14:textId="77777777" w:rsidR="00687688" w:rsidRDefault="00000000">
      <w:pPr>
        <w:pBdr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pBdr>
        <w:spacing w:after="80"/>
        <w:ind w:left="504" w:right="360"/>
      </w:pPr>
      <w:r>
        <w:rPr>
          <w:rFonts w:ascii="Courier New" w:hAnsi="Courier New"/>
          <w:sz w:val="18"/>
        </w:rPr>
        <w:t>Jenkins: localhost:9090   |   API: localhost:8080   |   Prometheus: localhost:9091   |   Grafana: localhost:3001</w:t>
      </w:r>
    </w:p>
    <w:p w14:paraId="5D5B6EE1" w14:textId="77777777" w:rsidR="00687688" w:rsidRDefault="00000000">
      <w:r>
        <w:br w:type="page"/>
      </w:r>
    </w:p>
    <w:p w14:paraId="17B98389" w14:textId="77777777" w:rsidR="00687688" w:rsidRDefault="00000000">
      <w:pPr>
        <w:pStyle w:val="Ttulo1"/>
      </w:pPr>
      <w:r>
        <w:lastRenderedPageBreak/>
        <w:t>PRÁTICA 1 – JENKINS FREESTYLE – INTEGRAÇÃO CONTÍNUA</w:t>
      </w:r>
    </w:p>
    <w:p w14:paraId="42F7D16C" w14:textId="77777777" w:rsidR="00687688" w:rsidRDefault="00000000">
      <w:pPr>
        <w:pStyle w:val="Ttulo2"/>
      </w:pPr>
      <w:r>
        <w:t>TEMA: Conhecendo Jenkins, CI e evidências automatizadas de QA</w:t>
      </w:r>
    </w:p>
    <w:p w14:paraId="3829EDFB" w14:textId="77777777" w:rsidR="00687688" w:rsidRDefault="00000000">
      <w:pPr>
        <w:spacing w:after="80"/>
      </w:pPr>
      <w:r>
        <w:t xml:space="preserve">RECURSOS: apresentação </w:t>
      </w:r>
      <w:proofErr w:type="gramStart"/>
      <w:r>
        <w:t>Pratica</w:t>
      </w:r>
      <w:proofErr w:type="gramEnd"/>
      <w:r>
        <w:t>_1 (Ac</w:t>
      </w:r>
      <w:proofErr w:type="gramStart"/>
      <w:r>
        <w:t>2)_Jenkins_Projeto_Integracao_CI_Junit_Jacoco_Plugins.pptx</w:t>
      </w:r>
      <w:proofErr w:type="gramEnd"/>
      <w:r>
        <w:t>, aplicação integracao_v1, Jenkins, Git, JDK 17, Maven, JUnit e JaCoCo.</w:t>
      </w:r>
    </w:p>
    <w:p w14:paraId="3B9B968B" w14:textId="77777777" w:rsidR="00687688" w:rsidRDefault="00000000">
      <w:pPr>
        <w:spacing w:after="80"/>
      </w:pPr>
      <w:r>
        <w:rPr>
          <w:b/>
          <w:color w:val="FF0000"/>
        </w:rPr>
        <w:t>ROTEIRO DA PRÁTICA</w:t>
      </w:r>
    </w:p>
    <w:p w14:paraId="5AEB1C99" w14:textId="77777777" w:rsidR="00687688" w:rsidRDefault="00000000">
      <w:pPr>
        <w:spacing w:after="80"/>
      </w:pPr>
      <w:r>
        <w:t>Básico de Aprendizado</w:t>
      </w:r>
    </w:p>
    <w:p w14:paraId="08B50C13" w14:textId="77777777" w:rsidR="00687688" w:rsidRDefault="00000000">
      <w:pPr>
        <w:pStyle w:val="PargrafodaLista"/>
        <w:spacing w:after="60"/>
        <w:ind w:left="504" w:hanging="360"/>
      </w:pPr>
      <w:r>
        <w:t>1)  Inicie o Jenkins conforme a apresentação e valide o acesso pelo navegador.</w:t>
      </w:r>
    </w:p>
    <w:p w14:paraId="249CFD5C" w14:textId="77777777" w:rsidR="00687688" w:rsidRDefault="00000000">
      <w:pPr>
        <w:pStyle w:val="PargrafodaLista"/>
        <w:spacing w:after="60"/>
        <w:ind w:left="504" w:hanging="360"/>
      </w:pPr>
      <w:r>
        <w:t>2)  Confira os plugins Git, Maven Integration, JUnit e JaCoCo.</w:t>
      </w:r>
    </w:p>
    <w:p w14:paraId="35B07EB3" w14:textId="77777777" w:rsidR="00687688" w:rsidRDefault="00000000">
      <w:pPr>
        <w:pStyle w:val="PargrafodaLista"/>
        <w:spacing w:after="60"/>
        <w:ind w:left="504" w:hanging="360"/>
      </w:pPr>
      <w:r>
        <w:t xml:space="preserve">3)  </w:t>
      </w:r>
      <w:proofErr w:type="gramStart"/>
      <w:r>
        <w:t>Crie um novo</w:t>
      </w:r>
      <w:proofErr w:type="gramEnd"/>
      <w:r>
        <w:t xml:space="preserve"> Job do tipo Freestyle. Sugestão: A2_P1_integracao_ci.</w:t>
      </w:r>
    </w:p>
    <w:p w14:paraId="4EF96F6B" w14:textId="77777777" w:rsidR="00687688" w:rsidRDefault="00000000">
      <w:pPr>
        <w:pStyle w:val="PargrafodaLista"/>
        <w:spacing w:after="60"/>
        <w:ind w:left="504" w:hanging="360"/>
      </w:pPr>
      <w:r>
        <w:t>4)  Em Gerenciamento de Código Fonte, configure o repositório Git da aplicação integracao_v1.</w:t>
      </w:r>
    </w:p>
    <w:p w14:paraId="52344645" w14:textId="77777777" w:rsidR="00687688" w:rsidRPr="00CB3315" w:rsidRDefault="00000000">
      <w:pPr>
        <w:pStyle w:val="PargrafodaLista"/>
        <w:spacing w:after="60"/>
        <w:ind w:left="504" w:hanging="360"/>
        <w:rPr>
          <w:lang w:val="en-US"/>
        </w:rPr>
      </w:pPr>
      <w:r w:rsidRPr="00CB3315">
        <w:rPr>
          <w:lang w:val="en-US"/>
        </w:rPr>
        <w:t xml:space="preserve">5)  Em Build, configure o Maven para </w:t>
      </w:r>
      <w:proofErr w:type="spellStart"/>
      <w:r w:rsidRPr="00CB3315">
        <w:rPr>
          <w:lang w:val="en-US"/>
        </w:rPr>
        <w:t>executar</w:t>
      </w:r>
      <w:proofErr w:type="spellEnd"/>
      <w:r w:rsidRPr="00CB3315">
        <w:rPr>
          <w:lang w:val="en-US"/>
        </w:rPr>
        <w:t xml:space="preserve"> clean test </w:t>
      </w:r>
      <w:proofErr w:type="spellStart"/>
      <w:r w:rsidRPr="00CB3315">
        <w:rPr>
          <w:lang w:val="en-US"/>
        </w:rPr>
        <w:t>ou</w:t>
      </w:r>
      <w:proofErr w:type="spellEnd"/>
      <w:r w:rsidRPr="00CB3315">
        <w:rPr>
          <w:lang w:val="en-US"/>
        </w:rPr>
        <w:t xml:space="preserve"> clean verify.</w:t>
      </w:r>
    </w:p>
    <w:p w14:paraId="3A789C35" w14:textId="77777777" w:rsidR="00687688" w:rsidRDefault="00000000">
      <w:pPr>
        <w:pStyle w:val="PargrafodaLista"/>
        <w:spacing w:after="60"/>
        <w:ind w:left="504" w:hanging="360"/>
      </w:pPr>
      <w:r>
        <w:t xml:space="preserve">6)  Em Ações de pós-build, publique os resultados do </w:t>
      </w:r>
      <w:proofErr w:type="spellStart"/>
      <w:r>
        <w:t>JUnit</w:t>
      </w:r>
      <w:proofErr w:type="spellEnd"/>
      <w:r>
        <w:t>.</w:t>
      </w:r>
    </w:p>
    <w:p w14:paraId="2064E3F2" w14:textId="77777777" w:rsidR="00417810" w:rsidRDefault="00417810" w:rsidP="00417810">
      <w:pPr>
        <w:pStyle w:val="Ttulo2"/>
      </w:pPr>
      <w:r>
        <w:t>PUBLICAÇÃO DOS RESULTADOS DE TESTE</w:t>
      </w:r>
    </w:p>
    <w:p w14:paraId="59896FF6" w14:textId="77777777" w:rsidR="00417810" w:rsidRDefault="00417810" w:rsidP="00417810">
      <w:pPr>
        <w:spacing w:after="80"/>
      </w:pPr>
      <w:r>
        <w:t xml:space="preserve">No pós-build do Jenkins, utilize o padrão abaixo para localizar os </w:t>
      </w:r>
      <w:proofErr w:type="spellStart"/>
      <w:r>
        <w:t>XMLs</w:t>
      </w:r>
      <w:proofErr w:type="spellEnd"/>
      <w:r>
        <w:t xml:space="preserve"> gerados pelo </w:t>
      </w:r>
      <w:proofErr w:type="spellStart"/>
      <w:r>
        <w:t>Maven</w:t>
      </w:r>
      <w:proofErr w:type="spellEnd"/>
      <w:r>
        <w:t xml:space="preserve"> </w:t>
      </w:r>
      <w:proofErr w:type="spellStart"/>
      <w:r>
        <w:t>Surefire</w:t>
      </w:r>
      <w:proofErr w:type="spellEnd"/>
      <w:r>
        <w:t>:</w:t>
      </w:r>
    </w:p>
    <w:p w14:paraId="0899214A" w14:textId="77777777" w:rsidR="00417810" w:rsidRDefault="00417810" w:rsidP="00417810">
      <w:pPr>
        <w:pBdr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pBdr>
        <w:spacing w:after="80"/>
        <w:ind w:left="504" w:right="360"/>
      </w:pPr>
      <w:r>
        <w:rPr>
          <w:rFonts w:ascii="Courier New" w:hAnsi="Courier New"/>
          <w:sz w:val="18"/>
        </w:rPr>
        <w:t>**/target/</w:t>
      </w:r>
      <w:proofErr w:type="spellStart"/>
      <w:r>
        <w:rPr>
          <w:rFonts w:ascii="Courier New" w:hAnsi="Courier New"/>
          <w:sz w:val="18"/>
        </w:rPr>
        <w:t>surefire-reports</w:t>
      </w:r>
      <w:proofErr w:type="spellEnd"/>
      <w:r>
        <w:rPr>
          <w:rFonts w:ascii="Courier New" w:hAnsi="Courier New"/>
          <w:sz w:val="18"/>
        </w:rPr>
        <w:t>/*.</w:t>
      </w:r>
      <w:proofErr w:type="spellStart"/>
      <w:r>
        <w:rPr>
          <w:rFonts w:ascii="Courier New" w:hAnsi="Courier New"/>
          <w:sz w:val="18"/>
        </w:rPr>
        <w:t>xml</w:t>
      </w:r>
      <w:proofErr w:type="spellEnd"/>
    </w:p>
    <w:p w14:paraId="4820763D" w14:textId="77777777" w:rsidR="00417810" w:rsidRDefault="00417810">
      <w:pPr>
        <w:pStyle w:val="PargrafodaLista"/>
        <w:spacing w:after="60"/>
        <w:ind w:left="504" w:hanging="360"/>
      </w:pPr>
    </w:p>
    <w:p w14:paraId="400D809C" w14:textId="77777777" w:rsidR="00687688" w:rsidRDefault="00000000">
      <w:pPr>
        <w:pStyle w:val="PargrafodaLista"/>
        <w:spacing w:after="60"/>
        <w:ind w:left="504" w:hanging="360"/>
      </w:pPr>
      <w:r>
        <w:t>7)  Configure a publicação da cobertura do JaCoCo.</w:t>
      </w:r>
    </w:p>
    <w:p w14:paraId="610BB4F7" w14:textId="77777777" w:rsidR="00687688" w:rsidRDefault="00000000">
      <w:pPr>
        <w:pStyle w:val="PargrafodaLista"/>
        <w:spacing w:after="60"/>
        <w:ind w:left="504" w:hanging="360"/>
      </w:pPr>
      <w:r>
        <w:t xml:space="preserve">8)  Execute o Job e acompanhe o Console Output até o </w:t>
      </w:r>
      <w:proofErr w:type="gramStart"/>
      <w:r>
        <w:t>resultado final</w:t>
      </w:r>
      <w:proofErr w:type="gramEnd"/>
      <w:r>
        <w:t>.</w:t>
      </w:r>
    </w:p>
    <w:p w14:paraId="02540758" w14:textId="77777777" w:rsidR="00687688" w:rsidRDefault="00000000">
      <w:pPr>
        <w:pStyle w:val="Ttulo2"/>
      </w:pPr>
      <w:r>
        <w:t>EXPERIMENTO: FALHA → CORREÇÃO</w:t>
      </w:r>
    </w:p>
    <w:p w14:paraId="6CAA7D34" w14:textId="77777777" w:rsidR="00687688" w:rsidRDefault="00000000">
      <w:pPr>
        <w:pStyle w:val="PargrafodaLista"/>
        <w:spacing w:after="60"/>
        <w:ind w:left="504" w:hanging="360"/>
      </w:pPr>
      <w:r>
        <w:t>1)  Faça uma alteração controlada para provocar a falha de um teste.</w:t>
      </w:r>
    </w:p>
    <w:p w14:paraId="6392239C" w14:textId="77777777" w:rsidR="00687688" w:rsidRDefault="00000000">
      <w:pPr>
        <w:pStyle w:val="PargrafodaLista"/>
        <w:spacing w:after="60"/>
        <w:ind w:left="504" w:hanging="360"/>
      </w:pPr>
      <w:r>
        <w:t>2)  Execute novamente o Job e tire um print do build com falha e do trecho relevante do Console Output.</w:t>
      </w:r>
    </w:p>
    <w:p w14:paraId="786D01D8" w14:textId="77777777" w:rsidR="00687688" w:rsidRDefault="00000000">
      <w:pPr>
        <w:pStyle w:val="PargrafodaLista"/>
        <w:spacing w:after="60"/>
        <w:ind w:left="504" w:hanging="360"/>
      </w:pPr>
      <w:r>
        <w:t>3)  Corrija a implementação/teste e execute novamente.</w:t>
      </w:r>
    </w:p>
    <w:p w14:paraId="08ECA413" w14:textId="77777777" w:rsidR="00687688" w:rsidRDefault="00000000">
      <w:pPr>
        <w:pStyle w:val="PargrafodaLista"/>
        <w:spacing w:after="60"/>
        <w:ind w:left="504" w:hanging="360"/>
      </w:pPr>
      <w:r>
        <w:t>4)  Registre o novo build verde e compare as evidências do JUnit e JaCoCo.</w:t>
      </w:r>
    </w:p>
    <w:p w14:paraId="795F0FE4" w14:textId="77777777" w:rsidR="00687688" w:rsidRDefault="00000000">
      <w:pPr>
        <w:pStyle w:val="Ttulo2"/>
        <w:pageBreakBefore/>
      </w:pPr>
      <w:r>
        <w:t>ANÁLISE DA PRÁTICA 1</w:t>
      </w:r>
    </w:p>
    <w:p w14:paraId="4EF1975C" w14:textId="77777777" w:rsidR="00687688" w:rsidRDefault="00000000">
      <w:pPr>
        <w:pStyle w:val="PargrafodaLista"/>
        <w:keepNext/>
        <w:spacing w:after="60"/>
        <w:ind w:left="403" w:hanging="259"/>
      </w:pPr>
      <w:r>
        <w:t>• Em qual etapa desta prática ocorre CI?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Resposta da equipe: A CI ocorre no checkout do Git e na execução automatizada do Maven, que compila e executa testes e verificações. Utilizamos clean verify tanto no integracao_v1 quanto no projeto AC1 da equipe.</w:t>
      </w:r>
    </w:p>
    <w:p w14:paraId="2548963D" w14:textId="77777777" w:rsidR="00687688" w:rsidRDefault="00000000">
      <w:pPr>
        <w:pStyle w:val="PargrafodaLista"/>
        <w:keepNext/>
        <w:spacing w:after="60"/>
        <w:ind w:left="403" w:hanging="259"/>
      </w:pPr>
      <w:r>
        <w:t>• Por que o Jenkins não substitui Maven, JUnit ou JaCoCo?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Resposta da equipe: Jenkins orquestra e registra a execução. Maven resolve dependências e coordena o build; JUnit executa os testes; JaCoCo mede a cobertura do código exercitado. Cada ferramenta mantém sua responsabilidade.</w:t>
      </w:r>
    </w:p>
    <w:p w14:paraId="6CB878A0" w14:textId="77777777" w:rsidR="00687688" w:rsidRDefault="00000000">
      <w:pPr>
        <w:pStyle w:val="PargrafodaLista"/>
        <w:keepNext/>
        <w:spacing w:after="60"/>
        <w:ind w:left="403" w:hanging="259"/>
      </w:pPr>
      <w:r>
        <w:t>• O que o build vermelho informa à equipe antes de qualquer deploy?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Resposta da equipe: O vermelho indica que uma etapa falhou e exige investigação antes de promover o artefato. No experimento, a regra de frequência foi alterada de 75 para 76 e dois testes detectaram a regressão.</w:t>
      </w:r>
    </w:p>
    <w:p w14:paraId="7BF8837D" w14:textId="77777777" w:rsidR="00687688" w:rsidRDefault="00000000">
      <w:pPr>
        <w:pStyle w:val="PargrafodaLista"/>
        <w:keepNext/>
        <w:spacing w:after="60"/>
        <w:ind w:left="403" w:hanging="259"/>
      </w:pPr>
      <w:r>
        <w:t>• Qual a vantagem de publicar JUnit e JaCoCo no próprio Job?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Resposta da equipe: Os resultados ficam associados ao histórico do build, facilitando localizar falhas e comparar cobertura. No integracao_v1 publicamos JUnit e JaCoCo; repetimos a integração com os relatórios próprios da AC1.</w:t>
      </w:r>
    </w:p>
    <w:p>
      <w:pPr>
        <w:pStyle w:val="Ttulo2"/>
        <w:pageBreakBefore/>
        <w:spacing w:after="120"/>
      </w:pPr>
      <w:r>
        <w:t>EVIDÊNCIAS DA PRÁTICA 1 — GIT DA PROFESSORA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Fonte: https://github.com/adleles/integracao_v1</w:t>
        <w:br/>
        <w:t>Commit: 07ea28faf22037c3d314c37c4c429078c127756b. Jenkins local em 29/09/2026; job Freestyle A2_P1_integracao_ci, JDK 17, Maven clean verify. Plugins Git, Maven Integration, JUnit e JaCoCo.</w:t>
      </w:r>
    </w:p>
    <w:p>
      <w:pPr>
        <w:keepNext/>
        <w:pageBreakBefore w:val="0"/>
        <w:spacing w:after="120"/>
      </w:pPr>
      <w:r>
        <w:rPr>
          <w:rFonts w:ascii="Calibri" w:hAnsi="Calibri"/>
          <w:i/>
          <w:sz w:val="18"/>
        </w:rPr>
        <w:t>Job Freestyle integracao_v1 no Jenkins</w:t>
      </w:r>
    </w:p>
    <w:p>
      <w:pPr>
        <w:pageBreakBefore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675000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5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  <w:spacing w:after="120"/>
      </w:pPr>
      <w:r>
        <w:rPr>
          <w:rFonts w:ascii="Calibri" w:hAnsi="Calibri"/>
          <w:i/>
          <w:sz w:val="18"/>
        </w:rPr>
        <w:t>Build 2 com falha controlada — 5 testes, 2 falhas</w:t>
      </w:r>
    </w:p>
    <w:p>
      <w:pPr>
        <w:pageBreakBefore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675000" cy="30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lh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5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pageBreakBefore/>
        <w:spacing w:after="120"/>
      </w:pPr>
      <w:r>
        <w:t>FALHA E CORREÇÃO — INTEGRACAO_V1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A alteração controlada ocorreu apenas no workspace. Ao desativar FALHA_CONTROLADA, o checkout limpo restaurou o limite original de frequência. O build 3 terminou em SUCCESS, com 5 testes aprovados. O primeiro build do histórico foi uma falha de configuração e não integra o experimento.</w:t>
      </w:r>
    </w:p>
    <w:p>
      <w:pPr>
        <w:keepNext/>
        <w:pageBreakBefore w:val="0"/>
        <w:spacing w:after="120"/>
      </w:pPr>
      <w:r>
        <w:rPr>
          <w:rFonts w:ascii="Calibri" w:hAnsi="Calibri"/>
          <w:i/>
          <w:sz w:val="18"/>
        </w:rPr>
        <w:t>Console da falha controlada</w:t>
      </w:r>
    </w:p>
    <w:p>
      <w:pPr>
        <w:pageBreakBefore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675000" cy="30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-falh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5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  <w:spacing w:after="120"/>
      </w:pPr>
      <w:r>
        <w:rPr>
          <w:rFonts w:ascii="Calibri" w:hAnsi="Calibri"/>
          <w:i/>
          <w:sz w:val="18"/>
        </w:rPr>
        <w:t>Build 3 corrigido</w:t>
      </w:r>
    </w:p>
    <w:p>
      <w:pPr>
        <w:pageBreakBefore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675000" cy="30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igi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5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pageBreakBefore/>
        <w:spacing w:after="120"/>
      </w:pPr>
      <w:r>
        <w:t>RELATÓRIOS JUNIT E JACOCO — INTEGRACAO_V1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JUnit: 5 aprovados, 0 falhas, 0 erros e 0 ignorados. JaCoCo: 86,36% de linhas e 100% de ramos. No build com falha, a execução interrompeu antes de verify; a cobertura exibida corresponde ao build corrigido.</w:t>
      </w:r>
    </w:p>
    <w:p>
      <w:pPr>
        <w:keepNext/>
        <w:pageBreakBefore w:val="0"/>
        <w:spacing w:after="120"/>
      </w:pPr>
      <w:r>
        <w:rPr>
          <w:rFonts w:ascii="Calibri" w:hAnsi="Calibri"/>
          <w:i/>
          <w:sz w:val="18"/>
        </w:rPr>
        <w:t>JUnit publicado no job da aplicação da professora</w:t>
      </w:r>
    </w:p>
    <w:p>
      <w:pPr>
        <w:pageBreakBefore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675000" cy="30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n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5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  <w:spacing w:after="120"/>
      </w:pPr>
      <w:r>
        <w:rPr>
          <w:rFonts w:ascii="Calibri" w:hAnsi="Calibri"/>
          <w:i/>
          <w:sz w:val="18"/>
        </w:rPr>
        <w:t>JaCoCo publicado no job da aplicação da professora</w:t>
      </w:r>
    </w:p>
    <w:p>
      <w:pPr>
        <w:pageBreakBefore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292000" cy="264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co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6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pageBreakBefore/>
        <w:spacing w:after="120"/>
      </w:pPr>
      <w:r>
        <w:t>INTEGRAÇÃO DA AC1 — GIT PESSOAL DA EQUIPE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Fonte: https://github.com/Gustavo-Champam/educacao-continuada-gamificada</w:t>
        <w:br/>
        <w:t>Commit executado: 5095ff220d9e31f03622ed417023aa6283052a44</w:t>
        <w:br/>
        <w:t>Execução Jenkins em 06/10/2026: https://github.com/Gustavo-Champam/atividade-a2-jenkins-cicd/actions/runs/37479149544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Criamos o job Freestyle A2_P1_AC1_Equipe com checkout do Git pessoal, JDK 17 e mvn -B clean verify. Publicamos os XMLs JUnit do Surefire e o relatório HTML JaCoCo no Jenkins. A execução foi feita no mesmo tipo de laboratório Linux remoto, sem depender do Docker Desktop do PC.</w:t>
      </w:r>
    </w:p>
    <w:p>
      <w:pPr>
        <w:keepNext/>
        <w:pageBreakBefore w:val="0"/>
        <w:spacing w:after="120"/>
      </w:pPr>
      <w:r>
        <w:rPr>
          <w:rFonts w:ascii="Calibri" w:hAnsi="Calibri"/>
          <w:i/>
          <w:sz w:val="18"/>
        </w:rPr>
        <w:t>Job Freestyle da AC1 com resultado SUCCESS</w:t>
      </w:r>
    </w:p>
    <w:p>
      <w:pPr>
        <w:pageBreakBefore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ac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O teste condicional AlunoPostgresTest foi habilitado com TESTAR_POSTGRES=true e banco PostgreSQL 17 real. Resultado: 37 testes aprovados, nenhuma falha, erro ou teste ignorado. Isso inclui as verificações locais com H2 e a persistência no PostgreSQL.</w:t>
      </w:r>
    </w:p>
    <w:p>
      <w:pPr>
        <w:pStyle w:val="Ttulo2"/>
        <w:pageBreakBefore/>
        <w:spacing w:after="120"/>
      </w:pPr>
      <w:r>
        <w:t>RELATÓRIOS JUNIT E JACOCO — AC1 DA EQUIPE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JUnit: 37 aprovados. JaCoCo: 138/138 linhas e 38/38 ramos cobertos (100%); 644/644 instruções, 61/61 métodos e 16/16 classes cobertos. O gate de cobertura do pom.xml foi aprovado. Esses números são próprios da AC1, não do integracao_v1 ou do Jogo Enigma.</w:t>
      </w:r>
    </w:p>
    <w:p>
      <w:pPr>
        <w:keepNext/>
        <w:pageBreakBefore w:val="0"/>
        <w:spacing w:after="120"/>
      </w:pPr>
      <w:r>
        <w:rPr>
          <w:rFonts w:ascii="Calibri" w:hAnsi="Calibri"/>
          <w:i/>
          <w:sz w:val="18"/>
        </w:rPr>
        <w:t>Relatório JUnit da AC1 publicado no Jenkins</w:t>
      </w:r>
    </w:p>
    <w:p>
      <w:pPr>
        <w:pageBreakBefore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nit-ac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  <w:spacing w:after="120"/>
      </w:pPr>
      <w:r>
        <w:rPr>
          <w:rFonts w:ascii="Calibri" w:hAnsi="Calibri"/>
          <w:i/>
          <w:sz w:val="18"/>
        </w:rPr>
        <w:t>Relatório JaCoCo real da AC1</w:t>
      </w:r>
    </w:p>
    <w:p>
      <w:pPr>
        <w:pageBreakBefore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coco-ac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7D94BDF" w14:textId="77777777" w:rsidR="00687688" w:rsidRDefault="00000000">
      <w:r>
        <w:br w:type="page"/>
      </w:r>
    </w:p>
    <w:p w14:paraId="36406E6C" w14:textId="77777777" w:rsidR="00687688" w:rsidRDefault="00000000">
      <w:pPr>
        <w:pStyle w:val="Ttulo1"/>
      </w:pPr>
      <w:r>
        <w:lastRenderedPageBreak/>
        <w:t>PRÁTICA 2 – PIPELINE AS CODE COM JENKINSFILE</w:t>
      </w:r>
    </w:p>
    <w:p w14:paraId="60D8F8DA" w14:textId="77777777" w:rsidR="00687688" w:rsidRDefault="00000000">
      <w:pPr>
        <w:pStyle w:val="Ttulo2"/>
      </w:pPr>
      <w:r>
        <w:t>TEMA: Evolução do Freestyle para Pipeline versionado no Git</w:t>
      </w:r>
    </w:p>
    <w:p w14:paraId="7ECFB84E" w14:textId="77777777" w:rsidR="00687688" w:rsidRDefault="00000000">
      <w:pPr>
        <w:spacing w:after="80"/>
      </w:pPr>
      <w:r>
        <w:t>RECURSOS: aplicação jogo-enigma-api-v1-A2-corrigido, Jenkins Pipeline, Git, Maven, JUnit, JaCoCo, PMD e Docker Desktop.</w:t>
      </w:r>
    </w:p>
    <w:p w14:paraId="01DE84DF" w14:textId="77777777" w:rsidR="00687688" w:rsidRDefault="00000000">
      <w:pPr>
        <w:spacing w:after="80"/>
      </w:pPr>
      <w:r>
        <w:rPr>
          <w:b/>
          <w:color w:val="FF0000"/>
        </w:rPr>
        <w:t>ROTEIRO DA PRÁTICA</w:t>
      </w:r>
    </w:p>
    <w:p w14:paraId="509C0E4A" w14:textId="77777777" w:rsidR="00687688" w:rsidRDefault="00000000">
      <w:pPr>
        <w:pStyle w:val="PargrafodaLista"/>
        <w:spacing w:after="60"/>
        <w:ind w:left="504" w:hanging="360"/>
      </w:pPr>
      <w:r>
        <w:t>1)  Abra o projeto jogo-enigma e localize o arquivo Jenkinsfile na raiz.</w:t>
      </w:r>
    </w:p>
    <w:p w14:paraId="0DDD1E54" w14:textId="77777777" w:rsidR="00687688" w:rsidRDefault="00000000">
      <w:pPr>
        <w:pStyle w:val="PargrafodaLista"/>
        <w:spacing w:after="60"/>
        <w:ind w:left="504" w:hanging="360"/>
      </w:pPr>
      <w:r>
        <w:t xml:space="preserve">2)  No Jenkins, </w:t>
      </w:r>
      <w:proofErr w:type="gramStart"/>
      <w:r>
        <w:t>crie um novo</w:t>
      </w:r>
      <w:proofErr w:type="gramEnd"/>
      <w:r>
        <w:t xml:space="preserve"> item do tipo Pipeline. Sugestão: A2_P2_jogo_enigma_pipeline.</w:t>
      </w:r>
    </w:p>
    <w:p w14:paraId="76E14724" w14:textId="77777777" w:rsidR="00687688" w:rsidRDefault="00000000">
      <w:pPr>
        <w:pStyle w:val="PargrafodaLista"/>
        <w:spacing w:after="60"/>
        <w:ind w:left="504" w:hanging="360"/>
      </w:pPr>
      <w:r w:rsidRPr="00CB3315">
        <w:rPr>
          <w:lang w:val="en-US"/>
        </w:rPr>
        <w:t xml:space="preserve">3)  Em Pipeline, </w:t>
      </w:r>
      <w:proofErr w:type="spellStart"/>
      <w:r w:rsidRPr="00CB3315">
        <w:rPr>
          <w:lang w:val="en-US"/>
        </w:rPr>
        <w:t>selecione</w:t>
      </w:r>
      <w:proofErr w:type="spellEnd"/>
      <w:r w:rsidRPr="00CB3315">
        <w:rPr>
          <w:lang w:val="en-US"/>
        </w:rPr>
        <w:t xml:space="preserve"> “Pipeline script from SCM”. </w:t>
      </w:r>
      <w:r>
        <w:t xml:space="preserve">Configure SCM = </w:t>
      </w:r>
      <w:proofErr w:type="spellStart"/>
      <w:r>
        <w:t>Git</w:t>
      </w:r>
      <w:proofErr w:type="spellEnd"/>
      <w:r>
        <w:t xml:space="preserve"> e informe o repositório da equipe.</w:t>
      </w:r>
    </w:p>
    <w:p w14:paraId="3B732CFC" w14:textId="77777777" w:rsidR="00687688" w:rsidRDefault="00000000">
      <w:pPr>
        <w:pStyle w:val="PargrafodaLista"/>
        <w:spacing w:after="60"/>
        <w:ind w:left="504" w:hanging="360"/>
      </w:pPr>
      <w:r>
        <w:t>4)  Configure Script Path = Jenkinsfile.</w:t>
      </w:r>
    </w:p>
    <w:p w14:paraId="4C919198" w14:textId="77777777" w:rsidR="00687688" w:rsidRDefault="00000000">
      <w:pPr>
        <w:pStyle w:val="PargrafodaLista"/>
        <w:spacing w:after="60"/>
        <w:ind w:left="504" w:hanging="360"/>
      </w:pPr>
      <w:r>
        <w:t>5)  Execute o pipeline e acompanhe a execução pelo Stage View e pelo Console Output.</w:t>
      </w:r>
    </w:p>
    <w:p w14:paraId="078B4A17" w14:textId="77777777" w:rsidR="00687688" w:rsidRDefault="00000000">
      <w:pPr>
        <w:pStyle w:val="PargrafodaLista"/>
        <w:spacing w:after="60"/>
        <w:ind w:left="504" w:hanging="360"/>
      </w:pPr>
      <w:r>
        <w:t>6)  Identifique no Jenkinsfile quais estágios pertencem à CI e quais iniciam a CD. IMPORTANTE: o mesmo Jenkinsfile será reutilizado na Prática 3; não será criado um segundo pipeline.</w:t>
      </w:r>
    </w:p>
    <w:p w14:paraId="05A60DFB" w14:textId="77777777" w:rsidR="00687688" w:rsidRDefault="00000000">
      <w:pPr>
        <w:pStyle w:val="Ttulo2"/>
      </w:pPr>
      <w:r>
        <w:t>LEITURA ARQUITETURAL DOS STAGES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87688" w14:paraId="06AC62DB" w14:textId="77777777">
        <w:tc>
          <w:tcPr>
            <w:tcW w:w="2835" w:type="dxa"/>
          </w:tcPr>
          <w:p w14:paraId="4E72FD72" w14:textId="77777777" w:rsidR="00687688" w:rsidRDefault="00000000">
            <w:r>
              <w:rPr>
                <w:b/>
                <w:sz w:val="18"/>
              </w:rPr>
              <w:t>Stage</w:t>
            </w:r>
          </w:p>
        </w:tc>
        <w:tc>
          <w:tcPr>
            <w:tcW w:w="2835" w:type="dxa"/>
          </w:tcPr>
          <w:p w14:paraId="2C71DF26" w14:textId="77777777" w:rsidR="00687688" w:rsidRDefault="00000000">
            <w:r>
              <w:rPr>
                <w:b/>
                <w:sz w:val="18"/>
              </w:rPr>
              <w:t>Classificação</w:t>
            </w:r>
          </w:p>
        </w:tc>
        <w:tc>
          <w:tcPr>
            <w:tcW w:w="2835" w:type="dxa"/>
          </w:tcPr>
          <w:p w14:paraId="278A7B64" w14:textId="77777777" w:rsidR="00687688" w:rsidRDefault="00000000">
            <w:r>
              <w:rPr>
                <w:b/>
                <w:sz w:val="18"/>
              </w:rPr>
              <w:t>Responsabilidade</w:t>
            </w:r>
          </w:p>
        </w:tc>
      </w:tr>
      <w:tr w:rsidR="00687688" w14:paraId="63E004CD" w14:textId="77777777">
        <w:tc>
          <w:tcPr>
            <w:tcW w:w="2835" w:type="dxa"/>
          </w:tcPr>
          <w:p w14:paraId="1E590F87" w14:textId="77777777" w:rsidR="00687688" w:rsidRDefault="00000000">
            <w:r>
              <w:rPr>
                <w:sz w:val="18"/>
              </w:rPr>
              <w:t>Checkout</w:t>
            </w:r>
          </w:p>
        </w:tc>
        <w:tc>
          <w:tcPr>
            <w:tcW w:w="2835" w:type="dxa"/>
          </w:tcPr>
          <w:p w14:paraId="59B568B6" w14:textId="77777777" w:rsidR="00687688" w:rsidRDefault="00000000">
            <w:r>
              <w:rPr>
                <w:sz w:val="18"/>
              </w:rPr>
              <w:t>Base</w:t>
            </w:r>
          </w:p>
        </w:tc>
        <w:tc>
          <w:tcPr>
            <w:tcW w:w="2835" w:type="dxa"/>
          </w:tcPr>
          <w:p w14:paraId="1F7EF093" w14:textId="77777777" w:rsidR="00687688" w:rsidRDefault="00000000">
            <w:r>
              <w:rPr>
                <w:sz w:val="18"/>
              </w:rPr>
              <w:t>Obter a versão rastreável do código</w:t>
            </w:r>
          </w:p>
        </w:tc>
      </w:tr>
      <w:tr w:rsidR="00687688" w14:paraId="1BA6AD10" w14:textId="77777777">
        <w:tc>
          <w:tcPr>
            <w:tcW w:w="2835" w:type="dxa"/>
          </w:tcPr>
          <w:p w14:paraId="24251EAA" w14:textId="77777777" w:rsidR="00687688" w:rsidRDefault="00000000">
            <w:r>
              <w:rPr>
                <w:sz w:val="18"/>
              </w:rPr>
              <w:t>JUnit + JaCoCo</w:t>
            </w:r>
          </w:p>
        </w:tc>
        <w:tc>
          <w:tcPr>
            <w:tcW w:w="2835" w:type="dxa"/>
          </w:tcPr>
          <w:p w14:paraId="3F1632B4" w14:textId="77777777" w:rsidR="00687688" w:rsidRDefault="00000000">
            <w:r>
              <w:rPr>
                <w:sz w:val="18"/>
              </w:rPr>
              <w:t>CI</w:t>
            </w:r>
          </w:p>
        </w:tc>
        <w:tc>
          <w:tcPr>
            <w:tcW w:w="2835" w:type="dxa"/>
          </w:tcPr>
          <w:p w14:paraId="51A40027" w14:textId="77777777" w:rsidR="00687688" w:rsidRDefault="00000000">
            <w:r>
              <w:rPr>
                <w:sz w:val="18"/>
              </w:rPr>
              <w:t>Executar testes e registrar cobertura</w:t>
            </w:r>
          </w:p>
        </w:tc>
      </w:tr>
      <w:tr w:rsidR="00687688" w14:paraId="00D2E9FB" w14:textId="77777777">
        <w:tc>
          <w:tcPr>
            <w:tcW w:w="2835" w:type="dxa"/>
          </w:tcPr>
          <w:p w14:paraId="644A10EF" w14:textId="77777777" w:rsidR="00687688" w:rsidRDefault="00000000">
            <w:r>
              <w:rPr>
                <w:sz w:val="18"/>
              </w:rPr>
              <w:t>PMD</w:t>
            </w:r>
          </w:p>
        </w:tc>
        <w:tc>
          <w:tcPr>
            <w:tcW w:w="2835" w:type="dxa"/>
          </w:tcPr>
          <w:p w14:paraId="08787DAA" w14:textId="77777777" w:rsidR="00687688" w:rsidRDefault="00000000">
            <w:r>
              <w:rPr>
                <w:sz w:val="18"/>
              </w:rPr>
              <w:t>CI</w:t>
            </w:r>
          </w:p>
        </w:tc>
        <w:tc>
          <w:tcPr>
            <w:tcW w:w="2835" w:type="dxa"/>
          </w:tcPr>
          <w:p w14:paraId="11799843" w14:textId="77777777" w:rsidR="00687688" w:rsidRDefault="00000000">
            <w:r>
              <w:rPr>
                <w:sz w:val="18"/>
              </w:rPr>
              <w:t>Executar análise estática</w:t>
            </w:r>
          </w:p>
        </w:tc>
      </w:tr>
      <w:tr w:rsidR="00687688" w14:paraId="5288F53D" w14:textId="77777777">
        <w:tc>
          <w:tcPr>
            <w:tcW w:w="2835" w:type="dxa"/>
          </w:tcPr>
          <w:p w14:paraId="3666F908" w14:textId="77777777" w:rsidR="00687688" w:rsidRDefault="00000000">
            <w:r>
              <w:rPr>
                <w:sz w:val="18"/>
              </w:rPr>
              <w:t>Package</w:t>
            </w:r>
          </w:p>
        </w:tc>
        <w:tc>
          <w:tcPr>
            <w:tcW w:w="2835" w:type="dxa"/>
          </w:tcPr>
          <w:p w14:paraId="276C8040" w14:textId="77777777" w:rsidR="00687688" w:rsidRDefault="00000000">
            <w:r>
              <w:rPr>
                <w:sz w:val="18"/>
              </w:rPr>
              <w:t>CI</w:t>
            </w:r>
          </w:p>
        </w:tc>
        <w:tc>
          <w:tcPr>
            <w:tcW w:w="2835" w:type="dxa"/>
          </w:tcPr>
          <w:p w14:paraId="0880DC1D" w14:textId="77777777" w:rsidR="00687688" w:rsidRDefault="00000000">
            <w:r>
              <w:rPr>
                <w:sz w:val="18"/>
              </w:rPr>
              <w:t>Gerar o artefato da aplicação</w:t>
            </w:r>
          </w:p>
        </w:tc>
      </w:tr>
      <w:tr w:rsidR="00687688" w14:paraId="7290DD91" w14:textId="77777777">
        <w:tc>
          <w:tcPr>
            <w:tcW w:w="2835" w:type="dxa"/>
          </w:tcPr>
          <w:p w14:paraId="6B35018B" w14:textId="77777777" w:rsidR="00687688" w:rsidRDefault="00000000">
            <w:r>
              <w:rPr>
                <w:sz w:val="18"/>
              </w:rPr>
              <w:t>Docker Build</w:t>
            </w:r>
          </w:p>
        </w:tc>
        <w:tc>
          <w:tcPr>
            <w:tcW w:w="2835" w:type="dxa"/>
          </w:tcPr>
          <w:p w14:paraId="6B893046" w14:textId="77777777" w:rsidR="00687688" w:rsidRDefault="00000000">
            <w:r>
              <w:rPr>
                <w:sz w:val="18"/>
              </w:rPr>
              <w:t>CI → CD</w:t>
            </w:r>
          </w:p>
        </w:tc>
        <w:tc>
          <w:tcPr>
            <w:tcW w:w="2835" w:type="dxa"/>
          </w:tcPr>
          <w:p w14:paraId="090DD429" w14:textId="77777777" w:rsidR="00687688" w:rsidRDefault="00000000">
            <w:r>
              <w:rPr>
                <w:sz w:val="18"/>
              </w:rPr>
              <w:t>Gerar unidade implantável</w:t>
            </w:r>
          </w:p>
        </w:tc>
      </w:tr>
      <w:tr w:rsidR="00687688" w14:paraId="5B3CBAF1" w14:textId="77777777">
        <w:tc>
          <w:tcPr>
            <w:tcW w:w="2835" w:type="dxa"/>
          </w:tcPr>
          <w:p w14:paraId="3A90F81D" w14:textId="77777777" w:rsidR="00687688" w:rsidRDefault="00000000">
            <w:r>
              <w:rPr>
                <w:sz w:val="18"/>
              </w:rPr>
              <w:t>Deploy HOMOL</w:t>
            </w:r>
          </w:p>
        </w:tc>
        <w:tc>
          <w:tcPr>
            <w:tcW w:w="2835" w:type="dxa"/>
          </w:tcPr>
          <w:p w14:paraId="668B54DD" w14:textId="77777777" w:rsidR="00687688" w:rsidRDefault="00000000">
            <w:r>
              <w:rPr>
                <w:sz w:val="18"/>
              </w:rPr>
              <w:t>CD</w:t>
            </w:r>
          </w:p>
        </w:tc>
        <w:tc>
          <w:tcPr>
            <w:tcW w:w="2835" w:type="dxa"/>
          </w:tcPr>
          <w:p w14:paraId="0A438472" w14:textId="77777777" w:rsidR="00687688" w:rsidRDefault="00000000">
            <w:r>
              <w:rPr>
                <w:sz w:val="18"/>
              </w:rPr>
              <w:t>Subir o ambiente integrado</w:t>
            </w:r>
          </w:p>
        </w:tc>
      </w:tr>
      <w:tr w:rsidR="00687688" w14:paraId="4F146165" w14:textId="77777777">
        <w:tc>
          <w:tcPr>
            <w:tcW w:w="2835" w:type="dxa"/>
          </w:tcPr>
          <w:p w14:paraId="43DC8BDD" w14:textId="77777777" w:rsidR="00687688" w:rsidRDefault="00000000">
            <w:r>
              <w:rPr>
                <w:sz w:val="18"/>
              </w:rPr>
              <w:t>Health Check</w:t>
            </w:r>
          </w:p>
        </w:tc>
        <w:tc>
          <w:tcPr>
            <w:tcW w:w="2835" w:type="dxa"/>
          </w:tcPr>
          <w:p w14:paraId="7EEE6EBB" w14:textId="77777777" w:rsidR="00687688" w:rsidRDefault="00000000">
            <w:r>
              <w:rPr>
                <w:sz w:val="18"/>
              </w:rPr>
              <w:t>CD</w:t>
            </w:r>
          </w:p>
        </w:tc>
        <w:tc>
          <w:tcPr>
            <w:tcW w:w="2835" w:type="dxa"/>
          </w:tcPr>
          <w:p w14:paraId="1C1AE6C9" w14:textId="77777777" w:rsidR="00687688" w:rsidRDefault="00000000">
            <w:r>
              <w:rPr>
                <w:sz w:val="18"/>
              </w:rPr>
              <w:t>Validar disponibilidade da API</w:t>
            </w:r>
          </w:p>
        </w:tc>
      </w:tr>
      <w:tr w:rsidR="00687688" w14:paraId="69B447CF" w14:textId="77777777">
        <w:tc>
          <w:tcPr>
            <w:tcW w:w="2835" w:type="dxa"/>
          </w:tcPr>
          <w:p w14:paraId="5BE93841" w14:textId="77777777" w:rsidR="00687688" w:rsidRDefault="00000000">
            <w:r>
              <w:rPr>
                <w:sz w:val="18"/>
              </w:rPr>
              <w:t>Cypress E2E</w:t>
            </w:r>
          </w:p>
        </w:tc>
        <w:tc>
          <w:tcPr>
            <w:tcW w:w="2835" w:type="dxa"/>
          </w:tcPr>
          <w:p w14:paraId="1D200A47" w14:textId="77777777" w:rsidR="00687688" w:rsidRDefault="00000000">
            <w:r>
              <w:rPr>
                <w:sz w:val="18"/>
              </w:rPr>
              <w:t>CD</w:t>
            </w:r>
          </w:p>
        </w:tc>
        <w:tc>
          <w:tcPr>
            <w:tcW w:w="2835" w:type="dxa"/>
          </w:tcPr>
          <w:p w14:paraId="71371883" w14:textId="77777777" w:rsidR="00687688" w:rsidRDefault="00000000">
            <w:r>
              <w:rPr>
                <w:sz w:val="18"/>
              </w:rPr>
              <w:t>Validar o fluxo ponta a ponta</w:t>
            </w:r>
          </w:p>
        </w:tc>
      </w:tr>
    </w:tbl>
    <w:p w14:paraId="4433B188" w14:textId="77777777" w:rsidR="00687688" w:rsidRDefault="00000000">
      <w:pPr>
        <w:pStyle w:val="Ttulo2"/>
        <w:pageBreakBefore/>
      </w:pPr>
      <w:r>
        <w:t>ANÁLISE DA PRÁTICA 2</w:t>
      </w:r>
    </w:p>
    <w:p w14:paraId="0E2E8660" w14:textId="77777777" w:rsidR="00687688" w:rsidRDefault="00000000">
      <w:pPr>
        <w:pStyle w:val="PargrafodaLista"/>
        <w:keepNext/>
        <w:spacing w:after="60"/>
        <w:ind w:left="403" w:hanging="259"/>
      </w:pPr>
      <w:r>
        <w:t>• Qual a principal diferença entre configurar a esteira no Freestyle e defini-la em Jenkinsfile?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Resposta da equipe: Freestyle guarda os comandos e publicadores na configuração do job. Pipeline as Code descreve a sequência e as condições em um Jenkinsfile versionado. O job das Práticas 2 e 3 carrega esse arquivo diretamente do Git.</w:t>
      </w:r>
    </w:p>
    <w:p w14:paraId="29E5CDCB" w14:textId="77777777" w:rsidR="00687688" w:rsidRDefault="00000000">
      <w:pPr>
        <w:pStyle w:val="PargrafodaLista"/>
        <w:keepNext/>
        <w:spacing w:after="60"/>
        <w:ind w:left="403" w:hanging="259"/>
      </w:pPr>
      <w:r>
        <w:t>• Por que versionar o pipeline junto ao código?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Resposta da equipe: O Git permite revisar, comparar e reverter mudanças na esteira junto com a aplicação. O commit identifica tanto o código executado quanto a definição do processo, melhorando rastreabilidade e reprodução.</w:t>
      </w:r>
    </w:p>
    <w:p w14:paraId="7014B212" w14:textId="77777777" w:rsidR="00687688" w:rsidRDefault="00000000">
      <w:pPr>
        <w:pStyle w:val="PargrafodaLista"/>
        <w:keepNext/>
        <w:spacing w:after="60"/>
        <w:ind w:left="403" w:hanging="259"/>
      </w:pPr>
      <w:r>
        <w:t>• Se o estágio de testes falhar, os estágios de container/deploy devem continuar? Justifique.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Resposta da equipe: Não. O retorno de falha do Maven interrompe o fluxo e impede os estágios posteriores. A publicação dos resultados continua nas ações de finalização, preservando o diagnóstico sem mascarar o erro.</w:t>
      </w:r>
    </w:p>
    <w:p w14:paraId="650047C2" w14:textId="77777777" w:rsidR="00687688" w:rsidRDefault="00000000">
      <w:pPr>
        <w:pStyle w:val="PargrafodaLista"/>
        <w:keepNext/>
        <w:spacing w:after="60"/>
        <w:ind w:left="403" w:hanging="259"/>
      </w:pPr>
      <w:r>
        <w:t>• Qual estágio representa a transição mais clara entre CI e CD?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Resposta da equipe: Docker Build é a transição CI para CD, pois transforma o artefato validado em imagem implantável. Deploy HOMOL marca a disponibilização efetiva no ambiente; Health Check e Cypress validam a implantação.</w:t>
      </w:r>
    </w:p>
    <w:p>
      <w:pPr>
        <w:pStyle w:val="Ttulo2"/>
        <w:pageBreakBefore/>
        <w:spacing w:after="120"/>
      </w:pPr>
      <w:r>
        <w:t>EVIDÊNCIAS DA PRÁTICA 2 — JOGO ENIGMA V5.1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Base da professora: https://github.com/adleles/jogo-enigma-api-v1-A2-portavel-v5.1</w:t>
        <w:br/>
        <w:t>Repositório da execução: https://github.com/Gustavo-Champam/atividade-a2-jenkins-cicd</w:t>
        <w:br/>
        <w:t>Execução aprovada em 05/10/2026: https://github.com/Gustavo-Champam/atividade-a2-jenkins-cicd/actions/runs/37337295060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A versão V5.1 foi confirmada no Git da professora. O mesmo Jenkinsfile atende às Práticas 2 e 3. Configuração: Pipeline script from SCM, Git, branch main, Script Path Jenkinsfile. Commit executado: 24ca6ff6ff5e186461d386f050d51f48c9d79509.</w:t>
      </w:r>
    </w:p>
    <w:p>
      <w:pPr>
        <w:keepNext/>
        <w:pageBreakBefore w:val="0"/>
        <w:spacing w:after="120"/>
      </w:pPr>
      <w:r>
        <w:rPr>
          <w:rFonts w:ascii="Calibri" w:hAnsi="Calibri"/>
          <w:i/>
          <w:sz w:val="18"/>
        </w:rPr>
        <w:t>Stage View real — todos os estágios concluídos com sucesso</w:t>
      </w:r>
    </w:p>
    <w:p>
      <w:pPr>
        <w:pageBreakBefore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716763" cy="30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-pipeli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6763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JUnit: 7 testes Java aprovados, incluindo PostgreSQL real via Testcontainers; Cypress: 3 cenários aprovados. JaCoCo da API: linhas 83,33%, ramos 50% e instruções 48,48%. PMD foi executado e arquivado, com 0 alertas. A política original gera relatório com pmd:pmd, sem gate pmd:check.</w:t>
      </w:r>
    </w:p>
    <w:p w14:paraId="56CDDAFB" w14:textId="77777777" w:rsidR="00687688" w:rsidRDefault="00000000">
      <w:r>
        <w:br w:type="page"/>
      </w:r>
    </w:p>
    <w:p w14:paraId="3256B28A" w14:textId="77777777" w:rsidR="00687688" w:rsidRDefault="00000000">
      <w:pPr>
        <w:pStyle w:val="Ttulo1"/>
      </w:pPr>
      <w:r>
        <w:lastRenderedPageBreak/>
        <w:t>PRÁTICA 3 – CD, CONTAINERS E OBSERVABILIDADE</w:t>
      </w:r>
    </w:p>
    <w:p w14:paraId="430C2C6D" w14:textId="77777777" w:rsidR="00687688" w:rsidRDefault="00000000">
      <w:pPr>
        <w:pStyle w:val="Ttulo2"/>
      </w:pPr>
      <w:r>
        <w:t>TEMA: Deploy em HOMOL, validação pós-deploy e monitoramento</w:t>
      </w:r>
    </w:p>
    <w:p w14:paraId="451138B3" w14:textId="77777777" w:rsidR="00687688" w:rsidRDefault="00000000">
      <w:pPr>
        <w:spacing w:after="80"/>
      </w:pPr>
      <w:r>
        <w:t xml:space="preserve">Nesta prática </w:t>
      </w:r>
      <w:proofErr w:type="gramStart"/>
      <w:r>
        <w:t>será</w:t>
      </w:r>
      <w:proofErr w:type="gramEnd"/>
      <w:r>
        <w:t xml:space="preserve"> utilizado o mesmo projeto e o mesmo Jenkinsfile da Prática 2. O foco agora deixa de ser a leitura do Pipeline as Code e passa a ser a arquitetura de CD e observabilidade. Assim, CI e CD fazem parte de uma única esteira; o que muda entre as práticas é o objeto de aprendizagem.</w:t>
      </w:r>
    </w:p>
    <w:p w14:paraId="40B90278" w14:textId="77777777" w:rsidR="00687688" w:rsidRDefault="00000000">
      <w:pPr>
        <w:spacing w:after="80"/>
      </w:pPr>
      <w:r>
        <w:rPr>
          <w:b/>
          <w:color w:val="FF0000"/>
        </w:rPr>
        <w:t>ARQUITETURA DO AMBIENTE</w:t>
      </w:r>
    </w:p>
    <w:p w14:paraId="14A08E76" w14:textId="77777777" w:rsidR="00687688" w:rsidRDefault="00000000">
      <w:pPr>
        <w:pBdr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pBdr>
        <w:spacing w:after="80"/>
        <w:ind w:left="504" w:right="360"/>
      </w:pPr>
      <w:r>
        <w:rPr>
          <w:rFonts w:ascii="Courier New" w:hAnsi="Courier New"/>
          <w:sz w:val="18"/>
        </w:rPr>
        <w:t>Jenkins → Docker Build → Docker Compose HOMOL → API + BFF + PostgreSQL → Health Check → Cypress → Prometheus → Grafana</w:t>
      </w:r>
    </w:p>
    <w:p w14:paraId="6E8608AD" w14:textId="77777777" w:rsidR="00687688" w:rsidRDefault="00000000">
      <w:pPr>
        <w:pStyle w:val="PargrafodaLista"/>
        <w:spacing w:after="60"/>
        <w:ind w:left="504" w:hanging="360"/>
      </w:pPr>
      <w:r>
        <w:t>1)  Com o Docker Desktop em execução, rode o pipeline até o estágio de deploy em HOMOL.</w:t>
      </w:r>
    </w:p>
    <w:p w14:paraId="2707BD73" w14:textId="77777777" w:rsidR="00687688" w:rsidRDefault="00000000">
      <w:pPr>
        <w:pStyle w:val="PargrafodaLista"/>
        <w:spacing w:after="60"/>
        <w:ind w:left="504" w:hanging="360"/>
      </w:pPr>
      <w:r>
        <w:t>2)  Valide a API pelo endpoint http://localhost:8080/actuator/health.</w:t>
      </w:r>
    </w:p>
    <w:p w14:paraId="6EFBAE21" w14:textId="77777777" w:rsidR="00687688" w:rsidRDefault="00000000">
      <w:pPr>
        <w:pStyle w:val="PargrafodaLista"/>
        <w:spacing w:after="60"/>
        <w:ind w:left="504" w:hanging="360"/>
      </w:pPr>
      <w:r>
        <w:t>3)  Valide o BFF/Front em http://localhost:3000.</w:t>
      </w:r>
    </w:p>
    <w:p w14:paraId="48542186" w14:textId="77777777" w:rsidR="00687688" w:rsidRDefault="00000000">
      <w:pPr>
        <w:pStyle w:val="PargrafodaLista"/>
        <w:spacing w:after="60"/>
        <w:ind w:left="504" w:hanging="360"/>
      </w:pPr>
      <w:r>
        <w:t>4)  Acesse o Prometheus em http://localhost:9091. Em Status → Target health, verifique o target jogo-enigma-api. O endpoint esperado é http://api:8080/actuator/prometheus e o estado deve ser UP.</w:t>
      </w:r>
    </w:p>
    <w:p w14:paraId="5E96DD22" w14:textId="77777777" w:rsidR="00687688" w:rsidRDefault="00000000">
      <w:pPr>
        <w:pStyle w:val="PargrafodaLista"/>
        <w:spacing w:after="60"/>
        <w:ind w:left="504" w:hanging="360"/>
      </w:pPr>
      <w:r>
        <w:t>5)  Acesse o Grafana em http://localhost:3001 (admin/admin). Em Connections → Data sources, valide o Prometheus. Dentro da rede Docker, a URL deve permanecer http://prometheus:9090. Depois, em Explore, execute a consulta up{job="jogo-enigma-api"}; o valor 1 indica que o target está disponível.</w:t>
      </w:r>
    </w:p>
    <w:p w14:paraId="5CAE37D1" w14:textId="77777777" w:rsidR="00687688" w:rsidRDefault="00000000">
      <w:pPr>
        <w:pStyle w:val="PargrafodaLista"/>
        <w:spacing w:after="60"/>
        <w:ind w:left="504" w:hanging="360"/>
      </w:pPr>
      <w:r>
        <w:t>6)  Observe a execução do Cypress após o deploy e explique por que o teste E2E ocorre nessa posição da esteira.</w:t>
      </w:r>
    </w:p>
    <w:p w14:paraId="22A03E4B" w14:textId="77777777" w:rsidR="00687688" w:rsidRDefault="00000000">
      <w:pPr>
        <w:pStyle w:val="Ttulo2"/>
      </w:pPr>
      <w:r>
        <w:t>RELAÇÃO ENTRE PROMETHEUS E GRAFANA</w:t>
      </w:r>
    </w:p>
    <w:p w14:paraId="78829643" w14:textId="77777777" w:rsidR="00687688" w:rsidRDefault="00000000">
      <w:pPr>
        <w:spacing w:after="80"/>
      </w:pPr>
      <w:r>
        <w:t>A aplicação Spring Boot expõe métricas em /actuator/prometheus. O Prometheus realiza o scrape desse endpoint, coleta e armazena as séries temporais. O Grafana não coleta diretamente da aplicação: ele utiliza o Prometheus como Data Source, executa consultas PromQL e transforma os dados em gráficos, indicadores e dashboards.</w:t>
      </w:r>
    </w:p>
    <w:p w14:paraId="44CB926F" w14:textId="77777777" w:rsidR="00687688" w:rsidRDefault="00000000">
      <w:pPr>
        <w:spacing w:after="80"/>
      </w:pPr>
      <w:r>
        <w:t>Fluxo de observabilidade: Spring Boot → /actuator/prometheus → Prometheus → Grafana.</w:t>
      </w:r>
    </w:p>
    <w:p w14:paraId="7AE4C8B4" w14:textId="77777777" w:rsidR="00687688" w:rsidRDefault="00000000">
      <w:pPr>
        <w:pStyle w:val="Ttulo2"/>
      </w:pPr>
      <w:r>
        <w:t>PORTAS DO LABORATÓRIO</w:t>
      </w:r>
    </w:p>
    <w:p w14:paraId="35F4A531" w14:textId="77777777" w:rsidR="00687688" w:rsidRDefault="00000000">
      <w:pPr>
        <w:spacing w:after="80"/>
      </w:pPr>
      <w:r>
        <w:t>Jenkins usa 9090 no host. Por isso, o Docker Compose publica o Prometheus como 9091:9090. A porta 9091 é usada pelo navegador no Windows; entre containers, Grafana e Prometheus continuam se comunicando por prometheus:9090.</w:t>
      </w:r>
    </w:p>
    <w:p w14:paraId="05720FC3" w14:textId="77777777" w:rsidR="00687688" w:rsidRDefault="00000000">
      <w:pPr>
        <w:pStyle w:val="Ttulo2"/>
        <w:pageBreakBefore/>
      </w:pPr>
      <w:r>
        <w:t>ANÁLISE DA PRÁTICA 3</w:t>
      </w:r>
    </w:p>
    <w:p w14:paraId="03D35FD8" w14:textId="77777777" w:rsidR="00687688" w:rsidRDefault="00000000">
      <w:pPr>
        <w:pStyle w:val="PargrafodaLista"/>
        <w:keepNext/>
        <w:spacing w:after="60"/>
        <w:ind w:left="403" w:hanging="259"/>
      </w:pPr>
      <w:r>
        <w:t>• Por que um BUILD SUCCESS não garante que a aplicação implantada esteja operacional?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Resposta da equipe: BUILD SUCCESS confirma somente as verificações configuradas naquele momento. A aplicação pode falhar depois por indisponibilidade do banco, rede, configuração ou recursos. Por isso verificamos saúde, fluxos E2E e métricas após o deploy.</w:t>
      </w:r>
    </w:p>
    <w:p w14:paraId="5F109731" w14:textId="77777777" w:rsidR="00687688" w:rsidRDefault="00000000">
      <w:pPr>
        <w:pStyle w:val="PargrafodaLista"/>
        <w:keepNext/>
        <w:spacing w:after="60"/>
        <w:ind w:left="403" w:hanging="259"/>
      </w:pPr>
      <w:r>
        <w:t>• Qual é a função do Health Check no CD?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Resposta da equipe: Confirmar a prontidão da API implantada. A etapa faz tentativas limitadas em /actuator/health e exige resposta HTTP válida com status UP. Não substitui a verificação de um fluxo de negócio.</w:t>
      </w:r>
    </w:p>
    <w:p w14:paraId="1A8515B5" w14:textId="77777777" w:rsidR="00687688" w:rsidRDefault="00000000">
      <w:pPr>
        <w:pStyle w:val="PargrafodaLista"/>
        <w:keepNext/>
        <w:spacing w:after="60"/>
        <w:ind w:left="403" w:hanging="259"/>
      </w:pPr>
      <w:r>
        <w:t>• Qual é o papel do Docker Compose no ambiente de homologação?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Resposta da equipe: Descrever e iniciar API, BFF, PostgreSQL, Prometheus e Grafana, com redes, volumes, configurações e portas. O banco deve estar saudável antes da API; iniciar containers, sozinho, não comprova que o sistema está pronto.</w:t>
      </w:r>
    </w:p>
    <w:p w14:paraId="7E9E9199" w14:textId="77777777" w:rsidR="00687688" w:rsidRDefault="00000000">
      <w:pPr>
        <w:pStyle w:val="PargrafodaLista"/>
        <w:keepNext/>
        <w:spacing w:after="60"/>
        <w:ind w:left="403" w:hanging="259"/>
      </w:pPr>
      <w:r>
        <w:t>• Qual é a relação entre Prometheus e Grafana? Explique por que o Prometheus coleta/armazena métricas e o Grafana consulta essas métricas para visualização.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Resposta da equipe: Prometheus coleta /actuator/prometheus e armazena séries temporais. Grafana consulta o Prometheus por PromQL para exibir gráficos e indicadores. Na rede Docker, o datasource usa http://prometheus:9090; no navegador, o Prometheus é acessado em 9091.</w:t>
      </w:r>
    </w:p>
    <w:p>
      <w:pPr>
        <w:pStyle w:val="Ttulo2"/>
        <w:pageBreakBefore/>
        <w:spacing w:after="120"/>
      </w:pPr>
      <w:r>
        <w:t>EVIDÊNCIAS DA PRÁTICA 3 — DEPLOY HOMOL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Jenkins e Docker foram executados em runner Linux temporário do GitHub Actions. Actions prepara a máquina e coleta evidências; Jenkins executa a esteira. Portas: Jenkins 9090, API 8080, BFF 3000, Prometheus 9091 e Grafana 3001. As URLs localhost das capturas pertencem ao runner, que é descartado ao terminar.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  <w:shd w:fill="E7EEF3"/>
          </w:tcPr>
          <w:p>
            <w:r>
              <w:rPr>
                <w:rFonts w:ascii="Calibri" w:hAnsi="Calibri"/>
                <w:b/>
                <w:sz w:val="18"/>
              </w:rPr>
              <w:t>Serviço</w:t>
            </w:r>
          </w:p>
        </w:tc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  <w:shd w:fill="E7EEF3"/>
          </w:tcPr>
          <w:p>
            <w:r>
              <w:rPr>
                <w:rFonts w:ascii="Calibri" w:hAnsi="Calibri"/>
                <w:b/>
                <w:sz w:val="18"/>
              </w:rPr>
              <w:t>Estado</w:t>
            </w:r>
          </w:p>
        </w:tc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  <w:shd w:fill="E7EEF3"/>
          </w:tcPr>
          <w:p>
            <w:r>
              <w:rPr>
                <w:rFonts w:ascii="Calibri" w:hAnsi="Calibri"/>
                <w:b/>
                <w:sz w:val="18"/>
              </w:rPr>
              <w:t>Imagem</w:t>
            </w:r>
          </w:p>
        </w:tc>
      </w:tr>
      <w:tr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>api</w:t>
            </w:r>
          </w:p>
        </w:tc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 xml:space="preserve">running </w:t>
            </w:r>
          </w:p>
        </w:tc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>jogo-enigma-api:1</w:t>
            </w:r>
          </w:p>
        </w:tc>
      </w:tr>
      <w:tr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>bff</w:t>
            </w:r>
          </w:p>
        </w:tc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 xml:space="preserve">running </w:t>
            </w:r>
          </w:p>
        </w:tc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>a2homol-bff</w:t>
            </w:r>
          </w:p>
        </w:tc>
      </w:tr>
      <w:tr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>grafana</w:t>
            </w:r>
          </w:p>
        </w:tc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 xml:space="preserve">running </w:t>
            </w:r>
          </w:p>
        </w:tc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>grafana/grafana:12.1.1</w:t>
            </w:r>
          </w:p>
        </w:tc>
      </w:tr>
      <w:tr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>pgadmin</w:t>
            </w:r>
          </w:p>
        </w:tc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 xml:space="preserve">running </w:t>
            </w:r>
          </w:p>
        </w:tc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>dpage/pgadmin4:9</w:t>
            </w:r>
          </w:p>
        </w:tc>
      </w:tr>
      <w:tr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>postgres</w:t>
            </w:r>
          </w:p>
        </w:tc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>running healthy</w:t>
            </w:r>
          </w:p>
        </w:tc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>postgres:17-alpine</w:t>
            </w:r>
          </w:p>
        </w:tc>
      </w:tr>
      <w:tr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>prometheus</w:t>
            </w:r>
          </w:p>
        </w:tc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 xml:space="preserve">running </w:t>
            </w:r>
          </w:p>
        </w:tc>
        <w:tc>
          <w:tcPr>
            <w:tcW w:type="dxa" w:w="2835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rFonts w:ascii="Calibri" w:hAnsi="Calibri"/>
                <w:b w:val="0"/>
                <w:sz w:val="18"/>
              </w:rPr>
              <w:t>prom/prometheus:v3.5.0</w:t>
            </w:r>
          </w:p>
        </w:tc>
      </w:tr>
    </w:tbl>
    <w:p>
      <w:pPr>
        <w:pageBreakBefore w:val="0"/>
        <w:spacing w:after="120"/>
      </w:pPr>
      <w:r>
        <w:rPr>
          <w:rFonts w:ascii="Calibri" w:hAnsi="Calibri"/>
          <w:sz w:val="22"/>
        </w:rPr>
        <w:t>Tabela transcrita de docker compose ps --format json, preservado no pacote de evidências. Os seis serviços estavam em execução e o PostgreSQL estava healthy. O health check retornou status UP.</w:t>
      </w:r>
    </w:p>
    <w:p>
      <w:pPr>
        <w:keepNext/>
        <w:pageBreakBefore w:val="0"/>
        <w:spacing w:after="120"/>
      </w:pPr>
      <w:r>
        <w:rPr>
          <w:rFonts w:ascii="Calibri" w:hAnsi="Calibri"/>
          <w:i/>
          <w:sz w:val="18"/>
        </w:rPr>
        <w:t>Health check real da API</w:t>
      </w:r>
    </w:p>
    <w:p>
      <w:pPr>
        <w:pageBreakBefore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pageBreakBefore/>
        <w:spacing w:after="120"/>
      </w:pPr>
      <w:r>
        <w:t>FRONTEND E TESTES CYPRESS</w:t>
      </w:r>
    </w:p>
    <w:p>
      <w:pPr>
        <w:keepNext/>
        <w:pageBreakBefore w:val="0"/>
        <w:spacing w:after="120"/>
      </w:pPr>
      <w:r>
        <w:rPr>
          <w:rFonts w:ascii="Calibri" w:hAnsi="Calibri"/>
          <w:i/>
          <w:sz w:val="18"/>
        </w:rPr>
        <w:t>Frontend servido pelo BFF em homologação</w:t>
      </w:r>
    </w:p>
    <w:p>
      <w:pPr>
        <w:pageBreakBefore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licaca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  <w:spacing w:after="120"/>
      </w:pPr>
      <w:r>
        <w:rPr>
          <w:rFonts w:ascii="Calibri" w:hAnsi="Calibri"/>
          <w:i/>
          <w:sz w:val="18"/>
        </w:rPr>
        <w:t>Cypress — cadastro ponta a ponta com classificação MESTRE</w:t>
      </w:r>
    </w:p>
    <w:p>
      <w:pPr>
        <w:pageBreakBefore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636363" cy="30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 - cadastra participante ponta a pont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6363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Três cenários aprovados: abertura da home; cadastro de participante; rejeição de e-mail duplicado com HTTP 400. Cypress ocorre depois do deploy porque precisa do ambiente integrado disponível. XMLs, capturas e vídeo da execução foram preservados.</w:t>
      </w:r>
    </w:p>
    <w:p>
      <w:pPr>
        <w:pStyle w:val="Ttulo2"/>
        <w:pageBreakBefore/>
        <w:spacing w:after="120"/>
      </w:pPr>
      <w:r>
        <w:t>PROMETHEUS E GRAFANA — COLETA E CONSULTA</w:t>
      </w:r>
    </w:p>
    <w:p>
      <w:pPr>
        <w:keepNext/>
        <w:pageBreakBefore w:val="0"/>
        <w:spacing w:after="120"/>
      </w:pPr>
      <w:r>
        <w:rPr>
          <w:rFonts w:ascii="Calibri" w:hAnsi="Calibri"/>
          <w:i/>
          <w:sz w:val="18"/>
        </w:rPr>
        <w:t>Prometheus — jogo-enigma-api UP, endpoint api:8080/actuator/prometheus</w:t>
      </w:r>
    </w:p>
    <w:p>
      <w:pPr>
        <w:pageBreakBefore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etheus-targe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  <w:spacing w:after="120"/>
      </w:pPr>
      <w:r>
        <w:rPr>
          <w:rFonts w:ascii="Calibri" w:hAnsi="Calibri"/>
          <w:i/>
          <w:sz w:val="18"/>
        </w:rPr>
        <w:t>Grafana Explore — up{job="jogo-enigma-api"} retorna 1</w:t>
      </w:r>
    </w:p>
    <w:p>
      <w:pPr>
        <w:pageBreakBefore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explo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O datasource foi validado e usa http://prometheus:9090. up=1 indica sucesso na última coleta; não comprova sozinho todos os fluxos de negócio. Foram usadas senhas temporárias do laboratório em vez de manter admin/admin.</w:t>
      </w:r>
    </w:p>
    <w:p>
      <w:pPr>
        <w:pStyle w:val="Ttulo2"/>
        <w:pageBreakBefore/>
        <w:spacing w:after="120"/>
      </w:pPr>
      <w:r>
        <w:t>DASHBOARD — JOGO ENIGMA OBSERVABILIDADE HOMOL</w:t>
      </w:r>
    </w:p>
    <w:p>
      <w:pPr>
        <w:keepNext/>
        <w:pageBreakBefore w:val="0"/>
        <w:spacing w:after="120"/>
      </w:pPr>
      <w:r>
        <w:rPr>
          <w:rFonts w:ascii="Calibri" w:hAnsi="Calibri"/>
          <w:i/>
          <w:sz w:val="18"/>
        </w:rPr>
        <w:t>Quatro painéis com métricas reais</w:t>
      </w:r>
    </w:p>
    <w:p>
      <w:pPr>
        <w:pageBreakBefore w:val="0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dashbo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Status da API: up{job="jogo-enigma-api"}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Requisições HTTP: sum(rate(http_server_requests_seconds_count[1m]))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Tempo Médio de Resposta: sum(rate(http_server_requests_seconds_sum[1m]))/sum(rate(http_server_requests_seconds_count[1m]))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Memória JVM – Heap: sum(jvm_memory_used_bytes{area="heap"})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Status: Stat com 1=ONLINE e 0=OFFLINE; requisições e latência: Time series; heap: Gauge em bytes IEC. Acessos reais à API e BFF geraram tráfego. O dashboard foi provisionado por JSON e validado no Grafana.</w:t>
      </w:r>
    </w:p>
    <w:p w14:paraId="24449A69" w14:textId="77777777" w:rsidR="00687688" w:rsidRDefault="00000000">
      <w:r>
        <w:br w:type="page"/>
      </w:r>
    </w:p>
    <w:p w14:paraId="76E4837C" w14:textId="77777777" w:rsidR="00687688" w:rsidRDefault="00000000">
      <w:pPr>
        <w:pStyle w:val="Ttulo1"/>
      </w:pPr>
      <w:r>
        <w:lastRenderedPageBreak/>
        <w:t>ENTREGA – EXERCÍCIO A2</w:t>
      </w:r>
    </w:p>
    <w:p w14:paraId="379527FB" w14:textId="77777777" w:rsidR="00687688" w:rsidRDefault="00000000">
      <w:pPr>
        <w:pStyle w:val="Ttulo2"/>
      </w:pPr>
      <w:r>
        <w:t>EVIDÊNCIAS DA EQUIPE</w:t>
      </w:r>
    </w:p>
    <w:p w14:paraId="702B8C71" w14:textId="77777777" w:rsidR="00687688" w:rsidRDefault="00000000">
      <w:pPr>
        <w:spacing w:after="80"/>
      </w:pPr>
      <w:r>
        <w:t>A equipe deverá entregar um único PDF contendo o link do Git utilizado e as evidências das três práticas. As evidências devem mostrar o processo executado pela própria equipe.</w:t>
      </w:r>
    </w:p>
    <w:p w14:paraId="51B7B719" w14:textId="77777777" w:rsidR="00687688" w:rsidRDefault="00000000">
      <w:pPr>
        <w:pStyle w:val="PargrafodaLista"/>
        <w:spacing w:after="60"/>
        <w:ind w:left="504" w:hanging="360"/>
      </w:pPr>
      <w:r>
        <w:t>1)  Prática 1: print do Job Freestyle, build com falha, build corrigido, JUnit e JaCoCo publicados no Jenkins.</w:t>
      </w:r>
    </w:p>
    <w:p w14:paraId="0FF8113A" w14:textId="77777777" w:rsidR="00687688" w:rsidRDefault="00000000">
      <w:pPr>
        <w:pStyle w:val="PargrafodaLista"/>
        <w:spacing w:after="60"/>
        <w:ind w:left="504" w:hanging="360"/>
      </w:pPr>
      <w:r>
        <w:t>2)  Prática 2: print do Stage View do Pipeline e explicação da diferença entre Freestyle e Pipeline as Code.</w:t>
      </w:r>
    </w:p>
    <w:p w14:paraId="3AB99B10" w14:textId="77777777" w:rsidR="00687688" w:rsidRDefault="00000000">
      <w:pPr>
        <w:pStyle w:val="PargrafodaLista"/>
        <w:spacing w:after="60"/>
        <w:ind w:left="504" w:hanging="360"/>
      </w:pPr>
      <w:r>
        <w:t>3)  Prática 3: containers em execução, health check da API, Cypress, Prometheus com target jogo-enigma-api em UP e Grafana consultando up{job="jogo-enigma-api"} com resultado 1.</w:t>
      </w:r>
    </w:p>
    <w:p w14:paraId="7D7E891A" w14:textId="77777777" w:rsidR="00687688" w:rsidRDefault="00000000">
      <w:pPr>
        <w:pStyle w:val="PargrafodaLista"/>
        <w:spacing w:after="60"/>
        <w:ind w:left="504" w:hanging="360"/>
      </w:pPr>
      <w:r>
        <w:t>4)  Desenhe o fluxo executado pela equipe e identifique visualmente quais etapas correspondem a CI, CD e Observabilidade.</w:t>
      </w:r>
    </w:p>
    <w:p w14:paraId="7A5EB7E8" w14:textId="77777777" w:rsidR="00687688" w:rsidRDefault="00000000">
      <w:pPr>
        <w:pStyle w:val="PargrafodaLista"/>
        <w:spacing w:after="60"/>
        <w:ind w:left="504" w:hanging="360"/>
      </w:pPr>
      <w:r>
        <w:t>5)  Inclua uma conclusão curta: “O que mudou arquiteturalmente do Exercício A1 para o Exercício A2?”</w:t>
      </w:r>
    </w:p>
    <w:p w14:paraId="1EC23D17" w14:textId="77777777" w:rsidR="00687688" w:rsidRDefault="00000000">
      <w:pPr>
        <w:pStyle w:val="Ttulo2"/>
      </w:pPr>
      <w:r>
        <w:t>CRITÉRIOS DE AVALIAÇÃO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0"/>
        <w:gridCol w:w="2833"/>
      </w:tblGrid>
      <w:tr w:rsidR="00687688" w14:paraId="61266B53" w14:textId="77777777">
        <w:tc>
          <w:tcPr>
            <w:tcW w:w="2835" w:type="dxa"/>
          </w:tcPr>
          <w:p w14:paraId="1CAE4DEF" w14:textId="77777777" w:rsidR="00687688" w:rsidRDefault="00000000">
            <w:r>
              <w:rPr>
                <w:b/>
                <w:sz w:val="18"/>
              </w:rPr>
              <w:t>Critério</w:t>
            </w:r>
          </w:p>
        </w:tc>
        <w:tc>
          <w:tcPr>
            <w:tcW w:w="2835" w:type="dxa"/>
          </w:tcPr>
          <w:p w14:paraId="65F0949A" w14:textId="77777777" w:rsidR="00687688" w:rsidRDefault="00000000">
            <w:r>
              <w:rPr>
                <w:b/>
                <w:sz w:val="18"/>
              </w:rPr>
              <w:t>Peso</w:t>
            </w:r>
          </w:p>
        </w:tc>
        <w:tc>
          <w:tcPr>
            <w:tcW w:w="2835" w:type="dxa"/>
          </w:tcPr>
          <w:p w14:paraId="5981BC6C" w14:textId="77777777" w:rsidR="00687688" w:rsidRDefault="00000000">
            <w:r>
              <w:rPr>
                <w:b/>
                <w:sz w:val="18"/>
              </w:rPr>
              <w:t>Evidência esperada</w:t>
            </w:r>
          </w:p>
        </w:tc>
      </w:tr>
      <w:tr w:rsidR="00687688" w14:paraId="015444CE" w14:textId="77777777">
        <w:tc>
          <w:tcPr>
            <w:tcW w:w="2835" w:type="dxa"/>
          </w:tcPr>
          <w:p w14:paraId="19F0452B" w14:textId="77777777" w:rsidR="00687688" w:rsidRDefault="00000000">
            <w:r>
              <w:rPr>
                <w:sz w:val="18"/>
              </w:rPr>
              <w:t>Prática 1 – Freestyle e CI</w:t>
            </w:r>
          </w:p>
        </w:tc>
        <w:tc>
          <w:tcPr>
            <w:tcW w:w="2835" w:type="dxa"/>
          </w:tcPr>
          <w:p w14:paraId="319A3952" w14:textId="77777777" w:rsidR="00687688" w:rsidRDefault="00000000">
            <w:r>
              <w:rPr>
                <w:sz w:val="18"/>
              </w:rPr>
              <w:t>25%</w:t>
            </w:r>
          </w:p>
        </w:tc>
        <w:tc>
          <w:tcPr>
            <w:tcW w:w="2835" w:type="dxa"/>
          </w:tcPr>
          <w:p w14:paraId="0495C932" w14:textId="77777777" w:rsidR="00687688" w:rsidRDefault="00000000">
            <w:r>
              <w:rPr>
                <w:sz w:val="18"/>
              </w:rPr>
              <w:t>Job funcional; falha/correção; JUnit e JaCoCo</w:t>
            </w:r>
          </w:p>
        </w:tc>
      </w:tr>
      <w:tr w:rsidR="00687688" w14:paraId="05092398" w14:textId="77777777">
        <w:tc>
          <w:tcPr>
            <w:tcW w:w="2835" w:type="dxa"/>
          </w:tcPr>
          <w:p w14:paraId="18E04ACF" w14:textId="77777777" w:rsidR="00687688" w:rsidRDefault="00000000">
            <w:r>
              <w:rPr>
                <w:sz w:val="18"/>
              </w:rPr>
              <w:t>Prática 2 – Jenkinsfile</w:t>
            </w:r>
          </w:p>
        </w:tc>
        <w:tc>
          <w:tcPr>
            <w:tcW w:w="2835" w:type="dxa"/>
          </w:tcPr>
          <w:p w14:paraId="6FA2B4F9" w14:textId="77777777" w:rsidR="00687688" w:rsidRDefault="00000000">
            <w:r>
              <w:rPr>
                <w:sz w:val="18"/>
              </w:rPr>
              <w:t>30%</w:t>
            </w:r>
          </w:p>
        </w:tc>
        <w:tc>
          <w:tcPr>
            <w:tcW w:w="2835" w:type="dxa"/>
          </w:tcPr>
          <w:p w14:paraId="5005AEA1" w14:textId="77777777" w:rsidR="00687688" w:rsidRDefault="00000000">
            <w:r>
              <w:rPr>
                <w:sz w:val="18"/>
              </w:rPr>
              <w:t>Pipeline executado e interpretação dos stages</w:t>
            </w:r>
          </w:p>
        </w:tc>
      </w:tr>
      <w:tr w:rsidR="00687688" w14:paraId="1CF78A8D" w14:textId="77777777">
        <w:tc>
          <w:tcPr>
            <w:tcW w:w="2835" w:type="dxa"/>
          </w:tcPr>
          <w:p w14:paraId="4AA72E2C" w14:textId="77777777" w:rsidR="00687688" w:rsidRDefault="00000000">
            <w:r>
              <w:rPr>
                <w:sz w:val="18"/>
              </w:rPr>
              <w:t>Prática 3 – CD e observabilidade</w:t>
            </w:r>
          </w:p>
        </w:tc>
        <w:tc>
          <w:tcPr>
            <w:tcW w:w="2835" w:type="dxa"/>
          </w:tcPr>
          <w:p w14:paraId="0AA3316B" w14:textId="77777777" w:rsidR="00687688" w:rsidRDefault="00000000">
            <w:r>
              <w:rPr>
                <w:sz w:val="18"/>
              </w:rPr>
              <w:t>30%</w:t>
            </w:r>
          </w:p>
        </w:tc>
        <w:tc>
          <w:tcPr>
            <w:tcW w:w="2835" w:type="dxa"/>
          </w:tcPr>
          <w:p w14:paraId="31AB8AC6" w14:textId="77777777" w:rsidR="00687688" w:rsidRDefault="00000000">
            <w:r>
              <w:rPr>
                <w:sz w:val="18"/>
              </w:rPr>
              <w:t>Deploy HOMOL; health; E2E; Prometheus/Grafana</w:t>
            </w:r>
          </w:p>
        </w:tc>
      </w:tr>
      <w:tr w:rsidR="00687688" w14:paraId="251C6FC6" w14:textId="77777777">
        <w:tc>
          <w:tcPr>
            <w:tcW w:w="2835" w:type="dxa"/>
          </w:tcPr>
          <w:p w14:paraId="5F8AF4AC" w14:textId="77777777" w:rsidR="00687688" w:rsidRDefault="00000000">
            <w:r>
              <w:rPr>
                <w:sz w:val="18"/>
              </w:rPr>
              <w:t>Análise arquitetural</w:t>
            </w:r>
          </w:p>
        </w:tc>
        <w:tc>
          <w:tcPr>
            <w:tcW w:w="2835" w:type="dxa"/>
          </w:tcPr>
          <w:p w14:paraId="70D96630" w14:textId="77777777" w:rsidR="00687688" w:rsidRDefault="00000000">
            <w:r>
              <w:rPr>
                <w:sz w:val="18"/>
              </w:rPr>
              <w:t>15%</w:t>
            </w:r>
          </w:p>
        </w:tc>
        <w:tc>
          <w:tcPr>
            <w:tcW w:w="2835" w:type="dxa"/>
          </w:tcPr>
          <w:p w14:paraId="5F323B5E" w14:textId="77777777" w:rsidR="00687688" w:rsidRDefault="00000000">
            <w:r>
              <w:rPr>
                <w:sz w:val="18"/>
              </w:rPr>
              <w:t>Fluxo CI/CD coerente e justificativas</w:t>
            </w:r>
          </w:p>
        </w:tc>
      </w:tr>
    </w:tbl>
    <w:p>
      <w:pPr>
        <w:pStyle w:val="Ttulo2"/>
        <w:pageBreakBefore/>
        <w:spacing w:after="120"/>
      </w:pPr>
      <w:r>
        <w:t>FLUXO EXECUTADO PELA EQUIPE</w:t>
      </w:r>
    </w:p>
    <w:p>
      <w:pPr>
        <w:pageBreakBefore w:val="0"/>
        <w:spacing w:after="120"/>
        <w:jc w:val="center"/>
        <w:shd w:fill="E7EEF3"/>
      </w:pPr>
      <w:r>
        <w:rPr>
          <w:rFonts w:ascii="Calibri" w:hAnsi="Calibri"/>
          <w:sz w:val="22"/>
        </w:rPr>
        <w:t>BASE — Git professora + Git pessoal → Jenkins</w:t>
      </w:r>
    </w:p>
    <w:p>
      <w:pPr>
        <w:pageBreakBefore w:val="0"/>
        <w:spacing w:after="120"/>
        <w:jc w:val="center"/>
        <w:shd w:fill="DBEAFE"/>
      </w:pPr>
      <w:r>
        <w:rPr>
          <w:rFonts w:ascii="Calibri" w:hAnsi="Calibri"/>
          <w:sz w:val="22"/>
        </w:rPr>
        <w:t>CI — Maven → JUnit → JaCoCo → PMD → Package</w:t>
      </w:r>
    </w:p>
    <w:p>
      <w:pPr>
        <w:pageBreakBefore w:val="0"/>
        <w:spacing w:after="120"/>
        <w:jc w:val="center"/>
        <w:shd w:fill="FEF3C7"/>
      </w:pPr>
      <w:r>
        <w:rPr>
          <w:rFonts w:ascii="Calibri" w:hAnsi="Calibri"/>
          <w:sz w:val="22"/>
        </w:rPr>
        <w:t>CI → CD — Docker Build da API e do BFF</w:t>
      </w:r>
    </w:p>
    <w:p>
      <w:pPr>
        <w:pageBreakBefore w:val="0"/>
        <w:spacing w:after="120"/>
        <w:jc w:val="center"/>
        <w:shd w:fill="DCFCE7"/>
      </w:pPr>
      <w:r>
        <w:rPr>
          <w:rFonts w:ascii="Calibri" w:hAnsi="Calibri"/>
          <w:sz w:val="22"/>
        </w:rPr>
        <w:t>CD — Compose HOMOL → API + BFF + PostgreSQL → Health Check → Cypress</w:t>
      </w:r>
    </w:p>
    <w:p>
      <w:pPr>
        <w:pageBreakBefore w:val="0"/>
        <w:spacing w:after="120"/>
        <w:jc w:val="center"/>
        <w:shd w:fill="EDE9FE"/>
      </w:pPr>
      <w:r>
        <w:rPr>
          <w:rFonts w:ascii="Calibri" w:hAnsi="Calibri"/>
          <w:sz w:val="22"/>
        </w:rPr>
        <w:t>OBSERVABILIDADE — Actuator → Prometheus → Grafana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O integracao_v1 e a AC1 percorrem a integração Freestyle com JUnit e JaCoCo. O Jogo Enigma percorre a esteira completa CI/CD e observabilidade. Os três repositórios têm evidências e resultados separados.</w:t>
      </w:r>
    </w:p>
    <w:p>
      <w:pPr>
        <w:pStyle w:val="Ttulo2"/>
        <w:pageBreakBefore w:val="0"/>
        <w:spacing w:after="120"/>
      </w:pPr>
      <w:r>
        <w:t>CONCLUSÃO DA EQUIPE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Na AC1, trabalhamos mecanismos de qualidade e testes. Na A2, esses mecanismos foram integrados a uma arquitetura automatizada e rastreável: Git e Jenkins coordenam testes, cobertura, qualidade, empacotamento, containers e deploy. Health Check e Cypress validam o sistema implantado, enquanto Prometheus e Grafana mostram seu comportamento operacional. Integramos ainda nosso projeto AC1 ao Jenkins, publicando seus próprios relatórios JUnit e JaCoCo.</w:t>
      </w:r>
    </w:p>
    <w:p w14:paraId="4EF8C49D" w14:textId="77777777" w:rsidR="00687688" w:rsidRDefault="00000000">
      <w:pPr>
        <w:pStyle w:val="Ttulo2"/>
        <w:pageBreakBefore/>
      </w:pPr>
      <w:r>
        <w:t>QUESTÕES PARA FECHAMENTO</w:t>
      </w:r>
    </w:p>
    <w:p w14:paraId="389B9207" w14:textId="77777777" w:rsidR="00687688" w:rsidRDefault="00000000">
      <w:pPr>
        <w:pStyle w:val="PargrafodaLista"/>
        <w:keepNext/>
        <w:spacing w:after="60"/>
        <w:ind w:left="504" w:hanging="360"/>
      </w:pPr>
      <w:r>
        <w:t>1)  Em que ponto da A2 termina a Integração Contínua e começa a Entrega/Implantação Contínua?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Resposta da equipe: A CI inclui build, testes, cobertura, PMD e Package. Docker Build produz a unidade implantável; a CD se concretiza no Deploy HOMOL e continua com Health Check e Cypress.</w:t>
      </w:r>
    </w:p>
    <w:p w14:paraId="433DEBF6" w14:textId="77777777" w:rsidR="00687688" w:rsidRDefault="00000000">
      <w:pPr>
        <w:pStyle w:val="PargrafodaLista"/>
        <w:keepNext/>
        <w:spacing w:after="60"/>
        <w:ind w:left="504" w:hanging="360"/>
      </w:pPr>
      <w:r>
        <w:t>2)  Qual vantagem arquitetural o Jenkinsfile oferece em relação à configuração exclusivamente Freestyle?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Resposta da equipe: O Jenkinsfile torna a orquestração versionada, revisável e reproduzível, mantendo explícitas as dependências entre validação, empacotamento e deploy, em vez de depender somente de configuração manual.</w:t>
      </w:r>
    </w:p>
    <w:p w14:paraId="399218E8" w14:textId="77777777" w:rsidR="00687688" w:rsidRDefault="00000000">
      <w:pPr>
        <w:pStyle w:val="PargrafodaLista"/>
        <w:keepNext/>
        <w:spacing w:after="60"/>
        <w:ind w:left="504" w:hanging="360"/>
      </w:pPr>
      <w:r>
        <w:t>3)  Por que JUnit deve ser executado antes da criação/deploy do container e Cypress depois do deploy?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Resposta da equipe: JUnit verifica rapidamente unidades e integrações controladas antes da promoção da imagem. Cypress precisa dos serviços implantados para exercitar navegador, BFF, API e banco como um sistema integrado.</w:t>
      </w:r>
    </w:p>
    <w:p w14:paraId="34D23C45" w14:textId="77777777" w:rsidR="00687688" w:rsidRDefault="00000000">
      <w:pPr>
        <w:pStyle w:val="PargrafodaLista"/>
        <w:keepNext/>
        <w:spacing w:after="60"/>
        <w:ind w:left="504" w:hanging="360"/>
      </w:pPr>
      <w:r>
        <w:t>4)  Como observabilidade se relaciona com a qualidade de uma aplicação após sua implantação?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Resposta da equipe: As métricas mostram disponibilidade da coleta, volume de requisições, latência e uso de memória. Complementam os testes ao permitir observar degradações durante a operação, sem provar sozinhas a correção de todos os fluxos.</w:t>
      </w:r>
    </w:p>
    <w:p w14:paraId="005F018E" w14:textId="77777777" w:rsidR="00687688" w:rsidRDefault="00000000">
      <w:pPr>
        <w:pStyle w:val="PargrafodaLista"/>
        <w:keepNext/>
        <w:spacing w:after="60"/>
        <w:ind w:left="504" w:hanging="360"/>
      </w:pPr>
      <w:r>
        <w:t>5)  Qual conhecimento do Exercício A1 foi reutilizado diretamente na construção desta esteira?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Resposta da equipe: Reutilizamos JUnit, JaCoCo, o ciclo Maven e os mecanismos de QA estudados na AC1. Integramos também o projeto real educacao-continuada-gamificada ao Jenkins, com relatórios próprios e teste de persistência PostgreSQL.</w:t>
      </w:r>
    </w:p>
    <w:p w14:paraId="28973E58" w14:textId="53E7E899" w:rsidR="00D01A0E" w:rsidRPr="00D01A0E" w:rsidRDefault="00D01A0E">
      <w:pPr>
        <w:pStyle w:val="PargrafodaLista"/>
        <w:keepNext/>
        <w:spacing w:after="60"/>
        <w:ind w:left="504" w:hanging="360"/>
        <w:rPr>
          <w:color w:val="EE0000"/>
        </w:rPr>
      </w:pPr>
      <w:r w:rsidRPr="00D01A0E">
        <w:rPr>
          <w:color w:val="EE0000"/>
        </w:rPr>
        <w:t xml:space="preserve">6) Faça um Dashboard no </w:t>
      </w:r>
      <w:proofErr w:type="spellStart"/>
      <w:r w:rsidRPr="00D01A0E">
        <w:rPr>
          <w:color w:val="EE0000"/>
        </w:rPr>
        <w:t>Grafana</w:t>
      </w:r>
      <w:proofErr w:type="spellEnd"/>
      <w:r w:rsidRPr="00D01A0E">
        <w:rPr>
          <w:color w:val="EE0000"/>
        </w:rPr>
        <w:t xml:space="preserve">, conforme tutorial </w:t>
      </w:r>
      <w:proofErr w:type="spellStart"/>
      <w:r w:rsidRPr="00D01A0E">
        <w:rPr>
          <w:color w:val="EE0000"/>
        </w:rPr>
        <w:t>Grafana</w:t>
      </w:r>
      <w:proofErr w:type="spellEnd"/>
      <w:r w:rsidRPr="00D01A0E">
        <w:rPr>
          <w:color w:val="EE0000"/>
        </w:rPr>
        <w:t xml:space="preserve"> que está no CANVAS.</w:t>
      </w:r>
    </w:p>
    <w:p>
      <w:pPr>
        <w:pageBreakBefore w:val="0"/>
        <w:spacing w:after="120"/>
      </w:pPr>
      <w:r>
        <w:rPr>
          <w:rFonts w:ascii="Calibri" w:hAnsi="Calibri"/>
          <w:sz w:val="22"/>
        </w:rPr>
        <w:t>Resposta da equipe: O dashboard Jogo Enigma – Observabilidade HOMOL foi criado e validado com quatro painéis: Status da API (Stat), Requisições HTTP (Time series), Tempo Médio de Resposta (Time series) e Memória JVM – Heap (Gauge em bytes IEC). A captura está nas evidências da Prática 3.</w:t>
      </w:r>
    </w:p>
    <w:sectPr w:rsidR="00D01A0E" w:rsidRPr="00D01A0E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D5AE7" w14:textId="77777777" w:rsidR="0094016B" w:rsidRDefault="0094016B" w:rsidP="000865CE">
      <w:pPr>
        <w:spacing w:after="0" w:line="240" w:lineRule="auto"/>
      </w:pPr>
      <w:r>
        <w:separator/>
      </w:r>
    </w:p>
  </w:endnote>
  <w:endnote w:type="continuationSeparator" w:id="0">
    <w:p w14:paraId="4F4D912A" w14:textId="77777777" w:rsidR="0094016B" w:rsidRDefault="0094016B" w:rsidP="00086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32F1C" w14:textId="77777777" w:rsidR="0094016B" w:rsidRDefault="0094016B" w:rsidP="000865CE">
      <w:pPr>
        <w:spacing w:after="0" w:line="240" w:lineRule="auto"/>
      </w:pPr>
      <w:r>
        <w:separator/>
      </w:r>
    </w:p>
  </w:footnote>
  <w:footnote w:type="continuationSeparator" w:id="0">
    <w:p w14:paraId="4B3D31BA" w14:textId="77777777" w:rsidR="0094016B" w:rsidRDefault="0094016B" w:rsidP="00086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4C3CE" w14:textId="55685804" w:rsidR="000865CE" w:rsidRPr="000865CE" w:rsidRDefault="007F3D5E" w:rsidP="000865CE">
    <w:pPr>
      <w:pStyle w:val="Cabealho"/>
      <w:pBdr>
        <w:bottom w:val="single" w:sz="4" w:space="1" w:color="auto"/>
      </w:pBdr>
      <w:rPr>
        <w:b/>
        <w:bCs/>
      </w:rPr>
    </w:pPr>
    <w:r>
      <w:rPr>
        <w:b/>
        <w:bCs/>
      </w:rPr>
      <w:t>Devops e QA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9A4"/>
    <w:multiLevelType w:val="hybridMultilevel"/>
    <w:tmpl w:val="5D260F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25FB8"/>
    <w:multiLevelType w:val="hybridMultilevel"/>
    <w:tmpl w:val="0616F1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E5087"/>
    <w:multiLevelType w:val="hybridMultilevel"/>
    <w:tmpl w:val="65B65B78"/>
    <w:lvl w:ilvl="0" w:tplc="C7160E5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D8106E"/>
    <w:multiLevelType w:val="hybridMultilevel"/>
    <w:tmpl w:val="18B650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006C0"/>
    <w:multiLevelType w:val="hybridMultilevel"/>
    <w:tmpl w:val="2CF4DC20"/>
    <w:lvl w:ilvl="0" w:tplc="83B097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A29E1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6" w15:restartNumberingAfterBreak="0">
    <w:nsid w:val="1503359A"/>
    <w:multiLevelType w:val="hybridMultilevel"/>
    <w:tmpl w:val="9A30ABB4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D24F5"/>
    <w:multiLevelType w:val="hybridMultilevel"/>
    <w:tmpl w:val="1ECCF522"/>
    <w:lvl w:ilvl="0" w:tplc="E086FF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BC21B0"/>
    <w:multiLevelType w:val="hybridMultilevel"/>
    <w:tmpl w:val="2974BC8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4704E"/>
    <w:multiLevelType w:val="hybridMultilevel"/>
    <w:tmpl w:val="6B62E5CA"/>
    <w:lvl w:ilvl="0" w:tplc="04160011">
      <w:start w:val="1"/>
      <w:numFmt w:val="decimal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3201068"/>
    <w:multiLevelType w:val="hybridMultilevel"/>
    <w:tmpl w:val="FA5C305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BB2C0A"/>
    <w:multiLevelType w:val="hybridMultilevel"/>
    <w:tmpl w:val="F84AF77A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63E69"/>
    <w:multiLevelType w:val="hybridMultilevel"/>
    <w:tmpl w:val="4B4626C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C90A41"/>
    <w:multiLevelType w:val="hybridMultilevel"/>
    <w:tmpl w:val="313C5A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BB4BD7"/>
    <w:multiLevelType w:val="hybridMultilevel"/>
    <w:tmpl w:val="B02657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9603D2"/>
    <w:multiLevelType w:val="hybridMultilevel"/>
    <w:tmpl w:val="313C5A1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5578F5"/>
    <w:multiLevelType w:val="hybridMultilevel"/>
    <w:tmpl w:val="CA50055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047EDF"/>
    <w:multiLevelType w:val="multilevel"/>
    <w:tmpl w:val="CEA423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67992EB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E2B2A63"/>
    <w:multiLevelType w:val="hybridMultilevel"/>
    <w:tmpl w:val="D464B4E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9A660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33122587">
    <w:abstractNumId w:val="19"/>
  </w:num>
  <w:num w:numId="2" w16cid:durableId="496576805">
    <w:abstractNumId w:val="9"/>
  </w:num>
  <w:num w:numId="3" w16cid:durableId="505286720">
    <w:abstractNumId w:val="5"/>
  </w:num>
  <w:num w:numId="4" w16cid:durableId="1833177317">
    <w:abstractNumId w:val="18"/>
  </w:num>
  <w:num w:numId="5" w16cid:durableId="884416623">
    <w:abstractNumId w:val="1"/>
  </w:num>
  <w:num w:numId="6" w16cid:durableId="200628119">
    <w:abstractNumId w:val="3"/>
  </w:num>
  <w:num w:numId="7" w16cid:durableId="629626174">
    <w:abstractNumId w:val="13"/>
  </w:num>
  <w:num w:numId="8" w16cid:durableId="1853841213">
    <w:abstractNumId w:val="20"/>
  </w:num>
  <w:num w:numId="9" w16cid:durableId="1164203844">
    <w:abstractNumId w:val="15"/>
  </w:num>
  <w:num w:numId="10" w16cid:durableId="1468205026">
    <w:abstractNumId w:val="8"/>
  </w:num>
  <w:num w:numId="11" w16cid:durableId="604773443">
    <w:abstractNumId w:val="7"/>
  </w:num>
  <w:num w:numId="12" w16cid:durableId="414593626">
    <w:abstractNumId w:val="2"/>
  </w:num>
  <w:num w:numId="13" w16cid:durableId="2105569409">
    <w:abstractNumId w:val="16"/>
  </w:num>
  <w:num w:numId="14" w16cid:durableId="714699349">
    <w:abstractNumId w:val="17"/>
  </w:num>
  <w:num w:numId="15" w16cid:durableId="1808860621">
    <w:abstractNumId w:val="4"/>
  </w:num>
  <w:num w:numId="16" w16cid:durableId="872376508">
    <w:abstractNumId w:val="6"/>
  </w:num>
  <w:num w:numId="17" w16cid:durableId="395128480">
    <w:abstractNumId w:val="11"/>
  </w:num>
  <w:num w:numId="18" w16cid:durableId="903414677">
    <w:abstractNumId w:val="12"/>
  </w:num>
  <w:num w:numId="19" w16cid:durableId="213648217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9238565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0216697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695333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316767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22372584">
    <w:abstractNumId w:val="10"/>
  </w:num>
  <w:num w:numId="25" w16cid:durableId="93091011">
    <w:abstractNumId w:val="14"/>
  </w:num>
  <w:num w:numId="26" w16cid:durableId="196445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AE"/>
    <w:rsid w:val="000865CE"/>
    <w:rsid w:val="000B01C6"/>
    <w:rsid w:val="000C5245"/>
    <w:rsid w:val="00117301"/>
    <w:rsid w:val="00182237"/>
    <w:rsid w:val="001A6B38"/>
    <w:rsid w:val="001C4457"/>
    <w:rsid w:val="001D2862"/>
    <w:rsid w:val="00211CCA"/>
    <w:rsid w:val="002148AC"/>
    <w:rsid w:val="00233351"/>
    <w:rsid w:val="00266369"/>
    <w:rsid w:val="002F2CE8"/>
    <w:rsid w:val="00316F5F"/>
    <w:rsid w:val="00323C55"/>
    <w:rsid w:val="0035747A"/>
    <w:rsid w:val="00363847"/>
    <w:rsid w:val="00382365"/>
    <w:rsid w:val="003D03A0"/>
    <w:rsid w:val="003D1375"/>
    <w:rsid w:val="003D514C"/>
    <w:rsid w:val="00417810"/>
    <w:rsid w:val="004571AE"/>
    <w:rsid w:val="0047123E"/>
    <w:rsid w:val="004C72B9"/>
    <w:rsid w:val="0055717D"/>
    <w:rsid w:val="005637D6"/>
    <w:rsid w:val="00581DAC"/>
    <w:rsid w:val="005B28BB"/>
    <w:rsid w:val="0060733F"/>
    <w:rsid w:val="00620283"/>
    <w:rsid w:val="00661663"/>
    <w:rsid w:val="00687688"/>
    <w:rsid w:val="00693688"/>
    <w:rsid w:val="00695723"/>
    <w:rsid w:val="006A167D"/>
    <w:rsid w:val="006B209A"/>
    <w:rsid w:val="006B4FFB"/>
    <w:rsid w:val="006B708D"/>
    <w:rsid w:val="006F69BD"/>
    <w:rsid w:val="0074271C"/>
    <w:rsid w:val="00755001"/>
    <w:rsid w:val="00756D4F"/>
    <w:rsid w:val="00770459"/>
    <w:rsid w:val="0079408A"/>
    <w:rsid w:val="007E1CAC"/>
    <w:rsid w:val="007E61B2"/>
    <w:rsid w:val="007F3D5E"/>
    <w:rsid w:val="00863910"/>
    <w:rsid w:val="00881F5D"/>
    <w:rsid w:val="00891461"/>
    <w:rsid w:val="009102D4"/>
    <w:rsid w:val="00916193"/>
    <w:rsid w:val="0094016B"/>
    <w:rsid w:val="00946326"/>
    <w:rsid w:val="009503F6"/>
    <w:rsid w:val="00950FC3"/>
    <w:rsid w:val="00993032"/>
    <w:rsid w:val="009A125E"/>
    <w:rsid w:val="009B17C6"/>
    <w:rsid w:val="009C2F29"/>
    <w:rsid w:val="009D2EF7"/>
    <w:rsid w:val="009F162E"/>
    <w:rsid w:val="009F79B7"/>
    <w:rsid w:val="00A24CFB"/>
    <w:rsid w:val="00A35E08"/>
    <w:rsid w:val="00A375A9"/>
    <w:rsid w:val="00A81CCC"/>
    <w:rsid w:val="00A84D35"/>
    <w:rsid w:val="00B42A03"/>
    <w:rsid w:val="00B63702"/>
    <w:rsid w:val="00B64CFC"/>
    <w:rsid w:val="00B943F2"/>
    <w:rsid w:val="00C45821"/>
    <w:rsid w:val="00C700DB"/>
    <w:rsid w:val="00C75929"/>
    <w:rsid w:val="00CA3465"/>
    <w:rsid w:val="00CB3315"/>
    <w:rsid w:val="00CC240F"/>
    <w:rsid w:val="00CC5D94"/>
    <w:rsid w:val="00CD3A1E"/>
    <w:rsid w:val="00D01A0E"/>
    <w:rsid w:val="00D40DFA"/>
    <w:rsid w:val="00D526C7"/>
    <w:rsid w:val="00D718F9"/>
    <w:rsid w:val="00D72183"/>
    <w:rsid w:val="00D85E49"/>
    <w:rsid w:val="00D87358"/>
    <w:rsid w:val="00D9073A"/>
    <w:rsid w:val="00D9090C"/>
    <w:rsid w:val="00DD16E8"/>
    <w:rsid w:val="00DE6089"/>
    <w:rsid w:val="00DF5737"/>
    <w:rsid w:val="00E60191"/>
    <w:rsid w:val="00EC272A"/>
    <w:rsid w:val="00EF74B8"/>
    <w:rsid w:val="00F952AF"/>
    <w:rsid w:val="00FB7A06"/>
    <w:rsid w:val="00FC0DAC"/>
    <w:rsid w:val="00FF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9578A8"/>
  <w15:chartTrackingRefBased/>
  <w15:docId w15:val="{29BFBC12-D7F0-4027-AA37-EC794519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2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2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57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7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7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7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7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7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7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2183"/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2183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57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71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71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71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71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71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71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7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7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7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7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7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71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71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71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7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71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71A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865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865CE"/>
  </w:style>
  <w:style w:type="paragraph" w:styleId="Rodap">
    <w:name w:val="footer"/>
    <w:basedOn w:val="Normal"/>
    <w:link w:val="RodapChar"/>
    <w:uiPriority w:val="99"/>
    <w:unhideWhenUsed/>
    <w:rsid w:val="000865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65CE"/>
  </w:style>
  <w:style w:type="table" w:styleId="Tabelacomgrade">
    <w:name w:val="Table Grid"/>
    <w:basedOn w:val="Tabelanormal"/>
    <w:uiPriority w:val="39"/>
    <w:rsid w:val="00D71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B209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209A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661663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1619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1619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4C46F-A762-4ADB-BD11-4482AE394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5</Pages>
  <Words>1438</Words>
  <Characters>7769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Andreia Leles</dc:creator>
  <cp:keywords/>
  <dc:description/>
  <cp:lastModifiedBy>Andreia Leles</cp:lastModifiedBy>
  <cp:revision>19</cp:revision>
  <dcterms:created xsi:type="dcterms:W3CDTF">2026-08-08T22:27:00Z</dcterms:created>
  <dcterms:modified xsi:type="dcterms:W3CDTF">2026-09-23T20:34:00Z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6cce0eec-30c8-4d2e-9ce7-fc1b8026d7fa</vt:lpwstr>
  </property>
</Properties>
</file>