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 Lo que se ve volar es una copia del arma de la mano; un proyectil con modelo propio (la flecha) apaga "Usar el arma del que lo tira" en su prefab. Vuelo recto: segundos que va exacto a la mira sin caer, y después la gravedad lo baja (las flechas). Curva para el que apunta (prendida por defecto): mientras se apunta, o mientras se tensa el arco si es una fase de un ataque cargado, el que apunta ve la curva que va a hacer y dónde choca.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StraightFlightTime, HideWeaponWhileFlying, AimBeforeThrow, AimHoldClip, AimReleaseClip, ShowTrajectoryWhileAiming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 Con impulso hacia adelante NEGATIVO salta hacia atrás sin darse vuelta, y con "Golpe al despegar" el golpe sale donde estaba y no donde cae (la Retirada del Explorador). En el aire se puede enganchar a una pared si la clase tiene perfil de pared.</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JumpVelocity, ForwardForce, AbilityRadius, HitAtTakeoff,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y su zoom de cámara; al tope se suelta sola y un aturdido la corta sin golpe (el ataque cargado del Maestro de batalla, el arco del Explorador). Con dos etapas o más, el dueño ve sola la barra de carga por tramos (UI_ChargeBar); si las etapas son proyectiles, ve también la curva y dónde caen. Carga completa con tag: con ese tag apretar suelta YA la última etapa y gasta una acumulación (el Ataque rápido).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 CameraZoom), MaxChargeTime, WhileChargingEffects, FullChargeTag,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 Y si tiene que ser crítico contra un enemigo con algo encima (la estocada del Trampero contra los heridos), el GE tiene "Crítico si el objetivo tiene" (CritIfTargetHas): un tag, sin código.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 Cada entrada dice cuándo: al lanzar, al golpear, en el impacto o AL CURAR (sobre el aliado curado, nunca sobre un enemigo: el VFX de una curación va ahí).</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pStyle w:val="Heading2"/>
        <w:spacing w:after="120" w:before="280"/>
      </w:pPr>
      <w:r>
        <w:rPr>
          <w:b/>
          <w:bCs/>
          <w:color w:val="2E74B5"/>
          <w:sz w:val="26"/>
          <w:szCs w:val="26"/>
        </w:rPr>
        <w:t xml:space="preserve">5.2 Canalizar</w:t>
      </w:r>
    </w:p>
    <w:p>
      <w:pPr>
        <w:spacing w:after="120" w:line="276"/>
      </w:pPr>
      <w:r>
        <w:rPr>
          <w:rFonts w:ascii="Consolas" w:cs="Consolas" w:eastAsia="Consolas" w:hAnsi="Consolas"/>
          <w:sz w:val="20"/>
          <w:szCs w:val="20"/>
        </w:rPr>
        <w:t xml:space="preserve">Para que una habilidad se sostenga un rato antes de salir tampoco hace falta código: en su sección Canalizar, elegí "Canaliza y se lanza al terminar" (la barra se llena y al terminar sale la habilidad de siempre, con su clip de la sección Animación) o "Continuo" (se repite cada "Hace efecto cada" mientras dura; el costo y el cooldown, una vez). Ponele "Dura" y, si querés, la pose: "Clip: canalizando (bucle)" y, opcional, el de empezar (y en el continuo, el de soltar). Si la cortan cuenta como lanzada: la corta lo que la bloquea (sus "Bloqueada por tags": por eso una de magia se corta con silencio), morir, otra habilidad si es interrumpible y, si marcás "Se corta al recibir daño", cualquier golpe. Mientras dura, el servidor tiene la mira en vivo. En un lanzamiento apuntado (mantener y soltar) mantener canaliza: si se suelta antes, sale al llenarse. No vale en las de rueda ni en las que ya canalizan solas (el molinete, el Aliento del dragón, el Golpe final).</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p>
      <w:pPr>
        <w:spacing w:after="120" w:line="276"/>
      </w:pPr>
      <w:r>
        <w:rPr>
          <w:rFonts w:ascii="Consolas" w:cs="Consolas" w:eastAsia="Consolas" w:hAnsi="Consolas"/>
          <w:sz w:val="20"/>
          <w:szCs w:val="20"/>
        </w:rPr>
        <w:t xml:space="preserve">Lo que una habilidad DEJA en el mundo (un tótem, una trampa, un muro, un compañero) es una invocación: un prefab con NetworkObject y Entity_Summon (o una subclase), creado con Entity_Summon.Spawn(prefab, dueño, punto, giro). La base ya resuelve el equipo, "Dura", el máximo por dueño (la más vieja se va), qué pasa si el dueño muere, que la vean todos o solo su equipo y, con un AbilitySystemComponent, que tenga vida. Si solo tiene que aplicar algo a los que estén cerca cada tanto (un aura, un muro de fuego), alcanza con Entity_Summon + una Summon_Zone, sin código. Si hace algo propio (saltar al pisarla, perseguir, caminar), una subclase que sobreescriba OnSummoned, Update (llamando a base.Update), OnExpired, OnOwnDeath. Para apoyarla en el piso: Entity_Summon.GroundUnderAim(punto, ojos). La barra de vida es una instancia del prefab Prefabs/UI/Nameplate.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Cada campo nuevo lleva [Label("…")] con su nombre en español (el Inspector está en español desde el 13 de octubre); sin eso sale en inglés. Un enum nuevo que se elige en el Inspector lleva [InspectorName("…")] en cada valor. Lo mismo en los componentes (pasivas, entidades).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Si la habilidad pega varias veces (una ráfaga, un combo) y un efecto no tiene que repetirse sobre el mismo enemigo (un aturdido), ponele a esa entrada "Espera por enemigo": al mismo objetivo una vez cada tantos segundos, a los demás sí. Los pasos de un combo la comparten.</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