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do Portal Web — SCPI</w:t>
      </w:r>
    </w:p>
    <w:p>
      <w:pPr>
        <w:jc w:val="center"/>
      </w:pPr>
      <w:r>
        <w:t>Portal administrativo: build, deploy e as regras que o mantêm seguro</w:t>
      </w:r>
    </w:p>
    <w:p>
      <w:pPr>
        <w:jc w:val="center"/>
      </w:pPr>
      <w:r>
        <w:t>Versão 1.0  •  2026-08-18  •  Equipe SCPI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Após abrir no Word: clique com o botão direito sobre o sumário e escolha “Atualizar Campo” → “Atualizar o índice inteiro” para preencher as páginas.</w:t>
      </w:r>
    </w:p>
    <w:p>
      <w:r>
        <w:fldChar w:fldCharType="begin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Para quem é este manual</w:t>
      </w:r>
    </w:p>
    <w:p>
      <w:r>
        <w:t>Este manual é para quem assume o desenvolvimento do portal administrativo do SCPI — a tela onde o administrador da instituição cadastra alunos, professores, turmas, horários e o banco de rostos, e de onde saem os relatórios em PDF.</w:t>
      </w:r>
    </w:p>
    <w:p>
      <w:r>
        <w:t>Ele parte do princípio de que o ambiente já está montado (isso está no Manual de Ambiente de Desenvolvimento) e foca no que é específico do portal: como ele é construído, por que o CSS precisa de um passo de build que o JavaScript não tem, como a política de segurança do navegador restringe o código permitido, e como uma edição de configuração local pode acidentalmente ir para produção — ou nunca chegar lá.</w:t>
      </w:r>
    </w:p>
    <w:p>
      <w:pPr>
        <w:pStyle w:val="Heading2"/>
      </w:pPr>
      <w:r>
        <w:t>1.2 Como ler</w:t>
      </w:r>
    </w:p>
    <w:p>
      <w:r>
        <w:t>Os capítulos de Build do CSS e de CSP não são opcionais: são as duas regras que, se quebradas, produzem sintomas silenciosos — tela sem estilo ou botão que não faz nada, sem exceção no console. Leia os dois antes de tocar em qualquer classe ou em qualquer HTML novo.</w:t>
      </w:r>
    </w:p>
    <w:p>
      <w:r>
        <w:t>O capítulo de Configuração da URL da API é o que resolve a dúvida mais comum de quem começa a mexer no portal: "por que estou vendo dados que não cadastrei?".</w:t>
      </w:r>
    </w:p>
    <w:p>
      <w:pPr>
        <w:pStyle w:val="Heading2"/>
      </w:pPr>
      <w:r>
        <w:t>1.3 O que não está aqui</w:t>
      </w:r>
    </w:p>
    <w:p>
      <w:pPr>
        <w:pStyle w:val="ListBullet"/>
      </w:pPr>
      <w:r>
        <w:rPr>
          <w:b/>
        </w:rPr>
        <w:t>A API que o portal consome</w:t>
      </w:r>
      <w:r>
        <w:t xml:space="preserve"> — rotas, autenticação por cookie, regras de negócio — ainda não tem manual próprio nesta suíte. Para as rotas disponíveis, use o Swagger em </w:t>
      </w:r>
      <w:r>
        <w:rPr>
          <w:rFonts w:ascii="Consolas" w:hAnsi="Consolas"/>
          <w:sz w:val="20"/>
        </w:rPr>
        <w:t>/docs</w:t>
      </w:r>
      <w:r>
        <w:t xml:space="preserve"> (a API expõe o schema automaticamente); o </w:t>
      </w:r>
      <w:r>
        <w:rPr>
          <w:rFonts w:ascii="Consolas" w:hAnsi="Consolas"/>
          <w:sz w:val="20"/>
        </w:rPr>
        <w:t>README.md</w:t>
      </w:r>
      <w:r>
        <w:t xml:space="preserve"> na raiz do repositório é a fonte atual para uma visão geral.</w:t>
      </w:r>
    </w:p>
    <w:p>
      <w:pPr>
        <w:pStyle w:val="ListBullet"/>
      </w:pPr>
      <w:r>
        <w:rPr>
          <w:b/>
        </w:rPr>
        <w:t>A VM de produção, o systemd e o processo de deploy em si</w:t>
      </w:r>
      <w:r>
        <w:t xml:space="preserve"> (</w:t>
      </w:r>
      <w:r>
        <w:rPr>
          <w:rFonts w:ascii="Consolas" w:hAnsi="Consolas"/>
          <w:sz w:val="20"/>
        </w:rPr>
        <w:t>git pull</w:t>
      </w:r>
      <w:r>
        <w:t xml:space="preserve">, </w:t>
      </w:r>
      <w:r>
        <w:rPr>
          <w:rFonts w:ascii="Consolas" w:hAnsi="Consolas"/>
          <w:sz w:val="20"/>
        </w:rPr>
        <w:t>nginx reload</w:t>
      </w:r>
      <w:r>
        <w:t>) estão no Manual da VM de Produção (ainda não escrito); este manual aponta para o runbook do nginx em vez de repetir os comandos.</w:t>
      </w:r>
    </w:p>
    <w:p>
      <w:pPr>
        <w:pStyle w:val="ListBullet"/>
      </w:pPr>
      <w:r>
        <w:rPr>
          <w:b/>
        </w:rPr>
        <w:t>Contas de terceiros</w:t>
      </w:r>
      <w:r>
        <w:t xml:space="preserve"> — o portal não usa nenhuma diretamente; toda integração externa (AWS, Resend) passa pela API.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nenhum valor de segredo aparece neste manual. O portal, aliás, não guarda segredo nenhum do lado do cliente — a sessão vive em cookies </w:t>
      </w:r>
      <w:r>
        <w:rPr>
          <w:rFonts w:ascii="Consolas" w:hAnsi="Consolas"/>
          <w:sz w:val="20"/>
        </w:rPr>
        <w:t>HttpOnly</w:t>
      </w:r>
      <w:r>
        <w:t xml:space="preserve"> que o JavaScript do portal nem consegue ler.</w:t>
      </w:r>
    </w:p>
    <w:p>
      <w:pPr>
        <w:pStyle w:val="Heading1"/>
      </w:pPr>
      <w:r>
        <w:t>2 Arquitetura do portal</w:t>
      </w:r>
    </w:p>
    <w:p>
      <w:pPr>
        <w:pStyle w:val="Heading2"/>
      </w:pPr>
      <w:r>
        <w:t>2.1 Estático, sem framework, sem build de JavaScript</w:t>
      </w:r>
    </w:p>
    <w:p>
      <w:r>
        <w:t xml:space="preserve">O portal é HTML, CSS e JavaScript servidos como arquivos estáticos — sem React, sem Vite, sem bundler. </w:t>
      </w:r>
      <w:r>
        <w:rPr>
          <w:rFonts w:ascii="Consolas" w:hAnsi="Consolas"/>
          <w:sz w:val="20"/>
        </w:rPr>
        <w:t>portal/index.html</w:t>
      </w:r>
      <w:r>
        <w:t xml:space="preserve"> é uma única página (um SPA shell) que alterna entre a tela de login e o dashboard trocando classes </w:t>
      </w:r>
      <w:r>
        <w:rPr>
          <w:rFonts w:ascii="Consolas" w:hAnsi="Consolas"/>
          <w:sz w:val="20"/>
        </w:rPr>
        <w:t>hidden</w:t>
      </w:r>
      <w:r>
        <w:t xml:space="preserve"> em blocos já presentes no HTML. O JavaScript é organizado em </w:t>
      </w:r>
      <w:r>
        <w:rPr>
          <w:b/>
        </w:rPr>
        <w:t>módulos ES nativos do navegador</w:t>
      </w:r>
      <w:r>
        <w:t xml:space="preserve"> (</w:t>
      </w:r>
      <w:r>
        <w:rPr>
          <w:rFonts w:ascii="Consolas" w:hAnsi="Consolas"/>
          <w:sz w:val="20"/>
        </w:rPr>
        <w:t>&lt;script type="module"&gt;</w:t>
      </w:r>
      <w:r>
        <w:t xml:space="preserve">), importados uns pelos outros com </w:t>
      </w:r>
      <w:r>
        <w:rPr>
          <w:rFonts w:ascii="Consolas" w:hAnsi="Consolas"/>
          <w:sz w:val="20"/>
        </w:rPr>
        <w:t>import</w:t>
      </w:r>
      <w:r>
        <w:t>/</w:t>
      </w:r>
      <w:r>
        <w:rPr>
          <w:rFonts w:ascii="Consolas" w:hAnsi="Consolas"/>
          <w:sz w:val="20"/>
        </w:rPr>
        <w:t>export</w:t>
      </w:r>
      <w:r>
        <w:t xml:space="preserve"> puro — sem </w:t>
      </w:r>
      <w:r>
        <w:rPr>
          <w:rFonts w:ascii="Consolas" w:hAnsi="Consolas"/>
          <w:sz w:val="20"/>
        </w:rPr>
        <w:t>webpack</w:t>
      </w:r>
      <w:r>
        <w:t xml:space="preserve">, sem </w:t>
      </w:r>
      <w:r>
        <w:rPr>
          <w:rFonts w:ascii="Consolas" w:hAnsi="Consolas"/>
          <w:sz w:val="20"/>
        </w:rPr>
        <w:t>esbuild</w:t>
      </w:r>
      <w:r>
        <w:t>.</w:t>
      </w:r>
    </w:p>
    <w:p>
      <w:r>
        <w:t xml:space="preserve">A ausência de bundler é deliberada: o deploy em produção é </w:t>
      </w:r>
      <w:r>
        <w:rPr>
          <w:rFonts w:ascii="Consolas" w:hAnsi="Consolas"/>
          <w:sz w:val="20"/>
        </w:rPr>
        <w:t>git pull</w:t>
      </w:r>
      <w:r>
        <w:t xml:space="preserve"> seguido de reload do nginx, sem passo de instalação. Não existe processo Node rodando na VM.</w:t>
      </w:r>
    </w:p>
    <w:p>
      <w:r>
        <w:t xml:space="preserve">Existe, porém, build — só que de </w:t>
      </w:r>
      <w:r>
        <w:rPr>
          <w:b/>
        </w:rPr>
        <w:t>CSS</w:t>
      </w:r>
      <w:r>
        <w:t>, não de JavaScript. Ver o capítulo seguinte.</w:t>
      </w:r>
    </w:p>
    <w:p>
      <w:pPr>
        <w:pStyle w:val="Heading2"/>
      </w:pPr>
      <w:r>
        <w:t>2.2 Mapa dos arquivos em `portal/js/`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main.js</w:t>
            </w:r>
          </w:p>
        </w:tc>
        <w:tc>
          <w:tcPr>
            <w:tcW w:type="dxa" w:w="4320"/>
          </w:tcPr>
          <w:p>
            <w:r/>
            <w:r>
              <w:t>Entrypoint. Router de abas, montagem da sidebar e da navegação inferior, login/logout, filtros de turno e semestre, atalhos de teclado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config.js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API_URL</w:t>
            </w:r>
            <w:r>
              <w:t xml:space="preserve"> (lida de </w:t>
            </w:r>
            <w:r>
              <w:rPr>
                <w:rFonts w:ascii="Consolas" w:hAnsi="Consolas"/>
                <w:sz w:val="20"/>
              </w:rPr>
              <w:t>window.__SCPI_API_URL__</w:t>
            </w:r>
            <w:r>
              <w:t>) e as constantes de domínio: slots de horário, dias da semana, semestres, períodos, turnos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env.js</w:t>
            </w:r>
          </w:p>
        </w:tc>
        <w:tc>
          <w:tcPr>
            <w:tcW w:type="dxa" w:w="4320"/>
          </w:tcPr>
          <w:p>
            <w:r/>
            <w:r>
              <w:t xml:space="preserve">Define </w:t>
            </w:r>
            <w:r>
              <w:rPr>
                <w:rFonts w:ascii="Consolas" w:hAnsi="Consolas"/>
                <w:sz w:val="20"/>
              </w:rPr>
              <w:t>window.__SCPI_API_URL__</w:t>
            </w:r>
            <w:r>
              <w:t>. Único ponto de configuração da URL da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api.js</w:t>
            </w:r>
          </w:p>
        </w:tc>
        <w:tc>
          <w:tcPr>
            <w:tcW w:type="dxa" w:w="4320"/>
          </w:tcPr>
          <w:p>
            <w:r/>
            <w:r>
              <w:t xml:space="preserve">Wrapper de </w:t>
            </w:r>
            <w:r>
              <w:rPr>
                <w:rFonts w:ascii="Consolas" w:hAnsi="Consolas"/>
                <w:sz w:val="20"/>
              </w:rPr>
              <w:t>fetch</w:t>
            </w:r>
            <w:r>
              <w:t xml:space="preserve">: injeta </w:t>
            </w:r>
            <w:r>
              <w:rPr>
                <w:rFonts w:ascii="Consolas" w:hAnsi="Consolas"/>
                <w:sz w:val="20"/>
              </w:rPr>
              <w:t>credentials: 'include'</w:t>
            </w:r>
            <w:r>
              <w:t xml:space="preserve"> e o header anti-CSRF, mapeia código HTTP para mensagem em português, renova a sessão automaticamente num 401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auth.js</w:t>
            </w:r>
          </w:p>
        </w:tc>
        <w:tc>
          <w:tcPr>
            <w:tcW w:type="dxa" w:w="4320"/>
          </w:tcPr>
          <w:p>
            <w:r/>
            <w:r>
              <w:t>Sessão local: guarda só o perfil público do usuário (</w:t>
            </w:r>
            <w:r>
              <w:rPr>
                <w:rFonts w:ascii="Consolas" w:hAnsi="Consolas"/>
                <w:sz w:val="20"/>
              </w:rPr>
              <w:t>admin_user</w:t>
            </w:r>
            <w:r>
              <w:t xml:space="preserve">) em </w:t>
            </w:r>
            <w:r>
              <w:rPr>
                <w:rFonts w:ascii="Consolas" w:hAnsi="Consolas"/>
                <w:sz w:val="20"/>
              </w:rPr>
              <w:t>localStorage</w:t>
            </w:r>
            <w:r>
              <w:t>; nunca um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state.js</w:t>
            </w:r>
          </w:p>
        </w:tc>
        <w:tc>
          <w:tcPr>
            <w:tcW w:type="dxa" w:w="4320"/>
          </w:tcPr>
          <w:p>
            <w:r/>
            <w:r>
              <w:t>Estado global em memória — aba ativa, turno, semestre, cache por recurso — com um pequeno pub/sub (</w:t>
            </w:r>
            <w:r>
              <w:rPr>
                <w:rFonts w:ascii="Consolas" w:hAnsi="Consolas"/>
                <w:sz w:val="20"/>
              </w:rPr>
              <w:t>on</w:t>
            </w:r>
            <w:r>
              <w:t>/</w:t>
            </w:r>
            <w:r>
              <w:rPr>
                <w:rFonts w:ascii="Consolas" w:hAnsi="Consolas"/>
                <w:sz w:val="20"/>
              </w:rPr>
              <w:t>setState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persist.js</w:t>
            </w:r>
          </w:p>
        </w:tc>
        <w:tc>
          <w:tcPr>
            <w:tcW w:type="dxa" w:w="4320"/>
          </w:tcPr>
          <w:p>
            <w:r/>
            <w:r>
              <w:t xml:space="preserve">Persiste UI (aba, filtros, página) em </w:t>
            </w:r>
            <w:r>
              <w:rPr>
                <w:rFonts w:ascii="Consolas" w:hAnsi="Consolas"/>
                <w:sz w:val="20"/>
              </w:rPr>
              <w:t>sessionStorage</w:t>
            </w:r>
            <w:r>
              <w:t>, sobrevive ao F5, some ao fechar a aba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toast.js</w:t>
            </w:r>
          </w:p>
        </w:tc>
        <w:tc>
          <w:tcPr>
            <w:tcW w:type="dxa" w:w="4320"/>
          </w:tcPr>
          <w:p>
            <w:r/>
            <w:r>
              <w:t>Fila de notificações no canto da tela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confirm.js</w:t>
            </w:r>
          </w:p>
        </w:tc>
        <w:tc>
          <w:tcPr>
            <w:tcW w:type="dxa" w:w="4320"/>
          </w:tcPr>
          <w:p>
            <w:r/>
            <w:r>
              <w:t>Modal de confirmação para ações destrutivas, baseado em Promise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modal.js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openModal</w:t>
            </w:r>
            <w:r>
              <w:t>/</w:t>
            </w:r>
            <w:r>
              <w:rPr>
                <w:rFonts w:ascii="Consolas" w:hAnsi="Consolas"/>
                <w:sz w:val="20"/>
              </w:rPr>
              <w:t>closeModal</w:t>
            </w:r>
            <w:r>
              <w:t>/</w:t>
            </w:r>
            <w:r>
              <w:rPr>
                <w:rFonts w:ascii="Consolas" w:hAnsi="Consolas"/>
                <w:sz w:val="20"/>
              </w:rPr>
              <w:t>animateRemove</w:t>
            </w:r>
            <w:r>
              <w:t xml:space="preserve">, compartilhados entre </w:t>
            </w:r>
            <w:r>
              <w:rPr>
                <w:rFonts w:ascii="Consolas" w:hAnsi="Consolas"/>
                <w:sz w:val="20"/>
              </w:rPr>
              <w:t>main.js</w:t>
            </w:r>
            <w:r>
              <w:t xml:space="preserve"> e as abas — existe para que nada precise importar </w:t>
            </w:r>
            <w:r>
              <w:rPr>
                <w:rFonts w:ascii="Consolas" w:hAnsi="Consolas"/>
                <w:sz w:val="20"/>
              </w:rPr>
              <w:t>main.js</w:t>
            </w:r>
            <w:r>
              <w:t xml:space="preserve"> (ver o capítulo de Cache)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pagination.js</w:t>
            </w:r>
          </w:p>
        </w:tc>
        <w:tc>
          <w:tcPr>
            <w:tcW w:type="dxa" w:w="4320"/>
          </w:tcPr>
          <w:p>
            <w:r/>
            <w:r>
              <w:t>Paginação client-side genérica: fatia array e desenha os controles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skeleton.js</w:t>
            </w:r>
          </w:p>
        </w:tc>
        <w:tc>
          <w:tcPr>
            <w:tcW w:type="dxa" w:w="4320"/>
          </w:tcPr>
          <w:p>
            <w:r/>
            <w:r>
              <w:t>Telas de carregamento (placeholders animados) para cada layout de aba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icons.js</w:t>
            </w:r>
          </w:p>
        </w:tc>
        <w:tc>
          <w:tcPr>
            <w:tcW w:type="dxa" w:w="4320"/>
          </w:tcPr>
          <w:p>
            <w:r/>
            <w:r>
              <w:t>Biblioteca própria de ícones SVG inline (sem dependência externa)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utils.js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escapeHtml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debounce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avatar</w:t>
            </w:r>
            <w:r>
              <w:t xml:space="preserve"> (iniciais com cor determinística), download de CSV/blob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registry.js</w:t>
            </w:r>
          </w:p>
        </w:tc>
        <w:tc>
          <w:tcPr>
            <w:tcW w:type="dxa" w:w="4320"/>
          </w:tcPr>
          <w:p>
            <w:r/>
            <w:r>
              <w:t>Um registro de uma função só, para o botão flutuante (FAB) mobile chamar o formulário de criação da aba ativa sem import circular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boot-sidebar.js</w:t>
            </w:r>
          </w:p>
        </w:tc>
        <w:tc>
          <w:tcPr>
            <w:tcW w:type="dxa" w:w="4320"/>
          </w:tcPr>
          <w:p>
            <w:r/>
            <w:r>
              <w:t xml:space="preserve">Roda no </w:t>
            </w:r>
            <w:r>
              <w:rPr>
                <w:rFonts w:ascii="Consolas" w:hAnsi="Consolas"/>
                <w:sz w:val="20"/>
              </w:rPr>
              <w:t>&lt;head&gt;</w:t>
            </w:r>
            <w:r>
              <w:t>, antes de qualquer módulo: aplica a classe de sidebar recolhida antes do primeiro paint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boot-gate.js</w:t>
            </w:r>
          </w:p>
        </w:tc>
        <w:tc>
          <w:tcPr>
            <w:tcW w:type="dxa" w:w="4320"/>
          </w:tcPr>
          <w:p>
            <w:r/>
            <w:r>
              <w:t xml:space="preserve">Roda no </w:t>
            </w:r>
            <w:r>
              <w:rPr>
                <w:rFonts w:ascii="Consolas" w:hAnsi="Consolas"/>
                <w:sz w:val="20"/>
              </w:rPr>
              <w:t>&lt;head&gt;</w:t>
            </w:r>
            <w:r>
              <w:t xml:space="preserve">: some com o overlay de boot se não houver perfil salvo, e tem teto de 6 segundos independente do </w:t>
            </w:r>
            <w:r>
              <w:rPr>
                <w:rFonts w:ascii="Consolas" w:hAnsi="Consolas"/>
                <w:sz w:val="20"/>
              </w:rPr>
              <w:t>main.js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privacy-app-view.js</w:t>
            </w:r>
          </w:p>
        </w:tc>
        <w:tc>
          <w:tcPr>
            <w:tcW w:type="dxa" w:w="4320"/>
          </w:tcPr>
          <w:p>
            <w:r/>
            <w:r>
              <w:t xml:space="preserve">Usado só por </w:t>
            </w:r>
            <w:r>
              <w:rPr>
                <w:rFonts w:ascii="Consolas" w:hAnsi="Consolas"/>
                <w:sz w:val="20"/>
              </w:rPr>
              <w:t>privacy.html</w:t>
            </w:r>
            <w:r>
              <w:t>: remove o link "Voltar ao Portal" quando a página é aberta pelo app (</w:t>
            </w:r>
            <w:r>
              <w:rPr>
                <w:rFonts w:ascii="Consolas" w:hAnsi="Consolas"/>
                <w:sz w:val="20"/>
              </w:rPr>
              <w:t>?app=1</w:t>
            </w:r>
            <w:r>
              <w:t>)</w:t>
            </w:r>
          </w:p>
        </w:tc>
      </w:tr>
    </w:tbl>
    <w:p/>
    <w:p>
      <w:r>
        <w:rPr>
          <w:rFonts w:ascii="Consolas" w:hAnsi="Consolas"/>
          <w:sz w:val="20"/>
        </w:rPr>
        <w:t>boot-sidebar.js</w:t>
      </w:r>
      <w:r>
        <w:t xml:space="preserve"> e </w:t>
      </w:r>
      <w:r>
        <w:rPr>
          <w:rFonts w:ascii="Consolas" w:hAnsi="Consolas"/>
          <w:sz w:val="20"/>
        </w:rPr>
        <w:t>boot-gate.js</w:t>
      </w:r>
      <w:r>
        <w:t xml:space="preserve"> são carregados por </w:t>
      </w:r>
      <w:r>
        <w:rPr>
          <w:rFonts w:ascii="Consolas" w:hAnsi="Consolas"/>
          <w:sz w:val="20"/>
        </w:rPr>
        <w:t>&lt;script&gt;</w:t>
      </w:r>
      <w:r>
        <w:t xml:space="preserve"> comum (não </w:t>
      </w:r>
      <w:r>
        <w:rPr>
          <w:rFonts w:ascii="Consolas" w:hAnsi="Consolas"/>
          <w:sz w:val="20"/>
        </w:rPr>
        <w:t>type="module"</w:t>
      </w:r>
      <w:r>
        <w:t xml:space="preserve">) direto no </w:t>
      </w:r>
      <w:r>
        <w:rPr>
          <w:rFonts w:ascii="Consolas" w:hAnsi="Consolas"/>
          <w:sz w:val="20"/>
        </w:rPr>
        <w:t>&lt;head&gt;</w:t>
      </w:r>
      <w:r>
        <w:t xml:space="preserve">, propositalmente independentes do </w:t>
      </w:r>
      <w:r>
        <w:rPr>
          <w:rFonts w:ascii="Consolas" w:hAnsi="Consolas"/>
          <w:sz w:val="20"/>
        </w:rPr>
        <w:t>main.js</w:t>
      </w:r>
      <w:r>
        <w:t xml:space="preserve"> — inclusive de uma cópia dele presa em cache do navegador. Sem eles, a sidebar nasceria larga e encolheria visivelmente, e uma falha no </w:t>
      </w:r>
      <w:r>
        <w:rPr>
          <w:rFonts w:ascii="Consolas" w:hAnsi="Consolas"/>
          <w:sz w:val="20"/>
        </w:rPr>
        <w:t>main.js</w:t>
      </w:r>
      <w:r>
        <w:t xml:space="preserve"> deixaria o usuário preso no spinner de boot para sempre.</w:t>
      </w:r>
    </w:p>
    <w:p>
      <w:pPr>
        <w:pStyle w:val="Heading2"/>
      </w:pPr>
      <w:r>
        <w:t>2.3 Mapa das abas em `portal/js/tabs/`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Aba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 que faz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turmas.js</w:t>
            </w:r>
          </w:p>
        </w:tc>
        <w:tc>
          <w:tcPr>
            <w:tcW w:type="dxa" w:w="2880"/>
          </w:tcPr>
          <w:p>
            <w:r/>
            <w:r>
              <w:t>Turmas</w:t>
            </w:r>
          </w:p>
        </w:tc>
        <w:tc>
          <w:tcPr>
            <w:tcW w:type="dxa" w:w="2880"/>
          </w:tcPr>
          <w:p>
            <w:r/>
            <w:r>
              <w:t>CRUD de turmas, atribuição de professor, matrícula/desmatrícula em massa (modal com duas sub-abas e "Selecionar Todos"), importação por 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horarios.js</w:t>
            </w:r>
          </w:p>
        </w:tc>
        <w:tc>
          <w:tcPr>
            <w:tcW w:type="dxa" w:w="2880"/>
          </w:tcPr>
          <w:p>
            <w:r/>
            <w:r>
              <w:t>Horários</w:t>
            </w:r>
          </w:p>
        </w:tc>
        <w:tc>
          <w:tcPr>
            <w:tcW w:type="dxa" w:w="2880"/>
          </w:tcPr>
          <w:p>
            <w:r/>
            <w:r>
              <w:t>Grade semanal de 7 dias, filtrada por turno e semestre; adicionar aula por um modal de slots pré-definidos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professores.js</w:t>
            </w:r>
          </w:p>
        </w:tc>
        <w:tc>
          <w:tcPr>
            <w:tcW w:type="dxa" w:w="2880"/>
          </w:tcPr>
          <w:p>
            <w:r/>
            <w:r>
              <w:t>Professores</w:t>
            </w:r>
          </w:p>
        </w:tc>
        <w:tc>
          <w:tcPr>
            <w:tcW w:type="dxa" w:w="2880"/>
          </w:tcPr>
          <w:p>
            <w:r/>
            <w:r>
              <w:t>CRUD, exibição da senha temporária após criação, edição, importação por 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alunos.js</w:t>
            </w:r>
          </w:p>
        </w:tc>
        <w:tc>
          <w:tcPr>
            <w:tcW w:type="dxa" w:w="2880"/>
          </w:tcPr>
          <w:p>
            <w:r/>
            <w:r>
              <w:t>Alunos</w:t>
            </w:r>
          </w:p>
        </w:tc>
        <w:tc>
          <w:tcPr>
            <w:tcW w:type="dxa" w:w="2880"/>
          </w:tcPr>
          <w:p>
            <w:r/>
            <w:r>
              <w:t>CRUD, edição em modal, senha temporária, importação por CSV em massa com turma 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relatorios.js</w:t>
            </w:r>
          </w:p>
        </w:tc>
        <w:tc>
          <w:tcPr>
            <w:tcW w:type="dxa" w:w="2880"/>
          </w:tcPr>
          <w:p>
            <w:r/>
            <w:r>
              <w:t>Relatórios</w:t>
            </w:r>
          </w:p>
        </w:tc>
        <w:tc>
          <w:tcPr>
            <w:tcW w:type="dxa" w:w="2880"/>
          </w:tcPr>
          <w:p>
            <w:r/>
            <w:r>
              <w:t>Lista paginada de presença (Presentes/Ausentes/Parciais/Frequência%), modal de detalhe por chamada, exportação de PDF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rostos.js</w:t>
            </w:r>
          </w:p>
        </w:tc>
        <w:tc>
          <w:tcPr>
            <w:tcW w:type="dxa" w:w="2880"/>
          </w:tcPr>
          <w:p>
            <w:r/>
            <w:r>
              <w:t>Biometria</w:t>
            </w:r>
          </w:p>
        </w:tc>
        <w:tc>
          <w:tcPr>
            <w:tcW w:type="dxa" w:w="2880"/>
          </w:tcPr>
          <w:p>
            <w:r/>
            <w:r>
              <w:t>Inventário do banco de rostos (AWS Rekognition + S3), agrupado por aluno, expansível, seleção múltipla e exclusão em massa</w:t>
            </w:r>
          </w:p>
        </w:tc>
      </w:tr>
    </w:tbl>
    <w:p/>
    <w:p>
      <w:r>
        <w:t xml:space="preserve">Cada módulo de aba expõe uma função </w:t>
      </w:r>
      <w:r>
        <w:rPr>
          <w:rFonts w:ascii="Consolas" w:hAnsi="Consolas"/>
          <w:sz w:val="20"/>
        </w:rPr>
        <w:t>mount(container)</w:t>
      </w:r>
      <w:r>
        <w:t xml:space="preserve"> assíncrona, chamada pelo router de </w:t>
      </w:r>
      <w:r>
        <w:rPr>
          <w:rFonts w:ascii="Consolas" w:hAnsi="Consolas"/>
          <w:sz w:val="20"/>
        </w:rPr>
        <w:t>main.js</w:t>
      </w:r>
      <w:r>
        <w:t xml:space="preserve"> ao trocar de aba; o conteúdo anterior é substituído e o </w:t>
      </w:r>
      <w:r>
        <w:rPr>
          <w:rFonts w:ascii="Consolas" w:hAnsi="Consolas"/>
          <w:sz w:val="20"/>
        </w:rPr>
        <w:t>state.cache</w:t>
      </w:r>
      <w:r>
        <w:t xml:space="preserve"> evita recarregar da API o que já foi buscado nesta sessão.</w:t>
      </w:r>
    </w:p>
    <w:p>
      <w:pPr>
        <w:pStyle w:val="Heading2"/>
      </w:pPr>
      <w:r>
        <w:t>2.4 Acrescentar uma aba nova</w:t>
      </w:r>
    </w:p>
    <w:p>
      <w:r>
        <w:t xml:space="preserve">Um arquivo novo em </w:t>
      </w:r>
      <w:r>
        <w:rPr>
          <w:rFonts w:ascii="Consolas" w:hAnsi="Consolas"/>
          <w:sz w:val="20"/>
        </w:rPr>
        <w:t>tabs/</w:t>
      </w:r>
      <w:r>
        <w:t xml:space="preserve"> com </w:t>
      </w:r>
      <w:r>
        <w:rPr>
          <w:rFonts w:ascii="Consolas" w:hAnsi="Consolas"/>
          <w:sz w:val="20"/>
        </w:rPr>
        <w:t>mount()</w:t>
      </w:r>
      <w:r>
        <w:t xml:space="preserve"> exportado, por si só, </w:t>
      </w:r>
      <w:r>
        <w:rPr>
          <w:b/>
        </w:rPr>
        <w:t>não aparece em lugar nenhum</w:t>
      </w:r>
      <w:r>
        <w:t xml:space="preserve"> do portal. </w:t>
      </w:r>
      <w:r>
        <w:rPr>
          <w:rFonts w:ascii="Consolas" w:hAnsi="Consolas"/>
          <w:sz w:val="20"/>
        </w:rPr>
        <w:t>main.js</w:t>
      </w:r>
      <w:r>
        <w:t xml:space="preserve"> não descobre abas automaticamente: ele importa cada módulo de aba por nome e mantém um array literal, </w:t>
      </w:r>
      <w:r>
        <w:rPr>
          <w:rFonts w:ascii="Consolas" w:hAnsi="Consolas"/>
          <w:sz w:val="20"/>
        </w:rPr>
        <w:t>TABS</w:t>
      </w:r>
      <w:r>
        <w:t>, com uma entrada por aba. As duas coisas — import e entrada no array — moram juntas no topo do arquivo:</w:t>
      </w:r>
    </w:p>
    <w:p>
      <w:pPr>
        <w:shd w:val="clear" w:fill="F2F2F2"/>
      </w:pPr>
      <w:r>
        <w:rPr>
          <w:rFonts w:ascii="Consolas" w:hAnsi="Consolas"/>
          <w:sz w:val="18"/>
        </w:rPr>
        <w:t>import { mount as mountTurmas } from './tabs/turmas.js';</w:t>
      </w:r>
    </w:p>
    <w:p>
      <w:pPr>
        <w:shd w:val="clear" w:fill="F2F2F2"/>
      </w:pPr>
      <w:r>
        <w:rPr>
          <w:rFonts w:ascii="Consolas" w:hAnsi="Consolas"/>
          <w:sz w:val="18"/>
        </w:rPr>
        <w:t>import { mount as mountHorarios } from './tabs/horarios.js';</w:t>
      </w:r>
    </w:p>
    <w:p>
      <w:pPr>
        <w:shd w:val="clear" w:fill="F2F2F2"/>
      </w:pPr>
      <w:r>
        <w:rPr>
          <w:rFonts w:ascii="Consolas" w:hAnsi="Consolas"/>
          <w:sz w:val="18"/>
        </w:rPr>
        <w:t>import { mount as mountProfessores } from './tabs/professores.js';</w:t>
      </w:r>
    </w:p>
    <w:p>
      <w:pPr>
        <w:shd w:val="clear" w:fill="F2F2F2"/>
      </w:pPr>
      <w:r>
        <w:rPr>
          <w:rFonts w:ascii="Consolas" w:hAnsi="Consolas"/>
          <w:sz w:val="18"/>
        </w:rPr>
        <w:t>import { mount as mountAlunos } from './tabs/alunos.js';</w:t>
      </w:r>
    </w:p>
    <w:p>
      <w:pPr>
        <w:shd w:val="clear" w:fill="F2F2F2"/>
      </w:pPr>
      <w:r>
        <w:rPr>
          <w:rFonts w:ascii="Consolas" w:hAnsi="Consolas"/>
          <w:sz w:val="18"/>
        </w:rPr>
        <w:t>import { mount as mountRelatorios } from './tabs/relatorios.js';</w:t>
      </w:r>
    </w:p>
    <w:p>
      <w:pPr>
        <w:shd w:val="clear" w:fill="F2F2F2"/>
      </w:pPr>
      <w:r>
        <w:rPr>
          <w:rFonts w:ascii="Consolas" w:hAnsi="Consolas"/>
          <w:sz w:val="18"/>
        </w:rPr>
        <w:t>import { mount as mountRostos } from './tabs/rostos.js';</w:t>
      </w:r>
    </w:p>
    <w:p>
      <w:pPr>
        <w:shd w:val="clear" w:fill="F2F2F2"/>
      </w:pPr>
      <w:r>
        <w:rPr>
          <w:rFonts w:ascii="Consolas" w:hAnsi="Consolas"/>
          <w:sz w:val="18"/>
        </w:rPr>
      </w:r>
    </w:p>
    <w:p>
      <w:pPr>
        <w:shd w:val="clear" w:fill="F2F2F2"/>
      </w:pPr>
      <w:r>
        <w:rPr>
          <w:rFonts w:ascii="Consolas" w:hAnsi="Consolas"/>
          <w:sz w:val="18"/>
        </w:rPr>
        <w:t>const TABS = [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{ id: 'turmas',      label: 'Turmas',    bLabel: 'Turmas',    iconName: 'graduation-cap', title: 'Turmas',          subtitle: 'Gestão de disciplinas e matrículas',   mount: mountTurmas,      skeleton: () =&gt; skeletons.twoCol(6) },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// ... uma entrada por aba</w:t>
      </w:r>
    </w:p>
    <w:p>
      <w:pPr>
        <w:shd w:val="clear" w:fill="F2F2F2"/>
      </w:pPr>
      <w:r>
        <w:rPr>
          <w:rFonts w:ascii="Consolas" w:hAnsi="Consolas"/>
          <w:sz w:val="18"/>
        </w:rPr>
        <w:t>];</w:t>
      </w:r>
    </w:p>
    <w:p>
      <w:r>
        <w:t xml:space="preserve">Cada entrada de </w:t>
      </w:r>
      <w:r>
        <w:rPr>
          <w:rFonts w:ascii="Consolas" w:hAnsi="Consolas"/>
          <w:sz w:val="20"/>
        </w:rPr>
        <w:t>TABS</w:t>
      </w:r>
      <w:r>
        <w:t xml:space="preserve"> traz </w:t>
      </w:r>
      <w:r>
        <w:rPr>
          <w:rFonts w:ascii="Consolas" w:hAnsi="Consolas"/>
          <w:sz w:val="20"/>
        </w:rPr>
        <w:t>id</w:t>
      </w:r>
      <w:r>
        <w:t xml:space="preserve"> (usado em </w:t>
      </w:r>
      <w:r>
        <w:rPr>
          <w:rFonts w:ascii="Consolas" w:hAnsi="Consolas"/>
          <w:sz w:val="20"/>
        </w:rPr>
        <w:t>data-tab</w:t>
      </w:r>
      <w:r>
        <w:t xml:space="preserve">, no cache e na persistência de UI), </w:t>
      </w:r>
      <w:r>
        <w:rPr>
          <w:rFonts w:ascii="Consolas" w:hAnsi="Consolas"/>
          <w:sz w:val="20"/>
        </w:rPr>
        <w:t>label</w:t>
      </w:r>
      <w:r>
        <w:t>/</w:t>
      </w:r>
      <w:r>
        <w:rPr>
          <w:rFonts w:ascii="Consolas" w:hAnsi="Consolas"/>
          <w:sz w:val="20"/>
        </w:rPr>
        <w:t>bLabel</w:t>
      </w:r>
      <w:r>
        <w:t xml:space="preserve"> (nome completo na sidebar e abreviado na navegação inferior), </w:t>
      </w:r>
      <w:r>
        <w:rPr>
          <w:rFonts w:ascii="Consolas" w:hAnsi="Consolas"/>
          <w:sz w:val="20"/>
        </w:rPr>
        <w:t>iconName</w:t>
      </w:r>
      <w:r>
        <w:t xml:space="preserve"> (chave de </w:t>
      </w:r>
      <w:r>
        <w:rPr>
          <w:rFonts w:ascii="Consolas" w:hAnsi="Consolas"/>
          <w:sz w:val="20"/>
        </w:rPr>
        <w:t>icons.js</w:t>
      </w:r>
      <w:r>
        <w:t xml:space="preserve">), </w:t>
      </w:r>
      <w:r>
        <w:rPr>
          <w:rFonts w:ascii="Consolas" w:hAnsi="Consolas"/>
          <w:sz w:val="20"/>
        </w:rPr>
        <w:t>title</w:t>
      </w:r>
      <w:r>
        <w:t>/</w:t>
      </w:r>
      <w:r>
        <w:rPr>
          <w:rFonts w:ascii="Consolas" w:hAnsi="Consolas"/>
          <w:sz w:val="20"/>
        </w:rPr>
        <w:t>subtitle</w:t>
      </w:r>
      <w:r>
        <w:t xml:space="preserve"> (cabeçalho da área principal), </w:t>
      </w:r>
      <w:r>
        <w:rPr>
          <w:rFonts w:ascii="Consolas" w:hAnsi="Consolas"/>
          <w:sz w:val="20"/>
        </w:rPr>
        <w:t>mount</w:t>
      </w:r>
      <w:r>
        <w:t xml:space="preserve"> (a função importada) e </w:t>
      </w:r>
      <w:r>
        <w:rPr>
          <w:rFonts w:ascii="Consolas" w:hAnsi="Consolas"/>
          <w:sz w:val="20"/>
        </w:rPr>
        <w:t>skeleton</w:t>
      </w:r>
      <w:r>
        <w:t xml:space="preserve"> (a tela de carregamento de </w:t>
      </w:r>
      <w:r>
        <w:rPr>
          <w:rFonts w:ascii="Consolas" w:hAnsi="Consolas"/>
          <w:sz w:val="20"/>
        </w:rPr>
        <w:t>skeleton.js</w:t>
      </w:r>
      <w:r>
        <w:t xml:space="preserve"> mostrada antes do </w:t>
      </w:r>
      <w:r>
        <w:rPr>
          <w:rFonts w:ascii="Consolas" w:hAnsi="Consolas"/>
          <w:sz w:val="20"/>
        </w:rPr>
        <w:t>mount</w:t>
      </w:r>
      <w:r>
        <w:t xml:space="preserve"> resolver).</w:t>
      </w:r>
    </w:p>
    <w:p>
      <w:r>
        <w:t>O roteiro mínimo para uma aba nova:</w:t>
      </w:r>
    </w:p>
    <w:p>
      <w:pPr>
        <w:pStyle w:val="ListNumber"/>
      </w:pPr>
      <w:r>
        <w:t xml:space="preserve">Criar o arquivo em </w:t>
      </w:r>
      <w:r>
        <w:rPr>
          <w:rFonts w:ascii="Consolas" w:hAnsi="Consolas"/>
          <w:sz w:val="20"/>
        </w:rPr>
        <w:t>portal/js/tabs/</w:t>
      </w:r>
      <w:r>
        <w:t xml:space="preserve">, seguindo o padrão das abas existentes (import de </w:t>
      </w:r>
      <w:r>
        <w:rPr>
          <w:rFonts w:ascii="Consolas" w:hAnsi="Consolas"/>
          <w:sz w:val="20"/>
        </w:rPr>
        <w:t>api.js</w:t>
      </w:r>
      <w:r>
        <w:t xml:space="preserve">, </w:t>
      </w:r>
      <w:r>
        <w:rPr>
          <w:rFonts w:ascii="Consolas" w:hAnsi="Consolas"/>
          <w:sz w:val="20"/>
        </w:rPr>
        <w:t>toast.js</w:t>
      </w:r>
      <w:r>
        <w:t xml:space="preserve">, </w:t>
      </w:r>
      <w:r>
        <w:rPr>
          <w:rFonts w:ascii="Consolas" w:hAnsi="Consolas"/>
          <w:sz w:val="20"/>
        </w:rPr>
        <w:t>state.js</w:t>
      </w:r>
      <w:r>
        <w:t xml:space="preserve"> conforme a necessidade).</w:t>
      </w:r>
    </w:p>
    <w:p>
      <w:pPr>
        <w:pStyle w:val="ListNumber"/>
      </w:pPr>
      <w:r>
        <w:t xml:space="preserve">Exportar uma função </w:t>
      </w:r>
      <w:r>
        <w:rPr>
          <w:rFonts w:ascii="Consolas" w:hAnsi="Consolas"/>
          <w:sz w:val="20"/>
        </w:rPr>
        <w:t>mount(container)</w:t>
      </w:r>
      <w:r>
        <w:t xml:space="preserve"> assíncrona a partir dele — é o único contrato que o router exige.</w:t>
      </w:r>
    </w:p>
    <w:p>
      <w:pPr>
        <w:pStyle w:val="ListNumber"/>
      </w:pPr>
      <w:r>
        <w:t xml:space="preserve">Em </w:t>
      </w:r>
      <w:r>
        <w:rPr>
          <w:rFonts w:ascii="Consolas" w:hAnsi="Consolas"/>
          <w:sz w:val="20"/>
        </w:rPr>
        <w:t>main.js</w:t>
      </w:r>
      <w:r>
        <w:t xml:space="preserve">, acrescentar o </w:t>
      </w:r>
      <w:r>
        <w:rPr>
          <w:rFonts w:ascii="Consolas" w:hAnsi="Consolas"/>
          <w:sz w:val="20"/>
        </w:rPr>
        <w:t>import { mount as mountX } from './tabs/x.js'</w:t>
      </w:r>
      <w:r>
        <w:t xml:space="preserve"> junto dos outros seis, e uma entrada nova em </w:t>
      </w:r>
      <w:r>
        <w:rPr>
          <w:rFonts w:ascii="Consolas" w:hAnsi="Consolas"/>
          <w:sz w:val="20"/>
        </w:rPr>
        <w:t>TABS</w:t>
      </w:r>
      <w:r>
        <w:t xml:space="preserve"> com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label</w:t>
      </w:r>
      <w:r>
        <w:t xml:space="preserve">, </w:t>
      </w:r>
      <w:r>
        <w:rPr>
          <w:rFonts w:ascii="Consolas" w:hAnsi="Consolas"/>
          <w:sz w:val="20"/>
        </w:rPr>
        <w:t>iconName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</w:t>
      </w:r>
      <w:r>
        <w:rPr>
          <w:rFonts w:ascii="Consolas" w:hAnsi="Consolas"/>
          <w:sz w:val="20"/>
        </w:rPr>
        <w:t>subtitle</w:t>
      </w:r>
      <w:r>
        <w:t xml:space="preserve">, </w:t>
      </w:r>
      <w:r>
        <w:rPr>
          <w:rFonts w:ascii="Consolas" w:hAnsi="Consolas"/>
          <w:sz w:val="20"/>
        </w:rPr>
        <w:t>mount</w:t>
      </w:r>
      <w:r>
        <w:t xml:space="preserve"> e </w:t>
      </w:r>
      <w:r>
        <w:rPr>
          <w:rFonts w:ascii="Consolas" w:hAnsi="Consolas"/>
          <w:sz w:val="20"/>
        </w:rPr>
        <w:t>skeleton</w:t>
      </w:r>
      <w:r>
        <w:t>. Sem essa entrada, a função existe mas nenhum botão de navegação chega a chamá-la.</w:t>
      </w:r>
    </w:p>
    <w:p>
      <w:pPr>
        <w:pStyle w:val="ListNumber"/>
      </w:pPr>
      <w:r>
        <w:rPr>
          <w:b/>
        </w:rPr>
        <w:t xml:space="preserve">Incrementar o </w:t>
      </w:r>
      <w:r>
        <w:rPr>
          <w:rFonts w:ascii="Consolas" w:hAnsi="Consolas"/>
          <w:b/>
          <w:sz w:val="20"/>
        </w:rPr>
        <w:t>?v=N</w:t>
      </w:r>
      <w:r>
        <w:t xml:space="preserve"> da tag </w:t>
      </w:r>
      <w:r>
        <w:rPr>
          <w:rFonts w:ascii="Consolas" w:hAnsi="Consolas"/>
          <w:sz w:val="20"/>
        </w:rPr>
        <w:t>&lt;script type="module" src="js/main.js?v=13"&gt;</w:t>
      </w:r>
      <w:r>
        <w:t xml:space="preserve"> em </w:t>
      </w:r>
      <w:r>
        <w:rPr>
          <w:rFonts w:ascii="Consolas" w:hAnsi="Consolas"/>
          <w:sz w:val="20"/>
        </w:rPr>
        <w:t>index.html</w:t>
      </w:r>
      <w:r>
        <w:t xml:space="preserve">. </w:t>
      </w:r>
      <w:r>
        <w:rPr>
          <w:rFonts w:ascii="Consolas" w:hAnsi="Consolas"/>
          <w:sz w:val="20"/>
        </w:rPr>
        <w:t>main.js</w:t>
      </w:r>
      <w:r>
        <w:t xml:space="preserve"> mudou — ganhou um import e uma entrada em </w:t>
      </w:r>
      <w:r>
        <w:rPr>
          <w:rFonts w:ascii="Consolas" w:hAnsi="Consolas"/>
          <w:sz w:val="20"/>
        </w:rPr>
        <w:t>TABS</w:t>
      </w:r>
      <w:r>
        <w:t xml:space="preserve"> — e é justamente esse número que força o navegador a buscar a versão nova em vez de servir a antiga do cache (ver o capítulo de Cache e versionamento de módulo).</w:t>
      </w:r>
    </w:p>
    <w:p>
      <w:pPr>
        <w:pStyle w:val="ListNumber"/>
      </w:pPr>
      <w:r>
        <w:t xml:space="preserve">Se a marcação da aba usar alguma classe Tailwind que ainda não aparece em nenhum outro arquivo do portal, rodar </w:t>
      </w:r>
      <w:r>
        <w:rPr>
          <w:rFonts w:ascii="Consolas" w:hAnsi="Consolas"/>
          <w:sz w:val="20"/>
        </w:rPr>
        <w:t>npm run build</w:t>
      </w:r>
      <w:r>
        <w:t xml:space="preserve"> em </w:t>
      </w:r>
      <w:r>
        <w:rPr>
          <w:rFonts w:ascii="Consolas" w:hAnsi="Consolas"/>
          <w:sz w:val="20"/>
        </w:rPr>
        <w:t>portal/</w:t>
      </w:r>
      <w:r>
        <w:t xml:space="preserve"> antes de commitar — o scanner do Tailwind só inclui no CSS compilado as classes que encontra em </w:t>
      </w:r>
      <w:r>
        <w:rPr>
          <w:rFonts w:ascii="Consolas" w:hAnsi="Consolas"/>
          <w:sz w:val="20"/>
        </w:rPr>
        <w:t>index.html</w:t>
      </w:r>
      <w:r>
        <w:t xml:space="preserve"> e em </w:t>
      </w:r>
      <w:r>
        <w:rPr>
          <w:rFonts w:ascii="Consolas" w:hAnsi="Consolas"/>
          <w:sz w:val="20"/>
        </w:rPr>
        <w:t>js/**/*.js</w:t>
      </w:r>
      <w:r>
        <w:t xml:space="preserve"> (ver o capítulo de Build do CSS).</w:t>
      </w:r>
    </w:p>
    <w:p>
      <w:pPr>
        <w:pStyle w:val="ListNumber"/>
      </w:pPr>
      <w:r>
        <w:t>Nenhum handler de evento inline (</w:t>
      </w:r>
      <w:r>
        <w:rPr>
          <w:rFonts w:ascii="Consolas" w:hAnsi="Consolas"/>
          <w:sz w:val="20"/>
        </w:rPr>
        <w:t>onclick=</w:t>
      </w:r>
      <w:r>
        <w:t xml:space="preserve">) na marcação da aba nova. A CSP do portal bloqueia, em silêncio, e </w:t>
      </w:r>
      <w:r>
        <w:rPr>
          <w:rFonts w:ascii="Consolas" w:hAnsi="Consolas"/>
          <w:sz w:val="20"/>
        </w:rPr>
        <w:t>test_portal_csp_sem_inline_handlers.py</w:t>
      </w:r>
      <w:r>
        <w:t xml:space="preserve"> cobre qualquer arquivo novo em </w:t>
      </w:r>
      <w:r>
        <w:rPr>
          <w:rFonts w:ascii="Consolas" w:hAnsi="Consolas"/>
          <w:sz w:val="20"/>
        </w:rPr>
        <w:t>portal/js/</w:t>
      </w:r>
      <w:r>
        <w:t xml:space="preserve"> ou </w:t>
      </w:r>
      <w:r>
        <w:rPr>
          <w:rFonts w:ascii="Consolas" w:hAnsi="Consolas"/>
          <w:sz w:val="20"/>
        </w:rPr>
        <w:t>portal/</w:t>
      </w:r>
      <w:r>
        <w:t xml:space="preserve"> sem precisar de configuração — o teste varre por </w:t>
      </w:r>
      <w:r>
        <w:rPr>
          <w:rFonts w:ascii="Consolas" w:hAnsi="Consolas"/>
          <w:sz w:val="20"/>
        </w:rPr>
        <w:t>rglob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os passos 3 e 4 são fáceis de separar sem notar. Alguém que só acrescenta a entrada em </w:t>
      </w:r>
      <w:r>
        <w:rPr>
          <w:rFonts w:ascii="Consolas" w:hAnsi="Consolas"/>
          <w:sz w:val="20"/>
        </w:rPr>
        <w:t>TABS</w:t>
      </w:r>
      <w:r>
        <w:t xml:space="preserve"> e esquece o </w:t>
      </w:r>
      <w:r>
        <w:rPr>
          <w:rFonts w:ascii="Consolas" w:hAnsi="Consolas"/>
          <w:sz w:val="20"/>
        </w:rPr>
        <w:t>?v=N</w:t>
      </w:r>
      <w:r>
        <w:t xml:space="preserve"> vê a aba nova funcionar na própria máquina — o navegador local ainda não tem </w:t>
      </w:r>
      <w:r>
        <w:rPr>
          <w:rFonts w:ascii="Consolas" w:hAnsi="Consolas"/>
          <w:sz w:val="20"/>
        </w:rPr>
        <w:t>main.js</w:t>
      </w:r>
      <w:r>
        <w:t xml:space="preserve"> em cache com a versão antiga — e só descobre o problema quando um usuário com a aba já aberta em produção não vê a mudança depois do deploy.</w:t>
      </w:r>
    </w:p>
    <w:p>
      <w:pPr>
        <w:pStyle w:val="Heading2"/>
      </w:pPr>
      <w:r>
        <w:t>2.5 Como o portal fala com a API</w:t>
      </w:r>
    </w:p>
    <w:p>
      <w:r>
        <w:rPr>
          <w:rFonts w:ascii="Consolas" w:hAnsi="Consolas"/>
          <w:sz w:val="20"/>
        </w:rPr>
        <w:t>api.js</w:t>
      </w:r>
      <w:r>
        <w:t xml:space="preserve"> centraliza toda chamada HTTP. Dois pontos importam para quem for depurar:</w:t>
      </w:r>
    </w:p>
    <w:p>
      <w:pPr>
        <w:pStyle w:val="ListBullet"/>
      </w:pPr>
      <w:r>
        <w:t xml:space="preserve">Toda requisição vai com </w:t>
      </w:r>
      <w:r>
        <w:rPr>
          <w:rFonts w:ascii="Consolas" w:hAnsi="Consolas"/>
          <w:sz w:val="20"/>
        </w:rPr>
        <w:t>credentials: 'include'</w:t>
      </w:r>
      <w:r>
        <w:t xml:space="preserve"> (os cookies </w:t>
      </w:r>
      <w:r>
        <w:rPr>
          <w:rFonts w:ascii="Consolas" w:hAnsi="Consolas"/>
          <w:sz w:val="20"/>
        </w:rPr>
        <w:t>HttpOnly</w:t>
      </w:r>
      <w:r>
        <w:t xml:space="preserve"> de sessão) e o header </w:t>
      </w:r>
      <w:r>
        <w:rPr>
          <w:rFonts w:ascii="Consolas" w:hAnsi="Consolas"/>
          <w:sz w:val="20"/>
        </w:rPr>
        <w:t>X-Requested-With: XMLHttpRequest</w:t>
      </w:r>
      <w:r>
        <w:t>, exigido pelo backend como contramedida de CSRF.</w:t>
      </w:r>
    </w:p>
    <w:p>
      <w:pPr>
        <w:pStyle w:val="ListBullet"/>
      </w:pPr>
      <w:r>
        <w:t xml:space="preserve">Um 401 dispara uma tentativa automática de </w:t>
      </w:r>
      <w:r>
        <w:rPr>
          <w:rFonts w:ascii="Consolas" w:hAnsi="Consolas"/>
          <w:sz w:val="20"/>
        </w:rPr>
        <w:t>/auth/refresh</w:t>
      </w:r>
      <w:r>
        <w:t xml:space="preserve"> antes de desistir; só se o refresh também falhar é que a sessão local é limpa e a tela de login volta.</w:t>
      </w:r>
    </w:p>
    <w:p>
      <w:pPr>
        <w:pStyle w:val="Heading1"/>
      </w:pPr>
      <w:r>
        <w:t>3 Build do CSS</w:t>
      </w:r>
    </w:p>
    <w:p>
      <w:pPr>
        <w:pStyle w:val="Heading2"/>
      </w:pPr>
      <w:r>
        <w:t>3.1 Por que existe build, sem existir bundler</w:t>
      </w:r>
    </w:p>
    <w:p>
      <w:r>
        <w:t xml:space="preserve">O portal usa Tailwind CSS, mas não carrega o Tailwind no navegador. </w:t>
      </w:r>
      <w:r>
        <w:rPr>
          <w:rFonts w:ascii="Consolas" w:hAnsi="Consolas"/>
          <w:sz w:val="20"/>
        </w:rPr>
        <w:t>portal/src/input.css</w:t>
      </w:r>
      <w:r>
        <w:t xml:space="preserve"> é a entrada:</w:t>
      </w:r>
    </w:p>
    <w:p>
      <w:pPr>
        <w:shd w:val="clear" w:fill="F2F2F2"/>
      </w:pPr>
      <w:r>
        <w:rPr>
          <w:rFonts w:ascii="Consolas" w:hAnsi="Consolas"/>
          <w:sz w:val="18"/>
        </w:rPr>
        <w:t>@tailwind base;</w:t>
      </w:r>
    </w:p>
    <w:p>
      <w:pPr>
        <w:shd w:val="clear" w:fill="F2F2F2"/>
      </w:pPr>
      <w:r>
        <w:rPr>
          <w:rFonts w:ascii="Consolas" w:hAnsi="Consolas"/>
          <w:sz w:val="18"/>
        </w:rPr>
        <w:t>@tailwind components;</w:t>
      </w:r>
    </w:p>
    <w:p>
      <w:pPr>
        <w:shd w:val="clear" w:fill="F2F2F2"/>
      </w:pPr>
      <w:r>
        <w:rPr>
          <w:rFonts w:ascii="Consolas" w:hAnsi="Consolas"/>
          <w:sz w:val="18"/>
        </w:rPr>
        <w:t>@tailwind utilities;</w:t>
      </w:r>
    </w:p>
    <w:p>
      <w:r>
        <w:t xml:space="preserve">O Tailwind CLI compila esse arquivo em </w:t>
      </w:r>
      <w:r>
        <w:rPr>
          <w:rFonts w:ascii="Consolas" w:hAnsi="Consolas"/>
          <w:sz w:val="20"/>
        </w:rPr>
        <w:t>portal/css/tailwind.css</w:t>
      </w:r>
      <w:r>
        <w:t xml:space="preserve"> — só as classes efetivamente usadas em </w:t>
      </w:r>
      <w:r>
        <w:rPr>
          <w:rFonts w:ascii="Consolas" w:hAnsi="Consolas"/>
          <w:sz w:val="20"/>
        </w:rPr>
        <w:t>index.html</w:t>
      </w:r>
      <w:r>
        <w:t xml:space="preserve"> e em </w:t>
      </w:r>
      <w:r>
        <w:rPr>
          <w:rFonts w:ascii="Consolas" w:hAnsi="Consolas"/>
          <w:sz w:val="20"/>
        </w:rPr>
        <w:t>js/**/*.js</w:t>
      </w:r>
      <w:r>
        <w:t xml:space="preserve">, minificado — e </w:t>
      </w:r>
      <w:r>
        <w:rPr>
          <w:b/>
        </w:rPr>
        <w:t>esse resultado vai versionado no repositório</w:t>
      </w:r>
      <w:r>
        <w:t xml:space="preserve">. </w:t>
      </w:r>
      <w:r>
        <w:rPr>
          <w:rFonts w:ascii="Consolas" w:hAnsi="Consolas"/>
          <w:sz w:val="20"/>
        </w:rPr>
        <w:t>index.html</w:t>
      </w:r>
      <w:r>
        <w:t xml:space="preserve"> carrega o arquivo compilado com uma tag </w:t>
      </w:r>
      <w:r>
        <w:rPr>
          <w:rFonts w:ascii="Consolas" w:hAnsi="Consolas"/>
          <w:sz w:val="20"/>
        </w:rPr>
        <w:t>&lt;link&gt;</w:t>
      </w:r>
      <w:r>
        <w:t xml:space="preserve"> comum:</w:t>
      </w:r>
    </w:p>
    <w:p>
      <w:pPr>
        <w:shd w:val="clear" w:fill="F2F2F2"/>
      </w:pPr>
      <w:r>
        <w:rPr>
          <w:rFonts w:ascii="Consolas" w:hAnsi="Consolas"/>
          <w:sz w:val="18"/>
        </w:rPr>
        <w:t>&lt;link rel="stylesheet" href="css/tailwind.css"&gt;</w:t>
      </w:r>
    </w:p>
    <w:p>
      <w:r>
        <w:t xml:space="preserve">O motivo de versionar o CSS compilado, em vez de gerá-lo no deploy, é que </w:t>
      </w:r>
      <w:r>
        <w:rPr>
          <w:b/>
        </w:rPr>
        <w:t>a VM de produção não roda Node</w:t>
      </w:r>
      <w:r>
        <w:t xml:space="preserve">. O deploy é </w:t>
      </w:r>
      <w:r>
        <w:rPr>
          <w:rFonts w:ascii="Consolas" w:hAnsi="Consolas"/>
          <w:sz w:val="20"/>
        </w:rPr>
        <w:t>git pull</w:t>
      </w:r>
      <w:r>
        <w:t xml:space="preserve"> mais reload do nginx; não há passo de </w:t>
      </w:r>
      <w:r>
        <w:rPr>
          <w:rFonts w:ascii="Consolas" w:hAnsi="Consolas"/>
          <w:sz w:val="20"/>
        </w:rPr>
        <w:t>npm install</w:t>
      </w:r>
      <w:r>
        <w:t xml:space="preserve"> nem de build no servidor. Node é dependência só da máquina de quem desenvolve.</w:t>
      </w:r>
    </w:p>
    <w:p>
      <w:pPr>
        <w:pStyle w:val="Heading2"/>
      </w:pPr>
      <w:r>
        <w:t>3.2 O comando</w:t>
      </w:r>
    </w:p>
    <w:p>
      <w:r>
        <w:t xml:space="preserve">A partir de </w:t>
      </w:r>
      <w:r>
        <w:rPr>
          <w:rFonts w:ascii="Consolas" w:hAnsi="Consolas"/>
          <w:sz w:val="20"/>
        </w:rPr>
        <w:t>portal/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npm run build</w:t>
      </w:r>
    </w:p>
    <w:p>
      <w:r>
        <w:t xml:space="preserve">Este manual executou o comando na máquina de referência: terminou em menos de um segundo e não alterou </w:t>
      </w:r>
      <w:r>
        <w:rPr>
          <w:rFonts w:ascii="Consolas" w:hAnsi="Consolas"/>
          <w:sz w:val="20"/>
        </w:rPr>
        <w:t>portal/css/tailwind.css</w:t>
      </w:r>
      <w:r>
        <w:t>, porque nenhuma classe havia mudado desde o último commit — a saída do build é determinística entre a máquina de desenvolvimento (Windows) e o runner do CI (Linux).</w:t>
      </w:r>
    </w:p>
    <w:p>
      <w:r>
        <w:t>Para desenvolvimento contínuo, sem repetir o comando a cada classe nova:</w:t>
      </w:r>
    </w:p>
    <w:p>
      <w:pPr>
        <w:shd w:val="clear" w:fill="F2F2F2"/>
      </w:pPr>
      <w:r>
        <w:rPr>
          <w:rFonts w:ascii="Consolas" w:hAnsi="Consolas"/>
          <w:sz w:val="18"/>
        </w:rPr>
        <w:t>npm run watch</w:t>
      </w:r>
    </w:p>
    <w:p>
      <w:r>
        <w:t xml:space="preserve">Os dois scripts vêm de </w:t>
      </w:r>
      <w:r>
        <w:rPr>
          <w:rFonts w:ascii="Consolas" w:hAnsi="Consolas"/>
          <w:sz w:val="20"/>
        </w:rPr>
        <w:t>portal/package.json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"scripts":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"build": "tailwindcss -i src/input.css -o css/tailwind.css --minify",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"watch": "tailwindcss -i src/input.css -o css/tailwind.css --watch"</w:t>
      </w:r>
    </w:p>
    <w:p>
      <w:pPr>
        <w:shd w:val="clear" w:fill="F2F2F2"/>
      </w:pPr>
      <w:r>
        <w:rPr>
          <w:rFonts w:ascii="Consolas" w:hAnsi="Consolas"/>
          <w:sz w:val="18"/>
        </w:rPr>
        <w:t>}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mexeu em classe Tailwind no HTML ou em qualquer arquivo de </w:t>
      </w:r>
      <w:r>
        <w:rPr>
          <w:rFonts w:ascii="Consolas" w:hAnsi="Consolas"/>
          <w:sz w:val="20"/>
        </w:rPr>
        <w:t>js/</w:t>
      </w:r>
      <w:r>
        <w:t xml:space="preserve">? Rode </w:t>
      </w:r>
      <w:r>
        <w:rPr>
          <w:rFonts w:ascii="Consolas" w:hAnsi="Consolas"/>
          <w:sz w:val="20"/>
        </w:rPr>
        <w:t>npm run build</w:t>
      </w:r>
      <w:r>
        <w:t xml:space="preserve"> </w:t>
      </w:r>
      <w:r>
        <w:rPr>
          <w:b/>
        </w:rPr>
        <w:t>antes de commitar</w:t>
      </w:r>
      <w:r>
        <w:t xml:space="preserve">, e commite </w:t>
      </w:r>
      <w:r>
        <w:rPr>
          <w:rFonts w:ascii="Consolas" w:hAnsi="Consolas"/>
          <w:sz w:val="20"/>
        </w:rPr>
        <w:t>css/tailwind.css</w:t>
      </w:r>
      <w:r>
        <w:t xml:space="preserve"> junto. Esquecer não quebra a build — quebra a tela, calado: o elemento sobe sem estilo, e nada no console aponta para a causa.</w:t>
      </w:r>
    </w:p>
    <w:p>
      <w:pPr>
        <w:pStyle w:val="Heading2"/>
      </w:pPr>
      <w:r>
        <w:t>3.3 O job de CI que fecha essa lacuna</w:t>
      </w:r>
    </w:p>
    <w:p>
      <w:r>
        <w:t xml:space="preserve">O job </w:t>
      </w:r>
      <w:r>
        <w:rPr>
          <w:rFonts w:ascii="Consolas" w:hAnsi="Consolas"/>
          <w:sz w:val="20"/>
        </w:rPr>
        <w:t>portal-css</w:t>
      </w:r>
      <w:r>
        <w:t xml:space="preserve"> (</w:t>
      </w:r>
      <w:r>
        <w:rPr>
          <w:rFonts w:ascii="Consolas" w:hAnsi="Consolas"/>
          <w:sz w:val="20"/>
        </w:rPr>
        <w:t>portal css (build atualizado)</w:t>
      </w:r>
      <w:r>
        <w:t xml:space="preserve">) de </w:t>
      </w:r>
      <w:r>
        <w:rPr>
          <w:rFonts w:ascii="Consolas" w:hAnsi="Consolas"/>
          <w:sz w:val="20"/>
        </w:rPr>
        <w:t>.github/workflows/tests.yml</w:t>
      </w:r>
      <w:r>
        <w:t xml:space="preserve"> existe porque a regra acima depende de disciplina humana. Ele recompila o CSS do zero e compara com o que está commitado:</w:t>
      </w:r>
    </w:p>
    <w:p>
      <w:pPr>
        <w:shd w:val="clear" w:fill="F2F2F2"/>
      </w:pPr>
      <w:r>
        <w:rPr>
          <w:rFonts w:ascii="Consolas" w:hAnsi="Consolas"/>
          <w:sz w:val="18"/>
        </w:rPr>
        <w:t>portal-css: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name: portal css (build atualizado)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runs-on: ubuntu-latest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steps: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uses: actions/checkout@v7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uses: actions/setup-node@v7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with: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node-version: "20"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cache: "npm"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cache-dependency-path: portal/package-lock.json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name: Install dependencies (no scripts)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working-directory: portal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run: npm ci --ignore-scripts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name: Rebuild CSS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working-directory: portal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run: npm run build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- name: CSS versionado tem de bater com a fonte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run: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if ! git diff --quiet -- portal/css/tailwind.css; then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echo "::error::portal/css/tailwind.css está defasado. Rode 'npm run build' em portal/ e commite o resultado."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git diff --stat -- portal/css/tailwind.css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exit 1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fi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echo "CSS versionado confere com a fonte."</w:t>
      </w:r>
    </w:p>
    <w:p>
      <w:r>
        <w:t xml:space="preserve">Se o </w:t>
      </w:r>
      <w:r>
        <w:rPr>
          <w:rFonts w:ascii="Consolas" w:hAnsi="Consolas"/>
          <w:sz w:val="20"/>
        </w:rPr>
        <w:t>git diff</w:t>
      </w:r>
      <w:r>
        <w:t xml:space="preserve"> depois do rebuild não for vazio, o job falha. Reproduzir localmente é exatamente </w:t>
      </w:r>
      <w:r>
        <w:rPr>
          <w:rFonts w:ascii="Consolas" w:hAnsi="Consolas"/>
          <w:sz w:val="20"/>
        </w:rPr>
        <w:t>npm run build</w:t>
      </w:r>
      <w:r>
        <w:t xml:space="preserve"> seguido de </w:t>
      </w:r>
      <w:r>
        <w:rPr>
          <w:rFonts w:ascii="Consolas" w:hAnsi="Consolas"/>
          <w:sz w:val="20"/>
        </w:rPr>
        <w:t>git diff</w:t>
      </w:r>
      <w:r>
        <w:t xml:space="preserve"> em </w:t>
      </w:r>
      <w:r>
        <w:rPr>
          <w:rFonts w:ascii="Consolas" w:hAnsi="Consolas"/>
          <w:sz w:val="20"/>
        </w:rPr>
        <w:t>portal/</w:t>
      </w:r>
      <w:r>
        <w:t>.</w:t>
      </w:r>
    </w:p>
    <w:p>
      <w:r>
        <w:t xml:space="preserve">O workflow dispara em push e Pull Request para </w:t>
      </w:r>
      <w:r>
        <w:rPr>
          <w:rFonts w:ascii="Consolas" w:hAnsi="Consolas"/>
          <w:sz w:val="20"/>
        </w:rPr>
        <w:t>main</w:t>
      </w:r>
      <w:r>
        <w:t xml:space="preserve"> quando o diff toca </w:t>
      </w:r>
      <w:r>
        <w:rPr>
          <w:rFonts w:ascii="Consolas" w:hAnsi="Consolas"/>
          <w:sz w:val="20"/>
        </w:rPr>
        <w:t>BackEnd/</w:t>
      </w:r>
      <w:r>
        <w:t xml:space="preserve">, </w:t>
      </w:r>
      <w:r>
        <w:rPr>
          <w:rFonts w:ascii="Consolas" w:hAnsi="Consolas"/>
          <w:sz w:val="20"/>
        </w:rPr>
        <w:t>portal/</w:t>
      </w:r>
      <w:r>
        <w:t xml:space="preserve">, </w:t>
      </w:r>
      <w:r>
        <w:rPr>
          <w:rFonts w:ascii="Consolas" w:hAnsi="Consolas"/>
          <w:sz w:val="20"/>
        </w:rPr>
        <w:t>app/</w:t>
      </w:r>
      <w:r>
        <w:t xml:space="preserve"> ou o próprio workflow — não só quando o </w:t>
      </w:r>
      <w:r>
        <w:rPr>
          <w:rFonts w:ascii="Consolas" w:hAnsi="Consolas"/>
          <w:sz w:val="20"/>
        </w:rPr>
        <w:t>portal/</w:t>
      </w:r>
      <w:r>
        <w:t xml:space="preserve"> é tocado diretamente, porque </w:t>
      </w:r>
      <w:r>
        <w:rPr>
          <w:rFonts w:ascii="Consolas" w:hAnsi="Consolas"/>
          <w:sz w:val="20"/>
        </w:rPr>
        <w:t>test_portal_csp_sem_inline_handlers.py</w:t>
      </w:r>
      <w:r>
        <w:t xml:space="preserve"> mora em </w:t>
      </w:r>
      <w:r>
        <w:rPr>
          <w:rFonts w:ascii="Consolas" w:hAnsi="Consolas"/>
          <w:sz w:val="20"/>
        </w:rPr>
        <w:t>BackEnd/tests</w:t>
      </w:r>
      <w:r>
        <w:t xml:space="preserve"> mas lê arquivos do portal.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job usa </w:t>
      </w:r>
      <w:r>
        <w:rPr>
          <w:rFonts w:ascii="Consolas" w:hAnsi="Consolas"/>
          <w:sz w:val="20"/>
        </w:rPr>
        <w:t>npm ci --ignore-scripts</w:t>
      </w:r>
      <w:r>
        <w:t xml:space="preserve">, então instala exatamente o que está em </w:t>
      </w:r>
      <w:r>
        <w:rPr>
          <w:rFonts w:ascii="Consolas" w:hAnsi="Consolas"/>
          <w:sz w:val="20"/>
        </w:rPr>
        <w:t>portal/package-lock.json</w:t>
      </w:r>
      <w:r>
        <w:t xml:space="preserve"> — </w:t>
      </w:r>
      <w:r>
        <w:rPr>
          <w:rFonts w:ascii="Consolas" w:hAnsi="Consolas"/>
          <w:sz w:val="20"/>
        </w:rPr>
        <w:t>tailwindcss</w:t>
      </w:r>
      <w:r>
        <w:t xml:space="preserve"> na versão </w:t>
      </w:r>
      <w:r>
        <w:rPr>
          <w:rFonts w:ascii="Consolas" w:hAnsi="Consolas"/>
          <w:sz w:val="20"/>
        </w:rPr>
        <w:t>3.4.17</w:t>
      </w:r>
      <w:r>
        <w:t>, a única dependência de desenvolvimento do portal. Uma diferença de versão do Tailwind entre a máquina local e o CI pode produzir uma minificação byte a byte diferente mesmo com as mesmas classes; se o job falhar sem nenhuma mudança de classe aparente, confira a versão instalada.</w:t>
      </w:r>
    </w:p>
    <w:p>
      <w:pPr>
        <w:pStyle w:val="Heading2"/>
      </w:pPr>
      <w:r>
        <w:t>3.4 `app.css` continua à mão</w:t>
      </w:r>
    </w:p>
    <w:p>
      <w:r>
        <w:t xml:space="preserve">Nem tudo é Tailwind. </w:t>
      </w:r>
      <w:r>
        <w:rPr>
          <w:rFonts w:ascii="Consolas" w:hAnsi="Consolas"/>
          <w:sz w:val="20"/>
        </w:rPr>
        <w:t>portal/css/app.css</w:t>
      </w:r>
      <w:r>
        <w:t xml:space="preserve"> — carregado </w:t>
      </w:r>
      <w:r>
        <w:rPr>
          <w:b/>
        </w:rPr>
        <w:t>depois</w:t>
      </w:r>
      <w:r>
        <w:t xml:space="preserve"> de </w:t>
      </w:r>
      <w:r>
        <w:rPr>
          <w:rFonts w:ascii="Consolas" w:hAnsi="Consolas"/>
          <w:sz w:val="20"/>
        </w:rPr>
        <w:t>tailwind.css</w:t>
      </w:r>
      <w:r>
        <w:t>, de propósito, para as regras próprias vencerem as utilitárias em empate — traz o que o Tailwind não cobre bem: animações (</w:t>
      </w:r>
      <w:r>
        <w:rPr>
          <w:rFonts w:ascii="Consolas" w:hAnsi="Consolas"/>
          <w:sz w:val="20"/>
        </w:rPr>
        <w:t>@keyframes</w:t>
      </w:r>
      <w:r>
        <w:t>), a barra de rolagem customizada, os estados de foco dos inputs e as classes que substituem estilo inline banido pela CSP (</w:t>
      </w:r>
      <w:r>
        <w:rPr>
          <w:rFonts w:ascii="Consolas" w:hAnsi="Consolas"/>
          <w:sz w:val="20"/>
        </w:rPr>
        <w:t>av-0</w:t>
      </w:r>
      <w:r>
        <w:t xml:space="preserve"> a </w:t>
      </w:r>
      <w:r>
        <w:rPr>
          <w:rFonts w:ascii="Consolas" w:hAnsi="Consolas"/>
          <w:sz w:val="20"/>
        </w:rPr>
        <w:t>av-7</w:t>
      </w:r>
      <w:r>
        <w:t xml:space="preserve"> para cor de avatar, </w:t>
      </w:r>
      <w:r>
        <w:rPr>
          <w:rFonts w:ascii="Consolas" w:hAnsi="Consolas"/>
          <w:sz w:val="20"/>
        </w:rPr>
        <w:t>.stagger</w:t>
      </w:r>
      <w:r>
        <w:t xml:space="preserve"> para atraso de animação escalonado por </w:t>
      </w:r>
      <w:r>
        <w:rPr>
          <w:rFonts w:ascii="Consolas" w:hAnsi="Consolas"/>
          <w:sz w:val="20"/>
        </w:rPr>
        <w:t>nth-child</w:t>
      </w:r>
      <w:r>
        <w:t>). Ele não passa pelo build do Tailwind e é editado diretamente.</w:t>
      </w:r>
    </w:p>
    <w:p>
      <w:pPr>
        <w:pStyle w:val="Heading1"/>
      </w:pPr>
      <w:r>
        <w:t>4 CSP sem `unsafe-inline`</w:t>
      </w:r>
    </w:p>
    <w:p>
      <w:pPr>
        <w:pStyle w:val="Heading2"/>
      </w:pPr>
      <w:r>
        <w:t>4.1 O que a política proíbe</w:t>
      </w:r>
    </w:p>
    <w:p>
      <w:r>
        <w:t xml:space="preserve">A meta tag de </w:t>
      </w:r>
      <w:r>
        <w:rPr>
          <w:rFonts w:ascii="Consolas" w:hAnsi="Consolas"/>
          <w:sz w:val="20"/>
        </w:rPr>
        <w:t>Content-Security-Policy</w:t>
      </w:r>
      <w:r>
        <w:t xml:space="preserve"> em </w:t>
      </w:r>
      <w:r>
        <w:rPr>
          <w:rFonts w:ascii="Consolas" w:hAnsi="Consolas"/>
          <w:sz w:val="20"/>
        </w:rPr>
        <w:t>portal/index.html</w:t>
      </w:r>
      <w:r>
        <w:t xml:space="preserve"> e em </w:t>
      </w:r>
      <w:r>
        <w:rPr>
          <w:rFonts w:ascii="Consolas" w:hAnsi="Consolas"/>
          <w:sz w:val="20"/>
        </w:rPr>
        <w:t>portal/privacy.html</w:t>
      </w:r>
      <w:r>
        <w:t xml:space="preserve"> é:</w:t>
      </w:r>
    </w:p>
    <w:p>
      <w:pPr>
        <w:shd w:val="clear" w:fill="F2F2F2"/>
      </w:pPr>
      <w:r>
        <w:rPr>
          <w:rFonts w:ascii="Consolas" w:hAnsi="Consolas"/>
          <w:sz w:val="18"/>
        </w:rPr>
        <w:t>default-src 'self'; script-src 'self'; style-src 'self'; font-src 'self'; img-src 'self' data:; connect-src 'self' https://api.scpi.me; base-uri 'none'; form-action 'none'; object-src 'none'</w:t>
      </w:r>
    </w:p>
    <w:p>
      <w:r>
        <w:t xml:space="preserve">Nem </w:t>
      </w:r>
      <w:r>
        <w:rPr>
          <w:rFonts w:ascii="Consolas" w:hAnsi="Consolas"/>
          <w:sz w:val="20"/>
        </w:rPr>
        <w:t>script-src</w:t>
      </w:r>
      <w:r>
        <w:t xml:space="preserve"> nem </w:t>
      </w:r>
      <w:r>
        <w:rPr>
          <w:rFonts w:ascii="Consolas" w:hAnsi="Consolas"/>
          <w:sz w:val="20"/>
        </w:rPr>
        <w:t>style-src</w:t>
      </w:r>
      <w:r>
        <w:t xml:space="preserve"> incluem </w:t>
      </w:r>
      <w:r>
        <w:rPr>
          <w:rFonts w:ascii="Consolas" w:hAnsi="Consolas"/>
          <w:sz w:val="20"/>
        </w:rPr>
        <w:t>'unsafe-inline'</w:t>
      </w:r>
      <w:r>
        <w:t>. Isso proíbe, na marcação HTML:</w:t>
      </w:r>
    </w:p>
    <w:p>
      <w:pPr>
        <w:pStyle w:val="ListBullet"/>
      </w:pPr>
      <w:r>
        <w:t xml:space="preserve">Atributos de evento inline — </w:t>
      </w:r>
      <w:r>
        <w:rPr>
          <w:rFonts w:ascii="Consolas" w:hAnsi="Consolas"/>
          <w:sz w:val="20"/>
        </w:rPr>
        <w:t>onclick=</w:t>
      </w:r>
      <w:r>
        <w:t xml:space="preserve">, </w:t>
      </w:r>
      <w:r>
        <w:rPr>
          <w:rFonts w:ascii="Consolas" w:hAnsi="Consolas"/>
          <w:sz w:val="20"/>
        </w:rPr>
        <w:t>onchange=</w:t>
      </w:r>
      <w:r>
        <w:t xml:space="preserve">, e qualquer outro </w:t>
      </w:r>
      <w:r>
        <w:rPr>
          <w:rFonts w:ascii="Consolas" w:hAnsi="Consolas"/>
          <w:sz w:val="20"/>
        </w:rPr>
        <w:t>on*=</w:t>
      </w:r>
      <w:r>
        <w:t>.</w:t>
      </w:r>
    </w:p>
    <w:p>
      <w:pPr>
        <w:pStyle w:val="ListBullet"/>
      </w:pPr>
      <w:r>
        <w:t xml:space="preserve">Atributo </w:t>
      </w:r>
      <w:r>
        <w:rPr>
          <w:rFonts w:ascii="Consolas" w:hAnsi="Consolas"/>
          <w:sz w:val="20"/>
        </w:rPr>
        <w:t>style="..."</w:t>
      </w:r>
      <w:r>
        <w:t xml:space="preserve"> em qualquer elemento.</w:t>
      </w:r>
    </w:p>
    <w:p>
      <w:pPr>
        <w:pStyle w:val="ListBullet"/>
      </w:pPr>
      <w:r>
        <w:t xml:space="preserve">Bloco </w:t>
      </w:r>
      <w:r>
        <w:rPr>
          <w:rFonts w:ascii="Consolas" w:hAnsi="Consolas"/>
          <w:sz w:val="20"/>
        </w:rPr>
        <w:t>&lt;style&gt;</w:t>
      </w:r>
      <w:r>
        <w:t xml:space="preserve"> solto no HTML.</w:t>
      </w:r>
    </w:p>
    <w:p>
      <w:r>
        <w:t xml:space="preserve">Hash e nonce não resolvem o caso de atributo — eles só liberam blocos </w:t>
      </w:r>
      <w:r>
        <w:rPr>
          <w:rFonts w:ascii="Consolas" w:hAnsi="Consolas"/>
          <w:sz w:val="20"/>
        </w:rPr>
        <w:t>&lt;script&gt;</w:t>
      </w:r>
      <w:r>
        <w:t xml:space="preserve"> ou </w:t>
      </w:r>
      <w:r>
        <w:rPr>
          <w:rFonts w:ascii="Consolas" w:hAnsi="Consolas"/>
          <w:sz w:val="20"/>
        </w:rPr>
        <w:t>&lt;style&gt;</w:t>
      </w:r>
      <w:r>
        <w:t xml:space="preserve"> específicos, nunca um atributo inline. Sem </w:t>
      </w:r>
      <w:r>
        <w:rPr>
          <w:rFonts w:ascii="Consolas" w:hAnsi="Consolas"/>
          <w:sz w:val="20"/>
        </w:rPr>
        <w:t>'unsafe-inline'</w:t>
      </w:r>
      <w:r>
        <w:t>, esses atributos são bloqueados incondicionalmente pelo navegador.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sintoma de um </w:t>
      </w:r>
      <w:r>
        <w:rPr>
          <w:rFonts w:ascii="Consolas" w:hAnsi="Consolas"/>
          <w:sz w:val="20"/>
        </w:rPr>
        <w:t>onclick=</w:t>
      </w:r>
      <w:r>
        <w:t xml:space="preserve"> bloqueado é mudo do lado do JavaScript. Nenhuma exceção sobe, nenhum erro aparece fora do console do navegador — o handler simplesmente nunca dispara. Foi assim que os botões de fechar (X e Cancelar) dos modais pararam de funcionar antes da correção.</w:t>
      </w:r>
    </w:p>
    <w:p>
      <w:pPr>
        <w:pStyle w:val="Heading2"/>
      </w:pPr>
      <w:r>
        <w:t>4.2 O padrão em uso: delegação de evento</w:t>
      </w:r>
    </w:p>
    <w:p>
      <w:r>
        <w:t xml:space="preserve">Nenhum elemento do portal usa </w:t>
      </w:r>
      <w:r>
        <w:rPr>
          <w:rFonts w:ascii="Consolas" w:hAnsi="Consolas"/>
          <w:sz w:val="20"/>
        </w:rPr>
        <w:t>onclick=</w:t>
      </w:r>
      <w:r>
        <w:t xml:space="preserve">. </w:t>
      </w:r>
      <w:r>
        <w:rPr>
          <w:rFonts w:ascii="Consolas" w:hAnsi="Consolas"/>
          <w:sz w:val="20"/>
        </w:rPr>
        <w:t>main.js</w:t>
      </w:r>
      <w:r>
        <w:t xml:space="preserve"> registra um único listener no elemento estático </w:t>
      </w:r>
      <w:r>
        <w:rPr>
          <w:rFonts w:ascii="Consolas" w:hAnsi="Consolas"/>
          <w:sz w:val="20"/>
        </w:rPr>
        <w:t>#modal-overlay</w:t>
      </w:r>
      <w:r>
        <w:t xml:space="preserve"> (que nunca é recriado, ao contrário do conteúdo de </w:t>
      </w:r>
      <w:r>
        <w:rPr>
          <w:rFonts w:ascii="Consolas" w:hAnsi="Consolas"/>
          <w:sz w:val="20"/>
        </w:rPr>
        <w:t>#modal-box</w:t>
      </w:r>
      <w:r>
        <w:t xml:space="preserve">, que é trocado por </w:t>
      </w:r>
      <w:r>
        <w:rPr>
          <w:rFonts w:ascii="Consolas" w:hAnsi="Consolas"/>
          <w:sz w:val="20"/>
        </w:rPr>
        <w:t>innerHTML</w:t>
      </w:r>
      <w:r>
        <w:t xml:space="preserve"> a cada modal) e delega para </w:t>
      </w:r>
      <w:r>
        <w:rPr>
          <w:rFonts w:ascii="Consolas" w:hAnsi="Consolas"/>
          <w:sz w:val="20"/>
        </w:rPr>
        <w:t>[data-close-modal]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document.getElementById('modal-overlay').addEventListener('click', e =&gt;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if (e.target === document.getElementById('modal-overlay')) return closeModal();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if (e.target.closest('[data-close-modal]')) closeModal();</w:t>
      </w:r>
    </w:p>
    <w:p>
      <w:pPr>
        <w:shd w:val="clear" w:fill="F2F2F2"/>
      </w:pPr>
      <w:r>
        <w:rPr>
          <w:rFonts w:ascii="Consolas" w:hAnsi="Consolas"/>
          <w:sz w:val="18"/>
        </w:rPr>
        <w:t>});</w:t>
      </w:r>
    </w:p>
    <w:p>
      <w:r>
        <w:t xml:space="preserve">O mesmo padrão se repete em </w:t>
      </w:r>
      <w:r>
        <w:rPr>
          <w:rFonts w:ascii="Consolas" w:hAnsi="Consolas"/>
          <w:sz w:val="20"/>
        </w:rPr>
        <w:t>toast.js</w:t>
      </w:r>
      <w:r>
        <w:t>, que anexa o listener de fechar depois de montar o nó do toast, nunca por atributo.</w:t>
      </w:r>
    </w:p>
    <w:p>
      <w:pPr>
        <w:pStyle w:val="Heading2"/>
      </w:pPr>
      <w:r>
        <w:t>4.3 O padrão em uso: valor de estilo contínuo por `el.style`</w:t>
      </w:r>
    </w:p>
    <w:p>
      <w:r>
        <w:t xml:space="preserve">A política filtra a </w:t>
      </w:r>
      <w:r>
        <w:rPr>
          <w:b/>
        </w:rPr>
        <w:t>marcação</w:t>
      </w:r>
      <w:r>
        <w:t xml:space="preserve"> (</w:t>
      </w:r>
      <w:r>
        <w:rPr>
          <w:rFonts w:ascii="Consolas" w:hAnsi="Consolas"/>
          <w:sz w:val="20"/>
        </w:rPr>
        <w:t>style="..."</w:t>
      </w:r>
      <w:r>
        <w:t>), não a manipulação programática do objeto de estilo pelo JavaScript. Um valor contínuo — que não cabe numa classe fixa, como a largura de uma barra de progresso de 0 a 100% ou a duração de uma animação que varia por tipo de toast — é escrito via CSSOM:</w:t>
      </w:r>
    </w:p>
    <w:p>
      <w:pPr>
        <w:shd w:val="clear" w:fill="F2F2F2"/>
      </w:pPr>
      <w:r>
        <w:rPr>
          <w:rFonts w:ascii="Consolas" w:hAnsi="Consolas"/>
          <w:sz w:val="18"/>
        </w:rPr>
        <w:t>// portal/js/tabs/relatorios.js — largura da barra de frequência</w:t>
      </w:r>
    </w:p>
    <w:p>
      <w:pPr>
        <w:shd w:val="clear" w:fill="F2F2F2"/>
      </w:pPr>
      <w:r>
        <w:rPr>
          <w:rFonts w:ascii="Consolas" w:hAnsi="Consolas"/>
          <w:sz w:val="18"/>
        </w:rPr>
        <w:t>list.querySelectorAll('.prog-bar-fill[data-largura]').forEach(barra =&gt;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barra.style.width = `${barra.dataset.largura}%`;</w:t>
      </w:r>
    </w:p>
    <w:p>
      <w:pPr>
        <w:shd w:val="clear" w:fill="F2F2F2"/>
      </w:pPr>
      <w:r>
        <w:rPr>
          <w:rFonts w:ascii="Consolas" w:hAnsi="Consolas"/>
          <w:sz w:val="18"/>
        </w:rPr>
        <w:t>});</w:t>
      </w:r>
    </w:p>
    <w:p>
      <w:pPr>
        <w:shd w:val="clear" w:fill="F2F2F2"/>
      </w:pPr>
      <w:r>
        <w:rPr>
          <w:rFonts w:ascii="Consolas" w:hAnsi="Consolas"/>
          <w:sz w:val="18"/>
        </w:rPr>
        <w:t>// portal/js/toast.js — duração varia por tipo (3s a 6s)</w:t>
      </w:r>
    </w:p>
    <w:p>
      <w:pPr>
        <w:shd w:val="clear" w:fill="F2F2F2"/>
      </w:pPr>
      <w:r>
        <w:rPr>
          <w:rFonts w:ascii="Consolas" w:hAnsi="Consolas"/>
          <w:sz w:val="18"/>
        </w:rPr>
        <w:t>barra.style.animation = `toast-shrink ${duration}ms linear forwards`;</w:t>
      </w:r>
    </w:p>
    <w:p>
      <w:r>
        <w:t xml:space="preserve">Isso é permitido e é o caminho correto. O que </w:t>
      </w:r>
      <w:r>
        <w:rPr>
          <w:b/>
        </w:rPr>
        <w:t>não</w:t>
      </w:r>
      <w:r>
        <w:t xml:space="preserve"> é permitido é o mesmo valor entrando como string de HTML (`</w:t>
      </w:r>
      <w:r>
        <w:rPr>
          <w:rFonts w:ascii="Consolas" w:hAnsi="Consolas"/>
          <w:sz w:val="20"/>
        </w:rPr>
        <w:t xml:space="preserve"> </w:t>
      </w:r>
      <w:r>
        <w:t>&lt;div style="width:${x}%"&gt;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) — mesmo que o efeito visual final seja idêntico, a CSP bloqueia o atributo na marcação e libera a propriedade via </w:t>
      </w:r>
      <w:r>
        <w:t>el.style`.</w:t>
      </w:r>
    </w:p>
    <w:p>
      <w:pPr>
        <w:shd w:val="clear" w:fill="FFF6E5"/>
      </w:pPr>
      <w:r>
        <w:rPr>
          <w:b/>
          <w:color w:val="8B0000"/>
        </w:rPr>
        <w:t xml:space="preserve">Quando usar: </w:t>
      </w:r>
      <w:r>
        <w:t xml:space="preserve">se o valor tem um número finito de estados conhecidos (cor de avatar, largura de skeleton, atraso de animação em lista), prefira classe fixa em </w:t>
      </w:r>
      <w:r>
        <w:rPr>
          <w:rFonts w:ascii="Consolas" w:hAnsi="Consolas"/>
          <w:sz w:val="20"/>
        </w:rPr>
        <w:t>app.css</w:t>
      </w:r>
      <w:r>
        <w:t xml:space="preserve"> ou Tailwind — é mais barato de auditar e não engorda a lógica de renderização. Reserve </w:t>
      </w:r>
      <w:r>
        <w:rPr>
          <w:rFonts w:ascii="Consolas" w:hAnsi="Consolas"/>
          <w:sz w:val="20"/>
        </w:rPr>
        <w:t>el.style</w:t>
      </w:r>
      <w:r>
        <w:t xml:space="preserve"> para o caso em que o valor é genuinamente contínuo e não cabe num conjunto pequeno de classes.</w:t>
      </w:r>
    </w:p>
    <w:p>
      <w:pPr>
        <w:pStyle w:val="Heading2"/>
      </w:pPr>
      <w:r>
        <w:t>4.4 O teste automatizado</w:t>
      </w:r>
    </w:p>
    <w:p>
      <w:r>
        <w:rPr>
          <w:rFonts w:ascii="Consolas" w:hAnsi="Consolas"/>
          <w:sz w:val="20"/>
        </w:rPr>
        <w:t>BackEnd/tests/test_portal_csp_sem_inline_handlers.py</w:t>
      </w:r>
      <w:r>
        <w:t xml:space="preserve"> varre todo </w:t>
      </w:r>
      <w:r>
        <w:rPr>
          <w:rFonts w:ascii="Consolas" w:hAnsi="Consolas"/>
          <w:sz w:val="20"/>
        </w:rPr>
        <w:t>.js</w:t>
      </w:r>
      <w:r>
        <w:t xml:space="preserve"> e </w:t>
      </w:r>
      <w:r>
        <w:rPr>
          <w:rFonts w:ascii="Consolas" w:hAnsi="Consolas"/>
          <w:sz w:val="20"/>
        </w:rPr>
        <w:t>.html</w:t>
      </w:r>
      <w:r>
        <w:t xml:space="preserve"> de </w:t>
      </w:r>
      <w:r>
        <w:rPr>
          <w:rFonts w:ascii="Consolas" w:hAnsi="Consolas"/>
          <w:sz w:val="20"/>
        </w:rPr>
        <w:t>portal/</w:t>
      </w:r>
      <w:r>
        <w:t xml:space="preserve"> (menos </w:t>
      </w:r>
      <w:r>
        <w:rPr>
          <w:rFonts w:ascii="Consolas" w:hAnsi="Consolas"/>
          <w:sz w:val="20"/>
        </w:rPr>
        <w:t>node_modules/</w:t>
      </w:r>
      <w:r>
        <w:t xml:space="preserve">, </w:t>
      </w:r>
      <w:r>
        <w:rPr>
          <w:rFonts w:ascii="Consolas" w:hAnsi="Consolas"/>
          <w:sz w:val="20"/>
        </w:rPr>
        <w:t>vendor/</w:t>
      </w:r>
      <w:r>
        <w:t xml:space="preserve"> e </w:t>
      </w:r>
      <w:r>
        <w:rPr>
          <w:rFonts w:ascii="Consolas" w:hAnsi="Consolas"/>
          <w:sz w:val="20"/>
        </w:rPr>
        <w:t>tailwind.config.js</w:t>
      </w:r>
      <w:r>
        <w:t xml:space="preserve">) atrás de handler inline e de estilo inline, e confere que nenhuma das duas diretivas da meta CSP ganhou </w:t>
      </w:r>
      <w:r>
        <w:rPr>
          <w:rFonts w:ascii="Consolas" w:hAnsi="Consolas"/>
          <w:sz w:val="20"/>
        </w:rPr>
        <w:t>'unsafe-inline'</w:t>
      </w:r>
      <w:r>
        <w:t xml:space="preserve"> ou </w:t>
      </w:r>
      <w:r>
        <w:rPr>
          <w:rFonts w:ascii="Consolas" w:hAnsi="Consolas"/>
          <w:sz w:val="20"/>
        </w:rPr>
        <w:t>'unsafe-hashes'</w:t>
      </w:r>
      <w:r>
        <w:t xml:space="preserve"> de volta — em </w:t>
      </w:r>
      <w:r>
        <w:rPr>
          <w:rFonts w:ascii="Consolas" w:hAnsi="Consolas"/>
          <w:sz w:val="20"/>
        </w:rPr>
        <w:t>index.html</w:t>
      </w:r>
      <w:r>
        <w:t xml:space="preserve"> e em </w:t>
      </w:r>
      <w:r>
        <w:rPr>
          <w:rFonts w:ascii="Consolas" w:hAnsi="Consolas"/>
          <w:sz w:val="20"/>
        </w:rPr>
        <w:t>privacy.html</w:t>
      </w:r>
      <w:r>
        <w:t>.</w:t>
      </w:r>
    </w:p>
    <w:p>
      <w:r>
        <w:t>O teste ignora linhas que começam com comentário (</w:t>
      </w:r>
      <w:r>
        <w:rPr>
          <w:rFonts w:ascii="Consolas" w:hAnsi="Consolas"/>
          <w:sz w:val="20"/>
        </w:rPr>
        <w:t>//</w:t>
      </w:r>
      <w:r>
        <w:t xml:space="preserve">, </w:t>
      </w:r>
      <w:r>
        <w:rPr>
          <w:rFonts w:ascii="Consolas" w:hAnsi="Consolas"/>
          <w:sz w:val="20"/>
        </w:rPr>
        <w:t>/*</w:t>
      </w:r>
      <w:r>
        <w:t xml:space="preserve">, </w:t>
      </w:r>
      <w:r>
        <w:rPr>
          <w:rFonts w:ascii="Consolas" w:hAnsi="Consolas"/>
          <w:sz w:val="20"/>
        </w:rPr>
        <w:t>*</w:t>
      </w:r>
      <w:r>
        <w:t xml:space="preserve">, </w:t>
      </w:r>
      <w:r>
        <w:rPr>
          <w:rFonts w:ascii="Consolas" w:hAnsi="Consolas"/>
          <w:sz w:val="20"/>
        </w:rPr>
        <w:t>&lt;!--</w:t>
      </w:r>
      <w:r>
        <w:t>), para não acusar a própria documentação do padrão — como este trecho:</w:t>
      </w:r>
    </w:p>
    <w:p>
      <w:pPr>
        <w:shd w:val="clear" w:fill="F2F2F2"/>
      </w:pPr>
      <w:r>
        <w:rPr>
          <w:rFonts w:ascii="Consolas" w:hAnsi="Consolas"/>
          <w:sz w:val="18"/>
        </w:rPr>
        <w:t>def _e_comentario(linha: str) -&gt; bool: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s = linha.strip()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return s.startswith(("//", "/*", "*", "&lt;!--"))</w:t>
      </w:r>
    </w:p>
    <w:p>
      <w:r>
        <w:t>Roda junto da suíte inteira do BackEnd:</w:t>
      </w:r>
    </w:p>
    <w:p>
      <w:pPr>
        <w:shd w:val="clear" w:fill="F2F2F2"/>
      </w:pPr>
      <w:r>
        <w:rPr>
          <w:rFonts w:ascii="Consolas" w:hAnsi="Consolas"/>
          <w:sz w:val="18"/>
        </w:rPr>
        <w:t>cd BackEnd</w:t>
      </w:r>
    </w:p>
    <w:p>
      <w:pPr>
        <w:shd w:val="clear" w:fill="F2F2F2"/>
      </w:pPr>
      <w:r>
        <w:rPr>
          <w:rFonts w:ascii="Consolas" w:hAnsi="Consolas"/>
          <w:sz w:val="18"/>
        </w:rPr>
        <w:t>python -m pytest tests/test_portal_csp_sem_inline_handlers.py -v</w:t>
      </w:r>
    </w:p>
    <w:p>
      <w:pPr>
        <w:pStyle w:val="Heading1"/>
      </w:pPr>
      <w:r>
        <w:t>5 Configuração da URL da API</w:t>
      </w:r>
    </w:p>
    <w:p>
      <w:pPr>
        <w:pStyle w:val="Heading2"/>
      </w:pPr>
      <w:r>
        <w:t>5.1 Onde a URL mora</w:t>
      </w:r>
    </w:p>
    <w:p>
      <w:r>
        <w:t xml:space="preserve">A URL da API que o portal consome é definida em um único lugar, </w:t>
      </w:r>
      <w:r>
        <w:rPr>
          <w:rFonts w:ascii="Consolas" w:hAnsi="Consolas"/>
          <w:sz w:val="20"/>
        </w:rPr>
        <w:t>portal/js/env.js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window.__SCPI_API_URL__ = 'https://api.scpi.me';</w:t>
      </w:r>
    </w:p>
    <w:p>
      <w:r>
        <w:t xml:space="preserve">Esse arquivo é carregado por </w:t>
      </w:r>
      <w:r>
        <w:rPr>
          <w:rFonts w:ascii="Consolas" w:hAnsi="Consolas"/>
          <w:sz w:val="20"/>
        </w:rPr>
        <w:t>portal/index.html</w:t>
      </w:r>
      <w:r>
        <w:t xml:space="preserve">, por um </w:t>
      </w:r>
      <w:r>
        <w:rPr>
          <w:rFonts w:ascii="Consolas" w:hAnsi="Consolas"/>
          <w:sz w:val="20"/>
        </w:rPr>
        <w:t>&lt;script&gt;</w:t>
      </w:r>
      <w:r>
        <w:t xml:space="preserve"> comum no </w:t>
      </w:r>
      <w:r>
        <w:rPr>
          <w:rFonts w:ascii="Consolas" w:hAnsi="Consolas"/>
          <w:sz w:val="20"/>
        </w:rPr>
        <w:t>&lt;head&gt;</w:t>
      </w:r>
      <w:r>
        <w:t xml:space="preserve">, antes do entrypoint em módulo. </w:t>
      </w:r>
      <w:r>
        <w:rPr>
          <w:rFonts w:ascii="Consolas" w:hAnsi="Consolas"/>
          <w:sz w:val="20"/>
        </w:rPr>
        <w:t>portal/js/config.js</w:t>
      </w:r>
      <w:r>
        <w:t xml:space="preserve"> lê essa global e só cai no fallback local se ela não existir:</w:t>
      </w:r>
    </w:p>
    <w:p>
      <w:pPr>
        <w:shd w:val="clear" w:fill="F2F2F2"/>
      </w:pPr>
      <w:r>
        <w:rPr>
          <w:rFonts w:ascii="Consolas" w:hAnsi="Consolas"/>
          <w:sz w:val="18"/>
        </w:rPr>
        <w:t>export const API_URL = window.__SCPI_API_URL__ || 'http://localhost:8000';</w:t>
      </w:r>
    </w:p>
    <w:p>
      <w:r>
        <w:t xml:space="preserve">Por padrão, </w:t>
      </w:r>
      <w:r>
        <w:rPr>
          <w:rFonts w:ascii="Consolas" w:hAnsi="Consolas"/>
          <w:sz w:val="20"/>
        </w:rPr>
        <w:t>env.js</w:t>
      </w:r>
      <w:r>
        <w:t xml:space="preserve"> aponta para a </w:t>
      </w:r>
      <w:r>
        <w:rPr>
          <w:b/>
        </w:rPr>
        <w:t>API de produção</w:t>
      </w:r>
      <w:r>
        <w:t xml:space="preserve">. Isso significa que subir o portal localmente com </w:t>
      </w:r>
      <w:r>
        <w:rPr>
          <w:rFonts w:ascii="Consolas" w:hAnsi="Consolas"/>
          <w:sz w:val="20"/>
        </w:rPr>
        <w:t>python -m http.server</w:t>
      </w:r>
      <w:r>
        <w:t xml:space="preserve"> e abrir </w:t>
      </w:r>
      <w:r>
        <w:rPr>
          <w:rFonts w:ascii="Consolas" w:hAnsi="Consolas"/>
          <w:sz w:val="20"/>
        </w:rPr>
        <w:t>http://localhost:3000</w:t>
      </w:r>
      <w:r>
        <w:t xml:space="preserve"> produz uma tela de login funcional que autentica contra produção — sem nenhum aviso.</w:t>
      </w:r>
    </w:p>
    <w:p>
      <w:pPr>
        <w:shd w:val="clear" w:fill="FFF6E5"/>
      </w:pPr>
      <w:r>
        <w:rPr>
          <w:b/>
        </w:rPr>
        <w:t>Não é variável de ambiente.</w:t>
      </w:r>
      <w:r>
        <w:t xml:space="preserve"> O </w:t>
      </w:r>
      <w:r>
        <w:rPr>
          <w:rFonts w:ascii="Consolas" w:hAnsi="Consolas"/>
          <w:sz w:val="20"/>
        </w:rPr>
        <w:t>.env.example</w:t>
      </w:r>
      <w:r>
        <w:t xml:space="preserve"> da raiz do repositório teve, até recentemente, uma entrada </w:t>
      </w:r>
      <w:r>
        <w:rPr>
          <w:rFonts w:ascii="Consolas" w:hAnsi="Consolas"/>
          <w:sz w:val="20"/>
        </w:rPr>
        <w:t>VITE_API_URL</w:t>
      </w:r>
      <w:r>
        <w:t xml:space="preserve"> sugerindo o contrário; nenhum código do portal nunca leu essa variável, e ela foi removida do </w:t>
      </w:r>
      <w:r>
        <w:rPr>
          <w:rFonts w:ascii="Consolas" w:hAnsi="Consolas"/>
          <w:sz w:val="20"/>
        </w:rPr>
        <w:t>.env.example</w:t>
      </w:r>
      <w:r>
        <w:t xml:space="preserve"> como configuração morta. A única fonte da URL da API é </w:t>
      </w:r>
      <w:r>
        <w:rPr>
          <w:rFonts w:ascii="Consolas" w:hAnsi="Consolas"/>
          <w:sz w:val="20"/>
        </w:rPr>
        <w:t>portal/js/env.js</w:t>
      </w:r>
      <w:r>
        <w:t>.</w:t>
      </w:r>
    </w:p>
    <w:p>
      <w:pPr>
        <w:pStyle w:val="Heading2"/>
      </w:pPr>
      <w:r>
        <w:t>5.2 Reapontar o portal para a API local</w:t>
      </w:r>
    </w:p>
    <w:p>
      <w:r>
        <w:t xml:space="preserve">São </w:t>
      </w:r>
      <w:r>
        <w:rPr>
          <w:b/>
        </w:rPr>
        <w:t>duas</w:t>
      </w:r>
      <w:r>
        <w:t xml:space="preserve"> edições manuais de arquivo, e nenhuma das duas pode ser commitada.</w:t>
      </w:r>
    </w:p>
    <w:p>
      <w:r>
        <w:rPr>
          <w:b/>
        </w:rPr>
        <w:t>Edição 1 — a URL em si.</w:t>
      </w:r>
      <w:r>
        <w:t xml:space="preserve"> Em </w:t>
      </w:r>
      <w:r>
        <w:rPr>
          <w:rFonts w:ascii="Consolas" w:hAnsi="Consolas"/>
          <w:sz w:val="20"/>
        </w:rPr>
        <w:t>portal/js/env.js</w:t>
      </w:r>
      <w:r>
        <w:t>, trocar:</w:t>
      </w:r>
    </w:p>
    <w:p>
      <w:pPr>
        <w:shd w:val="clear" w:fill="F2F2F2"/>
      </w:pPr>
      <w:r>
        <w:rPr>
          <w:rFonts w:ascii="Consolas" w:hAnsi="Consolas"/>
          <w:sz w:val="18"/>
        </w:rPr>
        <w:t>window.__SCPI_API_URL__ = 'https://api.scpi.me';</w:t>
      </w:r>
    </w:p>
    <w:p>
      <w:r>
        <w:t>por:</w:t>
      </w:r>
    </w:p>
    <w:p>
      <w:pPr>
        <w:shd w:val="clear" w:fill="F2F2F2"/>
      </w:pPr>
      <w:r>
        <w:rPr>
          <w:rFonts w:ascii="Consolas" w:hAnsi="Consolas"/>
          <w:sz w:val="18"/>
        </w:rPr>
        <w:t>window.__SCPI_API_URL__ = 'http://localhost:8000';</w:t>
      </w:r>
    </w:p>
    <w:p>
      <w:r>
        <w:rPr>
          <w:b/>
        </w:rPr>
        <w:t>Edição 2 — liberar a origem local na CSP.</w:t>
      </w:r>
      <w:r>
        <w:t xml:space="preserve"> Em </w:t>
      </w:r>
      <w:r>
        <w:rPr>
          <w:rFonts w:ascii="Consolas" w:hAnsi="Consolas"/>
          <w:sz w:val="20"/>
        </w:rPr>
        <w:t>portal/index.html</w:t>
      </w:r>
      <w:r>
        <w:t xml:space="preserve"> (e em </w:t>
      </w:r>
      <w:r>
        <w:rPr>
          <w:rFonts w:ascii="Consolas" w:hAnsi="Consolas"/>
          <w:sz w:val="20"/>
        </w:rPr>
        <w:t>portal/privacy.html</w:t>
      </w:r>
      <w:r>
        <w:t xml:space="preserve">, se for testar a página de privacidade localmente), a diretiva </w:t>
      </w:r>
      <w:r>
        <w:rPr>
          <w:rFonts w:ascii="Consolas" w:hAnsi="Consolas"/>
          <w:sz w:val="20"/>
        </w:rPr>
        <w:t>connect-src</w:t>
      </w:r>
      <w:r>
        <w:t xml:space="preserve"> da meta CSP hoje é:</w:t>
      </w:r>
    </w:p>
    <w:p>
      <w:pPr>
        <w:shd w:val="clear" w:fill="F2F2F2"/>
      </w:pPr>
      <w:r>
        <w:rPr>
          <w:rFonts w:ascii="Consolas" w:hAnsi="Consolas"/>
          <w:sz w:val="18"/>
        </w:rPr>
        <w:t>connect-src 'self' https://api.scpi.me</w:t>
      </w:r>
    </w:p>
    <w:p>
      <w:r>
        <w:t xml:space="preserve">Acrescentar </w:t>
      </w:r>
      <w:r>
        <w:rPr>
          <w:rFonts w:ascii="Consolas" w:hAnsi="Consolas"/>
          <w:sz w:val="20"/>
        </w:rPr>
        <w:t>http://localhost:8000</w:t>
      </w:r>
      <w:r>
        <w:t>.</w:t>
      </w:r>
    </w:p>
    <w:p>
      <w:r>
        <w:t xml:space="preserve">A segunda edição é obrigatória porque, do ponto de vista do navegador, </w:t>
      </w:r>
      <w:r>
        <w:rPr>
          <w:rFonts w:ascii="Consolas" w:hAnsi="Consolas"/>
          <w:sz w:val="20"/>
        </w:rPr>
        <w:t>http://localhost:8000</w:t>
      </w:r>
      <w:r>
        <w:t xml:space="preserve"> é uma origem diferente de </w:t>
      </w:r>
      <w:r>
        <w:rPr>
          <w:rFonts w:ascii="Consolas" w:hAnsi="Consolas"/>
          <w:sz w:val="20"/>
        </w:rPr>
        <w:t>http://localhost:3000</w:t>
      </w:r>
      <w:r>
        <w:t xml:space="preserve"> (onde o portal está sendo servido). Fazer só a primeira edição produz um portal que aponta para o lugar certo, mas cujas chamadas o próprio navegador bloqueia por CSP — a tela fica vazia, sem nenhum erro fora do console.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>nenhuma das duas edições pode ir para um commit. As duas reconfiguram o portal de produção para apontar para a máquina do desenvolvedor. Antes de commitar qualquer coisa, confira que a árvore está limpa nesses dois arquivos:</w:t>
      </w:r>
    </w:p>
    <w:p>
      <w:pPr>
        <w:shd w:val="clear" w:fill="F2F2F2"/>
      </w:pPr>
      <w:r>
        <w:rPr>
          <w:rFonts w:ascii="Consolas" w:hAnsi="Consolas"/>
          <w:sz w:val="18"/>
        </w:rPr>
        <w:t>git diff -- portal/js/env.js portal/index.html</w:t>
      </w:r>
    </w:p>
    <w:p>
      <w:pPr>
        <w:shd w:val="clear" w:fill="FFF6E5"/>
      </w:pPr>
      <w:r>
        <w:t>A saída tem de estar vazia.</w:t>
      </w:r>
    </w:p>
    <w:p>
      <w:pPr>
        <w:pStyle w:val="Heading1"/>
      </w:pPr>
      <w:r>
        <w:t>6 Cache e versionamento de módulo</w:t>
      </w:r>
    </w:p>
    <w:p>
      <w:pPr>
        <w:pStyle w:val="Heading2"/>
      </w:pPr>
      <w:r>
        <w:t>6.1 O que o nginx de produção envia</w:t>
      </w:r>
    </w:p>
    <w:p>
      <w:r>
        <w:t xml:space="preserve">O runbook do nginx documenta que o server block de produção define, no nível do </w:t>
      </w:r>
      <w:r>
        <w:rPr>
          <w:rFonts w:ascii="Consolas" w:hAnsi="Consolas"/>
          <w:sz w:val="20"/>
        </w:rPr>
        <w:t>server</w:t>
      </w:r>
      <w:r>
        <w:t xml:space="preserve"> (não em </w:t>
      </w:r>
      <w:r>
        <w:rPr>
          <w:rFonts w:ascii="Consolas" w:hAnsi="Consolas"/>
          <w:sz w:val="20"/>
        </w:rPr>
        <w:t>location</w:t>
      </w:r>
      <w:r>
        <w:t xml:space="preserve"> nenhum, ver o motivo no próprio runbook), quatro headers que cobrem </w:t>
      </w:r>
      <w:r>
        <w:rPr>
          <w:rFonts w:ascii="Consolas" w:hAnsi="Consolas"/>
          <w:sz w:val="20"/>
        </w:rPr>
        <w:t>index.html</w:t>
      </w:r>
      <w:r>
        <w:t xml:space="preserve">, </w:t>
      </w:r>
      <w:r>
        <w:rPr>
          <w:rFonts w:ascii="Consolas" w:hAnsi="Consolas"/>
          <w:sz w:val="20"/>
        </w:rPr>
        <w:t>privacy.html</w:t>
      </w:r>
      <w:r>
        <w:t xml:space="preserve"> e tudo em </w:t>
      </w:r>
      <w:r>
        <w:rPr>
          <w:rFonts w:ascii="Consolas" w:hAnsi="Consolas"/>
          <w:sz w:val="20"/>
        </w:rPr>
        <w:t>js/</w:t>
      </w:r>
      <w:r>
        <w:t xml:space="preserve">, </w:t>
      </w:r>
      <w:r>
        <w:rPr>
          <w:rFonts w:ascii="Consolas" w:hAnsi="Consolas"/>
          <w:sz w:val="20"/>
        </w:rPr>
        <w:t>css/</w:t>
      </w:r>
      <w:r>
        <w:t xml:space="preserve">, </w:t>
      </w:r>
      <w:r>
        <w:rPr>
          <w:rFonts w:ascii="Consolas" w:hAnsi="Consolas"/>
          <w:sz w:val="20"/>
        </w:rPr>
        <w:t>fonts/</w:t>
      </w:r>
      <w:r>
        <w:t xml:space="preserve"> e </w:t>
      </w:r>
      <w:r>
        <w:rPr>
          <w:rFonts w:ascii="Consolas" w:hAnsi="Consolas"/>
          <w:sz w:val="20"/>
        </w:rPr>
        <w:t>vendor/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add_header Content-Security-Policy "frame-ancestors 'none'" always;</w:t>
      </w:r>
    </w:p>
    <w:p>
      <w:pPr>
        <w:shd w:val="clear" w:fill="F2F2F2"/>
      </w:pPr>
      <w:r>
        <w:rPr>
          <w:rFonts w:ascii="Consolas" w:hAnsi="Consolas"/>
          <w:sz w:val="18"/>
        </w:rPr>
        <w:t>add_header X-Frame-Options "DENY" always;</w:t>
      </w:r>
    </w:p>
    <w:p>
      <w:pPr>
        <w:shd w:val="clear" w:fill="F2F2F2"/>
      </w:pPr>
      <w:r>
        <w:rPr>
          <w:rFonts w:ascii="Consolas" w:hAnsi="Consolas"/>
          <w:sz w:val="18"/>
        </w:rPr>
        <w:t>add_header X-Content-Type-Options "nosniff" always;</w:t>
      </w:r>
    </w:p>
    <w:p>
      <w:pPr>
        <w:shd w:val="clear" w:fill="F2F2F2"/>
      </w:pPr>
      <w:r>
        <w:rPr>
          <w:rFonts w:ascii="Consolas" w:hAnsi="Consolas"/>
          <w:sz w:val="18"/>
        </w:rPr>
        <w:t>add_header Cache-Control "no-cache, must-revalidate" always;</w:t>
      </w:r>
    </w:p>
    <w:p>
      <w:r>
        <w:rPr>
          <w:rFonts w:ascii="Consolas" w:hAnsi="Consolas"/>
          <w:sz w:val="20"/>
        </w:rPr>
        <w:t>no-cache</w:t>
      </w:r>
      <w:r>
        <w:t xml:space="preserve"> não significa "não guardar em cache" — significa "revalidar com o servidor antes de reusar o que está guardado". Na prática o navegador manda uma requisição condicional a cada carregamento, e o servidor responde </w:t>
      </w:r>
      <w:r>
        <w:rPr>
          <w:rFonts w:ascii="Consolas" w:hAnsi="Consolas"/>
          <w:sz w:val="20"/>
        </w:rPr>
        <w:t>304</w:t>
      </w:r>
      <w:r>
        <w:t xml:space="preserve"> (poucos bytes) se nada mudou, ou o conteúdo novo se mudou. Isso evita que um </w:t>
      </w:r>
      <w:r>
        <w:rPr>
          <w:rFonts w:ascii="Consolas" w:hAnsi="Consolas"/>
          <w:sz w:val="20"/>
        </w:rPr>
        <w:t>index.html</w:t>
      </w:r>
      <w:r>
        <w:t xml:space="preserve"> velho — com a meta CSP antiga junto — sobreviva a um deploy no cache do navegador de um usuário. Ver o Manual da VM de Produção (ainda não escrito) para o </w:t>
      </w:r>
      <w:r>
        <w:rPr>
          <w:rFonts w:ascii="Consolas" w:hAnsi="Consolas"/>
          <w:sz w:val="20"/>
        </w:rPr>
        <w:t>location</w:t>
      </w:r>
      <w:r>
        <w:t xml:space="preserve"> que faz o </w:t>
      </w:r>
      <w:r>
        <w:rPr>
          <w:rFonts w:ascii="Consolas" w:hAnsi="Consolas"/>
          <w:sz w:val="20"/>
        </w:rPr>
        <w:t>try_files</w:t>
      </w:r>
      <w:r>
        <w:t xml:space="preserve"> correspondente devolver </w:t>
      </w:r>
      <w:r>
        <w:rPr>
          <w:rFonts w:ascii="Consolas" w:hAnsi="Consolas"/>
          <w:sz w:val="20"/>
        </w:rPr>
        <w:t>404</w:t>
      </w:r>
      <w:r>
        <w:t xml:space="preserve"> de verdade para um asset inexistente, em vez de </w:t>
      </w:r>
      <w:r>
        <w:rPr>
          <w:rFonts w:ascii="Consolas" w:hAnsi="Consolas"/>
          <w:sz w:val="20"/>
        </w:rPr>
        <w:t>200</w:t>
      </w:r>
      <w:r>
        <w:t xml:space="preserve"> com o próprio </w:t>
      </w:r>
      <w:r>
        <w:rPr>
          <w:rFonts w:ascii="Consolas" w:hAnsi="Consolas"/>
          <w:sz w:val="20"/>
        </w:rPr>
        <w:t>index.html</w:t>
      </w:r>
      <w:r>
        <w:t xml:space="preserve"> de fallback — hoje esse </w:t>
      </w:r>
      <w:r>
        <w:rPr>
          <w:rFonts w:ascii="Consolas" w:hAnsi="Consolas"/>
          <w:sz w:val="20"/>
        </w:rPr>
        <w:t>location</w:t>
      </w:r>
      <w:r>
        <w:t xml:space="preserve"> já está documentado no runbook </w:t>
      </w:r>
      <w:r>
        <w:rPr>
          <w:rFonts w:ascii="Consolas" w:hAnsi="Consolas"/>
          <w:sz w:val="20"/>
        </w:rPr>
        <w:t>docs/runbooks/PORTAL_NGINX.md</w:t>
      </w:r>
      <w:r>
        <w:t>.</w:t>
      </w:r>
    </w:p>
    <w:p>
      <w:r>
        <w:t xml:space="preserve">Isso é o que a produção envia. O servidor estático de desenvolvimento, </w:t>
      </w:r>
      <w:r>
        <w:rPr>
          <w:rFonts w:ascii="Consolas" w:hAnsi="Consolas"/>
          <w:sz w:val="20"/>
        </w:rPr>
        <w:t>python -m http.server</w:t>
      </w:r>
      <w:r>
        <w:t xml:space="preserve">, não envia nenhum header de cache — na máquina local, um </w:t>
      </w:r>
      <w:r>
        <w:rPr>
          <w:rFonts w:ascii="Consolas" w:hAnsi="Consolas"/>
          <w:sz w:val="20"/>
        </w:rPr>
        <w:t>main.js</w:t>
      </w:r>
      <w:r>
        <w:t xml:space="preserve"> antigo pode ficar preso no cache do navegador sem que nada o force a revalidar.</w:t>
      </w:r>
    </w:p>
    <w:p>
      <w:pPr>
        <w:pStyle w:val="Heading2"/>
      </w:pPr>
      <w:r>
        <w:t>6.2 O `?v=N` do entrypoint</w:t>
      </w:r>
    </w:p>
    <w:p>
      <w:r>
        <w:t xml:space="preserve">Por isso </w:t>
      </w:r>
      <w:r>
        <w:rPr>
          <w:rFonts w:ascii="Consolas" w:hAnsi="Consolas"/>
          <w:sz w:val="20"/>
        </w:rPr>
        <w:t>index.html</w:t>
      </w:r>
      <w:r>
        <w:t xml:space="preserve"> carrega o único módulo importado diretamente por </w:t>
      </w:r>
      <w:r>
        <w:rPr>
          <w:rFonts w:ascii="Consolas" w:hAnsi="Consolas"/>
          <w:sz w:val="20"/>
        </w:rPr>
        <w:t>&lt;script&gt;</w:t>
      </w:r>
      <w:r>
        <w:t xml:space="preserve">, </w:t>
      </w:r>
      <w:r>
        <w:rPr>
          <w:rFonts w:ascii="Consolas" w:hAnsi="Consolas"/>
          <w:sz w:val="20"/>
        </w:rPr>
        <w:t>main.js</w:t>
      </w:r>
      <w:r>
        <w:t>, com um parâmetro de versão:</w:t>
      </w:r>
    </w:p>
    <w:p>
      <w:pPr>
        <w:shd w:val="clear" w:fill="F2F2F2"/>
      </w:pPr>
      <w:r>
        <w:rPr>
          <w:rFonts w:ascii="Consolas" w:hAnsi="Consolas"/>
          <w:sz w:val="18"/>
        </w:rPr>
        <w:t>&lt;script type="module" src="js/main.js?v=13"&gt;&lt;/script&gt;</w:t>
      </w:r>
    </w:p>
    <w:p>
      <w:r>
        <w:t xml:space="preserve">O comentário no próprio arquivo documenta a regra: incrementar esse número a cada deploy força o navegador a buscar o bundle novo, em vez de rodar uma cópia em cache contra um </w:t>
      </w:r>
      <w:r>
        <w:rPr>
          <w:rFonts w:ascii="Consolas" w:hAnsi="Consolas"/>
          <w:sz w:val="20"/>
        </w:rPr>
        <w:t>index.html</w:t>
      </w:r>
      <w:r>
        <w:t xml:space="preserve"> já atualizado.</w:t>
      </w:r>
    </w:p>
    <w:p>
      <w:pPr>
        <w:pStyle w:val="Heading2"/>
      </w:pPr>
      <w:r>
        <w:t>6.3 Por que nada mais pode importar `main.js`</w:t>
      </w:r>
    </w:p>
    <w:p>
      <w:r>
        <w:t xml:space="preserve">Esse </w:t>
      </w:r>
      <w:r>
        <w:rPr>
          <w:rFonts w:ascii="Consolas" w:hAnsi="Consolas"/>
          <w:sz w:val="20"/>
        </w:rPr>
        <w:t>?v=N</w:t>
      </w:r>
      <w:r>
        <w:t xml:space="preserve"> cria um segundo risco, independente de cache: para o mecanismo de módulos ES do navegador, a </w:t>
      </w:r>
      <w:r>
        <w:rPr>
          <w:b/>
        </w:rPr>
        <w:t>identidade</w:t>
      </w:r>
      <w:r>
        <w:t xml:space="preserve"> de um módulo é a URL exata, incluindo a query string. </w:t>
      </w:r>
      <w:r>
        <w:rPr>
          <w:rFonts w:ascii="Consolas" w:hAnsi="Consolas"/>
          <w:sz w:val="20"/>
        </w:rPr>
        <w:t>js/main.js</w:t>
      </w:r>
      <w:r>
        <w:t xml:space="preserve"> e </w:t>
      </w:r>
      <w:r>
        <w:rPr>
          <w:rFonts w:ascii="Consolas" w:hAnsi="Consolas"/>
          <w:sz w:val="20"/>
        </w:rPr>
        <w:t>js/main.js?v=13</w:t>
      </w:r>
      <w:r>
        <w:t xml:space="preserve"> são, para o navegador, dois módulos diferentes — mesmo apontando para o mesmo arquivo.</w:t>
      </w:r>
    </w:p>
    <w:p>
      <w:r>
        <w:t xml:space="preserve">Isso já aconteceu no portal: as abas em </w:t>
      </w:r>
      <w:r>
        <w:rPr>
          <w:rFonts w:ascii="Consolas" w:hAnsi="Consolas"/>
          <w:sz w:val="20"/>
        </w:rPr>
        <w:t>js/tabs/</w:t>
      </w:r>
      <w:r>
        <w:t xml:space="preserve"> precisavam de funções que moravam em </w:t>
      </w:r>
      <w:r>
        <w:rPr>
          <w:rFonts w:ascii="Consolas" w:hAnsi="Consolas"/>
          <w:sz w:val="20"/>
        </w:rPr>
        <w:t>main.js</w:t>
      </w:r>
      <w:r>
        <w:t xml:space="preserve"> (abrir/fechar modal) e as importavam de volta com </w:t>
      </w:r>
      <w:r>
        <w:rPr>
          <w:rFonts w:ascii="Consolas" w:hAnsi="Consolas"/>
          <w:sz w:val="20"/>
        </w:rPr>
        <w:t>import { openModal } from '../main.js'</w:t>
      </w:r>
      <w:r>
        <w:t xml:space="preserve"> — sem a query. O navegador já tinha </w:t>
      </w:r>
      <w:r>
        <w:rPr>
          <w:rFonts w:ascii="Consolas" w:hAnsi="Consolas"/>
          <w:sz w:val="20"/>
        </w:rPr>
        <w:t>js/main.js?v=13</w:t>
      </w:r>
      <w:r>
        <w:t xml:space="preserve"> carregado a partir do </w:t>
      </w:r>
      <w:r>
        <w:rPr>
          <w:rFonts w:ascii="Consolas" w:hAnsi="Consolas"/>
          <w:sz w:val="20"/>
        </w:rPr>
        <w:t>&lt;script&gt;</w:t>
      </w:r>
      <w:r>
        <w:t xml:space="preserve"> do </w:t>
      </w:r>
      <w:r>
        <w:rPr>
          <w:rFonts w:ascii="Consolas" w:hAnsi="Consolas"/>
          <w:sz w:val="20"/>
        </w:rPr>
        <w:t>index.html</w:t>
      </w:r>
      <w:r>
        <w:t xml:space="preserve">; o import sem query criava uma </w:t>
      </w:r>
      <w:r>
        <w:rPr>
          <w:b/>
        </w:rPr>
        <w:t>segunda instância</w:t>
      </w:r>
      <w:r>
        <w:t xml:space="preserve"> do mesmo módulo, com seu próprio </w:t>
      </w:r>
      <w:r>
        <w:rPr>
          <w:rFonts w:ascii="Consolas" w:hAnsi="Consolas"/>
          <w:sz w:val="20"/>
        </w:rPr>
        <w:t>DOMContentLoaded</w:t>
      </w:r>
      <w:r>
        <w:t xml:space="preserve">, sua própria chamada de </w:t>
      </w:r>
      <w:r>
        <w:rPr>
          <w:rFonts w:ascii="Consolas" w:hAnsi="Consolas"/>
          <w:sz w:val="20"/>
        </w:rPr>
        <w:t>init()</w:t>
      </w:r>
      <w:r>
        <w:t xml:space="preserve">, e todo </w:t>
      </w:r>
      <w:r>
        <w:rPr>
          <w:rFonts w:ascii="Consolas" w:hAnsi="Consolas"/>
          <w:sz w:val="20"/>
        </w:rPr>
        <w:t>addEventListener</w:t>
      </w:r>
      <w:r>
        <w:t xml:space="preserve"> registrado em dobro.</w:t>
      </w:r>
    </w:p>
    <w:p>
      <w:r>
        <w:t xml:space="preserve">A correção não foi "usar a query no import" — seria frágil, porque o número muda a cada deploy e um import esquecido volta a divergir. A correção foi extrair as funções compartilhadas para um módulo à parte, </w:t>
      </w:r>
      <w:r>
        <w:rPr>
          <w:rFonts w:ascii="Consolas" w:hAnsi="Consolas"/>
          <w:sz w:val="20"/>
        </w:rPr>
        <w:t>modal.js</w:t>
      </w:r>
      <w:r>
        <w:t xml:space="preserve">, que não tem relação nenhuma com o </w:t>
      </w:r>
      <w:r>
        <w:rPr>
          <w:rFonts w:ascii="Consolas" w:hAnsi="Consolas"/>
          <w:sz w:val="20"/>
        </w:rPr>
        <w:t>&lt;script&gt;</w:t>
      </w:r>
      <w:r>
        <w:t xml:space="preserve"> do HTML. Hoje </w:t>
      </w:r>
      <w:r>
        <w:rPr>
          <w:b/>
        </w:rPr>
        <w:t xml:space="preserve">nada no portal importa </w:t>
      </w:r>
      <w:r>
        <w:rPr>
          <w:rFonts w:ascii="Consolas" w:hAnsi="Consolas"/>
          <w:b/>
          <w:sz w:val="20"/>
        </w:rPr>
        <w:t>main.js</w:t>
      </w:r>
      <w:r>
        <w:t xml:space="preserve">; ele é exclusivamente o entrypoint carregado pela tag </w:t>
      </w:r>
      <w:r>
        <w:rPr>
          <w:rFonts w:ascii="Consolas" w:hAnsi="Consolas"/>
          <w:sz w:val="20"/>
        </w:rPr>
        <w:t>&lt;script type="module"&gt;</w:t>
      </w:r>
      <w:r>
        <w:t xml:space="preserve">, e todo compartilhamento entre módulos passa por arquivos irmãos como </w:t>
      </w:r>
      <w:r>
        <w:rPr>
          <w:rFonts w:ascii="Consolas" w:hAnsi="Consolas"/>
          <w:sz w:val="20"/>
        </w:rPr>
        <w:t>modal.js</w:t>
      </w:r>
      <w:r>
        <w:t xml:space="preserve">, </w:t>
      </w:r>
      <w:r>
        <w:rPr>
          <w:rFonts w:ascii="Consolas" w:hAnsi="Consolas"/>
          <w:sz w:val="20"/>
        </w:rPr>
        <w:t>api.js</w:t>
      </w:r>
      <w:r>
        <w:t xml:space="preserve">, </w:t>
      </w:r>
      <w:r>
        <w:rPr>
          <w:rFonts w:ascii="Consolas" w:hAnsi="Consolas"/>
          <w:sz w:val="20"/>
        </w:rPr>
        <w:t>state.js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ao criar uma função nova que </w:t>
      </w:r>
      <w:r>
        <w:rPr>
          <w:rFonts w:ascii="Consolas" w:hAnsi="Consolas"/>
          <w:sz w:val="20"/>
        </w:rPr>
        <w:t>main.js</w:t>
      </w:r>
      <w:r>
        <w:t xml:space="preserve"> e alguma aba precisem dividir, o lugar dela é um módulo novo ou existente fora de </w:t>
      </w:r>
      <w:r>
        <w:rPr>
          <w:rFonts w:ascii="Consolas" w:hAnsi="Consolas"/>
          <w:sz w:val="20"/>
        </w:rPr>
        <w:t>main.js</w:t>
      </w:r>
      <w:r>
        <w:t xml:space="preserve"> — nunca de volta para dentro dele. Importar </w:t>
      </w:r>
      <w:r>
        <w:rPr>
          <w:rFonts w:ascii="Consolas" w:hAnsi="Consolas"/>
          <w:sz w:val="20"/>
        </w:rPr>
        <w:t>main.js</w:t>
      </w:r>
      <w:r>
        <w:t xml:space="preserve"> de qualquer lugar reintroduz a duplicação.</w:t>
      </w:r>
    </w:p>
    <w:p>
      <w:pPr>
        <w:pStyle w:val="Heading1"/>
      </w:pPr>
      <w:r>
        <w:t>7 Deploy</w:t>
      </w:r>
    </w:p>
    <w:p>
      <w:r>
        <w:t xml:space="preserve">O portal é publicado por nginx a partir de </w:t>
      </w:r>
      <w:r>
        <w:rPr>
          <w:rFonts w:ascii="Consolas" w:hAnsi="Consolas"/>
          <w:sz w:val="20"/>
        </w:rPr>
        <w:t>/opt/scpi/portal</w:t>
      </w:r>
      <w:r>
        <w:t xml:space="preserve">, sem processo de aplicação — é </w:t>
      </w:r>
      <w:r>
        <w:rPr>
          <w:rFonts w:ascii="Consolas" w:hAnsi="Consolas"/>
          <w:sz w:val="20"/>
        </w:rPr>
        <w:t>root</w:t>
      </w:r>
      <w:r>
        <w:t xml:space="preserve"> de arquivos estáticos. O runbook </w:t>
      </w:r>
      <w:r>
        <w:rPr>
          <w:rFonts w:ascii="Consolas" w:hAnsi="Consolas"/>
          <w:sz w:val="20"/>
        </w:rPr>
        <w:t>docs/runbooks/PORTAL_NGINX.md</w:t>
      </w:r>
      <w:r>
        <w:t xml:space="preserve"> documenta a configuração do server block em si — os quatro headers de segurança no nível do </w:t>
      </w:r>
      <w:r>
        <w:rPr>
          <w:rFonts w:ascii="Consolas" w:hAnsi="Consolas"/>
          <w:sz w:val="20"/>
        </w:rPr>
        <w:t>server</w:t>
      </w:r>
      <w:r>
        <w:t xml:space="preserve">, a armadilha do </w:t>
      </w:r>
      <w:r>
        <w:rPr>
          <w:rFonts w:ascii="Consolas" w:hAnsi="Consolas"/>
          <w:sz w:val="20"/>
        </w:rPr>
        <w:t>add_header</w:t>
      </w:r>
      <w:r>
        <w:t xml:space="preserve"> dentro de </w:t>
      </w:r>
      <w:r>
        <w:rPr>
          <w:rFonts w:ascii="Consolas" w:hAnsi="Consolas"/>
          <w:sz w:val="20"/>
        </w:rPr>
        <w:t>location</w:t>
      </w:r>
      <w:r>
        <w:t xml:space="preserve"> que descarta em vez de somar, o </w:t>
      </w:r>
      <w:r>
        <w:rPr>
          <w:rFonts w:ascii="Consolas" w:hAnsi="Consolas"/>
          <w:sz w:val="20"/>
        </w:rPr>
        <w:t>try_files</w:t>
      </w:r>
      <w:r>
        <w:t xml:space="preserve"> dos assets e a verificação com </w:t>
      </w:r>
      <w:r>
        <w:rPr>
          <w:rFonts w:ascii="Consolas" w:hAnsi="Consolas"/>
          <w:sz w:val="20"/>
        </w:rPr>
        <w:t>curl</w:t>
      </w:r>
      <w:r>
        <w:t xml:space="preserve"> — mas não traz </w:t>
      </w:r>
      <w:r>
        <w:rPr>
          <w:rFonts w:ascii="Consolas" w:hAnsi="Consolas"/>
          <w:sz w:val="20"/>
        </w:rPr>
        <w:t>git pull</w:t>
      </w:r>
      <w:r>
        <w:t xml:space="preserve"> nem um procedimento de deploy passo a passo; isso fica para o Manual da VM de Produção (ainda não escrito).</w:t>
      </w:r>
    </w:p>
    <w:p>
      <w:r>
        <w:t xml:space="preserve">Este manual cobre apenas o que precede o deploy: garantir que </w:t>
      </w:r>
      <w:r>
        <w:rPr>
          <w:rFonts w:ascii="Consolas" w:hAnsi="Consolas"/>
          <w:sz w:val="20"/>
        </w:rPr>
        <w:t>css/tailwind.css</w:t>
      </w:r>
      <w:r>
        <w:t xml:space="preserve"> está atualizado (capítulo de Build do CSS) e que </w:t>
      </w:r>
      <w:r>
        <w:rPr>
          <w:rFonts w:ascii="Consolas" w:hAnsi="Consolas"/>
          <w:sz w:val="20"/>
        </w:rPr>
        <w:t>portal/js/env.js</w:t>
      </w:r>
      <w:r>
        <w:t xml:space="preserve"> e a CSP de </w:t>
      </w:r>
      <w:r>
        <w:rPr>
          <w:rFonts w:ascii="Consolas" w:hAnsi="Consolas"/>
          <w:sz w:val="20"/>
        </w:rPr>
        <w:t>portal/index.html</w:t>
      </w:r>
      <w:r>
        <w:t xml:space="preserve"> não carregam nenhuma edição local de desenvolvimento (capítulo de Configuração da URL da API).</w:t>
      </w:r>
    </w:p>
    <w:p>
      <w:pPr>
        <w:pStyle w:val="Heading1"/>
      </w:pPr>
      <w:r>
        <w:t>8 Verificação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Como conferir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Dependência de build instalada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ci</w:t>
            </w:r>
            <w:r>
              <w:t xml:space="preserve"> (ou </w:t>
            </w:r>
            <w:r>
              <w:rPr>
                <w:rFonts w:ascii="Consolas" w:hAnsi="Consolas"/>
                <w:sz w:val="20"/>
              </w:rPr>
              <w:t>npm install</w:t>
            </w:r>
            <w:r>
              <w:t xml:space="preserve">) em </w:t>
            </w:r>
            <w:r>
              <w:rPr>
                <w:rFonts w:ascii="Consolas" w:hAnsi="Consolas"/>
                <w:sz w:val="20"/>
              </w:rPr>
              <w:t>portal/</w:t>
            </w:r>
          </w:p>
        </w:tc>
        <w:tc>
          <w:tcPr>
            <w:tcW w:type="dxa" w:w="2880"/>
          </w:tcPr>
          <w:p>
            <w:r/>
            <w:r>
              <w:t xml:space="preserve">Termina sem erro; instala só </w:t>
            </w:r>
            <w:r>
              <w:rPr>
                <w:rFonts w:ascii="Consolas" w:hAnsi="Consolas"/>
                <w:sz w:val="20"/>
              </w:rPr>
              <w:t>tailwindcss</w:t>
            </w:r>
          </w:p>
        </w:tc>
      </w:tr>
      <w:tr>
        <w:tc>
          <w:tcPr>
            <w:tcW w:type="dxa" w:w="2880"/>
          </w:tcPr>
          <w:p>
            <w:r/>
            <w:r>
              <w:t>CSS compilado bate com a fonte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portal/</w:t>
            </w:r>
            <w:r>
              <w:t xml:space="preserve">, depois </w:t>
            </w:r>
            <w:r>
              <w:rPr>
                <w:rFonts w:ascii="Consolas" w:hAnsi="Consolas"/>
                <w:sz w:val="20"/>
              </w:rPr>
              <w:t>git diff -- portal/css/tailwind.css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diff</w:t>
            </w:r>
            <w:r>
              <w:t xml:space="preserve"> vazio</w:t>
            </w:r>
          </w:p>
        </w:tc>
      </w:tr>
      <w:tr>
        <w:tc>
          <w:tcPr>
            <w:tcW w:type="dxa" w:w="2880"/>
          </w:tcPr>
          <w:p>
            <w:r/>
            <w:r>
              <w:t>Portal servido e estilizado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http.server 3000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portal/</w:t>
            </w:r>
            <w:r>
              <w:t xml:space="preserve">, abrir </w:t>
            </w:r>
            <w:r>
              <w:rPr>
                <w:rFonts w:ascii="Consolas" w:hAnsi="Consolas"/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t>Tela de login com estilo aplicado</w:t>
            </w:r>
          </w:p>
        </w:tc>
      </w:tr>
      <w:tr>
        <w:tc>
          <w:tcPr>
            <w:tcW w:type="dxa" w:w="2880"/>
          </w:tcPr>
          <w:p>
            <w:r/>
            <w:r>
              <w:t>Nenhuma edição local de configuração pendente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diff -- portal/js/env.js portal/index.html</w:t>
            </w:r>
          </w:p>
        </w:tc>
        <w:tc>
          <w:tcPr>
            <w:tcW w:type="dxa" w:w="2880"/>
          </w:tcPr>
          <w:p>
            <w:r/>
            <w:r>
              <w:t>Saída vazia</w:t>
            </w:r>
          </w:p>
        </w:tc>
      </w:tr>
      <w:tr>
        <w:tc>
          <w:tcPr>
            <w:tcW w:type="dxa" w:w="2880"/>
          </w:tcPr>
          <w:p>
            <w:r/>
            <w:r>
              <w:t>Guarda de CSP e de estilo/handler inline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tests/test_portal_csp_sem_inline_handlers.py -v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880"/>
          </w:tcPr>
          <w:p>
            <w:r/>
            <w:r>
              <w:t>Todos os casos passando</w:t>
            </w:r>
          </w:p>
        </w:tc>
      </w:tr>
      <w:tr>
        <w:tc>
          <w:tcPr>
            <w:tcW w:type="dxa" w:w="2880"/>
          </w:tcPr>
          <w:p>
            <w:r/>
            <w:r>
              <w:t>Headers de produção presentes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curl -sI https://admin.scpi.me/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Content-Security-Policy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X-Frame-Options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X-Content-Type-Options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Cache-Control</w:t>
            </w:r>
            <w:r>
              <w:t xml:space="preserve"> (os quatro headers da seção de Cache e versionamento de módulo) na resposta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Quando usar: </w:t>
      </w:r>
      <w:r>
        <w:t xml:space="preserve">repita a checagem de </w:t>
      </w:r>
      <w:r>
        <w:rPr>
          <w:rFonts w:ascii="Consolas" w:hAnsi="Consolas"/>
          <w:sz w:val="20"/>
        </w:rPr>
        <w:t>git diff</w:t>
      </w:r>
      <w:r>
        <w:t xml:space="preserve"> nos dois arquivos de configuração sempre, antes de qualquer commit que tenha passado por uma sessão de desenvolvimento local — é o único jeito de garantir que uma URL de API local não vaza para produção.</w:t>
      </w:r>
    </w:p>
    <w:p>
      <w:pPr>
        <w:pStyle w:val="Heading1"/>
      </w:pPr>
      <w:r>
        <w:t>9 Problemas conhecidos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Solução</w:t>
            </w:r>
          </w:p>
        </w:tc>
      </w:tr>
      <w:tr>
        <w:tc>
          <w:tcPr>
            <w:tcW w:type="dxa" w:w="2880"/>
          </w:tcPr>
          <w:p>
            <w:r/>
            <w:r>
              <w:t>Portal abre sem nenhum estilo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  <w:r>
              <w:t xml:space="preserve"> não rodou; </w:t>
            </w:r>
            <w:r>
              <w:rPr>
                <w:rFonts w:ascii="Consolas" w:hAnsi="Consolas"/>
                <w:sz w:val="20"/>
              </w:rPr>
              <w:t>css/tailwind.css</w:t>
            </w:r>
            <w:r>
              <w:t xml:space="preserve"> está defasado da fonte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cd portal &amp;&amp; npm run build</w:t>
            </w:r>
          </w:p>
        </w:tc>
      </w:tr>
      <w:tr>
        <w:tc>
          <w:tcPr>
            <w:tcW w:type="dxa" w:w="2880"/>
          </w:tcPr>
          <w:p>
            <w:r/>
            <w:r>
              <w:t xml:space="preserve">CI falha no job </w:t>
            </w:r>
            <w:r>
              <w:rPr>
                <w:rFonts w:ascii="Consolas" w:hAnsi="Consolas"/>
                <w:sz w:val="20"/>
              </w:rPr>
              <w:t>portal css (build atualizado)</w:t>
            </w:r>
          </w:p>
        </w:tc>
        <w:tc>
          <w:tcPr>
            <w:tcW w:type="dxa" w:w="2880"/>
          </w:tcPr>
          <w:p>
            <w:r/>
            <w:r>
              <w:t xml:space="preserve">Alguém commitou uma classe nova sem rodar o build, ou uma versão de </w:t>
            </w:r>
            <w:r>
              <w:rPr>
                <w:rFonts w:ascii="Consolas" w:hAnsi="Consolas"/>
                <w:sz w:val="20"/>
              </w:rPr>
              <w:t>tailwindcss</w:t>
            </w:r>
            <w:r>
              <w:t xml:space="preserve"> diferente da travada em </w:t>
            </w:r>
            <w:r>
              <w:rPr>
                <w:rFonts w:ascii="Consolas" w:hAnsi="Consolas"/>
                <w:sz w:val="20"/>
              </w:rPr>
              <w:t>package-lock.json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ci</w:t>
            </w:r>
            <w:r>
              <w:t xml:space="preserve"> seguido de </w:t>
            </w:r>
            <w:r>
              <w:rPr>
                <w:rFonts w:ascii="Consolas" w:hAnsi="Consolas"/>
                <w:sz w:val="20"/>
              </w:rPr>
              <w:t>npm run build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portal/</w:t>
            </w:r>
            <w:r>
              <w:t xml:space="preserve">, conferir </w:t>
            </w:r>
            <w:r>
              <w:rPr>
                <w:rFonts w:ascii="Consolas" w:hAnsi="Consolas"/>
                <w:sz w:val="20"/>
              </w:rPr>
              <w:t>git diff</w:t>
            </w:r>
            <w:r>
              <w:t>, commitar o CSS</w:t>
            </w:r>
          </w:p>
        </w:tc>
      </w:tr>
      <w:tr>
        <w:tc>
          <w:tcPr>
            <w:tcW w:type="dxa" w:w="2880"/>
          </w:tcPr>
          <w:p>
            <w:r/>
            <w:r>
              <w:t>Portal carrega, mas nenhuma tela traz dados, sem erro visível</w:t>
            </w:r>
          </w:p>
        </w:tc>
        <w:tc>
          <w:tcPr>
            <w:tcW w:type="dxa" w:w="2880"/>
          </w:tcPr>
          <w:p>
            <w:r/>
            <w:r>
              <w:t>A CSP bloqueia a chamada para a origem local da API</w:t>
            </w:r>
          </w:p>
        </w:tc>
        <w:tc>
          <w:tcPr>
            <w:tcW w:type="dxa" w:w="2880"/>
          </w:tcPr>
          <w:p>
            <w:r/>
            <w:r>
              <w:t xml:space="preserve">Acrescentar a origem local ao </w:t>
            </w:r>
            <w:r>
              <w:rPr>
                <w:rFonts w:ascii="Consolas" w:hAnsi="Consolas"/>
                <w:sz w:val="20"/>
              </w:rPr>
              <w:t>connect-src</w:t>
            </w:r>
            <w:r>
              <w:t xml:space="preserve"> da meta CSP em </w:t>
            </w:r>
            <w:r>
              <w:rPr>
                <w:rFonts w:ascii="Consolas" w:hAnsi="Consolas"/>
                <w:sz w:val="20"/>
              </w:rPr>
              <w:t>portal/index.html</w:t>
            </w:r>
            <w:r>
              <w:t>, localmente, sem commitar</w:t>
            </w:r>
          </w:p>
        </w:tc>
      </w:tr>
      <w:tr>
        <w:tc>
          <w:tcPr>
            <w:tcW w:type="dxa" w:w="2880"/>
          </w:tcPr>
          <w:p>
            <w:r/>
            <w:r>
              <w:t>Portal mostra dados que ninguém cadastrou nesta máquina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portal/js/env.js</w:t>
            </w:r>
            <w:r>
              <w:t xml:space="preserve"> ainda aponta para a API de produção</w:t>
            </w:r>
          </w:p>
        </w:tc>
        <w:tc>
          <w:tcPr>
            <w:tcW w:type="dxa" w:w="2880"/>
          </w:tcPr>
          <w:p>
            <w:r/>
            <w:r>
              <w:t xml:space="preserve">Trocar </w:t>
            </w:r>
            <w:r>
              <w:rPr>
                <w:rFonts w:ascii="Consolas" w:hAnsi="Consolas"/>
                <w:sz w:val="20"/>
              </w:rPr>
              <w:t>window.__SCPI_API_URL__</w:t>
            </w:r>
            <w:r>
              <w:t xml:space="preserve"> para a API local, localmente, sem commitar</w:t>
            </w:r>
          </w:p>
        </w:tc>
      </w:tr>
      <w:tr>
        <w:tc>
          <w:tcPr>
            <w:tcW w:type="dxa" w:w="2880"/>
          </w:tcPr>
          <w:p>
            <w:r/>
            <w:r>
              <w:t>Botão não faz nada, sem erro no console</w:t>
            </w:r>
          </w:p>
        </w:tc>
        <w:tc>
          <w:tcPr>
            <w:tcW w:type="dxa" w:w="2880"/>
          </w:tcPr>
          <w:p>
            <w:r/>
            <w:r>
              <w:t xml:space="preserve">Handler </w:t>
            </w:r>
            <w:r>
              <w:rPr>
                <w:rFonts w:ascii="Consolas" w:hAnsi="Consolas"/>
                <w:sz w:val="20"/>
              </w:rPr>
              <w:t>onclick=</w:t>
            </w:r>
            <w:r>
              <w:t xml:space="preserve"> inline na marcação, bloqueado pela CSP em silêncio</w:t>
            </w:r>
          </w:p>
        </w:tc>
        <w:tc>
          <w:tcPr>
            <w:tcW w:type="dxa" w:w="2880"/>
          </w:tcPr>
          <w:p>
            <w:r/>
            <w:r>
              <w:t>Registrar o listener em JavaScript, por delegação se o nó for recriado dinamicamente</w:t>
            </w:r>
          </w:p>
        </w:tc>
      </w:tr>
      <w:tr>
        <w:tc>
          <w:tcPr>
            <w:tcW w:type="dxa" w:w="2880"/>
          </w:tcPr>
          <w:p>
            <w:r/>
            <w:r>
              <w:t>Elemento com o estilo errado, ou aviso do teste de estilo inline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style="..."</w:t>
            </w:r>
            <w:r>
              <w:t xml:space="preserve"> na marcação, ou bloco </w:t>
            </w:r>
            <w:r>
              <w:rPr>
                <w:rFonts w:ascii="Consolas" w:hAnsi="Consolas"/>
                <w:sz w:val="20"/>
              </w:rPr>
              <w:t>&lt;style&gt;</w:t>
            </w:r>
            <w:r>
              <w:t xml:space="preserve"> solto</w:t>
            </w:r>
          </w:p>
        </w:tc>
        <w:tc>
          <w:tcPr>
            <w:tcW w:type="dxa" w:w="2880"/>
          </w:tcPr>
          <w:p>
            <w:r/>
            <w:r>
              <w:t xml:space="preserve">Mover para classe em </w:t>
            </w:r>
            <w:r>
              <w:rPr>
                <w:rFonts w:ascii="Consolas" w:hAnsi="Consolas"/>
                <w:sz w:val="20"/>
              </w:rPr>
              <w:t>css/app.css</w:t>
            </w:r>
            <w:r>
              <w:t xml:space="preserve"> ou Tailwind; se o valor for contínuo, escrever via </w:t>
            </w:r>
            <w:r>
              <w:rPr>
                <w:rFonts w:ascii="Consolas" w:hAnsi="Consolas"/>
                <w:sz w:val="20"/>
              </w:rPr>
              <w:t>el.style</w:t>
            </w:r>
            <w:r>
              <w:t xml:space="preserve"> em JavaScript</w:t>
            </w:r>
          </w:p>
        </w:tc>
      </w:tr>
      <w:tr>
        <w:tc>
          <w:tcPr>
            <w:tcW w:type="dxa" w:w="2880"/>
          </w:tcPr>
          <w:p>
            <w:r/>
            <w:r>
              <w:t>Listener registrado em dobro / evento dispara duas vezes</w:t>
            </w:r>
          </w:p>
        </w:tc>
        <w:tc>
          <w:tcPr>
            <w:tcW w:type="dxa" w:w="2880"/>
          </w:tcPr>
          <w:p>
            <w:r/>
            <w:r>
              <w:t xml:space="preserve">Algum módulo importou </w:t>
            </w:r>
            <w:r>
              <w:rPr>
                <w:rFonts w:ascii="Consolas" w:hAnsi="Consolas"/>
                <w:sz w:val="20"/>
              </w:rPr>
              <w:t>main.js</w:t>
            </w:r>
            <w:r>
              <w:t xml:space="preserve"> (com ou sem </w:t>
            </w:r>
            <w:r>
              <w:rPr>
                <w:rFonts w:ascii="Consolas" w:hAnsi="Consolas"/>
                <w:sz w:val="20"/>
              </w:rPr>
              <w:t>?v=N</w:t>
            </w:r>
            <w:r>
              <w:t>), criando uma segunda instância do módulo</w:t>
            </w:r>
          </w:p>
        </w:tc>
        <w:tc>
          <w:tcPr>
            <w:tcW w:type="dxa" w:w="2880"/>
          </w:tcPr>
          <w:p>
            <w:r/>
            <w:r>
              <w:t xml:space="preserve">Extrair a função compartilhada para um módulo próprio (como </w:t>
            </w:r>
            <w:r>
              <w:rPr>
                <w:rFonts w:ascii="Consolas" w:hAnsi="Consolas"/>
                <w:sz w:val="20"/>
              </w:rPr>
              <w:t>modal.js</w:t>
            </w:r>
            <w:r>
              <w:t xml:space="preserve">); nada deve importar </w:t>
            </w:r>
            <w:r>
              <w:rPr>
                <w:rFonts w:ascii="Consolas" w:hAnsi="Consolas"/>
                <w:sz w:val="20"/>
              </w:rPr>
              <w:t>main.js</w:t>
            </w:r>
          </w:p>
        </w:tc>
      </w:tr>
      <w:tr>
        <w:tc>
          <w:tcPr>
            <w:tcW w:type="dxa" w:w="2880"/>
          </w:tcPr>
          <w:p>
            <w:r/>
            <w:r>
              <w:t>Um deploy novo não aparece para usuários com a aba já aberta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js/main.js?v=N</w:t>
            </w:r>
            <w:r>
              <w:t xml:space="preserve"> não foi incrementado</w:t>
            </w:r>
          </w:p>
        </w:tc>
        <w:tc>
          <w:tcPr>
            <w:tcW w:type="dxa" w:w="2880"/>
          </w:tcPr>
          <w:p>
            <w:r/>
            <w:r>
              <w:t xml:space="preserve">Incrementar o </w:t>
            </w:r>
            <w:r>
              <w:rPr>
                <w:rFonts w:ascii="Consolas" w:hAnsi="Consolas"/>
                <w:sz w:val="20"/>
              </w:rPr>
              <w:t>?v=</w:t>
            </w:r>
            <w:r>
              <w:t xml:space="preserve"> na tag </w:t>
            </w:r>
            <w:r>
              <w:rPr>
                <w:rFonts w:ascii="Consolas" w:hAnsi="Consolas"/>
                <w:sz w:val="20"/>
              </w:rPr>
              <w:t>&lt;script type="module"&gt;</w:t>
            </w:r>
            <w:r>
              <w:t xml:space="preserve"> de 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t xml:space="preserve"> a cada deploy que altera JavaScript</w:t>
            </w:r>
          </w:p>
        </w:tc>
      </w:tr>
      <w:tr>
        <w:tc>
          <w:tcPr>
            <w:tcW w:type="dxa" w:w="2880"/>
          </w:tcPr>
          <w:p>
            <w:r/>
            <w:r>
              <w:t xml:space="preserve">Asset em </w:t>
            </w:r>
            <w:r>
              <w:rPr>
                <w:rFonts w:ascii="Consolas" w:hAnsi="Consolas"/>
                <w:sz w:val="20"/>
              </w:rPr>
              <w:t>js/</w:t>
            </w:r>
            <w:r>
              <w:t>/</w:t>
            </w:r>
            <w:r>
              <w:rPr>
                <w:rFonts w:ascii="Consolas" w:hAnsi="Consolas"/>
                <w:sz w:val="20"/>
              </w:rPr>
              <w:t>css/</w:t>
            </w:r>
            <w:r>
              <w:t>/</w:t>
            </w:r>
            <w:r>
              <w:rPr>
                <w:rFonts w:ascii="Consolas" w:hAnsi="Consolas"/>
                <w:sz w:val="20"/>
              </w:rPr>
              <w:t>fonts/</w:t>
            </w:r>
            <w:r>
              <w:t xml:space="preserve"> devolve 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t xml:space="preserve"> (200) em vez de 404 quando o caminho está errado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location</w:t>
            </w:r>
            <w:r>
              <w:t xml:space="preserve"> de assets sem </w:t>
            </w:r>
            <w:r>
              <w:rPr>
                <w:rFonts w:ascii="Consolas" w:hAnsi="Consolas"/>
                <w:sz w:val="20"/>
              </w:rPr>
              <w:t>try_files $uri =404</w:t>
            </w:r>
            <w:r>
              <w:t xml:space="preserve"> próprio</w:t>
            </w:r>
          </w:p>
        </w:tc>
        <w:tc>
          <w:tcPr>
            <w:tcW w:type="dxa" w:w="2880"/>
          </w:tcPr>
          <w:p>
            <w:r/>
            <w:r>
              <w:t>Ver o runbook do nginx — não é um problema deste manual, mas o sintoma aparece primeiro no portal</w:t>
            </w:r>
          </w:p>
        </w:tc>
      </w:tr>
    </w:tbl>
    <w:p/>
    <w:p>
      <w:pPr>
        <w:pStyle w:val="Heading1"/>
      </w:pPr>
      <w:r>
        <w:t>10 Referência rápida</w:t>
      </w:r>
    </w:p>
    <w:p>
      <w:pPr>
        <w:pStyle w:val="Heading2"/>
      </w:pPr>
      <w:r>
        <w:t>10.1 Comandos do dia a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Comando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Pasta</w:t>
            </w:r>
          </w:p>
        </w:tc>
      </w:tr>
      <w:tr>
        <w:tc>
          <w:tcPr>
            <w:tcW w:type="dxa" w:w="2880"/>
          </w:tcPr>
          <w:p>
            <w:r/>
            <w:r>
              <w:t>Instalar a dependência de build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install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Compilar o CSS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Recompilar continuamente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watch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Servir localmente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http.server 3000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Conferir que nenhuma configuração local vazou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diff -- portal/js/env.js portal/index.html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Rodar o guarda de CSP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tests/test_portal_csp_sem_inline_handlers.py -v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</w:tbl>
    <w:p/>
    <w:p>
      <w:pPr>
        <w:pStyle w:val="Heading2"/>
      </w:pPr>
      <w:r>
        <w:t>10.2 Mapa de segredos</w:t>
      </w:r>
    </w:p>
    <w:p>
      <w:r>
        <w:t xml:space="preserve">O portal, do lado do cliente, </w:t>
      </w:r>
      <w:r>
        <w:rPr>
          <w:b/>
        </w:rPr>
        <w:t>não guarda segredo nenhum</w:t>
      </w:r>
      <w:r>
        <w:t xml:space="preserve">. A sessão vive em cookies </w:t>
      </w:r>
      <w:r>
        <w:rPr>
          <w:rFonts w:ascii="Consolas" w:hAnsi="Consolas"/>
          <w:sz w:val="20"/>
        </w:rPr>
        <w:t>HttpOnly</w:t>
      </w:r>
      <w:r>
        <w:t xml:space="preserve"> emitidos pela API — inacessíveis ao JavaScript do portal por desenho. Não há chave de API, token ou credencial em nenhum arquivo de </w:t>
      </w:r>
      <w:r>
        <w:rPr>
          <w:rFonts w:ascii="Consolas" w:hAnsi="Consolas"/>
          <w:sz w:val="20"/>
        </w:rPr>
        <w:t>portal/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Onde mora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/>
            <w:r>
              <w:t>URL da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portal/js/env.js</w:t>
            </w:r>
          </w:p>
        </w:tc>
        <w:tc>
          <w:tcPr>
            <w:tcW w:type="dxa" w:w="2880"/>
          </w:tcPr>
          <w:p>
            <w:r/>
            <w:r>
              <w:t>Não é segredo, mas é a única configuração de ambiente do portal, e não pode ser commitada quando alterada para desenvolvimento local</w:t>
            </w:r>
          </w:p>
        </w:tc>
      </w:tr>
      <w:tr>
        <w:tc>
          <w:tcPr>
            <w:tcW w:type="dxa" w:w="2880"/>
          </w:tcPr>
          <w:p>
            <w:r/>
            <w:r>
              <w:t>Cookies de sessão (</w:t>
            </w:r>
            <w:r>
              <w:rPr>
                <w:rFonts w:ascii="Consolas" w:hAnsi="Consolas"/>
                <w:sz w:val="20"/>
              </w:rPr>
              <w:t>scpi_access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scpi_refresh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Emitidos pela API, </w:t>
            </w:r>
            <w:r>
              <w:rPr>
                <w:rFonts w:ascii="Consolas" w:hAnsi="Consolas"/>
                <w:sz w:val="20"/>
              </w:rPr>
              <w:t>HttpOnly</w:t>
            </w:r>
          </w:p>
        </w:tc>
        <w:tc>
          <w:tcPr>
            <w:tcW w:type="dxa" w:w="2880"/>
          </w:tcPr>
          <w:p>
            <w:r/>
            <w:r>
              <w:t xml:space="preserve">O portal nunca lê o valor; só confia na presença deles via </w:t>
            </w:r>
            <w:r>
              <w:rPr>
                <w:rFonts w:ascii="Consolas" w:hAnsi="Consolas"/>
                <w:sz w:val="20"/>
              </w:rPr>
              <w:t>credentials: 'include'</w:t>
            </w:r>
          </w:p>
        </w:tc>
      </w:tr>
      <w:tr>
        <w:tc>
          <w:tcPr>
            <w:tcW w:type="dxa" w:w="2880"/>
          </w:tcPr>
          <w:p>
            <w:r/>
            <w:r>
              <w:t>Perfil público do usuário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localStorage</w:t>
            </w:r>
            <w:r>
              <w:t xml:space="preserve">, chave </w:t>
            </w:r>
            <w:r>
              <w:rPr>
                <w:rFonts w:ascii="Consolas" w:hAnsi="Consolas"/>
                <w:sz w:val="20"/>
              </w:rPr>
              <w:t>admin_user</w:t>
            </w:r>
          </w:p>
        </w:tc>
        <w:tc>
          <w:tcPr>
            <w:tcW w:type="dxa" w:w="2880"/>
          </w:tcPr>
          <w:p>
            <w:r/>
            <w:r>
              <w:t>Nome, papel, e-mail — nada sensível o bastante para exigir cookie</w:t>
            </w:r>
          </w:p>
        </w:tc>
      </w:tr>
    </w:tbl>
    <w:p/>
    <w:p>
      <w:pPr>
        <w:pStyle w:val="Heading2"/>
      </w:pPr>
      <w:r>
        <w:t>10.3 Arquivos-fonte deste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 que fixa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portal/index.html</w:t>
            </w:r>
          </w:p>
        </w:tc>
        <w:tc>
          <w:tcPr>
            <w:tcW w:type="dxa" w:w="4320"/>
          </w:tcPr>
          <w:p>
            <w:r/>
            <w:r>
              <w:t xml:space="preserve">Estrutura da página, a meta CSP, a ordem de carregamento dos scripts, o </w:t>
            </w:r>
            <w:r>
              <w:rPr>
                <w:rFonts w:ascii="Consolas" w:hAnsi="Consolas"/>
                <w:sz w:val="20"/>
              </w:rPr>
              <w:t>?v=N</w:t>
            </w:r>
            <w:r>
              <w:t xml:space="preserve"> do entrypoint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portal/privacy.html</w:t>
            </w:r>
          </w:p>
        </w:tc>
        <w:tc>
          <w:tcPr>
            <w:tcW w:type="dxa" w:w="4320"/>
          </w:tcPr>
          <w:p>
            <w:r/>
            <w:r>
              <w:t>Página de privacidade, fora do escopo do Tailwind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portal/package.json</w:t>
            </w:r>
          </w:p>
        </w:tc>
        <w:tc>
          <w:tcPr>
            <w:tcW w:type="dxa" w:w="4320"/>
          </w:tcPr>
          <w:p>
            <w:r/>
            <w:r>
              <w:t xml:space="preserve">Os scripts </w:t>
            </w:r>
            <w:r>
              <w:rPr>
                <w:rFonts w:ascii="Consolas" w:hAnsi="Consolas"/>
                <w:sz w:val="20"/>
              </w:rPr>
              <w:t>build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watch</w:t>
            </w:r>
            <w:r>
              <w:t>, e a única dependência de desenvolvimento (</w:t>
            </w:r>
            <w:r>
              <w:rPr>
                <w:rFonts w:ascii="Consolas" w:hAnsi="Consolas"/>
                <w:sz w:val="20"/>
              </w:rPr>
              <w:t>tailwindcss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portal/src/input.css</w:t>
            </w:r>
          </w:p>
        </w:tc>
        <w:tc>
          <w:tcPr>
            <w:tcW w:type="dxa" w:w="4320"/>
          </w:tcPr>
          <w:p>
            <w:r/>
            <w:r>
              <w:t>Entrada do build do Tailwind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portal/css/app.css</w:t>
            </w:r>
          </w:p>
        </w:tc>
        <w:tc>
          <w:tcPr>
            <w:tcW w:type="dxa" w:w="4320"/>
          </w:tcPr>
          <w:p>
            <w:r/>
            <w:r>
              <w:t>CSS escrito à mão: animações, classes que substituem estilo inline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portal/js/env.js</w:t>
            </w:r>
          </w:p>
        </w:tc>
        <w:tc>
          <w:tcPr>
            <w:tcW w:type="dxa" w:w="4320"/>
          </w:tcPr>
          <w:p>
            <w:r/>
            <w:r>
              <w:t xml:space="preserve">Onde mora </w:t>
            </w:r>
            <w:r>
              <w:rPr>
                <w:rFonts w:ascii="Consolas" w:hAnsi="Consolas"/>
                <w:sz w:val="20"/>
              </w:rPr>
              <w:t>window.__SCPI_API_URL__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portal/js/config.js</w:t>
            </w:r>
          </w:p>
        </w:tc>
        <w:tc>
          <w:tcPr>
            <w:tcW w:type="dxa" w:w="4320"/>
          </w:tcPr>
          <w:p>
            <w:r/>
            <w:r>
              <w:t>Leitura da URL da API e as constantes de domínio do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portal/js/api.js</w:t>
            </w:r>
          </w:p>
        </w:tc>
        <w:tc>
          <w:tcPr>
            <w:tcW w:type="dxa" w:w="4320"/>
          </w:tcPr>
          <w:p>
            <w:r/>
            <w:r>
              <w:t xml:space="preserve">Wrapper de </w:t>
            </w:r>
            <w:r>
              <w:rPr>
                <w:rFonts w:ascii="Consolas" w:hAnsi="Consolas"/>
                <w:sz w:val="20"/>
              </w:rPr>
              <w:t>fetch</w:t>
            </w:r>
            <w:r>
              <w:t>, renovação de sessão, mapeamento de erro HTTP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portal/js/auth.js</w:t>
            </w:r>
          </w:p>
        </w:tc>
        <w:tc>
          <w:tcPr>
            <w:tcW w:type="dxa" w:w="4320"/>
          </w:tcPr>
          <w:p>
            <w:r/>
            <w:r>
              <w:t xml:space="preserve">O que o portal guarda em </w:t>
            </w:r>
            <w:r>
              <w:rPr>
                <w:rFonts w:ascii="Consolas" w:hAnsi="Consolas"/>
                <w:sz w:val="20"/>
              </w:rPr>
              <w:t>localStorage</w:t>
            </w:r>
            <w:r>
              <w:t xml:space="preserve"> sobre a sessão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portal/js/state.js</w:t>
            </w:r>
          </w:p>
        </w:tc>
        <w:tc>
          <w:tcPr>
            <w:tcW w:type="dxa" w:w="4320"/>
          </w:tcPr>
          <w:p>
            <w:r/>
            <w:r>
              <w:t>Estado global e cache por recurso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portal/js/toast.js</w:t>
            </w:r>
          </w:p>
        </w:tc>
        <w:tc>
          <w:tcPr>
            <w:tcW w:type="dxa" w:w="4320"/>
          </w:tcPr>
          <w:p>
            <w:r/>
            <w:r>
              <w:t xml:space="preserve">Exemplo de </w:t>
            </w:r>
            <w:r>
              <w:rPr>
                <w:rFonts w:ascii="Consolas" w:hAnsi="Consolas"/>
                <w:sz w:val="20"/>
              </w:rPr>
              <w:t>el.style</w:t>
            </w:r>
            <w:r>
              <w:t xml:space="preserve"> para valor contínuo e de listener sem </w:t>
            </w:r>
            <w:r>
              <w:rPr>
                <w:rFonts w:ascii="Consolas" w:hAnsi="Consolas"/>
                <w:sz w:val="20"/>
              </w:rPr>
              <w:t>onclick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portal/js/modal.js</w:t>
            </w:r>
          </w:p>
        </w:tc>
        <w:tc>
          <w:tcPr>
            <w:tcW w:type="dxa" w:w="4320"/>
          </w:tcPr>
          <w:p>
            <w:r/>
            <w:r>
              <w:t xml:space="preserve">Por que nada importa </w:t>
            </w:r>
            <w:r>
              <w:rPr>
                <w:rFonts w:ascii="Consolas" w:hAnsi="Consolas"/>
                <w:sz w:val="20"/>
              </w:rPr>
              <w:t>main.js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portal/js/main.js</w:t>
            </w:r>
          </w:p>
        </w:tc>
        <w:tc>
          <w:tcPr>
            <w:tcW w:type="dxa" w:w="4320"/>
          </w:tcPr>
          <w:p>
            <w:r/>
            <w:r>
              <w:t xml:space="preserve">Router de abas, o </w:t>
            </w:r>
            <w:r>
              <w:rPr>
                <w:rFonts w:ascii="Consolas" w:hAnsi="Consolas"/>
                <w:sz w:val="20"/>
              </w:rPr>
              <w:t>?v=N</w:t>
            </w:r>
            <w:r>
              <w:t xml:space="preserve"> e o comentário sobre cache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portal/js/tabs/*.js</w:t>
            </w:r>
          </w:p>
        </w:tc>
        <w:tc>
          <w:tcPr>
            <w:tcW w:type="dxa" w:w="4320"/>
          </w:tcPr>
          <w:p>
            <w:r/>
            <w:r>
              <w:t>Uma aba por arquivo — ver o mapa das abas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docs/runbooks/PORTAL_NGINX.md</w:t>
            </w:r>
          </w:p>
        </w:tc>
        <w:tc>
          <w:tcPr>
            <w:tcW w:type="dxa" w:w="4320"/>
          </w:tcPr>
          <w:p>
            <w:r/>
            <w:r>
              <w:t xml:space="preserve">Configuração de produção do nginx: os quatro headers, </w:t>
            </w:r>
            <w:r>
              <w:rPr>
                <w:rFonts w:ascii="Consolas" w:hAnsi="Consolas"/>
                <w:sz w:val="20"/>
              </w:rPr>
              <w:t>try_files</w:t>
            </w:r>
            <w:r>
              <w:t xml:space="preserve">, e a verificação com </w:t>
            </w:r>
            <w:r>
              <w:rPr>
                <w:rFonts w:ascii="Consolas" w:hAnsi="Consolas"/>
                <w:sz w:val="20"/>
              </w:rPr>
              <w:t>curl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4320"/>
          </w:tcPr>
          <w:p>
            <w:r/>
            <w:r>
              <w:t xml:space="preserve">O job </w:t>
            </w:r>
            <w:r>
              <w:rPr>
                <w:rFonts w:ascii="Consolas" w:hAnsi="Consolas"/>
                <w:sz w:val="20"/>
              </w:rPr>
              <w:t>portal-css</w:t>
            </w:r>
            <w:r>
              <w:t xml:space="preserve"> e os </w:t>
            </w:r>
            <w:r>
              <w:rPr>
                <w:rFonts w:ascii="Consolas" w:hAnsi="Consolas"/>
                <w:sz w:val="20"/>
              </w:rPr>
              <w:t>paths</w:t>
            </w:r>
            <w:r>
              <w:t xml:space="preserve"> que disparam o workflow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BackEnd/tests/test_portal_csp_sem_inline_handlers.py</w:t>
            </w:r>
          </w:p>
        </w:tc>
        <w:tc>
          <w:tcPr>
            <w:tcW w:type="dxa" w:w="4320"/>
          </w:tcPr>
          <w:p>
            <w:r/>
            <w:r>
              <w:t>O guarda automatizado de CSP, handler inline e estilo inline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