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Manual do Banco de Dados — SCPI</w:t>
      </w:r>
    </w:p>
    <w:p>
      <w:pPr>
        <w:jc w:val="center"/>
      </w:pPr>
      <w:r>
        <w:t>Modelo de dados, migrations e operação do PostgreSQL</w:t>
      </w:r>
    </w:p>
    <w:p>
      <w:pPr>
        <w:jc w:val="center"/>
      </w:pPr>
      <w:r>
        <w:t>Versão 1.0  •  2026-08-18  •  Equipe SCPI</w:t>
      </w:r>
    </w:p>
    <w:p>
      <w:r>
        <w:br w:type="page"/>
      </w:r>
    </w:p>
    <w:p>
      <w:pPr>
        <w:pStyle w:val="Heading1"/>
      </w:pPr>
      <w:r>
        <w:t>Sumário</w:t>
      </w:r>
    </w:p>
    <w:p>
      <w:r>
        <w:t>Após abrir no Word: clique com o botão direito sobre o sumário e escolha “Atualizar Campo” → “Atualizar o índice inteiro” para preencher as páginas.</w:t>
      </w:r>
    </w:p>
    <w:p>
      <w:r>
        <w:fldChar w:fldCharType="begin"/>
      </w:r>
      <w:r>
        <w:instrText xml:space="preserve">TOC \o "1-3" \h \z \u</w:instrText>
      </w:r>
      <w:r>
        <w:fldChar w:fldCharType="end"/>
      </w:r>
    </w:p>
    <w:p>
      <w:r>
        <w:br w:type="page"/>
      </w:r>
    </w:p>
    <w:p>
      <w:pPr>
        <w:pStyle w:val="Heading1"/>
      </w:pPr>
      <w:r>
        <w:t>1 Introdução</w:t>
      </w:r>
    </w:p>
    <w:p>
      <w:pPr>
        <w:pStyle w:val="Heading2"/>
      </w:pPr>
      <w:r>
        <w:t>1.1 Para quem é este manual</w:t>
      </w:r>
    </w:p>
    <w:p>
      <w:r>
        <w:t>Este manual é para quem precisa entender, consultar ou alterar o banco de dados do SCPI. Ele descreve o modelo de dados tabela a tabela, como o schema é criado e evoluído, quais índices existem e por quê, e as armadilhas que já custaram incidente em produção.</w:t>
      </w:r>
    </w:p>
    <w:p>
      <w:r>
        <w:t xml:space="preserve">O objetivo é que a leitura, sem nenhuma conversa com o desenvolvedor anterior, seja suficiente para ler uma consulta do sistema, escrever uma nova, diagnosticar uma migration que quebrou o boot e saber o que </w:t>
      </w:r>
      <w:r>
        <w:rPr>
          <w:b/>
        </w:rPr>
        <w:t>não</w:t>
      </w:r>
      <w:r>
        <w:t xml:space="preserve"> fazer com uma conexão aberta no banco de produção.</w:t>
      </w:r>
    </w:p>
    <w:p>
      <w:pPr>
        <w:pStyle w:val="Heading2"/>
      </w:pPr>
      <w:r>
        <w:t>1.2 Como ler</w:t>
      </w:r>
    </w:p>
    <w:p>
      <w:r>
        <w:t>Os capítulos de modelo de dados e de migrations são os que valem uma leitura contínua na primeira vez: o resto do manual pressupõe que você sabe o que é uma chamada, o que é uma presença e quem cria as tabelas.</w:t>
      </w:r>
    </w:p>
    <w:p>
      <w:r>
        <w:t>Depois disso, os capítulos de armadilhas, verificação, problemas conhecidos e referência rápida são os que você reabre no dia a dia.</w:t>
      </w:r>
    </w:p>
    <w:p>
      <w:pPr>
        <w:pStyle w:val="Heading2"/>
      </w:pPr>
      <w:r>
        <w:t>1.3 De onde cada comando roda</w:t>
      </w:r>
    </w:p>
    <w:p>
      <w:r>
        <w:t>Esta é a convenção mais importante do manual, e vale para todos os capítulos:</w:t>
      </w:r>
    </w:p>
    <w:p>
      <w:pPr>
        <w:pStyle w:val="ListBullet"/>
      </w:pPr>
      <w:r>
        <w:rPr>
          <w:b/>
        </w:rPr>
        <w:t>Cada bloco declara de onde parte, na frase imediatamente antes dele.</w:t>
      </w:r>
      <w:r>
        <w:t xml:space="preserve"> Blocos de shell partem quase sempre da raiz do repositório, a pasta </w:t>
      </w:r>
      <w:r>
        <w:rPr>
          <w:rFonts w:ascii="Consolas" w:hAnsi="Consolas"/>
          <w:sz w:val="20"/>
        </w:rPr>
        <w:t>SCPI/</w:t>
      </w:r>
      <w:r>
        <w:t xml:space="preserve"> criada pelo clone, ou de </w:t>
      </w:r>
      <w:r>
        <w:rPr>
          <w:rFonts w:ascii="Consolas" w:hAnsi="Consolas"/>
          <w:sz w:val="20"/>
        </w:rPr>
        <w:t>BackEnd/</w:t>
      </w:r>
      <w:r>
        <w:t xml:space="preserve"> quando a frase disser isso.</w:t>
      </w:r>
    </w:p>
    <w:p>
      <w:pPr>
        <w:pStyle w:val="ListBullet"/>
      </w:pPr>
      <w:r>
        <w:t xml:space="preserve">Um bloco que começa com </w:t>
      </w:r>
      <w:r>
        <w:rPr>
          <w:rFonts w:ascii="Consolas" w:hAnsi="Consolas"/>
          <w:sz w:val="20"/>
        </w:rPr>
        <w:t>cd</w:t>
      </w:r>
      <w:r>
        <w:t xml:space="preserve"> usa caminho </w:t>
      </w:r>
      <w:r>
        <w:rPr>
          <w:b/>
        </w:rPr>
        <w:t>relativo à raiz</w:t>
      </w:r>
      <w:r>
        <w:t xml:space="preserve">. Rodar </w:t>
      </w:r>
      <w:r>
        <w:rPr>
          <w:rFonts w:ascii="Consolas" w:hAnsi="Consolas"/>
          <w:sz w:val="20"/>
        </w:rPr>
        <w:t>cd BackEnd</w:t>
      </w:r>
      <w:r>
        <w:t xml:space="preserve"> duas vezes seguidas falha, porque a segunda procuraria </w:t>
      </w:r>
      <w:r>
        <w:rPr>
          <w:rFonts w:ascii="Consolas" w:hAnsi="Consolas"/>
          <w:sz w:val="20"/>
        </w:rPr>
        <w:t>BackEnd/BackEnd</w:t>
      </w:r>
      <w:r>
        <w:t>.</w:t>
      </w:r>
    </w:p>
    <w:p>
      <w:pPr>
        <w:pStyle w:val="ListBullet"/>
      </w:pPr>
      <w:r>
        <w:rPr>
          <w:b/>
        </w:rPr>
        <w:t>Todo bloco de SQL deste manual é para colar em um cliente de banco</w:t>
      </w:r>
      <w:r>
        <w:t>, o DBeaver, com a conexão escolhida por você. Nenhum deles é executado por script, por teste ou por ferramenta automatizada. Antes de rodar qualquer um, confira em qual conexão o DBeaver está: a mesma consulta que é inofensiva no banco local pode ser destrutiva no de produção.</w:t>
      </w:r>
    </w:p>
    <w:p>
      <w:pPr>
        <w:shd w:val="clear" w:fill="FFF6E5"/>
      </w:pPr>
      <w:r>
        <w:rPr>
          <w:b/>
          <w:color w:val="8B0000"/>
        </w:rPr>
        <w:t xml:space="preserve">Atenção: </w:t>
      </w:r>
      <w:r>
        <w:t xml:space="preserve">o </w:t>
      </w:r>
      <w:r>
        <w:rPr>
          <w:rFonts w:ascii="Consolas" w:hAnsi="Consolas"/>
          <w:sz w:val="20"/>
        </w:rPr>
        <w:t>.env</w:t>
      </w:r>
      <w:r>
        <w:t xml:space="preserve"> da máquina de desenvolvimento aponta o </w:t>
      </w:r>
      <w:r>
        <w:rPr>
          <w:rFonts w:ascii="Consolas" w:hAnsi="Consolas"/>
          <w:sz w:val="20"/>
        </w:rPr>
        <w:t>DB_HOST</w:t>
      </w:r>
      <w:r>
        <w:t xml:space="preserve"> para o banco de </w:t>
      </w:r>
      <w:r>
        <w:rPr>
          <w:b/>
        </w:rPr>
        <w:t>produção</w:t>
      </w:r>
      <w:r>
        <w:t>. Qualquer comando que abra conexão a partir do repositório, inclusive os testes com o gate de banco ligado, vai para produção por padrão. Confira o destino antes, sempre.</w:t>
      </w:r>
    </w:p>
    <w:p>
      <w:r>
        <w:t>Quatro rótulos aparecem ao longo do texto:</w:t>
      </w:r>
    </w:p>
    <w:p>
      <w:pPr>
        <w:pStyle w:val="ListBullet"/>
      </w:pPr>
      <w:r>
        <w:rPr>
          <w:b/>
        </w:rPr>
        <w:t>Importante</w:t>
      </w:r>
      <w:r>
        <w:t xml:space="preserve"> — informação que muda o resultado do passo.</w:t>
      </w:r>
    </w:p>
    <w:p>
      <w:pPr>
        <w:pStyle w:val="ListBullet"/>
      </w:pPr>
      <w:r>
        <w:rPr>
          <w:b/>
        </w:rPr>
        <w:t>Pegadinha</w:t>
      </w:r>
      <w:r>
        <w:t xml:space="preserve"> — comportamento que já custou tempo a alguém e não é óbvio pelo código.</w:t>
      </w:r>
    </w:p>
    <w:p>
      <w:pPr>
        <w:pStyle w:val="ListBullet"/>
      </w:pPr>
      <w:r>
        <w:rPr>
          <w:b/>
        </w:rPr>
        <w:t>Atenção</w:t>
      </w:r>
      <w:r>
        <w:t xml:space="preserve"> — risco de estrago real, inclusive em produção.</w:t>
      </w:r>
    </w:p>
    <w:p>
      <w:pPr>
        <w:pStyle w:val="ListBullet"/>
      </w:pPr>
      <w:r>
        <w:rPr>
          <w:b/>
        </w:rPr>
        <w:t>Quando usar</w:t>
      </w:r>
      <w:r>
        <w:t xml:space="preserve"> — critério para escolher entre dois caminhos.</w:t>
      </w:r>
    </w:p>
    <w:p>
      <w:pPr>
        <w:pStyle w:val="Heading2"/>
      </w:pPr>
      <w:r>
        <w:t>1.4 O que não está aqui</w:t>
      </w:r>
    </w:p>
    <w:p>
      <w:pPr>
        <w:pStyle w:val="ListBullet"/>
      </w:pPr>
      <w:r>
        <w:rPr>
          <w:b/>
        </w:rPr>
        <w:t>Backup, restore e a rotina de cópia diária</w:t>
      </w:r>
      <w:r>
        <w:t xml:space="preserve"> estão no Manual de Operações (</w:t>
      </w:r>
      <w:r>
        <w:rPr>
          <w:rFonts w:ascii="Consolas" w:hAnsi="Consolas"/>
          <w:sz w:val="20"/>
        </w:rPr>
        <w:t>docs/SCPI-Manual-Operacoes.docx</w:t>
      </w:r>
      <w:r>
        <w:t>), que cobre o timer da VM, o bucket na nuvem, a retenção e o restore já testado. Este manual não repete esse procedimento; o capítulo de backup e restore só diz onde ele mora e o que você precisa saber antes de abrir aquele documento.</w:t>
      </w:r>
    </w:p>
    <w:p>
      <w:pPr>
        <w:pStyle w:val="ListBullet"/>
      </w:pPr>
      <w:r>
        <w:rPr>
          <w:b/>
        </w:rPr>
        <w:t xml:space="preserve">Montar o banco local, criar o </w:t>
      </w:r>
      <w:r>
        <w:rPr>
          <w:rFonts w:ascii="Consolas" w:hAnsi="Consolas"/>
          <w:b/>
          <w:sz w:val="20"/>
        </w:rPr>
        <w:t>.env</w:t>
      </w:r>
      <w:r>
        <w:rPr>
          <w:b/>
        </w:rPr>
        <w:t xml:space="preserve"> e subir a API pela primeira vez</w:t>
      </w:r>
      <w:r>
        <w:t xml:space="preserve"> estão no Manual de Ambiente de Desenvolvimento.</w:t>
      </w:r>
    </w:p>
    <w:p>
      <w:pPr>
        <w:pStyle w:val="ListBullet"/>
      </w:pPr>
      <w:r>
        <w:rPr>
          <w:b/>
        </w:rPr>
        <w:t>As credenciais de produção</w:t>
      </w:r>
      <w:r>
        <w:t xml:space="preserve">, o cofre cifrado e a rotação de chaves estão no Manual de Contas e Segredos. Aqui você aprende </w:t>
      </w:r>
      <w:r>
        <w:rPr>
          <w:b/>
        </w:rPr>
        <w:t>onde</w:t>
      </w:r>
      <w:r>
        <w:t xml:space="preserve"> a credencial do banco mora, nunca o valor dela.</w:t>
      </w:r>
    </w:p>
    <w:p>
      <w:pPr>
        <w:shd w:val="clear" w:fill="FFF6E5"/>
      </w:pPr>
      <w:r>
        <w:rPr>
          <w:b/>
          <w:color w:val="8B0000"/>
        </w:rPr>
        <w:t xml:space="preserve">Atenção: </w:t>
      </w:r>
      <w:r>
        <w:t>nenhum valor de segredo aparece neste manual, por decisão de projeto.</w:t>
      </w:r>
    </w:p>
    <w:p>
      <w:pPr>
        <w:pStyle w:val="Heading1"/>
      </w:pPr>
      <w:r>
        <w:t>2 Visão geral do banco</w:t>
      </w:r>
    </w:p>
    <w:p>
      <w:pPr>
        <w:pStyle w:val="Heading2"/>
      </w:pPr>
      <w:r>
        <w:t>2.1 O que é e onde roda</w:t>
      </w:r>
    </w:p>
    <w:p>
      <w:r>
        <w:t xml:space="preserve">O SCPI usa </w:t>
      </w:r>
      <w:r>
        <w:rPr>
          <w:b/>
        </w:rPr>
        <w:t>PostgreSQL</w:t>
      </w:r>
      <w:r>
        <w:t xml:space="preserve">. Em produção, o banco fica na </w:t>
      </w:r>
      <w:r>
        <w:rPr>
          <w:b/>
        </w:rPr>
        <w:t>própria VM da API</w:t>
      </w:r>
      <w:r>
        <w:t xml:space="preserve">, acessível em </w:t>
      </w:r>
      <w:r>
        <w:rPr>
          <w:rFonts w:ascii="Consolas" w:hAnsi="Consolas"/>
          <w:sz w:val="20"/>
        </w:rPr>
        <w:t>127.0.0.1</w:t>
      </w:r>
      <w:r>
        <w:t xml:space="preserve">, desde 2026-06-15. A versão de referência de produção é a 16, e o serviço do CI que roda os testes de integração é a imagem </w:t>
      </w:r>
      <w:r>
        <w:rPr>
          <w:rFonts w:ascii="Consolas" w:hAnsi="Consolas"/>
          <w:sz w:val="20"/>
        </w:rPr>
        <w:t>postgres:16</w:t>
      </w:r>
      <w:r>
        <w:t>.</w:t>
      </w:r>
    </w:p>
    <w:p>
      <w:r>
        <w:t xml:space="preserve">A API é o </w:t>
      </w:r>
      <w:r>
        <w:rPr>
          <w:b/>
        </w:rPr>
        <w:t>único</w:t>
      </w:r>
      <w:r>
        <w:t xml:space="preserve"> componente que fala com o banco. Portal, aplicativo mobile e script da câmera só conversam por HTTP com a API.</w:t>
      </w:r>
    </w:p>
    <w:p>
      <w:pPr>
        <w:pStyle w:val="Heading2"/>
      </w:pPr>
      <w:r>
        <w:t>2.2 Sem ORM</w:t>
      </w:r>
    </w:p>
    <w:p>
      <w:r>
        <w:t xml:space="preserve">Não há ORM no projeto. Todo o SQL é escrito à mão, dentro de </w:t>
      </w:r>
      <w:r>
        <w:rPr>
          <w:rFonts w:ascii="Consolas" w:hAnsi="Consolas"/>
          <w:sz w:val="20"/>
        </w:rPr>
        <w:t>BackEnd/repositories/</w:t>
      </w:r>
      <w:r>
        <w:t xml:space="preserve">, e é </w:t>
      </w:r>
      <w:r>
        <w:rPr>
          <w:b/>
        </w:rPr>
        <w:t>sempre parametrizado</w:t>
      </w:r>
      <w:r>
        <w:t xml:space="preserve"> — a auditoria de segurança confirmou ausência de SQL injection, e essa é uma propriedade a manter, não a reavaliar.</w:t>
      </w:r>
    </w:p>
    <w:p>
      <w:r>
        <w:t>A divisão de camadas é rígida: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Camada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Pasta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Responsabilidade</w:t>
            </w:r>
          </w:p>
        </w:tc>
      </w:tr>
      <w:tr>
        <w:tc>
          <w:tcPr>
            <w:tcW w:type="dxa" w:w="2880"/>
          </w:tcPr>
          <w:p>
            <w:r/>
            <w:r>
              <w:t>Repositórios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BackEnd/repositories/</w:t>
            </w:r>
          </w:p>
        </w:tc>
        <w:tc>
          <w:tcPr>
            <w:tcW w:type="dxa" w:w="2880"/>
          </w:tcPr>
          <w:p>
            <w:r/>
            <w:r>
              <w:t>Único lugar onde existe SQL de aplicação</w:t>
            </w:r>
          </w:p>
        </w:tc>
      </w:tr>
      <w:tr>
        <w:tc>
          <w:tcPr>
            <w:tcW w:type="dxa" w:w="2880"/>
          </w:tcPr>
          <w:p>
            <w:r/>
            <w:r>
              <w:t>Serviços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BackEnd/services/</w:t>
            </w:r>
          </w:p>
        </w:tc>
        <w:tc>
          <w:tcPr>
            <w:tcW w:type="dxa" w:w="2880"/>
          </w:tcPr>
          <w:p>
            <w:r/>
            <w:r>
              <w:t>Regra de negócio, sem SQL</w:t>
            </w:r>
          </w:p>
        </w:tc>
      </w:tr>
      <w:tr>
        <w:tc>
          <w:tcPr>
            <w:tcW w:type="dxa" w:w="2880"/>
          </w:tcPr>
          <w:p>
            <w:r/>
            <w:r>
              <w:t>Regras puras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BackEnd/core/</w:t>
            </w:r>
          </w:p>
        </w:tc>
        <w:tc>
          <w:tcPr>
            <w:tcW w:type="dxa" w:w="2880"/>
          </w:tcPr>
          <w:p>
            <w:r/>
            <w:r>
              <w:t>Funções sem acesso a rede ou banco, testáveis de mesa</w:t>
            </w:r>
          </w:p>
        </w:tc>
      </w:tr>
      <w:tr>
        <w:tc>
          <w:tcPr>
            <w:tcW w:type="dxa" w:w="2880"/>
          </w:tcPr>
          <w:p>
            <w:r/>
            <w:r>
              <w:t>Infraestrutura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BackEnd/infra/</w:t>
            </w:r>
          </w:p>
        </w:tc>
        <w:tc>
          <w:tcPr>
            <w:tcW w:type="dxa" w:w="2880"/>
          </w:tcPr>
          <w:p>
            <w:r/>
            <w:r>
              <w:t>Conexão, pool e migrations</w:t>
            </w:r>
          </w:p>
        </w:tc>
      </w:tr>
    </w:tbl>
    <w:p/>
    <w:p>
      <w:pPr>
        <w:pStyle w:val="Heading2"/>
      </w:pPr>
      <w:r>
        <w:t>2.3 Conexão e pool</w:t>
      </w:r>
    </w:p>
    <w:p>
      <w:r>
        <w:rPr>
          <w:rFonts w:ascii="Consolas" w:hAnsi="Consolas"/>
          <w:sz w:val="20"/>
        </w:rPr>
        <w:t>BackEnd/infra/database.py</w:t>
      </w:r>
      <w:r>
        <w:t xml:space="preserve"> monta a URL de conexão a partir de cinco variáveis obrigatórias e falha imediatamente se qualquer uma faltar.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Variável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Papel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Default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DB_HOST</w:t>
            </w:r>
          </w:p>
        </w:tc>
        <w:tc>
          <w:tcPr>
            <w:tcW w:type="dxa" w:w="2880"/>
          </w:tcPr>
          <w:p>
            <w:r/>
            <w:r>
              <w:t>Endereço do servidor</w:t>
            </w:r>
          </w:p>
        </w:tc>
        <w:tc>
          <w:tcPr>
            <w:tcW w:type="dxa" w:w="2880"/>
          </w:tcPr>
          <w:p>
            <w:r/>
            <w:r>
              <w:t>Sem default, obrigatória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DB_PORT</w:t>
            </w:r>
          </w:p>
        </w:tc>
        <w:tc>
          <w:tcPr>
            <w:tcW w:type="dxa" w:w="2880"/>
          </w:tcPr>
          <w:p>
            <w:r/>
            <w:r>
              <w:t>Porta</w:t>
            </w:r>
          </w:p>
        </w:tc>
        <w:tc>
          <w:tcPr>
            <w:tcW w:type="dxa" w:w="2880"/>
          </w:tcPr>
          <w:p>
            <w:r/>
            <w:r>
              <w:t>Sem default, obrigatória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DB_NAME</w:t>
            </w:r>
          </w:p>
        </w:tc>
        <w:tc>
          <w:tcPr>
            <w:tcW w:type="dxa" w:w="2880"/>
          </w:tcPr>
          <w:p>
            <w:r/>
            <w:r>
              <w:t>Nome do banco</w:t>
            </w:r>
          </w:p>
        </w:tc>
        <w:tc>
          <w:tcPr>
            <w:tcW w:type="dxa" w:w="2880"/>
          </w:tcPr>
          <w:p>
            <w:r/>
            <w:r>
              <w:t>Sem default, obrigatória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DB_USER</w:t>
            </w:r>
          </w:p>
        </w:tc>
        <w:tc>
          <w:tcPr>
            <w:tcW w:type="dxa" w:w="2880"/>
          </w:tcPr>
          <w:p>
            <w:r/>
            <w:r>
              <w:t>Usuário</w:t>
            </w:r>
          </w:p>
        </w:tc>
        <w:tc>
          <w:tcPr>
            <w:tcW w:type="dxa" w:w="2880"/>
          </w:tcPr>
          <w:p>
            <w:r/>
            <w:r>
              <w:t>Sem default, obrigatória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DB_PASSWORD</w:t>
            </w:r>
          </w:p>
        </w:tc>
        <w:tc>
          <w:tcPr>
            <w:tcW w:type="dxa" w:w="2880"/>
          </w:tcPr>
          <w:p>
            <w:r/>
            <w:r>
              <w:t>Senha</w:t>
            </w:r>
          </w:p>
        </w:tc>
        <w:tc>
          <w:tcPr>
            <w:tcW w:type="dxa" w:w="2880"/>
          </w:tcPr>
          <w:p>
            <w:r/>
            <w:r>
              <w:t>Sem default, obrigatória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DB_POOL_MIN</w:t>
            </w:r>
          </w:p>
        </w:tc>
        <w:tc>
          <w:tcPr>
            <w:tcW w:type="dxa" w:w="2880"/>
          </w:tcPr>
          <w:p>
            <w:r/>
            <w:r>
              <w:t>Conexões mínimas do pool</w:t>
            </w:r>
          </w:p>
        </w:tc>
        <w:tc>
          <w:tcPr>
            <w:tcW w:type="dxa" w:w="2880"/>
          </w:tcPr>
          <w:p>
            <w:r/>
            <w:r>
              <w:t>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DB_POOL_MAX</w:t>
            </w:r>
          </w:p>
        </w:tc>
        <w:tc>
          <w:tcPr>
            <w:tcW w:type="dxa" w:w="2880"/>
          </w:tcPr>
          <w:p>
            <w:r/>
            <w:r>
              <w:t>Conexões máximas do pool</w:t>
            </w:r>
          </w:p>
        </w:tc>
        <w:tc>
          <w:tcPr>
            <w:tcW w:type="dxa" w:w="2880"/>
          </w:tcPr>
          <w:p>
            <w:r/>
            <w:r>
              <w:t>10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DB_CONNECT_TIMEOUT</w:t>
            </w:r>
          </w:p>
        </w:tc>
        <w:tc>
          <w:tcPr>
            <w:tcW w:type="dxa" w:w="2880"/>
          </w:tcPr>
          <w:p>
            <w:r/>
            <w:r>
              <w:t>Segundos para abrir conexão</w:t>
            </w:r>
          </w:p>
        </w:tc>
        <w:tc>
          <w:tcPr>
            <w:tcW w:type="dxa" w:w="2880"/>
          </w:tcPr>
          <w:p>
            <w:r/>
            <w:r>
              <w:t>3</w:t>
            </w:r>
          </w:p>
        </w:tc>
      </w:tr>
    </w:tbl>
    <w:p/>
    <w:p>
      <w:r>
        <w:t xml:space="preserve">O acesso passa por um </w:t>
      </w:r>
      <w:r>
        <w:rPr>
          <w:rFonts w:ascii="Consolas" w:hAnsi="Consolas"/>
          <w:sz w:val="20"/>
        </w:rPr>
        <w:t>ThreadedConnectionPool</w:t>
      </w:r>
      <w:r>
        <w:t xml:space="preserve"> do psycopg2, criado de forma preguiçosa e protegido por lock de thread. Toda conexão do pool nasce com o fuso da sessão fixado em </w:t>
      </w:r>
      <w:r>
        <w:rPr>
          <w:rFonts w:ascii="Consolas" w:hAnsi="Consolas"/>
          <w:sz w:val="20"/>
        </w:rPr>
        <w:t>America/Sao_Paulo</w:t>
      </w:r>
      <w:r>
        <w:t xml:space="preserve">, e conexões obtidas do pool devem ser devolvidas com </w:t>
      </w:r>
      <w:r>
        <w:rPr>
          <w:rFonts w:ascii="Consolas" w:hAnsi="Consolas"/>
          <w:sz w:val="20"/>
        </w:rPr>
        <w:t>release_connection</w:t>
      </w:r>
      <w:r>
        <w:t xml:space="preserve">, nunca fechadas com </w:t>
      </w:r>
      <w:r>
        <w:rPr>
          <w:rFonts w:ascii="Consolas" w:hAnsi="Consolas"/>
          <w:sz w:val="20"/>
        </w:rPr>
        <w:t>close</w:t>
      </w:r>
      <w:r>
        <w:t>.</w:t>
      </w:r>
    </w:p>
    <w:p>
      <w:r>
        <w:t xml:space="preserve">Existe um caminho alternativo: se o </w:t>
      </w:r>
      <w:r>
        <w:rPr>
          <w:rFonts w:ascii="Consolas" w:hAnsi="Consolas"/>
          <w:sz w:val="20"/>
        </w:rPr>
        <w:t>psycopg2</w:t>
      </w:r>
      <w:r>
        <w:t xml:space="preserve"> não estiver instalado, o módulo importa </w:t>
      </w:r>
      <w:r>
        <w:rPr>
          <w:rFonts w:ascii="Consolas" w:hAnsi="Consolas"/>
          <w:sz w:val="20"/>
        </w:rPr>
        <w:t>pg8000</w:t>
      </w:r>
      <w:r>
        <w:t xml:space="preserve"> e embrulha o cursor para devolver dicionários. Ele existe para não travar ambiente sem binário compilado, e não é o caminho de produção.</w:t>
      </w:r>
    </w:p>
    <w:p>
      <w:pPr>
        <w:pStyle w:val="Heading2"/>
      </w:pPr>
      <w:r>
        <w:t>2.4 O contrato do cursor</w:t>
      </w:r>
    </w:p>
    <w:p>
      <w:r>
        <w:t xml:space="preserve">Quase todo repositório usa o gerenciador de contexto </w:t>
      </w:r>
      <w:r>
        <w:rPr>
          <w:rFonts w:ascii="Consolas" w:hAnsi="Consolas"/>
          <w:sz w:val="20"/>
        </w:rPr>
        <w:t>get_db_cursor</w:t>
      </w:r>
      <w:r>
        <w:t>, que abre a conexão, entrega um cursor que devolve dicionários, faz commit quando pedido, desfaz a transação em caso de exceção e devolve a conexão ao pool no final.</w:t>
      </w:r>
    </w:p>
    <w:p>
      <w:pPr>
        <w:shd w:val="clear" w:fill="F2F2F2"/>
      </w:pPr>
      <w:r>
        <w:rPr>
          <w:rFonts w:ascii="Consolas" w:hAnsi="Consolas"/>
          <w:sz w:val="18"/>
        </w:rPr>
        <w:t>with get_db_cursor(commit=True) as cur: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  cur.execute("UPDATE Turmas SET professor_id = NULL WHERE professor_id = %s", (professor_id,))</w:t>
      </w:r>
    </w:p>
    <w:p>
      <w:pPr>
        <w:shd w:val="clear" w:fill="FFF6E5"/>
      </w:pPr>
      <w:r>
        <w:rPr>
          <w:b/>
          <w:color w:val="8B0000"/>
        </w:rPr>
        <w:t xml:space="preserve">Pegadinha: </w:t>
      </w:r>
      <w:r>
        <w:t xml:space="preserve">quando o pool não consegue dar conexão, </w:t>
      </w:r>
      <w:r>
        <w:rPr>
          <w:rFonts w:ascii="Consolas" w:hAnsi="Consolas"/>
          <w:sz w:val="20"/>
        </w:rPr>
        <w:t>get_db_cursor</w:t>
      </w:r>
      <w:r>
        <w:t xml:space="preserve"> </w:t>
      </w:r>
      <w:r>
        <w:rPr>
          <w:b/>
        </w:rPr>
        <w:t xml:space="preserve">devolve </w:t>
      </w:r>
      <w:r>
        <w:rPr>
          <w:rFonts w:ascii="Consolas" w:hAnsi="Consolas"/>
          <w:b/>
          <w:sz w:val="20"/>
        </w:rPr>
        <w:t>None</w:t>
      </w:r>
      <w:r>
        <w:rPr>
          <w:b/>
        </w:rPr>
        <w:t xml:space="preserve"> em vez de levantar exceção</w:t>
      </w:r>
      <w:r>
        <w:t xml:space="preserve">. O padrão </w:t>
      </w:r>
      <w:r>
        <w:rPr>
          <w:rFonts w:ascii="Consolas" w:hAnsi="Consolas"/>
          <w:sz w:val="20"/>
        </w:rPr>
        <w:t>if not cur: return None</w:t>
      </w:r>
      <w:r>
        <w:t xml:space="preserve"> está espalhado por dezenas de repositórios, e ele achata "banco fora do ar" em cima de "consultei e não achei nada", que têm resposta HTTP bem diferente: 503 contra 404 ou 403.</w:t>
      </w:r>
    </w:p>
    <w:p>
      <w:r>
        <w:t xml:space="preserve">Para os casos em que essa diferença importa existe a sentinela </w:t>
      </w:r>
      <w:r>
        <w:rPr>
          <w:rFonts w:ascii="Consolas" w:hAnsi="Consolas"/>
          <w:sz w:val="20"/>
        </w:rPr>
        <w:t>DB_INDISPONIVEL</w:t>
      </w:r>
      <w:r>
        <w:t xml:space="preserve">, também em </w:t>
      </w:r>
      <w:r>
        <w:rPr>
          <w:rFonts w:ascii="Consolas" w:hAnsi="Consolas"/>
          <w:sz w:val="20"/>
        </w:rPr>
        <w:t>infra/database.py</w:t>
      </w:r>
      <w:r>
        <w:t>. Ela foi aplicada aos dois caminhos da câmera e às rotinas de token de câmera, e não a todos os repositórios: um sweep cego tocaria código demais. O critério para adotá-la em um repositório novo é uma pergunta só — o chamador toma decisão diferente se for banco fora do ar?</w:t>
      </w:r>
    </w:p>
    <w:p>
      <w:pPr>
        <w:shd w:val="clear" w:fill="FFF6E5"/>
      </w:pPr>
      <w:r>
        <w:rPr>
          <w:b/>
          <w:color w:val="8B0000"/>
        </w:rPr>
        <w:t xml:space="preserve">Importante: </w:t>
      </w:r>
      <w:r>
        <w:t xml:space="preserve">por que isso importa tanto na câmera: o script classifica a resposta como definitiva quando o status é menor que 500 e </w:t>
      </w:r>
      <w:r>
        <w:rPr>
          <w:b/>
        </w:rPr>
        <w:t>não repete a tentativa</w:t>
      </w:r>
      <w:r>
        <w:t>. Um blip de banco traduzido em 403 vira falta silenciosa do aluno, sem nova chance no mesmo burst.</w:t>
      </w:r>
    </w:p>
    <w:p>
      <w:pPr>
        <w:pStyle w:val="Heading1"/>
      </w:pPr>
      <w:r>
        <w:t>3 Modelo de dados</w:t>
      </w:r>
    </w:p>
    <w:p>
      <w:pPr>
        <w:pStyle w:val="Heading2"/>
      </w:pPr>
      <w:r>
        <w:t>3.1 Como as tabelas se encaixam</w:t>
      </w:r>
    </w:p>
    <w:p>
      <w:r>
        <w:t xml:space="preserve">O núcleo é acadêmico. Uma pessoa é uma linha em </w:t>
      </w:r>
      <w:r>
        <w:rPr>
          <w:rFonts w:ascii="Consolas" w:hAnsi="Consolas"/>
          <w:sz w:val="20"/>
        </w:rPr>
        <w:t>Usuarios</w:t>
      </w:r>
      <w:r>
        <w:t xml:space="preserve">; se for aluno, ganha uma linha em </w:t>
      </w:r>
      <w:r>
        <w:rPr>
          <w:rFonts w:ascii="Consolas" w:hAnsi="Consolas"/>
          <w:sz w:val="20"/>
        </w:rPr>
        <w:t>Alunos</w:t>
      </w:r>
      <w:r>
        <w:t xml:space="preserve">, se for professor, uma em </w:t>
      </w:r>
      <w:r>
        <w:rPr>
          <w:rFonts w:ascii="Consolas" w:hAnsi="Consolas"/>
          <w:sz w:val="20"/>
        </w:rPr>
        <w:t>Professores</w:t>
      </w:r>
      <w:r>
        <w:t>. Turma é a disciplina ofertada, matrícula é a ligação entre aluno e turma, chamada é uma sessão de aula concreta e presença é o registro de um aluno em uma aula dentro daquela chamada.</w:t>
      </w:r>
    </w:p>
    <w:p>
      <w:pPr>
        <w:shd w:val="clear" w:fill="F2F2F2"/>
      </w:pPr>
      <w:r>
        <w:rPr>
          <w:rFonts w:ascii="Consolas" w:hAnsi="Consolas"/>
          <w:sz w:val="18"/>
        </w:rPr>
        <w:t>Usuarios --1:1-- Alunos --N:M (Turma_Alunos)-- Turmas --1:N-- Horarios_Aulas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  |               |                            |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  +--1:1-- Professores ------------------------+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                  |                            |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                  +--------- Chamadas ---------+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                                 |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                             Presencas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                                 |</w:t>
      </w:r>
    </w:p>
    <w:p>
      <w:pPr>
        <w:shd w:val="clear" w:fill="F2F2F2"/>
      </w:pPr>
      <w:r>
        <w:rPr>
          <w:rFonts w:ascii="Consolas" w:hAnsi="Consolas"/>
          <w:sz w:val="18"/>
        </w:rPr>
        <w:t>Alunos --1:N-- Colecao_Rostos      |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  +--1:N-- ConsentimentosLGPD ---+</w:t>
      </w:r>
    </w:p>
    <w:p>
      <w:r>
        <w:t xml:space="preserve">O conjunto completo, depois de todas as migrations, são dezessete tabelas. O dump </w:t>
      </w:r>
      <w:r>
        <w:rPr>
          <w:rFonts w:ascii="Consolas" w:hAnsi="Consolas"/>
          <w:sz w:val="20"/>
        </w:rPr>
        <w:t>schema_inicial.sql</w:t>
      </w:r>
      <w:r>
        <w:t xml:space="preserve"> traz doze delas; as cinco restantes nascem só pelas migrations, e são </w:t>
      </w:r>
      <w:r>
        <w:rPr>
          <w:rFonts w:ascii="Consolas" w:hAnsi="Consolas"/>
          <w:sz w:val="20"/>
        </w:rPr>
        <w:t>ConsentimentosLGPD</w:t>
      </w:r>
      <w:r>
        <w:t xml:space="preserve">, </w:t>
      </w:r>
      <w:r>
        <w:rPr>
          <w:rFonts w:ascii="Consolas" w:hAnsi="Consolas"/>
          <w:sz w:val="20"/>
        </w:rPr>
        <w:t>PushReceiptsPendentes</w:t>
      </w:r>
      <w:r>
        <w:t xml:space="preserve">, </w:t>
      </w:r>
      <w:r>
        <w:rPr>
          <w:rFonts w:ascii="Consolas" w:hAnsi="Consolas"/>
          <w:sz w:val="20"/>
        </w:rPr>
        <w:t>camera_tokens</w:t>
      </w:r>
      <w:r>
        <w:t xml:space="preserve">, </w:t>
      </w:r>
      <w:r>
        <w:rPr>
          <w:rFonts w:ascii="Consolas" w:hAnsi="Consolas"/>
          <w:sz w:val="20"/>
        </w:rPr>
        <w:t>login_attempts</w:t>
      </w:r>
      <w:r>
        <w:t xml:space="preserve"> e </w:t>
      </w:r>
      <w:r>
        <w:rPr>
          <w:rFonts w:ascii="Consolas" w:hAnsi="Consolas"/>
          <w:sz w:val="20"/>
        </w:rPr>
        <w:t>rate_limit_buckets</w:t>
      </w:r>
      <w:r>
        <w:t>.</w:t>
      </w:r>
    </w:p>
    <w:p>
      <w:pPr>
        <w:pStyle w:val="Heading2"/>
      </w:pPr>
      <w:r>
        <w:t>3.2 Tabelas do núcleo acadêmico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Tabela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Chave primária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Papel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Usuarios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usuario_id</w:t>
            </w:r>
            <w:r>
              <w:t xml:space="preserve"> uuid</w:t>
            </w:r>
          </w:p>
        </w:tc>
        <w:tc>
          <w:tcPr>
            <w:tcW w:type="dxa" w:w="2880"/>
          </w:tcPr>
          <w:p>
            <w:r/>
            <w:r>
              <w:t>Identidade e credencial de qualquer pessoa do sistema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Professores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professor_id</w:t>
            </w:r>
            <w:r>
              <w:t xml:space="preserve"> uuid</w:t>
            </w:r>
          </w:p>
        </w:tc>
        <w:tc>
          <w:tcPr>
            <w:tcW w:type="dxa" w:w="2880"/>
          </w:tcPr>
          <w:p>
            <w:r/>
            <w:r>
              <w:t>Perfil de professor, um por usuário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Alunos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aluno_id</w:t>
            </w:r>
            <w:r>
              <w:t xml:space="preserve"> uuid</w:t>
            </w:r>
          </w:p>
        </w:tc>
        <w:tc>
          <w:tcPr>
            <w:tcW w:type="dxa" w:w="2880"/>
          </w:tcPr>
          <w:p>
            <w:r/>
            <w:r>
              <w:t>Perfil de aluno, um por usuário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Turmas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turma_id</w:t>
            </w:r>
            <w:r>
              <w:t xml:space="preserve"> uuid</w:t>
            </w:r>
          </w:p>
        </w:tc>
        <w:tc>
          <w:tcPr>
            <w:tcW w:type="dxa" w:w="2880"/>
          </w:tcPr>
          <w:p>
            <w:r/>
            <w:r>
              <w:t>Disciplina ofertada, com código único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Turma_Alunos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turma_aluno_id</w:t>
            </w:r>
            <w:r>
              <w:t xml:space="preserve"> serial</w:t>
            </w:r>
          </w:p>
        </w:tc>
        <w:tc>
          <w:tcPr>
            <w:tcW w:type="dxa" w:w="2880"/>
          </w:tcPr>
          <w:p>
            <w:r/>
            <w:r>
              <w:t>Matrícula do aluno na turma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Horarios_Aulas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horario_id</w:t>
            </w:r>
            <w:r>
              <w:t xml:space="preserve"> uuid</w:t>
            </w:r>
          </w:p>
        </w:tc>
        <w:tc>
          <w:tcPr>
            <w:tcW w:type="dxa" w:w="2880"/>
          </w:tcPr>
          <w:p>
            <w:r/>
            <w:r>
              <w:t>Grade semanal da turma, com sala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Chamadas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chamada_id</w:t>
            </w:r>
            <w:r>
              <w:t xml:space="preserve"> serial</w:t>
            </w:r>
          </w:p>
        </w:tc>
        <w:tc>
          <w:tcPr>
            <w:tcW w:type="dxa" w:w="2880"/>
          </w:tcPr>
          <w:p>
            <w:r/>
            <w:r>
              <w:t>Uma sessão de aula, aberta e depois fechada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Presencas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presenca_id</w:t>
            </w:r>
            <w:r>
              <w:t xml:space="preserve"> serial</w:t>
            </w:r>
          </w:p>
        </w:tc>
        <w:tc>
          <w:tcPr>
            <w:tcW w:type="dxa" w:w="2880"/>
          </w:tcPr>
          <w:p>
            <w:r/>
            <w:r>
              <w:t>Um aluno presente em uma aula da chamada</w:t>
            </w:r>
          </w:p>
        </w:tc>
      </w:tr>
    </w:tbl>
    <w:p/>
    <w:p>
      <w:pPr>
        <w:pStyle w:val="Heading3"/>
      </w:pPr>
      <w:r>
        <w:t>3.2.1 Usuarios</w:t>
      </w:r>
    </w:p>
    <w:p>
      <w:r>
        <w:t xml:space="preserve">Guarda </w:t>
      </w:r>
      <w:r>
        <w:rPr>
          <w:rFonts w:ascii="Consolas" w:hAnsi="Consolas"/>
          <w:sz w:val="20"/>
        </w:rPr>
        <w:t>nome</w:t>
      </w:r>
      <w:r>
        <w:t xml:space="preserve">, </w:t>
      </w:r>
      <w:r>
        <w:rPr>
          <w:rFonts w:ascii="Consolas" w:hAnsi="Consolas"/>
          <w:sz w:val="20"/>
        </w:rPr>
        <w:t>email</w:t>
      </w:r>
      <w:r>
        <w:t xml:space="preserve"> único, </w:t>
      </w:r>
      <w:r>
        <w:rPr>
          <w:rFonts w:ascii="Consolas" w:hAnsi="Consolas"/>
          <w:sz w:val="20"/>
        </w:rPr>
        <w:t>senha</w:t>
      </w:r>
      <w:r>
        <w:t xml:space="preserve"> já hasheada, </w:t>
      </w:r>
      <w:r>
        <w:rPr>
          <w:rFonts w:ascii="Consolas" w:hAnsi="Consolas"/>
          <w:sz w:val="20"/>
        </w:rPr>
        <w:t>tipo_usuario</w:t>
      </w:r>
      <w:r>
        <w:t xml:space="preserve">, </w:t>
      </w:r>
      <w:r>
        <w:rPr>
          <w:rFonts w:ascii="Consolas" w:hAnsi="Consolas"/>
          <w:sz w:val="20"/>
        </w:rPr>
        <w:t>data_cadastro</w:t>
      </w:r>
      <w:r>
        <w:t xml:space="preserve"> e </w:t>
      </w:r>
      <w:r>
        <w:rPr>
          <w:rFonts w:ascii="Consolas" w:hAnsi="Consolas"/>
          <w:sz w:val="20"/>
        </w:rPr>
        <w:t>primeiro_acesso</w:t>
      </w:r>
      <w:r>
        <w:t>.</w:t>
      </w:r>
    </w:p>
    <w:p>
      <w:r>
        <w:t xml:space="preserve">O </w:t>
      </w:r>
      <w:r>
        <w:rPr>
          <w:rFonts w:ascii="Consolas" w:hAnsi="Consolas"/>
          <w:sz w:val="20"/>
        </w:rPr>
        <w:t>tipo_usuario</w:t>
      </w:r>
      <w:r>
        <w:t xml:space="preserve"> é </w:t>
      </w:r>
      <w:r>
        <w:rPr>
          <w:rFonts w:ascii="Consolas" w:hAnsi="Consolas"/>
          <w:sz w:val="20"/>
        </w:rPr>
        <w:t>varchar(50)</w:t>
      </w:r>
      <w:r>
        <w:t xml:space="preserve"> </w:t>
      </w:r>
      <w:r>
        <w:rPr>
          <w:b/>
        </w:rPr>
        <w:t>sem CHECK</w:t>
      </w:r>
      <w:r>
        <w:t xml:space="preserve">: os três valores gravados pelo código são </w:t>
      </w:r>
      <w:r>
        <w:rPr>
          <w:rFonts w:ascii="Consolas" w:hAnsi="Consolas"/>
          <w:sz w:val="20"/>
        </w:rPr>
        <w:t>Admin</w:t>
      </w:r>
      <w:r>
        <w:t xml:space="preserve">, </w:t>
      </w:r>
      <w:r>
        <w:rPr>
          <w:rFonts w:ascii="Consolas" w:hAnsi="Consolas"/>
          <w:sz w:val="20"/>
        </w:rPr>
        <w:t>Professor</w:t>
      </w:r>
      <w:r>
        <w:t xml:space="preserve"> e </w:t>
      </w:r>
      <w:r>
        <w:rPr>
          <w:rFonts w:ascii="Consolas" w:hAnsi="Consolas"/>
          <w:sz w:val="20"/>
        </w:rPr>
        <w:t>Aluno</w:t>
      </w:r>
      <w:r>
        <w:t xml:space="preserve">, escritos literalmente nos inserts de </w:t>
      </w:r>
      <w:r>
        <w:rPr>
          <w:rFonts w:ascii="Consolas" w:hAnsi="Consolas"/>
          <w:sz w:val="20"/>
        </w:rPr>
        <w:t>repositories/alunos.py</w:t>
      </w:r>
      <w:r>
        <w:t xml:space="preserve">, </w:t>
      </w:r>
      <w:r>
        <w:rPr>
          <w:rFonts w:ascii="Consolas" w:hAnsi="Consolas"/>
          <w:sz w:val="20"/>
        </w:rPr>
        <w:t>repositories/professores.py</w:t>
      </w:r>
      <w:r>
        <w:t xml:space="preserve"> e </w:t>
      </w:r>
      <w:r>
        <w:rPr>
          <w:rFonts w:ascii="Consolas" w:hAnsi="Consolas"/>
          <w:sz w:val="20"/>
        </w:rPr>
        <w:t>scripts/criar_admin.py</w:t>
      </w:r>
      <w:r>
        <w:t>. Nada no banco impede um quarto valor entrar por SQL manual, e nenhuma rota reconheceria esse perfil.</w:t>
      </w:r>
    </w:p>
    <w:p>
      <w:r>
        <w:t xml:space="preserve">O </w:t>
      </w:r>
      <w:r>
        <w:rPr>
          <w:rFonts w:ascii="Consolas" w:hAnsi="Consolas"/>
          <w:sz w:val="20"/>
        </w:rPr>
        <w:t>primeiro_acesso</w:t>
      </w:r>
      <w:r>
        <w:t xml:space="preserve"> nasce verdadeiro para aluno e professor criados pelo administrador, e é o que dispara a tela de troca de senha no aplicativo.</w:t>
      </w:r>
    </w:p>
    <w:p>
      <w:pPr>
        <w:shd w:val="clear" w:fill="FFF6E5"/>
      </w:pPr>
      <w:r>
        <w:rPr>
          <w:b/>
          <w:color w:val="8B0000"/>
        </w:rPr>
        <w:t xml:space="preserve">Pegadinha: </w:t>
      </w:r>
      <w:r>
        <w:rPr>
          <w:rFonts w:ascii="Consolas" w:hAnsi="Consolas"/>
          <w:sz w:val="20"/>
        </w:rPr>
        <w:t>atualizar_senha_por_usuario_id</w:t>
      </w:r>
      <w:r>
        <w:t xml:space="preserve"> também zera </w:t>
      </w:r>
      <w:r>
        <w:rPr>
          <w:rFonts w:ascii="Consolas" w:hAnsi="Consolas"/>
          <w:sz w:val="20"/>
        </w:rPr>
        <w:t>primeiro_acesso</w:t>
      </w:r>
      <w:r>
        <w:t xml:space="preserve">. Por isso o re-hash automático da senha no login usa </w:t>
      </w:r>
      <w:r>
        <w:rPr>
          <w:rFonts w:ascii="Consolas" w:hAnsi="Consolas"/>
          <w:sz w:val="20"/>
        </w:rPr>
        <w:t>atualizar_hash_senha</w:t>
      </w:r>
      <w:r>
        <w:t xml:space="preserve">, que só toca a coluna </w:t>
      </w:r>
      <w:r>
        <w:rPr>
          <w:rFonts w:ascii="Consolas" w:hAnsi="Consolas"/>
          <w:sz w:val="20"/>
        </w:rPr>
        <w:t>senha</w:t>
      </w:r>
      <w:r>
        <w:t>. Não unifique as duas funções.</w:t>
      </w:r>
    </w:p>
    <w:p>
      <w:pPr>
        <w:pStyle w:val="Heading3"/>
      </w:pPr>
      <w:r>
        <w:t>3.2.2 Professores e Alunos</w:t>
      </w:r>
    </w:p>
    <w:p>
      <w:r>
        <w:t xml:space="preserve">Ambas têm </w:t>
      </w:r>
      <w:r>
        <w:rPr>
          <w:rFonts w:ascii="Consolas" w:hAnsi="Consolas"/>
          <w:sz w:val="20"/>
        </w:rPr>
        <w:t>usuario_id</w:t>
      </w:r>
      <w:r>
        <w:t xml:space="preserve"> </w:t>
      </w:r>
      <w:r>
        <w:rPr>
          <w:b/>
        </w:rPr>
        <w:t>único</w:t>
      </w:r>
      <w:r>
        <w:t xml:space="preserve"> com chave estrangeira para </w:t>
      </w:r>
      <w:r>
        <w:rPr>
          <w:rFonts w:ascii="Consolas" w:hAnsi="Consolas"/>
          <w:sz w:val="20"/>
        </w:rPr>
        <w:t>Usuarios</w:t>
      </w:r>
      <w:r>
        <w:t xml:space="preserve"> e </w:t>
      </w:r>
      <w:r>
        <w:rPr>
          <w:rFonts w:ascii="Consolas" w:hAnsi="Consolas"/>
          <w:sz w:val="20"/>
        </w:rPr>
        <w:t>ON DELETE CASCADE</w:t>
      </w:r>
      <w:r>
        <w:t>: apagar o usuário apaga o perfil.</w:t>
      </w:r>
    </w:p>
    <w:p>
      <w:r>
        <w:rPr>
          <w:rFonts w:ascii="Consolas" w:hAnsi="Consolas"/>
          <w:sz w:val="20"/>
        </w:rPr>
        <w:t>Alunos</w:t>
      </w:r>
      <w:r>
        <w:t xml:space="preserve"> acrescenta </w:t>
      </w:r>
      <w:r>
        <w:rPr>
          <w:rFonts w:ascii="Consolas" w:hAnsi="Consolas"/>
          <w:sz w:val="20"/>
        </w:rPr>
        <w:t>ra</w:t>
      </w:r>
      <w:r>
        <w:t xml:space="preserve">, que é único no banco inteiro, e </w:t>
      </w:r>
      <w:r>
        <w:rPr>
          <w:rFonts w:ascii="Consolas" w:hAnsi="Consolas"/>
          <w:sz w:val="20"/>
        </w:rPr>
        <w:t>turno</w:t>
      </w:r>
      <w:r>
        <w:t xml:space="preserve">, restrito por CHECK a </w:t>
      </w:r>
      <w:r>
        <w:rPr>
          <w:rFonts w:ascii="Consolas" w:hAnsi="Consolas"/>
          <w:sz w:val="20"/>
        </w:rPr>
        <w:t>Matutino</w:t>
      </w:r>
      <w:r>
        <w:t xml:space="preserve"> ou </w:t>
      </w:r>
      <w:r>
        <w:rPr>
          <w:rFonts w:ascii="Consolas" w:hAnsi="Consolas"/>
          <w:sz w:val="20"/>
        </w:rPr>
        <w:t>Noturno</w:t>
      </w:r>
      <w:r>
        <w:t xml:space="preserve">. O RA é o identificador que aparece nos relatórios em PDF; o CPF não circula em documento que sai do sistema, por decisão registrada em </w:t>
      </w:r>
      <w:r>
        <w:rPr>
          <w:rFonts w:ascii="Consolas" w:hAnsi="Consolas"/>
          <w:sz w:val="20"/>
        </w:rPr>
        <w:t>core/mascaras.py</w:t>
      </w:r>
      <w:r>
        <w:t>.</w:t>
      </w:r>
    </w:p>
    <w:p>
      <w:r>
        <w:rPr>
          <w:rFonts w:ascii="Consolas" w:hAnsi="Consolas"/>
          <w:sz w:val="20"/>
        </w:rPr>
        <w:t>Professores</w:t>
      </w:r>
      <w:r>
        <w:t xml:space="preserve"> acrescenta apenas </w:t>
      </w:r>
      <w:r>
        <w:rPr>
          <w:rFonts w:ascii="Consolas" w:hAnsi="Consolas"/>
          <w:sz w:val="20"/>
        </w:rPr>
        <w:t>data_admissao</w:t>
      </w:r>
      <w:r>
        <w:t xml:space="preserve">. Havia uma coluna </w:t>
      </w:r>
      <w:r>
        <w:rPr>
          <w:rFonts w:ascii="Consolas" w:hAnsi="Consolas"/>
          <w:sz w:val="20"/>
        </w:rPr>
        <w:t>departamento</w:t>
      </w:r>
      <w:r>
        <w:t xml:space="preserve">, removida pela migration </w:t>
      </w:r>
      <w:r>
        <w:rPr>
          <w:rFonts w:ascii="Consolas" w:hAnsi="Consolas"/>
          <w:sz w:val="20"/>
        </w:rPr>
        <w:t>ensure_professor_departamento_dropped</w:t>
      </w:r>
      <w:r>
        <w:t xml:space="preserve"> por ser cosmética e não alimentar nenhuma regra.</w:t>
      </w:r>
    </w:p>
    <w:p>
      <w:pPr>
        <w:pStyle w:val="Heading3"/>
      </w:pPr>
      <w:r>
        <w:t>3.2.3 Turmas e Turma_Alunos</w:t>
      </w:r>
    </w:p>
    <w:p>
      <w:r>
        <w:rPr>
          <w:rFonts w:ascii="Consolas" w:hAnsi="Consolas"/>
          <w:sz w:val="20"/>
        </w:rPr>
        <w:t>Turmas</w:t>
      </w:r>
      <w:r>
        <w:t xml:space="preserve"> tem </w:t>
      </w:r>
      <w:r>
        <w:rPr>
          <w:rFonts w:ascii="Consolas" w:hAnsi="Consolas"/>
          <w:sz w:val="20"/>
        </w:rPr>
        <w:t>codigo_turma</w:t>
      </w:r>
      <w:r>
        <w:t xml:space="preserve"> único, </w:t>
      </w:r>
      <w:r>
        <w:rPr>
          <w:rFonts w:ascii="Consolas" w:hAnsi="Consolas"/>
          <w:sz w:val="20"/>
        </w:rPr>
        <w:t>nome_disciplina</w:t>
      </w:r>
      <w:r>
        <w:t xml:space="preserve">, </w:t>
      </w:r>
      <w:r>
        <w:rPr>
          <w:rFonts w:ascii="Consolas" w:hAnsi="Consolas"/>
          <w:sz w:val="20"/>
        </w:rPr>
        <w:t>periodo_letivo</w:t>
      </w:r>
      <w:r>
        <w:t xml:space="preserve">, </w:t>
      </w:r>
      <w:r>
        <w:rPr>
          <w:rFonts w:ascii="Consolas" w:hAnsi="Consolas"/>
          <w:sz w:val="20"/>
        </w:rPr>
        <w:t>sala_padrao</w:t>
      </w:r>
      <w:r>
        <w:t xml:space="preserve">, </w:t>
      </w:r>
      <w:r>
        <w:rPr>
          <w:rFonts w:ascii="Consolas" w:hAnsi="Consolas"/>
          <w:sz w:val="20"/>
        </w:rPr>
        <w:t>turno</w:t>
      </w:r>
      <w:r>
        <w:t xml:space="preserve">, </w:t>
      </w:r>
      <w:r>
        <w:rPr>
          <w:rFonts w:ascii="Consolas" w:hAnsi="Consolas"/>
          <w:sz w:val="20"/>
        </w:rPr>
        <w:t>semestre</w:t>
      </w:r>
      <w:r>
        <w:t xml:space="preserve"> e o </w:t>
      </w:r>
      <w:r>
        <w:rPr>
          <w:rFonts w:ascii="Consolas" w:hAnsi="Consolas"/>
          <w:sz w:val="20"/>
        </w:rPr>
        <w:t>professor_id</w:t>
      </w:r>
      <w:r>
        <w:t xml:space="preserve"> responsável.</w:t>
      </w:r>
    </w:p>
    <w:p>
      <w:r>
        <w:rPr>
          <w:rFonts w:ascii="Consolas" w:hAnsi="Consolas"/>
          <w:sz w:val="20"/>
        </w:rPr>
        <w:t>Turma_Alunos</w:t>
      </w:r>
      <w:r>
        <w:t xml:space="preserve"> é a matrícula, com unicidade em </w:t>
      </w:r>
      <w:r>
        <w:rPr>
          <w:rFonts w:ascii="Consolas" w:hAnsi="Consolas"/>
          <w:sz w:val="20"/>
        </w:rPr>
        <w:t>(turma_id, aluno_id)</w:t>
      </w:r>
      <w:r>
        <w:t xml:space="preserve"> e a coluna </w:t>
      </w:r>
      <w:r>
        <w:rPr>
          <w:rFonts w:ascii="Consolas" w:hAnsi="Consolas"/>
          <w:sz w:val="20"/>
        </w:rPr>
        <w:t>data_associacao</w:t>
      </w:r>
      <w:r>
        <w:t>.</w:t>
      </w:r>
    </w:p>
    <w:p>
      <w:pPr>
        <w:shd w:val="clear" w:fill="FFF6E5"/>
      </w:pPr>
      <w:r>
        <w:rPr>
          <w:b/>
          <w:color w:val="8B0000"/>
        </w:rPr>
        <w:t xml:space="preserve">Importante: </w:t>
      </w:r>
      <w:r>
        <w:rPr>
          <w:rFonts w:ascii="Consolas" w:hAnsi="Consolas"/>
          <w:sz w:val="20"/>
        </w:rPr>
        <w:t>data_associacao</w:t>
      </w:r>
      <w:r>
        <w:t xml:space="preserve"> não é decorativa. É a data que o cálculo de frequência usa como início da janela do aluno: só chamadas a partir dela contam no denominador. Reimportar o CSV de uma turma é seguro justamente porque o insert usa </w:t>
      </w:r>
      <w:r>
        <w:rPr>
          <w:rFonts w:ascii="Consolas" w:hAnsi="Consolas"/>
          <w:sz w:val="20"/>
        </w:rPr>
        <w:t>ON CONFLICT DO NOTHING</w:t>
      </w:r>
      <w:r>
        <w:t xml:space="preserve"> e preserva a data original.</w:t>
      </w:r>
    </w:p>
    <w:p>
      <w:pPr>
        <w:pStyle w:val="Heading3"/>
      </w:pPr>
      <w:r>
        <w:t>3.2.4 Horarios_Aulas</w:t>
      </w:r>
    </w:p>
    <w:p>
      <w:r>
        <w:t xml:space="preserve">Grade semanal da turma: </w:t>
      </w:r>
      <w:r>
        <w:rPr>
          <w:rFonts w:ascii="Consolas" w:hAnsi="Consolas"/>
          <w:sz w:val="20"/>
        </w:rPr>
        <w:t>dia_semana</w:t>
      </w:r>
      <w:r>
        <w:t xml:space="preserve">, </w:t>
      </w:r>
      <w:r>
        <w:rPr>
          <w:rFonts w:ascii="Consolas" w:hAnsi="Consolas"/>
          <w:sz w:val="20"/>
        </w:rPr>
        <w:t>horario_inicio</w:t>
      </w:r>
      <w:r>
        <w:t xml:space="preserve">, </w:t>
      </w:r>
      <w:r>
        <w:rPr>
          <w:rFonts w:ascii="Consolas" w:hAnsi="Consolas"/>
          <w:sz w:val="20"/>
        </w:rPr>
        <w:t>horario_fim</w:t>
      </w:r>
      <w:r>
        <w:t xml:space="preserve"> e </w:t>
      </w:r>
      <w:r>
        <w:rPr>
          <w:rFonts w:ascii="Consolas" w:hAnsi="Consolas"/>
          <w:sz w:val="20"/>
        </w:rPr>
        <w:t>sala</w:t>
      </w:r>
      <w:r>
        <w:t xml:space="preserve">. É por esta tabela que a câmera descobre com qual chamada sincronizar — a consulta casa </w:t>
      </w:r>
      <w:r>
        <w:rPr>
          <w:rFonts w:ascii="Consolas" w:hAnsi="Consolas"/>
          <w:sz w:val="20"/>
        </w:rPr>
        <w:t>sala</w:t>
      </w:r>
      <w:r>
        <w:t xml:space="preserve"> com </w:t>
      </w:r>
      <w:r>
        <w:rPr>
          <w:rFonts w:ascii="Consolas" w:hAnsi="Consolas"/>
          <w:sz w:val="20"/>
        </w:rPr>
        <w:t>dia_semana</w:t>
      </w:r>
      <w:r>
        <w:t>, porque a mesma sala tem várias turmas no mesmo dia.</w:t>
      </w:r>
    </w:p>
    <w:p>
      <w:r>
        <w:t xml:space="preserve">A chave estrangeira de </w:t>
      </w:r>
      <w:r>
        <w:rPr>
          <w:rFonts w:ascii="Consolas" w:hAnsi="Consolas"/>
          <w:sz w:val="20"/>
        </w:rPr>
        <w:t>turma_id</w:t>
      </w:r>
      <w:r>
        <w:t xml:space="preserve"> aqui é a única do schema </w:t>
      </w:r>
      <w:r>
        <w:rPr>
          <w:b/>
        </w:rPr>
        <w:t>sem</w:t>
      </w:r>
      <w:r>
        <w:t xml:space="preserve"> </w:t>
      </w:r>
      <w:r>
        <w:rPr>
          <w:rFonts w:ascii="Consolas" w:hAnsi="Consolas"/>
          <w:sz w:val="20"/>
        </w:rPr>
        <w:t>ON DELETE CASCADE</w:t>
      </w:r>
      <w:r>
        <w:t>: apagar uma turma com horários cadastrados falha por violação de chave estrangeira, em vez de levar os horários junto.</w:t>
      </w:r>
    </w:p>
    <w:p>
      <w:pPr>
        <w:pStyle w:val="Heading3"/>
      </w:pPr>
      <w:r>
        <w:t>3.2.5 Chamadas</w:t>
      </w:r>
    </w:p>
    <w:p>
      <w:r>
        <w:t xml:space="preserve">Uma linha por sessão de aula: </w:t>
      </w:r>
      <w:r>
        <w:rPr>
          <w:rFonts w:ascii="Consolas" w:hAnsi="Consolas"/>
          <w:sz w:val="20"/>
        </w:rPr>
        <w:t>turma_id</w:t>
      </w:r>
      <w:r>
        <w:t xml:space="preserve">, </w:t>
      </w:r>
      <w:r>
        <w:rPr>
          <w:rFonts w:ascii="Consolas" w:hAnsi="Consolas"/>
          <w:sz w:val="20"/>
        </w:rPr>
        <w:t>professor_id</w:t>
      </w:r>
      <w:r>
        <w:t xml:space="preserve">, </w:t>
      </w:r>
      <w:r>
        <w:rPr>
          <w:rFonts w:ascii="Consolas" w:hAnsi="Consolas"/>
          <w:sz w:val="20"/>
        </w:rPr>
        <w:t>data_chamada</w:t>
      </w:r>
      <w:r>
        <w:t xml:space="preserve">, </w:t>
      </w:r>
      <w:r>
        <w:rPr>
          <w:rFonts w:ascii="Consolas" w:hAnsi="Consolas"/>
          <w:sz w:val="20"/>
        </w:rPr>
        <w:t>horario_inicio</w:t>
      </w:r>
      <w:r>
        <w:t xml:space="preserve">, </w:t>
      </w:r>
      <w:r>
        <w:rPr>
          <w:rFonts w:ascii="Consolas" w:hAnsi="Consolas"/>
          <w:sz w:val="20"/>
        </w:rPr>
        <w:t>horario_fim</w:t>
      </w:r>
      <w:r>
        <w:t xml:space="preserve">, </w:t>
      </w:r>
      <w:r>
        <w:rPr>
          <w:rFonts w:ascii="Consolas" w:hAnsi="Consolas"/>
          <w:sz w:val="20"/>
        </w:rPr>
        <w:t>status</w:t>
      </w:r>
      <w:r>
        <w:t xml:space="preserve">, </w:t>
      </w:r>
      <w:r>
        <w:rPr>
          <w:rFonts w:ascii="Consolas" w:hAnsi="Consolas"/>
          <w:sz w:val="20"/>
        </w:rPr>
        <w:t>data_criacao</w:t>
      </w:r>
      <w:r>
        <w:t xml:space="preserve"> e </w:t>
      </w:r>
      <w:r>
        <w:rPr>
          <w:rFonts w:ascii="Consolas" w:hAnsi="Consolas"/>
          <w:sz w:val="20"/>
        </w:rPr>
        <w:t>total_aulas</w:t>
      </w:r>
      <w:r>
        <w:t>.</w:t>
      </w:r>
    </w:p>
    <w:p>
      <w:r>
        <w:t xml:space="preserve">O </w:t>
      </w:r>
      <w:r>
        <w:rPr>
          <w:rFonts w:ascii="Consolas" w:hAnsi="Consolas"/>
          <w:sz w:val="20"/>
        </w:rPr>
        <w:t>status</w:t>
      </w:r>
      <w:r>
        <w:t xml:space="preserve"> é </w:t>
      </w:r>
      <w:r>
        <w:rPr>
          <w:rFonts w:ascii="Consolas" w:hAnsi="Consolas"/>
          <w:sz w:val="20"/>
        </w:rPr>
        <w:t>varchar(50)</w:t>
      </w:r>
      <w:r>
        <w:t xml:space="preserve"> com default </w:t>
      </w:r>
      <w:r>
        <w:rPr>
          <w:rFonts w:ascii="Consolas" w:hAnsi="Consolas"/>
          <w:sz w:val="20"/>
        </w:rPr>
        <w:t>Aberta</w:t>
      </w:r>
      <w:r>
        <w:t xml:space="preserve">, e o valor terminal usado pelo sistema é </w:t>
      </w:r>
      <w:r>
        <w:rPr>
          <w:rFonts w:ascii="Consolas" w:hAnsi="Consolas"/>
          <w:sz w:val="20"/>
        </w:rPr>
        <w:t>Fechada</w:t>
      </w:r>
      <w:r>
        <w:t>. A transição é de mão única: encerrar é commit, não há endpoint de reabertura, e a navegação do aplicativo é dirigida por esse estado.</w:t>
      </w:r>
    </w:p>
    <w:p>
      <w:r>
        <w:t xml:space="preserve">Existe um </w:t>
      </w:r>
      <w:r>
        <w:rPr>
          <w:b/>
        </w:rPr>
        <w:t>índice único parcial</w:t>
      </w:r>
      <w:r>
        <w:t xml:space="preserve"> garantindo no máximo uma chamada </w:t>
      </w:r>
      <w:r>
        <w:rPr>
          <w:rFonts w:ascii="Consolas" w:hAnsi="Consolas"/>
          <w:sz w:val="20"/>
        </w:rPr>
        <w:t>Aberta</w:t>
      </w:r>
      <w:r>
        <w:t xml:space="preserve"> por turma. Ele é defesa contra corrida entre dois pedidos simultâneos de abertura, e é também o motivo pelo qual uma chamada esquecida aberta bloqueia a próxima da mesma turma.</w:t>
      </w:r>
    </w:p>
    <w:p>
      <w:pPr>
        <w:pStyle w:val="Heading3"/>
      </w:pPr>
      <w:r>
        <w:t>3.2.6 Presencas</w:t>
      </w:r>
    </w:p>
    <w:p>
      <w:r>
        <w:t>Esta é a tabela que mais gera confusão, e a razão está na seção seguinte.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Coluna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Papel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presenca_id</w:t>
            </w:r>
          </w:p>
        </w:tc>
        <w:tc>
          <w:tcPr>
            <w:tcW w:type="dxa" w:w="2880"/>
          </w:tcPr>
          <w:p>
            <w:r/>
            <w:r>
              <w:t>serial</w:t>
            </w:r>
          </w:p>
        </w:tc>
        <w:tc>
          <w:tcPr>
            <w:tcW w:type="dxa" w:w="2880"/>
          </w:tcPr>
          <w:p>
            <w:r/>
            <w:r>
              <w:t>Chave primária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chamada_id</w:t>
            </w:r>
          </w:p>
        </w:tc>
        <w:tc>
          <w:tcPr>
            <w:tcW w:type="dxa" w:w="2880"/>
          </w:tcPr>
          <w:p>
            <w:r/>
            <w:r>
              <w:t>integer</w:t>
            </w:r>
          </w:p>
        </w:tc>
        <w:tc>
          <w:tcPr>
            <w:tcW w:type="dxa" w:w="2880"/>
          </w:tcPr>
          <w:p>
            <w:r/>
            <w:r>
              <w:t>Chave estrangeira para a chamada, com cascade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aluno_id</w:t>
            </w:r>
          </w:p>
        </w:tc>
        <w:tc>
          <w:tcPr>
            <w:tcW w:type="dxa" w:w="2880"/>
          </w:tcPr>
          <w:p>
            <w:r/>
            <w:r>
              <w:t>uuid</w:t>
            </w:r>
          </w:p>
        </w:tc>
        <w:tc>
          <w:tcPr>
            <w:tcW w:type="dxa" w:w="2880"/>
          </w:tcPr>
          <w:p>
            <w:r/>
            <w:r>
              <w:t>Chave estrangeira para o aluno, com cascade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hora_registro</w:t>
            </w:r>
          </w:p>
        </w:tc>
        <w:tc>
          <w:tcPr>
            <w:tcW w:type="dxa" w:w="2880"/>
          </w:tcPr>
          <w:p>
            <w:r/>
            <w:r>
              <w:t>timestamptz</w:t>
            </w:r>
          </w:p>
        </w:tc>
        <w:tc>
          <w:tcPr>
            <w:tcW w:type="dxa" w:w="2880"/>
          </w:tcPr>
          <w:p>
            <w:r/>
            <w:r>
              <w:t>Momento do registro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tipo_registro</w:t>
            </w:r>
          </w:p>
        </w:tc>
        <w:tc>
          <w:tcPr>
            <w:tcW w:type="dxa" w:w="2880"/>
          </w:tcPr>
          <w:p>
            <w:r/>
            <w:r>
              <w:t>varchar(50)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Reconhecimento</w:t>
            </w:r>
            <w:r>
              <w:t xml:space="preserve"> ou </w:t>
            </w:r>
            <w:r>
              <w:rPr>
                <w:rFonts w:ascii="Consolas" w:hAnsi="Consolas"/>
                <w:sz w:val="20"/>
              </w:rPr>
              <w:t>Manual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num_aula</w:t>
            </w:r>
          </w:p>
        </w:tc>
        <w:tc>
          <w:tcPr>
            <w:tcW w:type="dxa" w:w="2880"/>
          </w:tcPr>
          <w:p>
            <w:r/>
            <w:r>
              <w:t>smallint</w:t>
            </w:r>
          </w:p>
        </w:tc>
        <w:tc>
          <w:tcPr>
            <w:tcW w:type="dxa" w:w="2880"/>
          </w:tcPr>
          <w:p>
            <w:r/>
            <w:r>
              <w:t>Qual aula da chamada, começando em 1</w:t>
            </w:r>
          </w:p>
        </w:tc>
      </w:tr>
    </w:tbl>
    <w:p/>
    <w:p>
      <w:r>
        <w:t xml:space="preserve">A restrição de unicidade é </w:t>
      </w:r>
      <w:r>
        <w:rPr>
          <w:rFonts w:ascii="Consolas" w:hAnsi="Consolas"/>
          <w:sz w:val="20"/>
        </w:rPr>
        <w:t>(chamada_id, aluno_id, num_aula)</w:t>
      </w:r>
      <w:r>
        <w:t>.</w:t>
      </w:r>
    </w:p>
    <w:p>
      <w:pPr>
        <w:pStyle w:val="Heading2"/>
      </w:pPr>
      <w:r>
        <w:t>3.3 Presença é por aula, não por chamada</w:t>
      </w:r>
    </w:p>
    <w:p>
      <w:r>
        <w:t xml:space="preserve">Uma chamada representa um encontro que pode valer </w:t>
      </w:r>
      <w:r>
        <w:rPr>
          <w:b/>
        </w:rPr>
        <w:t>várias aulas</w:t>
      </w:r>
      <w:r>
        <w:t xml:space="preserve"> — é o caso comum de aulas geminadas. Por isso </w:t>
      </w:r>
      <w:r>
        <w:rPr>
          <w:rFonts w:ascii="Consolas" w:hAnsi="Consolas"/>
          <w:sz w:val="20"/>
        </w:rPr>
        <w:t>chamadas.total_aulas</w:t>
      </w:r>
      <w:r>
        <w:t xml:space="preserve"> diz quantas aulas aquele encontro vale, e </w:t>
      </w:r>
      <w:r>
        <w:rPr>
          <w:rFonts w:ascii="Consolas" w:hAnsi="Consolas"/>
          <w:sz w:val="20"/>
        </w:rPr>
        <w:t>presencas.num_aula</w:t>
      </w:r>
      <w:r>
        <w:t xml:space="preserve"> diz de qual delas é aquele registro. Ambas são </w:t>
      </w:r>
      <w:r>
        <w:rPr>
          <w:rFonts w:ascii="Consolas" w:hAnsi="Consolas"/>
          <w:sz w:val="20"/>
        </w:rPr>
        <w:t>smallint NOT NULL DEFAULT 1</w:t>
      </w:r>
      <w:r>
        <w:t>, de modo que dados anteriores à mudança viraram automaticamente "uma aula, aula número 1".</w:t>
      </w:r>
    </w:p>
    <w:p>
      <w:r>
        <w:t xml:space="preserve">A restrição antiga era </w:t>
      </w:r>
      <w:r>
        <w:rPr>
          <w:rFonts w:ascii="Consolas" w:hAnsi="Consolas"/>
          <w:sz w:val="20"/>
        </w:rPr>
        <w:t>(chamada_id, aluno_id)</w:t>
      </w:r>
      <w:r>
        <w:t xml:space="preserve"> — um aluno, uma presença por chamada. A migration derruba essa restrição pelo nome antigo e cria a de três colunas.</w:t>
      </w:r>
    </w:p>
    <w:p>
      <w:pPr>
        <w:shd w:val="clear" w:fill="FFF6E5"/>
      </w:pPr>
      <w:r>
        <w:rPr>
          <w:b/>
          <w:color w:val="8B0000"/>
        </w:rPr>
        <w:t xml:space="preserve">Importante: </w:t>
      </w:r>
      <w:r>
        <w:t xml:space="preserve">qualquer contagem de frequência tem que somar linhas de </w:t>
      </w:r>
      <w:r>
        <w:rPr>
          <w:rFonts w:ascii="Consolas" w:hAnsi="Consolas"/>
          <w:sz w:val="20"/>
        </w:rPr>
        <w:t>Presencas</w:t>
      </w:r>
      <w:r>
        <w:t>, não chamadas distintas. Contar chamadas subestima a presença de quem esteve nas duas aulas de um encontro geminado, e é exatamente o tipo de erro que passa despercebido porque o número continua plausível.</w:t>
      </w:r>
    </w:p>
    <w:p>
      <w:r>
        <w:t xml:space="preserve">O ajuste manual do professor faz merge por </w:t>
      </w:r>
      <w:r>
        <w:rPr>
          <w:rFonts w:ascii="Consolas" w:hAnsi="Consolas"/>
          <w:sz w:val="20"/>
        </w:rPr>
        <w:t>num_aula</w:t>
      </w:r>
      <w:r>
        <w:t xml:space="preserve">: aulas que já tinham presença mantêm o </w:t>
      </w:r>
      <w:r>
        <w:rPr>
          <w:rFonts w:ascii="Consolas" w:hAnsi="Consolas"/>
          <w:sz w:val="20"/>
        </w:rPr>
        <w:t>tipo_registro</w:t>
      </w:r>
      <w:r>
        <w:t xml:space="preserve"> original, tipicamente </w:t>
      </w:r>
      <w:r>
        <w:rPr>
          <w:rFonts w:ascii="Consolas" w:hAnsi="Consolas"/>
          <w:sz w:val="20"/>
        </w:rPr>
        <w:t>Reconhecimento</w:t>
      </w:r>
      <w:r>
        <w:t xml:space="preserve">; aulas novas marcadas na tela entram como </w:t>
      </w:r>
      <w:r>
        <w:rPr>
          <w:rFonts w:ascii="Consolas" w:hAnsi="Consolas"/>
          <w:sz w:val="20"/>
        </w:rPr>
        <w:t>Manual</w:t>
      </w:r>
      <w:r>
        <w:t>; aulas desmarcadas são apagadas.</w:t>
      </w:r>
    </w:p>
    <w:p>
      <w:pPr>
        <w:shd w:val="clear" w:fill="FFF6E5"/>
      </w:pPr>
      <w:r>
        <w:rPr>
          <w:b/>
          <w:color w:val="8B0000"/>
        </w:rPr>
        <w:t xml:space="preserve">Pegadinha: </w:t>
      </w:r>
      <w:r>
        <w:t xml:space="preserve">o </w:t>
      </w:r>
      <w:r>
        <w:rPr>
          <w:rFonts w:ascii="Consolas" w:hAnsi="Consolas"/>
          <w:sz w:val="20"/>
        </w:rPr>
        <w:t>README.md</w:t>
      </w:r>
      <w:r>
        <w:t xml:space="preserve"> credita a presença por aula ao arquivo </w:t>
      </w:r>
      <w:r>
        <w:rPr>
          <w:rFonts w:ascii="Consolas" w:hAnsi="Consolas"/>
          <w:sz w:val="20"/>
        </w:rPr>
        <w:t>BackEnd/migrations/001_presenca_por_aula.sql</w:t>
      </w:r>
      <w:r>
        <w:t xml:space="preserve">. Esse arquivo existe, mas </w:t>
      </w:r>
      <w:r>
        <w:rPr>
          <w:b/>
        </w:rPr>
        <w:t>nada no repositório o executa</w:t>
      </w:r>
      <w:r>
        <w:t xml:space="preserve"> — nem a API, nem o CI, nem um script de deploy. O que roda de verdade é a etapa </w:t>
      </w:r>
      <w:r>
        <w:rPr>
          <w:rFonts w:ascii="Consolas" w:hAnsi="Consolas"/>
          <w:sz w:val="20"/>
        </w:rPr>
        <w:t>ensure_presenca_por_aula</w:t>
      </w:r>
      <w:r>
        <w:t xml:space="preserve"> de </w:t>
      </w:r>
      <w:r>
        <w:rPr>
          <w:rFonts w:ascii="Consolas" w:hAnsi="Consolas"/>
          <w:sz w:val="20"/>
        </w:rPr>
        <w:t>BackEnd/infra/migrations.py</w:t>
      </w:r>
      <w:r>
        <w:t>, cujo SQL é equivalente. O arquivo avulso é um resquício histórico.</w:t>
      </w:r>
    </w:p>
    <w:p>
      <w:pPr>
        <w:pStyle w:val="Heading2"/>
      </w:pPr>
      <w:r>
        <w:t>3.4 Por que professor_id é nullable</w:t>
      </w:r>
    </w:p>
    <w:p>
      <w:r>
        <w:rPr>
          <w:rFonts w:ascii="Consolas" w:hAnsi="Consolas"/>
          <w:sz w:val="20"/>
        </w:rPr>
        <w:t>turmas.professor_id</w:t>
      </w:r>
      <w:r>
        <w:t xml:space="preserve"> e </w:t>
      </w:r>
      <w:r>
        <w:rPr>
          <w:rFonts w:ascii="Consolas" w:hAnsi="Consolas"/>
          <w:sz w:val="20"/>
        </w:rPr>
        <w:t>chamadas.professor_id</w:t>
      </w:r>
      <w:r>
        <w:t xml:space="preserve"> aceitam nulo </w:t>
      </w:r>
      <w:r>
        <w:rPr>
          <w:b/>
        </w:rPr>
        <w:t>de propósito</w:t>
      </w:r>
      <w:r>
        <w:t xml:space="preserve">. A regra do projeto é: excluir um professor </w:t>
      </w:r>
      <w:r>
        <w:rPr>
          <w:b/>
        </w:rPr>
        <w:t>orfana</w:t>
      </w:r>
      <w:r>
        <w:t xml:space="preserve"> as turmas e as chamadas dele, e </w:t>
      </w:r>
      <w:r>
        <w:rPr>
          <w:b/>
        </w:rPr>
        <w:t>preserva</w:t>
      </w:r>
      <w:r>
        <w:t xml:space="preserve"> toda a presença já registrada.</w:t>
      </w:r>
    </w:p>
    <w:p>
      <w:r>
        <w:t>O motivo é direto. A presença é o histórico de frequência do aluno, e o aluno não tem nada a ver com a saída do professor. Cascatear a exclusão pela cadeia professor, turma, chamada e presença apagaria frequência de gente que continua matriculada, para resolver um problema administrativo de outra pessoa.</w:t>
      </w:r>
    </w:p>
    <w:p>
      <w:r>
        <w:t xml:space="preserve">A migration </w:t>
      </w:r>
      <w:r>
        <w:rPr>
          <w:rFonts w:ascii="Consolas" w:hAnsi="Consolas"/>
          <w:sz w:val="20"/>
        </w:rPr>
        <w:t>ensure_chamada_professor_nullable</w:t>
      </w:r>
      <w:r>
        <w:t xml:space="preserve"> existe só para isso: </w:t>
      </w:r>
      <w:r>
        <w:rPr>
          <w:rFonts w:ascii="Consolas" w:hAnsi="Consolas"/>
          <w:sz w:val="20"/>
        </w:rPr>
        <w:t>chamadas.professor_id</w:t>
      </w:r>
      <w:r>
        <w:t xml:space="preserve"> nascia </w:t>
      </w:r>
      <w:r>
        <w:rPr>
          <w:rFonts w:ascii="Consolas" w:hAnsi="Consolas"/>
          <w:sz w:val="20"/>
        </w:rPr>
        <w:t>NOT NULL</w:t>
      </w:r>
      <w:r>
        <w:t xml:space="preserve">, e sem essa alteração excluir um professor com chamadas dava violação de not-null. A coluna de </w:t>
      </w:r>
      <w:r>
        <w:rPr>
          <w:rFonts w:ascii="Consolas" w:hAnsi="Consolas"/>
          <w:sz w:val="20"/>
        </w:rPr>
        <w:t>turmas</w:t>
      </w:r>
      <w:r>
        <w:t xml:space="preserve"> já era nullable.</w:t>
      </w:r>
    </w:p>
    <w:p>
      <w:r>
        <w:t xml:space="preserve">O caminho correto de exclusão está em </w:t>
      </w:r>
      <w:r>
        <w:rPr>
          <w:rFonts w:ascii="Consolas" w:hAnsi="Consolas"/>
          <w:sz w:val="20"/>
        </w:rPr>
        <w:t>repositories/professores.py</w:t>
      </w:r>
      <w:r>
        <w:t xml:space="preserve">, na função </w:t>
      </w:r>
      <w:r>
        <w:rPr>
          <w:rFonts w:ascii="Consolas" w:hAnsi="Consolas"/>
          <w:sz w:val="20"/>
        </w:rPr>
        <w:t>excluir_professor_em_cascata</w:t>
      </w:r>
      <w:r>
        <w:t>, e faz quatro passos nesta ordem:</w:t>
      </w:r>
    </w:p>
    <w:p>
      <w:pPr>
        <w:pStyle w:val="ListNumber"/>
      </w:pPr>
      <w:r>
        <w:rPr>
          <w:rFonts w:ascii="Consolas" w:hAnsi="Consolas"/>
          <w:sz w:val="20"/>
        </w:rPr>
        <w:t>UPDATE Turmas SET professor_id = NULL</w:t>
      </w:r>
      <w:r>
        <w:t xml:space="preserve"> para o professor.</w:t>
      </w:r>
    </w:p>
    <w:p>
      <w:pPr>
        <w:pStyle w:val="ListNumber"/>
      </w:pPr>
      <w:r>
        <w:rPr>
          <w:rFonts w:ascii="Consolas" w:hAnsi="Consolas"/>
          <w:sz w:val="20"/>
        </w:rPr>
        <w:t>UPDATE Chamadas SET professor_id = NULL</w:t>
      </w:r>
      <w:r>
        <w:t xml:space="preserve"> para o professor.</w:t>
      </w:r>
    </w:p>
    <w:p>
      <w:pPr>
        <w:pStyle w:val="ListNumber"/>
      </w:pPr>
      <w:r>
        <w:rPr>
          <w:rFonts w:ascii="Consolas" w:hAnsi="Consolas"/>
          <w:sz w:val="20"/>
        </w:rPr>
        <w:t>DELETE FROM Professores</w:t>
      </w:r>
      <w:r>
        <w:t>.</w:t>
      </w:r>
    </w:p>
    <w:p>
      <w:pPr>
        <w:pStyle w:val="ListNumber"/>
      </w:pPr>
      <w:r>
        <w:rPr>
          <w:rFonts w:ascii="Consolas" w:hAnsi="Consolas"/>
          <w:sz w:val="20"/>
        </w:rPr>
        <w:t>DELETE FROM Usuarios</w:t>
      </w:r>
      <w:r>
        <w:t>.</w:t>
      </w:r>
    </w:p>
    <w:p>
      <w:pPr>
        <w:shd w:val="clear" w:fill="FFF6E5"/>
      </w:pPr>
      <w:r>
        <w:rPr>
          <w:b/>
          <w:color w:val="8B0000"/>
        </w:rPr>
        <w:t xml:space="preserve">Atenção: </w:t>
      </w:r>
      <w:r>
        <w:t xml:space="preserve">as duas chaves estrangeiras estão declaradas no banco como </w:t>
      </w:r>
      <w:r>
        <w:rPr>
          <w:rFonts w:ascii="Consolas" w:hAnsi="Consolas"/>
          <w:sz w:val="20"/>
        </w:rPr>
        <w:t>ON DELETE CASCADE</w:t>
      </w:r>
      <w:r>
        <w:t xml:space="preserve">, não como </w:t>
      </w:r>
      <w:r>
        <w:rPr>
          <w:rFonts w:ascii="Consolas" w:hAnsi="Consolas"/>
          <w:sz w:val="20"/>
        </w:rPr>
        <w:t>ON DELETE SET NULL</w:t>
      </w:r>
      <w:r>
        <w:t xml:space="preserve">. O orfanamento é garantido </w:t>
      </w:r>
      <w:r>
        <w:rPr>
          <w:b/>
        </w:rPr>
        <w:t>só pelo código da aplicação</w:t>
      </w:r>
      <w:r>
        <w:t xml:space="preserve">, pelos dois updates acima. Um </w:t>
      </w:r>
      <w:r>
        <w:rPr>
          <w:rFonts w:ascii="Consolas" w:hAnsi="Consolas"/>
          <w:sz w:val="20"/>
        </w:rPr>
        <w:t>DELETE FROM professores</w:t>
      </w:r>
      <w:r>
        <w:t xml:space="preserve"> digitado à mão no DBeaver não passa por eles: o banco cascateia para </w:t>
      </w:r>
      <w:r>
        <w:rPr>
          <w:rFonts w:ascii="Consolas" w:hAnsi="Consolas"/>
          <w:sz w:val="20"/>
        </w:rPr>
        <w:t>turmas</w:t>
      </w:r>
      <w:r>
        <w:t xml:space="preserve">, de lá para </w:t>
      </w:r>
      <w:r>
        <w:rPr>
          <w:rFonts w:ascii="Consolas" w:hAnsi="Consolas"/>
          <w:sz w:val="20"/>
        </w:rPr>
        <w:t>chamadas</w:t>
      </w:r>
      <w:r>
        <w:t xml:space="preserve">, de lá para </w:t>
      </w:r>
      <w:r>
        <w:rPr>
          <w:rFonts w:ascii="Consolas" w:hAnsi="Consolas"/>
          <w:sz w:val="20"/>
        </w:rPr>
        <w:t>presencas</w:t>
      </w:r>
      <w:r>
        <w:t>, e apaga o histórico de frequência em silêncio, sem erro nenhum. Excluir professor é operação de aplicação, nunca de cliente SQL.</w:t>
      </w:r>
    </w:p>
    <w:p>
      <w:r>
        <w:t xml:space="preserve">A exclusão de </w:t>
      </w:r>
      <w:r>
        <w:rPr>
          <w:b/>
        </w:rPr>
        <w:t>aluno</w:t>
      </w:r>
      <w:r>
        <w:t xml:space="preserve"> é deliberadamente diferente e destrutiva, porque atende a pedido de eliminação de dado pessoal: </w:t>
      </w:r>
      <w:r>
        <w:rPr>
          <w:rFonts w:ascii="Consolas" w:hAnsi="Consolas"/>
          <w:sz w:val="20"/>
        </w:rPr>
        <w:t>excluir_aluno_em_cascata</w:t>
      </w:r>
      <w:r>
        <w:t xml:space="preserve"> apaga rostos, matrículas, presenças, o perfil e o usuário.</w:t>
      </w:r>
    </w:p>
    <w:p>
      <w:pPr>
        <w:pStyle w:val="Heading2"/>
      </w:pPr>
      <w:r>
        <w:t>3.5 Biometria e LGPD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Tabela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Papel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Colecao_Rostos</w:t>
            </w:r>
          </w:p>
        </w:tc>
        <w:tc>
          <w:tcPr>
            <w:tcW w:type="dxa" w:w="4320"/>
          </w:tcPr>
          <w:p>
            <w:r/>
            <w:r>
              <w:t>Vínculo entre o aluno e cada face indexada no serviço de reconhecimento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ConsentimentosLGPD</w:t>
            </w:r>
          </w:p>
        </w:tc>
        <w:tc>
          <w:tcPr>
            <w:tcW w:type="dxa" w:w="4320"/>
          </w:tcPr>
          <w:p>
            <w:r/>
            <w:r>
              <w:t>Trilha append-only de aceite e revogação de consentimento</w:t>
            </w:r>
          </w:p>
        </w:tc>
      </w:tr>
    </w:tbl>
    <w:p/>
    <w:p>
      <w:r>
        <w:rPr>
          <w:rFonts w:ascii="Consolas" w:hAnsi="Consolas"/>
          <w:sz w:val="20"/>
        </w:rPr>
        <w:t>Colecao_Rostos</w:t>
      </w:r>
      <w:r>
        <w:t xml:space="preserve"> guarda </w:t>
      </w:r>
      <w:r>
        <w:rPr>
          <w:rFonts w:ascii="Consolas" w:hAnsi="Consolas"/>
          <w:sz w:val="20"/>
        </w:rPr>
        <w:t>external_image_id</w:t>
      </w:r>
      <w:r>
        <w:t xml:space="preserve">, </w:t>
      </w:r>
      <w:r>
        <w:rPr>
          <w:rFonts w:ascii="Consolas" w:hAnsi="Consolas"/>
          <w:sz w:val="20"/>
        </w:rPr>
        <w:t>face_id_rekognition</w:t>
      </w:r>
      <w:r>
        <w:t xml:space="preserve">, </w:t>
      </w:r>
      <w:r>
        <w:rPr>
          <w:rFonts w:ascii="Consolas" w:hAnsi="Consolas"/>
          <w:sz w:val="20"/>
        </w:rPr>
        <w:t>s3_path_cadastro</w:t>
      </w:r>
      <w:r>
        <w:t xml:space="preserve">, </w:t>
      </w:r>
      <w:r>
        <w:rPr>
          <w:rFonts w:ascii="Consolas" w:hAnsi="Consolas"/>
          <w:sz w:val="20"/>
        </w:rPr>
        <w:t>data_indexacao</w:t>
      </w:r>
      <w:r>
        <w:t xml:space="preserve">, </w:t>
      </w:r>
      <w:r>
        <w:rPr>
          <w:rFonts w:ascii="Consolas" w:hAnsi="Consolas"/>
          <w:sz w:val="20"/>
        </w:rPr>
        <w:t>angulo</w:t>
      </w:r>
      <w:r>
        <w:t xml:space="preserve">, e as três colunas de consentimento: </w:t>
      </w:r>
      <w:r>
        <w:rPr>
          <w:rFonts w:ascii="Consolas" w:hAnsi="Consolas"/>
          <w:sz w:val="20"/>
        </w:rPr>
        <w:t>consentimento_biometrico</w:t>
      </w:r>
      <w:r>
        <w:t xml:space="preserve">, </w:t>
      </w:r>
      <w:r>
        <w:rPr>
          <w:rFonts w:ascii="Consolas" w:hAnsi="Consolas"/>
          <w:sz w:val="20"/>
        </w:rPr>
        <w:t>consentimento_data</w:t>
      </w:r>
      <w:r>
        <w:t xml:space="preserve"> e </w:t>
      </w:r>
      <w:r>
        <w:rPr>
          <w:rFonts w:ascii="Consolas" w:hAnsi="Consolas"/>
          <w:sz w:val="20"/>
        </w:rPr>
        <w:t>revogado_em</w:t>
      </w:r>
      <w:r>
        <w:t>.</w:t>
      </w:r>
    </w:p>
    <w:p>
      <w:r>
        <w:t xml:space="preserve">A restrição de unicidade é </w:t>
      </w:r>
      <w:r>
        <w:rPr>
          <w:rFonts w:ascii="Consolas" w:hAnsi="Consolas"/>
          <w:sz w:val="20"/>
        </w:rPr>
        <w:t>(aluno_id, angulo)</w:t>
      </w:r>
      <w:r>
        <w:t xml:space="preserve">. Ela substituiu uma unicidade antiga sobre </w:t>
      </w:r>
      <w:r>
        <w:rPr>
          <w:rFonts w:ascii="Consolas" w:hAnsi="Consolas"/>
          <w:sz w:val="20"/>
        </w:rPr>
        <w:t>external_image_id</w:t>
      </w:r>
      <w:r>
        <w:t xml:space="preserve">, que impedia o cadastro multi-ângulo. Os ângulos válidos são fixados em </w:t>
      </w:r>
      <w:r>
        <w:rPr>
          <w:rFonts w:ascii="Consolas" w:hAnsi="Consolas"/>
          <w:sz w:val="20"/>
        </w:rPr>
        <w:t>core/regras.py</w:t>
      </w:r>
      <w:r>
        <w:t xml:space="preserve">, no conjunto </w:t>
      </w:r>
      <w:r>
        <w:rPr>
          <w:rFonts w:ascii="Consolas" w:hAnsi="Consolas"/>
          <w:sz w:val="20"/>
        </w:rPr>
        <w:t>ANGULOS_VALIDOS</w:t>
      </w:r>
      <w:r>
        <w:t>, com quatro valores: frontal, esquerda, direita e baixo. O default da coluna é frontal.</w:t>
      </w:r>
    </w:p>
    <w:p>
      <w:r>
        <w:t xml:space="preserve">O cadastro de um rosto é um upsert sobre aluno e ângulo que, ao atualizar, também marca o consentimento como verdadeiro, carimba a data e </w:t>
      </w:r>
      <w:r>
        <w:rPr>
          <w:b/>
        </w:rPr>
        <w:t>limpa</w:t>
      </w:r>
      <w:r>
        <w:t xml:space="preserve"> </w:t>
      </w:r>
      <w:r>
        <w:rPr>
          <w:rFonts w:ascii="Consolas" w:hAnsi="Consolas"/>
          <w:sz w:val="20"/>
        </w:rPr>
        <w:t>revogado_em</w:t>
      </w:r>
      <w:r>
        <w:t xml:space="preserve">. Revogar não apaga a linha: preenche </w:t>
      </w:r>
      <w:r>
        <w:rPr>
          <w:rFonts w:ascii="Consolas" w:hAnsi="Consolas"/>
          <w:sz w:val="20"/>
        </w:rPr>
        <w:t>revogado_em</w:t>
      </w:r>
      <w:r>
        <w:t>, e a auditoria de biometria conta esse registro como revogado, não como ausente.</w:t>
      </w:r>
    </w:p>
    <w:p>
      <w:r>
        <w:rPr>
          <w:rFonts w:ascii="Consolas" w:hAnsi="Consolas"/>
          <w:sz w:val="20"/>
        </w:rPr>
        <w:t>ConsentimentosLGPD</w:t>
      </w:r>
      <w:r>
        <w:t xml:space="preserve"> é </w:t>
      </w:r>
      <w:r>
        <w:rPr>
          <w:b/>
        </w:rPr>
        <w:t>append-only</w:t>
      </w:r>
      <w:r>
        <w:t xml:space="preserve">: nunca sofre update nem delete, e revogar consentimento é inserir um evento novo. As colunas são </w:t>
      </w:r>
      <w:r>
        <w:rPr>
          <w:rFonts w:ascii="Consolas" w:hAnsi="Consolas"/>
          <w:sz w:val="20"/>
        </w:rPr>
        <w:t>evento</w:t>
      </w:r>
      <w:r>
        <w:t xml:space="preserve">, </w:t>
      </w:r>
      <w:r>
        <w:rPr>
          <w:rFonts w:ascii="Consolas" w:hAnsi="Consolas"/>
          <w:sz w:val="20"/>
        </w:rPr>
        <w:t>politica_versao</w:t>
      </w:r>
      <w:r>
        <w:t xml:space="preserve">, </w:t>
      </w:r>
      <w:r>
        <w:rPr>
          <w:rFonts w:ascii="Consolas" w:hAnsi="Consolas"/>
          <w:sz w:val="20"/>
        </w:rPr>
        <w:t>registrado_em</w:t>
      </w:r>
      <w:r>
        <w:t xml:space="preserve">, </w:t>
      </w:r>
      <w:r>
        <w:rPr>
          <w:rFonts w:ascii="Consolas" w:hAnsi="Consolas"/>
          <w:sz w:val="20"/>
        </w:rPr>
        <w:t>ip</w:t>
      </w:r>
      <w:r>
        <w:t xml:space="preserve">, </w:t>
      </w:r>
      <w:r>
        <w:rPr>
          <w:rFonts w:ascii="Consolas" w:hAnsi="Consolas"/>
          <w:sz w:val="20"/>
        </w:rPr>
        <w:t>user_agent</w:t>
      </w:r>
      <w:r>
        <w:t xml:space="preserve"> e </w:t>
      </w:r>
      <w:r>
        <w:rPr>
          <w:rFonts w:ascii="Consolas" w:hAnsi="Consolas"/>
          <w:sz w:val="20"/>
        </w:rPr>
        <w:t>origem</w:t>
      </w:r>
      <w:r>
        <w:t xml:space="preserve">. A versão da política vive em </w:t>
      </w:r>
      <w:r>
        <w:rPr>
          <w:rFonts w:ascii="Consolas" w:hAnsi="Consolas"/>
          <w:sz w:val="20"/>
        </w:rPr>
        <w:t>core/config.py</w:t>
      </w:r>
      <w:r>
        <w:t>, não em variável de ambiente.</w:t>
      </w:r>
    </w:p>
    <w:p>
      <w:r>
        <w:t xml:space="preserve">A migration que cria a tabela também faz </w:t>
      </w:r>
      <w:r>
        <w:rPr>
          <w:b/>
        </w:rPr>
        <w:t>backfill</w:t>
      </w:r>
      <w:r>
        <w:t xml:space="preserve">: quem já tinha biometria ativa recebe um evento de aceite com </w:t>
      </w:r>
      <w:r>
        <w:rPr>
          <w:rFonts w:ascii="Consolas" w:hAnsi="Consolas"/>
          <w:sz w:val="20"/>
        </w:rPr>
        <w:t>politica_versao</w:t>
      </w:r>
      <w:r>
        <w:t xml:space="preserve"> igual a </w:t>
      </w:r>
      <w:r>
        <w:rPr>
          <w:rFonts w:ascii="Consolas" w:hAnsi="Consolas"/>
          <w:sz w:val="20"/>
        </w:rPr>
        <w:t>legado</w:t>
      </w:r>
      <w:r>
        <w:t xml:space="preserve"> e </w:t>
      </w:r>
      <w:r>
        <w:rPr>
          <w:rFonts w:ascii="Consolas" w:hAnsi="Consolas"/>
          <w:sz w:val="20"/>
        </w:rPr>
        <w:t>origem</w:t>
      </w:r>
      <w:r>
        <w:t xml:space="preserve"> igual a </w:t>
      </w:r>
      <w:r>
        <w:rPr>
          <w:rFonts w:ascii="Consolas" w:hAnsi="Consolas"/>
          <w:sz w:val="20"/>
        </w:rPr>
        <w:t>backfill</w:t>
      </w:r>
      <w:r>
        <w:t>. O rótulo é honesto de propósito — não se inventa prova de um aceite versionado que nunca houve.</w:t>
      </w:r>
    </w:p>
    <w:p>
      <w:pPr>
        <w:shd w:val="clear" w:fill="FFF6E5"/>
      </w:pPr>
      <w:r>
        <w:rPr>
          <w:b/>
          <w:color w:val="8B0000"/>
        </w:rPr>
        <w:t xml:space="preserve">Atenção: </w:t>
      </w:r>
      <w:r>
        <w:t xml:space="preserve">a chave estrangeira de </w:t>
      </w:r>
      <w:r>
        <w:rPr>
          <w:rFonts w:ascii="Consolas" w:hAnsi="Consolas"/>
          <w:sz w:val="20"/>
        </w:rPr>
        <w:t>ConsentimentosLGPD.aluno_id</w:t>
      </w:r>
      <w:r>
        <w:t xml:space="preserve"> </w:t>
      </w:r>
      <w:r>
        <w:rPr>
          <w:b/>
        </w:rPr>
        <w:t xml:space="preserve">não declara </w:t>
      </w:r>
      <w:r>
        <w:rPr>
          <w:rFonts w:ascii="Consolas" w:hAnsi="Consolas"/>
          <w:b/>
          <w:sz w:val="20"/>
        </w:rPr>
        <w:t>ON DELETE</w:t>
      </w:r>
      <w:r>
        <w:t xml:space="preserve">, e nenhum código do projeto apaga linhas dessa tabela. Como </w:t>
      </w:r>
      <w:r>
        <w:rPr>
          <w:rFonts w:ascii="Consolas" w:hAnsi="Consolas"/>
          <w:sz w:val="20"/>
        </w:rPr>
        <w:t>excluir_aluno_em_cascata</w:t>
      </w:r>
      <w:r>
        <w:t xml:space="preserve"> não a toca, excluir um aluno que tenha qualquer registro de consentimento viola a chave estrangeira e a transação inteira volta atrás: a exclusão fica </w:t>
      </w:r>
      <w:r>
        <w:rPr>
          <w:b/>
        </w:rPr>
        <w:t>bloqueada</w:t>
      </w:r>
      <w:r>
        <w:t xml:space="preserve">. O erro é tratado, não é um 500 — </w:t>
      </w:r>
      <w:r>
        <w:rPr>
          <w:rFonts w:ascii="Consolas" w:hAnsi="Consolas"/>
          <w:sz w:val="20"/>
        </w:rPr>
        <w:t>internal_error</w:t>
      </w:r>
      <w:r>
        <w:t xml:space="preserve"> reconhece a violação e devolve </w:t>
      </w:r>
      <w:r>
        <w:rPr>
          <w:b/>
        </w:rPr>
        <w:t>400</w:t>
      </w:r>
      <w:r>
        <w:t xml:space="preserve"> com </w:t>
      </w:r>
      <w:r>
        <w:rPr>
          <w:rFonts w:ascii="Consolas" w:hAnsi="Consolas"/>
          <w:sz w:val="20"/>
        </w:rPr>
        <w:t>error_code</w:t>
      </w:r>
      <w:r>
        <w:t xml:space="preserve"> </w:t>
      </w:r>
      <w:r>
        <w:rPr>
          <w:rFonts w:ascii="Consolas" w:hAnsi="Consolas"/>
          <w:sz w:val="20"/>
        </w:rPr>
        <w:t>FOREIGN_KEY_VIOLATION</w:t>
      </w:r>
      <w:r>
        <w:t xml:space="preserve">. O problema prático é a mensagem que chega ao administrador: ela diz apenas que uma referência é inválida e </w:t>
      </w:r>
      <w:r>
        <w:rPr>
          <w:b/>
        </w:rPr>
        <w:t>não menciona consentimento</w:t>
      </w:r>
      <w:r>
        <w:t>, então quem recebe o erro não tem pista do que fazer. Ver o capítulo de problemas conhecidos.</w:t>
      </w:r>
    </w:p>
    <w:p>
      <w:pPr>
        <w:pStyle w:val="Heading2"/>
      </w:pPr>
      <w:r>
        <w:t>3.6 Autenticação e sessão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Tabela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Papel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Limpeza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RefreshTokens</w:t>
            </w:r>
          </w:p>
        </w:tc>
        <w:tc>
          <w:tcPr>
            <w:tcW w:type="dxa" w:w="2880"/>
          </w:tcPr>
          <w:p>
            <w:r/>
            <w:r>
              <w:t>Refresh tokens ativos, indexados pelo hash</w:t>
            </w:r>
          </w:p>
        </w:tc>
        <w:tc>
          <w:tcPr>
            <w:tcW w:type="dxa" w:w="2880"/>
          </w:tcPr>
          <w:p>
            <w:r/>
            <w:r>
              <w:t>Purga diária do agendador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PasswordResetCodes</w:t>
            </w:r>
          </w:p>
        </w:tc>
        <w:tc>
          <w:tcPr>
            <w:tcW w:type="dxa" w:w="2880"/>
          </w:tcPr>
          <w:p>
            <w:r/>
            <w:r>
              <w:t>Códigos de recuperação de senha</w:t>
            </w:r>
          </w:p>
        </w:tc>
        <w:tc>
          <w:tcPr>
            <w:tcW w:type="dxa" w:w="2880"/>
          </w:tcPr>
          <w:p>
            <w:r/>
            <w:r>
              <w:t>Nenhuma purga automática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login_attempts</w:t>
            </w:r>
          </w:p>
        </w:tc>
        <w:tc>
          <w:tcPr>
            <w:tcW w:type="dxa" w:w="2880"/>
          </w:tcPr>
          <w:p>
            <w:r/>
            <w:r>
              <w:t>Contador e bloqueio de login por conta</w:t>
            </w:r>
          </w:p>
        </w:tc>
        <w:tc>
          <w:tcPr>
            <w:tcW w:type="dxa" w:w="2880"/>
          </w:tcPr>
          <w:p>
            <w:r/>
            <w:r>
              <w:t>Purga diária do agendador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camera_tokens</w:t>
            </w:r>
          </w:p>
        </w:tc>
        <w:tc>
          <w:tcPr>
            <w:tcW w:type="dxa" w:w="2880"/>
          </w:tcPr>
          <w:p>
            <w:r/>
            <w:r>
              <w:t>Token de serviço da câmera, um por sala</w:t>
            </w:r>
          </w:p>
        </w:tc>
        <w:tc>
          <w:tcPr>
            <w:tcW w:type="dxa" w:w="2880"/>
          </w:tcPr>
          <w:p>
            <w:r/>
            <w:r>
              <w:t>Revogação manual por linha de comando</w:t>
            </w:r>
          </w:p>
        </w:tc>
      </w:tr>
    </w:tbl>
    <w:p/>
    <w:p>
      <w:r>
        <w:rPr>
          <w:rFonts w:ascii="Consolas" w:hAnsi="Consolas"/>
          <w:sz w:val="20"/>
        </w:rPr>
        <w:t>RefreshTokens</w:t>
      </w:r>
      <w:r>
        <w:t xml:space="preserve"> tem o </w:t>
      </w:r>
      <w:r>
        <w:rPr>
          <w:b/>
        </w:rPr>
        <w:t>hash</w:t>
      </w:r>
      <w:r>
        <w:t xml:space="preserve"> do token como chave primária, nunca o token em claro, e guarda </w:t>
      </w:r>
      <w:r>
        <w:rPr>
          <w:rFonts w:ascii="Consolas" w:hAnsi="Consolas"/>
          <w:sz w:val="20"/>
        </w:rPr>
        <w:t>usuario_id</w:t>
      </w:r>
      <w:r>
        <w:t xml:space="preserve">, </w:t>
      </w:r>
      <w:r>
        <w:rPr>
          <w:rFonts w:ascii="Consolas" w:hAnsi="Consolas"/>
          <w:sz w:val="20"/>
        </w:rPr>
        <w:t>expires_at</w:t>
      </w:r>
      <w:r>
        <w:t xml:space="preserve">, </w:t>
      </w:r>
      <w:r>
        <w:rPr>
          <w:rFonts w:ascii="Consolas" w:hAnsi="Consolas"/>
          <w:sz w:val="20"/>
        </w:rPr>
        <w:t>created_at</w:t>
      </w:r>
      <w:r>
        <w:t xml:space="preserve"> e </w:t>
      </w:r>
      <w:r>
        <w:rPr>
          <w:rFonts w:ascii="Consolas" w:hAnsi="Consolas"/>
          <w:sz w:val="20"/>
        </w:rPr>
        <w:t>revoked_at</w:t>
      </w:r>
      <w:r>
        <w:t>.</w:t>
      </w:r>
    </w:p>
    <w:p>
      <w:r>
        <w:rPr>
          <w:rFonts w:ascii="Consolas" w:hAnsi="Consolas"/>
          <w:sz w:val="20"/>
        </w:rPr>
        <w:t>PasswordResetCodes</w:t>
      </w:r>
      <w:r>
        <w:t xml:space="preserve"> guarda o </w:t>
      </w:r>
      <w:r>
        <w:rPr>
          <w:b/>
        </w:rPr>
        <w:t>HMAC</w:t>
      </w:r>
      <w:r>
        <w:t xml:space="preserve"> do código de seis dígitos, não o código. A coluna </w:t>
      </w:r>
      <w:r>
        <w:rPr>
          <w:rFonts w:ascii="Consolas" w:hAnsi="Consolas"/>
          <w:sz w:val="20"/>
        </w:rPr>
        <w:t>code</w:t>
      </w:r>
      <w:r>
        <w:t xml:space="preserve"> nasceu </w:t>
      </w:r>
      <w:r>
        <w:rPr>
          <w:rFonts w:ascii="Consolas" w:hAnsi="Consolas"/>
          <w:sz w:val="20"/>
        </w:rPr>
        <w:t>varchar(6)</w:t>
      </w:r>
      <w:r>
        <w:t xml:space="preserve"> e foi alargada para </w:t>
      </w:r>
      <w:r>
        <w:rPr>
          <w:rFonts w:ascii="Consolas" w:hAnsi="Consolas"/>
          <w:sz w:val="20"/>
        </w:rPr>
        <w:t>varchar(64)</w:t>
      </w:r>
      <w:r>
        <w:t xml:space="preserve"> pela própria migration quando o armazenamento virou HMAC. Há ainda </w:t>
      </w:r>
      <w:r>
        <w:rPr>
          <w:rFonts w:ascii="Consolas" w:hAnsi="Consolas"/>
          <w:sz w:val="20"/>
        </w:rPr>
        <w:t>tentativas</w:t>
      </w:r>
      <w:r>
        <w:t xml:space="preserve">, contador de erro que dispara o bloqueio da conta, e </w:t>
      </w:r>
      <w:r>
        <w:rPr>
          <w:rFonts w:ascii="Consolas" w:hAnsi="Consolas"/>
          <w:sz w:val="20"/>
        </w:rPr>
        <w:t>token_consumido_em</w:t>
      </w:r>
      <w:r>
        <w:t>, que tornou de uso único o JWT gerado a partir do código — antes o código era de uso único mas o token que ele emitia valia por quinze minutos e servia para quantas trocas de senha o portador quisesse.</w:t>
      </w:r>
    </w:p>
    <w:p>
      <w:pPr>
        <w:shd w:val="clear" w:fill="FFF6E5"/>
      </w:pPr>
      <w:r>
        <w:rPr>
          <w:b/>
          <w:color w:val="8B0000"/>
        </w:rPr>
        <w:t xml:space="preserve">Pegadinha: </w:t>
      </w:r>
      <w:r>
        <w:t xml:space="preserve">a limpeza diária do agendador purga </w:t>
      </w:r>
      <w:r>
        <w:rPr>
          <w:rFonts w:ascii="Consolas" w:hAnsi="Consolas"/>
          <w:sz w:val="20"/>
        </w:rPr>
        <w:t>RefreshTokens</w:t>
      </w:r>
      <w:r>
        <w:t xml:space="preserve">, </w:t>
      </w:r>
      <w:r>
        <w:rPr>
          <w:rFonts w:ascii="Consolas" w:hAnsi="Consolas"/>
          <w:sz w:val="20"/>
        </w:rPr>
        <w:t>rate_limit_buckets</w:t>
      </w:r>
      <w:r>
        <w:t xml:space="preserve"> e </w:t>
      </w:r>
      <w:r>
        <w:rPr>
          <w:rFonts w:ascii="Consolas" w:hAnsi="Consolas"/>
          <w:sz w:val="20"/>
        </w:rPr>
        <w:t>login_attempts</w:t>
      </w:r>
      <w:r>
        <w:t xml:space="preserve">. </w:t>
      </w:r>
      <w:r>
        <w:rPr>
          <w:rFonts w:ascii="Consolas" w:hAnsi="Consolas"/>
          <w:b/>
          <w:sz w:val="20"/>
        </w:rPr>
        <w:t>PasswordResetCodes</w:t>
      </w:r>
      <w:r>
        <w:rPr>
          <w:b/>
        </w:rPr>
        <w:t xml:space="preserve"> não é purgada por nada.</w:t>
      </w:r>
      <w:r>
        <w:t xml:space="preserve"> Pedir um código novo apenas marca os anteriores como usados; as linhas ficam. A tabela cresce indefinidamente, devagar, e ninguém percebe até alguém olhar o tamanho dela.</w:t>
      </w:r>
    </w:p>
    <w:p>
      <w:r>
        <w:rPr>
          <w:rFonts w:ascii="Consolas" w:hAnsi="Consolas"/>
          <w:sz w:val="20"/>
        </w:rPr>
        <w:t>camera_tokens</w:t>
      </w:r>
      <w:r>
        <w:t xml:space="preserve"> guarda </w:t>
      </w:r>
      <w:r>
        <w:rPr>
          <w:rFonts w:ascii="Consolas" w:hAnsi="Consolas"/>
          <w:sz w:val="20"/>
        </w:rPr>
        <w:t>sala</w:t>
      </w:r>
      <w:r>
        <w:t xml:space="preserve">, </w:t>
      </w:r>
      <w:r>
        <w:rPr>
          <w:rFonts w:ascii="Consolas" w:hAnsi="Consolas"/>
          <w:sz w:val="20"/>
        </w:rPr>
        <w:t>token_hash</w:t>
      </w:r>
      <w:r>
        <w:t xml:space="preserve"> único, </w:t>
      </w:r>
      <w:r>
        <w:rPr>
          <w:rFonts w:ascii="Consolas" w:hAnsi="Consolas"/>
          <w:sz w:val="20"/>
        </w:rPr>
        <w:t>descricao</w:t>
      </w:r>
      <w:r>
        <w:t xml:space="preserve">, </w:t>
      </w:r>
      <w:r>
        <w:rPr>
          <w:rFonts w:ascii="Consolas" w:hAnsi="Consolas"/>
          <w:sz w:val="20"/>
        </w:rPr>
        <w:t>criado_em</w:t>
      </w:r>
      <w:r>
        <w:t xml:space="preserve">, </w:t>
      </w:r>
      <w:r>
        <w:rPr>
          <w:rFonts w:ascii="Consolas" w:hAnsi="Consolas"/>
          <w:sz w:val="20"/>
        </w:rPr>
        <w:t>ultimo_uso_em</w:t>
      </w:r>
      <w:r>
        <w:t xml:space="preserve"> e </w:t>
      </w:r>
      <w:r>
        <w:rPr>
          <w:rFonts w:ascii="Consolas" w:hAnsi="Consolas"/>
          <w:sz w:val="20"/>
        </w:rPr>
        <w:t>revogado_em</w:t>
      </w:r>
      <w:r>
        <w:t>. Ela substituiu um token global de variável de ambiente: com a sala no banco, um token vazado só serve para a sala dele, e a revogação é individual.</w:t>
      </w:r>
    </w:p>
    <w:p>
      <w:pPr>
        <w:shd w:val="clear" w:fill="FFF6E5"/>
      </w:pPr>
      <w:r>
        <w:rPr>
          <w:b/>
          <w:color w:val="8B0000"/>
        </w:rPr>
        <w:t xml:space="preserve">Atenção: </w:t>
      </w:r>
      <w:r>
        <w:t>a sala vem do token, nunca do cliente. Um token emitido para a sala errada marca presença na aula errada em silêncio, sem erro nenhum. Confira a sala no momento da emissão.</w:t>
      </w:r>
    </w:p>
    <w:p>
      <w:pPr>
        <w:pStyle w:val="Heading2"/>
      </w:pPr>
      <w:r>
        <w:t>3.7 Infraestrutura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Tabela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Papel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PushTokens</w:t>
            </w:r>
          </w:p>
        </w:tc>
        <w:tc>
          <w:tcPr>
            <w:tcW w:type="dxa" w:w="4320"/>
          </w:tcPr>
          <w:p>
            <w:r/>
            <w:r>
              <w:t>Token de push do aplicativo, um por usuário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PushReceiptsPendentes</w:t>
            </w:r>
          </w:p>
        </w:tc>
        <w:tc>
          <w:tcPr>
            <w:tcW w:type="dxa" w:w="4320"/>
          </w:tcPr>
          <w:p>
            <w:r/>
            <w:r>
              <w:t>Tickets de envio aguardando confirmação de entrega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rate_limit_buckets</w:t>
            </w:r>
          </w:p>
        </w:tc>
        <w:tc>
          <w:tcPr>
            <w:tcW w:type="dxa" w:w="4320"/>
          </w:tcPr>
          <w:p>
            <w:r/>
            <w:r>
              <w:t>Contadores do rate limit, compartilhados entre workers</w:t>
            </w:r>
          </w:p>
        </w:tc>
      </w:tr>
    </w:tbl>
    <w:p/>
    <w:p>
      <w:r>
        <w:rPr>
          <w:rFonts w:ascii="Consolas" w:hAnsi="Consolas"/>
          <w:sz w:val="20"/>
        </w:rPr>
        <w:t>rate_limit_buckets</w:t>
      </w:r>
      <w:r>
        <w:t xml:space="preserve"> existe porque a API roda com quatro workers em produção. Um limitador em memória contaria separado em cada worker, e o limite efetivo seria quatro vezes o configurado. A tabela é </w:t>
      </w:r>
      <w:r>
        <w:rPr>
          <w:rFonts w:ascii="Consolas" w:hAnsi="Consolas"/>
          <w:sz w:val="20"/>
        </w:rPr>
        <w:t>key</w:t>
      </w:r>
      <w:r>
        <w:t xml:space="preserve">, </w:t>
      </w:r>
      <w:r>
        <w:rPr>
          <w:rFonts w:ascii="Consolas" w:hAnsi="Consolas"/>
          <w:sz w:val="20"/>
        </w:rPr>
        <w:t>count</w:t>
      </w:r>
      <w:r>
        <w:t xml:space="preserve"> e </w:t>
      </w:r>
      <w:r>
        <w:rPr>
          <w:rFonts w:ascii="Consolas" w:hAnsi="Consolas"/>
          <w:sz w:val="20"/>
        </w:rPr>
        <w:t>expires_at</w:t>
      </w:r>
      <w:r>
        <w:t xml:space="preserve">, e o storage vive em </w:t>
      </w:r>
      <w:r>
        <w:rPr>
          <w:rFonts w:ascii="Consolas" w:hAnsi="Consolas"/>
          <w:sz w:val="20"/>
        </w:rPr>
        <w:t>core/limiter_storage.py</w:t>
      </w:r>
      <w:r>
        <w:t>.</w:t>
      </w:r>
    </w:p>
    <w:p>
      <w:r>
        <w:rPr>
          <w:rFonts w:ascii="Consolas" w:hAnsi="Consolas"/>
          <w:sz w:val="20"/>
        </w:rPr>
        <w:t>PushReceiptsPendentes</w:t>
      </w:r>
      <w:r>
        <w:t xml:space="preserve"> é consumida por um job separado, versionado em </w:t>
      </w:r>
      <w:r>
        <w:rPr>
          <w:rFonts w:ascii="Consolas" w:hAnsi="Consolas"/>
          <w:sz w:val="20"/>
        </w:rPr>
        <w:t>ops/receipts/</w:t>
      </w:r>
      <w:r>
        <w:t>, que confere os recibos e apaga os tickets já resolvidos.</w:t>
      </w:r>
    </w:p>
    <w:p>
      <w:pPr>
        <w:pStyle w:val="Heading1"/>
      </w:pPr>
      <w:r>
        <w:t>4 Migrations</w:t>
      </w:r>
    </w:p>
    <w:p>
      <w:pPr>
        <w:pStyle w:val="Heading2"/>
      </w:pPr>
      <w:r>
        <w:t>4.1 Onde ficam e o que são</w:t>
      </w:r>
    </w:p>
    <w:p>
      <w:r>
        <w:t xml:space="preserve">As migrations vivem em </w:t>
      </w:r>
      <w:r>
        <w:rPr>
          <w:rFonts w:ascii="Consolas" w:hAnsi="Consolas"/>
          <w:b/>
          <w:sz w:val="20"/>
        </w:rPr>
        <w:t>BackEnd/infra/migrations.py</w:t>
      </w:r>
      <w:r>
        <w:t xml:space="preserve">, escritas em </w:t>
      </w:r>
      <w:r>
        <w:rPr>
          <w:b/>
        </w:rPr>
        <w:t>Python</w:t>
      </w:r>
      <w:r>
        <w:t xml:space="preserve">, não em arquivos SQL avulsos. Cada uma é uma função </w:t>
      </w:r>
      <w:r>
        <w:rPr>
          <w:rFonts w:ascii="Consolas" w:hAnsi="Consolas"/>
          <w:sz w:val="20"/>
        </w:rPr>
        <w:t>ensure_*</w:t>
      </w:r>
      <w:r>
        <w:t xml:space="preserve"> idempotente que abre um cursor com commit e executa o DDL.</w:t>
      </w:r>
    </w:p>
    <w:p>
      <w:r>
        <w:t xml:space="preserve">São </w:t>
      </w:r>
      <w:r>
        <w:rPr>
          <w:b/>
        </w:rPr>
        <w:t>vinte e uma etapas</w:t>
      </w:r>
      <w:r>
        <w:t xml:space="preserve">, listadas em ordem na constante </w:t>
      </w:r>
      <w:r>
        <w:rPr>
          <w:rFonts w:ascii="Consolas" w:hAnsi="Consolas"/>
          <w:sz w:val="20"/>
        </w:rPr>
        <w:t>_ETAPAS</w:t>
      </w:r>
      <w:r>
        <w:t xml:space="preserve"> do próprio módulo, e a primeira é </w:t>
      </w:r>
      <w:r>
        <w:rPr>
          <w:rFonts w:ascii="Consolas" w:hAnsi="Consolas"/>
          <w:sz w:val="20"/>
        </w:rPr>
        <w:t>ensure_base_schema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Etapa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O que faz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ensure_base_schema</w:t>
            </w:r>
          </w:p>
        </w:tc>
        <w:tc>
          <w:tcPr>
            <w:tcW w:type="dxa" w:w="4320"/>
          </w:tcPr>
          <w:p>
            <w:r/>
            <w:r>
              <w:t>Cria as nove tabelas do núcleo acadêmico e de biometria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ensure_professor_departamento_dropped</w:t>
            </w:r>
          </w:p>
        </w:tc>
        <w:tc>
          <w:tcPr>
            <w:tcW w:type="dxa" w:w="4320"/>
          </w:tcPr>
          <w:p>
            <w:r/>
            <w:r>
              <w:t>Remove a coluna cosmética de departamento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ensure_chamada_professor_nullable</w:t>
            </w:r>
          </w:p>
        </w:tc>
        <w:tc>
          <w:tcPr>
            <w:tcW w:type="dxa" w:w="4320"/>
          </w:tcPr>
          <w:p>
            <w:r/>
            <w:r>
              <w:t xml:space="preserve">Torna </w:t>
            </w:r>
            <w:r>
              <w:rPr>
                <w:rFonts w:ascii="Consolas" w:hAnsi="Consolas"/>
                <w:sz w:val="20"/>
              </w:rPr>
              <w:t>chamadas.professor_id</w:t>
            </w:r>
            <w:r>
              <w:t xml:space="preserve"> nullable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ensure_refresh_tokens_table</w:t>
            </w:r>
          </w:p>
        </w:tc>
        <w:tc>
          <w:tcPr>
            <w:tcW w:type="dxa" w:w="4320"/>
          </w:tcPr>
          <w:p>
            <w:r/>
            <w:r>
              <w:t xml:space="preserve">Cria </w:t>
            </w:r>
            <w:r>
              <w:rPr>
                <w:rFonts w:ascii="Consolas" w:hAnsi="Consolas"/>
                <w:sz w:val="20"/>
              </w:rPr>
              <w:t>RefreshTokens</w:t>
            </w:r>
            <w:r>
              <w:t xml:space="preserve"> e o índice por usuário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ensure_lgpd_columns</w:t>
            </w:r>
          </w:p>
        </w:tc>
        <w:tc>
          <w:tcPr>
            <w:tcW w:type="dxa" w:w="4320"/>
          </w:tcPr>
          <w:p>
            <w:r/>
            <w:r>
              <w:t xml:space="preserve">Acrescenta consentimento e revogação em </w:t>
            </w:r>
            <w:r>
              <w:rPr>
                <w:rFonts w:ascii="Consolas" w:hAnsi="Consolas"/>
                <w:sz w:val="20"/>
              </w:rPr>
              <w:t>Colecao_Rostos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ensure_multi_angle_faces</w:t>
            </w:r>
          </w:p>
        </w:tc>
        <w:tc>
          <w:tcPr>
            <w:tcW w:type="dxa" w:w="4320"/>
          </w:tcPr>
          <w:p>
            <w:r/>
            <w:r>
              <w:t>Coluna de ângulo e unicidade por aluno mais ângulo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ensure_push_tokens_table</w:t>
            </w:r>
          </w:p>
        </w:tc>
        <w:tc>
          <w:tcPr>
            <w:tcW w:type="dxa" w:w="4320"/>
          </w:tcPr>
          <w:p>
            <w:r/>
            <w:r>
              <w:t xml:space="preserve">Cria </w:t>
            </w:r>
            <w:r>
              <w:rPr>
                <w:rFonts w:ascii="Consolas" w:hAnsi="Consolas"/>
                <w:sz w:val="20"/>
              </w:rPr>
              <w:t>PushTokens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ensure_push_receipts_table</w:t>
            </w:r>
          </w:p>
        </w:tc>
        <w:tc>
          <w:tcPr>
            <w:tcW w:type="dxa" w:w="4320"/>
          </w:tcPr>
          <w:p>
            <w:r/>
            <w:r>
              <w:t xml:space="preserve">Cria </w:t>
            </w:r>
            <w:r>
              <w:rPr>
                <w:rFonts w:ascii="Consolas" w:hAnsi="Consolas"/>
                <w:sz w:val="20"/>
              </w:rPr>
              <w:t>PushReceiptsPendentes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ensure_primeiro_acesso_column</w:t>
            </w:r>
          </w:p>
        </w:tc>
        <w:tc>
          <w:tcPr>
            <w:tcW w:type="dxa" w:w="4320"/>
          </w:tcPr>
          <w:p>
            <w:r/>
            <w:r>
              <w:t xml:space="preserve">Acrescenta </w:t>
            </w:r>
            <w:r>
              <w:rPr>
                <w:rFonts w:ascii="Consolas" w:hAnsi="Consolas"/>
                <w:sz w:val="20"/>
              </w:rPr>
              <w:t>primeiro_acesso</w:t>
            </w:r>
            <w:r>
              <w:t xml:space="preserve"> em </w:t>
            </w:r>
            <w:r>
              <w:rPr>
                <w:rFonts w:ascii="Consolas" w:hAnsi="Consolas"/>
                <w:sz w:val="20"/>
              </w:rPr>
              <w:t>Usuarios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ensure_reset_codes_table</w:t>
            </w:r>
          </w:p>
        </w:tc>
        <w:tc>
          <w:tcPr>
            <w:tcW w:type="dxa" w:w="4320"/>
          </w:tcPr>
          <w:p>
            <w:r/>
            <w:r>
              <w:t xml:space="preserve">Cria </w:t>
            </w:r>
            <w:r>
              <w:rPr>
                <w:rFonts w:ascii="Consolas" w:hAnsi="Consolas"/>
                <w:sz w:val="20"/>
              </w:rPr>
              <w:t>PasswordResetCodes</w:t>
            </w:r>
            <w:r>
              <w:t xml:space="preserve">, alarga </w:t>
            </w:r>
            <w:r>
              <w:rPr>
                <w:rFonts w:ascii="Consolas" w:hAnsi="Consolas"/>
                <w:sz w:val="20"/>
              </w:rPr>
              <w:t>code</w:t>
            </w:r>
            <w:r>
              <w:t xml:space="preserve"> e adiciona </w:t>
            </w:r>
            <w:r>
              <w:rPr>
                <w:rFonts w:ascii="Consolas" w:hAnsi="Consolas"/>
                <w:sz w:val="20"/>
              </w:rPr>
              <w:t>tentativas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ensure_reset_token_consumo</w:t>
            </w:r>
          </w:p>
        </w:tc>
        <w:tc>
          <w:tcPr>
            <w:tcW w:type="dxa" w:w="4320"/>
          </w:tcPr>
          <w:p>
            <w:r/>
            <w:r>
              <w:t xml:space="preserve">Acrescenta </w:t>
            </w:r>
            <w:r>
              <w:rPr>
                <w:rFonts w:ascii="Consolas" w:hAnsi="Consolas"/>
                <w:sz w:val="20"/>
              </w:rPr>
              <w:t>token_consumido_em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ensure_timestamptz_tokens</w:t>
            </w:r>
          </w:p>
        </w:tc>
        <w:tc>
          <w:tcPr>
            <w:tcW w:type="dxa" w:w="4320"/>
          </w:tcPr>
          <w:p>
            <w:r/>
            <w:r>
              <w:t>Converte as datas das duas tabelas de token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ensure_rate_limit_table</w:t>
            </w:r>
          </w:p>
        </w:tc>
        <w:tc>
          <w:tcPr>
            <w:tcW w:type="dxa" w:w="4320"/>
          </w:tcPr>
          <w:p>
            <w:r/>
            <w:r>
              <w:t xml:space="preserve">Cria </w:t>
            </w:r>
            <w:r>
              <w:rPr>
                <w:rFonts w:ascii="Consolas" w:hAnsi="Consolas"/>
                <w:sz w:val="20"/>
              </w:rPr>
              <w:t>rate_limit_buckets</w:t>
            </w:r>
            <w:r>
              <w:t xml:space="preserve"> e o índice de expiração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ensure_login_attempts_table</w:t>
            </w:r>
          </w:p>
        </w:tc>
        <w:tc>
          <w:tcPr>
            <w:tcW w:type="dxa" w:w="4320"/>
          </w:tcPr>
          <w:p>
            <w:r/>
            <w:r>
              <w:t xml:space="preserve">Cria </w:t>
            </w:r>
            <w:r>
              <w:rPr>
                <w:rFonts w:ascii="Consolas" w:hAnsi="Consolas"/>
                <w:sz w:val="20"/>
              </w:rPr>
              <w:t>login_attempts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ensure_camera_tokens_table</w:t>
            </w:r>
          </w:p>
        </w:tc>
        <w:tc>
          <w:tcPr>
            <w:tcW w:type="dxa" w:w="4320"/>
          </w:tcPr>
          <w:p>
            <w:r/>
            <w:r>
              <w:t xml:space="preserve">Cria </w:t>
            </w:r>
            <w:r>
              <w:rPr>
                <w:rFonts w:ascii="Consolas" w:hAnsi="Consolas"/>
                <w:sz w:val="20"/>
              </w:rPr>
              <w:t>camera_tokens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ensure_presenca_por_aula</w:t>
            </w:r>
          </w:p>
        </w:tc>
        <w:tc>
          <w:tcPr>
            <w:tcW w:type="dxa" w:w="4320"/>
          </w:tcPr>
          <w:p>
            <w:r/>
            <w:r>
              <w:t xml:space="preserve">Acrescenta </w:t>
            </w:r>
            <w:r>
              <w:rPr>
                <w:rFonts w:ascii="Consolas" w:hAnsi="Consolas"/>
                <w:sz w:val="20"/>
              </w:rPr>
              <w:t>total_aulas</w:t>
            </w:r>
            <w:r>
              <w:t xml:space="preserve"> e </w:t>
            </w:r>
            <w:r>
              <w:rPr>
                <w:rFonts w:ascii="Consolas" w:hAnsi="Consolas"/>
                <w:sz w:val="20"/>
              </w:rPr>
              <w:t>num_aula</w:t>
            </w:r>
            <w:r>
              <w:t xml:space="preserve"> e troca a unicidade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ensure_chamada_aberta_unica</w:t>
            </w:r>
          </w:p>
        </w:tc>
        <w:tc>
          <w:tcPr>
            <w:tcW w:type="dxa" w:w="4320"/>
          </w:tcPr>
          <w:p>
            <w:r/>
            <w:r>
              <w:t>Cria o índice único parcial de chamada aberta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ensure_indices_filtros_alunos</w:t>
            </w:r>
          </w:p>
        </w:tc>
        <w:tc>
          <w:tcPr>
            <w:tcW w:type="dxa" w:w="4320"/>
          </w:tcPr>
          <w:p>
            <w:r/>
            <w:r>
              <w:t>Dois índices para os filtros da aba Alunos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ensure_indices_performance</w:t>
            </w:r>
          </w:p>
        </w:tc>
        <w:tc>
          <w:tcPr>
            <w:tcW w:type="dxa" w:w="4320"/>
          </w:tcPr>
          <w:p>
            <w:r/>
            <w:r>
              <w:t>Os seis índices do caminho quente e dos relatórios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ensure_consentimentos_table</w:t>
            </w:r>
          </w:p>
        </w:tc>
        <w:tc>
          <w:tcPr>
            <w:tcW w:type="dxa" w:w="4320"/>
          </w:tcPr>
          <w:p>
            <w:r/>
            <w:r>
              <w:t>Cria a trilha de consentimento e faz o backfill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ensure_timestamptz_restante</w:t>
            </w:r>
          </w:p>
        </w:tc>
        <w:tc>
          <w:tcPr>
            <w:tcW w:type="dxa" w:w="4320"/>
          </w:tcPr>
          <w:p>
            <w:r/>
            <w:r>
              <w:t>Converte as demais colunas de data do schema</w:t>
            </w:r>
          </w:p>
        </w:tc>
      </w:tr>
    </w:tbl>
    <w:p/>
    <w:p>
      <w:pPr>
        <w:pStyle w:val="Heading2"/>
      </w:pPr>
      <w:r>
        <w:t>4.2 Quando rodam</w:t>
      </w:r>
    </w:p>
    <w:p>
      <w:r>
        <w:t xml:space="preserve">A função </w:t>
      </w:r>
      <w:r>
        <w:rPr>
          <w:rFonts w:ascii="Consolas" w:hAnsi="Consolas"/>
          <w:sz w:val="20"/>
        </w:rPr>
        <w:t>run_all</w:t>
      </w:r>
      <w:r>
        <w:t xml:space="preserve"> é chamada no ciclo de vida da aplicação, ou seja, </w:t>
      </w:r>
      <w:r>
        <w:rPr>
          <w:b/>
        </w:rPr>
        <w:t>no startup da API</w:t>
      </w:r>
      <w:r>
        <w:t>. Não existe comando manual de migration no fluxo normal: subir a API é aplicar o schema.</w:t>
      </w:r>
    </w:p>
    <w:p>
      <w:r>
        <w:t xml:space="preserve">Isso vale inclusive para banco vazio. A primeira etapa cria as tabelas base com </w:t>
      </w:r>
      <w:r>
        <w:rPr>
          <w:rFonts w:ascii="Consolas" w:hAnsi="Consolas"/>
          <w:sz w:val="20"/>
        </w:rPr>
        <w:t>CREATE TABLE IF NOT EXISTS</w:t>
      </w:r>
      <w:r>
        <w:t>, então um banco recém-criado se auto-monta na primeira subida.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Característica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Comportamento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Motivo</w:t>
            </w:r>
          </w:p>
        </w:tc>
      </w:tr>
      <w:tr>
        <w:tc>
          <w:tcPr>
            <w:tcW w:type="dxa" w:w="2880"/>
          </w:tcPr>
          <w:p>
            <w:r/>
            <w:r>
              <w:t>Idempotência</w:t>
            </w:r>
          </w:p>
        </w:tc>
        <w:tc>
          <w:tcPr>
            <w:tcW w:type="dxa" w:w="2880"/>
          </w:tcPr>
          <w:p>
            <w:r/>
            <w:r>
              <w:t>Rodar de novo não quebra nem duplica</w:t>
            </w:r>
          </w:p>
        </w:tc>
        <w:tc>
          <w:tcPr>
            <w:tcW w:type="dxa" w:w="2880"/>
          </w:tcPr>
          <w:p>
            <w:r/>
            <w:r>
              <w:t>Os quatro workers do gunicorn sobem juntos em produção</w:t>
            </w:r>
          </w:p>
        </w:tc>
      </w:tr>
      <w:tr>
        <w:tc>
          <w:tcPr>
            <w:tcW w:type="dxa" w:w="2880"/>
          </w:tcPr>
          <w:p>
            <w:r/>
            <w:r>
              <w:t>Advisory lock</w:t>
            </w:r>
          </w:p>
        </w:tc>
        <w:tc>
          <w:tcPr>
            <w:tcW w:type="dxa" w:w="2880"/>
          </w:tcPr>
          <w:p>
            <w:r/>
            <w:r>
              <w:t>A execução é serializada no próprio Postgres</w:t>
            </w:r>
          </w:p>
        </w:tc>
        <w:tc>
          <w:tcPr>
            <w:tcW w:type="dxa" w:w="2880"/>
          </w:tcPr>
          <w:p>
            <w:r/>
            <w:r>
              <w:t xml:space="preserve">Sem ele, workers concorrentes colidiam no </w:t>
            </w:r>
            <w:r>
              <w:rPr>
                <w:rFonts w:ascii="Consolas" w:hAnsi="Consolas"/>
                <w:sz w:val="20"/>
              </w:rPr>
              <w:t>CREATE TABLE</w:t>
            </w:r>
          </w:p>
        </w:tc>
      </w:tr>
      <w:tr>
        <w:tc>
          <w:tcPr>
            <w:tcW w:type="dxa" w:w="2880"/>
          </w:tcPr>
          <w:p>
            <w:r/>
            <w:r>
              <w:t>Fail-loud</w:t>
            </w:r>
          </w:p>
        </w:tc>
        <w:tc>
          <w:tcPr>
            <w:tcW w:type="dxa" w:w="2880"/>
          </w:tcPr>
          <w:p>
            <w:r/>
            <w:r>
              <w:t xml:space="preserve">Qualquer falha aborta o boot com </w:t>
            </w:r>
            <w:r>
              <w:rPr>
                <w:rFonts w:ascii="Consolas" w:hAnsi="Consolas"/>
                <w:sz w:val="20"/>
              </w:rPr>
              <w:t>RuntimeError</w:t>
            </w:r>
          </w:p>
        </w:tc>
        <w:tc>
          <w:tcPr>
            <w:tcW w:type="dxa" w:w="2880"/>
          </w:tcPr>
          <w:p>
            <w:r/>
            <w:r>
              <w:t>Schema incompleto com a API no ar gera erros 500 aleatórios longe da causa</w:t>
            </w:r>
          </w:p>
        </w:tc>
      </w:tr>
    </w:tbl>
    <w:p/>
    <w:p>
      <w:r>
        <w:t xml:space="preserve">O advisory lock usa uma chave numérica fixa e arbitrária, declarada no topo do módulo. Antes dele, os quatro workers competiam e o erro típico era </w:t>
      </w:r>
      <w:r>
        <w:rPr>
          <w:rFonts w:ascii="Consolas" w:hAnsi="Consolas"/>
          <w:sz w:val="20"/>
        </w:rPr>
        <w:t>duplicate key pg_type_typname_nsp_index</w:t>
      </w:r>
      <w:r>
        <w:t>.</w:t>
      </w:r>
    </w:p>
    <w:p>
      <w:pPr>
        <w:pStyle w:val="Heading2"/>
      </w:pPr>
      <w:r>
        <w:t>4.3 Fail-loud e o restart loop</w:t>
      </w:r>
    </w:p>
    <w:p>
      <w:r>
        <w:t xml:space="preserve">Esta é a característica que mais assusta quem pega o sistema pela primeira vez, e ela é </w:t>
      </w:r>
      <w:r>
        <w:rPr>
          <w:b/>
        </w:rPr>
        <w:t>intencional</w:t>
      </w:r>
      <w:r>
        <w:t>.</w:t>
      </w:r>
    </w:p>
    <w:p>
      <w:r>
        <w:t xml:space="preserve">Se qualquer etapa falhar, ou se o banco simplesmente não responder, a aplicação levanta </w:t>
      </w:r>
      <w:r>
        <w:rPr>
          <w:rFonts w:ascii="Consolas" w:hAnsi="Consolas"/>
          <w:sz w:val="20"/>
        </w:rPr>
        <w:t>RuntimeError</w:t>
      </w:r>
      <w:r>
        <w:t xml:space="preserve"> e a API </w:t>
      </w:r>
      <w:r>
        <w:rPr>
          <w:b/>
        </w:rPr>
        <w:t>não sobe</w:t>
      </w:r>
      <w:r>
        <w:t xml:space="preserve">. Sob systemd, o serviço não sobe, é reiniciado, falha de novo, e entra em </w:t>
      </w:r>
      <w:r>
        <w:rPr>
          <w:b/>
        </w:rPr>
        <w:t>restart loop</w:t>
      </w:r>
      <w:r>
        <w:t>.</w:t>
      </w:r>
    </w:p>
    <w:p>
      <w:r>
        <w:t>A alternativa — registrar o erro no log e subir mesmo assim — é pior: o schema fica pela metade, a API atende, e os erros 500 aparecem horas depois, em rotas que não têm relação óbvia com a coluna que faltou. O sintoma chega longe da causa. Preferimos não subir.</w:t>
      </w:r>
    </w:p>
    <w:p>
      <w:r>
        <w:t xml:space="preserve">A mensagem da exceção carrega o </w:t>
      </w:r>
      <w:r>
        <w:rPr>
          <w:b/>
        </w:rPr>
        <w:t>nome da etapa</w:t>
      </w:r>
      <w:r>
        <w:t>, de propósito:</w:t>
      </w:r>
    </w:p>
    <w:p>
      <w:pPr>
        <w:shd w:val="clear" w:fill="F2F2F2"/>
      </w:pPr>
      <w:r>
        <w:rPr>
          <w:rFonts w:ascii="Consolas" w:hAnsi="Consolas"/>
          <w:sz w:val="18"/>
        </w:rPr>
        <w:t>Migration ensure_push_tokens_table falhou: &lt;erro do psycopg2&gt;</w:t>
      </w:r>
    </w:p>
    <w:p>
      <w:pPr>
        <w:pStyle w:val="Heading3"/>
      </w:pPr>
      <w:r>
        <w:t>4.3.1 Diagnosticar o restart loop</w:t>
      </w:r>
    </w:p>
    <w:p>
      <w:r>
        <w:t>Com acesso à VM de produção — o caminho de acesso será documentado no Manual da VM de Produção:</w:t>
      </w:r>
    </w:p>
    <w:p>
      <w:pPr>
        <w:shd w:val="clear" w:fill="F2F2F2"/>
      </w:pPr>
      <w:r>
        <w:rPr>
          <w:rFonts w:ascii="Consolas" w:hAnsi="Consolas"/>
          <w:sz w:val="18"/>
        </w:rPr>
        <w:t>sudo journalctl -u scpi-api -n 100 --no-pager | grep -i "migration\|RuntimeError"</w:t>
      </w:r>
    </w:p>
    <w:p>
      <w:r>
        <w:t>A leitura da saída tem três casos, e cada um leva a um lugar diferente: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O que aparece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Significa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Onde agir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Migrations: sem conexão com o banco</w:t>
            </w:r>
          </w:p>
        </w:tc>
        <w:tc>
          <w:tcPr>
            <w:tcW w:type="dxa" w:w="2880"/>
          </w:tcPr>
          <w:p>
            <w:r/>
            <w:r>
              <w:t>O banco não respondeu; nenhuma etapa chegou a rodar</w:t>
            </w:r>
          </w:p>
        </w:tc>
        <w:tc>
          <w:tcPr>
            <w:tcW w:type="dxa" w:w="2880"/>
          </w:tcPr>
          <w:p>
            <w:r/>
            <w:r>
              <w:t xml:space="preserve">Serviço do PostgreSQL, rede, ou o bloco de variáveis de banco do </w:t>
            </w:r>
            <w:r>
              <w:rPr>
                <w:rFonts w:ascii="Consolas" w:hAnsi="Consolas"/>
                <w:sz w:val="20"/>
              </w:rPr>
              <w:t>.env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Migration &lt;etapa&gt; falhou</w:t>
            </w:r>
          </w:p>
        </w:tc>
        <w:tc>
          <w:tcPr>
            <w:tcW w:type="dxa" w:w="2880"/>
          </w:tcPr>
          <w:p>
            <w:r/>
            <w:r>
              <w:t>Uma etapa específica quebrou</w:t>
            </w:r>
          </w:p>
        </w:tc>
        <w:tc>
          <w:tcPr>
            <w:tcW w:type="dxa" w:w="2880"/>
          </w:tcPr>
          <w:p>
            <w:r/>
            <w:r>
              <w:t xml:space="preserve">A função </w:t>
            </w:r>
            <w:r>
              <w:rPr>
                <w:rFonts w:ascii="Consolas" w:hAnsi="Consolas"/>
                <w:sz w:val="20"/>
              </w:rPr>
              <w:t>ensure_*</w:t>
            </w:r>
            <w:r>
              <w:t xml:space="preserve"> daquele nome, em </w:t>
            </w:r>
            <w:r>
              <w:rPr>
                <w:rFonts w:ascii="Consolas" w:hAnsi="Consolas"/>
                <w:sz w:val="20"/>
              </w:rPr>
              <w:t>BackEnd/infra/migrations.py</w:t>
            </w:r>
          </w:p>
        </w:tc>
      </w:tr>
      <w:tr>
        <w:tc>
          <w:tcPr>
            <w:tcW w:type="dxa" w:w="2880"/>
          </w:tcPr>
          <w:p>
            <w:r/>
            <w:r>
              <w:t>Nenhuma das duas, mas o serviço reinicia</w:t>
            </w:r>
          </w:p>
        </w:tc>
        <w:tc>
          <w:tcPr>
            <w:tcW w:type="dxa" w:w="2880"/>
          </w:tcPr>
          <w:p>
            <w:r/>
            <w:r>
              <w:t>O boot morreu antes das migrations</w:t>
            </w:r>
          </w:p>
        </w:tc>
        <w:tc>
          <w:tcPr>
            <w:tcW w:type="dxa" w:w="2880"/>
          </w:tcPr>
          <w:p>
            <w:r/>
            <w:r>
              <w:t>Variável obrigatória ausente; ver o Manual de Ambiente de Desenvolvimento</w:t>
            </w:r>
          </w:p>
        </w:tc>
      </w:tr>
    </w:tbl>
    <w:p/>
    <w:p>
      <w:pPr>
        <w:shd w:val="clear" w:fill="FFF6E5"/>
      </w:pPr>
      <w:r>
        <w:rPr>
          <w:b/>
          <w:color w:val="8B0000"/>
        </w:rPr>
        <w:t xml:space="preserve">Importante: </w:t>
      </w:r>
      <w:r>
        <w:t xml:space="preserve">se a API não sobe e o erro cita uma etapa </w:t>
      </w:r>
      <w:r>
        <w:rPr>
          <w:rFonts w:ascii="Consolas" w:hAnsi="Consolas"/>
          <w:sz w:val="20"/>
        </w:rPr>
        <w:t>ensure_alguma_coisa</w:t>
      </w:r>
      <w:r>
        <w:t>, o problema é migration, não código de aplicação. Ler o nome da etapa é o primeiro passo; abrir a função daquele nome é o segundo.</w:t>
      </w:r>
    </w:p>
    <w:p>
      <w:r>
        <w:t>Com a causa identificada, a saída depende do caso. Banco fora do ar é problema de infraestrutura e o serviço volta sozinho quando o banco voltar, porque o systemd continua tentando. Etapa quebrada exige corrigir a função — e como as etapas são idempotentes, basta reiniciar o serviço depois do ajuste.</w:t>
      </w:r>
    </w:p>
    <w:p>
      <w:pPr>
        <w:shd w:val="clear" w:fill="FFF6E5"/>
      </w:pPr>
      <w:r>
        <w:rPr>
          <w:b/>
          <w:color w:val="8B0000"/>
        </w:rPr>
        <w:t xml:space="preserve">Atenção: </w:t>
      </w:r>
      <w:r>
        <w:t>a tentação de "só comentar a etapa que falha para o serviço subir" é exatamente o cenário que o fail-loud existe para impedir. Uma etapa comentada deixa o schema incompleto e devolve o problema em forma de erro 500 aleatório, semanas depois.</w:t>
      </w:r>
    </w:p>
    <w:p>
      <w:pPr>
        <w:pStyle w:val="Heading2"/>
      </w:pPr>
      <w:r>
        <w:t>4.4 Escrever uma migration nova</w:t>
      </w:r>
    </w:p>
    <w:p>
      <w:r>
        <w:t>Quatro regras, todas com teste automatizado cobrando:</w:t>
      </w:r>
    </w:p>
    <w:p>
      <w:pPr>
        <w:pStyle w:val="ListBullet"/>
      </w:pPr>
      <w:r>
        <w:t xml:space="preserve">A função tem que ser </w:t>
      </w:r>
      <w:r>
        <w:rPr>
          <w:b/>
        </w:rPr>
        <w:t>idempotente</w:t>
      </w:r>
      <w:r>
        <w:t xml:space="preserve">. Use </w:t>
      </w:r>
      <w:r>
        <w:rPr>
          <w:rFonts w:ascii="Consolas" w:hAnsi="Consolas"/>
          <w:sz w:val="20"/>
        </w:rPr>
        <w:t>IF NOT EXISTS</w:t>
      </w:r>
      <w:r>
        <w:t xml:space="preserve"> no </w:t>
      </w:r>
      <w:r>
        <w:rPr>
          <w:rFonts w:ascii="Consolas" w:hAnsi="Consolas"/>
          <w:sz w:val="20"/>
        </w:rPr>
        <w:t>CREATE</w:t>
      </w:r>
      <w:r>
        <w:t xml:space="preserve">, </w:t>
      </w:r>
      <w:r>
        <w:rPr>
          <w:rFonts w:ascii="Consolas" w:hAnsi="Consolas"/>
          <w:sz w:val="20"/>
        </w:rPr>
        <w:t>ADD COLUMN IF NOT EXISTS</w:t>
      </w:r>
      <w:r>
        <w:t xml:space="preserve"> e </w:t>
      </w:r>
      <w:r>
        <w:rPr>
          <w:rFonts w:ascii="Consolas" w:hAnsi="Consolas"/>
          <w:sz w:val="20"/>
        </w:rPr>
        <w:t>DROP CONSTRAINT IF EXISTS</w:t>
      </w:r>
      <w:r>
        <w:t xml:space="preserve">. Para adicionar restrição, que não aceita </w:t>
      </w:r>
      <w:r>
        <w:rPr>
          <w:rFonts w:ascii="Consolas" w:hAnsi="Consolas"/>
          <w:sz w:val="20"/>
        </w:rPr>
        <w:t>IF NOT EXISTS</w:t>
      </w:r>
      <w:r>
        <w:t xml:space="preserve">, o projeto usa um bloco anônimo consultando </w:t>
      </w:r>
      <w:r>
        <w:rPr>
          <w:rFonts w:ascii="Consolas" w:hAnsi="Consolas"/>
          <w:sz w:val="20"/>
        </w:rPr>
        <w:t>pg_constraint</w:t>
      </w:r>
      <w:r>
        <w:t xml:space="preserve"> — há dois exemplos prontos no arquivo.</w:t>
      </w:r>
    </w:p>
    <w:p>
      <w:pPr>
        <w:pStyle w:val="ListBullet"/>
      </w:pPr>
      <w:r>
        <w:t xml:space="preserve">O nome tem que entrar em </w:t>
      </w:r>
      <w:r>
        <w:rPr>
          <w:rFonts w:ascii="Consolas" w:hAnsi="Consolas"/>
          <w:sz w:val="20"/>
        </w:rPr>
        <w:t>_ETAPAS</w:t>
      </w:r>
      <w:r>
        <w:t xml:space="preserve">, </w:t>
      </w:r>
      <w:r>
        <w:rPr>
          <w:b/>
        </w:rPr>
        <w:t>na posição certa</w:t>
      </w:r>
      <w:r>
        <w:t xml:space="preserve">. Há teste comparando o conjunto de funções </w:t>
      </w:r>
      <w:r>
        <w:rPr>
          <w:rFonts w:ascii="Consolas" w:hAnsi="Consolas"/>
          <w:sz w:val="20"/>
        </w:rPr>
        <w:t>ensure_*</w:t>
      </w:r>
      <w:r>
        <w:t xml:space="preserve"> definidas com o conteúdo da lista, e outro exigindo que </w:t>
      </w:r>
      <w:r>
        <w:rPr>
          <w:rFonts w:ascii="Consolas" w:hAnsi="Consolas"/>
          <w:sz w:val="20"/>
        </w:rPr>
        <w:t>ensure_base_schema</w:t>
      </w:r>
      <w:r>
        <w:t xml:space="preserve"> continue em primeiro lugar.</w:t>
      </w:r>
    </w:p>
    <w:p>
      <w:pPr>
        <w:pStyle w:val="ListBullet"/>
      </w:pPr>
      <w:r>
        <w:t xml:space="preserve">A lista guarda </w:t>
      </w:r>
      <w:r>
        <w:rPr>
          <w:b/>
        </w:rPr>
        <w:t>nomes em texto</w:t>
      </w:r>
      <w:r>
        <w:t>, não referências à função. Isso não é estilo: os testes de pipeline substituem etapas por dublês, e uma lista de referências capturaria as funções originais no import, fazendo a substituição virar um efeito nulo e silencioso.</w:t>
      </w:r>
    </w:p>
    <w:p>
      <w:pPr>
        <w:pStyle w:val="ListBullet"/>
      </w:pPr>
      <w:r>
        <w:t xml:space="preserve">Coluna de data nova nasce </w:t>
      </w:r>
      <w:r>
        <w:rPr>
          <w:rFonts w:ascii="Consolas" w:hAnsi="Consolas"/>
          <w:b/>
          <w:sz w:val="20"/>
        </w:rPr>
        <w:t>TIMESTAMPTZ</w:t>
      </w:r>
      <w:r>
        <w:t>. Ver o capítulo de armadilhas.</w:t>
      </w:r>
    </w:p>
    <w:p>
      <w:pPr>
        <w:shd w:val="clear" w:fill="FFF6E5"/>
      </w:pPr>
      <w:r>
        <w:rPr>
          <w:b/>
          <w:color w:val="8B0000"/>
        </w:rPr>
        <w:t xml:space="preserve">Pegadinha: </w:t>
      </w:r>
      <w:r>
        <w:rPr>
          <w:rFonts w:ascii="Consolas" w:hAnsi="Consolas"/>
          <w:sz w:val="20"/>
        </w:rPr>
        <w:t>ALTER COLUMN ... TYPE</w:t>
      </w:r>
      <w:r>
        <w:t xml:space="preserve"> reescreve a tabela inteira sob bloqueio exclusivo. As duas migrations de conversão de fuso consultam </w:t>
      </w:r>
      <w:r>
        <w:rPr>
          <w:rFonts w:ascii="Consolas" w:hAnsi="Consolas"/>
          <w:sz w:val="20"/>
        </w:rPr>
        <w:t>information_schema.columns</w:t>
      </w:r>
      <w:r>
        <w:t xml:space="preserve"> antes e pulam a coluna se ela já estiver convertida. Essa guarda não é cosmética: sem ela, </w:t>
      </w:r>
      <w:r>
        <w:rPr>
          <w:b/>
        </w:rPr>
        <w:t>todo boot da API</w:t>
      </w:r>
      <w:r>
        <w:t xml:space="preserve"> travaria as tabelas de autenticação enquanto reescrevia.</w:t>
      </w:r>
    </w:p>
    <w:p>
      <w:pPr>
        <w:pStyle w:val="Heading2"/>
      </w:pPr>
      <w:r>
        <w:t>4.5 O papel do schema_inicial.sql</w:t>
      </w:r>
    </w:p>
    <w:p>
      <w:r>
        <w:t xml:space="preserve">O arquivo </w:t>
      </w:r>
      <w:r>
        <w:rPr>
          <w:rFonts w:ascii="Consolas" w:hAnsi="Consolas"/>
          <w:sz w:val="20"/>
        </w:rPr>
        <w:t>schema_inicial.sql</w:t>
      </w:r>
      <w:r>
        <w:t xml:space="preserve">, na raiz do repositório, é um </w:t>
      </w:r>
      <w:r>
        <w:rPr>
          <w:b/>
        </w:rPr>
        <w:t>dump</w:t>
      </w:r>
      <w:r>
        <w:t xml:space="preserve"> das tabelas base. Aplicá-lo é opcional, e nenhum código do projeto o executa.</w:t>
      </w:r>
    </w:p>
    <w:p>
      <w:pPr>
        <w:shd w:val="clear" w:fill="FFF6E5"/>
      </w:pPr>
      <w:r>
        <w:rPr>
          <w:b/>
          <w:color w:val="8B0000"/>
        </w:rPr>
        <w:t xml:space="preserve">Quando usar: </w:t>
      </w:r>
      <w:r>
        <w:t>aplique o dump apenas se quiser inspecionar o schema num cliente antes de subir a API, ou reproduzir um estado específico. Para o fluxo normal, crie o banco vazio e deixe a API montar tudo.</w:t>
      </w:r>
    </w:p>
    <w:p>
      <w:pPr>
        <w:shd w:val="clear" w:fill="FFF6E5"/>
      </w:pPr>
      <w:r>
        <w:rPr>
          <w:b/>
          <w:color w:val="8B0000"/>
        </w:rPr>
        <w:t xml:space="preserve">Atenção: </w:t>
      </w:r>
      <w:r>
        <w:t xml:space="preserve">o dump está </w:t>
      </w:r>
      <w:r>
        <w:rPr>
          <w:b/>
        </w:rPr>
        <w:t>atrasado</w:t>
      </w:r>
      <w:r>
        <w:t xml:space="preserve"> em relação ao schema real. Ele traz doze das dezessete tabelas, faltando </w:t>
      </w:r>
      <w:r>
        <w:rPr>
          <w:rFonts w:ascii="Consolas" w:hAnsi="Consolas"/>
          <w:sz w:val="20"/>
        </w:rPr>
        <w:t>ConsentimentosLGPD</w:t>
      </w:r>
      <w:r>
        <w:t xml:space="preserve">, </w:t>
      </w:r>
      <w:r>
        <w:rPr>
          <w:rFonts w:ascii="Consolas" w:hAnsi="Consolas"/>
          <w:sz w:val="20"/>
        </w:rPr>
        <w:t>PushReceiptsPendentes</w:t>
      </w:r>
      <w:r>
        <w:t xml:space="preserve">, </w:t>
      </w:r>
      <w:r>
        <w:rPr>
          <w:rFonts w:ascii="Consolas" w:hAnsi="Consolas"/>
          <w:sz w:val="20"/>
        </w:rPr>
        <w:t>camera_tokens</w:t>
      </w:r>
      <w:r>
        <w:t xml:space="preserve">, </w:t>
      </w:r>
      <w:r>
        <w:rPr>
          <w:rFonts w:ascii="Consolas" w:hAnsi="Consolas"/>
          <w:sz w:val="20"/>
        </w:rPr>
        <w:t>login_attempts</w:t>
      </w:r>
      <w:r>
        <w:t xml:space="preserve"> e </w:t>
      </w:r>
      <w:r>
        <w:rPr>
          <w:rFonts w:ascii="Consolas" w:hAnsi="Consolas"/>
          <w:sz w:val="20"/>
        </w:rPr>
        <w:t>rate_limit_buckets</w:t>
      </w:r>
      <w:r>
        <w:t xml:space="preserve">, não contém dez dos índices atuais, mostra a coluna de código de recuperação ainda como </w:t>
      </w:r>
      <w:r>
        <w:rPr>
          <w:rFonts w:ascii="Consolas" w:hAnsi="Consolas"/>
          <w:sz w:val="20"/>
        </w:rPr>
        <w:t>varchar(6)</w:t>
      </w:r>
      <w:r>
        <w:t xml:space="preserve"> sem </w:t>
      </w:r>
      <w:r>
        <w:rPr>
          <w:rFonts w:ascii="Consolas" w:hAnsi="Consolas"/>
          <w:sz w:val="20"/>
        </w:rPr>
        <w:t>tentativas</w:t>
      </w:r>
      <w:r>
        <w:t xml:space="preserve"> nem </w:t>
      </w:r>
      <w:r>
        <w:rPr>
          <w:rFonts w:ascii="Consolas" w:hAnsi="Consolas"/>
          <w:sz w:val="20"/>
        </w:rPr>
        <w:t>token_consumido_em</w:t>
      </w:r>
      <w:r>
        <w:t xml:space="preserve">, e todas as colunas de data aparecem como </w:t>
      </w:r>
      <w:r>
        <w:rPr>
          <w:rFonts w:ascii="Consolas" w:hAnsi="Consolas"/>
          <w:sz w:val="20"/>
        </w:rPr>
        <w:t>timestamp</w:t>
      </w:r>
      <w:r>
        <w:t xml:space="preserve"> sem fuso, antes das duas migrations de conversão. Um banco montado só a partir dele e nunca visitado pela API está incompleto. Trate o dump como registro histórico, não como especificação.</w:t>
      </w:r>
    </w:p>
    <w:p>
      <w:pPr>
        <w:pStyle w:val="Heading1"/>
      </w:pPr>
      <w:r>
        <w:t>5 Acesso ao banco</w:t>
      </w:r>
    </w:p>
    <w:p>
      <w:pPr>
        <w:pStyle w:val="Heading2"/>
      </w:pPr>
      <w:r>
        <w:t>5.1 A ferramenta é o DBeaver</w:t>
      </w:r>
    </w:p>
    <w:p>
      <w:r>
        <w:t xml:space="preserve">O cliente de banco usado no projeto é o </w:t>
      </w:r>
      <w:r>
        <w:rPr>
          <w:b/>
        </w:rPr>
        <w:t>DBeaver</w:t>
      </w:r>
      <w:r>
        <w:t>. É nele que se inspeciona schema, se roda consulta de diagnóstico e se executa o SQL de verificação entregue por quem estava desenvolvendo.</w:t>
      </w:r>
    </w:p>
    <w:p>
      <w:r>
        <w:t xml:space="preserve">As credenciais de conexão são as mesmas variáveis de banco que a API usa. Em produção elas vivem em </w:t>
      </w:r>
      <w:r>
        <w:rPr>
          <w:rFonts w:ascii="Consolas" w:hAnsi="Consolas"/>
          <w:sz w:val="20"/>
        </w:rPr>
        <w:t>/opt/scpi/.env</w:t>
      </w:r>
      <w:r>
        <w:t xml:space="preserve">; na máquina de desenvolvimento, no </w:t>
      </w:r>
      <w:r>
        <w:rPr>
          <w:rFonts w:ascii="Consolas" w:hAnsi="Consolas"/>
          <w:sz w:val="20"/>
        </w:rPr>
        <w:t>.env</w:t>
      </w:r>
      <w:r>
        <w:t xml:space="preserve"> da raiz do repositório. O manual não traz nenhum valor: veja o Manual de Contas e Segredos para saber como recuperá-los.</w:t>
      </w:r>
    </w:p>
    <w:p>
      <w:pPr>
        <w:shd w:val="clear" w:fill="FFF6E5"/>
      </w:pPr>
      <w:r>
        <w:rPr>
          <w:b/>
          <w:color w:val="8B0000"/>
        </w:rPr>
        <w:t xml:space="preserve">Atenção: </w:t>
      </w:r>
      <w:r>
        <w:t xml:space="preserve">o </w:t>
      </w:r>
      <w:r>
        <w:rPr>
          <w:rFonts w:ascii="Consolas" w:hAnsi="Consolas"/>
          <w:sz w:val="20"/>
        </w:rPr>
        <w:t>.env</w:t>
      </w:r>
      <w:r>
        <w:t xml:space="preserve"> da máquina de desenvolvimento aponta para o banco de </w:t>
      </w:r>
      <w:r>
        <w:rPr>
          <w:b/>
        </w:rPr>
        <w:t>produção</w:t>
      </w:r>
      <w:r>
        <w:t>. Uma conexão do DBeaver montada copiando o que está nesse arquivo é, por padrão, uma conexão de produção. Nomeie as conexões de forma inconfundível e confira qual está selecionada antes de qualquer comando que escreva.</w:t>
      </w:r>
    </w:p>
    <w:p>
      <w:pPr>
        <w:pStyle w:val="Heading2"/>
      </w:pPr>
      <w:r>
        <w:t>5.2 Não se sobe Docker</w:t>
      </w:r>
    </w:p>
    <w:p>
      <w:r>
        <w:t xml:space="preserve">O projeto </w:t>
      </w:r>
      <w:r>
        <w:rPr>
          <w:b/>
        </w:rPr>
        <w:t>não</w:t>
      </w:r>
      <w:r>
        <w:t xml:space="preserve"> usa Docker para banco local, nem para teste. Não sugira subir contêiner como caminho: não existe arquivo para isso e a decisão é deliberada.</w:t>
      </w:r>
    </w:p>
    <w:p>
      <w:pPr>
        <w:pStyle w:val="Heading2"/>
      </w:pPr>
      <w:r>
        <w:t>5.3 Como se valida SQL contra banco real</w:t>
      </w:r>
    </w:p>
    <w:p>
      <w:r>
        <w:t xml:space="preserve">A suíte de testes dos repositórios usa </w:t>
      </w:r>
      <w:r>
        <w:rPr>
          <w:b/>
        </w:rPr>
        <w:t>cursor simulado</w:t>
      </w:r>
      <w:r>
        <w:t xml:space="preserve">. Isso significa que ela verifica qual SQL foi montada e com quais parâmetros, mas </w:t>
      </w:r>
      <w:r>
        <w:rPr>
          <w:b/>
        </w:rPr>
        <w:t>nunca executa</w:t>
      </w:r>
      <w:r>
        <w:t xml:space="preserve"> a consulta. Erro de sintaxe, coluna inexistente e tipo incompatível passam verdes.</w:t>
      </w:r>
    </w:p>
    <w:p>
      <w:r>
        <w:t>Verificação contra banco real tem três caminhos, nesta ordem de preferência:</w:t>
      </w:r>
    </w:p>
    <w:p>
      <w:pPr>
        <w:pStyle w:val="ListNumber"/>
      </w:pPr>
      <w:r>
        <w:rPr>
          <w:b/>
        </w:rPr>
        <w:t>Teste de integração no CI.</w:t>
      </w:r>
      <w:r>
        <w:t xml:space="preserve"> Rodam apenas com o gate </w:t>
      </w:r>
      <w:r>
        <w:rPr>
          <w:rFonts w:ascii="Consolas" w:hAnsi="Consolas"/>
          <w:sz w:val="20"/>
        </w:rPr>
        <w:t>SCPI_RUN_DB_TESTS</w:t>
      </w:r>
      <w:r>
        <w:t xml:space="preserve"> ligado, e o CI o liga contra um serviço </w:t>
      </w:r>
      <w:r>
        <w:rPr>
          <w:rFonts w:ascii="Consolas" w:hAnsi="Consolas"/>
          <w:sz w:val="20"/>
        </w:rPr>
        <w:t>postgres:16</w:t>
      </w:r>
      <w:r>
        <w:t xml:space="preserve"> descartável, com banco, usuário e senha próprios. É o único lugar onde as migrations rodam de ponta a ponta contra Postgres de verdade.</w:t>
      </w:r>
    </w:p>
    <w:p>
      <w:pPr>
        <w:pStyle w:val="ListNumber"/>
      </w:pPr>
      <w:r>
        <w:rPr>
          <w:b/>
        </w:rPr>
        <w:t>SQL avulso entregue para rodar à mão</w:t>
      </w:r>
      <w:r>
        <w:t xml:space="preserve"> no DBeaver, com os olhos de quem tem a conexão aberta e sabe em qual banco está.</w:t>
      </w:r>
    </w:p>
    <w:p>
      <w:pPr>
        <w:pStyle w:val="ListNumber"/>
      </w:pPr>
      <w:r>
        <w:rPr>
          <w:b/>
        </w:rPr>
        <w:t>Pular a validação</w:t>
      </w:r>
      <w:r>
        <w:t>, quando os dois primeiros não se aplicam.</w:t>
      </w:r>
    </w:p>
    <w:p>
      <w:pPr>
        <w:shd w:val="clear" w:fill="FFF6E5"/>
      </w:pPr>
      <w:r>
        <w:rPr>
          <w:b/>
          <w:color w:val="8B0000"/>
        </w:rPr>
        <w:t xml:space="preserve">Atenção: </w:t>
      </w:r>
      <w:r>
        <w:t xml:space="preserve">nunca ligue o gate </w:t>
      </w:r>
      <w:r>
        <w:rPr>
          <w:rFonts w:ascii="Consolas" w:hAnsi="Consolas"/>
          <w:sz w:val="20"/>
        </w:rPr>
        <w:t>SCPI_RUN_DB_TESTS</w:t>
      </w:r>
      <w:r>
        <w:t xml:space="preserve"> na máquina local. O </w:t>
      </w:r>
      <w:r>
        <w:rPr>
          <w:rFonts w:ascii="Consolas" w:hAnsi="Consolas"/>
          <w:sz w:val="20"/>
        </w:rPr>
        <w:t>.env</w:t>
      </w:r>
      <w:r>
        <w:t xml:space="preserve"> de desenvolvimento aponta o </w:t>
      </w:r>
      <w:r>
        <w:rPr>
          <w:rFonts w:ascii="Consolas" w:hAnsi="Consolas"/>
          <w:sz w:val="20"/>
        </w:rPr>
        <w:t>DB_HOST</w:t>
      </w:r>
      <w:r>
        <w:t xml:space="preserve"> para produção, e as fixtures de integração executam </w:t>
      </w:r>
      <w:r>
        <w:rPr>
          <w:rFonts w:ascii="Consolas" w:hAnsi="Consolas"/>
          <w:sz w:val="20"/>
        </w:rPr>
        <w:t>TRUNCATE</w:t>
      </w:r>
      <w:r>
        <w:t xml:space="preserve"> nas tabelas. Ligar o gate localmente apaga dados de produção.</w:t>
      </w:r>
    </w:p>
    <w:p>
      <w:r>
        <w:t xml:space="preserve">As fixtures que fazem esse </w:t>
      </w:r>
      <w:r>
        <w:rPr>
          <w:rFonts w:ascii="Consolas" w:hAnsi="Consolas"/>
          <w:sz w:val="20"/>
        </w:rPr>
        <w:t>TRUNCATE</w:t>
      </w:r>
      <w:r>
        <w:t xml:space="preserve"> são </w:t>
      </w:r>
      <w:r>
        <w:rPr>
          <w:rFonts w:ascii="Consolas" w:hAnsi="Consolas"/>
          <w:sz w:val="20"/>
        </w:rPr>
        <w:t>pg</w:t>
      </w:r>
      <w:r>
        <w:t xml:space="preserve"> e </w:t>
      </w:r>
      <w:r>
        <w:rPr>
          <w:rFonts w:ascii="Consolas" w:hAnsi="Consolas"/>
          <w:sz w:val="20"/>
        </w:rPr>
        <w:t>pg_academico</w:t>
      </w:r>
      <w:r>
        <w:t xml:space="preserve">, em </w:t>
      </w:r>
      <w:r>
        <w:rPr>
          <w:rFonts w:ascii="Consolas" w:hAnsi="Consolas"/>
          <w:sz w:val="20"/>
        </w:rPr>
        <w:t>BackEnd/tests/conftest.py</w:t>
      </w:r>
      <w:r>
        <w:t>. Sem o gate, elas pulam o teste sem sequer tentar conectar — é por isso que a suíte local termina com dezenas de testes pulados, e isso é o resultado esperado, não uma falha.</w:t>
      </w:r>
    </w:p>
    <w:p>
      <w:pPr>
        <w:pStyle w:val="Heading1"/>
      </w:pPr>
      <w:r>
        <w:t>6 Índices e desempenho</w:t>
      </w:r>
    </w:p>
    <w:p>
      <w:pPr>
        <w:pStyle w:val="Heading2"/>
      </w:pPr>
      <w:r>
        <w:t>6.1 Os índices que existem</w:t>
      </w:r>
    </w:p>
    <w:p>
      <w:r>
        <w:t>Além das chaves primárias e das restrições de unicidade, que o Postgres indexa sozinho, as migrations criam os índices abaixo.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Índice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Tabela e colunas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Criado por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Para quê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idx_refresh_usuario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RefreshTokens (usuario_id)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ensure_refresh_tokens_table</w:t>
            </w:r>
          </w:p>
        </w:tc>
        <w:tc>
          <w:tcPr>
            <w:tcW w:type="dxa" w:w="2160"/>
          </w:tcPr>
          <w:p>
            <w:r/>
            <w:r>
              <w:t>Revogar todas as sessões de um usuário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idx_consent_aluno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ConsentimentosLGPD (aluno_id, registrado_em DESC)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ensure_consentimentos_table</w:t>
            </w:r>
          </w:p>
        </w:tc>
        <w:tc>
          <w:tcPr>
            <w:tcW w:type="dxa" w:w="2160"/>
          </w:tcPr>
          <w:p>
            <w:r/>
            <w:r>
              <w:t>Último evento de consentimento do aluno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ix_rate_limit_buckets_expires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rate_limit_buckets (expires_at)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ensure_rate_limit_table</w:t>
            </w:r>
          </w:p>
        </w:tc>
        <w:tc>
          <w:tcPr>
            <w:tcW w:type="dxa" w:w="2160"/>
          </w:tcPr>
          <w:p>
            <w:r/>
            <w:r>
              <w:t>Purga diária dos contadores vencidos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uq_chamada_aberta_por_turma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Chamadas (turma_id)</w:t>
            </w:r>
            <w:r>
              <w:t>, parcial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ensure_chamada_aberta_unica</w:t>
            </w:r>
          </w:p>
        </w:tc>
        <w:tc>
          <w:tcPr>
            <w:tcW w:type="dxa" w:w="2160"/>
          </w:tcPr>
          <w:p>
            <w:r/>
            <w:r>
              <w:t>Impedir duas chamadas abertas na mesma turma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idx_turma_alunos_aluno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Turma_Alunos (aluno_id)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ensure_indices_filtros_alunos</w:t>
            </w:r>
          </w:p>
        </w:tc>
        <w:tc>
          <w:tcPr>
            <w:tcW w:type="dxa" w:w="2160"/>
          </w:tcPr>
          <w:p>
            <w:r/>
            <w:r>
              <w:t>Escopo e contagem de turmas na aba Alunos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idx_turmas_semestre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Turmas (semestre)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ensure_indices_filtros_alunos</w:t>
            </w:r>
          </w:p>
        </w:tc>
        <w:tc>
          <w:tcPr>
            <w:tcW w:type="dxa" w:w="2160"/>
          </w:tcPr>
          <w:p>
            <w:r/>
            <w:r>
              <w:t>Recorte por semestre na aba Alunos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idx_horarios_sala_dia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Horarios_Aulas (sala, dia_semana)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ensure_indices_performance</w:t>
            </w:r>
          </w:p>
        </w:tc>
        <w:tc>
          <w:tcPr>
            <w:tcW w:type="dxa" w:w="2160"/>
          </w:tcPr>
          <w:p>
            <w:r/>
            <w:r>
              <w:t>Caminho quente da câmera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idx_horarios_turma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Horarios_Aulas (turma_id)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ensure_indices_performance</w:t>
            </w:r>
          </w:p>
        </w:tc>
        <w:tc>
          <w:tcPr>
            <w:tcW w:type="dxa" w:w="2160"/>
          </w:tcPr>
          <w:p>
            <w:r/>
            <w:r>
              <w:t>Junção de grade por turma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idx_presencas_aluno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Presencas (aluno_id)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ensure_indices_performance</w:t>
            </w:r>
          </w:p>
        </w:tc>
        <w:tc>
          <w:tcPr>
            <w:tcW w:type="dxa" w:w="2160"/>
          </w:tcPr>
          <w:p>
            <w:r/>
            <w:r>
              <w:t>Histórico de frequência do aluno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idx_chamadas_turma_status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Chamadas (turma_id, status)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ensure_indices_performance</w:t>
            </w:r>
          </w:p>
        </w:tc>
        <w:tc>
          <w:tcPr>
            <w:tcW w:type="dxa" w:w="2160"/>
          </w:tcPr>
          <w:p>
            <w:r/>
            <w:r>
              <w:t>Chamada aberta de uma turma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idx_chamadas_professor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Chamadas (professor_id)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ensure_indices_performance</w:t>
            </w:r>
          </w:p>
        </w:tc>
        <w:tc>
          <w:tcPr>
            <w:tcW w:type="dxa" w:w="2160"/>
          </w:tcPr>
          <w:p>
            <w:r/>
            <w:r>
              <w:t>Relatórios por professor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idx_chamadas_data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Chamadas (data_chamada)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ensure_indices_performance</w:t>
            </w:r>
          </w:p>
        </w:tc>
        <w:tc>
          <w:tcPr>
            <w:tcW w:type="dxa" w:w="2160"/>
          </w:tcPr>
          <w:p>
            <w:r/>
            <w:r>
              <w:t>Relatórios por período</w:t>
            </w:r>
          </w:p>
        </w:tc>
      </w:tr>
    </w:tbl>
    <w:p/>
    <w:p>
      <w:r>
        <w:t xml:space="preserve">Os seis últimos são os do lote conhecido internamente como P3, e o índice de sala com dia da semana é o que mais importa: a consulta que resolve com qual chamada a câmera deve sincronizar roda </w:t>
      </w:r>
      <w:r>
        <w:rPr>
          <w:b/>
        </w:rPr>
        <w:t>a cada burst</w:t>
      </w:r>
      <w:r>
        <w:t xml:space="preserve">, de poucos em poucos segundos, por sala, durante a aula inteira. Sem índice, cada rosto reconhecido custava uma varredura completa de </w:t>
      </w:r>
      <w:r>
        <w:rPr>
          <w:rFonts w:ascii="Consolas" w:hAnsi="Consolas"/>
          <w:sz w:val="20"/>
        </w:rPr>
        <w:t>Horarios_Aulas</w:t>
      </w:r>
      <w:r>
        <w:t>.</w:t>
      </w:r>
    </w:p>
    <w:p>
      <w:pPr>
        <w:shd w:val="clear" w:fill="FFF6E5"/>
      </w:pPr>
      <w:r>
        <w:rPr>
          <w:b/>
          <w:color w:val="8B0000"/>
        </w:rPr>
        <w:t xml:space="preserve">Importante: </w:t>
      </w:r>
      <w:r>
        <w:rPr>
          <w:rFonts w:ascii="Consolas" w:hAnsi="Consolas"/>
          <w:sz w:val="20"/>
        </w:rPr>
        <w:t>idx_presencas_aluno</w:t>
      </w:r>
      <w:r>
        <w:t xml:space="preserve"> não é redundante com a unicidade de chamada, aluno e número da aula. Um índice composto só serve consulta que começa pela primeira coluna, e o histórico do aluno começa por </w:t>
      </w:r>
      <w:r>
        <w:rPr>
          <w:rFonts w:ascii="Consolas" w:hAnsi="Consolas"/>
          <w:sz w:val="20"/>
        </w:rPr>
        <w:t>aluno_id</w:t>
      </w:r>
      <w:r>
        <w:t xml:space="preserve">, não por </w:t>
      </w:r>
      <w:r>
        <w:rPr>
          <w:rFonts w:ascii="Consolas" w:hAnsi="Consolas"/>
          <w:sz w:val="20"/>
        </w:rPr>
        <w:t>chamada_id</w:t>
      </w:r>
      <w:r>
        <w:t>.</w:t>
      </w:r>
    </w:p>
    <w:p>
      <w:pPr>
        <w:pStyle w:val="Heading2"/>
      </w:pPr>
      <w:r>
        <w:t>6.2 Conferir se estão sendo usados</w:t>
      </w:r>
    </w:p>
    <w:p>
      <w:r>
        <w:t xml:space="preserve">O repositório traz a consulta pronta em </w:t>
      </w:r>
      <w:r>
        <w:rPr>
          <w:rFonts w:ascii="Consolas" w:hAnsi="Consolas"/>
          <w:b/>
          <w:sz w:val="20"/>
        </w:rPr>
        <w:t>ops/sql/verificar_indices_p3.sql</w:t>
      </w:r>
      <w:r>
        <w:t>. Ela é para colar no DBeaver, conectado ao banco cujo desempenho você quer avaliar.</w:t>
      </w:r>
    </w:p>
    <w:p>
      <w:pPr>
        <w:shd w:val="clear" w:fill="FFF6E5"/>
      </w:pPr>
      <w:r>
        <w:rPr>
          <w:b/>
          <w:color w:val="8B0000"/>
        </w:rPr>
        <w:t xml:space="preserve">Quando usar: </w:t>
      </w:r>
      <w:r>
        <w:t xml:space="preserve">rode a verificação </w:t>
      </w:r>
      <w:r>
        <w:rPr>
          <w:b/>
        </w:rPr>
        <w:t>depois de uma aula real</w:t>
      </w:r>
      <w:r>
        <w:t xml:space="preserve">, não logo após o deploy. O contador </w:t>
      </w:r>
      <w:r>
        <w:rPr>
          <w:rFonts w:ascii="Consolas" w:hAnsi="Consolas"/>
          <w:sz w:val="20"/>
        </w:rPr>
        <w:t>idx_scan</w:t>
      </w:r>
      <w:r>
        <w:t xml:space="preserve"> é acumulado desde o último reset das estatísticas, e um índice recém-criado começa em zero mesmo estando perfeito.</w:t>
      </w:r>
    </w:p>
    <w:p>
      <w:r>
        <w:t>A primeira consulta do arquivo mede o uso de cada um dos seis índices:</w:t>
      </w:r>
    </w:p>
    <w:p>
      <w:pPr>
        <w:shd w:val="clear" w:fill="F2F2F2"/>
      </w:pPr>
      <w:r>
        <w:rPr>
          <w:rFonts w:ascii="Consolas" w:hAnsi="Consolas"/>
          <w:sz w:val="18"/>
        </w:rPr>
        <w:t>SELECT s.relname                                   AS tabela,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     s.indexrelname                              AS indice,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     s.idx_scan                                  AS varreduras,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     s.idx_tup_read                              AS tuplas_lidas,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     s.idx_tup_fetch                             AS tuplas_buscadas,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     pg_size_pretty(pg_relation_size(s.indexrelid)) AS tamanho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FROM pg_stat_user_indexes s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WHERE s.indexrelname IN (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         'idx_horarios_sala_dia',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         'idx_horarios_turma',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         'idx_presencas_aluno',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         'idx_chamadas_turma_status',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         'idx_chamadas_professor',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         'idx_chamadas_data'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     )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ORDER BY s.idx_scan DESC, s.indexrelname;</w:t>
      </w:r>
    </w:p>
    <w:p>
      <w:r>
        <w:t>A segunda dá o contexto, comparando varredura sequencial com varredura por índice em cada tabela quente:</w:t>
      </w:r>
    </w:p>
    <w:p>
      <w:pPr>
        <w:shd w:val="clear" w:fill="F2F2F2"/>
      </w:pPr>
      <w:r>
        <w:rPr>
          <w:rFonts w:ascii="Consolas" w:hAnsi="Consolas"/>
          <w:sz w:val="18"/>
        </w:rPr>
        <w:t>SELECT relname     AS tabela,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     seq_scan    AS varreduras_sequenciais,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     seq_tup_read,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     idx_scan    AS varreduras_por_indice,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     n_live_tup  AS linhas_vivas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FROM pg_stat_user_tables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WHERE lower(relname) IN ('horarios_aulas', 'presencas', 'chamadas', 'turma_alunos')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ORDER BY relname;</w:t>
      </w:r>
    </w:p>
    <w:p>
      <w:r>
        <w:t>A terceira diz desde quando os contadores acumulam, o que muda a leitura das duas anteriores:</w:t>
      </w:r>
    </w:p>
    <w:p>
      <w:pPr>
        <w:shd w:val="clear" w:fill="F2F2F2"/>
      </w:pPr>
      <w:r>
        <w:rPr>
          <w:rFonts w:ascii="Consolas" w:hAnsi="Consolas"/>
          <w:sz w:val="18"/>
        </w:rPr>
        <w:t>SELECT stats_reset FROM pg_stat_database WHERE datname = current_database();</w:t>
      </w:r>
    </w:p>
    <w:p>
      <w:r>
        <w:t>Como interpretar o resultado:</w:t>
      </w:r>
    </w:p>
    <w:p>
      <w:pPr>
        <w:pStyle w:val="ListBullet"/>
      </w:pPr>
      <w:r>
        <w:rPr>
          <w:rFonts w:ascii="Consolas" w:hAnsi="Consolas"/>
          <w:sz w:val="20"/>
        </w:rPr>
        <w:t>idx_scan</w:t>
      </w:r>
      <w:r>
        <w:t xml:space="preserve"> maior que zero depois de uma aula real: o índice está sendo usado, fim.</w:t>
      </w:r>
    </w:p>
    <w:p>
      <w:pPr>
        <w:pStyle w:val="ListBullet"/>
      </w:pPr>
      <w:r>
        <w:rPr>
          <w:rFonts w:ascii="Consolas" w:hAnsi="Consolas"/>
          <w:sz w:val="20"/>
        </w:rPr>
        <w:t>idx_scan</w:t>
      </w:r>
      <w:r>
        <w:t xml:space="preserve"> igual a zero depois de uma aula real: ou a consulta não casa com o índice, ou a tabela é pequena demais e o planejador prefere varredura sequencial.</w:t>
      </w:r>
    </w:p>
    <w:p>
      <w:pPr>
        <w:pStyle w:val="ListBullet"/>
      </w:pPr>
      <w:r>
        <w:rPr>
          <w:rFonts w:ascii="Consolas" w:hAnsi="Consolas"/>
          <w:sz w:val="20"/>
        </w:rPr>
        <w:t>seq_scan</w:t>
      </w:r>
      <w:r>
        <w:t xml:space="preserve"> alto com </w:t>
      </w:r>
      <w:r>
        <w:rPr>
          <w:rFonts w:ascii="Consolas" w:hAnsi="Consolas"/>
          <w:sz w:val="20"/>
        </w:rPr>
        <w:t>n_live_tup</w:t>
      </w:r>
      <w:r>
        <w:t xml:space="preserve"> baixo: normal. O planejador ignora índice em tabela pequena, e isso não invalida o índice, só adia o ganho.</w:t>
      </w:r>
    </w:p>
    <w:p>
      <w:pPr>
        <w:pStyle w:val="Heading2"/>
      </w:pPr>
      <w:r>
        <w:t>6.3 A prova direta, independente do contador</w:t>
      </w:r>
    </w:p>
    <w:p>
      <w:r>
        <w:t xml:space="preserve">A quarta parte do arquivo pede o plano de execução, que responde sem depender de contador acumulado. O esperado na saída é a linha </w:t>
      </w:r>
      <w:r>
        <w:rPr>
          <w:rFonts w:ascii="Consolas" w:hAnsi="Consolas"/>
          <w:sz w:val="20"/>
        </w:rPr>
        <w:t>Index Scan using idx_horarios_sala_dia</w:t>
      </w:r>
      <w:r>
        <w:t xml:space="preserve">; </w:t>
      </w:r>
      <w:r>
        <w:rPr>
          <w:rFonts w:ascii="Consolas" w:hAnsi="Consolas"/>
          <w:sz w:val="20"/>
        </w:rPr>
        <w:t>Seq Scan</w:t>
      </w:r>
      <w:r>
        <w:t xml:space="preserve"> é o sinal ruim.</w:t>
      </w:r>
    </w:p>
    <w:p>
      <w:pPr>
        <w:shd w:val="clear" w:fill="F2F2F2"/>
      </w:pPr>
      <w:r>
        <w:rPr>
          <w:rFonts w:ascii="Consolas" w:hAnsi="Consolas"/>
          <w:sz w:val="18"/>
        </w:rPr>
        <w:t>EXPLAIN (ANALYZE, BUFFERS)</w:t>
      </w:r>
    </w:p>
    <w:p>
      <w:pPr>
        <w:shd w:val="clear" w:fill="F2F2F2"/>
      </w:pPr>
      <w:r>
        <w:rPr>
          <w:rFonts w:ascii="Consolas" w:hAnsi="Consolas"/>
          <w:sz w:val="18"/>
        </w:rPr>
        <w:t>SELECT * FROM horarios_aulas WHERE sala = 'Sala 101' AND dia_semana = 1;</w:t>
      </w:r>
    </w:p>
    <w:p>
      <w:pPr>
        <w:shd w:val="clear" w:fill="FFF6E5"/>
      </w:pPr>
      <w:r>
        <w:rPr>
          <w:b/>
          <w:color w:val="8B0000"/>
        </w:rPr>
        <w:t xml:space="preserve">Pegadinha: </w:t>
      </w:r>
      <w:r>
        <w:t xml:space="preserve">os literais desse bloco são exemplos. Troque a sala e o dia por valores que </w:t>
      </w:r>
      <w:r>
        <w:rPr>
          <w:b/>
        </w:rPr>
        <w:t>existam</w:t>
      </w:r>
      <w:r>
        <w:t xml:space="preserve"> no banco em que você está — o plano de uma consulta que não casa com linha nenhuma não prova nada.</w:t>
      </w:r>
    </w:p>
    <w:p>
      <w:r>
        <w:t xml:space="preserve">O arquivo traz um segundo bloco de </w:t>
      </w:r>
      <w:r>
        <w:rPr>
          <w:rFonts w:ascii="Consolas" w:hAnsi="Consolas"/>
          <w:sz w:val="20"/>
        </w:rPr>
        <w:t>EXPLAIN</w:t>
      </w:r>
      <w:r>
        <w:t xml:space="preserve">, sobre </w:t>
      </w:r>
      <w:r>
        <w:rPr>
          <w:rFonts w:ascii="Consolas" w:hAnsi="Consolas"/>
          <w:sz w:val="20"/>
        </w:rPr>
        <w:t>Chamadas</w:t>
      </w:r>
      <w:r>
        <w:t xml:space="preserve">, escrito com </w:t>
      </w:r>
      <w:r>
        <w:rPr>
          <w:rFonts w:ascii="Consolas" w:hAnsi="Consolas"/>
          <w:sz w:val="20"/>
        </w:rPr>
        <w:t>turma_id = 1</w:t>
      </w:r>
      <w:r>
        <w:t xml:space="preserve">. </w:t>
      </w:r>
      <w:r>
        <w:rPr>
          <w:b/>
        </w:rPr>
        <w:t>Esse literal está errado</w:t>
      </w:r>
      <w:r>
        <w:t xml:space="preserve"> e a consulta falha: </w:t>
      </w:r>
      <w:r>
        <w:rPr>
          <w:rFonts w:ascii="Consolas" w:hAnsi="Consolas"/>
          <w:sz w:val="20"/>
        </w:rPr>
        <w:t>chamadas.turma_id</w:t>
      </w:r>
      <w:r>
        <w:t xml:space="preserve"> é </w:t>
      </w:r>
      <w:r>
        <w:rPr>
          <w:rFonts w:ascii="Consolas" w:hAnsi="Consolas"/>
          <w:sz w:val="20"/>
        </w:rPr>
        <w:t>uuid</w:t>
      </w:r>
      <w:r>
        <w:t xml:space="preserve">, e comparar com inteiro dá </w:t>
      </w:r>
      <w:r>
        <w:rPr>
          <w:rFonts w:ascii="Consolas" w:hAnsi="Consolas"/>
          <w:sz w:val="20"/>
        </w:rPr>
        <w:t>operator does not exist: uuid = integer</w:t>
      </w:r>
      <w:r>
        <w:t>. Use um identificador real de turma, com cast:</w:t>
      </w:r>
    </w:p>
    <w:p>
      <w:pPr>
        <w:shd w:val="clear" w:fill="F2F2F2"/>
      </w:pPr>
      <w:r>
        <w:rPr>
          <w:rFonts w:ascii="Consolas" w:hAnsi="Consolas"/>
          <w:sz w:val="18"/>
        </w:rPr>
        <w:t>EXPLAIN (ANALYZE, BUFFERS)</w:t>
      </w:r>
    </w:p>
    <w:p>
      <w:pPr>
        <w:shd w:val="clear" w:fill="F2F2F2"/>
      </w:pPr>
      <w:r>
        <w:rPr>
          <w:rFonts w:ascii="Consolas" w:hAnsi="Consolas"/>
          <w:sz w:val="18"/>
        </w:rPr>
        <w:t>SELECT * FROM Chamadas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WHERE turma_id = '00000000-0000-0000-0000-000000000000'::uuid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 AND status = 'Aberta';</w:t>
      </w:r>
    </w:p>
    <w:p>
      <w:pPr>
        <w:pStyle w:val="Heading1"/>
      </w:pPr>
      <w:r>
        <w:t>7 Backup e restore</w:t>
      </w:r>
    </w:p>
    <w:p>
      <w:r>
        <w:t xml:space="preserve">Backup e restore </w:t>
      </w:r>
      <w:r>
        <w:rPr>
          <w:b/>
        </w:rPr>
        <w:t>não</w:t>
      </w:r>
      <w:r>
        <w:t xml:space="preserve"> são cobertos aqui. O procedimento completo — a cópia diária do PostgreSQL na VM, o timer que a dispara, o bucket na nuvem com retenção de trinta dias, o alerta de monitoramento quando a cópia falha e o restore já testado ponta a ponta — está no </w:t>
      </w:r>
      <w:r>
        <w:rPr>
          <w:b/>
        </w:rPr>
        <w:t>Manual de Operações</w:t>
      </w:r>
      <w:r>
        <w:t xml:space="preserve"> (</w:t>
      </w:r>
      <w:r>
        <w:rPr>
          <w:rFonts w:ascii="Consolas" w:hAnsi="Consolas"/>
          <w:sz w:val="20"/>
        </w:rPr>
        <w:t>docs/SCPI-Manual-Operacoes.docx</w:t>
      </w:r>
      <w:r>
        <w:t>), que é o documento a abrir quando for preciso restaurar.</w:t>
      </w:r>
    </w:p>
    <w:p>
      <w:r>
        <w:t>Três coisas valem saber antes de ir para lá:</w:t>
      </w:r>
    </w:p>
    <w:p>
      <w:pPr>
        <w:pStyle w:val="ListBullet"/>
      </w:pPr>
      <w:r>
        <w:t xml:space="preserve">O backup do </w:t>
      </w:r>
      <w:r>
        <w:rPr>
          <w:b/>
        </w:rPr>
        <w:t>banco</w:t>
      </w:r>
      <w:r>
        <w:t xml:space="preserve"> e o backup dos </w:t>
      </w:r>
      <w:r>
        <w:rPr>
          <w:b/>
        </w:rPr>
        <w:t>segredos</w:t>
      </w:r>
      <w:r>
        <w:t xml:space="preserve"> são rotinas distintas, com timers e destinos diferentes. Restaurar o banco não devolve o </w:t>
      </w:r>
      <w:r>
        <w:rPr>
          <w:rFonts w:ascii="Consolas" w:hAnsi="Consolas"/>
          <w:sz w:val="20"/>
        </w:rPr>
        <w:t>.env</w:t>
      </w:r>
      <w:r>
        <w:t>.</w:t>
      </w:r>
    </w:p>
    <w:p>
      <w:pPr>
        <w:pStyle w:val="ListBullet"/>
      </w:pPr>
      <w:r>
        <w:t>O restore foi testado, o que significa que existe um procedimento conhecido e não uma esperança. Siga o documento, não improvise a partir de um dump qualquer.</w:t>
      </w:r>
    </w:p>
    <w:p>
      <w:pPr>
        <w:pStyle w:val="ListBullet"/>
      </w:pPr>
      <w:r>
        <w:t>Nada deste manual deve ser executado contra produção sem que exista uma cópia recente e verificada.</w:t>
      </w:r>
    </w:p>
    <w:p>
      <w:pPr>
        <w:shd w:val="clear" w:fill="FFF6E5"/>
      </w:pPr>
      <w:r>
        <w:rPr>
          <w:b/>
          <w:color w:val="8B0000"/>
        </w:rPr>
        <w:t xml:space="preserve">Atenção: </w:t>
      </w:r>
      <w:r>
        <w:t xml:space="preserve">o schema é reconstruído sozinho pelas migrations em banco vazio, mas os </w:t>
      </w:r>
      <w:r>
        <w:rPr>
          <w:b/>
        </w:rPr>
        <w:t>dados</w:t>
      </w:r>
      <w:r>
        <w:t xml:space="preserve"> não. As migrations montam tabelas e índices; presença registrada, matrícula e biometria só voltam pelo restore.</w:t>
      </w:r>
    </w:p>
    <w:p>
      <w:pPr>
        <w:pStyle w:val="Heading1"/>
      </w:pPr>
      <w:r>
        <w:t>8 Armadilhas do SQL neste projeto</w:t>
      </w:r>
    </w:p>
    <w:p>
      <w:pPr>
        <w:pStyle w:val="Heading2"/>
      </w:pPr>
      <w:r>
        <w:t>8.1 O sinal de porcentagem literal</w:t>
      </w:r>
    </w:p>
    <w:p>
      <w:r>
        <w:t>Esta é a armadilha que mais dói, porque o teste não pega e o sintoma é em produção.</w:t>
      </w:r>
    </w:p>
    <w:p>
      <w:r>
        <w:t xml:space="preserve">O psycopg2 varre a </w:t>
      </w:r>
      <w:r>
        <w:rPr>
          <w:b/>
        </w:rPr>
        <w:t>consulta inteira</w:t>
      </w:r>
      <w:r>
        <w:t xml:space="preserve"> procurando os marcadores de parâmetro, e a varredura não distingue código de comentário. Um </w:t>
      </w:r>
      <w:r>
        <w:rPr>
          <w:rFonts w:ascii="Consolas" w:hAnsi="Consolas"/>
          <w:sz w:val="20"/>
        </w:rPr>
        <w:t>%</w:t>
      </w:r>
      <w:r>
        <w:t xml:space="preserve"> literal em qualquer lugar da string — inclusive dentro de um comentário — faz o </w:t>
      </w:r>
      <w:r>
        <w:rPr>
          <w:rFonts w:ascii="Consolas" w:hAnsi="Consolas"/>
          <w:sz w:val="20"/>
        </w:rPr>
        <w:t>execute</w:t>
      </w:r>
      <w:r>
        <w:t xml:space="preserve"> estourar com </w:t>
      </w:r>
      <w:r>
        <w:rPr>
          <w:rFonts w:ascii="Consolas" w:hAnsi="Consolas"/>
          <w:sz w:val="20"/>
        </w:rPr>
        <w:t>IndexError: tuple index out of range</w:t>
      </w:r>
      <w:r>
        <w:t xml:space="preserve"> em tempo de execução.</w:t>
      </w:r>
    </w:p>
    <w:p>
      <w:r>
        <w:t xml:space="preserve">Escrever </w:t>
      </w:r>
      <w:r>
        <w:rPr>
          <w:rFonts w:ascii="Consolas" w:hAnsi="Consolas"/>
          <w:sz w:val="20"/>
        </w:rPr>
        <w:t>100%</w:t>
      </w:r>
      <w:r>
        <w:t xml:space="preserve"> num comentário derrubou o PDF de frequência em produção com erro 500, em 2026-07-24.</w:t>
      </w:r>
    </w:p>
    <w:p>
      <w:r>
        <w:t xml:space="preserve">A regra é: </w:t>
      </w:r>
      <w:r>
        <w:rPr>
          <w:b/>
        </w:rPr>
        <w:t xml:space="preserve">todo </w:t>
      </w:r>
      <w:r>
        <w:rPr>
          <w:rFonts w:ascii="Consolas" w:hAnsi="Consolas"/>
          <w:b/>
          <w:sz w:val="20"/>
        </w:rPr>
        <w:t>%</w:t>
      </w:r>
      <w:r>
        <w:rPr>
          <w:b/>
        </w:rPr>
        <w:t xml:space="preserve"> literal em SQL vira </w:t>
      </w:r>
      <w:r>
        <w:rPr>
          <w:rFonts w:ascii="Consolas" w:hAnsi="Consolas"/>
          <w:b/>
          <w:sz w:val="20"/>
        </w:rPr>
        <w:t>%%</w:t>
      </w:r>
      <w:r>
        <w:t>, ou a frase é reescrita sem ele.</w:t>
      </w:r>
    </w:p>
    <w:p>
      <w:pPr>
        <w:shd w:val="clear" w:fill="FFF6E5"/>
      </w:pPr>
      <w:r>
        <w:rPr>
          <w:b/>
          <w:color w:val="8B0000"/>
        </w:rPr>
        <w:t xml:space="preserve">Pegadinha: </w:t>
      </w:r>
      <w:r>
        <w:rPr>
          <w:b/>
        </w:rPr>
        <w:t>o cursor simulado dos testes não pega isso.</w:t>
      </w:r>
      <w:r>
        <w:t xml:space="preserve"> Ele aceita qualquer string e não interpreta nada. A mesma cegueira vale para descompasso entre o número de marcadores e o número de parâmetros: o dublê aceita, o Postgres não.</w:t>
      </w:r>
    </w:p>
    <w:p>
      <w:r>
        <w:t xml:space="preserve">Por isso existe uma </w:t>
      </w:r>
      <w:r>
        <w:rPr>
          <w:b/>
        </w:rPr>
        <w:t>guarda textual</w:t>
      </w:r>
      <w:r>
        <w:t xml:space="preserve"> no projeto: o teste </w:t>
      </w:r>
      <w:r>
        <w:rPr>
          <w:rFonts w:ascii="Consolas" w:hAnsi="Consolas"/>
          <w:sz w:val="20"/>
        </w:rPr>
        <w:t>test_repo_sql_nao_tem_percent_literal_nao_escapado</w:t>
      </w:r>
      <w:r>
        <w:t xml:space="preserve">, em </w:t>
      </w:r>
      <w:r>
        <w:rPr>
          <w:rFonts w:ascii="Consolas" w:hAnsi="Consolas"/>
          <w:sz w:val="20"/>
        </w:rPr>
        <w:t>BackEnd/tests/test_frequencia_turma.py</w:t>
      </w:r>
      <w:r>
        <w:t>, captura a SQL montada pelo repositório, remove os marcadores e os escapes válidos, e falha se sobrar algum sinal de porcentagem.</w:t>
      </w:r>
    </w:p>
    <w:p>
      <w:pPr>
        <w:shd w:val="clear" w:fill="F2F2F2"/>
      </w:pPr>
      <w:r>
        <w:rPr>
          <w:rFonts w:ascii="Consolas" w:hAnsi="Consolas"/>
          <w:sz w:val="18"/>
        </w:rPr>
        <w:t>resto = sql.replace("%s", "").replace("%%", "")</w:t>
      </w:r>
    </w:p>
    <w:p>
      <w:pPr>
        <w:shd w:val="clear" w:fill="F2F2F2"/>
      </w:pPr>
      <w:r>
        <w:rPr>
          <w:rFonts w:ascii="Consolas" w:hAnsi="Consolas"/>
          <w:sz w:val="18"/>
        </w:rPr>
        <w:t>assert "%" not in resto, "há um % literal não escapado na SQL (use %% ou reescreva)"</w:t>
      </w:r>
    </w:p>
    <w:p>
      <w:pPr>
        <w:shd w:val="clear" w:fill="FFF6E5"/>
      </w:pPr>
      <w:r>
        <w:rPr>
          <w:b/>
          <w:color w:val="8B0000"/>
        </w:rPr>
        <w:t xml:space="preserve">Importante: </w:t>
      </w:r>
      <w:r>
        <w:t xml:space="preserve">guarda textual varre texto e não distingue código de documentação. Um teste que procura um padrão proibido precisa </w:t>
      </w:r>
      <w:r>
        <w:rPr>
          <w:b/>
        </w:rPr>
        <w:t>isentar o arquivo que documenta o padrão</w:t>
      </w:r>
      <w:r>
        <w:t xml:space="preserve"> — isso já quebrou o CI três vezes num único dia, em 2026-08-03. A convenção do projeto é manter uma constante de isenções no topo do teste, com o motivo escrito.</w:t>
      </w:r>
    </w:p>
    <w:p>
      <w:pPr>
        <w:pStyle w:val="Heading2"/>
      </w:pPr>
      <w:r>
        <w:t>8.2 Lista de identificadores em ANY</w:t>
      </w:r>
    </w:p>
    <w:p>
      <w:r>
        <w:rPr>
          <w:rFonts w:ascii="Consolas" w:hAnsi="Consolas"/>
          <w:sz w:val="20"/>
        </w:rPr>
        <w:t>ANY(%s)</w:t>
      </w:r>
      <w:r>
        <w:t xml:space="preserve"> com uma lista de strings do Python vira um vetor de texto no Postgres, e comparar com coluna </w:t>
      </w:r>
      <w:r>
        <w:rPr>
          <w:rFonts w:ascii="Consolas" w:hAnsi="Consolas"/>
          <w:sz w:val="20"/>
        </w:rPr>
        <w:t>uuid</w:t>
      </w:r>
      <w:r>
        <w:t xml:space="preserve"> dá </w:t>
      </w:r>
      <w:r>
        <w:rPr>
          <w:rFonts w:ascii="Consolas" w:hAnsi="Consolas"/>
          <w:sz w:val="20"/>
        </w:rPr>
        <w:t>operator does not exist: uuid = text</w:t>
      </w:r>
      <w:r>
        <w:t>.</w:t>
      </w:r>
    </w:p>
    <w:p>
      <w:r>
        <w:t>A forma correta é sempre com cast explícito:</w:t>
      </w:r>
    </w:p>
    <w:p>
      <w:pPr>
        <w:shd w:val="clear" w:fill="F2F2F2"/>
      </w:pPr>
      <w:r>
        <w:rPr>
          <w:rFonts w:ascii="Consolas" w:hAnsi="Consolas"/>
          <w:sz w:val="18"/>
        </w:rPr>
        <w:t>WHERE aluno_id = ANY(%s::uuid[])</w:t>
      </w:r>
    </w:p>
    <w:p>
      <w:pPr>
        <w:shd w:val="clear" w:fill="FFF6E5"/>
      </w:pPr>
      <w:r>
        <w:rPr>
          <w:b/>
          <w:color w:val="8B0000"/>
        </w:rPr>
        <w:t xml:space="preserve">Pegadinha: </w:t>
      </w:r>
      <w:r>
        <w:t xml:space="preserve">o caso de valor único, com um marcador simples e uma string, </w:t>
      </w:r>
      <w:r>
        <w:rPr>
          <w:b/>
        </w:rPr>
        <w:t>funciona</w:t>
      </w:r>
      <w:r>
        <w:t xml:space="preserve"> — o literal chega sem tipo definido e o Postgres o coage para </w:t>
      </w:r>
      <w:r>
        <w:rPr>
          <w:rFonts w:ascii="Consolas" w:hAnsi="Consolas"/>
          <w:sz w:val="20"/>
        </w:rPr>
        <w:t>uuid</w:t>
      </w:r>
      <w:r>
        <w:t>. É justamente isso que faz a armadilha parecer inexistente até o dia em que alguém troca a consulta de um identificador para uma lista.</w:t>
      </w:r>
    </w:p>
    <w:p>
      <w:pPr>
        <w:pStyle w:val="Heading2"/>
      </w:pPr>
      <w:r>
        <w:t>8.3 Coluna de data nasce com fuso</w:t>
      </w:r>
    </w:p>
    <w:p>
      <w:r>
        <w:t xml:space="preserve">Toda coluna de data nova é </w:t>
      </w:r>
      <w:r>
        <w:rPr>
          <w:rFonts w:ascii="Consolas" w:hAnsi="Consolas"/>
          <w:b/>
          <w:sz w:val="20"/>
        </w:rPr>
        <w:t>TIMESTAMPTZ</w:t>
      </w:r>
      <w:r>
        <w:t xml:space="preserve">. Numa coluna sem fuso, </w:t>
      </w:r>
      <w:r>
        <w:rPr>
          <w:rFonts w:ascii="Consolas" w:hAnsi="Consolas"/>
          <w:sz w:val="20"/>
        </w:rPr>
        <w:t>NOW()</w:t>
      </w:r>
      <w:r>
        <w:t xml:space="preserve"> grava a hora de parede da sessão enquanto um valor vindo do Python grava UTC; misturar as duas fontes deixa os valores deslocados entre si pelo offset do fuso do banco, que em produção é </w:t>
      </w:r>
      <w:r>
        <w:rPr>
          <w:rFonts w:ascii="Consolas" w:hAnsi="Consolas"/>
          <w:sz w:val="20"/>
        </w:rPr>
        <w:t>America/Sao_Paulo</w:t>
      </w:r>
      <w:r>
        <w:t>.</w:t>
      </w:r>
    </w:p>
    <w:p>
      <w:r>
        <w:t>Isso foi bug real: a purga comparava a data de expiração, gravada em UTC, com a de criação, gravada em hora local, e apagava refresh token três horas fora da hora certa.</w:t>
      </w:r>
    </w:p>
    <w:p>
      <w:r>
        <w:t xml:space="preserve">As duas migrations de conversão existem por isso, e usam cláusulas </w:t>
      </w:r>
      <w:r>
        <w:rPr>
          <w:b/>
        </w:rPr>
        <w:t>diferentes</w:t>
      </w:r>
      <w:r>
        <w:t xml:space="preserve"> de propósito. As colunas de expiração são reinterpretadas como UTC; todas as demais, como o fuso da sessão. Uniformizar as duas parece limpeza e desloca os dados.</w:t>
      </w:r>
    </w:p>
    <w:p>
      <w:pPr>
        <w:shd w:val="clear" w:fill="FFF6E5"/>
      </w:pPr>
      <w:r>
        <w:rPr>
          <w:b/>
          <w:color w:val="8B0000"/>
        </w:rPr>
        <w:t xml:space="preserve">Importante: </w:t>
      </w:r>
      <w:r>
        <w:t xml:space="preserve">há um teste que aplica deliberadamente a cláusula errada e </w:t>
      </w:r>
      <w:r>
        <w:rPr>
          <w:b/>
        </w:rPr>
        <w:t>exige</w:t>
      </w:r>
      <w:r>
        <w:t xml:space="preserve"> que o deslocamento apareça, para pegar quem tentar unificar as duas migrations. Um teste que demonstra o erro vale mais que um que só confirma o acerto.</w:t>
      </w:r>
    </w:p>
    <w:p>
      <w:r>
        <w:t xml:space="preserve">Há ainda uma fonte única para "agora" no código, </w:t>
      </w:r>
      <w:r>
        <w:rPr>
          <w:rFonts w:ascii="Consolas" w:hAnsi="Consolas"/>
          <w:sz w:val="20"/>
        </w:rPr>
        <w:t>core/tempo.py</w:t>
      </w:r>
      <w:r>
        <w:t>, com guarda textual proibindo o uso do relógio UTC ingênuo do Python.</w:t>
      </w:r>
    </w:p>
    <w:p>
      <w:pPr>
        <w:pStyle w:val="Heading2"/>
      </w:pPr>
      <w:r>
        <w:t>8.4 O que os testes de repositório realmente provam</w:t>
      </w:r>
    </w:p>
    <w:p>
      <w:r>
        <w:t xml:space="preserve">Vale repetir, porque é o que separa "teste verde" de "consulta correta": a suíte de repositórios prova que a SQL montada </w:t>
      </w:r>
      <w:r>
        <w:rPr>
          <w:b/>
        </w:rPr>
        <w:t>contém</w:t>
      </w:r>
      <w:r>
        <w:t xml:space="preserve"> os trechos esperados e recebe os parâmetros esperados. Ela não prova que a SQL é válida, que as colunas existem, nem que o resultado é o certo.</w:t>
      </w:r>
    </w:p>
    <w:p>
      <w:r>
        <w:t>Consulta nova com risco de erro de sintaxe ou de tipo precisa de um dos três caminhos descritos no capítulo de acesso ao banco.</w:t>
      </w:r>
    </w:p>
    <w:p>
      <w:pPr>
        <w:pStyle w:val="Heading1"/>
      </w:pPr>
      <w:r>
        <w:t>9 Verificação</w:t>
      </w:r>
    </w:p>
    <w:p>
      <w:r>
        <w:t>Estas são as provas de que a camada de banco está inteira. Nenhuma delas conecta em banco de produção, e nenhuma exige conta de terceiros.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Prova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Como conferir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Resultado esperado</w:t>
            </w:r>
          </w:p>
        </w:tc>
      </w:tr>
      <w:tr>
        <w:tc>
          <w:tcPr>
            <w:tcW w:type="dxa" w:w="2880"/>
          </w:tcPr>
          <w:p>
            <w:r/>
            <w:r>
              <w:t>Migrations com fiação correta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python -m pytest tests/test_migrations_fail_loud.py -q</w:t>
            </w:r>
            <w:r>
              <w:t xml:space="preserve"> em </w:t>
            </w:r>
            <w:r>
              <w:rPr>
                <w:rFonts w:ascii="Consolas" w:hAnsi="Consolas"/>
                <w:sz w:val="20"/>
              </w:rPr>
              <w:t>BackEnd/</w:t>
            </w:r>
          </w:p>
        </w:tc>
        <w:tc>
          <w:tcPr>
            <w:tcW w:type="dxa" w:w="2880"/>
          </w:tcPr>
          <w:p>
            <w:r/>
            <w:r>
              <w:t>Testes passando, sem conectar em banco</w:t>
            </w:r>
          </w:p>
        </w:tc>
      </w:tr>
      <w:tr>
        <w:tc>
          <w:tcPr>
            <w:tcW w:type="dxa" w:w="2880"/>
          </w:tcPr>
          <w:p>
            <w:r/>
            <w:r>
              <w:t>Suíte de migrations completa</w:t>
            </w:r>
          </w:p>
        </w:tc>
        <w:tc>
          <w:tcPr>
            <w:tcW w:type="dxa" w:w="2880"/>
          </w:tcPr>
          <w:p>
            <w:r/>
            <w:r>
              <w:t xml:space="preserve">Os onze arquivos de teste de migration em </w:t>
            </w:r>
            <w:r>
              <w:rPr>
                <w:rFonts w:ascii="Consolas" w:hAnsi="Consolas"/>
                <w:sz w:val="20"/>
              </w:rPr>
              <w:t>BackEnd/tests/</w:t>
            </w:r>
          </w:p>
        </w:tc>
        <w:tc>
          <w:tcPr>
            <w:tcW w:type="dxa" w:w="2880"/>
          </w:tcPr>
          <w:p>
            <w:r/>
            <w:r>
              <w:t>18 passando e 35 pulados na máquina de referência</w:t>
            </w:r>
          </w:p>
        </w:tc>
      </w:tr>
      <w:tr>
        <w:tc>
          <w:tcPr>
            <w:tcW w:type="dxa" w:w="2880"/>
          </w:tcPr>
          <w:p>
            <w:r/>
            <w:r>
              <w:t>Etapa nova registrada</w:t>
            </w:r>
          </w:p>
        </w:tc>
        <w:tc>
          <w:tcPr>
            <w:tcW w:type="dxa" w:w="2880"/>
          </w:tcPr>
          <w:p>
            <w:r/>
            <w:r>
              <w:t xml:space="preserve">O teste que compara as funções </w:t>
            </w:r>
            <w:r>
              <w:rPr>
                <w:rFonts w:ascii="Consolas" w:hAnsi="Consolas"/>
                <w:sz w:val="20"/>
              </w:rPr>
              <w:t>ensure_*</w:t>
            </w:r>
            <w:r>
              <w:t xml:space="preserve"> com a lista de etapas</w:t>
            </w:r>
          </w:p>
        </w:tc>
        <w:tc>
          <w:tcPr>
            <w:tcW w:type="dxa" w:w="2880"/>
          </w:tcPr>
          <w:p>
            <w:r/>
            <w:r>
              <w:t>Passa; falha se você criou a função e esqueceu de listar</w:t>
            </w:r>
          </w:p>
        </w:tc>
      </w:tr>
      <w:tr>
        <w:tc>
          <w:tcPr>
            <w:tcW w:type="dxa" w:w="2880"/>
          </w:tcPr>
          <w:p>
            <w:r/>
            <w:r>
              <w:t>Guarda do sinal de porcentagem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python -m pytest tests/test_frequencia_turma.py -q</w:t>
            </w:r>
            <w:r>
              <w:t xml:space="preserve"> em </w:t>
            </w:r>
            <w:r>
              <w:rPr>
                <w:rFonts w:ascii="Consolas" w:hAnsi="Consolas"/>
                <w:sz w:val="20"/>
              </w:rPr>
              <w:t>BackEnd/</w:t>
            </w:r>
          </w:p>
        </w:tc>
        <w:tc>
          <w:tcPr>
            <w:tcW w:type="dxa" w:w="2880"/>
          </w:tcPr>
          <w:p>
            <w:r/>
            <w:r>
              <w:t>17 passando na máquina de referência</w:t>
            </w:r>
          </w:p>
        </w:tc>
      </w:tr>
      <w:tr>
        <w:tc>
          <w:tcPr>
            <w:tcW w:type="dxa" w:w="2880"/>
          </w:tcPr>
          <w:p>
            <w:r/>
            <w:r>
              <w:t>Schema aplicado em banco vazio</w:t>
            </w:r>
          </w:p>
        </w:tc>
        <w:tc>
          <w:tcPr>
            <w:tcW w:type="dxa" w:w="2880"/>
          </w:tcPr>
          <w:p>
            <w:r/>
            <w:r>
              <w:t>Subir a API e ler o log</w:t>
            </w:r>
          </w:p>
        </w:tc>
        <w:tc>
          <w:tcPr>
            <w:tcW w:type="dxa" w:w="2880"/>
          </w:tcPr>
          <w:p>
            <w:r/>
            <w:r>
              <w:t xml:space="preserve">Migrations aplicadas, sem exceção de etapa </w:t>
            </w:r>
            <w:r>
              <w:rPr>
                <w:rFonts w:ascii="Consolas" w:hAnsi="Consolas"/>
                <w:sz w:val="20"/>
              </w:rPr>
              <w:t>ensure_*</w:t>
            </w:r>
          </w:p>
        </w:tc>
      </w:tr>
      <w:tr>
        <w:tc>
          <w:tcPr>
            <w:tcW w:type="dxa" w:w="2880"/>
          </w:tcPr>
          <w:p>
            <w:r/>
            <w:r>
              <w:t>Banco alcançável pela API</w:t>
            </w:r>
          </w:p>
        </w:tc>
        <w:tc>
          <w:tcPr>
            <w:tcW w:type="dxa" w:w="2880"/>
          </w:tcPr>
          <w:p>
            <w:r/>
            <w:r>
              <w:t xml:space="preserve">Abrir a rota </w:t>
            </w:r>
            <w:r>
              <w:rPr>
                <w:rFonts w:ascii="Consolas" w:hAnsi="Consolas"/>
                <w:sz w:val="20"/>
              </w:rPr>
              <w:t>/health</w:t>
            </w:r>
            <w:r>
              <w:t xml:space="preserve"> da API local</w:t>
            </w:r>
          </w:p>
        </w:tc>
        <w:tc>
          <w:tcPr>
            <w:tcW w:type="dxa" w:w="2880"/>
          </w:tcPr>
          <w:p>
            <w:r/>
            <w:r>
              <w:t xml:space="preserve">Status 200, com o campo de banco em </w:t>
            </w:r>
            <w:r>
              <w:rPr>
                <w:rFonts w:ascii="Consolas" w:hAnsi="Consolas"/>
                <w:sz w:val="20"/>
              </w:rPr>
              <w:t>ok</w:t>
            </w:r>
          </w:p>
        </w:tc>
      </w:tr>
      <w:tr>
        <w:tc>
          <w:tcPr>
            <w:tcW w:type="dxa" w:w="2880"/>
          </w:tcPr>
          <w:p>
            <w:r/>
            <w:r>
              <w:t>Banco inacessível é detectado</w:t>
            </w:r>
          </w:p>
        </w:tc>
        <w:tc>
          <w:tcPr>
            <w:tcW w:type="dxa" w:w="2880"/>
          </w:tcPr>
          <w:p>
            <w:r/>
            <w:r>
              <w:t>Mesma rota com o banco parado</w:t>
            </w:r>
          </w:p>
        </w:tc>
        <w:tc>
          <w:tcPr>
            <w:tcW w:type="dxa" w:w="2880"/>
          </w:tcPr>
          <w:p>
            <w:r/>
            <w:r>
              <w:t>Status 503, com o detalhe só no log</w:t>
            </w:r>
          </w:p>
        </w:tc>
      </w:tr>
      <w:tr>
        <w:tc>
          <w:tcPr>
            <w:tcW w:type="dxa" w:w="2880"/>
          </w:tcPr>
          <w:p>
            <w:r/>
            <w:r>
              <w:t>Índices em uso</w:t>
            </w:r>
          </w:p>
        </w:tc>
        <w:tc>
          <w:tcPr>
            <w:tcW w:type="dxa" w:w="2880"/>
          </w:tcPr>
          <w:p>
            <w:r/>
            <w:r>
              <w:t>O arquivo de verificação no DBeaver, depois de uma aula real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idx_scan</w:t>
            </w:r>
            <w:r>
              <w:t xml:space="preserve"> maior que zero nos índices do caminho quente</w:t>
            </w:r>
          </w:p>
        </w:tc>
      </w:tr>
    </w:tbl>
    <w:p/>
    <w:p>
      <w:r>
        <w:t>Os 35 testes pulados são os de integração, que dependem do gate de banco. Suíte verde com pulados é o resultado correto em máquina local; a execução real deles é no CI.</w:t>
      </w:r>
    </w:p>
    <w:p>
      <w:r>
        <w:t>O bloco abaixo roda a partir da raiz do repositório, com o ambiente virtual ativo, e é o que confere a camada de migrations inteira de uma vez:</w:t>
      </w:r>
    </w:p>
    <w:p>
      <w:pPr>
        <w:shd w:val="clear" w:fill="F2F2F2"/>
      </w:pPr>
      <w:r>
        <w:rPr>
          <w:rFonts w:ascii="Consolas" w:hAnsi="Consolas"/>
          <w:sz w:val="18"/>
        </w:rPr>
        <w:t>cd BackEnd</w:t>
      </w:r>
    </w:p>
    <w:p>
      <w:pPr>
        <w:shd w:val="clear" w:fill="F2F2F2"/>
      </w:pPr>
      <w:r>
        <w:rPr>
          <w:rFonts w:ascii="Consolas" w:hAnsi="Consolas"/>
          <w:sz w:val="18"/>
        </w:rPr>
        <w:t>python -m pytest tests/test_migration*.py -q</w:t>
      </w:r>
    </w:p>
    <w:p>
      <w:pPr>
        <w:pStyle w:val="Heading1"/>
      </w:pPr>
      <w:r>
        <w:t>10 Problemas conhecidos</w:t>
      </w:r>
    </w:p>
    <w:p>
      <w:pPr>
        <w:pStyle w:val="Heading2"/>
      </w:pPr>
      <w:r>
        <w:t>10.1 Tabela de sintomas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Sintoma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Causa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Solução</w:t>
            </w:r>
          </w:p>
        </w:tc>
      </w:tr>
      <w:tr>
        <w:tc>
          <w:tcPr>
            <w:tcW w:type="dxa" w:w="2880"/>
          </w:tcPr>
          <w:p>
            <w:r/>
            <w:r>
              <w:t>Serviço em restart loop após deploy, log cita uma etapa que falhou</w:t>
            </w:r>
          </w:p>
        </w:tc>
        <w:tc>
          <w:tcPr>
            <w:tcW w:type="dxa" w:w="2880"/>
          </w:tcPr>
          <w:p>
            <w:r/>
            <w:r>
              <w:t>Migration quebrou; o boot é fail-loud de propósito</w:t>
            </w:r>
          </w:p>
        </w:tc>
        <w:tc>
          <w:tcPr>
            <w:tcW w:type="dxa" w:w="2880"/>
          </w:tcPr>
          <w:p>
            <w:r/>
            <w:r>
              <w:t xml:space="preserve">Abrir a função </w:t>
            </w:r>
            <w:r>
              <w:rPr>
                <w:rFonts w:ascii="Consolas" w:hAnsi="Consolas"/>
                <w:sz w:val="20"/>
              </w:rPr>
              <w:t>ensure_*</w:t>
            </w:r>
            <w:r>
              <w:t xml:space="preserve"> daquele nome em </w:t>
            </w:r>
            <w:r>
              <w:rPr>
                <w:rFonts w:ascii="Consolas" w:hAnsi="Consolas"/>
                <w:sz w:val="20"/>
              </w:rPr>
              <w:t>BackEnd/infra/migrations.py</w:t>
            </w:r>
            <w:r>
              <w:t>, corrigir e reiniciar. Nunca comentar a etapa</w:t>
            </w:r>
          </w:p>
        </w:tc>
      </w:tr>
      <w:tr>
        <w:tc>
          <w:tcPr>
            <w:tcW w:type="dxa" w:w="2880"/>
          </w:tcPr>
          <w:p>
            <w:r/>
            <w:r>
              <w:t>Serviço em restart loop, log cita ausência de conexão com o banco</w:t>
            </w:r>
          </w:p>
        </w:tc>
        <w:tc>
          <w:tcPr>
            <w:tcW w:type="dxa" w:w="2880"/>
          </w:tcPr>
          <w:p>
            <w:r/>
            <w:r>
              <w:t>Banco fora do ar ou variáveis de banco erradas</w:t>
            </w:r>
          </w:p>
        </w:tc>
        <w:tc>
          <w:tcPr>
            <w:tcW w:type="dxa" w:w="2880"/>
          </w:tcPr>
          <w:p>
            <w:r/>
            <w:r>
              <w:t xml:space="preserve">Conferir o serviço do PostgreSQL e o bloco de banco do </w:t>
            </w:r>
            <w:r>
              <w:rPr>
                <w:rFonts w:ascii="Consolas" w:hAnsi="Consolas"/>
                <w:sz w:val="20"/>
              </w:rPr>
              <w:t>.env</w:t>
            </w:r>
            <w:r>
              <w:t>. O serviço volta sozinho quando o banco voltar</w:t>
            </w:r>
          </w:p>
        </w:tc>
      </w:tr>
      <w:tr>
        <w:tc>
          <w:tcPr>
            <w:tcW w:type="dxa" w:w="2880"/>
          </w:tcPr>
          <w:p>
            <w:r/>
            <w:r>
              <w:t>API sobe, mas a rota de saúde responde 503</w:t>
            </w:r>
          </w:p>
        </w:tc>
        <w:tc>
          <w:tcPr>
            <w:tcW w:type="dxa" w:w="2880"/>
          </w:tcPr>
          <w:p>
            <w:r/>
            <w:r>
              <w:t>Banco inacessível ou credencial errada</w:t>
            </w:r>
          </w:p>
        </w:tc>
        <w:tc>
          <w:tcPr>
            <w:tcW w:type="dxa" w:w="2880"/>
          </w:tcPr>
          <w:p>
            <w:r/>
            <w:r>
              <w:t>Conferir as cinco variáveis obrigatórias de banco. A resposta não traz detalhe: o erro está no log</w:t>
            </w:r>
          </w:p>
        </w:tc>
      </w:tr>
      <w:tr>
        <w:tc>
          <w:tcPr>
            <w:tcW w:type="dxa" w:w="2880"/>
          </w:tcPr>
          <w:p>
            <w:r/>
            <w:r>
              <w:t xml:space="preserve">Excluir aluno devolve 400 com </w:t>
            </w:r>
            <w:r>
              <w:rPr>
                <w:rFonts w:ascii="Consolas" w:hAnsi="Consolas"/>
                <w:sz w:val="20"/>
              </w:rPr>
              <w:t>error_code</w:t>
            </w:r>
            <w:r>
              <w:t xml:space="preserve"> </w:t>
            </w:r>
            <w:r>
              <w:rPr>
                <w:rFonts w:ascii="Consolas" w:hAnsi="Consolas"/>
                <w:sz w:val="20"/>
              </w:rPr>
              <w:t>FOREIGN_KEY_VIOLATION</w:t>
            </w:r>
            <w:r>
              <w:t xml:space="preserve"> e a mensagem genérica de referência inválida</w:t>
            </w:r>
          </w:p>
        </w:tc>
        <w:tc>
          <w:tcPr>
            <w:tcW w:type="dxa" w:w="2880"/>
          </w:tcPr>
          <w:p>
            <w:r/>
            <w:r>
              <w:t xml:space="preserve">O aluno tem registro em </w:t>
            </w:r>
            <w:r>
              <w:rPr>
                <w:rFonts w:ascii="Consolas" w:hAnsi="Consolas"/>
                <w:sz w:val="20"/>
              </w:rPr>
              <w:t>ConsentimentosLGPD</w:t>
            </w:r>
            <w:r>
              <w:t xml:space="preserve">; a chave estrangeira não tem </w:t>
            </w:r>
            <w:r>
              <w:rPr>
                <w:rFonts w:ascii="Consolas" w:hAnsi="Consolas"/>
                <w:sz w:val="20"/>
              </w:rPr>
              <w:t>ON DELETE</w:t>
            </w:r>
            <w:r>
              <w:t xml:space="preserve"> e a exclusão em cascata não apaga a trilha, então a transação volta atrás</w:t>
            </w:r>
          </w:p>
        </w:tc>
        <w:tc>
          <w:tcPr>
            <w:tcW w:type="dxa" w:w="2880"/>
          </w:tcPr>
          <w:p>
            <w:r/>
            <w:r>
              <w:t xml:space="preserve">A exclusão fica bloqueada e a mensagem não cita consentimento. Confirmar a causa consultando </w:t>
            </w:r>
            <w:r>
              <w:rPr>
                <w:rFonts w:ascii="Consolas" w:hAnsi="Consolas"/>
                <w:sz w:val="20"/>
              </w:rPr>
              <w:t>ConsentimentosLGPD</w:t>
            </w:r>
            <w:r>
              <w:t xml:space="preserve"> pelo </w:t>
            </w:r>
            <w:r>
              <w:rPr>
                <w:rFonts w:ascii="Consolas" w:hAnsi="Consolas"/>
                <w:sz w:val="20"/>
              </w:rPr>
              <w:t>aluno_id</w:t>
            </w:r>
            <w:r>
              <w:t xml:space="preserve"> no DBeaver. Destravar exige decisão de produto sobre a retenção do consentimento, porque essa é a rota do direito ao esquecimento da LGPD</w:t>
            </w:r>
          </w:p>
        </w:tc>
      </w:tr>
      <w:tr>
        <w:tc>
          <w:tcPr>
            <w:tcW w:type="dxa" w:w="2880"/>
          </w:tcPr>
          <w:p>
            <w:r/>
            <w:r>
              <w:t>Histórico de frequência sumiu depois de excluir um professor</w:t>
            </w:r>
          </w:p>
        </w:tc>
        <w:tc>
          <w:tcPr>
            <w:tcW w:type="dxa" w:w="2880"/>
          </w:tcPr>
          <w:p>
            <w:r/>
            <w:r>
              <w:t xml:space="preserve">Exclusão feita à mão no banco; a chave estrangeira é </w:t>
            </w:r>
            <w:r>
              <w:rPr>
                <w:rFonts w:ascii="Consolas" w:hAnsi="Consolas"/>
                <w:sz w:val="20"/>
              </w:rPr>
              <w:t>ON DELETE CASCADE</w:t>
            </w:r>
            <w:r>
              <w:t xml:space="preserve"> e cascateia até </w:t>
            </w:r>
            <w:r>
              <w:rPr>
                <w:rFonts w:ascii="Consolas" w:hAnsi="Consolas"/>
                <w:sz w:val="20"/>
              </w:rPr>
              <w:t>presencas</w:t>
            </w:r>
          </w:p>
        </w:tc>
        <w:tc>
          <w:tcPr>
            <w:tcW w:type="dxa" w:w="2880"/>
          </w:tcPr>
          <w:p>
            <w:r/>
            <w:r>
              <w:t xml:space="preserve">Restaurar do backup. Excluir professor </w:t>
            </w:r>
            <w:r>
              <w:rPr>
                <w:b/>
              </w:rPr>
              <w:t>só</w:t>
            </w:r>
            <w:r>
              <w:t xml:space="preserve"> pela aplicação, que anula </w:t>
            </w:r>
            <w:r>
              <w:rPr>
                <w:rFonts w:ascii="Consolas" w:hAnsi="Consolas"/>
                <w:sz w:val="20"/>
              </w:rPr>
              <w:t>professor_id</w:t>
            </w:r>
            <w:r>
              <w:t xml:space="preserve"> antes de apagar</w:t>
            </w:r>
          </w:p>
        </w:tc>
      </w:tr>
      <w:tr>
        <w:tc>
          <w:tcPr>
            <w:tcW w:type="dxa" w:w="2880"/>
          </w:tcPr>
          <w:p>
            <w:r/>
            <w:r>
              <w:t xml:space="preserve">Erro 500 em produção com </w:t>
            </w:r>
            <w:r>
              <w:rPr>
                <w:rFonts w:ascii="Consolas" w:hAnsi="Consolas"/>
                <w:sz w:val="20"/>
              </w:rPr>
              <w:t>IndexError: tuple index out of range</w:t>
            </w:r>
            <w:r>
              <w:t xml:space="preserve"> na consulta</w:t>
            </w:r>
          </w:p>
        </w:tc>
        <w:tc>
          <w:tcPr>
            <w:tcW w:type="dxa" w:w="2880"/>
          </w:tcPr>
          <w:p>
            <w:r/>
            <w:r>
              <w:t>Sinal de porcentagem literal não escapado na SQL, possivelmente dentro de comentário</w:t>
            </w:r>
          </w:p>
        </w:tc>
        <w:tc>
          <w:tcPr>
            <w:tcW w:type="dxa" w:w="2880"/>
          </w:tcPr>
          <w:p>
            <w:r/>
            <w:r>
              <w:t xml:space="preserve">Trocar por </w:t>
            </w:r>
            <w:r>
              <w:rPr>
                <w:rFonts w:ascii="Consolas" w:hAnsi="Consolas"/>
                <w:sz w:val="20"/>
              </w:rPr>
              <w:t>%%</w:t>
            </w:r>
            <w:r>
              <w:t>. Acrescentar o repositório à guarda textual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operator does not exist: uuid = text</w:t>
            </w:r>
          </w:p>
        </w:tc>
        <w:tc>
          <w:tcPr>
            <w:tcW w:type="dxa" w:w="2880"/>
          </w:tcPr>
          <w:p>
            <w:r/>
            <w:r>
              <w:t xml:space="preserve">Lista de strings passada para um </w:t>
            </w:r>
            <w:r>
              <w:rPr>
                <w:rFonts w:ascii="Consolas" w:hAnsi="Consolas"/>
                <w:sz w:val="20"/>
              </w:rPr>
              <w:t>ANY</w:t>
            </w:r>
            <w:r>
              <w:t xml:space="preserve"> sem cast</w:t>
            </w:r>
          </w:p>
        </w:tc>
        <w:tc>
          <w:tcPr>
            <w:tcW w:type="dxa" w:w="2880"/>
          </w:tcPr>
          <w:p>
            <w:r/>
            <w:r>
              <w:t xml:space="preserve">Usar </w:t>
            </w:r>
            <w:r>
              <w:rPr>
                <w:rFonts w:ascii="Consolas" w:hAnsi="Consolas"/>
                <w:sz w:val="20"/>
              </w:rPr>
              <w:t>ANY(%s::uuid[])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operator does not exist: uuid = integer</w:t>
            </w:r>
            <w:r>
              <w:t xml:space="preserve"> ao pedir o plano de execução</w:t>
            </w:r>
          </w:p>
        </w:tc>
        <w:tc>
          <w:tcPr>
            <w:tcW w:type="dxa" w:w="2880"/>
          </w:tcPr>
          <w:p>
            <w:r/>
            <w:r>
              <w:t xml:space="preserve">O literal </w:t>
            </w:r>
            <w:r>
              <w:rPr>
                <w:rFonts w:ascii="Consolas" w:hAnsi="Consolas"/>
                <w:sz w:val="20"/>
              </w:rPr>
              <w:t>turma_id = 1</w:t>
            </w:r>
            <w:r>
              <w:t xml:space="preserve"> do arquivo de verificação de índices</w:t>
            </w:r>
          </w:p>
        </w:tc>
        <w:tc>
          <w:tcPr>
            <w:tcW w:type="dxa" w:w="2880"/>
          </w:tcPr>
          <w:p>
            <w:r/>
            <w:r>
              <w:t>Trocar por um identificador real de turma, com cast</w:t>
            </w:r>
          </w:p>
        </w:tc>
      </w:tr>
      <w:tr>
        <w:tc>
          <w:tcPr>
            <w:tcW w:type="dxa" w:w="2880"/>
          </w:tcPr>
          <w:p>
            <w:r/>
            <w:r>
              <w:t>Datas deslocadas em horas entre duas colunas da mesma tabela</w:t>
            </w:r>
          </w:p>
        </w:tc>
        <w:tc>
          <w:tcPr>
            <w:tcW w:type="dxa" w:w="2880"/>
          </w:tcPr>
          <w:p>
            <w:r/>
            <w:r>
              <w:t>Coluna sem fuso recebendo hora do banco e hora do Python</w:t>
            </w:r>
          </w:p>
        </w:tc>
        <w:tc>
          <w:tcPr>
            <w:tcW w:type="dxa" w:w="2880"/>
          </w:tcPr>
          <w:p>
            <w:r/>
            <w:r>
              <w:t xml:space="preserve">Converter para </w:t>
            </w:r>
            <w:r>
              <w:rPr>
                <w:rFonts w:ascii="Consolas" w:hAnsi="Consolas"/>
                <w:sz w:val="20"/>
              </w:rPr>
              <w:t>TIMESTAMPTZ</w:t>
            </w:r>
            <w:r>
              <w:t>, com a cláusula do grupo certo</w:t>
            </w:r>
          </w:p>
        </w:tc>
      </w:tr>
      <w:tr>
        <w:tc>
          <w:tcPr>
            <w:tcW w:type="dxa" w:w="2880"/>
          </w:tcPr>
          <w:p>
            <w:r/>
            <w:r>
              <w:t>Teste de repositório verde e consulta quebrada em produção</w:t>
            </w:r>
          </w:p>
        </w:tc>
        <w:tc>
          <w:tcPr>
            <w:tcW w:type="dxa" w:w="2880"/>
          </w:tcPr>
          <w:p>
            <w:r/>
            <w:r>
              <w:t>O cursor simulado não executa SQL nenhuma</w:t>
            </w:r>
          </w:p>
        </w:tc>
        <w:tc>
          <w:tcPr>
            <w:tcW w:type="dxa" w:w="2880"/>
          </w:tcPr>
          <w:p>
            <w:r/>
            <w:r>
              <w:t>Validar pelos três caminhos do capítulo de acesso ao banco</w:t>
            </w:r>
          </w:p>
        </w:tc>
      </w:tr>
      <w:tr>
        <w:tc>
          <w:tcPr>
            <w:tcW w:type="dxa" w:w="2880"/>
          </w:tcPr>
          <w:p>
            <w:r/>
            <w:r>
              <w:t>Abrir chamada devolve 409 com a mensagem de que já existe uma chamada aberta para a turma</w:t>
            </w:r>
          </w:p>
        </w:tc>
        <w:tc>
          <w:tcPr>
            <w:tcW w:type="dxa" w:w="2880"/>
          </w:tcPr>
          <w:p>
            <w:r/>
            <w:r>
              <w:t>Índice único parcial de chamada aberta por turma; a violação é traduzida em 409 com mensagem própria</w:t>
            </w:r>
          </w:p>
        </w:tc>
        <w:tc>
          <w:tcPr>
            <w:tcW w:type="dxa" w:w="2880"/>
          </w:tcPr>
          <w:p>
            <w:r/>
            <w:r>
              <w:t>Fechar a chamada esquecida. Não existe endpoint de reabertura, por decisão de design</w:t>
            </w:r>
          </w:p>
        </w:tc>
      </w:tr>
      <w:tr>
        <w:tc>
          <w:tcPr>
            <w:tcW w:type="dxa" w:w="2880"/>
          </w:tcPr>
          <w:p>
            <w:r/>
            <w:r>
              <w:t>Frequência do aluno menor que o esperado em aula geminada</w:t>
            </w:r>
          </w:p>
        </w:tc>
        <w:tc>
          <w:tcPr>
            <w:tcW w:type="dxa" w:w="2880"/>
          </w:tcPr>
          <w:p>
            <w:r/>
            <w:r>
              <w:t xml:space="preserve">Contagem por chamada em vez de por linha de </w:t>
            </w:r>
            <w:r>
              <w:rPr>
                <w:rFonts w:ascii="Consolas" w:hAnsi="Consolas"/>
                <w:sz w:val="20"/>
              </w:rPr>
              <w:t>Presencas</w:t>
            </w:r>
          </w:p>
        </w:tc>
        <w:tc>
          <w:tcPr>
            <w:tcW w:type="dxa" w:w="2880"/>
          </w:tcPr>
          <w:p>
            <w:r/>
            <w:r>
              <w:t xml:space="preserve">Somar linhas de </w:t>
            </w:r>
            <w:r>
              <w:rPr>
                <w:rFonts w:ascii="Consolas" w:hAnsi="Consolas"/>
                <w:sz w:val="20"/>
              </w:rPr>
              <w:t>Presencas</w:t>
            </w:r>
            <w:r>
              <w:t>, respeitando o número da aula</w:t>
            </w:r>
          </w:p>
        </w:tc>
      </w:tr>
      <w:tr>
        <w:tc>
          <w:tcPr>
            <w:tcW w:type="dxa" w:w="2880"/>
          </w:tcPr>
          <w:p>
            <w:r/>
            <w:r>
              <w:t>Tabela de códigos de recuperação de senha crescendo sem parar</w:t>
            </w:r>
          </w:p>
        </w:tc>
        <w:tc>
          <w:tcPr>
            <w:tcW w:type="dxa" w:w="2880"/>
          </w:tcPr>
          <w:p>
            <w:r/>
            <w:r>
              <w:t xml:space="preserve">Nenhuma rotina purga </w:t>
            </w:r>
            <w:r>
              <w:rPr>
                <w:rFonts w:ascii="Consolas" w:hAnsi="Consolas"/>
                <w:sz w:val="20"/>
              </w:rPr>
              <w:t>PasswordResetCodes</w:t>
            </w:r>
          </w:p>
        </w:tc>
        <w:tc>
          <w:tcPr>
            <w:tcW w:type="dxa" w:w="2880"/>
          </w:tcPr>
          <w:p>
            <w:r/>
            <w:r>
              <w:t>Purga manual no DBeaver, ou acrescentar a limpeza ao ciclo diário do agendador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duplicate key pg_type_typname_nsp_index</w:t>
            </w:r>
            <w:r>
              <w:t xml:space="preserve"> no startup</w:t>
            </w:r>
          </w:p>
        </w:tc>
        <w:tc>
          <w:tcPr>
            <w:tcW w:type="dxa" w:w="2880"/>
          </w:tcPr>
          <w:p>
            <w:r/>
            <w:r>
              <w:t>Workers concorrentes sem o advisory lock</w:t>
            </w:r>
          </w:p>
        </w:tc>
        <w:tc>
          <w:tcPr>
            <w:tcW w:type="dxa" w:w="2880"/>
          </w:tcPr>
          <w:p>
            <w:r/>
            <w:r>
              <w:t>Não deve ocorrer no código atual; se ocorrer, conferir se o lock ainda é tomado antes de aplicar as etapas</w:t>
            </w:r>
          </w:p>
        </w:tc>
      </w:tr>
    </w:tbl>
    <w:p/>
    <w:p>
      <w:pPr>
        <w:pStyle w:val="Heading2"/>
      </w:pPr>
      <w:r>
        <w:t>10.2 Onde a documentação diverge do código</w:t>
      </w:r>
    </w:p>
    <w:p>
      <w:r>
        <w:t xml:space="preserve">O critério, em qualquer divergência, é o </w:t>
      </w:r>
      <w:r>
        <w:rPr>
          <w:b/>
        </w:rPr>
        <w:t>código</w:t>
      </w:r>
      <w:r>
        <w:t>.</w:t>
      </w:r>
    </w:p>
    <w:p>
      <w:pPr>
        <w:pStyle w:val="ListBullet"/>
      </w:pPr>
      <w:r>
        <w:t xml:space="preserve">O </w:t>
      </w:r>
      <w:r>
        <w:rPr>
          <w:rFonts w:ascii="Consolas" w:hAnsi="Consolas"/>
          <w:sz w:val="20"/>
        </w:rPr>
        <w:t>README.md</w:t>
      </w:r>
      <w:r>
        <w:t xml:space="preserve"> credita a presença por aula ao arquivo </w:t>
      </w:r>
      <w:r>
        <w:rPr>
          <w:rFonts w:ascii="Consolas" w:hAnsi="Consolas"/>
          <w:sz w:val="20"/>
        </w:rPr>
        <w:t>BackEnd/migrations/001_presenca_por_aula.sql</w:t>
      </w:r>
      <w:r>
        <w:t xml:space="preserve">. Nenhum código do repositório executa esse arquivo. Quem aplica a mudança é a etapa </w:t>
      </w:r>
      <w:r>
        <w:rPr>
          <w:rFonts w:ascii="Consolas" w:hAnsi="Consolas"/>
          <w:sz w:val="20"/>
        </w:rPr>
        <w:t>ensure_presenca_por_aula</w:t>
      </w:r>
      <w:r>
        <w:t>.</w:t>
      </w:r>
    </w:p>
    <w:p>
      <w:pPr>
        <w:pStyle w:val="ListBullet"/>
      </w:pPr>
      <w:r>
        <w:t xml:space="preserve">O </w:t>
      </w:r>
      <w:r>
        <w:rPr>
          <w:rFonts w:ascii="Consolas" w:hAnsi="Consolas"/>
          <w:sz w:val="20"/>
        </w:rPr>
        <w:t>README.md</w:t>
      </w:r>
      <w:r>
        <w:t xml:space="preserve"> lista doze tabelas do schema base e menciona em prosa mais três criadas por migration. O total real é dezessete, e ficam de fora da contagem dele as tabelas de tentativa de login e de recibos de push pendentes.</w:t>
      </w:r>
    </w:p>
    <w:p>
      <w:pPr>
        <w:pStyle w:val="ListBullet"/>
      </w:pPr>
      <w:r>
        <w:t xml:space="preserve">O </w:t>
      </w:r>
      <w:r>
        <w:rPr>
          <w:rFonts w:ascii="Consolas" w:hAnsi="Consolas"/>
          <w:sz w:val="20"/>
        </w:rPr>
        <w:t>schema_inicial.sql</w:t>
      </w:r>
      <w:r>
        <w:t xml:space="preserve"> não reflete o schema atual: ele tem doze das dezessete tabelas, faltando cinco, e faltam ainda dez dos índices atuais e algumas colunas, entre elas </w:t>
      </w:r>
      <w:r>
        <w:rPr>
          <w:rFonts w:ascii="Consolas" w:hAnsi="Consolas"/>
          <w:sz w:val="20"/>
        </w:rPr>
        <w:t>tentativas</w:t>
      </w:r>
      <w:r>
        <w:t xml:space="preserve"> e </w:t>
      </w:r>
      <w:r>
        <w:rPr>
          <w:rFonts w:ascii="Consolas" w:hAnsi="Consolas"/>
          <w:sz w:val="20"/>
        </w:rPr>
        <w:t>token_consumido_em</w:t>
      </w:r>
      <w:r>
        <w:t>. Todas as datas nele ainda são sem fuso.</w:t>
      </w:r>
    </w:p>
    <w:p>
      <w:pPr>
        <w:pStyle w:val="ListBullet"/>
      </w:pPr>
      <w:r>
        <w:t xml:space="preserve">A intenção documentada é que excluir professor </w:t>
      </w:r>
      <w:r>
        <w:rPr>
          <w:b/>
        </w:rPr>
        <w:t>orfane</w:t>
      </w:r>
      <w:r>
        <w:t xml:space="preserve"> turmas e chamadas, mas as chaves estrangeiras estão declaradas como </w:t>
      </w:r>
      <w:r>
        <w:rPr>
          <w:rFonts w:ascii="Consolas" w:hAnsi="Consolas"/>
          <w:sz w:val="20"/>
        </w:rPr>
        <w:t>ON DELETE CASCADE</w:t>
      </w:r>
      <w:r>
        <w:t>. A garantia é do código da aplicação, não do banco.</w:t>
      </w:r>
    </w:p>
    <w:p>
      <w:pPr>
        <w:pStyle w:val="ListBullet"/>
      </w:pPr>
      <w:r>
        <w:t xml:space="preserve">O arquivo de verificação de índices traz um plano de execução com </w:t>
      </w:r>
      <w:r>
        <w:rPr>
          <w:rFonts w:ascii="Consolas" w:hAnsi="Consolas"/>
          <w:sz w:val="20"/>
        </w:rPr>
        <w:t>turma_id = 1</w:t>
      </w:r>
      <w:r>
        <w:t xml:space="preserve">, comparação impossível numa coluna </w:t>
      </w:r>
      <w:r>
        <w:rPr>
          <w:rFonts w:ascii="Consolas" w:hAnsi="Consolas"/>
          <w:sz w:val="20"/>
        </w:rPr>
        <w:t>uuid</w:t>
      </w:r>
      <w:r>
        <w:t>.</w:t>
      </w:r>
    </w:p>
    <w:p>
      <w:pPr>
        <w:pStyle w:val="Heading1"/>
      </w:pPr>
      <w:r>
        <w:t>11 Referência rápida</w:t>
      </w:r>
    </w:p>
    <w:p>
      <w:pPr>
        <w:pStyle w:val="Heading2"/>
      </w:pPr>
      <w:r>
        <w:t>11.1 As tabelas em uma linha cada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Tabela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Chave primária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Uma linha por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Usuarios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usuario_id</w:t>
            </w:r>
          </w:p>
        </w:tc>
        <w:tc>
          <w:tcPr>
            <w:tcW w:type="dxa" w:w="2880"/>
          </w:tcPr>
          <w:p>
            <w:r/>
            <w:r>
              <w:t>Pessoa com acesso ao sistema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Professores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professor_id</w:t>
            </w:r>
          </w:p>
        </w:tc>
        <w:tc>
          <w:tcPr>
            <w:tcW w:type="dxa" w:w="2880"/>
          </w:tcPr>
          <w:p>
            <w:r/>
            <w:r>
              <w:t>Professor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Alunos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aluno_id</w:t>
            </w:r>
          </w:p>
        </w:tc>
        <w:tc>
          <w:tcPr>
            <w:tcW w:type="dxa" w:w="2880"/>
          </w:tcPr>
          <w:p>
            <w:r/>
            <w:r>
              <w:t>Aluno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Turmas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turma_id</w:t>
            </w:r>
          </w:p>
        </w:tc>
        <w:tc>
          <w:tcPr>
            <w:tcW w:type="dxa" w:w="2880"/>
          </w:tcPr>
          <w:p>
            <w:r/>
            <w:r>
              <w:t>Disciplina ofertada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Turma_Alunos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turma_aluno_id</w:t>
            </w:r>
          </w:p>
        </w:tc>
        <w:tc>
          <w:tcPr>
            <w:tcW w:type="dxa" w:w="2880"/>
          </w:tcPr>
          <w:p>
            <w:r/>
            <w:r>
              <w:t>Matrícula de um aluno numa turma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Horarios_Aulas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horario_id</w:t>
            </w:r>
          </w:p>
        </w:tc>
        <w:tc>
          <w:tcPr>
            <w:tcW w:type="dxa" w:w="2880"/>
          </w:tcPr>
          <w:p>
            <w:r/>
            <w:r>
              <w:t>Faixa da grade semanal de uma turma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Chamadas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chamada_id</w:t>
            </w:r>
          </w:p>
        </w:tc>
        <w:tc>
          <w:tcPr>
            <w:tcW w:type="dxa" w:w="2880"/>
          </w:tcPr>
          <w:p>
            <w:r/>
            <w:r>
              <w:t>Encontro de aula, aberto e depois fechado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Presencas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presenca_id</w:t>
            </w:r>
          </w:p>
        </w:tc>
        <w:tc>
          <w:tcPr>
            <w:tcW w:type="dxa" w:w="2880"/>
          </w:tcPr>
          <w:p>
            <w:r/>
            <w:r>
              <w:t>Aluno presente numa aula da chamada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Colecao_Rostos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colecao_rosto_id</w:t>
            </w:r>
          </w:p>
        </w:tc>
        <w:tc>
          <w:tcPr>
            <w:tcW w:type="dxa" w:w="2880"/>
          </w:tcPr>
          <w:p>
            <w:r/>
            <w:r>
              <w:t>Face indexada de um aluno, por ângulo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ConsentimentosLGPD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consentimento_id</w:t>
            </w:r>
          </w:p>
        </w:tc>
        <w:tc>
          <w:tcPr>
            <w:tcW w:type="dxa" w:w="2880"/>
          </w:tcPr>
          <w:p>
            <w:r/>
            <w:r>
              <w:t>Evento de aceite ou revogação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RefreshTokens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token_hash</w:t>
            </w:r>
          </w:p>
        </w:tc>
        <w:tc>
          <w:tcPr>
            <w:tcW w:type="dxa" w:w="2880"/>
          </w:tcPr>
          <w:p>
            <w:r/>
            <w:r>
              <w:t>Refresh token emitido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PasswordResetCodes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id</w:t>
            </w:r>
          </w:p>
        </w:tc>
        <w:tc>
          <w:tcPr>
            <w:tcW w:type="dxa" w:w="2880"/>
          </w:tcPr>
          <w:p>
            <w:r/>
            <w:r>
              <w:t>Código de recuperação de senha emitido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PushTokens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usuario_id</w:t>
            </w:r>
          </w:p>
        </w:tc>
        <w:tc>
          <w:tcPr>
            <w:tcW w:type="dxa" w:w="2880"/>
          </w:tcPr>
          <w:p>
            <w:r/>
            <w:r>
              <w:t>Dispositivo de push do usuário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PushReceiptsPendentes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ticket_id</w:t>
            </w:r>
          </w:p>
        </w:tc>
        <w:tc>
          <w:tcPr>
            <w:tcW w:type="dxa" w:w="2880"/>
          </w:tcPr>
          <w:p>
            <w:r/>
            <w:r>
              <w:t>Envio de push aguardando recibo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camera_tokens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id</w:t>
            </w:r>
          </w:p>
        </w:tc>
        <w:tc>
          <w:tcPr>
            <w:tcW w:type="dxa" w:w="2880"/>
          </w:tcPr>
          <w:p>
            <w:r/>
            <w:r>
              <w:t>Token de serviço de uma sala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login_attempts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email</w:t>
            </w:r>
          </w:p>
        </w:tc>
        <w:tc>
          <w:tcPr>
            <w:tcW w:type="dxa" w:w="2880"/>
          </w:tcPr>
          <w:p>
            <w:r/>
            <w:r>
              <w:t>Conta com falhas de login acumuladas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rate_limit_buckets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key</w:t>
            </w:r>
          </w:p>
        </w:tc>
        <w:tc>
          <w:tcPr>
            <w:tcW w:type="dxa" w:w="2880"/>
          </w:tcPr>
          <w:p>
            <w:r/>
            <w:r>
              <w:t>Contador de rate limit em janela</w:t>
            </w:r>
          </w:p>
        </w:tc>
      </w:tr>
    </w:tbl>
    <w:p/>
    <w:p>
      <w:pPr>
        <w:pStyle w:val="Heading2"/>
      </w:pPr>
      <w:r>
        <w:t>11.2 Invariantes que não podem ser quebrados</w:t>
      </w:r>
    </w:p>
    <w:p>
      <w:pPr>
        <w:pStyle w:val="ListBullet"/>
      </w:pPr>
      <w:r>
        <w:t>Uma chamada aberta por turma, no máximo.</w:t>
      </w:r>
    </w:p>
    <w:p>
      <w:pPr>
        <w:pStyle w:val="ListBullet"/>
      </w:pPr>
      <w:r>
        <w:t>Uma presença por combinação de chamada, aluno e número da aula.</w:t>
      </w:r>
    </w:p>
    <w:p>
      <w:pPr>
        <w:pStyle w:val="ListBullet"/>
      </w:pPr>
      <w:r>
        <w:t>Um RA por aluno, um e-mail por usuário, um código por turma.</w:t>
      </w:r>
    </w:p>
    <w:p>
      <w:pPr>
        <w:pStyle w:val="ListBullet"/>
      </w:pPr>
      <w:r>
        <w:t xml:space="preserve">Um ângulo por aluno em </w:t>
      </w:r>
      <w:r>
        <w:rPr>
          <w:rFonts w:ascii="Consolas" w:hAnsi="Consolas"/>
          <w:sz w:val="20"/>
        </w:rPr>
        <w:t>Colecao_Rostos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ConsentimentosLGPD</w:t>
      </w:r>
      <w:r>
        <w:t xml:space="preserve"> só recebe inserção.</w:t>
      </w:r>
    </w:p>
    <w:p>
      <w:pPr>
        <w:pStyle w:val="ListBullet"/>
      </w:pPr>
      <w:r>
        <w:t>Presença sobrevive à exclusão do professor.</w:t>
      </w:r>
    </w:p>
    <w:p>
      <w:pPr>
        <w:pStyle w:val="Heading2"/>
      </w:pPr>
      <w:r>
        <w:t>11.3 Comandos do dia a dia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Ação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Comando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Onde roda</w:t>
            </w:r>
          </w:p>
        </w:tc>
      </w:tr>
      <w:tr>
        <w:tc>
          <w:tcPr>
            <w:tcW w:type="dxa" w:w="2880"/>
          </w:tcPr>
          <w:p>
            <w:r/>
            <w:r>
              <w:t>Aplicar o schema em banco vazio</w:t>
            </w:r>
          </w:p>
        </w:tc>
        <w:tc>
          <w:tcPr>
            <w:tcW w:type="dxa" w:w="2880"/>
          </w:tcPr>
          <w:p>
            <w:r/>
            <w:r>
              <w:t>Subir a API; as migrations rodam no startup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BackEnd/</w:t>
            </w:r>
          </w:p>
        </w:tc>
      </w:tr>
      <w:tr>
        <w:tc>
          <w:tcPr>
            <w:tcW w:type="dxa" w:w="2880"/>
          </w:tcPr>
          <w:p>
            <w:r/>
            <w:r>
              <w:t>Rodar a suíte de migrations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python -m pytest tests/test_migration*.py -q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BackEnd/</w:t>
            </w:r>
          </w:p>
        </w:tc>
      </w:tr>
      <w:tr>
        <w:tc>
          <w:tcPr>
            <w:tcW w:type="dxa" w:w="2880"/>
          </w:tcPr>
          <w:p>
            <w:r/>
            <w:r>
              <w:t>Rodar a guarda do sinal de porcentagem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python -m pytest tests/test_frequencia_turma.py -q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BackEnd/</w:t>
            </w:r>
          </w:p>
        </w:tc>
      </w:tr>
      <w:tr>
        <w:tc>
          <w:tcPr>
            <w:tcW w:type="dxa" w:w="2880"/>
          </w:tcPr>
          <w:p>
            <w:r/>
            <w:r>
              <w:t>Ver por que o serviço não sobe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sudo journalctl -u scpi-api -n 100 --no-pager</w:t>
            </w:r>
          </w:p>
        </w:tc>
        <w:tc>
          <w:tcPr>
            <w:tcW w:type="dxa" w:w="2880"/>
          </w:tcPr>
          <w:p>
            <w:r/>
            <w:r>
              <w:t>VM de produção</w:t>
            </w:r>
          </w:p>
        </w:tc>
      </w:tr>
      <w:tr>
        <w:tc>
          <w:tcPr>
            <w:tcW w:type="dxa" w:w="2880"/>
          </w:tcPr>
          <w:p>
            <w:r/>
            <w:r>
              <w:t>Aplicar o dump histórico, se necessário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psql -U postgres -d scpi_db -f schema_inicial.sql</w:t>
            </w:r>
          </w:p>
        </w:tc>
        <w:tc>
          <w:tcPr>
            <w:tcW w:type="dxa" w:w="2880"/>
          </w:tcPr>
          <w:p>
            <w:r/>
            <w:r>
              <w:t>Raiz do repositório</w:t>
            </w:r>
          </w:p>
        </w:tc>
      </w:tr>
      <w:tr>
        <w:tc>
          <w:tcPr>
            <w:tcW w:type="dxa" w:w="2880"/>
          </w:tcPr>
          <w:p>
            <w:r/>
            <w:r>
              <w:t>Conferir uso dos índices</w:t>
            </w:r>
          </w:p>
        </w:tc>
        <w:tc>
          <w:tcPr>
            <w:tcW w:type="dxa" w:w="2880"/>
          </w:tcPr>
          <w:p>
            <w:r/>
            <w:r>
              <w:t xml:space="preserve">Colar </w:t>
            </w:r>
            <w:r>
              <w:rPr>
                <w:rFonts w:ascii="Consolas" w:hAnsi="Consolas"/>
                <w:sz w:val="20"/>
              </w:rPr>
              <w:t>ops/sql/verificar_indices_p3.sql</w:t>
            </w:r>
            <w:r>
              <w:t xml:space="preserve"> no cliente</w:t>
            </w:r>
          </w:p>
        </w:tc>
        <w:tc>
          <w:tcPr>
            <w:tcW w:type="dxa" w:w="2880"/>
          </w:tcPr>
          <w:p>
            <w:r/>
            <w:r>
              <w:t>DBeaver</w:t>
            </w:r>
          </w:p>
        </w:tc>
      </w:tr>
    </w:tbl>
    <w:p/>
    <w:p>
      <w:pPr>
        <w:pStyle w:val="Heading2"/>
      </w:pPr>
      <w:r>
        <w:t>11.4 Mapa de segredos</w:t>
      </w:r>
    </w:p>
    <w:p>
      <w:r>
        <w:t>Nenhum valor aparece neste manual, e nenhum deve aparecer em commit.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Segredo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Onde mora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Como obter</w:t>
            </w:r>
          </w:p>
        </w:tc>
      </w:tr>
      <w:tr>
        <w:tc>
          <w:tcPr>
            <w:tcW w:type="dxa" w:w="2880"/>
          </w:tcPr>
          <w:p>
            <w:r/>
            <w:r>
              <w:t>Senha do banco de produção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/opt/scpi/.env</w:t>
            </w:r>
            <w:r>
              <w:t xml:space="preserve"> na VM</w:t>
            </w:r>
          </w:p>
        </w:tc>
        <w:tc>
          <w:tcPr>
            <w:tcW w:type="dxa" w:w="2880"/>
          </w:tcPr>
          <w:p>
            <w:r/>
            <w:r>
              <w:t>Cofre de segredos cifrado. Ver o Manual de Contas e Segredos</w:t>
            </w:r>
          </w:p>
        </w:tc>
      </w:tr>
      <w:tr>
        <w:tc>
          <w:tcPr>
            <w:tcW w:type="dxa" w:w="2880"/>
          </w:tcPr>
          <w:p>
            <w:r/>
            <w:r>
              <w:t>Senha do banco local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.env</w:t>
            </w:r>
            <w:r>
              <w:t xml:space="preserve"> da raiz do repositório</w:t>
            </w:r>
          </w:p>
        </w:tc>
        <w:tc>
          <w:tcPr>
            <w:tcW w:type="dxa" w:w="2880"/>
          </w:tcPr>
          <w:p>
            <w:r/>
            <w:r>
              <w:t>Você define ao instalar o PostgreSQL local</w:t>
            </w:r>
          </w:p>
        </w:tc>
      </w:tr>
      <w:tr>
        <w:tc>
          <w:tcPr>
            <w:tcW w:type="dxa" w:w="2880"/>
          </w:tcPr>
          <w:p>
            <w:r/>
            <w:r>
              <w:t>Demais variáveis de banco</w:t>
            </w:r>
          </w:p>
        </w:tc>
        <w:tc>
          <w:tcPr>
            <w:tcW w:type="dxa" w:w="2880"/>
          </w:tcPr>
          <w:p>
            <w:r/>
            <w:r>
              <w:t>Mesmo arquivo do respectivo ambiente</w:t>
            </w:r>
          </w:p>
        </w:tc>
        <w:tc>
          <w:tcPr>
            <w:tcW w:type="dxa" w:w="2880"/>
          </w:tcPr>
          <w:p>
            <w:r/>
            <w:r>
              <w:t>Ver o Manual de Ambiente de Desenvolvimento</w:t>
            </w:r>
          </w:p>
        </w:tc>
      </w:tr>
      <w:tr>
        <w:tc>
          <w:tcPr>
            <w:tcW w:type="dxa" w:w="2880"/>
          </w:tcPr>
          <w:p>
            <w:r/>
            <w:r>
              <w:t>Credenciais do banco de teste do CI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.github/workflows/tests.yml</w:t>
            </w:r>
          </w:p>
        </w:tc>
        <w:tc>
          <w:tcPr>
            <w:tcW w:type="dxa" w:w="2880"/>
          </w:tcPr>
          <w:p>
            <w:r/>
            <w:r>
              <w:t>Descartáveis, criadas e destruídas a cada execução</w:t>
            </w:r>
          </w:p>
        </w:tc>
      </w:tr>
      <w:tr>
        <w:tc>
          <w:tcPr>
            <w:tcW w:type="dxa" w:w="2880"/>
          </w:tcPr>
          <w:p>
            <w:r/>
            <w:r>
              <w:t>Chave do backup cifrado</w:t>
            </w:r>
          </w:p>
        </w:tc>
        <w:tc>
          <w:tcPr>
            <w:tcW w:type="dxa" w:w="2880"/>
          </w:tcPr>
          <w:p>
            <w:r/>
            <w:r>
              <w:t>Fora da VM, com a chave pública na VM</w:t>
            </w:r>
          </w:p>
        </w:tc>
        <w:tc>
          <w:tcPr>
            <w:tcW w:type="dxa" w:w="2880"/>
          </w:tcPr>
          <w:p>
            <w:r/>
            <w:r>
              <w:t>Ver o Manual de Contas e Segredos</w:t>
            </w:r>
          </w:p>
        </w:tc>
      </w:tr>
    </w:tbl>
    <w:p/>
    <w:p>
      <w:pPr>
        <w:shd w:val="clear" w:fill="FFF6E5"/>
      </w:pPr>
      <w:r>
        <w:rPr>
          <w:b/>
          <w:color w:val="8B0000"/>
        </w:rPr>
        <w:t xml:space="preserve">Atenção: </w:t>
      </w:r>
      <w:r>
        <w:t xml:space="preserve">o </w:t>
      </w:r>
      <w:r>
        <w:rPr>
          <w:rFonts w:ascii="Consolas" w:hAnsi="Consolas"/>
          <w:sz w:val="20"/>
        </w:rPr>
        <w:t>.env</w:t>
      </w:r>
      <w:r>
        <w:t xml:space="preserve"> está no </w:t>
      </w:r>
      <w:r>
        <w:rPr>
          <w:rFonts w:ascii="Consolas" w:hAnsi="Consolas"/>
          <w:sz w:val="20"/>
        </w:rPr>
        <w:t>.gitignore</w:t>
      </w:r>
      <w:r>
        <w:t>, mas isso não protege contra credencial colada dentro de código, de teste ou de arquivo de exemplo. Há varredura de segredos no CI, e o exame agendado percorre o histórico completo do repositório.</w:t>
      </w:r>
    </w:p>
    <w:p>
      <w:pPr>
        <w:pStyle w:val="Heading2"/>
      </w:pPr>
      <w:r>
        <w:t>11.5 Arquivos-fonte deste manual</w:t>
      </w:r>
    </w:p>
    <w:p>
      <w:r>
        <w:t>Cada afirmação foi conferida contra um destes arquivos ou contra a saída de um comando executado na máquina de referência.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Arquivo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O que fixa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schema_inicial.sql</w:t>
            </w:r>
          </w:p>
        </w:tc>
        <w:tc>
          <w:tcPr>
            <w:tcW w:type="dxa" w:w="4320"/>
          </w:tcPr>
          <w:p>
            <w:r/>
            <w:r>
              <w:t>Colunas, tipos, restrições e chaves estrangeiras do dump histórico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BackEnd/infra/migrations.py</w:t>
            </w:r>
          </w:p>
        </w:tc>
        <w:tc>
          <w:tcPr>
            <w:tcW w:type="dxa" w:w="4320"/>
          </w:tcPr>
          <w:p>
            <w:r/>
            <w:r>
              <w:t>As vinte e uma etapas, a ordem, o advisory lock e o fail-loud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BackEnd/infra/database.py</w:t>
            </w:r>
          </w:p>
        </w:tc>
        <w:tc>
          <w:tcPr>
            <w:tcW w:type="dxa" w:w="4320"/>
          </w:tcPr>
          <w:p>
            <w:r/>
            <w:r>
              <w:t>Variáveis obrigatórias, pool, fuso da sessão e o contrato do cursor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BackEnd/repositories/professores.py</w:t>
            </w:r>
          </w:p>
        </w:tc>
        <w:tc>
          <w:tcPr>
            <w:tcW w:type="dxa" w:w="4320"/>
          </w:tcPr>
          <w:p>
            <w:r/>
            <w:r>
              <w:t>A exclusão que orfana turmas e chamadas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BackEnd/repositories/alunos.py</w:t>
            </w:r>
          </w:p>
        </w:tc>
        <w:tc>
          <w:tcPr>
            <w:tcW w:type="dxa" w:w="4320"/>
          </w:tcPr>
          <w:p>
            <w:r/>
            <w:r>
              <w:t>A exclusão de aluno e os inserts de usuário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BackEnd/repositories/presencas.py</w:t>
            </w:r>
          </w:p>
        </w:tc>
        <w:tc>
          <w:tcPr>
            <w:tcW w:type="dxa" w:w="4320"/>
          </w:tcPr>
          <w:p>
            <w:r/>
            <w:r>
              <w:t>Merge de presença por número da aula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BackEnd/repositories/rostos.py</w:t>
            </w:r>
          </w:p>
        </w:tc>
        <w:tc>
          <w:tcPr>
            <w:tcW w:type="dxa" w:w="4320"/>
          </w:tcPr>
          <w:p>
            <w:r/>
            <w:r>
              <w:t>Upsert de rosto por aluno e ângulo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BackEnd/repositories/tokens.py</w:t>
            </w:r>
          </w:p>
        </w:tc>
        <w:tc>
          <w:tcPr>
            <w:tcW w:type="dxa" w:w="4320"/>
          </w:tcPr>
          <w:p>
            <w:r/>
            <w:r>
              <w:t>Purga de refresh token e ciclo do código de recuperação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BackEnd/repositories/consentimentos.py</w:t>
            </w:r>
          </w:p>
        </w:tc>
        <w:tc>
          <w:tcPr>
            <w:tcW w:type="dxa" w:w="4320"/>
          </w:tcPr>
          <w:p>
            <w:r/>
            <w:r>
              <w:t>Que a trilha de consentimento só recebe inserção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BackEnd/services/agendador.py</w:t>
            </w:r>
          </w:p>
        </w:tc>
        <w:tc>
          <w:tcPr>
            <w:tcW w:type="dxa" w:w="4320"/>
          </w:tcPr>
          <w:p>
            <w:r/>
            <w:r>
              <w:t>O que a limpeza diária purga e o que não purga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BackEnd/core/regras.py</w:t>
            </w:r>
          </w:p>
        </w:tc>
        <w:tc>
          <w:tcPr>
            <w:tcW w:type="dxa" w:w="4320"/>
          </w:tcPr>
          <w:p>
            <w:r/>
            <w:r>
              <w:t>Ângulos válidos e o limiar único de frequência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BackEnd/tests/conftest.py</w:t>
            </w:r>
          </w:p>
        </w:tc>
        <w:tc>
          <w:tcPr>
            <w:tcW w:type="dxa" w:w="4320"/>
          </w:tcPr>
          <w:p>
            <w:r/>
            <w:r>
              <w:t>O gate de banco e as fixtures que fazem truncate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BackEnd/tests/test_migrations_fail_loud.py</w:t>
            </w:r>
          </w:p>
        </w:tc>
        <w:tc>
          <w:tcPr>
            <w:tcW w:type="dxa" w:w="4320"/>
          </w:tcPr>
          <w:p>
            <w:r/>
            <w:r>
              <w:t>Que a falha aborta o boot com o nome da etapa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BackEnd/tests/test_frequencia_turma.py</w:t>
            </w:r>
          </w:p>
        </w:tc>
        <w:tc>
          <w:tcPr>
            <w:tcW w:type="dxa" w:w="4320"/>
          </w:tcPr>
          <w:p>
            <w:r/>
            <w:r>
              <w:t>A guarda textual do sinal de porcentagem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ops/sql/verificar_indices_p3.sql</w:t>
            </w:r>
          </w:p>
        </w:tc>
        <w:tc>
          <w:tcPr>
            <w:tcW w:type="dxa" w:w="4320"/>
          </w:tcPr>
          <w:p>
            <w:r/>
            <w:r>
              <w:t>As consultas de uso de índice, para o DBeaver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docs/runbooks/deploy.md</w:t>
            </w:r>
          </w:p>
        </w:tc>
        <w:tc>
          <w:tcPr>
            <w:tcW w:type="dxa" w:w="4320"/>
          </w:tcPr>
          <w:p>
            <w:r/>
            <w:r>
              <w:t>Onde fica o banco em produção e como ler o restart loop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.github/workflows/tests.yml</w:t>
            </w:r>
          </w:p>
        </w:tc>
        <w:tc>
          <w:tcPr>
            <w:tcW w:type="dxa" w:w="4320"/>
          </w:tcPr>
          <w:p>
            <w:r/>
            <w:r>
              <w:t>Versão do Postgres do CI e o gate de integração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.env.example</w:t>
            </w:r>
          </w:p>
        </w:tc>
        <w:tc>
          <w:tcPr>
            <w:tcW w:type="dxa" w:w="4320"/>
          </w:tcPr>
          <w:p>
            <w:r/>
            <w:r>
              <w:t>Os nomes e os defaults das variáveis de banco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