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yhtu0bjj5mj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MATIAS AGUSTIN PARADA OLIVAS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1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76163t2gysjh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1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1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Desarrollar e implementar soluciones de software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Uso Django, Django REST y React Native. para arquitectura cliente-servidor. </w:t>
            </w:r>
          </w:p>
        </w:tc>
      </w:tr>
      <w:tr>
        <w:trPr>
          <w:cantSplit w:val="0"/>
          <w:trHeight w:val="576" w:hRule="atLeast"/>
          <w:tblHeader w:val="1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. Diseñar, implementar y administrar bases de datos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Diseñe el modelo BD pensando en escalabilidad y en disminuir redundancia y </w:t>
            </w:r>
          </w:p>
        </w:tc>
      </w:tr>
      <w:tr>
        <w:trPr>
          <w:cantSplit w:val="0"/>
          <w:trHeight w:val="591" w:hRule="atLeast"/>
          <w:tblHeader w:val="1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e integrar servicios y aplicaciones web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diseñe un endpoint en django rest para conexión entre servicios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Asegurar la calidad del software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y desarrollo de software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desenvuelvo en varios app de diseño web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Integración de tecnologías emergentes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incorporo NFC Y NTF con reglas de negocios interesantes para implementar a la solucion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.parada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u1L3FAH7lM6W/BARse9zF3NrLw==">CgMxLjAyDWgueWh0dTBiamo1bWoyDmguNzYxNjN0Mmd5c2poOAByITEwSFhIYjZyQlpFRnNGUjF6dDBuZDhyeFE5M1pxUThfNQ==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