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Nome:Gustavo Alves Pereira</w:t>
        <w:br w:type="textWrapping"/>
        <w:t>RA:2041</w:t>
        <w:br w:type="textWrapping"/>
        <w:br w:type="textWrapping"/>
        <w:br w:type="textWrapping"/>
        <w:t>Atividade – PW01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1) Motivações para o desenvolvimento de aplicações baseadas na internet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As aplicações baseadas na internet foram criadas para facilitar o acesso aos sistemas de qualquer lugar e dispositivo com internet. Elas permitem compartilhar informações, atualizar sistemas com facilidade e reduzir custos com instalação e manutenção.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2) Funções de um servidor de aplicação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 servidor de aplicação é responsável por: Receber as requisições do usuário ,processar as informações, executar regras do sistema, acessar o banco de dados e enviar a resposta para o usuário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3) Diferença entre página estática e página dinâmica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Página estática</w:t>
      </w:r>
      <w:r>
        <w:rPr>
          <w:rFonts w:cs="Arial"/>
          <w:b w:val="0"/>
          <w:bCs/>
          <w:sz w:val="20"/>
          <w:szCs w:val="28"/>
        </w:rPr>
        <w:t>: o conteúdo é sempre o mesmo, não muda.</w:t>
      </w:r>
    </w:p>
    <w:p>
      <w:pPr>
        <w:numPr>
          <w:ilvl w:val="0"/>
          <w:numId w:val="0"/>
        </w:numPr>
        <w:ind w:left="283" w:firstLine="0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Página dinâmica</w:t>
      </w:r>
      <w:r>
        <w:rPr>
          <w:rFonts w:cs="Arial"/>
          <w:b w:val="0"/>
          <w:bCs/>
          <w:sz w:val="20"/>
          <w:szCs w:val="28"/>
        </w:rPr>
        <w:t>: o conteúdo pode mudar conforme o usuário ou dados do sistema.</w:t>
      </w:r>
    </w:p>
    <w:p>
      <w:pPr>
        <w:numPr>
          <w:ilvl w:val="0"/>
          <w:numId w:val="0"/>
        </w:numPr>
        <w:ind w:left="283" w:firstLine="0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0"/>
      <w:tmLastPosIdx w:val="37"/>
    </w:tmLastPosCaret>
    <w:tmLastPosAnchor>
      <w:tmLastPosPgfIdx w:val="0"/>
      <w:tmLastPosIdx w:val="53"/>
    </w:tmLastPosAnchor>
    <w:tmLastPosTblRect w:left="0" w:top="0" w:right="0" w:bottom="0"/>
  </w:tmLastPos>
  <w:tmAppRevision w:date="1770904585" w:val="1230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2026-02-12T13:52:07Z</dcterms:created>
  <dcterms:modified xsi:type="dcterms:W3CDTF">2026-02-12T13:56:25Z</dcterms:modified>
</cp:coreProperties>
</file>