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465" w:firstLine="0"/>
        <w:rPr>
          <w:rFonts w:ascii="Times New Roman"/>
        </w:rPr>
      </w:pPr>
      <w:r>
        <w:rPr>
          <w:rFonts w:ascii="Times New Roman"/>
        </w:rPr>
        <w:drawing>
          <wp:inline distT="0" distB="0" distL="0" distR="0">
            <wp:extent cx="2422567" cy="131473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422567" cy="1314735"/>
                    </a:xfrm>
                    <a:prstGeom prst="rect">
                      <a:avLst/>
                    </a:prstGeom>
                  </pic:spPr>
                </pic:pic>
              </a:graphicData>
            </a:graphic>
          </wp:inline>
        </w:drawing>
      </w:r>
      <w:r>
        <w:rPr>
          <w:rFonts w:ascii="Times New Roman"/>
        </w:rPr>
      </w:r>
    </w:p>
    <w:p>
      <w:pPr>
        <w:pStyle w:val="BodyText"/>
        <w:spacing w:before="52"/>
        <w:ind w:left="0" w:firstLine="0"/>
        <w:rPr>
          <w:rFonts w:ascii="Times New Roman"/>
          <w:sz w:val="42"/>
        </w:rPr>
      </w:pPr>
    </w:p>
    <w:p>
      <w:pPr>
        <w:pStyle w:val="Title"/>
      </w:pPr>
      <w:r>
        <w:rPr/>
        <w:t>Service</w:t>
      </w:r>
      <w:r>
        <w:rPr>
          <w:spacing w:val="72"/>
        </w:rPr>
        <w:t> </w:t>
      </w:r>
      <w:r>
        <w:rPr/>
        <w:t>Provider</w:t>
      </w:r>
      <w:r>
        <w:rPr>
          <w:spacing w:val="77"/>
        </w:rPr>
        <w:t> </w:t>
      </w:r>
      <w:r>
        <w:rPr/>
        <w:t>Security</w:t>
      </w:r>
      <w:r>
        <w:rPr>
          <w:spacing w:val="74"/>
        </w:rPr>
        <w:t> </w:t>
      </w:r>
      <w:r>
        <w:rPr/>
        <w:t>Requirements</w:t>
      </w:r>
      <w:r>
        <w:rPr>
          <w:spacing w:val="71"/>
        </w:rPr>
        <w:t> </w:t>
      </w:r>
      <w:r>
        <w:rPr>
          <w:spacing w:val="-2"/>
        </w:rPr>
        <w:t>Document</w:t>
      </w:r>
    </w:p>
    <w:p>
      <w:pPr>
        <w:pStyle w:val="Heading1"/>
        <w:spacing w:before="341"/>
        <w:ind w:left="1" w:right="1"/>
        <w:jc w:val="center"/>
      </w:pPr>
      <w:r>
        <w:rPr/>
        <w:t>January</w:t>
      </w:r>
      <w:r>
        <w:rPr>
          <w:spacing w:val="-3"/>
        </w:rPr>
        <w:t> </w:t>
      </w:r>
      <w:r>
        <w:rPr>
          <w:spacing w:val="-4"/>
        </w:rPr>
        <w:t>2025</w:t>
      </w:r>
    </w:p>
    <w:p>
      <w:pPr>
        <w:pStyle w:val="BodyText"/>
        <w:spacing w:before="2"/>
        <w:ind w:left="0" w:firstLine="0"/>
        <w:rPr>
          <w:b/>
          <w:sz w:val="28"/>
        </w:rPr>
      </w:pPr>
    </w:p>
    <w:p>
      <w:pPr>
        <w:pStyle w:val="BodyText"/>
        <w:ind w:left="719" w:right="714" w:firstLine="0"/>
        <w:jc w:val="both"/>
      </w:pPr>
      <w:r>
        <w:rPr/>
        <w:t>This</w:t>
      </w:r>
      <w:r>
        <w:rPr>
          <w:spacing w:val="-3"/>
        </w:rPr>
        <w:t> </w:t>
      </w:r>
      <w:r>
        <w:rPr/>
        <w:t>document,</w:t>
      </w:r>
      <w:r>
        <w:rPr>
          <w:spacing w:val="-3"/>
        </w:rPr>
        <w:t> </w:t>
      </w:r>
      <w:r>
        <w:rPr/>
        <w:t>the</w:t>
      </w:r>
      <w:r>
        <w:rPr>
          <w:spacing w:val="-5"/>
        </w:rPr>
        <w:t> </w:t>
      </w:r>
      <w:r>
        <w:rPr/>
        <w:t>Service</w:t>
      </w:r>
      <w:r>
        <w:rPr>
          <w:spacing w:val="-5"/>
        </w:rPr>
        <w:t> </w:t>
      </w:r>
      <w:r>
        <w:rPr/>
        <w:t>Provider</w:t>
      </w:r>
      <w:r>
        <w:rPr>
          <w:spacing w:val="-4"/>
        </w:rPr>
        <w:t> </w:t>
      </w:r>
      <w:r>
        <w:rPr/>
        <w:t>Security</w:t>
      </w:r>
      <w:r>
        <w:rPr>
          <w:spacing w:val="-3"/>
        </w:rPr>
        <w:t> </w:t>
      </w:r>
      <w:r>
        <w:rPr/>
        <w:t>Requirements</w:t>
      </w:r>
      <w:r>
        <w:rPr>
          <w:spacing w:val="-3"/>
        </w:rPr>
        <w:t> </w:t>
      </w:r>
      <w:r>
        <w:rPr/>
        <w:t>Document</w:t>
      </w:r>
      <w:r>
        <w:rPr>
          <w:spacing w:val="-4"/>
        </w:rPr>
        <w:t> </w:t>
      </w:r>
      <w:r>
        <w:rPr/>
        <w:t>(SPSRD),</w:t>
      </w:r>
      <w:r>
        <w:rPr>
          <w:spacing w:val="-3"/>
        </w:rPr>
        <w:t> </w:t>
      </w:r>
      <w:r>
        <w:rPr/>
        <w:t>describes</w:t>
      </w:r>
      <w:r>
        <w:rPr>
          <w:spacing w:val="-3"/>
        </w:rPr>
        <w:t> </w:t>
      </w:r>
      <w:r>
        <w:rPr/>
        <w:t>Bank</w:t>
      </w:r>
      <w:r>
        <w:rPr>
          <w:spacing w:val="-3"/>
        </w:rPr>
        <w:t> </w:t>
      </w:r>
      <w:r>
        <w:rPr/>
        <w:t>of</w:t>
      </w:r>
      <w:r>
        <w:rPr>
          <w:spacing w:val="-5"/>
        </w:rPr>
        <w:t> </w:t>
      </w:r>
      <w:r>
        <w:rPr/>
        <w:t>America</w:t>
      </w:r>
      <w:r>
        <w:rPr>
          <w:spacing w:val="-2"/>
        </w:rPr>
        <w:t> </w:t>
      </w:r>
      <w:r>
        <w:rPr/>
        <w:t>(“Bank”) information security, business continuity, change management, data management and records management practices and standards and its program for assessing the information security, business continuity, change management, data management and records management practices of a Bank Third Party</w:t>
      </w:r>
      <w:r>
        <w:rPr>
          <w:vertAlign w:val="superscript"/>
        </w:rPr>
        <w:t>1</w:t>
      </w:r>
      <w:r>
        <w:rPr>
          <w:vertAlign w:val="baseline"/>
        </w:rPr>
        <w:t>. The SPSRD contains Bank proprietary information, and is provided to the Third Party subject to a written confidentiality agreement requiring recipient to treat confidential information of the disclosing party with no less care than the Third Party employs</w:t>
      </w:r>
      <w:r>
        <w:rPr>
          <w:spacing w:val="-12"/>
          <w:vertAlign w:val="baseline"/>
        </w:rPr>
        <w:t> </w:t>
      </w:r>
      <w:r>
        <w:rPr>
          <w:vertAlign w:val="baseline"/>
        </w:rPr>
        <w:t>for</w:t>
      </w:r>
      <w:r>
        <w:rPr>
          <w:spacing w:val="-11"/>
          <w:vertAlign w:val="baseline"/>
        </w:rPr>
        <w:t> </w:t>
      </w:r>
      <w:r>
        <w:rPr>
          <w:vertAlign w:val="baseline"/>
        </w:rPr>
        <w:t>its</w:t>
      </w:r>
      <w:r>
        <w:rPr>
          <w:spacing w:val="-11"/>
          <w:vertAlign w:val="baseline"/>
        </w:rPr>
        <w:t> </w:t>
      </w:r>
      <w:r>
        <w:rPr>
          <w:vertAlign w:val="baseline"/>
        </w:rPr>
        <w:t>own</w:t>
      </w:r>
      <w:r>
        <w:rPr>
          <w:spacing w:val="-12"/>
          <w:vertAlign w:val="baseline"/>
        </w:rPr>
        <w:t> </w:t>
      </w:r>
      <w:r>
        <w:rPr>
          <w:vertAlign w:val="baseline"/>
        </w:rPr>
        <w:t>confidential</w:t>
      </w:r>
      <w:r>
        <w:rPr>
          <w:spacing w:val="-11"/>
          <w:vertAlign w:val="baseline"/>
        </w:rPr>
        <w:t> </w:t>
      </w:r>
      <w:r>
        <w:rPr>
          <w:vertAlign w:val="baseline"/>
        </w:rPr>
        <w:t>and</w:t>
      </w:r>
      <w:r>
        <w:rPr>
          <w:spacing w:val="-11"/>
          <w:vertAlign w:val="baseline"/>
        </w:rPr>
        <w:t> </w:t>
      </w:r>
      <w:r>
        <w:rPr>
          <w:vertAlign w:val="baseline"/>
        </w:rPr>
        <w:t>proprietary</w:t>
      </w:r>
      <w:r>
        <w:rPr>
          <w:spacing w:val="-12"/>
          <w:vertAlign w:val="baseline"/>
        </w:rPr>
        <w:t> </w:t>
      </w:r>
      <w:r>
        <w:rPr>
          <w:vertAlign w:val="baseline"/>
        </w:rPr>
        <w:t>information</w:t>
      </w:r>
      <w:r>
        <w:rPr>
          <w:spacing w:val="-11"/>
          <w:vertAlign w:val="baseline"/>
        </w:rPr>
        <w:t> </w:t>
      </w:r>
      <w:r>
        <w:rPr>
          <w:vertAlign w:val="baseline"/>
        </w:rPr>
        <w:t>that</w:t>
      </w:r>
      <w:r>
        <w:rPr>
          <w:spacing w:val="-11"/>
          <w:vertAlign w:val="baseline"/>
        </w:rPr>
        <w:t> </w:t>
      </w:r>
      <w:r>
        <w:rPr>
          <w:vertAlign w:val="baseline"/>
        </w:rPr>
        <w:t>it</w:t>
      </w:r>
      <w:r>
        <w:rPr>
          <w:spacing w:val="-12"/>
          <w:vertAlign w:val="baseline"/>
        </w:rPr>
        <w:t> </w:t>
      </w:r>
      <w:r>
        <w:rPr>
          <w:vertAlign w:val="baseline"/>
        </w:rPr>
        <w:t>does</w:t>
      </w:r>
      <w:r>
        <w:rPr>
          <w:spacing w:val="-11"/>
          <w:vertAlign w:val="baseline"/>
        </w:rPr>
        <w:t> </w:t>
      </w:r>
      <w:r>
        <w:rPr>
          <w:vertAlign w:val="baseline"/>
        </w:rPr>
        <w:t>not</w:t>
      </w:r>
      <w:r>
        <w:rPr>
          <w:spacing w:val="-11"/>
          <w:vertAlign w:val="baseline"/>
        </w:rPr>
        <w:t> </w:t>
      </w:r>
      <w:r>
        <w:rPr>
          <w:vertAlign w:val="baseline"/>
        </w:rPr>
        <w:t>wish</w:t>
      </w:r>
      <w:r>
        <w:rPr>
          <w:spacing w:val="-11"/>
          <w:vertAlign w:val="baseline"/>
        </w:rPr>
        <w:t> </w:t>
      </w:r>
      <w:r>
        <w:rPr>
          <w:vertAlign w:val="baseline"/>
        </w:rPr>
        <w:t>to</w:t>
      </w:r>
      <w:r>
        <w:rPr>
          <w:spacing w:val="-12"/>
          <w:vertAlign w:val="baseline"/>
        </w:rPr>
        <w:t> </w:t>
      </w:r>
      <w:r>
        <w:rPr>
          <w:vertAlign w:val="baseline"/>
        </w:rPr>
        <w:t>disclose,</w:t>
      </w:r>
      <w:r>
        <w:rPr>
          <w:spacing w:val="-11"/>
          <w:vertAlign w:val="baseline"/>
        </w:rPr>
        <w:t> </w:t>
      </w:r>
      <w:r>
        <w:rPr>
          <w:vertAlign w:val="baseline"/>
        </w:rPr>
        <w:t>publish</w:t>
      </w:r>
      <w:r>
        <w:rPr>
          <w:spacing w:val="-11"/>
          <w:vertAlign w:val="baseline"/>
        </w:rPr>
        <w:t> </w:t>
      </w:r>
      <w:r>
        <w:rPr>
          <w:vertAlign w:val="baseline"/>
        </w:rPr>
        <w:t>or</w:t>
      </w:r>
      <w:r>
        <w:rPr>
          <w:spacing w:val="-12"/>
          <w:vertAlign w:val="baseline"/>
        </w:rPr>
        <w:t> </w:t>
      </w:r>
      <w:r>
        <w:rPr>
          <w:vertAlign w:val="baseline"/>
        </w:rPr>
        <w:t>disseminate. The recipient may not distribute or disseminate this document internally, except on a need-to-know basis or externally without Bank prior written permission.</w:t>
      </w:r>
    </w:p>
    <w:p>
      <w:pPr>
        <w:pStyle w:val="BodyText"/>
        <w:spacing w:before="244"/>
        <w:ind w:left="719" w:right="717" w:firstLine="0"/>
        <w:jc w:val="both"/>
      </w:pPr>
      <w:r>
        <w:rPr/>
        <w:t>This SPSRD is intended to inform the Third Party of the information security, business continuity, change management, data management and records management practices that Bank expects of its Third Parties, and to which</w:t>
      </w:r>
      <w:r>
        <w:rPr>
          <w:spacing w:val="-3"/>
        </w:rPr>
        <w:t> </w:t>
      </w:r>
      <w:r>
        <w:rPr/>
        <w:t>Third</w:t>
      </w:r>
      <w:r>
        <w:rPr>
          <w:spacing w:val="-4"/>
        </w:rPr>
        <w:t> </w:t>
      </w:r>
      <w:r>
        <w:rPr/>
        <w:t>Parties</w:t>
      </w:r>
      <w:r>
        <w:rPr>
          <w:spacing w:val="-1"/>
        </w:rPr>
        <w:t> </w:t>
      </w:r>
      <w:r>
        <w:rPr/>
        <w:t>will</w:t>
      </w:r>
      <w:r>
        <w:rPr>
          <w:spacing w:val="-5"/>
        </w:rPr>
        <w:t> </w:t>
      </w:r>
      <w:r>
        <w:rPr/>
        <w:t>be</w:t>
      </w:r>
      <w:r>
        <w:rPr>
          <w:spacing w:val="-5"/>
        </w:rPr>
        <w:t> </w:t>
      </w:r>
      <w:r>
        <w:rPr/>
        <w:t>held</w:t>
      </w:r>
      <w:r>
        <w:rPr>
          <w:spacing w:val="-4"/>
        </w:rPr>
        <w:t> </w:t>
      </w:r>
      <w:r>
        <w:rPr/>
        <w:t>responsible.</w:t>
      </w:r>
      <w:r>
        <w:rPr>
          <w:spacing w:val="-4"/>
        </w:rPr>
        <w:t> </w:t>
      </w:r>
      <w:r>
        <w:rPr/>
        <w:t>It</w:t>
      </w:r>
      <w:r>
        <w:rPr>
          <w:spacing w:val="-4"/>
        </w:rPr>
        <w:t> </w:t>
      </w:r>
      <w:r>
        <w:rPr/>
        <w:t>is</w:t>
      </w:r>
      <w:r>
        <w:rPr>
          <w:spacing w:val="-3"/>
        </w:rPr>
        <w:t> </w:t>
      </w:r>
      <w:r>
        <w:rPr/>
        <w:t>to</w:t>
      </w:r>
      <w:r>
        <w:rPr>
          <w:spacing w:val="-4"/>
        </w:rPr>
        <w:t> </w:t>
      </w:r>
      <w:r>
        <w:rPr/>
        <w:t>be</w:t>
      </w:r>
      <w:r>
        <w:rPr>
          <w:spacing w:val="-5"/>
        </w:rPr>
        <w:t> </w:t>
      </w:r>
      <w:r>
        <w:rPr/>
        <w:t>used</w:t>
      </w:r>
      <w:r>
        <w:rPr>
          <w:spacing w:val="-4"/>
        </w:rPr>
        <w:t> </w:t>
      </w:r>
      <w:r>
        <w:rPr/>
        <w:t>in</w:t>
      </w:r>
      <w:r>
        <w:rPr>
          <w:spacing w:val="-4"/>
        </w:rPr>
        <w:t> </w:t>
      </w:r>
      <w:r>
        <w:rPr/>
        <w:t>the</w:t>
      </w:r>
      <w:r>
        <w:rPr>
          <w:spacing w:val="-5"/>
        </w:rPr>
        <w:t> </w:t>
      </w:r>
      <w:r>
        <w:rPr/>
        <w:t>provision</w:t>
      </w:r>
      <w:r>
        <w:rPr>
          <w:spacing w:val="-4"/>
        </w:rPr>
        <w:t> </w:t>
      </w:r>
      <w:r>
        <w:rPr/>
        <w:t>of</w:t>
      </w:r>
      <w:r>
        <w:rPr>
          <w:spacing w:val="-5"/>
        </w:rPr>
        <w:t> </w:t>
      </w:r>
      <w:r>
        <w:rPr/>
        <w:t>services</w:t>
      </w:r>
      <w:r>
        <w:rPr>
          <w:spacing w:val="-3"/>
        </w:rPr>
        <w:t> </w:t>
      </w:r>
      <w:r>
        <w:rPr/>
        <w:t>to</w:t>
      </w:r>
      <w:r>
        <w:rPr>
          <w:spacing w:val="-7"/>
        </w:rPr>
        <w:t> </w:t>
      </w:r>
      <w:r>
        <w:rPr/>
        <w:t>Bank</w:t>
      </w:r>
      <w:r>
        <w:rPr>
          <w:spacing w:val="-4"/>
        </w:rPr>
        <w:t> </w:t>
      </w:r>
      <w:r>
        <w:rPr/>
        <w:t>only.</w:t>
      </w:r>
      <w:r>
        <w:rPr>
          <w:spacing w:val="-4"/>
        </w:rPr>
        <w:t> </w:t>
      </w:r>
      <w:r>
        <w:rPr/>
        <w:t>The</w:t>
      </w:r>
      <w:r>
        <w:rPr>
          <w:spacing w:val="-5"/>
        </w:rPr>
        <w:t> </w:t>
      </w:r>
      <w:r>
        <w:rPr/>
        <w:t>Third</w:t>
      </w:r>
      <w:r>
        <w:rPr>
          <w:spacing w:val="-4"/>
        </w:rPr>
        <w:t> </w:t>
      </w:r>
      <w:r>
        <w:rPr/>
        <w:t>Party should implement these requirements in conjunction with industry best practices and their corporate security policies. To the extent any inconsistencies exist between this SPSRD and the negotiated terms in the written agreement between the Third Party and Bank, the language in such written agreement shall prevail.</w:t>
      </w:r>
    </w:p>
    <w:p>
      <w:pPr>
        <w:pStyle w:val="BodyText"/>
        <w:spacing w:before="244"/>
        <w:ind w:left="719" w:right="714" w:firstLine="0"/>
        <w:jc w:val="both"/>
      </w:pPr>
      <w:r>
        <w:rPr/>
        <w:t>A Third Party that provide services to Bank outside of the United States or that are located outside of the United States may be subject to local, national and regional regulatory and statutory requirements that affect compliance with some of Bank Standards set forth in this SPSRD. In the event of a conflict between the requirements in the SPSRD and any regulatory or statutory requirement applicable to the Third Party, the applicable local, national or regional regulatory or statutory requirement shall prevail. If</w:t>
      </w:r>
      <w:r>
        <w:rPr>
          <w:spacing w:val="-1"/>
        </w:rPr>
        <w:t> </w:t>
      </w:r>
      <w:r>
        <w:rPr/>
        <w:t>such a conflict exists, the Third Party shall inform Bank of the underlying regulatory requirements which affect compliance and propose mitigating controls to provide an equivalent level of information security or business continuity.</w:t>
      </w:r>
    </w:p>
    <w:p>
      <w:pPr>
        <w:spacing w:before="241"/>
        <w:ind w:left="719" w:right="718" w:firstLine="0"/>
        <w:jc w:val="both"/>
        <w:rPr>
          <w:sz w:val="16"/>
        </w:rPr>
      </w:pPr>
      <w:r>
        <w:rPr>
          <w:sz w:val="16"/>
          <w:vertAlign w:val="superscript"/>
        </w:rPr>
        <w:t>1</w:t>
      </w:r>
      <w:r>
        <w:rPr>
          <w:sz w:val="16"/>
          <w:vertAlign w:val="baseline"/>
        </w:rPr>
        <w:t>Third Party refers to an external party, other than external customers or clients, which Bank engages in the course of conducting business.</w:t>
      </w:r>
      <w:r>
        <w:rPr>
          <w:spacing w:val="40"/>
          <w:sz w:val="16"/>
          <w:vertAlign w:val="baseline"/>
        </w:rPr>
        <w:t> </w:t>
      </w:r>
      <w:r>
        <w:rPr>
          <w:sz w:val="16"/>
          <w:vertAlign w:val="baseline"/>
        </w:rPr>
        <w:t>External</w:t>
      </w:r>
      <w:r>
        <w:rPr>
          <w:spacing w:val="-10"/>
          <w:sz w:val="16"/>
          <w:vertAlign w:val="baseline"/>
        </w:rPr>
        <w:t> </w:t>
      </w:r>
      <w:r>
        <w:rPr>
          <w:sz w:val="16"/>
          <w:vertAlign w:val="baseline"/>
        </w:rPr>
        <w:t>parties</w:t>
      </w:r>
      <w:r>
        <w:rPr>
          <w:spacing w:val="-9"/>
          <w:sz w:val="16"/>
          <w:vertAlign w:val="baseline"/>
        </w:rPr>
        <w:t> </w:t>
      </w:r>
      <w:r>
        <w:rPr>
          <w:sz w:val="16"/>
          <w:vertAlign w:val="baseline"/>
        </w:rPr>
        <w:t>that</w:t>
      </w:r>
      <w:r>
        <w:rPr>
          <w:spacing w:val="-9"/>
          <w:sz w:val="16"/>
          <w:vertAlign w:val="baseline"/>
        </w:rPr>
        <w:t> </w:t>
      </w:r>
      <w:r>
        <w:rPr>
          <w:sz w:val="16"/>
          <w:vertAlign w:val="baseline"/>
        </w:rPr>
        <w:t>have</w:t>
      </w:r>
      <w:r>
        <w:rPr>
          <w:spacing w:val="-9"/>
          <w:sz w:val="16"/>
          <w:vertAlign w:val="baseline"/>
        </w:rPr>
        <w:t> </w:t>
      </w:r>
      <w:r>
        <w:rPr>
          <w:sz w:val="16"/>
          <w:vertAlign w:val="baseline"/>
        </w:rPr>
        <w:t>customer</w:t>
      </w:r>
      <w:r>
        <w:rPr>
          <w:spacing w:val="-9"/>
          <w:sz w:val="16"/>
          <w:vertAlign w:val="baseline"/>
        </w:rPr>
        <w:t> </w:t>
      </w:r>
      <w:r>
        <w:rPr>
          <w:sz w:val="16"/>
          <w:vertAlign w:val="baseline"/>
        </w:rPr>
        <w:t>relationships</w:t>
      </w:r>
      <w:r>
        <w:rPr>
          <w:spacing w:val="-9"/>
          <w:sz w:val="16"/>
          <w:vertAlign w:val="baseline"/>
        </w:rPr>
        <w:t> </w:t>
      </w:r>
      <w:r>
        <w:rPr>
          <w:sz w:val="16"/>
          <w:vertAlign w:val="baseline"/>
        </w:rPr>
        <w:t>with</w:t>
      </w:r>
      <w:r>
        <w:rPr>
          <w:spacing w:val="-9"/>
          <w:sz w:val="16"/>
          <w:vertAlign w:val="baseline"/>
        </w:rPr>
        <w:t> </w:t>
      </w:r>
      <w:r>
        <w:rPr>
          <w:sz w:val="16"/>
          <w:vertAlign w:val="baseline"/>
        </w:rPr>
        <w:t>Bank</w:t>
      </w:r>
      <w:r>
        <w:rPr>
          <w:spacing w:val="-9"/>
          <w:sz w:val="16"/>
          <w:vertAlign w:val="baseline"/>
        </w:rPr>
        <w:t> </w:t>
      </w:r>
      <w:r>
        <w:rPr>
          <w:sz w:val="16"/>
          <w:vertAlign w:val="baseline"/>
        </w:rPr>
        <w:t>are</w:t>
      </w:r>
      <w:r>
        <w:rPr>
          <w:spacing w:val="-9"/>
          <w:sz w:val="16"/>
          <w:vertAlign w:val="baseline"/>
        </w:rPr>
        <w:t> </w:t>
      </w:r>
      <w:r>
        <w:rPr>
          <w:sz w:val="16"/>
          <w:vertAlign w:val="baseline"/>
        </w:rPr>
        <w:t>treated</w:t>
      </w:r>
      <w:r>
        <w:rPr>
          <w:spacing w:val="-9"/>
          <w:sz w:val="16"/>
          <w:vertAlign w:val="baseline"/>
        </w:rPr>
        <w:t> </w:t>
      </w:r>
      <w:r>
        <w:rPr>
          <w:sz w:val="16"/>
          <w:vertAlign w:val="baseline"/>
        </w:rPr>
        <w:t>as</w:t>
      </w:r>
      <w:r>
        <w:rPr>
          <w:spacing w:val="-9"/>
          <w:sz w:val="16"/>
          <w:vertAlign w:val="baseline"/>
        </w:rPr>
        <w:t> </w:t>
      </w:r>
      <w:r>
        <w:rPr>
          <w:sz w:val="16"/>
          <w:vertAlign w:val="baseline"/>
        </w:rPr>
        <w:t>Third</w:t>
      </w:r>
      <w:r>
        <w:rPr>
          <w:spacing w:val="-9"/>
          <w:sz w:val="16"/>
          <w:vertAlign w:val="baseline"/>
        </w:rPr>
        <w:t> </w:t>
      </w:r>
      <w:r>
        <w:rPr>
          <w:sz w:val="16"/>
          <w:vertAlign w:val="baseline"/>
        </w:rPr>
        <w:t>Parties</w:t>
      </w:r>
      <w:r>
        <w:rPr>
          <w:spacing w:val="-9"/>
          <w:sz w:val="16"/>
          <w:vertAlign w:val="baseline"/>
        </w:rPr>
        <w:t> </w:t>
      </w:r>
      <w:r>
        <w:rPr>
          <w:sz w:val="16"/>
          <w:vertAlign w:val="baseline"/>
        </w:rPr>
        <w:t>except</w:t>
      </w:r>
      <w:r>
        <w:rPr>
          <w:spacing w:val="-9"/>
          <w:sz w:val="16"/>
          <w:vertAlign w:val="baseline"/>
        </w:rPr>
        <w:t> </w:t>
      </w:r>
      <w:r>
        <w:rPr>
          <w:sz w:val="16"/>
          <w:vertAlign w:val="baseline"/>
        </w:rPr>
        <w:t>when</w:t>
      </w:r>
      <w:r>
        <w:rPr>
          <w:spacing w:val="-9"/>
          <w:sz w:val="16"/>
          <w:vertAlign w:val="baseline"/>
        </w:rPr>
        <w:t> </w:t>
      </w:r>
      <w:r>
        <w:rPr>
          <w:sz w:val="16"/>
          <w:vertAlign w:val="baseline"/>
        </w:rPr>
        <w:t>they</w:t>
      </w:r>
      <w:r>
        <w:rPr>
          <w:spacing w:val="-9"/>
          <w:sz w:val="16"/>
          <w:vertAlign w:val="baseline"/>
        </w:rPr>
        <w:t> </w:t>
      </w:r>
      <w:r>
        <w:rPr>
          <w:sz w:val="16"/>
          <w:vertAlign w:val="baseline"/>
        </w:rPr>
        <w:t>are</w:t>
      </w:r>
      <w:r>
        <w:rPr>
          <w:spacing w:val="-9"/>
          <w:sz w:val="16"/>
          <w:vertAlign w:val="baseline"/>
        </w:rPr>
        <w:t> </w:t>
      </w:r>
      <w:r>
        <w:rPr>
          <w:sz w:val="16"/>
          <w:vertAlign w:val="baseline"/>
        </w:rPr>
        <w:t>acting</w:t>
      </w:r>
      <w:r>
        <w:rPr>
          <w:spacing w:val="-9"/>
          <w:sz w:val="16"/>
          <w:vertAlign w:val="baseline"/>
        </w:rPr>
        <w:t> </w:t>
      </w:r>
      <w:r>
        <w:rPr>
          <w:sz w:val="16"/>
          <w:vertAlign w:val="baseline"/>
        </w:rPr>
        <w:t>solely</w:t>
      </w:r>
      <w:r>
        <w:rPr>
          <w:spacing w:val="-9"/>
          <w:sz w:val="16"/>
          <w:vertAlign w:val="baseline"/>
        </w:rPr>
        <w:t> </w:t>
      </w:r>
      <w:r>
        <w:rPr>
          <w:sz w:val="16"/>
          <w:vertAlign w:val="baseline"/>
        </w:rPr>
        <w:t>in</w:t>
      </w:r>
      <w:r>
        <w:rPr>
          <w:spacing w:val="-9"/>
          <w:sz w:val="16"/>
          <w:vertAlign w:val="baseline"/>
        </w:rPr>
        <w:t> </w:t>
      </w:r>
      <w:r>
        <w:rPr>
          <w:sz w:val="16"/>
          <w:vertAlign w:val="baseline"/>
        </w:rPr>
        <w:t>their</w:t>
      </w:r>
      <w:r>
        <w:rPr>
          <w:spacing w:val="-9"/>
          <w:sz w:val="16"/>
          <w:vertAlign w:val="baseline"/>
        </w:rPr>
        <w:t> </w:t>
      </w:r>
      <w:r>
        <w:rPr>
          <w:sz w:val="16"/>
          <w:vertAlign w:val="baseline"/>
        </w:rPr>
        <w:t>customer/client</w:t>
      </w:r>
      <w:r>
        <w:rPr>
          <w:spacing w:val="40"/>
          <w:sz w:val="16"/>
          <w:vertAlign w:val="baseline"/>
        </w:rPr>
        <w:t> </w:t>
      </w:r>
      <w:r>
        <w:rPr>
          <w:spacing w:val="-4"/>
          <w:sz w:val="16"/>
          <w:vertAlign w:val="baseline"/>
        </w:rPr>
        <w:t>role.</w:t>
      </w:r>
    </w:p>
    <w:p>
      <w:pPr>
        <w:pStyle w:val="BodyText"/>
        <w:spacing w:before="49"/>
        <w:ind w:left="0" w:firstLine="0"/>
        <w:rPr>
          <w:sz w:val="16"/>
        </w:rPr>
      </w:pPr>
    </w:p>
    <w:p>
      <w:pPr>
        <w:spacing w:before="1"/>
        <w:ind w:left="720" w:right="768" w:firstLine="0"/>
        <w:jc w:val="left"/>
        <w:rPr>
          <w:i/>
          <w:sz w:val="16"/>
        </w:rPr>
      </w:pPr>
      <w:r>
        <w:rPr>
          <w:i/>
          <w:sz w:val="16"/>
        </w:rPr>
        <w:t>Neither Bank of America nor its affiliates provide information security or information technology (IT) consulting services. This material is</w:t>
      </w:r>
      <w:r>
        <w:rPr>
          <w:i/>
          <w:spacing w:val="40"/>
          <w:sz w:val="16"/>
        </w:rPr>
        <w:t> </w:t>
      </w:r>
      <w:r>
        <w:rPr>
          <w:i/>
          <w:sz w:val="16"/>
        </w:rPr>
        <w:t>provided “as is,” with no guarantee of completeness, accuracy, timeliness or of the results obtained from the use of this material, and without</w:t>
      </w:r>
      <w:r>
        <w:rPr>
          <w:i/>
          <w:spacing w:val="40"/>
          <w:sz w:val="16"/>
        </w:rPr>
        <w:t> </w:t>
      </w:r>
      <w:r>
        <w:rPr>
          <w:i/>
          <w:sz w:val="16"/>
        </w:rPr>
        <w:t>warranty of any kind, express or implied, including, but not limited to warranties of performance, quality and fitness for a particular purpose.</w:t>
      </w:r>
      <w:r>
        <w:rPr>
          <w:i/>
          <w:spacing w:val="40"/>
          <w:sz w:val="16"/>
        </w:rPr>
        <w:t> </w:t>
      </w:r>
      <w:r>
        <w:rPr>
          <w:i/>
          <w:sz w:val="16"/>
        </w:rPr>
        <w:t>This material should be regarded as general information on information security and IT considerations and is not intended to provide specific</w:t>
      </w:r>
      <w:r>
        <w:rPr>
          <w:i/>
          <w:spacing w:val="40"/>
          <w:sz w:val="16"/>
        </w:rPr>
        <w:t> </w:t>
      </w:r>
      <w:r>
        <w:rPr>
          <w:i/>
          <w:sz w:val="16"/>
        </w:rPr>
        <w:t>information</w:t>
      </w:r>
      <w:r>
        <w:rPr>
          <w:i/>
          <w:spacing w:val="-3"/>
          <w:sz w:val="16"/>
        </w:rPr>
        <w:t> </w:t>
      </w:r>
      <w:r>
        <w:rPr>
          <w:i/>
          <w:sz w:val="16"/>
        </w:rPr>
        <w:t>security</w:t>
      </w:r>
      <w:r>
        <w:rPr>
          <w:i/>
          <w:spacing w:val="-2"/>
          <w:sz w:val="16"/>
        </w:rPr>
        <w:t> </w:t>
      </w:r>
      <w:r>
        <w:rPr>
          <w:i/>
          <w:sz w:val="16"/>
        </w:rPr>
        <w:t>or</w:t>
      </w:r>
      <w:r>
        <w:rPr>
          <w:i/>
          <w:spacing w:val="-2"/>
          <w:sz w:val="16"/>
        </w:rPr>
        <w:t> </w:t>
      </w:r>
      <w:r>
        <w:rPr>
          <w:i/>
          <w:sz w:val="16"/>
        </w:rPr>
        <w:t>IT</w:t>
      </w:r>
      <w:r>
        <w:rPr>
          <w:i/>
          <w:spacing w:val="-1"/>
          <w:sz w:val="16"/>
        </w:rPr>
        <w:t> </w:t>
      </w:r>
      <w:r>
        <w:rPr>
          <w:i/>
          <w:sz w:val="16"/>
        </w:rPr>
        <w:t>advice</w:t>
      </w:r>
      <w:r>
        <w:rPr>
          <w:i/>
          <w:spacing w:val="-2"/>
          <w:sz w:val="16"/>
        </w:rPr>
        <w:t> </w:t>
      </w:r>
      <w:r>
        <w:rPr>
          <w:i/>
          <w:sz w:val="16"/>
        </w:rPr>
        <w:t>nor</w:t>
      </w:r>
      <w:r>
        <w:rPr>
          <w:i/>
          <w:spacing w:val="-2"/>
          <w:sz w:val="16"/>
        </w:rPr>
        <w:t> </w:t>
      </w:r>
      <w:r>
        <w:rPr>
          <w:i/>
          <w:sz w:val="16"/>
        </w:rPr>
        <w:t>is</w:t>
      </w:r>
      <w:r>
        <w:rPr>
          <w:i/>
          <w:spacing w:val="-2"/>
          <w:sz w:val="16"/>
        </w:rPr>
        <w:t> </w:t>
      </w:r>
      <w:r>
        <w:rPr>
          <w:i/>
          <w:sz w:val="16"/>
        </w:rPr>
        <w:t>it</w:t>
      </w:r>
      <w:r>
        <w:rPr>
          <w:i/>
          <w:spacing w:val="-3"/>
          <w:sz w:val="16"/>
        </w:rPr>
        <w:t> </w:t>
      </w:r>
      <w:r>
        <w:rPr>
          <w:i/>
          <w:sz w:val="16"/>
        </w:rPr>
        <w:t>any</w:t>
      </w:r>
      <w:r>
        <w:rPr>
          <w:i/>
          <w:spacing w:val="-2"/>
          <w:sz w:val="16"/>
        </w:rPr>
        <w:t> </w:t>
      </w:r>
      <w:r>
        <w:rPr>
          <w:i/>
          <w:sz w:val="16"/>
        </w:rPr>
        <w:t>substitute</w:t>
      </w:r>
      <w:r>
        <w:rPr>
          <w:i/>
          <w:spacing w:val="-2"/>
          <w:sz w:val="16"/>
        </w:rPr>
        <w:t> </w:t>
      </w:r>
      <w:r>
        <w:rPr>
          <w:i/>
          <w:sz w:val="16"/>
        </w:rPr>
        <w:t>for</w:t>
      </w:r>
      <w:r>
        <w:rPr>
          <w:i/>
          <w:spacing w:val="-2"/>
          <w:sz w:val="16"/>
        </w:rPr>
        <w:t> </w:t>
      </w:r>
      <w:r>
        <w:rPr>
          <w:i/>
          <w:sz w:val="16"/>
        </w:rPr>
        <w:t>your</w:t>
      </w:r>
      <w:r>
        <w:rPr>
          <w:i/>
          <w:spacing w:val="-2"/>
          <w:sz w:val="16"/>
        </w:rPr>
        <w:t> </w:t>
      </w:r>
      <w:r>
        <w:rPr>
          <w:i/>
          <w:sz w:val="16"/>
        </w:rPr>
        <w:t>own</w:t>
      </w:r>
      <w:r>
        <w:rPr>
          <w:i/>
          <w:spacing w:val="-3"/>
          <w:sz w:val="16"/>
        </w:rPr>
        <w:t> </w:t>
      </w:r>
      <w:r>
        <w:rPr>
          <w:i/>
          <w:sz w:val="16"/>
        </w:rPr>
        <w:t>independent</w:t>
      </w:r>
      <w:r>
        <w:rPr>
          <w:i/>
          <w:spacing w:val="-3"/>
          <w:sz w:val="16"/>
        </w:rPr>
        <w:t> </w:t>
      </w:r>
      <w:r>
        <w:rPr>
          <w:i/>
          <w:sz w:val="16"/>
        </w:rPr>
        <w:t>investigations.</w:t>
      </w:r>
      <w:r>
        <w:rPr>
          <w:i/>
          <w:spacing w:val="-1"/>
          <w:sz w:val="16"/>
        </w:rPr>
        <w:t> </w:t>
      </w:r>
      <w:r>
        <w:rPr>
          <w:i/>
          <w:sz w:val="16"/>
        </w:rPr>
        <w:t>If</w:t>
      </w:r>
      <w:r>
        <w:rPr>
          <w:i/>
          <w:spacing w:val="-3"/>
          <w:sz w:val="16"/>
        </w:rPr>
        <w:t> </w:t>
      </w:r>
      <w:r>
        <w:rPr>
          <w:i/>
          <w:sz w:val="16"/>
        </w:rPr>
        <w:t>you</w:t>
      </w:r>
      <w:r>
        <w:rPr>
          <w:i/>
          <w:spacing w:val="-3"/>
          <w:sz w:val="16"/>
        </w:rPr>
        <w:t> </w:t>
      </w:r>
      <w:r>
        <w:rPr>
          <w:i/>
          <w:sz w:val="16"/>
        </w:rPr>
        <w:t>have</w:t>
      </w:r>
      <w:r>
        <w:rPr>
          <w:i/>
          <w:spacing w:val="-2"/>
          <w:sz w:val="16"/>
        </w:rPr>
        <w:t> </w:t>
      </w:r>
      <w:r>
        <w:rPr>
          <w:i/>
          <w:sz w:val="16"/>
        </w:rPr>
        <w:t>questions</w:t>
      </w:r>
      <w:r>
        <w:rPr>
          <w:i/>
          <w:spacing w:val="-2"/>
          <w:sz w:val="16"/>
        </w:rPr>
        <w:t> </w:t>
      </w:r>
      <w:r>
        <w:rPr>
          <w:i/>
          <w:sz w:val="16"/>
        </w:rPr>
        <w:t>regarding</w:t>
      </w:r>
      <w:r>
        <w:rPr>
          <w:i/>
          <w:spacing w:val="-3"/>
          <w:sz w:val="16"/>
        </w:rPr>
        <w:t> </w:t>
      </w:r>
      <w:r>
        <w:rPr>
          <w:i/>
          <w:sz w:val="16"/>
        </w:rPr>
        <w:t>your</w:t>
      </w:r>
      <w:r>
        <w:rPr>
          <w:i/>
          <w:spacing w:val="-2"/>
          <w:sz w:val="16"/>
        </w:rPr>
        <w:t> </w:t>
      </w:r>
      <w:r>
        <w:rPr>
          <w:i/>
          <w:sz w:val="16"/>
        </w:rPr>
        <w:t>particular</w:t>
      </w:r>
      <w:r>
        <w:rPr>
          <w:i/>
          <w:spacing w:val="40"/>
          <w:sz w:val="16"/>
        </w:rPr>
        <w:t> </w:t>
      </w:r>
      <w:r>
        <w:rPr>
          <w:i/>
          <w:sz w:val="16"/>
        </w:rPr>
        <w:t>IT system or information security concerns, please contact your IT or information security advisor.</w:t>
      </w:r>
    </w:p>
    <w:p>
      <w:pPr>
        <w:spacing w:after="0"/>
        <w:jc w:val="left"/>
        <w:rPr>
          <w:i/>
          <w:sz w:val="16"/>
        </w:rPr>
        <w:sectPr>
          <w:footerReference w:type="default" r:id="rId5"/>
          <w:type w:val="continuous"/>
          <w:pgSz w:w="12240" w:h="15840"/>
          <w:pgMar w:header="0" w:footer="497" w:top="1160" w:bottom="680" w:left="720" w:right="720"/>
          <w:pgNumType w:start="1"/>
        </w:sectPr>
      </w:pPr>
    </w:p>
    <w:p>
      <w:pPr>
        <w:pStyle w:val="Heading1"/>
        <w:spacing w:before="64"/>
        <w:ind w:left="1" w:right="1"/>
        <w:jc w:val="center"/>
        <w:rPr>
          <w:rFonts w:ascii="Tahoma"/>
        </w:rPr>
      </w:pPr>
      <w:r>
        <w:rPr>
          <w:rFonts w:ascii="Tahoma"/>
          <w:spacing w:val="-6"/>
        </w:rPr>
        <w:t>Table</w:t>
      </w:r>
      <w:r>
        <w:rPr>
          <w:rFonts w:ascii="Tahoma"/>
          <w:spacing w:val="-12"/>
        </w:rPr>
        <w:t> </w:t>
      </w:r>
      <w:r>
        <w:rPr>
          <w:rFonts w:ascii="Tahoma"/>
          <w:spacing w:val="-6"/>
        </w:rPr>
        <w:t>of</w:t>
      </w:r>
      <w:r>
        <w:rPr>
          <w:rFonts w:ascii="Tahoma"/>
          <w:spacing w:val="-13"/>
        </w:rPr>
        <w:t> </w:t>
      </w:r>
      <w:r>
        <w:rPr>
          <w:rFonts w:ascii="Tahoma"/>
          <w:spacing w:val="-6"/>
        </w:rPr>
        <w:t>Contents</w:t>
      </w:r>
    </w:p>
    <w:sdt>
      <w:sdtPr>
        <w:docPartObj>
          <w:docPartGallery w:val="Table of Contents"/>
          <w:docPartUnique/>
        </w:docPartObj>
      </w:sdtPr>
      <w:sdtEndPr/>
      <w:sdtContent>
        <w:p>
          <w:pPr>
            <w:pStyle w:val="TOC1"/>
            <w:tabs>
              <w:tab w:pos="10080" w:val="right" w:leader="dot"/>
            </w:tabs>
            <w:spacing w:before="830"/>
          </w:pPr>
          <w:hyperlink w:history="true" w:anchor="_TOC_250024">
            <w:r>
              <w:rPr/>
              <w:t>OVERVIEW</w:t>
            </w:r>
            <w:r>
              <w:rPr>
                <w:spacing w:val="-8"/>
              </w:rPr>
              <w:t> </w:t>
            </w:r>
            <w:r>
              <w:rPr/>
              <w:t>OF</w:t>
            </w:r>
            <w:r>
              <w:rPr>
                <w:spacing w:val="-7"/>
              </w:rPr>
              <w:t> </w:t>
            </w:r>
            <w:r>
              <w:rPr/>
              <w:t>SERVICE</w:t>
            </w:r>
            <w:r>
              <w:rPr>
                <w:spacing w:val="-5"/>
              </w:rPr>
              <w:t> </w:t>
            </w:r>
            <w:r>
              <w:rPr/>
              <w:t>PROVIDER</w:t>
            </w:r>
            <w:r>
              <w:rPr>
                <w:spacing w:val="-5"/>
              </w:rPr>
              <w:t> </w:t>
            </w:r>
            <w:r>
              <w:rPr/>
              <w:t>SECURITY</w:t>
            </w:r>
            <w:r>
              <w:rPr>
                <w:spacing w:val="-5"/>
              </w:rPr>
              <w:t> </w:t>
            </w:r>
            <w:r>
              <w:rPr>
                <w:spacing w:val="-2"/>
              </w:rPr>
              <w:t>REQUIREMENTS</w:t>
            </w:r>
            <w:r>
              <w:rPr/>
              <w:tab/>
            </w:r>
            <w:r>
              <w:rPr>
                <w:spacing w:val="-10"/>
              </w:rPr>
              <w:t>3</w:t>
            </w:r>
          </w:hyperlink>
        </w:p>
        <w:p>
          <w:pPr>
            <w:pStyle w:val="TOC1"/>
            <w:tabs>
              <w:tab w:pos="10080" w:val="right" w:leader="dot"/>
            </w:tabs>
          </w:pPr>
          <w:hyperlink w:history="true" w:anchor="_TOC_250023">
            <w:r>
              <w:rPr/>
              <w:t>THIRD</w:t>
            </w:r>
            <w:r>
              <w:rPr>
                <w:spacing w:val="-6"/>
              </w:rPr>
              <w:t> </w:t>
            </w:r>
            <w:r>
              <w:rPr/>
              <w:t>PARTY</w:t>
            </w:r>
            <w:r>
              <w:rPr>
                <w:spacing w:val="-7"/>
              </w:rPr>
              <w:t> </w:t>
            </w:r>
            <w:r>
              <w:rPr/>
              <w:t>ASSESSMENT</w:t>
            </w:r>
            <w:r>
              <w:rPr>
                <w:spacing w:val="-5"/>
              </w:rPr>
              <w:t> </w:t>
            </w:r>
            <w:r>
              <w:rPr>
                <w:spacing w:val="-2"/>
              </w:rPr>
              <w:t>PROGRAM</w:t>
            </w:r>
            <w:r>
              <w:rPr/>
              <w:tab/>
            </w:r>
            <w:r>
              <w:rPr>
                <w:spacing w:val="-10"/>
              </w:rPr>
              <w:t>4</w:t>
            </w:r>
          </w:hyperlink>
        </w:p>
        <w:p>
          <w:pPr>
            <w:pStyle w:val="TOC2"/>
            <w:tabs>
              <w:tab w:pos="1319" w:val="left" w:leader="none"/>
              <w:tab w:pos="10080" w:val="right" w:leader="dot"/>
            </w:tabs>
            <w:spacing w:before="120"/>
            <w:ind w:left="720" w:firstLine="0"/>
          </w:pPr>
          <w:hyperlink w:history="true" w:anchor="_TOC_250022">
            <w:r>
              <w:rPr>
                <w:smallCaps/>
                <w:spacing w:val="-5"/>
              </w:rPr>
              <w:t>i</w:t>
            </w:r>
            <w:r>
              <w:rPr>
                <w:smallCaps/>
                <w:spacing w:val="-5"/>
              </w:rPr>
              <w:t>.</w:t>
            </w:r>
            <w:r>
              <w:rPr>
                <w:smallCaps/>
                <w:w w:val="99"/>
              </w:rPr>
              <w:t>​</w:t>
            </w:r>
            <w:r>
              <w:rPr>
                <w:smallCaps/>
              </w:rPr>
              <w:tab/>
            </w:r>
            <w:r>
              <w:rPr>
                <w:smallCaps/>
              </w:rPr>
              <w:t>O</w:t>
            </w:r>
            <w:r>
              <w:rPr>
                <w:smallCaps/>
              </w:rPr>
              <w:t>n</w:t>
            </w:r>
            <w:r>
              <w:rPr>
                <w:smallCaps/>
              </w:rPr>
              <w:t>sit</w:t>
            </w:r>
            <w:r>
              <w:rPr>
                <w:smallCaps/>
              </w:rPr>
              <w:t>e</w:t>
            </w:r>
            <w:r>
              <w:rPr>
                <w:smallCaps/>
              </w:rPr>
              <w:t>,</w:t>
            </w:r>
            <w:r>
              <w:rPr>
                <w:smallCaps/>
                <w:spacing w:val="-10"/>
              </w:rPr>
              <w:t> </w:t>
            </w:r>
            <w:r>
              <w:rPr>
                <w:smallCaps/>
              </w:rPr>
              <w:t>O</w:t>
            </w:r>
            <w:r>
              <w:rPr>
                <w:smallCaps/>
              </w:rPr>
              <w:t>nl</w:t>
            </w:r>
            <w:r>
              <w:rPr>
                <w:smallCaps/>
              </w:rPr>
              <w:t>i</w:t>
            </w:r>
            <w:r>
              <w:rPr>
                <w:smallCaps/>
              </w:rPr>
              <w:t>n</w:t>
            </w:r>
            <w:r>
              <w:rPr>
                <w:smallCaps/>
              </w:rPr>
              <w:t>e</w:t>
            </w:r>
            <w:r>
              <w:rPr>
                <w:smallCaps/>
                <w:spacing w:val="-7"/>
              </w:rPr>
              <w:t> </w:t>
            </w:r>
            <w:r>
              <w:rPr>
                <w:smallCaps/>
              </w:rPr>
              <w:t>a</w:t>
            </w:r>
            <w:r>
              <w:rPr>
                <w:smallCaps/>
              </w:rPr>
              <w:t>n</w:t>
            </w:r>
            <w:r>
              <w:rPr>
                <w:smallCaps/>
              </w:rPr>
              <w:t>d</w:t>
            </w:r>
            <w:r>
              <w:rPr>
                <w:smallCaps/>
                <w:spacing w:val="-5"/>
              </w:rPr>
              <w:t> </w:t>
            </w:r>
            <w:r>
              <w:rPr>
                <w:smallCaps/>
              </w:rPr>
              <w:t>O</w:t>
            </w:r>
            <w:r>
              <w:rPr>
                <w:smallCaps/>
              </w:rPr>
              <w:t>nl</w:t>
            </w:r>
            <w:r>
              <w:rPr>
                <w:smallCaps/>
              </w:rPr>
              <w:t>i</w:t>
            </w:r>
            <w:r>
              <w:rPr>
                <w:smallCaps/>
              </w:rPr>
              <w:t>n</w:t>
            </w:r>
            <w:r>
              <w:rPr>
                <w:smallCaps/>
              </w:rPr>
              <w:t>e</w:t>
            </w:r>
            <w:r>
              <w:rPr>
                <w:smallCaps/>
                <w:spacing w:val="-4"/>
              </w:rPr>
              <w:t> </w:t>
            </w:r>
            <w:r>
              <w:rPr>
                <w:smallCaps/>
              </w:rPr>
              <w:t>S</w:t>
            </w:r>
            <w:r>
              <w:rPr>
                <w:smallCaps/>
              </w:rPr>
              <w:t>e</w:t>
            </w:r>
            <w:r>
              <w:rPr>
                <w:smallCaps/>
              </w:rPr>
              <w:t>l</w:t>
            </w:r>
            <w:r>
              <w:rPr>
                <w:smallCaps/>
              </w:rPr>
              <w:t>f</w:t>
            </w:r>
            <w:r>
              <w:rPr>
                <w:smallCaps/>
                <w:spacing w:val="-7"/>
              </w:rPr>
              <w:t> </w:t>
            </w:r>
            <w:r>
              <w:rPr>
                <w:smallCaps/>
                <w:spacing w:val="-2"/>
              </w:rPr>
              <w:t>A</w:t>
            </w:r>
            <w:r>
              <w:rPr>
                <w:smallCaps/>
                <w:spacing w:val="-2"/>
              </w:rPr>
              <w:t>sse</w:t>
            </w:r>
            <w:r>
              <w:rPr>
                <w:smallCaps/>
                <w:spacing w:val="-2"/>
              </w:rPr>
              <w:t>s</w:t>
            </w:r>
            <w:r>
              <w:rPr>
                <w:smallCaps/>
                <w:spacing w:val="-2"/>
              </w:rPr>
              <w:t>s</w:t>
            </w:r>
            <w:r>
              <w:rPr>
                <w:smallCaps/>
                <w:spacing w:val="-2"/>
              </w:rPr>
              <w:t>m</w:t>
            </w:r>
            <w:r>
              <w:rPr>
                <w:smallCaps/>
                <w:spacing w:val="-2"/>
              </w:rPr>
              <w:t>e</w:t>
            </w:r>
            <w:r>
              <w:rPr>
                <w:smallCaps/>
                <w:spacing w:val="-2"/>
              </w:rPr>
              <w:t>n</w:t>
            </w:r>
            <w:r>
              <w:rPr>
                <w:smallCaps/>
                <w:spacing w:val="-2"/>
              </w:rPr>
              <w:t>ts</w:t>
            </w:r>
            <w:r>
              <w:rPr>
                <w:smallCaps/>
              </w:rPr>
              <w:tab/>
            </w:r>
            <w:r>
              <w:rPr>
                <w:smallCaps/>
                <w:spacing w:val="-10"/>
              </w:rPr>
              <w:t>4</w:t>
            </w:r>
          </w:hyperlink>
        </w:p>
        <w:p>
          <w:pPr>
            <w:pStyle w:val="TOC2"/>
            <w:tabs>
              <w:tab w:pos="1319" w:val="left" w:leader="none"/>
              <w:tab w:pos="10079" w:val="right" w:leader="dot"/>
            </w:tabs>
            <w:ind w:left="720" w:firstLine="0"/>
          </w:pPr>
          <w:hyperlink w:history="true" w:anchor="_TOC_250021">
            <w:r>
              <w:rPr>
                <w:smallCaps/>
                <w:spacing w:val="-5"/>
              </w:rPr>
              <w:t>ii</w:t>
            </w:r>
            <w:r>
              <w:rPr>
                <w:smallCaps/>
                <w:spacing w:val="-5"/>
              </w:rPr>
              <w:t>.</w:t>
            </w:r>
            <w:r>
              <w:rPr>
                <w:smallCaps/>
                <w:w w:val="99"/>
              </w:rPr>
              <w:t>​</w:t>
            </w:r>
            <w:r>
              <w:rPr>
                <w:smallCaps/>
              </w:rPr>
              <w:tab/>
            </w:r>
            <w:r>
              <w:rPr>
                <w:smallCaps/>
                <w:spacing w:val="-2"/>
              </w:rPr>
              <w:t>A</w:t>
            </w:r>
            <w:r>
              <w:rPr>
                <w:smallCaps/>
                <w:spacing w:val="-2"/>
              </w:rPr>
              <w:t>pp</w:t>
            </w:r>
            <w:r>
              <w:rPr>
                <w:smallCaps/>
                <w:spacing w:val="-2"/>
              </w:rPr>
              <w:t>l</w:t>
            </w:r>
            <w:r>
              <w:rPr>
                <w:smallCaps/>
                <w:spacing w:val="-2"/>
              </w:rPr>
              <w:t>i</w:t>
            </w:r>
            <w:r>
              <w:rPr>
                <w:smallCaps/>
                <w:spacing w:val="-2"/>
              </w:rPr>
              <w:t>ca</w:t>
            </w:r>
            <w:r>
              <w:rPr>
                <w:smallCaps/>
                <w:spacing w:val="-2"/>
              </w:rPr>
              <w:t>t</w:t>
            </w:r>
            <w:r>
              <w:rPr>
                <w:smallCaps/>
                <w:spacing w:val="-2"/>
              </w:rPr>
              <w:t>i</w:t>
            </w:r>
            <w:r>
              <w:rPr>
                <w:smallCaps/>
                <w:spacing w:val="-2"/>
              </w:rPr>
              <w:t>o</w:t>
            </w:r>
            <w:r>
              <w:rPr>
                <w:smallCaps/>
                <w:spacing w:val="-2"/>
              </w:rPr>
              <w:t>n</w:t>
            </w:r>
            <w:r>
              <w:rPr>
                <w:smallCaps/>
                <w:spacing w:val="9"/>
              </w:rPr>
              <w:t> </w:t>
            </w:r>
            <w:r>
              <w:rPr>
                <w:smallCaps/>
                <w:spacing w:val="-2"/>
              </w:rPr>
              <w:t>D</w:t>
            </w:r>
            <w:r>
              <w:rPr>
                <w:smallCaps/>
                <w:spacing w:val="-2"/>
              </w:rPr>
              <w:t>e</w:t>
            </w:r>
            <w:r>
              <w:rPr>
                <w:smallCaps/>
                <w:spacing w:val="-2"/>
              </w:rPr>
              <w:t>v</w:t>
            </w:r>
            <w:r>
              <w:rPr>
                <w:smallCaps/>
                <w:spacing w:val="-2"/>
              </w:rPr>
              <w:t>e</w:t>
            </w:r>
            <w:r>
              <w:rPr>
                <w:smallCaps/>
                <w:spacing w:val="-2"/>
              </w:rPr>
              <w:t>l</w:t>
            </w:r>
            <w:r>
              <w:rPr>
                <w:smallCaps/>
                <w:spacing w:val="-2"/>
              </w:rPr>
              <w:t>o</w:t>
            </w:r>
            <w:r>
              <w:rPr>
                <w:smallCaps/>
                <w:spacing w:val="-2"/>
              </w:rPr>
              <w:t>p</w:t>
            </w:r>
            <w:r>
              <w:rPr>
                <w:smallCaps/>
                <w:spacing w:val="-2"/>
              </w:rPr>
              <w:t>m</w:t>
            </w:r>
            <w:r>
              <w:rPr>
                <w:smallCaps/>
                <w:spacing w:val="-2"/>
              </w:rPr>
              <w:t>e</w:t>
            </w:r>
            <w:r>
              <w:rPr>
                <w:smallCaps/>
                <w:spacing w:val="-2"/>
              </w:rPr>
              <w:t>n</w:t>
            </w:r>
            <w:r>
              <w:rPr>
                <w:smallCaps/>
                <w:spacing w:val="-2"/>
              </w:rPr>
              <w:t>t</w:t>
            </w:r>
            <w:r>
              <w:rPr>
                <w:smallCaps/>
                <w:spacing w:val="10"/>
              </w:rPr>
              <w:t> </w:t>
            </w:r>
            <w:r>
              <w:rPr>
                <w:smallCaps/>
                <w:spacing w:val="-2"/>
              </w:rPr>
              <w:t>S</w:t>
            </w:r>
            <w:r>
              <w:rPr>
                <w:smallCaps/>
                <w:spacing w:val="-2"/>
              </w:rPr>
              <w:t>ecu</w:t>
            </w:r>
            <w:r>
              <w:rPr>
                <w:smallCaps/>
                <w:spacing w:val="-2"/>
              </w:rPr>
              <w:t>r</w:t>
            </w:r>
            <w:r>
              <w:rPr>
                <w:smallCaps/>
                <w:spacing w:val="-2"/>
              </w:rPr>
              <w:t>ity</w:t>
            </w:r>
            <w:r>
              <w:rPr>
                <w:smallCaps/>
                <w:spacing w:val="11"/>
              </w:rPr>
              <w:t> </w:t>
            </w:r>
            <w:r>
              <w:rPr>
                <w:smallCaps/>
                <w:spacing w:val="-2"/>
              </w:rPr>
              <w:t>F</w:t>
            </w:r>
            <w:r>
              <w:rPr>
                <w:smallCaps/>
                <w:spacing w:val="-2"/>
              </w:rPr>
              <w:t>r</w:t>
            </w:r>
            <w:r>
              <w:rPr>
                <w:smallCaps/>
                <w:spacing w:val="-2"/>
              </w:rPr>
              <w:t>a</w:t>
            </w:r>
            <w:r>
              <w:rPr>
                <w:smallCaps/>
                <w:spacing w:val="-2"/>
              </w:rPr>
              <w:t>m</w:t>
            </w:r>
            <w:r>
              <w:rPr>
                <w:smallCaps/>
                <w:spacing w:val="-2"/>
              </w:rPr>
              <w:t>ew</w:t>
            </w:r>
            <w:r>
              <w:rPr>
                <w:smallCaps/>
                <w:spacing w:val="-2"/>
              </w:rPr>
              <w:t>or</w:t>
            </w:r>
            <w:r>
              <w:rPr>
                <w:smallCaps/>
                <w:spacing w:val="-2"/>
              </w:rPr>
              <w:t>k</w:t>
            </w:r>
            <w:r>
              <w:rPr>
                <w:smallCaps/>
                <w:spacing w:val="10"/>
              </w:rPr>
              <w:t> </w:t>
            </w:r>
            <w:r>
              <w:rPr>
                <w:smallCaps/>
                <w:spacing w:val="-2"/>
              </w:rPr>
              <w:t>(A</w:t>
            </w:r>
            <w:r>
              <w:rPr>
                <w:smallCaps/>
                <w:spacing w:val="-2"/>
              </w:rPr>
              <w:t>D</w:t>
            </w:r>
            <w:r>
              <w:rPr>
                <w:smallCaps/>
                <w:spacing w:val="-2"/>
              </w:rPr>
              <w:t>S</w:t>
            </w:r>
            <w:r>
              <w:rPr>
                <w:smallCaps/>
                <w:spacing w:val="-2"/>
              </w:rPr>
              <w:t>F</w:t>
            </w:r>
            <w:r>
              <w:rPr>
                <w:smallCaps/>
                <w:spacing w:val="-2"/>
              </w:rPr>
              <w:t>)</w:t>
            </w:r>
            <w:r>
              <w:rPr>
                <w:smallCaps/>
              </w:rPr>
              <w:tab/>
            </w:r>
            <w:r>
              <w:rPr>
                <w:smallCaps/>
                <w:spacing w:val="-10"/>
              </w:rPr>
              <w:t>4</w:t>
            </w:r>
          </w:hyperlink>
        </w:p>
        <w:p>
          <w:pPr>
            <w:pStyle w:val="TOC2"/>
            <w:tabs>
              <w:tab w:pos="1319" w:val="left" w:leader="none"/>
              <w:tab w:pos="10080" w:val="right" w:leader="dot"/>
            </w:tabs>
            <w:ind w:left="720" w:firstLine="0"/>
          </w:pPr>
          <w:hyperlink w:history="true" w:anchor="_TOC_250020">
            <w:r>
              <w:rPr>
                <w:smallCaps/>
                <w:spacing w:val="-4"/>
              </w:rPr>
              <w:t>iii</w:t>
            </w:r>
            <w:r>
              <w:rPr>
                <w:smallCaps/>
                <w:spacing w:val="-4"/>
              </w:rPr>
              <w:t>.</w:t>
            </w:r>
            <w:r>
              <w:rPr>
                <w:smallCaps/>
                <w:w w:val="99"/>
              </w:rPr>
              <w:t>​</w:t>
            </w:r>
            <w:r>
              <w:rPr>
                <w:smallCaps/>
              </w:rPr>
              <w:tab/>
            </w:r>
            <w:r>
              <w:rPr>
                <w:smallCaps/>
              </w:rPr>
              <w:t>V</w:t>
            </w:r>
            <w:r>
              <w:rPr>
                <w:smallCaps/>
              </w:rPr>
              <w:t>e</w:t>
            </w:r>
            <w:r>
              <w:rPr>
                <w:smallCaps/>
              </w:rPr>
              <w:t>n</w:t>
            </w:r>
            <w:r>
              <w:rPr>
                <w:smallCaps/>
              </w:rPr>
              <w:t>d</w:t>
            </w:r>
            <w:r>
              <w:rPr>
                <w:smallCaps/>
              </w:rPr>
              <w:t>o</w:t>
            </w:r>
            <w:r>
              <w:rPr>
                <w:smallCaps/>
              </w:rPr>
              <w:t>r</w:t>
            </w:r>
            <w:r>
              <w:rPr>
                <w:smallCaps/>
                <w:spacing w:val="-8"/>
              </w:rPr>
              <w:t> </w:t>
            </w:r>
            <w:r>
              <w:rPr>
                <w:smallCaps/>
              </w:rPr>
              <w:t>I</w:t>
            </w:r>
            <w:r>
              <w:rPr>
                <w:smallCaps/>
              </w:rPr>
              <w:t>n</w:t>
            </w:r>
            <w:r>
              <w:rPr>
                <w:smallCaps/>
              </w:rPr>
              <w:t>te</w:t>
            </w:r>
            <w:r>
              <w:rPr>
                <w:smallCaps/>
              </w:rPr>
              <w:t>g</w:t>
            </w:r>
            <w:r>
              <w:rPr>
                <w:smallCaps/>
              </w:rPr>
              <w:t>r</w:t>
            </w:r>
            <w:r>
              <w:rPr>
                <w:smallCaps/>
              </w:rPr>
              <w:t>a</w:t>
            </w:r>
            <w:r>
              <w:rPr>
                <w:smallCaps/>
              </w:rPr>
              <w:t>t</w:t>
            </w:r>
            <w:r>
              <w:rPr>
                <w:smallCaps/>
              </w:rPr>
              <w:t>ed</w:t>
            </w:r>
            <w:r>
              <w:rPr>
                <w:smallCaps/>
                <w:spacing w:val="-7"/>
              </w:rPr>
              <w:t> </w:t>
            </w:r>
            <w:r>
              <w:rPr>
                <w:smallCaps/>
              </w:rPr>
              <w:t>R</w:t>
            </w:r>
            <w:r>
              <w:rPr>
                <w:smallCaps/>
              </w:rPr>
              <w:t>ec</w:t>
            </w:r>
            <w:r>
              <w:rPr>
                <w:smallCaps/>
              </w:rPr>
              <w:t>o</w:t>
            </w:r>
            <w:r>
              <w:rPr>
                <w:smallCaps/>
              </w:rPr>
              <w:t>v</w:t>
            </w:r>
            <w:r>
              <w:rPr>
                <w:smallCaps/>
              </w:rPr>
              <w:t>e</w:t>
            </w:r>
            <w:r>
              <w:rPr>
                <w:smallCaps/>
              </w:rPr>
              <w:t>r</w:t>
            </w:r>
            <w:r>
              <w:rPr>
                <w:smallCaps/>
              </w:rPr>
              <w:t>y</w:t>
            </w:r>
            <w:r>
              <w:rPr>
                <w:smallCaps/>
                <w:spacing w:val="-5"/>
              </w:rPr>
              <w:t> </w:t>
            </w:r>
            <w:r>
              <w:rPr>
                <w:smallCaps/>
              </w:rPr>
              <w:t>T</w:t>
            </w:r>
            <w:r>
              <w:rPr>
                <w:smallCaps/>
              </w:rPr>
              <w:t>e</w:t>
            </w:r>
            <w:r>
              <w:rPr>
                <w:smallCaps/>
              </w:rPr>
              <w:t>st</w:t>
            </w:r>
            <w:r>
              <w:rPr>
                <w:smallCaps/>
                <w:spacing w:val="-6"/>
              </w:rPr>
              <w:t> </w:t>
            </w:r>
            <w:r>
              <w:rPr>
                <w:smallCaps/>
                <w:spacing w:val="-2"/>
              </w:rPr>
              <w:t>(V</w:t>
            </w:r>
            <w:r>
              <w:rPr>
                <w:smallCaps/>
                <w:spacing w:val="-2"/>
              </w:rPr>
              <w:t>I</w:t>
            </w:r>
            <w:r>
              <w:rPr>
                <w:smallCaps/>
                <w:spacing w:val="-2"/>
              </w:rPr>
              <w:t>R</w:t>
            </w:r>
            <w:r>
              <w:rPr>
                <w:smallCaps/>
                <w:spacing w:val="-2"/>
              </w:rPr>
              <w:t>T</w:t>
            </w:r>
            <w:r>
              <w:rPr>
                <w:smallCaps/>
                <w:spacing w:val="-2"/>
              </w:rPr>
              <w:t>)</w:t>
            </w:r>
            <w:r>
              <w:rPr>
                <w:smallCaps/>
              </w:rPr>
              <w:tab/>
            </w:r>
            <w:r>
              <w:rPr>
                <w:smallCaps/>
                <w:spacing w:val="-10"/>
              </w:rPr>
              <w:t>4</w:t>
            </w:r>
          </w:hyperlink>
        </w:p>
        <w:p>
          <w:pPr>
            <w:pStyle w:val="TOC1"/>
            <w:tabs>
              <w:tab w:pos="10080" w:val="right" w:leader="dot"/>
            </w:tabs>
          </w:pPr>
          <w:hyperlink w:history="true" w:anchor="_TOC_250019">
            <w:r>
              <w:rPr/>
              <w:t>REPORTING</w:t>
            </w:r>
            <w:r>
              <w:rPr>
                <w:spacing w:val="-8"/>
              </w:rPr>
              <w:t> </w:t>
            </w:r>
            <w:r>
              <w:rPr/>
              <w:t>INFORMATION</w:t>
            </w:r>
            <w:r>
              <w:rPr>
                <w:spacing w:val="-10"/>
              </w:rPr>
              <w:t> </w:t>
            </w:r>
            <w:r>
              <w:rPr/>
              <w:t>SECURITY</w:t>
            </w:r>
            <w:r>
              <w:rPr>
                <w:spacing w:val="-8"/>
              </w:rPr>
              <w:t> </w:t>
            </w:r>
            <w:r>
              <w:rPr>
                <w:spacing w:val="-2"/>
              </w:rPr>
              <w:t>INCIDENTS</w:t>
            </w:r>
            <w:r>
              <w:rPr/>
              <w:tab/>
            </w:r>
            <w:r>
              <w:rPr>
                <w:spacing w:val="-10"/>
              </w:rPr>
              <w:t>5</w:t>
            </w:r>
          </w:hyperlink>
        </w:p>
        <w:p>
          <w:pPr>
            <w:pStyle w:val="TOC1"/>
            <w:tabs>
              <w:tab w:pos="10080" w:val="right" w:leader="dot"/>
            </w:tabs>
          </w:pPr>
          <w:hyperlink w:history="true" w:anchor="_TOC_250018">
            <w:r>
              <w:rPr/>
              <w:t>REPORTING</w:t>
            </w:r>
            <w:r>
              <w:rPr>
                <w:spacing w:val="-11"/>
              </w:rPr>
              <w:t> </w:t>
            </w:r>
            <w:r>
              <w:rPr/>
              <w:t>TECHNOLOGY</w:t>
            </w:r>
            <w:r>
              <w:rPr>
                <w:spacing w:val="-11"/>
              </w:rPr>
              <w:t> </w:t>
            </w:r>
            <w:r>
              <w:rPr/>
              <w:t>AND</w:t>
            </w:r>
            <w:r>
              <w:rPr>
                <w:spacing w:val="-6"/>
              </w:rPr>
              <w:t> </w:t>
            </w:r>
            <w:r>
              <w:rPr/>
              <w:t>BUSINESS</w:t>
            </w:r>
            <w:r>
              <w:rPr>
                <w:spacing w:val="-6"/>
              </w:rPr>
              <w:t> </w:t>
            </w:r>
            <w:r>
              <w:rPr/>
              <w:t>OPERATIONS</w:t>
            </w:r>
            <w:r>
              <w:rPr>
                <w:spacing w:val="-5"/>
              </w:rPr>
              <w:t> </w:t>
            </w:r>
            <w:r>
              <w:rPr>
                <w:spacing w:val="-2"/>
              </w:rPr>
              <w:t>INCIDENTS</w:t>
            </w:r>
            <w:r>
              <w:rPr/>
              <w:tab/>
            </w:r>
            <w:r>
              <w:rPr>
                <w:spacing w:val="-10"/>
              </w:rPr>
              <w:t>5</w:t>
            </w:r>
          </w:hyperlink>
        </w:p>
        <w:p>
          <w:pPr>
            <w:pStyle w:val="TOC1"/>
            <w:tabs>
              <w:tab w:pos="10080" w:val="right" w:leader="dot"/>
            </w:tabs>
            <w:ind w:left="719"/>
          </w:pPr>
          <w:hyperlink w:history="true" w:anchor="_TOC_250017">
            <w:r>
              <w:rPr>
                <w:spacing w:val="-2"/>
              </w:rPr>
              <w:t>NON-COMPLIANCE</w:t>
            </w:r>
            <w:r>
              <w:rPr/>
              <w:tab/>
            </w:r>
            <w:r>
              <w:rPr>
                <w:spacing w:val="-12"/>
              </w:rPr>
              <w:t>5</w:t>
            </w:r>
          </w:hyperlink>
        </w:p>
        <w:p>
          <w:pPr>
            <w:pStyle w:val="TOC1"/>
            <w:tabs>
              <w:tab w:pos="10080" w:val="right" w:leader="dot"/>
            </w:tabs>
            <w:spacing w:before="121"/>
            <w:ind w:left="719"/>
          </w:pPr>
          <w:hyperlink w:history="true" w:anchor="_TOC_250016">
            <w:r>
              <w:rPr/>
              <w:t>SERVICE</w:t>
            </w:r>
            <w:r>
              <w:rPr>
                <w:spacing w:val="-6"/>
              </w:rPr>
              <w:t> </w:t>
            </w:r>
            <w:r>
              <w:rPr/>
              <w:t>PROVIDER</w:t>
            </w:r>
            <w:r>
              <w:rPr>
                <w:spacing w:val="-5"/>
              </w:rPr>
              <w:t> </w:t>
            </w:r>
            <w:r>
              <w:rPr>
                <w:spacing w:val="-2"/>
              </w:rPr>
              <w:t>REQUIREMENTS</w:t>
            </w:r>
            <w:r>
              <w:rPr/>
              <w:tab/>
            </w:r>
            <w:r>
              <w:rPr>
                <w:spacing w:val="-10"/>
              </w:rPr>
              <w:t>6</w:t>
            </w:r>
          </w:hyperlink>
        </w:p>
        <w:p>
          <w:pPr>
            <w:pStyle w:val="TOC2"/>
            <w:numPr>
              <w:ilvl w:val="0"/>
              <w:numId w:val="1"/>
            </w:numPr>
            <w:tabs>
              <w:tab w:pos="1319" w:val="left" w:leader="none"/>
              <w:tab w:pos="10080" w:val="right" w:leader="dot"/>
            </w:tabs>
            <w:spacing w:line="240" w:lineRule="auto" w:before="121" w:after="0"/>
            <w:ind w:left="1319" w:right="0" w:hanging="599"/>
            <w:jc w:val="left"/>
          </w:pPr>
          <w:hyperlink w:history="true" w:anchor="_TOC_250015">
            <w:r>
              <w:rPr>
                <w:smallCaps/>
              </w:rPr>
              <w:t>Information</w:t>
            </w:r>
            <w:r>
              <w:rPr>
                <w:smallCaps/>
                <w:spacing w:val="-8"/>
              </w:rPr>
              <w:t> </w:t>
            </w:r>
            <w:r>
              <w:rPr>
                <w:smallCaps/>
              </w:rPr>
              <w:t>Security</w:t>
            </w:r>
            <w:r>
              <w:rPr>
                <w:smallCaps/>
                <w:spacing w:val="-6"/>
              </w:rPr>
              <w:t> </w:t>
            </w:r>
            <w:r>
              <w:rPr>
                <w:smallCaps/>
                <w:spacing w:val="-2"/>
              </w:rPr>
              <w:t>Requirements</w:t>
            </w:r>
            <w:r>
              <w:rPr>
                <w:smallCaps/>
              </w:rPr>
              <w:tab/>
            </w:r>
            <w:r>
              <w:rPr>
                <w:smallCaps/>
                <w:spacing w:val="-10"/>
              </w:rPr>
              <w:t>6</w:t>
            </w:r>
          </w:hyperlink>
        </w:p>
        <w:p>
          <w:pPr>
            <w:pStyle w:val="TOC3"/>
            <w:tabs>
              <w:tab w:pos="10079" w:val="right" w:leader="dot"/>
            </w:tabs>
          </w:pPr>
          <w:hyperlink w:history="true" w:anchor="_TOC_250014">
            <w:r>
              <w:rPr/>
              <w:t>Application</w:t>
            </w:r>
            <w:r>
              <w:rPr>
                <w:spacing w:val="-12"/>
              </w:rPr>
              <w:t> </w:t>
            </w:r>
            <w:r>
              <w:rPr>
                <w:spacing w:val="-2"/>
              </w:rPr>
              <w:t>Security</w:t>
            </w:r>
            <w:r>
              <w:rPr/>
              <w:tab/>
            </w:r>
            <w:r>
              <w:rPr>
                <w:spacing w:val="-10"/>
              </w:rPr>
              <w:t>6</w:t>
            </w:r>
          </w:hyperlink>
        </w:p>
        <w:p>
          <w:pPr>
            <w:pStyle w:val="TOC3"/>
            <w:tabs>
              <w:tab w:pos="10080" w:val="right" w:leader="dot"/>
            </w:tabs>
          </w:pPr>
          <w:hyperlink w:history="true" w:anchor="_TOC_250013">
            <w:r>
              <w:rPr/>
              <w:t>Cloud</w:t>
            </w:r>
            <w:r>
              <w:rPr>
                <w:spacing w:val="-6"/>
              </w:rPr>
              <w:t> </w:t>
            </w:r>
            <w:r>
              <w:rPr>
                <w:spacing w:val="-2"/>
              </w:rPr>
              <w:t>Security</w:t>
            </w:r>
            <w:r>
              <w:rPr/>
              <w:tab/>
            </w:r>
            <w:r>
              <w:rPr>
                <w:spacing w:val="-10"/>
              </w:rPr>
              <w:t>9</w:t>
            </w:r>
          </w:hyperlink>
        </w:p>
        <w:p>
          <w:pPr>
            <w:pStyle w:val="TOC3"/>
            <w:tabs>
              <w:tab w:pos="10079" w:val="right" w:leader="dot"/>
            </w:tabs>
            <w:spacing w:line="240" w:lineRule="auto" w:before="1"/>
          </w:pPr>
          <w:hyperlink w:history="true" w:anchor="_TOC_250012">
            <w:r>
              <w:rPr>
                <w:spacing w:val="-2"/>
              </w:rPr>
              <w:t>Cryptography</w:t>
            </w:r>
            <w:r>
              <w:rPr/>
              <w:tab/>
            </w:r>
            <w:r>
              <w:rPr>
                <w:spacing w:val="-5"/>
              </w:rPr>
              <w:t>10</w:t>
            </w:r>
          </w:hyperlink>
        </w:p>
        <w:p>
          <w:pPr>
            <w:pStyle w:val="TOC3"/>
            <w:tabs>
              <w:tab w:pos="10079" w:val="right" w:leader="dot"/>
            </w:tabs>
            <w:spacing w:line="240" w:lineRule="auto" w:before="1"/>
          </w:pPr>
          <w:hyperlink w:history="true" w:anchor="_TOC_250011">
            <w:r>
              <w:rPr/>
              <w:t>Data</w:t>
            </w:r>
            <w:r>
              <w:rPr>
                <w:spacing w:val="-4"/>
              </w:rPr>
              <w:t> </w:t>
            </w:r>
            <w:r>
              <w:rPr>
                <w:spacing w:val="-2"/>
              </w:rPr>
              <w:t>Protection</w:t>
            </w:r>
            <w:r>
              <w:rPr/>
              <w:tab/>
            </w:r>
            <w:r>
              <w:rPr>
                <w:spacing w:val="-5"/>
              </w:rPr>
              <w:t>15</w:t>
            </w:r>
          </w:hyperlink>
        </w:p>
        <w:p>
          <w:pPr>
            <w:pStyle w:val="TOC3"/>
            <w:tabs>
              <w:tab w:pos="10079" w:val="right" w:leader="dot"/>
            </w:tabs>
          </w:pPr>
          <w:hyperlink w:history="true" w:anchor="_TOC_250010">
            <w:r>
              <w:rPr/>
              <w:t>End</w:t>
            </w:r>
            <w:r>
              <w:rPr>
                <w:spacing w:val="-2"/>
              </w:rPr>
              <w:t> </w:t>
            </w:r>
            <w:r>
              <w:rPr>
                <w:spacing w:val="-4"/>
              </w:rPr>
              <w:t>User</w:t>
            </w:r>
            <w:r>
              <w:rPr/>
              <w:tab/>
            </w:r>
            <w:r>
              <w:rPr>
                <w:spacing w:val="-5"/>
              </w:rPr>
              <w:t>17</w:t>
            </w:r>
          </w:hyperlink>
        </w:p>
        <w:p>
          <w:pPr>
            <w:pStyle w:val="TOC3"/>
            <w:tabs>
              <w:tab w:pos="10079" w:val="right" w:leader="dot"/>
            </w:tabs>
          </w:pPr>
          <w:hyperlink w:history="true" w:anchor="_TOC_250009">
            <w:r>
              <w:rPr/>
              <w:t>Identity</w:t>
            </w:r>
            <w:r>
              <w:rPr>
                <w:spacing w:val="-5"/>
              </w:rPr>
              <w:t> </w:t>
            </w:r>
            <w:r>
              <w:rPr/>
              <w:t>&amp;</w:t>
            </w:r>
            <w:r>
              <w:rPr>
                <w:spacing w:val="-4"/>
              </w:rPr>
              <w:t> </w:t>
            </w:r>
            <w:r>
              <w:rPr/>
              <w:t>Access</w:t>
            </w:r>
            <w:r>
              <w:rPr>
                <w:spacing w:val="-5"/>
              </w:rPr>
              <w:t> </w:t>
            </w:r>
            <w:r>
              <w:rPr>
                <w:spacing w:val="-2"/>
              </w:rPr>
              <w:t>Management</w:t>
            </w:r>
            <w:r>
              <w:rPr/>
              <w:tab/>
            </w:r>
            <w:r>
              <w:rPr>
                <w:spacing w:val="-5"/>
              </w:rPr>
              <w:t>19</w:t>
            </w:r>
          </w:hyperlink>
        </w:p>
        <w:p>
          <w:pPr>
            <w:pStyle w:val="TOC3"/>
            <w:tabs>
              <w:tab w:pos="10079" w:val="right" w:leader="dot"/>
            </w:tabs>
            <w:spacing w:line="240" w:lineRule="auto" w:before="1"/>
          </w:pPr>
          <w:hyperlink w:history="true" w:anchor="_TOC_250008">
            <w:r>
              <w:rPr>
                <w:spacing w:val="-2"/>
              </w:rPr>
              <w:t>Infrastructure</w:t>
            </w:r>
            <w:r>
              <w:rPr/>
              <w:tab/>
            </w:r>
            <w:r>
              <w:rPr>
                <w:spacing w:val="-5"/>
              </w:rPr>
              <w:t>26</w:t>
            </w:r>
          </w:hyperlink>
        </w:p>
        <w:p>
          <w:pPr>
            <w:pStyle w:val="TOC3"/>
            <w:tabs>
              <w:tab w:pos="10079" w:val="right" w:leader="dot"/>
            </w:tabs>
            <w:spacing w:line="240" w:lineRule="auto" w:before="1"/>
          </w:pPr>
          <w:hyperlink w:history="true" w:anchor="_TOC_250007">
            <w:r>
              <w:rPr/>
              <w:t>Monitoring,</w:t>
            </w:r>
            <w:r>
              <w:rPr>
                <w:spacing w:val="-9"/>
              </w:rPr>
              <w:t> </w:t>
            </w:r>
            <w:r>
              <w:rPr/>
              <w:t>Response</w:t>
            </w:r>
            <w:r>
              <w:rPr>
                <w:spacing w:val="-8"/>
              </w:rPr>
              <w:t> </w:t>
            </w:r>
            <w:r>
              <w:rPr/>
              <w:t>and</w:t>
            </w:r>
            <w:r>
              <w:rPr>
                <w:spacing w:val="-8"/>
              </w:rPr>
              <w:t> </w:t>
            </w:r>
            <w:r>
              <w:rPr>
                <w:spacing w:val="-2"/>
              </w:rPr>
              <w:t>Forensics</w:t>
            </w:r>
            <w:r>
              <w:rPr/>
              <w:tab/>
            </w:r>
            <w:r>
              <w:rPr>
                <w:spacing w:val="-5"/>
              </w:rPr>
              <w:t>29</w:t>
            </w:r>
          </w:hyperlink>
        </w:p>
        <w:p>
          <w:pPr>
            <w:pStyle w:val="TOC3"/>
            <w:tabs>
              <w:tab w:pos="10079" w:val="right" w:leader="dot"/>
            </w:tabs>
          </w:pPr>
          <w:hyperlink w:history="true" w:anchor="_TOC_250006">
            <w:r>
              <w:rPr/>
              <w:t>Policy</w:t>
            </w:r>
            <w:r>
              <w:rPr>
                <w:spacing w:val="-6"/>
              </w:rPr>
              <w:t> </w:t>
            </w:r>
            <w:r>
              <w:rPr>
                <w:spacing w:val="-2"/>
              </w:rPr>
              <w:t>Management</w:t>
            </w:r>
            <w:r>
              <w:rPr/>
              <w:tab/>
            </w:r>
            <w:r>
              <w:rPr>
                <w:spacing w:val="-5"/>
              </w:rPr>
              <w:t>31</w:t>
            </w:r>
          </w:hyperlink>
        </w:p>
        <w:p>
          <w:pPr>
            <w:pStyle w:val="TOC3"/>
            <w:tabs>
              <w:tab w:pos="10079" w:val="right" w:leader="dot"/>
            </w:tabs>
          </w:pPr>
          <w:hyperlink w:history="true" w:anchor="_TOC_250005">
            <w:r>
              <w:rPr/>
              <w:t>Threat</w:t>
            </w:r>
            <w:r>
              <w:rPr>
                <w:spacing w:val="-10"/>
              </w:rPr>
              <w:t> </w:t>
            </w:r>
            <w:r>
              <w:rPr/>
              <w:t>and</w:t>
            </w:r>
            <w:r>
              <w:rPr>
                <w:spacing w:val="-9"/>
              </w:rPr>
              <w:t> </w:t>
            </w:r>
            <w:r>
              <w:rPr/>
              <w:t>Vulnerability</w:t>
            </w:r>
            <w:r>
              <w:rPr>
                <w:spacing w:val="-10"/>
              </w:rPr>
              <w:t> </w:t>
            </w:r>
            <w:r>
              <w:rPr>
                <w:spacing w:val="-2"/>
              </w:rPr>
              <w:t>Management</w:t>
            </w:r>
            <w:r>
              <w:rPr/>
              <w:tab/>
            </w:r>
            <w:r>
              <w:rPr>
                <w:spacing w:val="-5"/>
              </w:rPr>
              <w:t>32</w:t>
            </w:r>
          </w:hyperlink>
        </w:p>
        <w:p>
          <w:pPr>
            <w:pStyle w:val="TOC2"/>
            <w:numPr>
              <w:ilvl w:val="0"/>
              <w:numId w:val="1"/>
            </w:numPr>
            <w:tabs>
              <w:tab w:pos="1319" w:val="left" w:leader="none"/>
              <w:tab w:pos="10079" w:val="right" w:leader="dot"/>
            </w:tabs>
            <w:spacing w:line="240" w:lineRule="auto" w:before="1" w:after="0"/>
            <w:ind w:left="1319" w:right="0" w:hanging="599"/>
            <w:jc w:val="left"/>
          </w:pPr>
          <w:hyperlink w:history="true" w:anchor="_TOC_250004">
            <w:r>
              <w:rPr>
                <w:smallCaps/>
              </w:rPr>
              <w:t>Business</w:t>
            </w:r>
            <w:r>
              <w:rPr>
                <w:smallCaps/>
                <w:spacing w:val="-7"/>
              </w:rPr>
              <w:t> </w:t>
            </w:r>
            <w:r>
              <w:rPr>
                <w:smallCaps/>
              </w:rPr>
              <w:t>Continuity</w:t>
            </w:r>
            <w:r>
              <w:rPr>
                <w:smallCaps/>
                <w:spacing w:val="-7"/>
              </w:rPr>
              <w:t> </w:t>
            </w:r>
            <w:r>
              <w:rPr>
                <w:smallCaps/>
                <w:spacing w:val="-2"/>
              </w:rPr>
              <w:t>Requirements</w:t>
            </w:r>
            <w:r>
              <w:rPr>
                <w:smallCaps/>
              </w:rPr>
              <w:tab/>
            </w:r>
            <w:r>
              <w:rPr>
                <w:smallCaps/>
                <w:spacing w:val="-5"/>
              </w:rPr>
              <w:t>35</w:t>
            </w:r>
          </w:hyperlink>
        </w:p>
        <w:p>
          <w:pPr>
            <w:pStyle w:val="TOC2"/>
            <w:numPr>
              <w:ilvl w:val="0"/>
              <w:numId w:val="1"/>
            </w:numPr>
            <w:tabs>
              <w:tab w:pos="1319" w:val="left" w:leader="none"/>
              <w:tab w:pos="10079" w:val="right" w:leader="dot"/>
            </w:tabs>
            <w:spacing w:line="243" w:lineRule="exact" w:before="1" w:after="0"/>
            <w:ind w:left="1319" w:right="0" w:hanging="599"/>
            <w:jc w:val="left"/>
          </w:pPr>
          <w:hyperlink w:history="true" w:anchor="_TOC_250003">
            <w:r>
              <w:rPr>
                <w:smallCaps/>
              </w:rPr>
              <w:t>Enterprise</w:t>
            </w:r>
            <w:r>
              <w:rPr>
                <w:smallCaps/>
                <w:spacing w:val="-8"/>
              </w:rPr>
              <w:t> </w:t>
            </w:r>
            <w:r>
              <w:rPr>
                <w:smallCaps/>
              </w:rPr>
              <w:t>Change</w:t>
            </w:r>
            <w:r>
              <w:rPr>
                <w:smallCaps/>
                <w:spacing w:val="-7"/>
              </w:rPr>
              <w:t> </w:t>
            </w:r>
            <w:r>
              <w:rPr>
                <w:smallCaps/>
              </w:rPr>
              <w:t>Management</w:t>
            </w:r>
            <w:r>
              <w:rPr>
                <w:smallCaps/>
                <w:spacing w:val="-7"/>
              </w:rPr>
              <w:t> </w:t>
            </w:r>
            <w:r>
              <w:rPr>
                <w:smallCaps/>
                <w:spacing w:val="-2"/>
              </w:rPr>
              <w:t>Requirements</w:t>
            </w:r>
            <w:r>
              <w:rPr>
                <w:smallCaps/>
              </w:rPr>
              <w:tab/>
            </w:r>
            <w:r>
              <w:rPr>
                <w:smallCaps/>
                <w:spacing w:val="-5"/>
              </w:rPr>
              <w:t>45</w:t>
            </w:r>
          </w:hyperlink>
        </w:p>
        <w:p>
          <w:pPr>
            <w:pStyle w:val="TOC2"/>
            <w:numPr>
              <w:ilvl w:val="0"/>
              <w:numId w:val="1"/>
            </w:numPr>
            <w:tabs>
              <w:tab w:pos="1319" w:val="left" w:leader="none"/>
              <w:tab w:pos="10080" w:val="right" w:leader="dot"/>
            </w:tabs>
            <w:spacing w:line="243" w:lineRule="exact" w:before="0" w:after="0"/>
            <w:ind w:left="1319" w:right="0" w:hanging="599"/>
            <w:jc w:val="left"/>
          </w:pPr>
          <w:hyperlink w:history="true" w:anchor="_TOC_250002">
            <w:r>
              <w:rPr>
                <w:smallCaps/>
              </w:rPr>
              <w:t>Enterprise</w:t>
            </w:r>
            <w:r>
              <w:rPr>
                <w:smallCaps/>
                <w:spacing w:val="-8"/>
              </w:rPr>
              <w:t> </w:t>
            </w:r>
            <w:r>
              <w:rPr>
                <w:smallCaps/>
              </w:rPr>
              <w:t>Data</w:t>
            </w:r>
            <w:r>
              <w:rPr>
                <w:smallCaps/>
                <w:spacing w:val="-7"/>
              </w:rPr>
              <w:t> </w:t>
            </w:r>
            <w:r>
              <w:rPr>
                <w:smallCaps/>
              </w:rPr>
              <w:t>Management</w:t>
            </w:r>
            <w:r>
              <w:rPr>
                <w:smallCaps/>
                <w:spacing w:val="-7"/>
              </w:rPr>
              <w:t> </w:t>
            </w:r>
            <w:r>
              <w:rPr>
                <w:smallCaps/>
                <w:spacing w:val="-2"/>
              </w:rPr>
              <w:t>Requirements</w:t>
            </w:r>
            <w:r>
              <w:rPr>
                <w:smallCaps/>
              </w:rPr>
              <w:tab/>
            </w:r>
            <w:r>
              <w:rPr>
                <w:smallCaps/>
                <w:spacing w:val="-5"/>
              </w:rPr>
              <w:t>47</w:t>
            </w:r>
          </w:hyperlink>
        </w:p>
        <w:p>
          <w:pPr>
            <w:pStyle w:val="TOC2"/>
            <w:numPr>
              <w:ilvl w:val="0"/>
              <w:numId w:val="1"/>
            </w:numPr>
            <w:tabs>
              <w:tab w:pos="1319" w:val="left" w:leader="none"/>
              <w:tab w:pos="10079" w:val="right" w:leader="dot"/>
            </w:tabs>
            <w:spacing w:line="240" w:lineRule="auto" w:before="0" w:after="0"/>
            <w:ind w:left="1319" w:right="0" w:hanging="599"/>
            <w:jc w:val="left"/>
          </w:pPr>
          <w:hyperlink w:history="true" w:anchor="_TOC_250001">
            <w:r>
              <w:rPr>
                <w:smallCaps/>
              </w:rPr>
              <w:t>Global</w:t>
            </w:r>
            <w:r>
              <w:rPr>
                <w:smallCaps/>
                <w:spacing w:val="-8"/>
              </w:rPr>
              <w:t> </w:t>
            </w:r>
            <w:r>
              <w:rPr>
                <w:smallCaps/>
              </w:rPr>
              <w:t>Records</w:t>
            </w:r>
            <w:r>
              <w:rPr>
                <w:smallCaps/>
                <w:spacing w:val="-6"/>
              </w:rPr>
              <w:t> </w:t>
            </w:r>
            <w:r>
              <w:rPr>
                <w:smallCaps/>
              </w:rPr>
              <w:t>Management</w:t>
            </w:r>
            <w:r>
              <w:rPr>
                <w:smallCaps/>
                <w:spacing w:val="-7"/>
              </w:rPr>
              <w:t> </w:t>
            </w:r>
            <w:r>
              <w:rPr>
                <w:smallCaps/>
                <w:spacing w:val="-2"/>
              </w:rPr>
              <w:t>Requirements</w:t>
            </w:r>
            <w:r>
              <w:rPr>
                <w:smallCaps/>
              </w:rPr>
              <w:tab/>
            </w:r>
            <w:r>
              <w:rPr>
                <w:smallCaps/>
                <w:spacing w:val="-5"/>
              </w:rPr>
              <w:t>56</w:t>
            </w:r>
          </w:hyperlink>
        </w:p>
        <w:p>
          <w:pPr>
            <w:pStyle w:val="TOC1"/>
            <w:tabs>
              <w:tab w:pos="10079" w:val="right" w:leader="dot"/>
            </w:tabs>
          </w:pPr>
          <w:hyperlink w:history="true" w:anchor="_TOC_250000">
            <w:r>
              <w:rPr/>
              <w:t>REQUIREMENTS</w:t>
            </w:r>
            <w:r>
              <w:rPr>
                <w:spacing w:val="-17"/>
              </w:rPr>
              <w:t> </w:t>
            </w:r>
            <w:r>
              <w:rPr/>
              <w:t>TABLES/SUPPLEMENTAL</w:t>
            </w:r>
            <w:r>
              <w:rPr>
                <w:spacing w:val="-13"/>
              </w:rPr>
              <w:t> </w:t>
            </w:r>
            <w:r>
              <w:rPr>
                <w:spacing w:val="-2"/>
              </w:rPr>
              <w:t>DOCUMENTATION</w:t>
            </w:r>
            <w:r>
              <w:rPr/>
              <w:tab/>
            </w:r>
            <w:r>
              <w:rPr>
                <w:spacing w:val="-5"/>
              </w:rPr>
              <w:t>57</w:t>
            </w:r>
          </w:hyperlink>
        </w:p>
      </w:sdtContent>
    </w:sdt>
    <w:p>
      <w:pPr>
        <w:pStyle w:val="TOC1"/>
        <w:spacing w:after="0"/>
        <w:sectPr>
          <w:pgSz w:w="12240" w:h="15840"/>
          <w:pgMar w:header="0" w:footer="497" w:top="1420" w:bottom="680" w:left="720" w:right="720"/>
        </w:sectPr>
      </w:pPr>
    </w:p>
    <w:p>
      <w:pPr>
        <w:pStyle w:val="Heading1"/>
        <w:jc w:val="both"/>
      </w:pPr>
      <w:bookmarkStart w:name="_TOC_250024" w:id="1"/>
      <w:r>
        <w:rPr/>
        <w:t>Overview</w:t>
      </w:r>
      <w:r>
        <w:rPr>
          <w:spacing w:val="-8"/>
        </w:rPr>
        <w:t> </w:t>
      </w:r>
      <w:r>
        <w:rPr/>
        <w:t>of</w:t>
      </w:r>
      <w:r>
        <w:rPr>
          <w:spacing w:val="-5"/>
        </w:rPr>
        <w:t> </w:t>
      </w:r>
      <w:r>
        <w:rPr/>
        <w:t>Service</w:t>
      </w:r>
      <w:r>
        <w:rPr>
          <w:spacing w:val="-7"/>
        </w:rPr>
        <w:t> </w:t>
      </w:r>
      <w:r>
        <w:rPr/>
        <w:t>Provider</w:t>
      </w:r>
      <w:r>
        <w:rPr>
          <w:spacing w:val="-3"/>
        </w:rPr>
        <w:t> </w:t>
      </w:r>
      <w:r>
        <w:rPr/>
        <w:t>Security</w:t>
      </w:r>
      <w:r>
        <w:rPr>
          <w:spacing w:val="-5"/>
        </w:rPr>
        <w:t> </w:t>
      </w:r>
      <w:bookmarkEnd w:id="1"/>
      <w:r>
        <w:rPr>
          <w:spacing w:val="-2"/>
        </w:rPr>
        <w:t>Requirements</w:t>
      </w:r>
    </w:p>
    <w:p>
      <w:pPr>
        <w:pStyle w:val="BodyText"/>
        <w:spacing w:before="77"/>
        <w:ind w:left="719" w:right="714" w:firstLine="0"/>
        <w:jc w:val="both"/>
      </w:pPr>
      <w:r>
        <w:rPr/>
        <w:t>Bank</w:t>
      </w:r>
      <w:r>
        <w:rPr>
          <w:spacing w:val="-12"/>
        </w:rPr>
        <w:t> </w:t>
      </w:r>
      <w:r>
        <w:rPr/>
        <w:t>has</w:t>
      </w:r>
      <w:r>
        <w:rPr>
          <w:spacing w:val="-11"/>
        </w:rPr>
        <w:t> </w:t>
      </w:r>
      <w:r>
        <w:rPr/>
        <w:t>a</w:t>
      </w:r>
      <w:r>
        <w:rPr>
          <w:spacing w:val="-11"/>
        </w:rPr>
        <w:t> </w:t>
      </w:r>
      <w:r>
        <w:rPr/>
        <w:t>responsibility</w:t>
      </w:r>
      <w:r>
        <w:rPr>
          <w:spacing w:val="-12"/>
        </w:rPr>
        <w:t> </w:t>
      </w:r>
      <w:r>
        <w:rPr/>
        <w:t>to</w:t>
      </w:r>
      <w:r>
        <w:rPr>
          <w:spacing w:val="-11"/>
        </w:rPr>
        <w:t> </w:t>
      </w:r>
      <w:r>
        <w:rPr/>
        <w:t>protect</w:t>
      </w:r>
      <w:r>
        <w:rPr>
          <w:spacing w:val="-11"/>
        </w:rPr>
        <w:t> </w:t>
      </w:r>
      <w:r>
        <w:rPr/>
        <w:t>confidential</w:t>
      </w:r>
      <w:r>
        <w:rPr>
          <w:spacing w:val="-12"/>
        </w:rPr>
        <w:t> </w:t>
      </w:r>
      <w:r>
        <w:rPr/>
        <w:t>and</w:t>
      </w:r>
      <w:r>
        <w:rPr>
          <w:spacing w:val="-9"/>
        </w:rPr>
        <w:t> </w:t>
      </w:r>
      <w:r>
        <w:rPr/>
        <w:t>proprietary</w:t>
      </w:r>
      <w:r>
        <w:rPr>
          <w:spacing w:val="-10"/>
        </w:rPr>
        <w:t> </w:t>
      </w:r>
      <w:r>
        <w:rPr/>
        <w:t>information</w:t>
      </w:r>
      <w:r>
        <w:rPr>
          <w:spacing w:val="-10"/>
        </w:rPr>
        <w:t> </w:t>
      </w:r>
      <w:r>
        <w:rPr/>
        <w:t>from</w:t>
      </w:r>
      <w:r>
        <w:rPr>
          <w:spacing w:val="-12"/>
        </w:rPr>
        <w:t> </w:t>
      </w:r>
      <w:r>
        <w:rPr/>
        <w:t>unauthorized</w:t>
      </w:r>
      <w:r>
        <w:rPr>
          <w:spacing w:val="-9"/>
        </w:rPr>
        <w:t> </w:t>
      </w:r>
      <w:r>
        <w:rPr/>
        <w:t>access</w:t>
      </w:r>
      <w:r>
        <w:rPr>
          <w:spacing w:val="-10"/>
        </w:rPr>
        <w:t> </w:t>
      </w:r>
      <w:r>
        <w:rPr/>
        <w:t>or</w:t>
      </w:r>
      <w:r>
        <w:rPr>
          <w:spacing w:val="-12"/>
        </w:rPr>
        <w:t> </w:t>
      </w:r>
      <w:r>
        <w:rPr/>
        <w:t>disclosure. In</w:t>
      </w:r>
      <w:r>
        <w:rPr>
          <w:spacing w:val="-12"/>
        </w:rPr>
        <w:t> </w:t>
      </w:r>
      <w:r>
        <w:rPr/>
        <w:t>order</w:t>
      </w:r>
      <w:r>
        <w:rPr>
          <w:spacing w:val="-11"/>
        </w:rPr>
        <w:t> </w:t>
      </w:r>
      <w:r>
        <w:rPr/>
        <w:t>to</w:t>
      </w:r>
      <w:r>
        <w:rPr>
          <w:spacing w:val="-11"/>
        </w:rPr>
        <w:t> </w:t>
      </w:r>
      <w:r>
        <w:rPr/>
        <w:t>meet</w:t>
      </w:r>
      <w:r>
        <w:rPr>
          <w:spacing w:val="-12"/>
        </w:rPr>
        <w:t> </w:t>
      </w:r>
      <w:r>
        <w:rPr/>
        <w:t>such</w:t>
      </w:r>
      <w:r>
        <w:rPr>
          <w:spacing w:val="-11"/>
        </w:rPr>
        <w:t> </w:t>
      </w:r>
      <w:r>
        <w:rPr/>
        <w:t>responsibility</w:t>
      </w:r>
      <w:r>
        <w:rPr>
          <w:spacing w:val="-11"/>
        </w:rPr>
        <w:t> </w:t>
      </w:r>
      <w:r>
        <w:rPr/>
        <w:t>and</w:t>
      </w:r>
      <w:r>
        <w:rPr>
          <w:spacing w:val="-12"/>
        </w:rPr>
        <w:t> </w:t>
      </w:r>
      <w:r>
        <w:rPr/>
        <w:t>to</w:t>
      </w:r>
      <w:r>
        <w:rPr>
          <w:spacing w:val="-11"/>
        </w:rPr>
        <w:t> </w:t>
      </w:r>
      <w:r>
        <w:rPr/>
        <w:t>provide</w:t>
      </w:r>
      <w:r>
        <w:rPr>
          <w:spacing w:val="-11"/>
        </w:rPr>
        <w:t> </w:t>
      </w:r>
      <w:r>
        <w:rPr/>
        <w:t>the</w:t>
      </w:r>
      <w:r>
        <w:rPr>
          <w:spacing w:val="-12"/>
        </w:rPr>
        <w:t> </w:t>
      </w:r>
      <w:r>
        <w:rPr/>
        <w:t>highest</w:t>
      </w:r>
      <w:r>
        <w:rPr>
          <w:spacing w:val="-11"/>
        </w:rPr>
        <w:t> </w:t>
      </w:r>
      <w:r>
        <w:rPr/>
        <w:t>level</w:t>
      </w:r>
      <w:r>
        <w:rPr>
          <w:spacing w:val="-11"/>
        </w:rPr>
        <w:t> </w:t>
      </w:r>
      <w:r>
        <w:rPr/>
        <w:t>of</w:t>
      </w:r>
      <w:r>
        <w:rPr>
          <w:spacing w:val="-11"/>
        </w:rPr>
        <w:t> </w:t>
      </w:r>
      <w:r>
        <w:rPr/>
        <w:t>service,</w:t>
      </w:r>
      <w:r>
        <w:rPr>
          <w:spacing w:val="-12"/>
        </w:rPr>
        <w:t> </w:t>
      </w:r>
      <w:r>
        <w:rPr/>
        <w:t>Bank</w:t>
      </w:r>
      <w:r>
        <w:rPr>
          <w:spacing w:val="-11"/>
        </w:rPr>
        <w:t> </w:t>
      </w:r>
      <w:r>
        <w:rPr/>
        <w:t>implements</w:t>
      </w:r>
      <w:r>
        <w:rPr>
          <w:spacing w:val="-11"/>
        </w:rPr>
        <w:t> </w:t>
      </w:r>
      <w:r>
        <w:rPr/>
        <w:t>internal</w:t>
      </w:r>
      <w:r>
        <w:rPr>
          <w:spacing w:val="-12"/>
        </w:rPr>
        <w:t> </w:t>
      </w:r>
      <w:r>
        <w:rPr/>
        <w:t>information security business continuity, change management, data management and records management standards (“Bank Standards”)</w:t>
      </w:r>
      <w:r>
        <w:rPr>
          <w:spacing w:val="-8"/>
        </w:rPr>
        <w:t> </w:t>
      </w:r>
      <w:r>
        <w:rPr/>
        <w:t>to</w:t>
      </w:r>
      <w:r>
        <w:rPr>
          <w:spacing w:val="-7"/>
        </w:rPr>
        <w:t> </w:t>
      </w:r>
      <w:r>
        <w:rPr/>
        <w:t>ensure</w:t>
      </w:r>
      <w:r>
        <w:rPr>
          <w:spacing w:val="-11"/>
        </w:rPr>
        <w:t> </w:t>
      </w:r>
      <w:r>
        <w:rPr/>
        <w:t>that</w:t>
      </w:r>
      <w:r>
        <w:rPr>
          <w:spacing w:val="-10"/>
        </w:rPr>
        <w:t> </w:t>
      </w:r>
      <w:r>
        <w:rPr/>
        <w:t>such</w:t>
      </w:r>
      <w:r>
        <w:rPr>
          <w:spacing w:val="-7"/>
        </w:rPr>
        <w:t> </w:t>
      </w:r>
      <w:r>
        <w:rPr/>
        <w:t>confidential</w:t>
      </w:r>
      <w:r>
        <w:rPr>
          <w:spacing w:val="-8"/>
        </w:rPr>
        <w:t> </w:t>
      </w:r>
      <w:r>
        <w:rPr/>
        <w:t>and</w:t>
      </w:r>
      <w:r>
        <w:rPr>
          <w:spacing w:val="-9"/>
        </w:rPr>
        <w:t> </w:t>
      </w:r>
      <w:r>
        <w:rPr/>
        <w:t>proprietary</w:t>
      </w:r>
      <w:r>
        <w:rPr>
          <w:spacing w:val="-9"/>
        </w:rPr>
        <w:t> </w:t>
      </w:r>
      <w:r>
        <w:rPr/>
        <w:t>information</w:t>
      </w:r>
      <w:r>
        <w:rPr>
          <w:spacing w:val="-7"/>
        </w:rPr>
        <w:t> </w:t>
      </w:r>
      <w:r>
        <w:rPr/>
        <w:t>is</w:t>
      </w:r>
      <w:r>
        <w:rPr>
          <w:spacing w:val="-9"/>
        </w:rPr>
        <w:t> </w:t>
      </w:r>
      <w:r>
        <w:rPr/>
        <w:t>protected</w:t>
      </w:r>
      <w:r>
        <w:rPr>
          <w:spacing w:val="-7"/>
        </w:rPr>
        <w:t> </w:t>
      </w:r>
      <w:r>
        <w:rPr/>
        <w:t>and</w:t>
      </w:r>
      <w:r>
        <w:rPr>
          <w:spacing w:val="-12"/>
        </w:rPr>
        <w:t> </w:t>
      </w:r>
      <w:r>
        <w:rPr/>
        <w:t>that</w:t>
      </w:r>
      <w:r>
        <w:rPr>
          <w:spacing w:val="-6"/>
        </w:rPr>
        <w:t> </w:t>
      </w:r>
      <w:r>
        <w:rPr/>
        <w:t>the</w:t>
      </w:r>
      <w:r>
        <w:rPr>
          <w:spacing w:val="-11"/>
        </w:rPr>
        <w:t> </w:t>
      </w:r>
      <w:r>
        <w:rPr/>
        <w:t>services</w:t>
      </w:r>
      <w:r>
        <w:rPr>
          <w:spacing w:val="-7"/>
        </w:rPr>
        <w:t> </w:t>
      </w:r>
      <w:r>
        <w:rPr/>
        <w:t>provided by</w:t>
      </w:r>
      <w:r>
        <w:rPr>
          <w:spacing w:val="-12"/>
        </w:rPr>
        <w:t> </w:t>
      </w:r>
      <w:r>
        <w:rPr/>
        <w:t>Bank</w:t>
      </w:r>
      <w:r>
        <w:rPr>
          <w:spacing w:val="-11"/>
        </w:rPr>
        <w:t> </w:t>
      </w:r>
      <w:r>
        <w:rPr/>
        <w:t>are</w:t>
      </w:r>
      <w:r>
        <w:rPr>
          <w:spacing w:val="-11"/>
        </w:rPr>
        <w:t> </w:t>
      </w:r>
      <w:r>
        <w:rPr/>
        <w:t>continuously</w:t>
      </w:r>
      <w:r>
        <w:rPr>
          <w:spacing w:val="-12"/>
        </w:rPr>
        <w:t> </w:t>
      </w:r>
      <w:r>
        <w:rPr/>
        <w:t>available.</w:t>
      </w:r>
      <w:r>
        <w:rPr>
          <w:spacing w:val="-11"/>
        </w:rPr>
        <w:t> </w:t>
      </w:r>
      <w:r>
        <w:rPr/>
        <w:t>In</w:t>
      </w:r>
      <w:r>
        <w:rPr>
          <w:spacing w:val="-11"/>
        </w:rPr>
        <w:t> </w:t>
      </w:r>
      <w:r>
        <w:rPr/>
        <w:t>addition,</w:t>
      </w:r>
      <w:r>
        <w:rPr>
          <w:spacing w:val="-12"/>
        </w:rPr>
        <w:t> </w:t>
      </w:r>
      <w:r>
        <w:rPr/>
        <w:t>Bank</w:t>
      </w:r>
      <w:r>
        <w:rPr>
          <w:spacing w:val="-11"/>
        </w:rPr>
        <w:t> </w:t>
      </w:r>
      <w:r>
        <w:rPr/>
        <w:t>is</w:t>
      </w:r>
      <w:r>
        <w:rPr>
          <w:spacing w:val="-11"/>
        </w:rPr>
        <w:t> </w:t>
      </w:r>
      <w:r>
        <w:rPr/>
        <w:t>subject</w:t>
      </w:r>
      <w:r>
        <w:rPr>
          <w:spacing w:val="-12"/>
        </w:rPr>
        <w:t> </w:t>
      </w:r>
      <w:r>
        <w:rPr/>
        <w:t>to</w:t>
      </w:r>
      <w:r>
        <w:rPr>
          <w:spacing w:val="-11"/>
        </w:rPr>
        <w:t> </w:t>
      </w:r>
      <w:r>
        <w:rPr/>
        <w:t>governmental</w:t>
      </w:r>
      <w:r>
        <w:rPr>
          <w:spacing w:val="-11"/>
        </w:rPr>
        <w:t> </w:t>
      </w:r>
      <w:r>
        <w:rPr/>
        <w:t>regulations</w:t>
      </w:r>
      <w:r>
        <w:rPr>
          <w:spacing w:val="-11"/>
        </w:rPr>
        <w:t> </w:t>
      </w:r>
      <w:r>
        <w:rPr/>
        <w:t>and</w:t>
      </w:r>
      <w:r>
        <w:rPr>
          <w:spacing w:val="-12"/>
        </w:rPr>
        <w:t> </w:t>
      </w:r>
      <w:r>
        <w:rPr/>
        <w:t>is</w:t>
      </w:r>
      <w:r>
        <w:rPr>
          <w:spacing w:val="-11"/>
        </w:rPr>
        <w:t> </w:t>
      </w:r>
      <w:r>
        <w:rPr/>
        <w:t>required</w:t>
      </w:r>
      <w:r>
        <w:rPr>
          <w:spacing w:val="-11"/>
        </w:rPr>
        <w:t> </w:t>
      </w:r>
      <w:r>
        <w:rPr/>
        <w:t>to</w:t>
      </w:r>
      <w:r>
        <w:rPr>
          <w:spacing w:val="-12"/>
        </w:rPr>
        <w:t> </w:t>
      </w:r>
      <w:r>
        <w:rPr/>
        <w:t>extend the compliance obligations of such regulations to Third Parties. In order to ensure Bank compliance with internal standards and regulatory requirements relating</w:t>
      </w:r>
      <w:r>
        <w:rPr>
          <w:spacing w:val="-1"/>
        </w:rPr>
        <w:t> </w:t>
      </w:r>
      <w:r>
        <w:rPr/>
        <w:t>to information security and business continuity, Bank requires that the Third Party adhere to Bank Standards, participate in Bank’s Enterprise Third Party Assessment Program and remediate findings identified during assessments. In turn, to the extent the Third Party delegates, outsources or subcontracts</w:t>
      </w:r>
      <w:r>
        <w:rPr>
          <w:spacing w:val="-6"/>
        </w:rPr>
        <w:t> </w:t>
      </w:r>
      <w:r>
        <w:rPr/>
        <w:t>to</w:t>
      </w:r>
      <w:r>
        <w:rPr>
          <w:spacing w:val="-6"/>
        </w:rPr>
        <w:t> </w:t>
      </w:r>
      <w:r>
        <w:rPr/>
        <w:t>another</w:t>
      </w:r>
      <w:r>
        <w:rPr>
          <w:spacing w:val="-7"/>
        </w:rPr>
        <w:t> </w:t>
      </w:r>
      <w:r>
        <w:rPr/>
        <w:t>party</w:t>
      </w:r>
      <w:r>
        <w:rPr>
          <w:spacing w:val="-8"/>
        </w:rPr>
        <w:t> </w:t>
      </w:r>
      <w:r>
        <w:rPr/>
        <w:t>any</w:t>
      </w:r>
      <w:r>
        <w:rPr>
          <w:spacing w:val="-6"/>
        </w:rPr>
        <w:t> </w:t>
      </w:r>
      <w:r>
        <w:rPr/>
        <w:t>portion</w:t>
      </w:r>
      <w:r>
        <w:rPr>
          <w:spacing w:val="-6"/>
        </w:rPr>
        <w:t> </w:t>
      </w:r>
      <w:r>
        <w:rPr/>
        <w:t>of</w:t>
      </w:r>
      <w:r>
        <w:rPr>
          <w:spacing w:val="-8"/>
        </w:rPr>
        <w:t> </w:t>
      </w:r>
      <w:r>
        <w:rPr/>
        <w:t>the</w:t>
      </w:r>
      <w:r>
        <w:rPr>
          <w:spacing w:val="-8"/>
        </w:rPr>
        <w:t> </w:t>
      </w:r>
      <w:r>
        <w:rPr/>
        <w:t>Third</w:t>
      </w:r>
      <w:r>
        <w:rPr>
          <w:spacing w:val="-6"/>
        </w:rPr>
        <w:t> </w:t>
      </w:r>
      <w:r>
        <w:rPr/>
        <w:t>Party’s</w:t>
      </w:r>
      <w:r>
        <w:rPr>
          <w:spacing w:val="-6"/>
        </w:rPr>
        <w:t> </w:t>
      </w:r>
      <w:r>
        <w:rPr/>
        <w:t>obligations</w:t>
      </w:r>
      <w:r>
        <w:rPr>
          <w:spacing w:val="-6"/>
        </w:rPr>
        <w:t> </w:t>
      </w:r>
      <w:r>
        <w:rPr/>
        <w:t>under</w:t>
      </w:r>
      <w:r>
        <w:rPr>
          <w:spacing w:val="-7"/>
        </w:rPr>
        <w:t> </w:t>
      </w:r>
      <w:r>
        <w:rPr/>
        <w:t>its</w:t>
      </w:r>
      <w:r>
        <w:rPr>
          <w:spacing w:val="-6"/>
        </w:rPr>
        <w:t> </w:t>
      </w:r>
      <w:r>
        <w:rPr/>
        <w:t>agreement</w:t>
      </w:r>
      <w:r>
        <w:rPr>
          <w:spacing w:val="-6"/>
        </w:rPr>
        <w:t> </w:t>
      </w:r>
      <w:r>
        <w:rPr/>
        <w:t>with</w:t>
      </w:r>
      <w:r>
        <w:rPr>
          <w:spacing w:val="-6"/>
        </w:rPr>
        <w:t> </w:t>
      </w:r>
      <w:r>
        <w:rPr/>
        <w:t>Bank</w:t>
      </w:r>
      <w:r>
        <w:rPr>
          <w:spacing w:val="-6"/>
        </w:rPr>
        <w:t> </w:t>
      </w:r>
      <w:r>
        <w:rPr/>
        <w:t>or</w:t>
      </w:r>
      <w:r>
        <w:rPr>
          <w:spacing w:val="-7"/>
        </w:rPr>
        <w:t> </w:t>
      </w:r>
      <w:r>
        <w:rPr/>
        <w:t>engages another party to provide services directly or indirectly to Bank, Third Party shall require that delegate or Subcontractor</w:t>
      </w:r>
      <w:r>
        <w:rPr>
          <w:vertAlign w:val="superscript"/>
        </w:rPr>
        <w:t>1</w:t>
      </w:r>
      <w:r>
        <w:rPr>
          <w:vertAlign w:val="baseline"/>
        </w:rPr>
        <w:t> to implement and administer an information protection program and plan that complies with Bank </w:t>
      </w:r>
      <w:r>
        <w:rPr>
          <w:spacing w:val="-2"/>
          <w:vertAlign w:val="baseline"/>
        </w:rPr>
        <w:t>Standards.</w:t>
      </w:r>
    </w:p>
    <w:p>
      <w:pPr>
        <w:pStyle w:val="BodyText"/>
        <w:spacing w:before="2"/>
        <w:ind w:left="0" w:firstLine="0"/>
      </w:pPr>
    </w:p>
    <w:p>
      <w:pPr>
        <w:pStyle w:val="BodyText"/>
        <w:spacing w:before="1"/>
        <w:ind w:left="719" w:right="714" w:firstLine="0"/>
        <w:jc w:val="both"/>
      </w:pPr>
      <w:r>
        <w:rPr/>
        <w:t>The Service Provider Security Requirements Document is divided into three</w:t>
      </w:r>
      <w:r>
        <w:rPr>
          <w:spacing w:val="-1"/>
        </w:rPr>
        <w:t> </w:t>
      </w:r>
      <w:r>
        <w:rPr/>
        <w:t>distinct parts, the overview, standards, and appendix. The first part provides a brief overview of Bank Enterprise Third Party Assessment Program and its components, through which Bank assesses Third Party compliance</w:t>
      </w:r>
      <w:r>
        <w:rPr>
          <w:spacing w:val="-1"/>
        </w:rPr>
        <w:t> </w:t>
      </w:r>
      <w:r>
        <w:rPr/>
        <w:t>with Bank Standards.</w:t>
      </w:r>
      <w:r>
        <w:rPr>
          <w:spacing w:val="-1"/>
        </w:rPr>
        <w:t> </w:t>
      </w:r>
      <w:r>
        <w:rPr/>
        <w:t>The</w:t>
      </w:r>
      <w:r>
        <w:rPr>
          <w:spacing w:val="-1"/>
        </w:rPr>
        <w:t> </w:t>
      </w:r>
      <w:r>
        <w:rPr/>
        <w:t>second part sets forth Bank Standards with which the Third Party is expected to comply and with which compliance may be evaluated through</w:t>
      </w:r>
      <w:r>
        <w:rPr>
          <w:spacing w:val="-6"/>
        </w:rPr>
        <w:t> </w:t>
      </w:r>
      <w:r>
        <w:rPr/>
        <w:t>the</w:t>
      </w:r>
      <w:r>
        <w:rPr>
          <w:spacing w:val="-8"/>
        </w:rPr>
        <w:t> </w:t>
      </w:r>
      <w:r>
        <w:rPr/>
        <w:t>Third</w:t>
      </w:r>
      <w:r>
        <w:rPr>
          <w:spacing w:val="-6"/>
        </w:rPr>
        <w:t> </w:t>
      </w:r>
      <w:r>
        <w:rPr/>
        <w:t>Party</w:t>
      </w:r>
      <w:r>
        <w:rPr>
          <w:spacing w:val="-6"/>
        </w:rPr>
        <w:t> </w:t>
      </w:r>
      <w:r>
        <w:rPr/>
        <w:t>Assessment</w:t>
      </w:r>
      <w:r>
        <w:rPr>
          <w:spacing w:val="-6"/>
        </w:rPr>
        <w:t> </w:t>
      </w:r>
      <w:r>
        <w:rPr/>
        <w:t>Program.</w:t>
      </w:r>
      <w:r>
        <w:rPr>
          <w:spacing w:val="-7"/>
        </w:rPr>
        <w:t> </w:t>
      </w:r>
      <w:r>
        <w:rPr/>
        <w:t>The</w:t>
      </w:r>
      <w:r>
        <w:rPr>
          <w:spacing w:val="-8"/>
        </w:rPr>
        <w:t> </w:t>
      </w:r>
      <w:r>
        <w:rPr/>
        <w:t>third</w:t>
      </w:r>
      <w:r>
        <w:rPr>
          <w:spacing w:val="-6"/>
        </w:rPr>
        <w:t> </w:t>
      </w:r>
      <w:r>
        <w:rPr/>
        <w:t>part</w:t>
      </w:r>
      <w:r>
        <w:rPr>
          <w:spacing w:val="-6"/>
        </w:rPr>
        <w:t> </w:t>
      </w:r>
      <w:r>
        <w:rPr/>
        <w:t>(appendix)</w:t>
      </w:r>
      <w:r>
        <w:rPr>
          <w:spacing w:val="-8"/>
        </w:rPr>
        <w:t> </w:t>
      </w:r>
      <w:r>
        <w:rPr/>
        <w:t>sets</w:t>
      </w:r>
      <w:r>
        <w:rPr>
          <w:spacing w:val="-6"/>
        </w:rPr>
        <w:t> </w:t>
      </w:r>
      <w:r>
        <w:rPr/>
        <w:t>forth</w:t>
      </w:r>
      <w:r>
        <w:rPr>
          <w:spacing w:val="-6"/>
        </w:rPr>
        <w:t> </w:t>
      </w:r>
      <w:r>
        <w:rPr/>
        <w:t>reference</w:t>
      </w:r>
      <w:r>
        <w:rPr>
          <w:spacing w:val="-5"/>
        </w:rPr>
        <w:t> </w:t>
      </w:r>
      <w:r>
        <w:rPr/>
        <w:t>material</w:t>
      </w:r>
      <w:r>
        <w:rPr>
          <w:spacing w:val="-7"/>
        </w:rPr>
        <w:t> </w:t>
      </w:r>
      <w:r>
        <w:rPr/>
        <w:t>to</w:t>
      </w:r>
      <w:r>
        <w:rPr>
          <w:spacing w:val="-4"/>
        </w:rPr>
        <w:t> </w:t>
      </w:r>
      <w:r>
        <w:rPr/>
        <w:t>support</w:t>
      </w:r>
      <w:r>
        <w:rPr>
          <w:spacing w:val="-6"/>
        </w:rPr>
        <w:t> </w:t>
      </w:r>
      <w:r>
        <w:rPr/>
        <w:t>and further</w:t>
      </w:r>
      <w:r>
        <w:rPr>
          <w:spacing w:val="-9"/>
        </w:rPr>
        <w:t> </w:t>
      </w:r>
      <w:r>
        <w:rPr/>
        <w:t>clarify</w:t>
      </w:r>
      <w:r>
        <w:rPr>
          <w:spacing w:val="-8"/>
        </w:rPr>
        <w:t> </w:t>
      </w:r>
      <w:r>
        <w:rPr/>
        <w:t>standards</w:t>
      </w:r>
      <w:r>
        <w:rPr>
          <w:spacing w:val="-8"/>
        </w:rPr>
        <w:t> </w:t>
      </w:r>
      <w:r>
        <w:rPr/>
        <w:t>mentioned</w:t>
      </w:r>
      <w:r>
        <w:rPr>
          <w:spacing w:val="-8"/>
        </w:rPr>
        <w:t> </w:t>
      </w:r>
      <w:r>
        <w:rPr/>
        <w:t>in</w:t>
      </w:r>
      <w:r>
        <w:rPr>
          <w:spacing w:val="-8"/>
        </w:rPr>
        <w:t> </w:t>
      </w:r>
      <w:r>
        <w:rPr/>
        <w:t>various</w:t>
      </w:r>
      <w:r>
        <w:rPr>
          <w:spacing w:val="-8"/>
        </w:rPr>
        <w:t> </w:t>
      </w:r>
      <w:r>
        <w:rPr/>
        <w:t>sections</w:t>
      </w:r>
      <w:r>
        <w:rPr>
          <w:spacing w:val="-8"/>
        </w:rPr>
        <w:t> </w:t>
      </w:r>
      <w:r>
        <w:rPr/>
        <w:t>of</w:t>
      </w:r>
      <w:r>
        <w:rPr>
          <w:spacing w:val="-10"/>
        </w:rPr>
        <w:t> </w:t>
      </w:r>
      <w:r>
        <w:rPr/>
        <w:t>this</w:t>
      </w:r>
      <w:r>
        <w:rPr>
          <w:spacing w:val="-8"/>
        </w:rPr>
        <w:t> </w:t>
      </w:r>
      <w:r>
        <w:rPr/>
        <w:t>document.</w:t>
      </w:r>
      <w:r>
        <w:rPr>
          <w:spacing w:val="-9"/>
        </w:rPr>
        <w:t> </w:t>
      </w:r>
      <w:r>
        <w:rPr/>
        <w:t>The</w:t>
      </w:r>
      <w:r>
        <w:rPr>
          <w:spacing w:val="-10"/>
        </w:rPr>
        <w:t> </w:t>
      </w:r>
      <w:r>
        <w:rPr/>
        <w:t>extent</w:t>
      </w:r>
      <w:r>
        <w:rPr>
          <w:spacing w:val="-9"/>
        </w:rPr>
        <w:t> </w:t>
      </w:r>
      <w:r>
        <w:rPr/>
        <w:t>of</w:t>
      </w:r>
      <w:r>
        <w:rPr>
          <w:spacing w:val="-10"/>
        </w:rPr>
        <w:t> </w:t>
      </w:r>
      <w:r>
        <w:rPr/>
        <w:t>the</w:t>
      </w:r>
      <w:r>
        <w:rPr>
          <w:spacing w:val="-8"/>
        </w:rPr>
        <w:t> </w:t>
      </w:r>
      <w:r>
        <w:rPr/>
        <w:t>applicability</w:t>
      </w:r>
      <w:r>
        <w:rPr>
          <w:spacing w:val="-8"/>
        </w:rPr>
        <w:t> </w:t>
      </w:r>
      <w:r>
        <w:rPr/>
        <w:t>of</w:t>
      </w:r>
      <w:r>
        <w:rPr>
          <w:spacing w:val="-10"/>
        </w:rPr>
        <w:t> </w:t>
      </w:r>
      <w:r>
        <w:rPr/>
        <w:t>such</w:t>
      </w:r>
      <w:r>
        <w:rPr>
          <w:spacing w:val="-8"/>
        </w:rPr>
        <w:t> </w:t>
      </w:r>
      <w:r>
        <w:rPr/>
        <w:t>Bank Standards</w:t>
      </w:r>
      <w:r>
        <w:rPr>
          <w:spacing w:val="-3"/>
        </w:rPr>
        <w:t> </w:t>
      </w:r>
      <w:r>
        <w:rPr/>
        <w:t>to</w:t>
      </w:r>
      <w:r>
        <w:rPr>
          <w:spacing w:val="-4"/>
        </w:rPr>
        <w:t> </w:t>
      </w:r>
      <w:r>
        <w:rPr/>
        <w:t>a</w:t>
      </w:r>
      <w:r>
        <w:rPr>
          <w:spacing w:val="-4"/>
        </w:rPr>
        <w:t> </w:t>
      </w:r>
      <w:r>
        <w:rPr/>
        <w:t>particular</w:t>
      </w:r>
      <w:r>
        <w:rPr>
          <w:spacing w:val="-4"/>
        </w:rPr>
        <w:t> </w:t>
      </w:r>
      <w:r>
        <w:rPr/>
        <w:t>Third</w:t>
      </w:r>
      <w:r>
        <w:rPr>
          <w:spacing w:val="-4"/>
        </w:rPr>
        <w:t> </w:t>
      </w:r>
      <w:r>
        <w:rPr/>
        <w:t>Party</w:t>
      </w:r>
      <w:r>
        <w:rPr>
          <w:spacing w:val="-4"/>
        </w:rPr>
        <w:t> </w:t>
      </w:r>
      <w:r>
        <w:rPr/>
        <w:t>will</w:t>
      </w:r>
      <w:r>
        <w:rPr>
          <w:spacing w:val="-5"/>
        </w:rPr>
        <w:t> </w:t>
      </w:r>
      <w:r>
        <w:rPr/>
        <w:t>vary</w:t>
      </w:r>
      <w:r>
        <w:rPr>
          <w:spacing w:val="-3"/>
        </w:rPr>
        <w:t> </w:t>
      </w:r>
      <w:r>
        <w:rPr/>
        <w:t>depending</w:t>
      </w:r>
      <w:r>
        <w:rPr>
          <w:spacing w:val="-5"/>
        </w:rPr>
        <w:t> </w:t>
      </w:r>
      <w:r>
        <w:rPr/>
        <w:t>on</w:t>
      </w:r>
      <w:r>
        <w:rPr>
          <w:spacing w:val="-1"/>
        </w:rPr>
        <w:t> </w:t>
      </w:r>
      <w:r>
        <w:rPr/>
        <w:t>the</w:t>
      </w:r>
      <w:r>
        <w:rPr>
          <w:spacing w:val="-5"/>
        </w:rPr>
        <w:t> </w:t>
      </w:r>
      <w:r>
        <w:rPr/>
        <w:t>type</w:t>
      </w:r>
      <w:r>
        <w:rPr>
          <w:spacing w:val="-5"/>
        </w:rPr>
        <w:t> </w:t>
      </w:r>
      <w:r>
        <w:rPr/>
        <w:t>of</w:t>
      </w:r>
      <w:r>
        <w:rPr>
          <w:spacing w:val="-5"/>
        </w:rPr>
        <w:t> </w:t>
      </w:r>
      <w:r>
        <w:rPr/>
        <w:t>service</w:t>
      </w:r>
      <w:r>
        <w:rPr>
          <w:spacing w:val="-5"/>
        </w:rPr>
        <w:t> </w:t>
      </w:r>
      <w:r>
        <w:rPr/>
        <w:t>and</w:t>
      </w:r>
      <w:r>
        <w:rPr>
          <w:spacing w:val="-4"/>
        </w:rPr>
        <w:t> </w:t>
      </w:r>
      <w:r>
        <w:rPr/>
        <w:t>products</w:t>
      </w:r>
      <w:r>
        <w:rPr>
          <w:spacing w:val="-3"/>
        </w:rPr>
        <w:t> </w:t>
      </w:r>
      <w:r>
        <w:rPr/>
        <w:t>provided</w:t>
      </w:r>
      <w:r>
        <w:rPr>
          <w:spacing w:val="-4"/>
        </w:rPr>
        <w:t> </w:t>
      </w:r>
      <w:r>
        <w:rPr/>
        <w:t>by</w:t>
      </w:r>
      <w:r>
        <w:rPr>
          <w:spacing w:val="-3"/>
        </w:rPr>
        <w:t> </w:t>
      </w:r>
      <w:r>
        <w:rPr/>
        <w:t>such</w:t>
      </w:r>
      <w:r>
        <w:rPr>
          <w:spacing w:val="-4"/>
        </w:rPr>
        <w:t> </w:t>
      </w:r>
      <w:r>
        <w:rPr/>
        <w:t>Third Party</w:t>
      </w:r>
      <w:r>
        <w:rPr>
          <w:spacing w:val="-4"/>
        </w:rPr>
        <w:t> </w:t>
      </w:r>
      <w:r>
        <w:rPr/>
        <w:t>to</w:t>
      </w:r>
      <w:r>
        <w:rPr>
          <w:spacing w:val="-5"/>
        </w:rPr>
        <w:t> </w:t>
      </w:r>
      <w:r>
        <w:rPr/>
        <w:t>Bank.</w:t>
      </w:r>
      <w:r>
        <w:rPr>
          <w:spacing w:val="-5"/>
        </w:rPr>
        <w:t> </w:t>
      </w:r>
      <w:r>
        <w:rPr/>
        <w:t>The</w:t>
      </w:r>
      <w:r>
        <w:rPr>
          <w:spacing w:val="-6"/>
        </w:rPr>
        <w:t> </w:t>
      </w:r>
      <w:r>
        <w:rPr/>
        <w:t>Third</w:t>
      </w:r>
      <w:r>
        <w:rPr>
          <w:spacing w:val="-5"/>
        </w:rPr>
        <w:t> </w:t>
      </w:r>
      <w:r>
        <w:rPr/>
        <w:t>Party</w:t>
      </w:r>
      <w:r>
        <w:rPr>
          <w:spacing w:val="-7"/>
        </w:rPr>
        <w:t> </w:t>
      </w:r>
      <w:r>
        <w:rPr/>
        <w:t>should</w:t>
      </w:r>
      <w:r>
        <w:rPr>
          <w:spacing w:val="-5"/>
        </w:rPr>
        <w:t> </w:t>
      </w:r>
      <w:r>
        <w:rPr/>
        <w:t>work</w:t>
      </w:r>
      <w:r>
        <w:rPr>
          <w:spacing w:val="-5"/>
        </w:rPr>
        <w:t> </w:t>
      </w:r>
      <w:r>
        <w:rPr/>
        <w:t>with</w:t>
      </w:r>
      <w:r>
        <w:rPr>
          <w:spacing w:val="-5"/>
        </w:rPr>
        <w:t> </w:t>
      </w:r>
      <w:r>
        <w:rPr/>
        <w:t>their</w:t>
      </w:r>
      <w:r>
        <w:rPr>
          <w:spacing w:val="-5"/>
        </w:rPr>
        <w:t> </w:t>
      </w:r>
      <w:r>
        <w:rPr/>
        <w:t>vendor</w:t>
      </w:r>
      <w:r>
        <w:rPr>
          <w:spacing w:val="-5"/>
        </w:rPr>
        <w:t> </w:t>
      </w:r>
      <w:r>
        <w:rPr/>
        <w:t>manager</w:t>
      </w:r>
      <w:r>
        <w:rPr>
          <w:spacing w:val="-5"/>
        </w:rPr>
        <w:t> </w:t>
      </w:r>
      <w:r>
        <w:rPr/>
        <w:t>to</w:t>
      </w:r>
      <w:r>
        <w:rPr>
          <w:spacing w:val="-5"/>
        </w:rPr>
        <w:t> </w:t>
      </w:r>
      <w:r>
        <w:rPr/>
        <w:t>request</w:t>
      </w:r>
      <w:r>
        <w:rPr>
          <w:spacing w:val="-5"/>
        </w:rPr>
        <w:t> </w:t>
      </w:r>
      <w:r>
        <w:rPr/>
        <w:t>additional</w:t>
      </w:r>
      <w:r>
        <w:rPr>
          <w:spacing w:val="-6"/>
        </w:rPr>
        <w:t> </w:t>
      </w:r>
      <w:r>
        <w:rPr/>
        <w:t>information</w:t>
      </w:r>
      <w:r>
        <w:rPr>
          <w:spacing w:val="-5"/>
        </w:rPr>
        <w:t> </w:t>
      </w:r>
      <w:r>
        <w:rPr/>
        <w:t>or</w:t>
      </w:r>
      <w:r>
        <w:rPr>
          <w:spacing w:val="-5"/>
        </w:rPr>
        <w:t> </w:t>
      </w:r>
      <w:r>
        <w:rPr/>
        <w:t>material referenced in Bank Standards.</w:t>
      </w:r>
    </w:p>
    <w:p>
      <w:pPr>
        <w:pStyle w:val="BodyText"/>
        <w:spacing w:before="243"/>
        <w:ind w:left="719" w:right="712" w:firstLine="0"/>
        <w:jc w:val="both"/>
      </w:pPr>
      <w:r>
        <w:rPr/>
        <w:t>Increasingly, Third Party relationships may include Cloud / Multi-tenant environments which present unique information security and regulatory risks. Oversight obligations pertaining to Cloud / Multi-tenant environments include Bank ownership of the data, logical or physical separation of data, data residency, encryption and key management, monitoring data usage, authentication and access controls and incident management protocols. Unless</w:t>
      </w:r>
      <w:r>
        <w:rPr>
          <w:spacing w:val="-2"/>
        </w:rPr>
        <w:t> </w:t>
      </w:r>
      <w:r>
        <w:rPr/>
        <w:t>specifically</w:t>
      </w:r>
      <w:r>
        <w:rPr>
          <w:spacing w:val="-2"/>
        </w:rPr>
        <w:t> </w:t>
      </w:r>
      <w:r>
        <w:rPr/>
        <w:t>stated</w:t>
      </w:r>
      <w:r>
        <w:rPr>
          <w:spacing w:val="-2"/>
        </w:rPr>
        <w:t> </w:t>
      </w:r>
      <w:r>
        <w:rPr/>
        <w:t>otherwise,</w:t>
      </w:r>
      <w:r>
        <w:rPr>
          <w:spacing w:val="-2"/>
        </w:rPr>
        <w:t> </w:t>
      </w:r>
      <w:r>
        <w:rPr/>
        <w:t>requirements</w:t>
      </w:r>
      <w:r>
        <w:rPr>
          <w:spacing w:val="-2"/>
        </w:rPr>
        <w:t> </w:t>
      </w:r>
      <w:r>
        <w:rPr/>
        <w:t>in</w:t>
      </w:r>
      <w:r>
        <w:rPr>
          <w:spacing w:val="-2"/>
        </w:rPr>
        <w:t> </w:t>
      </w:r>
      <w:r>
        <w:rPr/>
        <w:t>this</w:t>
      </w:r>
      <w:r>
        <w:rPr>
          <w:spacing w:val="-2"/>
        </w:rPr>
        <w:t> </w:t>
      </w:r>
      <w:r>
        <w:rPr/>
        <w:t>document</w:t>
      </w:r>
      <w:r>
        <w:rPr>
          <w:spacing w:val="-3"/>
        </w:rPr>
        <w:t> </w:t>
      </w:r>
      <w:r>
        <w:rPr/>
        <w:t>that</w:t>
      </w:r>
      <w:r>
        <w:rPr>
          <w:spacing w:val="-3"/>
        </w:rPr>
        <w:t> </w:t>
      </w:r>
      <w:r>
        <w:rPr/>
        <w:t>refer</w:t>
      </w:r>
      <w:r>
        <w:rPr>
          <w:spacing w:val="-3"/>
        </w:rPr>
        <w:t> </w:t>
      </w:r>
      <w:r>
        <w:rPr/>
        <w:t>to</w:t>
      </w:r>
      <w:r>
        <w:rPr>
          <w:spacing w:val="-3"/>
        </w:rPr>
        <w:t> </w:t>
      </w:r>
      <w:r>
        <w:rPr/>
        <w:t>“Cloud”</w:t>
      </w:r>
      <w:r>
        <w:rPr>
          <w:spacing w:val="-2"/>
        </w:rPr>
        <w:t> </w:t>
      </w:r>
      <w:r>
        <w:rPr/>
        <w:t>apply</w:t>
      </w:r>
      <w:r>
        <w:rPr>
          <w:spacing w:val="-2"/>
        </w:rPr>
        <w:t> </w:t>
      </w:r>
      <w:r>
        <w:rPr/>
        <w:t>to</w:t>
      </w:r>
      <w:r>
        <w:rPr>
          <w:spacing w:val="-3"/>
        </w:rPr>
        <w:t> </w:t>
      </w:r>
      <w:r>
        <w:rPr/>
        <w:t>all</w:t>
      </w:r>
      <w:r>
        <w:rPr>
          <w:spacing w:val="-6"/>
        </w:rPr>
        <w:t> </w:t>
      </w:r>
      <w:r>
        <w:rPr/>
        <w:t>types</w:t>
      </w:r>
      <w:r>
        <w:rPr>
          <w:spacing w:val="-2"/>
        </w:rPr>
        <w:t> </w:t>
      </w:r>
      <w:r>
        <w:rPr/>
        <w:t>of</w:t>
      </w:r>
      <w:r>
        <w:rPr>
          <w:spacing w:val="-4"/>
        </w:rPr>
        <w:t> </w:t>
      </w:r>
      <w:r>
        <w:rPr/>
        <w:t>Cloud Service Models, including SaaS, PaaS and IaaS.</w:t>
      </w:r>
    </w:p>
    <w:p>
      <w:pPr>
        <w:spacing w:before="241"/>
        <w:ind w:left="719" w:right="716" w:firstLine="0"/>
        <w:jc w:val="both"/>
        <w:rPr>
          <w:sz w:val="16"/>
        </w:rPr>
      </w:pPr>
      <w:r>
        <w:rPr>
          <w:sz w:val="16"/>
          <w:vertAlign w:val="superscript"/>
        </w:rPr>
        <w:t>1</w:t>
      </w:r>
      <w:r>
        <w:rPr>
          <w:sz w:val="16"/>
          <w:vertAlign w:val="baseline"/>
        </w:rPr>
        <w:t>Subcontractor/Fourth Party (for the purposes of clarity, all subcontractors and Fourth Parties will be referenced as “Subcontractors” and such</w:t>
      </w:r>
      <w:r>
        <w:rPr>
          <w:spacing w:val="40"/>
          <w:sz w:val="16"/>
          <w:vertAlign w:val="baseline"/>
        </w:rPr>
        <w:t> </w:t>
      </w:r>
      <w:r>
        <w:rPr>
          <w:sz w:val="16"/>
          <w:vertAlign w:val="baseline"/>
        </w:rPr>
        <w:t>term shall include entities beyond fourth parties performing any portion of the obligations of such Subcontractors or fourth parties)– is a party,</w:t>
      </w:r>
      <w:r>
        <w:rPr>
          <w:spacing w:val="40"/>
          <w:sz w:val="16"/>
          <w:vertAlign w:val="baseline"/>
        </w:rPr>
        <w:t> </w:t>
      </w:r>
      <w:r>
        <w:rPr>
          <w:sz w:val="16"/>
          <w:vertAlign w:val="baseline"/>
        </w:rPr>
        <w:t>including</w:t>
      </w:r>
      <w:r>
        <w:rPr>
          <w:spacing w:val="-2"/>
          <w:sz w:val="16"/>
          <w:vertAlign w:val="baseline"/>
        </w:rPr>
        <w:t> </w:t>
      </w:r>
      <w:r>
        <w:rPr>
          <w:sz w:val="16"/>
          <w:vertAlign w:val="baseline"/>
        </w:rPr>
        <w:t>but</w:t>
      </w:r>
      <w:r>
        <w:rPr>
          <w:spacing w:val="-1"/>
          <w:sz w:val="16"/>
          <w:vertAlign w:val="baseline"/>
        </w:rPr>
        <w:t> </w:t>
      </w:r>
      <w:r>
        <w:rPr>
          <w:sz w:val="16"/>
          <w:vertAlign w:val="baseline"/>
        </w:rPr>
        <w:t>not</w:t>
      </w:r>
      <w:r>
        <w:rPr>
          <w:spacing w:val="-1"/>
          <w:sz w:val="16"/>
          <w:vertAlign w:val="baseline"/>
        </w:rPr>
        <w:t> </w:t>
      </w:r>
      <w:r>
        <w:rPr>
          <w:sz w:val="16"/>
          <w:vertAlign w:val="baseline"/>
        </w:rPr>
        <w:t>limited</w:t>
      </w:r>
      <w:r>
        <w:rPr>
          <w:spacing w:val="-1"/>
          <w:sz w:val="16"/>
          <w:vertAlign w:val="baseline"/>
        </w:rPr>
        <w:t> </w:t>
      </w:r>
      <w:r>
        <w:rPr>
          <w:sz w:val="16"/>
          <w:vertAlign w:val="baseline"/>
        </w:rPr>
        <w:t>to</w:t>
      </w:r>
      <w:r>
        <w:rPr>
          <w:spacing w:val="-3"/>
          <w:sz w:val="16"/>
          <w:vertAlign w:val="baseline"/>
        </w:rPr>
        <w:t> </w:t>
      </w:r>
      <w:r>
        <w:rPr>
          <w:sz w:val="16"/>
          <w:vertAlign w:val="baseline"/>
        </w:rPr>
        <w:t>sub-processors,</w:t>
      </w:r>
      <w:r>
        <w:rPr>
          <w:spacing w:val="-2"/>
          <w:sz w:val="16"/>
          <w:vertAlign w:val="baseline"/>
        </w:rPr>
        <w:t> </w:t>
      </w:r>
      <w:r>
        <w:rPr>
          <w:sz w:val="16"/>
          <w:vertAlign w:val="baseline"/>
        </w:rPr>
        <w:t>to</w:t>
      </w:r>
      <w:r>
        <w:rPr>
          <w:spacing w:val="-1"/>
          <w:sz w:val="16"/>
          <w:vertAlign w:val="baseline"/>
        </w:rPr>
        <w:t> </w:t>
      </w:r>
      <w:r>
        <w:rPr>
          <w:sz w:val="16"/>
          <w:vertAlign w:val="baseline"/>
        </w:rPr>
        <w:t>whom</w:t>
      </w:r>
      <w:r>
        <w:rPr>
          <w:spacing w:val="-2"/>
          <w:sz w:val="16"/>
          <w:vertAlign w:val="baseline"/>
        </w:rPr>
        <w:t> </w:t>
      </w:r>
      <w:r>
        <w:rPr>
          <w:sz w:val="16"/>
          <w:vertAlign w:val="baseline"/>
        </w:rPr>
        <w:t>the</w:t>
      </w:r>
      <w:r>
        <w:rPr>
          <w:spacing w:val="-3"/>
          <w:sz w:val="16"/>
          <w:vertAlign w:val="baseline"/>
        </w:rPr>
        <w:t> </w:t>
      </w:r>
      <w:r>
        <w:rPr>
          <w:sz w:val="16"/>
          <w:vertAlign w:val="baseline"/>
        </w:rPr>
        <w:t>Third</w:t>
      </w:r>
      <w:r>
        <w:rPr>
          <w:spacing w:val="-3"/>
          <w:sz w:val="16"/>
          <w:vertAlign w:val="baseline"/>
        </w:rPr>
        <w:t> </w:t>
      </w:r>
      <w:r>
        <w:rPr>
          <w:sz w:val="16"/>
          <w:vertAlign w:val="baseline"/>
        </w:rPr>
        <w:t>Party</w:t>
      </w:r>
      <w:r>
        <w:rPr>
          <w:spacing w:val="-1"/>
          <w:sz w:val="16"/>
          <w:vertAlign w:val="baseline"/>
        </w:rPr>
        <w:t> </w:t>
      </w:r>
      <w:r>
        <w:rPr>
          <w:sz w:val="16"/>
          <w:vertAlign w:val="baseline"/>
        </w:rPr>
        <w:t>has</w:t>
      </w:r>
      <w:r>
        <w:rPr>
          <w:spacing w:val="-1"/>
          <w:sz w:val="16"/>
          <w:vertAlign w:val="baseline"/>
        </w:rPr>
        <w:t> </w:t>
      </w:r>
      <w:r>
        <w:rPr>
          <w:sz w:val="16"/>
          <w:vertAlign w:val="baseline"/>
        </w:rPr>
        <w:t>delegated</w:t>
      </w:r>
      <w:r>
        <w:rPr>
          <w:spacing w:val="-3"/>
          <w:sz w:val="16"/>
          <w:vertAlign w:val="baseline"/>
        </w:rPr>
        <w:t> </w:t>
      </w:r>
      <w:r>
        <w:rPr>
          <w:sz w:val="16"/>
          <w:vertAlign w:val="baseline"/>
        </w:rPr>
        <w:t>and/or</w:t>
      </w:r>
      <w:r>
        <w:rPr>
          <w:spacing w:val="-4"/>
          <w:sz w:val="16"/>
          <w:vertAlign w:val="baseline"/>
        </w:rPr>
        <w:t> </w:t>
      </w:r>
      <w:r>
        <w:rPr>
          <w:sz w:val="16"/>
          <w:vertAlign w:val="baseline"/>
        </w:rPr>
        <w:t>subcontracted</w:t>
      </w:r>
      <w:r>
        <w:rPr>
          <w:spacing w:val="-3"/>
          <w:sz w:val="16"/>
          <w:vertAlign w:val="baseline"/>
        </w:rPr>
        <w:t> </w:t>
      </w:r>
      <w:r>
        <w:rPr>
          <w:sz w:val="16"/>
          <w:vertAlign w:val="baseline"/>
        </w:rPr>
        <w:t>any</w:t>
      </w:r>
      <w:r>
        <w:rPr>
          <w:spacing w:val="-1"/>
          <w:sz w:val="16"/>
          <w:vertAlign w:val="baseline"/>
        </w:rPr>
        <w:t> </w:t>
      </w:r>
      <w:r>
        <w:rPr>
          <w:sz w:val="16"/>
          <w:vertAlign w:val="baseline"/>
        </w:rPr>
        <w:t>portion</w:t>
      </w:r>
      <w:r>
        <w:rPr>
          <w:spacing w:val="-1"/>
          <w:sz w:val="16"/>
          <w:vertAlign w:val="baseline"/>
        </w:rPr>
        <w:t> </w:t>
      </w:r>
      <w:r>
        <w:rPr>
          <w:sz w:val="16"/>
          <w:vertAlign w:val="baseline"/>
        </w:rPr>
        <w:t>of</w:t>
      </w:r>
      <w:r>
        <w:rPr>
          <w:spacing w:val="-1"/>
          <w:sz w:val="16"/>
          <w:vertAlign w:val="baseline"/>
        </w:rPr>
        <w:t> </w:t>
      </w:r>
      <w:r>
        <w:rPr>
          <w:sz w:val="16"/>
          <w:vertAlign w:val="baseline"/>
        </w:rPr>
        <w:t>its</w:t>
      </w:r>
      <w:r>
        <w:rPr>
          <w:spacing w:val="-1"/>
          <w:sz w:val="16"/>
          <w:vertAlign w:val="baseline"/>
        </w:rPr>
        <w:t> </w:t>
      </w:r>
      <w:r>
        <w:rPr>
          <w:sz w:val="16"/>
          <w:vertAlign w:val="baseline"/>
        </w:rPr>
        <w:t>obligations</w:t>
      </w:r>
      <w:r>
        <w:rPr>
          <w:spacing w:val="-1"/>
          <w:sz w:val="16"/>
          <w:vertAlign w:val="baseline"/>
        </w:rPr>
        <w:t> </w:t>
      </w:r>
      <w:r>
        <w:rPr>
          <w:sz w:val="16"/>
          <w:vertAlign w:val="baseline"/>
        </w:rPr>
        <w:t>set</w:t>
      </w:r>
      <w:r>
        <w:rPr>
          <w:spacing w:val="-1"/>
          <w:sz w:val="16"/>
          <w:vertAlign w:val="baseline"/>
        </w:rPr>
        <w:t> </w:t>
      </w:r>
      <w:r>
        <w:rPr>
          <w:sz w:val="16"/>
          <w:vertAlign w:val="baseline"/>
        </w:rPr>
        <w:t>forth</w:t>
      </w:r>
      <w:r>
        <w:rPr>
          <w:spacing w:val="40"/>
          <w:sz w:val="16"/>
          <w:vertAlign w:val="baseline"/>
        </w:rPr>
        <w:t> </w:t>
      </w:r>
      <w:r>
        <w:rPr>
          <w:sz w:val="16"/>
          <w:vertAlign w:val="baseline"/>
        </w:rPr>
        <w:t>within their contract. Subcontractors shall include, without limitation, any entity performing obligations or providing any Products or Services</w:t>
      </w:r>
      <w:r>
        <w:rPr>
          <w:spacing w:val="40"/>
          <w:sz w:val="16"/>
          <w:vertAlign w:val="baseline"/>
        </w:rPr>
        <w:t> </w:t>
      </w:r>
      <w:r>
        <w:rPr>
          <w:sz w:val="16"/>
          <w:vertAlign w:val="baseline"/>
        </w:rPr>
        <w:t>which</w:t>
      </w:r>
      <w:r>
        <w:rPr>
          <w:spacing w:val="-10"/>
          <w:sz w:val="16"/>
          <w:vertAlign w:val="baseline"/>
        </w:rPr>
        <w:t> </w:t>
      </w:r>
      <w:r>
        <w:rPr>
          <w:sz w:val="16"/>
          <w:vertAlign w:val="baseline"/>
        </w:rPr>
        <w:t>relates</w:t>
      </w:r>
      <w:r>
        <w:rPr>
          <w:spacing w:val="-7"/>
          <w:sz w:val="16"/>
          <w:vertAlign w:val="baseline"/>
        </w:rPr>
        <w:t> </w:t>
      </w:r>
      <w:r>
        <w:rPr>
          <w:sz w:val="16"/>
          <w:vertAlign w:val="baseline"/>
        </w:rPr>
        <w:t>to</w:t>
      </w:r>
      <w:r>
        <w:rPr>
          <w:spacing w:val="-9"/>
          <w:sz w:val="16"/>
          <w:vertAlign w:val="baseline"/>
        </w:rPr>
        <w:t> </w:t>
      </w:r>
      <w:r>
        <w:rPr>
          <w:sz w:val="16"/>
          <w:vertAlign w:val="baseline"/>
        </w:rPr>
        <w:t>data</w:t>
      </w:r>
      <w:r>
        <w:rPr>
          <w:spacing w:val="-9"/>
          <w:sz w:val="16"/>
          <w:vertAlign w:val="baseline"/>
        </w:rPr>
        <w:t> </w:t>
      </w:r>
      <w:r>
        <w:rPr>
          <w:sz w:val="16"/>
          <w:vertAlign w:val="baseline"/>
        </w:rPr>
        <w:t>access,</w:t>
      </w:r>
      <w:r>
        <w:rPr>
          <w:spacing w:val="-8"/>
          <w:sz w:val="16"/>
          <w:vertAlign w:val="baseline"/>
        </w:rPr>
        <w:t> </w:t>
      </w:r>
      <w:r>
        <w:rPr>
          <w:sz w:val="16"/>
          <w:vertAlign w:val="baseline"/>
        </w:rPr>
        <w:t>external</w:t>
      </w:r>
      <w:r>
        <w:rPr>
          <w:spacing w:val="-7"/>
          <w:sz w:val="16"/>
          <w:vertAlign w:val="baseline"/>
        </w:rPr>
        <w:t> </w:t>
      </w:r>
      <w:r>
        <w:rPr>
          <w:sz w:val="16"/>
          <w:vertAlign w:val="baseline"/>
        </w:rPr>
        <w:t>data</w:t>
      </w:r>
      <w:r>
        <w:rPr>
          <w:spacing w:val="-9"/>
          <w:sz w:val="16"/>
          <w:vertAlign w:val="baseline"/>
        </w:rPr>
        <w:t> </w:t>
      </w:r>
      <w:r>
        <w:rPr>
          <w:sz w:val="16"/>
          <w:vertAlign w:val="baseline"/>
        </w:rPr>
        <w:t>hosting,</w:t>
      </w:r>
      <w:r>
        <w:rPr>
          <w:spacing w:val="-8"/>
          <w:sz w:val="16"/>
          <w:vertAlign w:val="baseline"/>
        </w:rPr>
        <w:t> </w:t>
      </w:r>
      <w:r>
        <w:rPr>
          <w:sz w:val="16"/>
          <w:vertAlign w:val="baseline"/>
        </w:rPr>
        <w:t>retention,</w:t>
      </w:r>
      <w:r>
        <w:rPr>
          <w:spacing w:val="-8"/>
          <w:sz w:val="16"/>
          <w:vertAlign w:val="baseline"/>
        </w:rPr>
        <w:t> </w:t>
      </w:r>
      <w:r>
        <w:rPr>
          <w:sz w:val="16"/>
          <w:vertAlign w:val="baseline"/>
        </w:rPr>
        <w:t>storage,</w:t>
      </w:r>
      <w:r>
        <w:rPr>
          <w:spacing w:val="-8"/>
          <w:sz w:val="16"/>
          <w:vertAlign w:val="baseline"/>
        </w:rPr>
        <w:t> </w:t>
      </w:r>
      <w:r>
        <w:rPr>
          <w:sz w:val="16"/>
          <w:vertAlign w:val="baseline"/>
        </w:rPr>
        <w:t>transport,</w:t>
      </w:r>
      <w:r>
        <w:rPr>
          <w:spacing w:val="-8"/>
          <w:sz w:val="16"/>
          <w:vertAlign w:val="baseline"/>
        </w:rPr>
        <w:t> </w:t>
      </w:r>
      <w:r>
        <w:rPr>
          <w:sz w:val="16"/>
          <w:vertAlign w:val="baseline"/>
        </w:rPr>
        <w:t>use,</w:t>
      </w:r>
      <w:r>
        <w:rPr>
          <w:spacing w:val="-8"/>
          <w:sz w:val="16"/>
          <w:vertAlign w:val="baseline"/>
        </w:rPr>
        <w:t> </w:t>
      </w:r>
      <w:r>
        <w:rPr>
          <w:sz w:val="16"/>
          <w:vertAlign w:val="baseline"/>
        </w:rPr>
        <w:t>Processing</w:t>
      </w:r>
      <w:r>
        <w:rPr>
          <w:spacing w:val="-8"/>
          <w:sz w:val="16"/>
          <w:vertAlign w:val="baseline"/>
        </w:rPr>
        <w:t> </w:t>
      </w:r>
      <w:r>
        <w:rPr>
          <w:sz w:val="16"/>
          <w:vertAlign w:val="baseline"/>
        </w:rPr>
        <w:t>or</w:t>
      </w:r>
      <w:r>
        <w:rPr>
          <w:spacing w:val="-7"/>
          <w:sz w:val="16"/>
          <w:vertAlign w:val="baseline"/>
        </w:rPr>
        <w:t> </w:t>
      </w:r>
      <w:r>
        <w:rPr>
          <w:sz w:val="16"/>
          <w:vertAlign w:val="baseline"/>
        </w:rPr>
        <w:t>destruction</w:t>
      </w:r>
      <w:r>
        <w:rPr>
          <w:spacing w:val="-9"/>
          <w:sz w:val="16"/>
          <w:vertAlign w:val="baseline"/>
        </w:rPr>
        <w:t> </w:t>
      </w:r>
      <w:r>
        <w:rPr>
          <w:sz w:val="16"/>
          <w:vertAlign w:val="baseline"/>
        </w:rPr>
        <w:t>of</w:t>
      </w:r>
      <w:r>
        <w:rPr>
          <w:spacing w:val="-8"/>
          <w:sz w:val="16"/>
          <w:vertAlign w:val="baseline"/>
        </w:rPr>
        <w:t> </w:t>
      </w:r>
      <w:r>
        <w:rPr>
          <w:sz w:val="16"/>
          <w:vertAlign w:val="baseline"/>
        </w:rPr>
        <w:t>Company</w:t>
      </w:r>
      <w:r>
        <w:rPr>
          <w:spacing w:val="-10"/>
          <w:sz w:val="16"/>
          <w:vertAlign w:val="baseline"/>
        </w:rPr>
        <w:t> </w:t>
      </w:r>
      <w:r>
        <w:rPr>
          <w:sz w:val="16"/>
          <w:vertAlign w:val="baseline"/>
        </w:rPr>
        <w:t>data</w:t>
      </w:r>
      <w:r>
        <w:rPr>
          <w:spacing w:val="-8"/>
          <w:sz w:val="16"/>
          <w:vertAlign w:val="baseline"/>
        </w:rPr>
        <w:t> </w:t>
      </w:r>
      <w:r>
        <w:rPr>
          <w:sz w:val="16"/>
          <w:vertAlign w:val="baseline"/>
        </w:rPr>
        <w:t>or</w:t>
      </w:r>
      <w:r>
        <w:rPr>
          <w:spacing w:val="-7"/>
          <w:sz w:val="16"/>
          <w:vertAlign w:val="baseline"/>
        </w:rPr>
        <w:t> </w:t>
      </w:r>
      <w:r>
        <w:rPr>
          <w:sz w:val="16"/>
          <w:vertAlign w:val="baseline"/>
        </w:rPr>
        <w:t>having</w:t>
      </w:r>
      <w:r>
        <w:rPr>
          <w:spacing w:val="-8"/>
          <w:sz w:val="16"/>
          <w:vertAlign w:val="baseline"/>
        </w:rPr>
        <w:t> </w:t>
      </w:r>
      <w:r>
        <w:rPr>
          <w:sz w:val="16"/>
          <w:vertAlign w:val="baseline"/>
        </w:rPr>
        <w:t>access</w:t>
      </w:r>
      <w:r>
        <w:rPr>
          <w:spacing w:val="40"/>
          <w:sz w:val="16"/>
          <w:vertAlign w:val="baseline"/>
        </w:rPr>
        <w:t> </w:t>
      </w:r>
      <w:r>
        <w:rPr>
          <w:sz w:val="16"/>
          <w:vertAlign w:val="baseline"/>
        </w:rPr>
        <w:t>to</w:t>
      </w:r>
      <w:r>
        <w:rPr>
          <w:spacing w:val="-5"/>
          <w:sz w:val="16"/>
          <w:vertAlign w:val="baseline"/>
        </w:rPr>
        <w:t> </w:t>
      </w:r>
      <w:r>
        <w:rPr>
          <w:sz w:val="16"/>
          <w:vertAlign w:val="baseline"/>
        </w:rPr>
        <w:t>the</w:t>
      </w:r>
      <w:r>
        <w:rPr>
          <w:spacing w:val="-2"/>
          <w:sz w:val="16"/>
          <w:vertAlign w:val="baseline"/>
        </w:rPr>
        <w:t> </w:t>
      </w:r>
      <w:r>
        <w:rPr>
          <w:sz w:val="16"/>
          <w:vertAlign w:val="baseline"/>
        </w:rPr>
        <w:t>Company's</w:t>
      </w:r>
      <w:r>
        <w:rPr>
          <w:spacing w:val="-5"/>
          <w:sz w:val="16"/>
          <w:vertAlign w:val="baseline"/>
        </w:rPr>
        <w:t> </w:t>
      </w:r>
      <w:r>
        <w:rPr>
          <w:sz w:val="16"/>
          <w:vertAlign w:val="baseline"/>
        </w:rPr>
        <w:t>premises,</w:t>
      </w:r>
      <w:r>
        <w:rPr>
          <w:spacing w:val="-3"/>
          <w:sz w:val="16"/>
          <w:vertAlign w:val="baseline"/>
        </w:rPr>
        <w:t> </w:t>
      </w:r>
      <w:r>
        <w:rPr>
          <w:sz w:val="16"/>
          <w:vertAlign w:val="baseline"/>
        </w:rPr>
        <w:t>data,</w:t>
      </w:r>
      <w:r>
        <w:rPr>
          <w:spacing w:val="-3"/>
          <w:sz w:val="16"/>
          <w:vertAlign w:val="baseline"/>
        </w:rPr>
        <w:t> </w:t>
      </w:r>
      <w:r>
        <w:rPr>
          <w:sz w:val="16"/>
          <w:vertAlign w:val="baseline"/>
        </w:rPr>
        <w:t>or</w:t>
      </w:r>
      <w:r>
        <w:rPr>
          <w:spacing w:val="-5"/>
          <w:sz w:val="16"/>
          <w:vertAlign w:val="baseline"/>
        </w:rPr>
        <w:t> </w:t>
      </w:r>
      <w:r>
        <w:rPr>
          <w:sz w:val="16"/>
          <w:vertAlign w:val="baseline"/>
        </w:rPr>
        <w:t>Information</w:t>
      </w:r>
      <w:r>
        <w:rPr>
          <w:spacing w:val="-5"/>
          <w:sz w:val="16"/>
          <w:vertAlign w:val="baseline"/>
        </w:rPr>
        <w:t> </w:t>
      </w:r>
      <w:r>
        <w:rPr>
          <w:sz w:val="16"/>
          <w:vertAlign w:val="baseline"/>
        </w:rPr>
        <w:t>Systems.</w:t>
      </w:r>
      <w:r>
        <w:rPr>
          <w:spacing w:val="-4"/>
          <w:sz w:val="16"/>
          <w:vertAlign w:val="baseline"/>
        </w:rPr>
        <w:t> </w:t>
      </w:r>
      <w:r>
        <w:rPr>
          <w:sz w:val="16"/>
          <w:vertAlign w:val="baseline"/>
        </w:rPr>
        <w:t>In</w:t>
      </w:r>
      <w:r>
        <w:rPr>
          <w:spacing w:val="-5"/>
          <w:sz w:val="16"/>
          <w:vertAlign w:val="baseline"/>
        </w:rPr>
        <w:t> </w:t>
      </w:r>
      <w:r>
        <w:rPr>
          <w:sz w:val="16"/>
          <w:vertAlign w:val="baseline"/>
        </w:rPr>
        <w:t>accordance</w:t>
      </w:r>
      <w:r>
        <w:rPr>
          <w:spacing w:val="-5"/>
          <w:sz w:val="16"/>
          <w:vertAlign w:val="baseline"/>
        </w:rPr>
        <w:t> </w:t>
      </w:r>
      <w:r>
        <w:rPr>
          <w:sz w:val="16"/>
          <w:vertAlign w:val="baseline"/>
        </w:rPr>
        <w:t>with</w:t>
      </w:r>
      <w:r>
        <w:rPr>
          <w:spacing w:val="-5"/>
          <w:sz w:val="16"/>
          <w:vertAlign w:val="baseline"/>
        </w:rPr>
        <w:t> </w:t>
      </w:r>
      <w:r>
        <w:rPr>
          <w:sz w:val="16"/>
          <w:vertAlign w:val="baseline"/>
        </w:rPr>
        <w:t>regulatory</w:t>
      </w:r>
      <w:r>
        <w:rPr>
          <w:spacing w:val="-5"/>
          <w:sz w:val="16"/>
          <w:vertAlign w:val="baseline"/>
        </w:rPr>
        <w:t> </w:t>
      </w:r>
      <w:r>
        <w:rPr>
          <w:sz w:val="16"/>
          <w:vertAlign w:val="baseline"/>
        </w:rPr>
        <w:t>guidance,</w:t>
      </w:r>
      <w:r>
        <w:rPr>
          <w:spacing w:val="-3"/>
          <w:sz w:val="16"/>
          <w:vertAlign w:val="baseline"/>
        </w:rPr>
        <w:t> </w:t>
      </w:r>
      <w:r>
        <w:rPr>
          <w:sz w:val="16"/>
          <w:vertAlign w:val="baseline"/>
        </w:rPr>
        <w:t>Bank</w:t>
      </w:r>
      <w:r>
        <w:rPr>
          <w:spacing w:val="-5"/>
          <w:sz w:val="16"/>
          <w:vertAlign w:val="baseline"/>
        </w:rPr>
        <w:t> </w:t>
      </w:r>
      <w:r>
        <w:rPr>
          <w:sz w:val="16"/>
          <w:vertAlign w:val="baseline"/>
        </w:rPr>
        <w:t>provides</w:t>
      </w:r>
      <w:r>
        <w:rPr>
          <w:spacing w:val="-5"/>
          <w:sz w:val="16"/>
          <w:vertAlign w:val="baseline"/>
        </w:rPr>
        <w:t> </w:t>
      </w:r>
      <w:r>
        <w:rPr>
          <w:sz w:val="16"/>
          <w:vertAlign w:val="baseline"/>
        </w:rPr>
        <w:t>risk</w:t>
      </w:r>
      <w:r>
        <w:rPr>
          <w:spacing w:val="-3"/>
          <w:sz w:val="16"/>
          <w:vertAlign w:val="baseline"/>
        </w:rPr>
        <w:t> </w:t>
      </w:r>
      <w:r>
        <w:rPr>
          <w:sz w:val="16"/>
          <w:vertAlign w:val="baseline"/>
        </w:rPr>
        <w:t>prioritized</w:t>
      </w:r>
      <w:r>
        <w:rPr>
          <w:spacing w:val="-5"/>
          <w:sz w:val="16"/>
          <w:vertAlign w:val="baseline"/>
        </w:rPr>
        <w:t> </w:t>
      </w:r>
      <w:r>
        <w:rPr>
          <w:sz w:val="16"/>
          <w:vertAlign w:val="baseline"/>
        </w:rPr>
        <w:t>oversight</w:t>
      </w:r>
      <w:r>
        <w:rPr>
          <w:spacing w:val="-3"/>
          <w:sz w:val="16"/>
          <w:vertAlign w:val="baseline"/>
        </w:rPr>
        <w:t> </w:t>
      </w:r>
      <w:r>
        <w:rPr>
          <w:sz w:val="16"/>
          <w:vertAlign w:val="baseline"/>
        </w:rPr>
        <w:t>of</w:t>
      </w:r>
      <w:r>
        <w:rPr>
          <w:spacing w:val="-5"/>
          <w:sz w:val="16"/>
          <w:vertAlign w:val="baseline"/>
        </w:rPr>
        <w:t> </w:t>
      </w:r>
      <w:r>
        <w:rPr>
          <w:sz w:val="16"/>
          <w:vertAlign w:val="baseline"/>
        </w:rPr>
        <w:t>the</w:t>
      </w:r>
      <w:r>
        <w:rPr>
          <w:spacing w:val="40"/>
          <w:sz w:val="16"/>
          <w:vertAlign w:val="baseline"/>
        </w:rPr>
        <w:t> </w:t>
      </w:r>
      <w:r>
        <w:rPr>
          <w:sz w:val="16"/>
          <w:vertAlign w:val="baseline"/>
        </w:rPr>
        <w:t>Third Party’s management of Subcontractors. The Third Party must maintain a current list of Subcontractors. In addition, Subcontractors who</w:t>
      </w:r>
      <w:r>
        <w:rPr>
          <w:spacing w:val="40"/>
          <w:sz w:val="16"/>
          <w:vertAlign w:val="baseline"/>
        </w:rPr>
        <w:t> </w:t>
      </w:r>
      <w:r>
        <w:rPr>
          <w:sz w:val="16"/>
          <w:vertAlign w:val="baseline"/>
        </w:rPr>
        <w:t>further</w:t>
      </w:r>
      <w:r>
        <w:rPr>
          <w:spacing w:val="-1"/>
          <w:sz w:val="16"/>
          <w:vertAlign w:val="baseline"/>
        </w:rPr>
        <w:t> </w:t>
      </w:r>
      <w:r>
        <w:rPr>
          <w:sz w:val="16"/>
          <w:vertAlign w:val="baseline"/>
        </w:rPr>
        <w:t>subcontract</w:t>
      </w:r>
      <w:r>
        <w:rPr>
          <w:spacing w:val="-1"/>
          <w:sz w:val="16"/>
          <w:vertAlign w:val="baseline"/>
        </w:rPr>
        <w:t> </w:t>
      </w:r>
      <w:r>
        <w:rPr>
          <w:sz w:val="16"/>
          <w:vertAlign w:val="baseline"/>
        </w:rPr>
        <w:t>should</w:t>
      </w:r>
      <w:r>
        <w:rPr>
          <w:spacing w:val="-3"/>
          <w:sz w:val="16"/>
          <w:vertAlign w:val="baseline"/>
        </w:rPr>
        <w:t> </w:t>
      </w:r>
      <w:r>
        <w:rPr>
          <w:sz w:val="16"/>
          <w:vertAlign w:val="baseline"/>
        </w:rPr>
        <w:t>be</w:t>
      </w:r>
      <w:r>
        <w:rPr>
          <w:spacing w:val="-1"/>
          <w:sz w:val="16"/>
          <w:vertAlign w:val="baseline"/>
        </w:rPr>
        <w:t> </w:t>
      </w:r>
      <w:r>
        <w:rPr>
          <w:sz w:val="16"/>
          <w:vertAlign w:val="baseline"/>
        </w:rPr>
        <w:t>held</w:t>
      </w:r>
      <w:r>
        <w:rPr>
          <w:spacing w:val="-1"/>
          <w:sz w:val="16"/>
          <w:vertAlign w:val="baseline"/>
        </w:rPr>
        <w:t> </w:t>
      </w:r>
      <w:r>
        <w:rPr>
          <w:sz w:val="16"/>
          <w:vertAlign w:val="baseline"/>
        </w:rPr>
        <w:t>to</w:t>
      </w:r>
      <w:r>
        <w:rPr>
          <w:spacing w:val="-1"/>
          <w:sz w:val="16"/>
          <w:vertAlign w:val="baseline"/>
        </w:rPr>
        <w:t> </w:t>
      </w:r>
      <w:r>
        <w:rPr>
          <w:sz w:val="16"/>
          <w:vertAlign w:val="baseline"/>
        </w:rPr>
        <w:t>the</w:t>
      </w:r>
      <w:r>
        <w:rPr>
          <w:spacing w:val="-1"/>
          <w:sz w:val="16"/>
          <w:vertAlign w:val="baseline"/>
        </w:rPr>
        <w:t> </w:t>
      </w:r>
      <w:r>
        <w:rPr>
          <w:sz w:val="16"/>
          <w:vertAlign w:val="baseline"/>
        </w:rPr>
        <w:t>same</w:t>
      </w:r>
      <w:r>
        <w:rPr>
          <w:spacing w:val="-3"/>
          <w:sz w:val="16"/>
          <w:vertAlign w:val="baseline"/>
        </w:rPr>
        <w:t> </w:t>
      </w:r>
      <w:r>
        <w:rPr>
          <w:sz w:val="16"/>
          <w:vertAlign w:val="baseline"/>
        </w:rPr>
        <w:t>obligations</w:t>
      </w:r>
      <w:r>
        <w:rPr>
          <w:spacing w:val="-1"/>
          <w:sz w:val="16"/>
          <w:vertAlign w:val="baseline"/>
        </w:rPr>
        <w:t> </w:t>
      </w:r>
      <w:r>
        <w:rPr>
          <w:sz w:val="16"/>
          <w:vertAlign w:val="baseline"/>
        </w:rPr>
        <w:t>outlined</w:t>
      </w:r>
      <w:r>
        <w:rPr>
          <w:spacing w:val="-1"/>
          <w:sz w:val="16"/>
          <w:vertAlign w:val="baseline"/>
        </w:rPr>
        <w:t> </w:t>
      </w:r>
      <w:r>
        <w:rPr>
          <w:sz w:val="16"/>
          <w:vertAlign w:val="baseline"/>
        </w:rPr>
        <w:t>in</w:t>
      </w:r>
      <w:r>
        <w:rPr>
          <w:spacing w:val="-1"/>
          <w:sz w:val="16"/>
          <w:vertAlign w:val="baseline"/>
        </w:rPr>
        <w:t> </w:t>
      </w:r>
      <w:r>
        <w:rPr>
          <w:sz w:val="16"/>
          <w:vertAlign w:val="baseline"/>
        </w:rPr>
        <w:t>the</w:t>
      </w:r>
      <w:r>
        <w:rPr>
          <w:spacing w:val="-1"/>
          <w:sz w:val="16"/>
          <w:vertAlign w:val="baseline"/>
        </w:rPr>
        <w:t> </w:t>
      </w:r>
      <w:r>
        <w:rPr>
          <w:sz w:val="16"/>
          <w:vertAlign w:val="baseline"/>
        </w:rPr>
        <w:t>vendor</w:t>
      </w:r>
      <w:r>
        <w:rPr>
          <w:spacing w:val="-3"/>
          <w:sz w:val="16"/>
          <w:vertAlign w:val="baseline"/>
        </w:rPr>
        <w:t> </w:t>
      </w:r>
      <w:r>
        <w:rPr>
          <w:sz w:val="16"/>
          <w:vertAlign w:val="baseline"/>
        </w:rPr>
        <w:t>contract.</w:t>
      </w:r>
      <w:r>
        <w:rPr>
          <w:spacing w:val="-3"/>
          <w:sz w:val="16"/>
          <w:vertAlign w:val="baseline"/>
        </w:rPr>
        <w:t> </w:t>
      </w:r>
      <w:r>
        <w:rPr>
          <w:sz w:val="16"/>
          <w:vertAlign w:val="baseline"/>
        </w:rPr>
        <w:t>Typical</w:t>
      </w:r>
      <w:r>
        <w:rPr>
          <w:spacing w:val="-1"/>
          <w:sz w:val="16"/>
          <w:vertAlign w:val="baseline"/>
        </w:rPr>
        <w:t> </w:t>
      </w:r>
      <w:r>
        <w:rPr>
          <w:sz w:val="16"/>
          <w:vertAlign w:val="baseline"/>
        </w:rPr>
        <w:t>examples</w:t>
      </w:r>
      <w:r>
        <w:rPr>
          <w:spacing w:val="-3"/>
          <w:sz w:val="16"/>
          <w:vertAlign w:val="baseline"/>
        </w:rPr>
        <w:t> </w:t>
      </w:r>
      <w:r>
        <w:rPr>
          <w:sz w:val="16"/>
          <w:vertAlign w:val="baseline"/>
        </w:rPr>
        <w:t>include</w:t>
      </w:r>
      <w:r>
        <w:rPr>
          <w:spacing w:val="-3"/>
          <w:sz w:val="16"/>
          <w:vertAlign w:val="baseline"/>
        </w:rPr>
        <w:t> </w:t>
      </w:r>
      <w:r>
        <w:rPr>
          <w:sz w:val="16"/>
          <w:vertAlign w:val="baseline"/>
        </w:rPr>
        <w:t>but</w:t>
      </w:r>
      <w:r>
        <w:rPr>
          <w:spacing w:val="-1"/>
          <w:sz w:val="16"/>
          <w:vertAlign w:val="baseline"/>
        </w:rPr>
        <w:t> </w:t>
      </w:r>
      <w:r>
        <w:rPr>
          <w:sz w:val="16"/>
          <w:vertAlign w:val="baseline"/>
        </w:rPr>
        <w:t>are</w:t>
      </w:r>
      <w:r>
        <w:rPr>
          <w:spacing w:val="-1"/>
          <w:sz w:val="16"/>
          <w:vertAlign w:val="baseline"/>
        </w:rPr>
        <w:t> </w:t>
      </w:r>
      <w:r>
        <w:rPr>
          <w:sz w:val="16"/>
          <w:vertAlign w:val="baseline"/>
        </w:rPr>
        <w:t>not</w:t>
      </w:r>
      <w:r>
        <w:rPr>
          <w:spacing w:val="-1"/>
          <w:sz w:val="16"/>
          <w:vertAlign w:val="baseline"/>
        </w:rPr>
        <w:t> </w:t>
      </w:r>
      <w:r>
        <w:rPr>
          <w:sz w:val="16"/>
          <w:vertAlign w:val="baseline"/>
        </w:rPr>
        <w:t>limited</w:t>
      </w:r>
      <w:r>
        <w:rPr>
          <w:spacing w:val="-1"/>
          <w:sz w:val="16"/>
          <w:vertAlign w:val="baseline"/>
        </w:rPr>
        <w:t> </w:t>
      </w:r>
      <w:r>
        <w:rPr>
          <w:sz w:val="16"/>
          <w:vertAlign w:val="baseline"/>
        </w:rPr>
        <w:t>to</w:t>
      </w:r>
      <w:r>
        <w:rPr>
          <w:spacing w:val="-1"/>
          <w:sz w:val="16"/>
          <w:vertAlign w:val="baseline"/>
        </w:rPr>
        <w:t> </w:t>
      </w:r>
      <w:r>
        <w:rPr>
          <w:sz w:val="16"/>
          <w:vertAlign w:val="baseline"/>
        </w:rPr>
        <w:t>data</w:t>
      </w:r>
      <w:r>
        <w:rPr>
          <w:spacing w:val="40"/>
          <w:sz w:val="16"/>
          <w:vertAlign w:val="baseline"/>
        </w:rPr>
        <w:t> </w:t>
      </w:r>
      <w:r>
        <w:rPr>
          <w:sz w:val="16"/>
          <w:vertAlign w:val="baseline"/>
        </w:rPr>
        <w:t>backup/archival, business continuity/disaster recovery and data brokering.</w:t>
      </w:r>
    </w:p>
    <w:p>
      <w:pPr>
        <w:spacing w:after="0"/>
        <w:jc w:val="both"/>
        <w:rPr>
          <w:sz w:val="16"/>
        </w:rPr>
        <w:sectPr>
          <w:pgSz w:w="12240" w:h="15840"/>
          <w:pgMar w:header="0" w:footer="497" w:top="1140" w:bottom="680" w:left="720" w:right="720"/>
        </w:sectPr>
      </w:pPr>
    </w:p>
    <w:p>
      <w:pPr>
        <w:pStyle w:val="Heading1"/>
        <w:jc w:val="both"/>
      </w:pPr>
      <w:bookmarkStart w:name="_TOC_250023" w:id="2"/>
      <w:r>
        <w:rPr/>
        <w:t>Third</w:t>
      </w:r>
      <w:r>
        <w:rPr>
          <w:spacing w:val="-5"/>
        </w:rPr>
        <w:t> </w:t>
      </w:r>
      <w:r>
        <w:rPr/>
        <w:t>Party</w:t>
      </w:r>
      <w:r>
        <w:rPr>
          <w:spacing w:val="-6"/>
        </w:rPr>
        <w:t> </w:t>
      </w:r>
      <w:r>
        <w:rPr/>
        <w:t>Assessment</w:t>
      </w:r>
      <w:r>
        <w:rPr>
          <w:spacing w:val="-3"/>
        </w:rPr>
        <w:t> </w:t>
      </w:r>
      <w:bookmarkEnd w:id="2"/>
      <w:r>
        <w:rPr>
          <w:spacing w:val="-2"/>
        </w:rPr>
        <w:t>Program</w:t>
      </w:r>
    </w:p>
    <w:p>
      <w:pPr>
        <w:pStyle w:val="BodyText"/>
        <w:spacing w:before="77"/>
        <w:ind w:left="719" w:right="715" w:firstLine="0"/>
        <w:jc w:val="both"/>
      </w:pPr>
      <w:r>
        <w:rPr/>
        <w:t>Bank’s Global</w:t>
      </w:r>
      <w:r>
        <w:rPr>
          <w:spacing w:val="-1"/>
        </w:rPr>
        <w:t> </w:t>
      </w:r>
      <w:r>
        <w:rPr/>
        <w:t>Third Party Program</w:t>
      </w:r>
      <w:r>
        <w:rPr>
          <w:spacing w:val="-1"/>
        </w:rPr>
        <w:t> </w:t>
      </w:r>
      <w:r>
        <w:rPr/>
        <w:t>sets forth requirements for</w:t>
      </w:r>
      <w:r>
        <w:rPr>
          <w:spacing w:val="-1"/>
        </w:rPr>
        <w:t> </w:t>
      </w:r>
      <w:r>
        <w:rPr/>
        <w:t>how Bank manages Third Party engagement and life cycle. Third Parties onboarded managed through Bank’s Global Third Party Program are required to participate in Bank’s Third Party Assessment Program and remediate findings identified during assessments. The Third Party Assessment Program is comprised of the following three assessment types: Onsite, Online or Online Self- Assessment. Additionally, Bank may conduct Application Development Security Framework (ADSF), and Vendor Integrated</w:t>
      </w:r>
      <w:r>
        <w:rPr>
          <w:spacing w:val="-12"/>
        </w:rPr>
        <w:t> </w:t>
      </w:r>
      <w:r>
        <w:rPr/>
        <w:t>Recovery</w:t>
      </w:r>
      <w:r>
        <w:rPr>
          <w:spacing w:val="-11"/>
        </w:rPr>
        <w:t> </w:t>
      </w:r>
      <w:r>
        <w:rPr/>
        <w:t>Testing</w:t>
      </w:r>
      <w:r>
        <w:rPr>
          <w:spacing w:val="-11"/>
        </w:rPr>
        <w:t> </w:t>
      </w:r>
      <w:r>
        <w:rPr/>
        <w:t>(VIRT)</w:t>
      </w:r>
      <w:r>
        <w:rPr>
          <w:spacing w:val="-11"/>
        </w:rPr>
        <w:t> </w:t>
      </w:r>
      <w:r>
        <w:rPr/>
        <w:t>programs.</w:t>
      </w:r>
      <w:r>
        <w:rPr>
          <w:spacing w:val="-11"/>
        </w:rPr>
        <w:t> </w:t>
      </w:r>
      <w:r>
        <w:rPr/>
        <w:t>Due</w:t>
      </w:r>
      <w:r>
        <w:rPr>
          <w:spacing w:val="-12"/>
        </w:rPr>
        <w:t> </w:t>
      </w:r>
      <w:r>
        <w:rPr/>
        <w:t>to</w:t>
      </w:r>
      <w:r>
        <w:rPr>
          <w:spacing w:val="-11"/>
        </w:rPr>
        <w:t> </w:t>
      </w:r>
      <w:r>
        <w:rPr/>
        <w:t>the</w:t>
      </w:r>
      <w:r>
        <w:rPr>
          <w:spacing w:val="-10"/>
        </w:rPr>
        <w:t> </w:t>
      </w:r>
      <w:r>
        <w:rPr/>
        <w:t>rapidly</w:t>
      </w:r>
      <w:r>
        <w:rPr>
          <w:spacing w:val="-12"/>
        </w:rPr>
        <w:t> </w:t>
      </w:r>
      <w:r>
        <w:rPr/>
        <w:t>changing</w:t>
      </w:r>
      <w:r>
        <w:rPr>
          <w:spacing w:val="-11"/>
        </w:rPr>
        <w:t> </w:t>
      </w:r>
      <w:r>
        <w:rPr/>
        <w:t>information</w:t>
      </w:r>
      <w:r>
        <w:rPr>
          <w:spacing w:val="-11"/>
        </w:rPr>
        <w:t> </w:t>
      </w:r>
      <w:r>
        <w:rPr/>
        <w:t>security</w:t>
      </w:r>
      <w:r>
        <w:rPr>
          <w:spacing w:val="-12"/>
        </w:rPr>
        <w:t> </w:t>
      </w:r>
      <w:r>
        <w:rPr/>
        <w:t>environment</w:t>
      </w:r>
      <w:r>
        <w:rPr>
          <w:spacing w:val="-11"/>
        </w:rPr>
        <w:t> </w:t>
      </w:r>
      <w:r>
        <w:rPr/>
        <w:t>updates to</w:t>
      </w:r>
      <w:r>
        <w:rPr>
          <w:spacing w:val="-5"/>
        </w:rPr>
        <w:t> </w:t>
      </w:r>
      <w:r>
        <w:rPr/>
        <w:t>industry</w:t>
      </w:r>
      <w:r>
        <w:rPr>
          <w:spacing w:val="-4"/>
        </w:rPr>
        <w:t> </w:t>
      </w:r>
      <w:r>
        <w:rPr/>
        <w:t>standards</w:t>
      </w:r>
      <w:r>
        <w:rPr>
          <w:spacing w:val="-7"/>
        </w:rPr>
        <w:t> </w:t>
      </w:r>
      <w:r>
        <w:rPr/>
        <w:t>and</w:t>
      </w:r>
      <w:r>
        <w:rPr>
          <w:spacing w:val="-5"/>
        </w:rPr>
        <w:t> </w:t>
      </w:r>
      <w:r>
        <w:rPr/>
        <w:t>updates</w:t>
      </w:r>
      <w:r>
        <w:rPr>
          <w:spacing w:val="-4"/>
        </w:rPr>
        <w:t> </w:t>
      </w:r>
      <w:r>
        <w:rPr/>
        <w:t>to</w:t>
      </w:r>
      <w:r>
        <w:rPr>
          <w:spacing w:val="-5"/>
        </w:rPr>
        <w:t> </w:t>
      </w:r>
      <w:r>
        <w:rPr/>
        <w:t>Bank</w:t>
      </w:r>
      <w:r>
        <w:rPr>
          <w:spacing w:val="-5"/>
        </w:rPr>
        <w:t> </w:t>
      </w:r>
      <w:r>
        <w:rPr/>
        <w:t>Standards,</w:t>
      </w:r>
      <w:r>
        <w:rPr>
          <w:spacing w:val="-5"/>
        </w:rPr>
        <w:t> </w:t>
      </w:r>
      <w:r>
        <w:rPr/>
        <w:t>the</w:t>
      </w:r>
      <w:r>
        <w:rPr>
          <w:spacing w:val="-6"/>
        </w:rPr>
        <w:t> </w:t>
      </w:r>
      <w:r>
        <w:rPr/>
        <w:t>Third</w:t>
      </w:r>
      <w:r>
        <w:rPr>
          <w:spacing w:val="-5"/>
        </w:rPr>
        <w:t> </w:t>
      </w:r>
      <w:r>
        <w:rPr/>
        <w:t>Party</w:t>
      </w:r>
      <w:r>
        <w:rPr>
          <w:spacing w:val="-4"/>
        </w:rPr>
        <w:t> </w:t>
      </w:r>
      <w:r>
        <w:rPr/>
        <w:t>may</w:t>
      </w:r>
      <w:r>
        <w:rPr>
          <w:spacing w:val="-4"/>
        </w:rPr>
        <w:t> </w:t>
      </w:r>
      <w:r>
        <w:rPr/>
        <w:t>be</w:t>
      </w:r>
      <w:r>
        <w:rPr>
          <w:spacing w:val="-6"/>
        </w:rPr>
        <w:t> </w:t>
      </w:r>
      <w:r>
        <w:rPr/>
        <w:t>required</w:t>
      </w:r>
      <w:r>
        <w:rPr>
          <w:spacing w:val="-5"/>
        </w:rPr>
        <w:t> </w:t>
      </w:r>
      <w:r>
        <w:rPr/>
        <w:t>to</w:t>
      </w:r>
      <w:r>
        <w:rPr>
          <w:spacing w:val="-7"/>
        </w:rPr>
        <w:t> </w:t>
      </w:r>
      <w:r>
        <w:rPr/>
        <w:t>participate</w:t>
      </w:r>
      <w:r>
        <w:rPr>
          <w:spacing w:val="-6"/>
        </w:rPr>
        <w:t> </w:t>
      </w:r>
      <w:r>
        <w:rPr/>
        <w:t>in</w:t>
      </w:r>
      <w:r>
        <w:rPr>
          <w:spacing w:val="-5"/>
        </w:rPr>
        <w:t> </w:t>
      </w:r>
      <w:r>
        <w:rPr/>
        <w:t>assessments on</w:t>
      </w:r>
      <w:r>
        <w:rPr>
          <w:spacing w:val="-6"/>
        </w:rPr>
        <w:t> </w:t>
      </w:r>
      <w:r>
        <w:rPr/>
        <w:t>an</w:t>
      </w:r>
      <w:r>
        <w:rPr>
          <w:spacing w:val="-6"/>
        </w:rPr>
        <w:t> </w:t>
      </w:r>
      <w:r>
        <w:rPr/>
        <w:t>annual</w:t>
      </w:r>
      <w:r>
        <w:rPr>
          <w:spacing w:val="-7"/>
        </w:rPr>
        <w:t> </w:t>
      </w:r>
      <w:r>
        <w:rPr/>
        <w:t>or</w:t>
      </w:r>
      <w:r>
        <w:rPr>
          <w:spacing w:val="-7"/>
        </w:rPr>
        <w:t> </w:t>
      </w:r>
      <w:r>
        <w:rPr/>
        <w:t>biennial</w:t>
      </w:r>
      <w:r>
        <w:rPr>
          <w:spacing w:val="-7"/>
        </w:rPr>
        <w:t> </w:t>
      </w:r>
      <w:r>
        <w:rPr/>
        <w:t>basis</w:t>
      </w:r>
      <w:r>
        <w:rPr>
          <w:spacing w:val="-10"/>
        </w:rPr>
        <w:t> </w:t>
      </w:r>
      <w:r>
        <w:rPr/>
        <w:t>depending</w:t>
      </w:r>
      <w:r>
        <w:rPr>
          <w:spacing w:val="-7"/>
        </w:rPr>
        <w:t> </w:t>
      </w:r>
      <w:r>
        <w:rPr/>
        <w:t>on</w:t>
      </w:r>
      <w:r>
        <w:rPr>
          <w:spacing w:val="-6"/>
        </w:rPr>
        <w:t> </w:t>
      </w:r>
      <w:r>
        <w:rPr/>
        <w:t>(i)</w:t>
      </w:r>
      <w:r>
        <w:rPr>
          <w:spacing w:val="-7"/>
        </w:rPr>
        <w:t> </w:t>
      </w:r>
      <w:r>
        <w:rPr/>
        <w:t>the</w:t>
      </w:r>
      <w:r>
        <w:rPr>
          <w:spacing w:val="-8"/>
        </w:rPr>
        <w:t> </w:t>
      </w:r>
      <w:r>
        <w:rPr/>
        <w:t>level</w:t>
      </w:r>
      <w:r>
        <w:rPr>
          <w:spacing w:val="-7"/>
        </w:rPr>
        <w:t> </w:t>
      </w:r>
      <w:r>
        <w:rPr/>
        <w:t>of</w:t>
      </w:r>
      <w:r>
        <w:rPr>
          <w:spacing w:val="-8"/>
        </w:rPr>
        <w:t> </w:t>
      </w:r>
      <w:r>
        <w:rPr/>
        <w:t>risk</w:t>
      </w:r>
      <w:r>
        <w:rPr>
          <w:spacing w:val="-6"/>
        </w:rPr>
        <w:t> </w:t>
      </w:r>
      <w:r>
        <w:rPr/>
        <w:t>the</w:t>
      </w:r>
      <w:r>
        <w:rPr>
          <w:spacing w:val="-7"/>
        </w:rPr>
        <w:t> </w:t>
      </w:r>
      <w:r>
        <w:rPr/>
        <w:t>Third</w:t>
      </w:r>
      <w:r>
        <w:rPr>
          <w:spacing w:val="-6"/>
        </w:rPr>
        <w:t> </w:t>
      </w:r>
      <w:r>
        <w:rPr/>
        <w:t>Party</w:t>
      </w:r>
      <w:r>
        <w:rPr>
          <w:spacing w:val="-6"/>
        </w:rPr>
        <w:t> </w:t>
      </w:r>
      <w:r>
        <w:rPr/>
        <w:t>presents</w:t>
      </w:r>
      <w:r>
        <w:rPr>
          <w:spacing w:val="-6"/>
        </w:rPr>
        <w:t> </w:t>
      </w:r>
      <w:r>
        <w:rPr/>
        <w:t>to</w:t>
      </w:r>
      <w:r>
        <w:rPr>
          <w:spacing w:val="-9"/>
        </w:rPr>
        <w:t> </w:t>
      </w:r>
      <w:r>
        <w:rPr/>
        <w:t>Bank</w:t>
      </w:r>
      <w:r>
        <w:rPr>
          <w:spacing w:val="-6"/>
        </w:rPr>
        <w:t> </w:t>
      </w:r>
      <w:r>
        <w:rPr/>
        <w:t>as</w:t>
      </w:r>
      <w:r>
        <w:rPr>
          <w:spacing w:val="-5"/>
        </w:rPr>
        <w:t> </w:t>
      </w:r>
      <w:r>
        <w:rPr/>
        <w:t>assessed</w:t>
      </w:r>
      <w:r>
        <w:rPr>
          <w:spacing w:val="-6"/>
        </w:rPr>
        <w:t> </w:t>
      </w:r>
      <w:r>
        <w:rPr/>
        <w:t>by</w:t>
      </w:r>
      <w:r>
        <w:rPr>
          <w:spacing w:val="-6"/>
        </w:rPr>
        <w:t> </w:t>
      </w:r>
      <w:r>
        <w:rPr/>
        <w:t>Bank,</w:t>
      </w:r>
    </w:p>
    <w:p>
      <w:pPr>
        <w:pStyle w:val="BodyText"/>
        <w:spacing w:before="1"/>
        <w:ind w:left="720" w:right="715" w:firstLine="0"/>
        <w:jc w:val="both"/>
      </w:pPr>
      <w:r>
        <w:rPr/>
        <w:t>(ii) findings generated by previous assessments, or (iii) any information security or business continuity incident or breach.</w:t>
      </w:r>
      <w:r>
        <w:rPr>
          <w:spacing w:val="-2"/>
        </w:rPr>
        <w:t> </w:t>
      </w:r>
      <w:r>
        <w:rPr/>
        <w:t>Such</w:t>
      </w:r>
      <w:r>
        <w:rPr>
          <w:spacing w:val="-1"/>
        </w:rPr>
        <w:t> </w:t>
      </w:r>
      <w:r>
        <w:rPr/>
        <w:t>annual</w:t>
      </w:r>
      <w:r>
        <w:rPr>
          <w:spacing w:val="-2"/>
        </w:rPr>
        <w:t> </w:t>
      </w:r>
      <w:r>
        <w:rPr/>
        <w:t>or</w:t>
      </w:r>
      <w:r>
        <w:rPr>
          <w:spacing w:val="-2"/>
        </w:rPr>
        <w:t> </w:t>
      </w:r>
      <w:r>
        <w:rPr/>
        <w:t>biennial</w:t>
      </w:r>
      <w:r>
        <w:rPr>
          <w:spacing w:val="-2"/>
        </w:rPr>
        <w:t> </w:t>
      </w:r>
      <w:r>
        <w:rPr/>
        <w:t>participation</w:t>
      </w:r>
      <w:r>
        <w:rPr>
          <w:spacing w:val="-1"/>
        </w:rPr>
        <w:t> </w:t>
      </w:r>
      <w:r>
        <w:rPr/>
        <w:t>in</w:t>
      </w:r>
      <w:r>
        <w:rPr>
          <w:spacing w:val="-1"/>
        </w:rPr>
        <w:t> </w:t>
      </w:r>
      <w:r>
        <w:rPr/>
        <w:t>the</w:t>
      </w:r>
      <w:r>
        <w:rPr>
          <w:spacing w:val="-3"/>
        </w:rPr>
        <w:t> </w:t>
      </w:r>
      <w:r>
        <w:rPr/>
        <w:t>assessment</w:t>
      </w:r>
      <w:r>
        <w:rPr>
          <w:spacing w:val="-2"/>
        </w:rPr>
        <w:t> </w:t>
      </w:r>
      <w:r>
        <w:rPr/>
        <w:t>program enables</w:t>
      </w:r>
      <w:r>
        <w:rPr>
          <w:spacing w:val="-1"/>
        </w:rPr>
        <w:t> </w:t>
      </w:r>
      <w:r>
        <w:rPr/>
        <w:t>Bank</w:t>
      </w:r>
      <w:r>
        <w:rPr>
          <w:spacing w:val="-2"/>
        </w:rPr>
        <w:t> </w:t>
      </w:r>
      <w:r>
        <w:rPr/>
        <w:t>to evaluate</w:t>
      </w:r>
      <w:r>
        <w:rPr>
          <w:spacing w:val="-3"/>
        </w:rPr>
        <w:t> </w:t>
      </w:r>
      <w:r>
        <w:rPr/>
        <w:t>compliance with Bank Standards throughout the Third Party relationship. Please see below for a detailed description of each of the three assessment types of the Third Party Assessment Program. Any questions regarding the Assessment Program should be directed to Bank vendor manager and assessor</w:t>
      </w:r>
      <w:r>
        <w:rPr>
          <w:vertAlign w:val="superscript"/>
        </w:rPr>
        <w:t>1</w:t>
      </w:r>
      <w:r>
        <w:rPr>
          <w:vertAlign w:val="baseline"/>
        </w:rPr>
        <w:t>.</w:t>
      </w:r>
    </w:p>
    <w:p>
      <w:pPr>
        <w:spacing w:before="243"/>
        <w:ind w:left="719" w:right="717" w:firstLine="0"/>
        <w:jc w:val="both"/>
        <w:rPr>
          <w:sz w:val="16"/>
        </w:rPr>
      </w:pPr>
      <w:r>
        <w:rPr>
          <w:sz w:val="16"/>
          <w:vertAlign w:val="superscript"/>
        </w:rPr>
        <w:t>1</w:t>
      </w:r>
      <w:r>
        <w:rPr>
          <w:sz w:val="16"/>
          <w:vertAlign w:val="baseline"/>
        </w:rPr>
        <w:t>Assessor - identifies the person responsible for conducting the assessment in accordance with the procedures outlined in Bank’s Third Party</w:t>
      </w:r>
      <w:r>
        <w:rPr>
          <w:spacing w:val="40"/>
          <w:sz w:val="16"/>
          <w:vertAlign w:val="baseline"/>
        </w:rPr>
        <w:t> </w:t>
      </w:r>
      <w:r>
        <w:rPr>
          <w:sz w:val="16"/>
          <w:vertAlign w:val="baseline"/>
        </w:rPr>
        <w:t>Information Security Playbook.</w:t>
      </w:r>
    </w:p>
    <w:p>
      <w:pPr>
        <w:pStyle w:val="BodyText"/>
        <w:spacing w:before="130"/>
        <w:ind w:left="0" w:firstLine="0"/>
        <w:rPr>
          <w:sz w:val="16"/>
        </w:rPr>
      </w:pPr>
    </w:p>
    <w:p>
      <w:pPr>
        <w:pStyle w:val="Heading3"/>
        <w:numPr>
          <w:ilvl w:val="1"/>
          <w:numId w:val="1"/>
        </w:numPr>
        <w:tabs>
          <w:tab w:pos="1439" w:val="left" w:leader="none"/>
        </w:tabs>
        <w:spacing w:line="240" w:lineRule="auto" w:before="0" w:after="0"/>
        <w:ind w:left="1439" w:right="0" w:hanging="482"/>
        <w:jc w:val="left"/>
        <w:rPr>
          <w:rFonts w:ascii="Calibri"/>
        </w:rPr>
      </w:pPr>
      <w:bookmarkStart w:name="_TOC_250022" w:id="3"/>
      <w:r>
        <w:rPr>
          <w:rFonts w:ascii="Calibri"/>
        </w:rPr>
        <w:t>Onsite,</w:t>
      </w:r>
      <w:r>
        <w:rPr>
          <w:rFonts w:ascii="Calibri"/>
          <w:spacing w:val="-1"/>
        </w:rPr>
        <w:t> </w:t>
      </w:r>
      <w:r>
        <w:rPr>
          <w:rFonts w:ascii="Calibri"/>
        </w:rPr>
        <w:t>Online</w:t>
      </w:r>
      <w:r>
        <w:rPr>
          <w:rFonts w:ascii="Calibri"/>
          <w:spacing w:val="-3"/>
        </w:rPr>
        <w:t> </w:t>
      </w:r>
      <w:r>
        <w:rPr>
          <w:rFonts w:ascii="Calibri"/>
        </w:rPr>
        <w:t>and</w:t>
      </w:r>
      <w:r>
        <w:rPr>
          <w:rFonts w:ascii="Calibri"/>
          <w:spacing w:val="-3"/>
        </w:rPr>
        <w:t> </w:t>
      </w:r>
      <w:r>
        <w:rPr>
          <w:rFonts w:ascii="Calibri"/>
        </w:rPr>
        <w:t>Online</w:t>
      </w:r>
      <w:r>
        <w:rPr>
          <w:rFonts w:ascii="Calibri"/>
          <w:spacing w:val="-3"/>
        </w:rPr>
        <w:t> </w:t>
      </w:r>
      <w:r>
        <w:rPr>
          <w:rFonts w:ascii="Calibri"/>
        </w:rPr>
        <w:t>Self </w:t>
      </w:r>
      <w:bookmarkEnd w:id="3"/>
      <w:r>
        <w:rPr>
          <w:rFonts w:ascii="Calibri"/>
          <w:spacing w:val="-2"/>
        </w:rPr>
        <w:t>Assessments</w:t>
      </w:r>
    </w:p>
    <w:p>
      <w:pPr>
        <w:pStyle w:val="BodyText"/>
        <w:spacing w:before="81"/>
        <w:ind w:left="720" w:right="713" w:hanging="1"/>
        <w:jc w:val="both"/>
      </w:pPr>
      <w:r>
        <w:rPr/>
        <w:t>If</w:t>
      </w:r>
      <w:r>
        <w:rPr>
          <w:spacing w:val="-5"/>
        </w:rPr>
        <w:t> </w:t>
      </w:r>
      <w:r>
        <w:rPr/>
        <w:t>the</w:t>
      </w:r>
      <w:r>
        <w:rPr>
          <w:spacing w:val="-5"/>
        </w:rPr>
        <w:t> </w:t>
      </w:r>
      <w:r>
        <w:rPr/>
        <w:t>risk</w:t>
      </w:r>
      <w:r>
        <w:rPr>
          <w:spacing w:val="-4"/>
        </w:rPr>
        <w:t> </w:t>
      </w:r>
      <w:r>
        <w:rPr/>
        <w:t>of</w:t>
      </w:r>
      <w:r>
        <w:rPr>
          <w:spacing w:val="-5"/>
        </w:rPr>
        <w:t> </w:t>
      </w:r>
      <w:r>
        <w:rPr/>
        <w:t>the</w:t>
      </w:r>
      <w:r>
        <w:rPr>
          <w:spacing w:val="-5"/>
        </w:rPr>
        <w:t> </w:t>
      </w:r>
      <w:r>
        <w:rPr/>
        <w:t>Third</w:t>
      </w:r>
      <w:r>
        <w:rPr>
          <w:spacing w:val="-3"/>
        </w:rPr>
        <w:t> </w:t>
      </w:r>
      <w:r>
        <w:rPr/>
        <w:t>Party</w:t>
      </w:r>
      <w:r>
        <w:rPr>
          <w:spacing w:val="-4"/>
        </w:rPr>
        <w:t> </w:t>
      </w:r>
      <w:r>
        <w:rPr/>
        <w:t>relationship</w:t>
      </w:r>
      <w:r>
        <w:rPr>
          <w:spacing w:val="-4"/>
        </w:rPr>
        <w:t> </w:t>
      </w:r>
      <w:r>
        <w:rPr/>
        <w:t>meets</w:t>
      </w:r>
      <w:r>
        <w:rPr>
          <w:spacing w:val="-3"/>
        </w:rPr>
        <w:t> </w:t>
      </w:r>
      <w:r>
        <w:rPr/>
        <w:t>certain</w:t>
      </w:r>
      <w:r>
        <w:rPr>
          <w:spacing w:val="-4"/>
        </w:rPr>
        <w:t> </w:t>
      </w:r>
      <w:r>
        <w:rPr/>
        <w:t>information</w:t>
      </w:r>
      <w:r>
        <w:rPr>
          <w:spacing w:val="-4"/>
        </w:rPr>
        <w:t> </w:t>
      </w:r>
      <w:r>
        <w:rPr/>
        <w:t>security</w:t>
      </w:r>
      <w:r>
        <w:rPr>
          <w:spacing w:val="-3"/>
        </w:rPr>
        <w:t> </w:t>
      </w:r>
      <w:r>
        <w:rPr/>
        <w:t>or</w:t>
      </w:r>
      <w:r>
        <w:rPr>
          <w:spacing w:val="-4"/>
        </w:rPr>
        <w:t> </w:t>
      </w:r>
      <w:r>
        <w:rPr/>
        <w:t>business</w:t>
      </w:r>
      <w:r>
        <w:rPr>
          <w:spacing w:val="-3"/>
        </w:rPr>
        <w:t> </w:t>
      </w:r>
      <w:r>
        <w:rPr/>
        <w:t>continuity</w:t>
      </w:r>
      <w:r>
        <w:rPr>
          <w:spacing w:val="-3"/>
        </w:rPr>
        <w:t> </w:t>
      </w:r>
      <w:r>
        <w:rPr/>
        <w:t>criteria,</w:t>
      </w:r>
      <w:r>
        <w:rPr>
          <w:spacing w:val="-4"/>
        </w:rPr>
        <w:t> </w:t>
      </w:r>
      <w:r>
        <w:rPr/>
        <w:t>the</w:t>
      </w:r>
      <w:r>
        <w:rPr>
          <w:spacing w:val="-5"/>
        </w:rPr>
        <w:t> </w:t>
      </w:r>
      <w:r>
        <w:rPr/>
        <w:t>Third Party is required to participate in Bank’s Third Party Assessment Program and remediate findings identified during assessments</w:t>
      </w:r>
      <w:r>
        <w:rPr>
          <w:spacing w:val="-8"/>
        </w:rPr>
        <w:t> </w:t>
      </w:r>
      <w:r>
        <w:rPr/>
        <w:t>to</w:t>
      </w:r>
      <w:r>
        <w:rPr>
          <w:spacing w:val="-10"/>
        </w:rPr>
        <w:t> </w:t>
      </w:r>
      <w:r>
        <w:rPr/>
        <w:t>evaluate</w:t>
      </w:r>
      <w:r>
        <w:rPr>
          <w:spacing w:val="-9"/>
        </w:rPr>
        <w:t> </w:t>
      </w:r>
      <w:r>
        <w:rPr/>
        <w:t>compliance</w:t>
      </w:r>
      <w:r>
        <w:rPr>
          <w:spacing w:val="-9"/>
        </w:rPr>
        <w:t> </w:t>
      </w:r>
      <w:r>
        <w:rPr/>
        <w:t>with</w:t>
      </w:r>
      <w:r>
        <w:rPr>
          <w:spacing w:val="-7"/>
        </w:rPr>
        <w:t> </w:t>
      </w:r>
      <w:r>
        <w:rPr/>
        <w:t>Bank</w:t>
      </w:r>
      <w:r>
        <w:rPr>
          <w:spacing w:val="-7"/>
        </w:rPr>
        <w:t> </w:t>
      </w:r>
      <w:r>
        <w:rPr/>
        <w:t>Standards.</w:t>
      </w:r>
      <w:r>
        <w:rPr>
          <w:spacing w:val="-12"/>
        </w:rPr>
        <w:t> </w:t>
      </w:r>
      <w:r>
        <w:rPr/>
        <w:t>Online</w:t>
      </w:r>
      <w:r>
        <w:rPr>
          <w:spacing w:val="-8"/>
        </w:rPr>
        <w:t> </w:t>
      </w:r>
      <w:r>
        <w:rPr/>
        <w:t>or</w:t>
      </w:r>
      <w:r>
        <w:rPr>
          <w:spacing w:val="-8"/>
        </w:rPr>
        <w:t> </w:t>
      </w:r>
      <w:r>
        <w:rPr/>
        <w:t>Online</w:t>
      </w:r>
      <w:r>
        <w:rPr>
          <w:spacing w:val="-9"/>
        </w:rPr>
        <w:t> </w:t>
      </w:r>
      <w:r>
        <w:rPr/>
        <w:t>Self</w:t>
      </w:r>
      <w:r>
        <w:rPr>
          <w:spacing w:val="-8"/>
        </w:rPr>
        <w:t> </w:t>
      </w:r>
      <w:r>
        <w:rPr/>
        <w:t>assessments</w:t>
      </w:r>
      <w:r>
        <w:rPr>
          <w:spacing w:val="-6"/>
        </w:rPr>
        <w:t> </w:t>
      </w:r>
      <w:r>
        <w:rPr/>
        <w:t>are</w:t>
      </w:r>
      <w:r>
        <w:rPr>
          <w:spacing w:val="-9"/>
        </w:rPr>
        <w:t> </w:t>
      </w:r>
      <w:r>
        <w:rPr/>
        <w:t>typically</w:t>
      </w:r>
      <w:r>
        <w:rPr>
          <w:spacing w:val="-7"/>
        </w:rPr>
        <w:t> </w:t>
      </w:r>
      <w:r>
        <w:rPr/>
        <w:t>conducted for lower risk relationships and do not require an onsite visit to the Third Party but do require pre-assessment due diligence and validation techniques. An Onsite assessment is typically conducted for higher risk relationships.</w:t>
      </w:r>
    </w:p>
    <w:p>
      <w:pPr>
        <w:pStyle w:val="BodyText"/>
        <w:spacing w:before="78"/>
        <w:ind w:left="0" w:firstLine="0"/>
      </w:pPr>
    </w:p>
    <w:p>
      <w:pPr>
        <w:pStyle w:val="Heading3"/>
        <w:numPr>
          <w:ilvl w:val="1"/>
          <w:numId w:val="1"/>
        </w:numPr>
        <w:tabs>
          <w:tab w:pos="1439" w:val="left" w:leader="none"/>
        </w:tabs>
        <w:spacing w:line="240" w:lineRule="auto" w:before="1" w:after="0"/>
        <w:ind w:left="1439" w:right="0" w:hanging="542"/>
        <w:jc w:val="left"/>
        <w:rPr>
          <w:rFonts w:ascii="Calibri"/>
        </w:rPr>
      </w:pPr>
      <w:bookmarkStart w:name="_TOC_250021" w:id="4"/>
      <w:r>
        <w:rPr>
          <w:rFonts w:ascii="Calibri"/>
        </w:rPr>
        <w:t>Application</w:t>
      </w:r>
      <w:r>
        <w:rPr>
          <w:rFonts w:ascii="Calibri"/>
          <w:spacing w:val="-4"/>
        </w:rPr>
        <w:t> </w:t>
      </w:r>
      <w:r>
        <w:rPr>
          <w:rFonts w:ascii="Calibri"/>
        </w:rPr>
        <w:t>Development</w:t>
      </w:r>
      <w:r>
        <w:rPr>
          <w:rFonts w:ascii="Calibri"/>
          <w:spacing w:val="-3"/>
        </w:rPr>
        <w:t> </w:t>
      </w:r>
      <w:r>
        <w:rPr>
          <w:rFonts w:ascii="Calibri"/>
        </w:rPr>
        <w:t>Security</w:t>
      </w:r>
      <w:r>
        <w:rPr>
          <w:rFonts w:ascii="Calibri"/>
          <w:spacing w:val="-4"/>
        </w:rPr>
        <w:t> </w:t>
      </w:r>
      <w:r>
        <w:rPr>
          <w:rFonts w:ascii="Calibri"/>
        </w:rPr>
        <w:t>Framework</w:t>
      </w:r>
      <w:r>
        <w:rPr>
          <w:rFonts w:ascii="Calibri"/>
          <w:spacing w:val="-4"/>
        </w:rPr>
        <w:t> </w:t>
      </w:r>
      <w:bookmarkEnd w:id="4"/>
      <w:r>
        <w:rPr>
          <w:rFonts w:ascii="Calibri"/>
          <w:spacing w:val="-2"/>
        </w:rPr>
        <w:t>(ADSF)</w:t>
      </w:r>
    </w:p>
    <w:p>
      <w:pPr>
        <w:pStyle w:val="BodyText"/>
        <w:spacing w:before="81"/>
        <w:ind w:left="719" w:right="714" w:firstLine="0"/>
        <w:jc w:val="both"/>
      </w:pPr>
      <w:r>
        <w:rPr/>
        <w:t>In the event the Third Party hosts (a) Internet-facing web or mobile applications or (b) web or mobile applications accessible</w:t>
      </w:r>
      <w:r>
        <w:rPr>
          <w:spacing w:val="-6"/>
        </w:rPr>
        <w:t> </w:t>
      </w:r>
      <w:r>
        <w:rPr/>
        <w:t>by</w:t>
      </w:r>
      <w:r>
        <w:rPr>
          <w:spacing w:val="-4"/>
        </w:rPr>
        <w:t> </w:t>
      </w:r>
      <w:r>
        <w:rPr/>
        <w:t>Bank</w:t>
      </w:r>
      <w:r>
        <w:rPr>
          <w:spacing w:val="-5"/>
        </w:rPr>
        <w:t> </w:t>
      </w:r>
      <w:r>
        <w:rPr/>
        <w:t>associates</w:t>
      </w:r>
      <w:r>
        <w:rPr>
          <w:spacing w:val="-7"/>
        </w:rPr>
        <w:t> </w:t>
      </w:r>
      <w:r>
        <w:rPr/>
        <w:t>that</w:t>
      </w:r>
      <w:r>
        <w:rPr>
          <w:spacing w:val="-5"/>
        </w:rPr>
        <w:t> </w:t>
      </w:r>
      <w:r>
        <w:rPr/>
        <w:t>utilize</w:t>
      </w:r>
      <w:r>
        <w:rPr>
          <w:spacing w:val="-6"/>
        </w:rPr>
        <w:t> </w:t>
      </w:r>
      <w:r>
        <w:rPr/>
        <w:t>web</w:t>
      </w:r>
      <w:r>
        <w:rPr>
          <w:spacing w:val="-5"/>
        </w:rPr>
        <w:t> </w:t>
      </w:r>
      <w:r>
        <w:rPr/>
        <w:t>technology</w:t>
      </w:r>
      <w:r>
        <w:rPr>
          <w:spacing w:val="-4"/>
        </w:rPr>
        <w:t> </w:t>
      </w:r>
      <w:r>
        <w:rPr/>
        <w:t>and</w:t>
      </w:r>
      <w:r>
        <w:rPr>
          <w:spacing w:val="-5"/>
        </w:rPr>
        <w:t> </w:t>
      </w:r>
      <w:r>
        <w:rPr/>
        <w:t>handle</w:t>
      </w:r>
      <w:r>
        <w:rPr>
          <w:spacing w:val="-6"/>
        </w:rPr>
        <w:t> </w:t>
      </w:r>
      <w:r>
        <w:rPr/>
        <w:t>non-public</w:t>
      </w:r>
      <w:r>
        <w:rPr>
          <w:spacing w:val="-6"/>
        </w:rPr>
        <w:t> </w:t>
      </w:r>
      <w:r>
        <w:rPr/>
        <w:t>data,</w:t>
      </w:r>
      <w:r>
        <w:rPr>
          <w:spacing w:val="-7"/>
        </w:rPr>
        <w:t> </w:t>
      </w:r>
      <w:r>
        <w:rPr/>
        <w:t>the</w:t>
      </w:r>
      <w:r>
        <w:rPr>
          <w:spacing w:val="-8"/>
        </w:rPr>
        <w:t> </w:t>
      </w:r>
      <w:r>
        <w:rPr/>
        <w:t>Third</w:t>
      </w:r>
      <w:r>
        <w:rPr>
          <w:spacing w:val="-5"/>
        </w:rPr>
        <w:t> </w:t>
      </w:r>
      <w:r>
        <w:rPr/>
        <w:t>Party</w:t>
      </w:r>
      <w:r>
        <w:rPr>
          <w:spacing w:val="-4"/>
        </w:rPr>
        <w:t> </w:t>
      </w:r>
      <w:r>
        <w:rPr/>
        <w:t>must</w:t>
      </w:r>
      <w:r>
        <w:rPr>
          <w:spacing w:val="-5"/>
        </w:rPr>
        <w:t> </w:t>
      </w:r>
      <w:r>
        <w:rPr/>
        <w:t>allow,</w:t>
      </w:r>
      <w:r>
        <w:rPr>
          <w:spacing w:val="-5"/>
        </w:rPr>
        <w:t> </w:t>
      </w:r>
      <w:r>
        <w:rPr/>
        <w:t>at the request of Bank, an Application Development Security Framework (ADSF) vulnerability assessment, such as ethical</w:t>
      </w:r>
      <w:r>
        <w:rPr>
          <w:spacing w:val="-8"/>
        </w:rPr>
        <w:t> </w:t>
      </w:r>
      <w:r>
        <w:rPr/>
        <w:t>hacking.</w:t>
      </w:r>
      <w:r>
        <w:rPr>
          <w:spacing w:val="-8"/>
        </w:rPr>
        <w:t> </w:t>
      </w:r>
      <w:r>
        <w:rPr/>
        <w:t>Such</w:t>
      </w:r>
      <w:r>
        <w:rPr>
          <w:spacing w:val="-7"/>
        </w:rPr>
        <w:t> </w:t>
      </w:r>
      <w:r>
        <w:rPr/>
        <w:t>vulnerability</w:t>
      </w:r>
      <w:r>
        <w:rPr>
          <w:spacing w:val="-7"/>
        </w:rPr>
        <w:t> </w:t>
      </w:r>
      <w:r>
        <w:rPr/>
        <w:t>assessment</w:t>
      </w:r>
      <w:r>
        <w:rPr>
          <w:spacing w:val="-7"/>
        </w:rPr>
        <w:t> </w:t>
      </w:r>
      <w:r>
        <w:rPr/>
        <w:t>shall</w:t>
      </w:r>
      <w:r>
        <w:rPr>
          <w:spacing w:val="-8"/>
        </w:rPr>
        <w:t> </w:t>
      </w:r>
      <w:r>
        <w:rPr/>
        <w:t>be</w:t>
      </w:r>
      <w:r>
        <w:rPr>
          <w:spacing w:val="-9"/>
        </w:rPr>
        <w:t> </w:t>
      </w:r>
      <w:r>
        <w:rPr/>
        <w:t>conducted</w:t>
      </w:r>
      <w:r>
        <w:rPr>
          <w:spacing w:val="-7"/>
        </w:rPr>
        <w:t> </w:t>
      </w:r>
      <w:r>
        <w:rPr/>
        <w:t>in</w:t>
      </w:r>
      <w:r>
        <w:rPr>
          <w:spacing w:val="-7"/>
        </w:rPr>
        <w:t> </w:t>
      </w:r>
      <w:r>
        <w:rPr/>
        <w:t>a</w:t>
      </w:r>
      <w:r>
        <w:rPr>
          <w:spacing w:val="-7"/>
        </w:rPr>
        <w:t> </w:t>
      </w:r>
      <w:r>
        <w:rPr/>
        <w:t>non-production</w:t>
      </w:r>
      <w:r>
        <w:rPr>
          <w:spacing w:val="-7"/>
        </w:rPr>
        <w:t> </w:t>
      </w:r>
      <w:r>
        <w:rPr/>
        <w:t>environment</w:t>
      </w:r>
      <w:r>
        <w:rPr>
          <w:spacing w:val="-7"/>
        </w:rPr>
        <w:t> </w:t>
      </w:r>
      <w:r>
        <w:rPr/>
        <w:t>with</w:t>
      </w:r>
      <w:r>
        <w:rPr>
          <w:spacing w:val="-7"/>
        </w:rPr>
        <w:t> </w:t>
      </w:r>
      <w:r>
        <w:rPr/>
        <w:t>production equivalent security controls and with prior notice to the Third Party. All new or significantly changed web and/or mobile</w:t>
      </w:r>
      <w:r>
        <w:rPr>
          <w:spacing w:val="-4"/>
        </w:rPr>
        <w:t> </w:t>
      </w:r>
      <w:r>
        <w:rPr/>
        <w:t>applications</w:t>
      </w:r>
      <w:r>
        <w:rPr>
          <w:spacing w:val="-2"/>
        </w:rPr>
        <w:t> </w:t>
      </w:r>
      <w:r>
        <w:rPr/>
        <w:t>that</w:t>
      </w:r>
      <w:r>
        <w:rPr>
          <w:spacing w:val="-5"/>
        </w:rPr>
        <w:t> </w:t>
      </w:r>
      <w:r>
        <w:rPr/>
        <w:t>are</w:t>
      </w:r>
      <w:r>
        <w:rPr>
          <w:spacing w:val="-4"/>
        </w:rPr>
        <w:t> </w:t>
      </w:r>
      <w:r>
        <w:rPr/>
        <w:t>(a)</w:t>
      </w:r>
      <w:r>
        <w:rPr>
          <w:spacing w:val="-3"/>
        </w:rPr>
        <w:t> </w:t>
      </w:r>
      <w:r>
        <w:rPr/>
        <w:t>Internet-facing</w:t>
      </w:r>
      <w:r>
        <w:rPr>
          <w:spacing w:val="-3"/>
        </w:rPr>
        <w:t> </w:t>
      </w:r>
      <w:r>
        <w:rPr/>
        <w:t>or</w:t>
      </w:r>
      <w:r>
        <w:rPr>
          <w:spacing w:val="-3"/>
        </w:rPr>
        <w:t> </w:t>
      </w:r>
      <w:r>
        <w:rPr/>
        <w:t>(b)</w:t>
      </w:r>
      <w:r>
        <w:rPr>
          <w:spacing w:val="-3"/>
        </w:rPr>
        <w:t> </w:t>
      </w:r>
      <w:r>
        <w:rPr/>
        <w:t>accessible</w:t>
      </w:r>
      <w:r>
        <w:rPr>
          <w:spacing w:val="-4"/>
        </w:rPr>
        <w:t> </w:t>
      </w:r>
      <w:r>
        <w:rPr/>
        <w:t>by</w:t>
      </w:r>
      <w:r>
        <w:rPr>
          <w:spacing w:val="-2"/>
        </w:rPr>
        <w:t> </w:t>
      </w:r>
      <w:r>
        <w:rPr/>
        <w:t>Bank</w:t>
      </w:r>
      <w:r>
        <w:rPr>
          <w:spacing w:val="-5"/>
        </w:rPr>
        <w:t> </w:t>
      </w:r>
      <w:r>
        <w:rPr/>
        <w:t>employees</w:t>
      </w:r>
      <w:r>
        <w:rPr>
          <w:spacing w:val="-1"/>
        </w:rPr>
        <w:t> </w:t>
      </w:r>
      <w:r>
        <w:rPr/>
        <w:t>that</w:t>
      </w:r>
      <w:r>
        <w:rPr>
          <w:spacing w:val="-5"/>
        </w:rPr>
        <w:t> </w:t>
      </w:r>
      <w:r>
        <w:rPr/>
        <w:t>utilize</w:t>
      </w:r>
      <w:r>
        <w:rPr>
          <w:spacing w:val="-4"/>
        </w:rPr>
        <w:t> </w:t>
      </w:r>
      <w:r>
        <w:rPr/>
        <w:t>web</w:t>
      </w:r>
      <w:r>
        <w:rPr>
          <w:spacing w:val="-2"/>
        </w:rPr>
        <w:t> </w:t>
      </w:r>
      <w:r>
        <w:rPr/>
        <w:t>technology</w:t>
      </w:r>
      <w:r>
        <w:rPr>
          <w:spacing w:val="-2"/>
        </w:rPr>
        <w:t> </w:t>
      </w:r>
      <w:r>
        <w:rPr/>
        <w:t>and handle</w:t>
      </w:r>
      <w:r>
        <w:rPr>
          <w:spacing w:val="-5"/>
        </w:rPr>
        <w:t> </w:t>
      </w:r>
      <w:r>
        <w:rPr/>
        <w:t>non-public</w:t>
      </w:r>
      <w:r>
        <w:rPr>
          <w:spacing w:val="-5"/>
        </w:rPr>
        <w:t> </w:t>
      </w:r>
      <w:r>
        <w:rPr/>
        <w:t>data,</w:t>
      </w:r>
      <w:r>
        <w:rPr>
          <w:spacing w:val="-4"/>
        </w:rPr>
        <w:t> </w:t>
      </w:r>
      <w:r>
        <w:rPr/>
        <w:t>must</w:t>
      </w:r>
      <w:r>
        <w:rPr>
          <w:spacing w:val="-6"/>
        </w:rPr>
        <w:t> </w:t>
      </w:r>
      <w:r>
        <w:rPr/>
        <w:t>have</w:t>
      </w:r>
      <w:r>
        <w:rPr>
          <w:spacing w:val="-5"/>
        </w:rPr>
        <w:t> </w:t>
      </w:r>
      <w:r>
        <w:rPr/>
        <w:t>an</w:t>
      </w:r>
      <w:r>
        <w:rPr>
          <w:spacing w:val="-4"/>
        </w:rPr>
        <w:t> </w:t>
      </w:r>
      <w:r>
        <w:rPr/>
        <w:t>ADSF</w:t>
      </w:r>
      <w:r>
        <w:rPr>
          <w:spacing w:val="-5"/>
        </w:rPr>
        <w:t> </w:t>
      </w:r>
      <w:r>
        <w:rPr/>
        <w:t>vulnerability</w:t>
      </w:r>
      <w:r>
        <w:rPr>
          <w:spacing w:val="-4"/>
        </w:rPr>
        <w:t> </w:t>
      </w:r>
      <w:r>
        <w:rPr/>
        <w:t>assessment</w:t>
      </w:r>
      <w:r>
        <w:rPr>
          <w:spacing w:val="-4"/>
        </w:rPr>
        <w:t> </w:t>
      </w:r>
      <w:r>
        <w:rPr/>
        <w:t>such</w:t>
      </w:r>
      <w:r>
        <w:rPr>
          <w:spacing w:val="-4"/>
        </w:rPr>
        <w:t> </w:t>
      </w:r>
      <w:r>
        <w:rPr/>
        <w:t>as</w:t>
      </w:r>
      <w:r>
        <w:rPr>
          <w:spacing w:val="-4"/>
        </w:rPr>
        <w:t> </w:t>
      </w:r>
      <w:r>
        <w:rPr/>
        <w:t>ethical</w:t>
      </w:r>
      <w:r>
        <w:rPr>
          <w:spacing w:val="-5"/>
        </w:rPr>
        <w:t> </w:t>
      </w:r>
      <w:r>
        <w:rPr/>
        <w:t>hacking</w:t>
      </w:r>
      <w:r>
        <w:rPr>
          <w:spacing w:val="-5"/>
        </w:rPr>
        <w:t> </w:t>
      </w:r>
      <w:r>
        <w:rPr/>
        <w:t>prior</w:t>
      </w:r>
      <w:r>
        <w:rPr>
          <w:spacing w:val="-4"/>
        </w:rPr>
        <w:t> </w:t>
      </w:r>
      <w:r>
        <w:rPr/>
        <w:t>to</w:t>
      </w:r>
      <w:r>
        <w:rPr>
          <w:spacing w:val="-4"/>
        </w:rPr>
        <w:t> </w:t>
      </w:r>
      <w:r>
        <w:rPr/>
        <w:t>production</w:t>
      </w:r>
      <w:r>
        <w:rPr>
          <w:spacing w:val="-6"/>
        </w:rPr>
        <w:t> </w:t>
      </w:r>
      <w:r>
        <w:rPr/>
        <w:t>use such as “go live” date. Bank’s Global Information Security (GIS) ADSF engagement process will determine the level of assessment required. In accordance with the ADSF high risk application program, Third Party applications which are Internet-facing and applications qualified as “high risk” by Bank that utilize web technology are to be assessed minimally on a 12-month basis. All vulnerability assessment reports must have been conducted no more than 6 months prior to (1) the application/web technologies most recent significant change OR (2) at Bank’s request for </w:t>
      </w:r>
      <w:r>
        <w:rPr>
          <w:spacing w:val="-2"/>
        </w:rPr>
        <w:t>assessment.</w:t>
      </w:r>
    </w:p>
    <w:p>
      <w:pPr>
        <w:pStyle w:val="BodyText"/>
        <w:spacing w:before="79"/>
        <w:ind w:left="0" w:firstLine="0"/>
      </w:pPr>
    </w:p>
    <w:p>
      <w:pPr>
        <w:pStyle w:val="Heading3"/>
        <w:numPr>
          <w:ilvl w:val="1"/>
          <w:numId w:val="1"/>
        </w:numPr>
        <w:tabs>
          <w:tab w:pos="1439" w:val="left" w:leader="none"/>
        </w:tabs>
        <w:spacing w:line="240" w:lineRule="auto" w:before="0" w:after="0"/>
        <w:ind w:left="1439" w:right="0" w:hanging="599"/>
        <w:jc w:val="left"/>
        <w:rPr>
          <w:rFonts w:ascii="Calibri"/>
        </w:rPr>
      </w:pPr>
      <w:bookmarkStart w:name="_TOC_250020" w:id="5"/>
      <w:r>
        <w:rPr>
          <w:rFonts w:ascii="Calibri"/>
        </w:rPr>
        <w:t>Vendor</w:t>
      </w:r>
      <w:r>
        <w:rPr>
          <w:rFonts w:ascii="Calibri"/>
          <w:spacing w:val="-4"/>
        </w:rPr>
        <w:t> </w:t>
      </w:r>
      <w:r>
        <w:rPr>
          <w:rFonts w:ascii="Calibri"/>
        </w:rPr>
        <w:t>Integrated</w:t>
      </w:r>
      <w:r>
        <w:rPr>
          <w:rFonts w:ascii="Calibri"/>
          <w:spacing w:val="-1"/>
        </w:rPr>
        <w:t> </w:t>
      </w:r>
      <w:r>
        <w:rPr>
          <w:rFonts w:ascii="Calibri"/>
        </w:rPr>
        <w:t>Recovery</w:t>
      </w:r>
      <w:r>
        <w:rPr>
          <w:rFonts w:ascii="Calibri"/>
          <w:spacing w:val="-3"/>
        </w:rPr>
        <w:t> </w:t>
      </w:r>
      <w:r>
        <w:rPr>
          <w:rFonts w:ascii="Calibri"/>
        </w:rPr>
        <w:t>Test</w:t>
      </w:r>
      <w:r>
        <w:rPr>
          <w:rFonts w:ascii="Calibri"/>
          <w:spacing w:val="-1"/>
        </w:rPr>
        <w:t> </w:t>
      </w:r>
      <w:bookmarkEnd w:id="5"/>
      <w:r>
        <w:rPr>
          <w:rFonts w:ascii="Calibri"/>
          <w:spacing w:val="-2"/>
        </w:rPr>
        <w:t>(VIRT)</w:t>
      </w:r>
    </w:p>
    <w:p>
      <w:pPr>
        <w:pStyle w:val="BodyText"/>
        <w:spacing w:before="81"/>
        <w:ind w:left="720" w:right="714" w:firstLine="0"/>
        <w:jc w:val="both"/>
      </w:pPr>
      <w:r>
        <w:rPr/>
        <w:t>A Third Party providing an application or critical service may be required to participate in a Vendor Integrated Recovery Test (VIRT) with Bank. This test ensures that the Third Party is able to recover from an event within the agreed upon timeframe for the contracted service</w:t>
      </w:r>
      <w:r>
        <w:rPr>
          <w:color w:val="1F487C"/>
        </w:rPr>
        <w:t>. </w:t>
      </w:r>
      <w:r>
        <w:rPr/>
        <w:t>Inclusion in the program and the frequency of testing are dependent on the</w:t>
      </w:r>
      <w:r>
        <w:rPr>
          <w:spacing w:val="-1"/>
        </w:rPr>
        <w:t> </w:t>
      </w:r>
      <w:r>
        <w:rPr/>
        <w:t>type</w:t>
      </w:r>
      <w:r>
        <w:rPr>
          <w:spacing w:val="-1"/>
        </w:rPr>
        <w:t> </w:t>
      </w:r>
      <w:r>
        <w:rPr/>
        <w:t>and</w:t>
      </w:r>
      <w:r>
        <w:rPr>
          <w:spacing w:val="-2"/>
        </w:rPr>
        <w:t> </w:t>
      </w:r>
      <w:r>
        <w:rPr/>
        <w:t>level</w:t>
      </w:r>
      <w:r>
        <w:rPr>
          <w:spacing w:val="-1"/>
        </w:rPr>
        <w:t> </w:t>
      </w:r>
      <w:r>
        <w:rPr/>
        <w:t>of</w:t>
      </w:r>
      <w:r>
        <w:rPr>
          <w:spacing w:val="-1"/>
        </w:rPr>
        <w:t> </w:t>
      </w:r>
      <w:r>
        <w:rPr/>
        <w:t>criticality of</w:t>
      </w:r>
      <w:r>
        <w:rPr>
          <w:spacing w:val="-1"/>
        </w:rPr>
        <w:t> </w:t>
      </w:r>
      <w:r>
        <w:rPr/>
        <w:t>service</w:t>
      </w:r>
      <w:r>
        <w:rPr>
          <w:spacing w:val="-1"/>
        </w:rPr>
        <w:t> </w:t>
      </w:r>
      <w:r>
        <w:rPr/>
        <w:t>provided.</w:t>
      </w:r>
      <w:r>
        <w:rPr>
          <w:spacing w:val="-1"/>
        </w:rPr>
        <w:t> </w:t>
      </w:r>
      <w:r>
        <w:rPr/>
        <w:t>Bank</w:t>
      </w:r>
      <w:r>
        <w:rPr>
          <w:spacing w:val="-1"/>
        </w:rPr>
        <w:t> </w:t>
      </w:r>
      <w:r>
        <w:rPr/>
        <w:t>will</w:t>
      </w:r>
      <w:r>
        <w:rPr>
          <w:spacing w:val="-1"/>
        </w:rPr>
        <w:t> </w:t>
      </w:r>
      <w:r>
        <w:rPr/>
        <w:t>work with the</w:t>
      </w:r>
      <w:r>
        <w:rPr>
          <w:spacing w:val="-4"/>
        </w:rPr>
        <w:t> </w:t>
      </w:r>
      <w:r>
        <w:rPr/>
        <w:t>Third Party</w:t>
      </w:r>
      <w:r>
        <w:rPr>
          <w:spacing w:val="-2"/>
        </w:rPr>
        <w:t> </w:t>
      </w:r>
      <w:r>
        <w:rPr/>
        <w:t>to coordinate and complete the required test.</w:t>
      </w:r>
    </w:p>
    <w:p>
      <w:pPr>
        <w:pStyle w:val="BodyText"/>
        <w:spacing w:after="0"/>
        <w:jc w:val="both"/>
        <w:sectPr>
          <w:pgSz w:w="12240" w:h="15840"/>
          <w:pgMar w:header="0" w:footer="497" w:top="1140" w:bottom="680" w:left="720" w:right="720"/>
        </w:sectPr>
      </w:pPr>
    </w:p>
    <w:p>
      <w:pPr>
        <w:pStyle w:val="Heading1"/>
      </w:pPr>
      <w:bookmarkStart w:name="_TOC_250019" w:id="6"/>
      <w:r>
        <w:rPr/>
        <w:t>Reporting</w:t>
      </w:r>
      <w:r>
        <w:rPr>
          <w:spacing w:val="-6"/>
        </w:rPr>
        <w:t> </w:t>
      </w:r>
      <w:r>
        <w:rPr/>
        <w:t>Information</w:t>
      </w:r>
      <w:r>
        <w:rPr>
          <w:spacing w:val="-7"/>
        </w:rPr>
        <w:t> </w:t>
      </w:r>
      <w:r>
        <w:rPr/>
        <w:t>Security</w:t>
      </w:r>
      <w:r>
        <w:rPr>
          <w:spacing w:val="-7"/>
        </w:rPr>
        <w:t> </w:t>
      </w:r>
      <w:bookmarkEnd w:id="6"/>
      <w:r>
        <w:rPr>
          <w:spacing w:val="-2"/>
        </w:rPr>
        <w:t>Incidents</w:t>
      </w:r>
    </w:p>
    <w:p>
      <w:pPr>
        <w:pStyle w:val="BodyText"/>
        <w:spacing w:before="77"/>
        <w:ind w:left="719" w:right="716" w:firstLine="0"/>
        <w:jc w:val="both"/>
      </w:pPr>
      <w:r>
        <w:rPr/>
        <w:t>In the event of a breach of security or the detection of suspicious activity in its system or systems which relate to Bank (including detection of malware or ransomware infection), the Third Party must immediately (but no longer than</w:t>
      </w:r>
      <w:r>
        <w:rPr>
          <w:spacing w:val="-12"/>
        </w:rPr>
        <w:t> </w:t>
      </w:r>
      <w:r>
        <w:rPr/>
        <w:t>24</w:t>
      </w:r>
      <w:r>
        <w:rPr>
          <w:spacing w:val="-11"/>
        </w:rPr>
        <w:t> </w:t>
      </w:r>
      <w:r>
        <w:rPr/>
        <w:t>hours</w:t>
      </w:r>
      <w:r>
        <w:rPr>
          <w:spacing w:val="-11"/>
        </w:rPr>
        <w:t> </w:t>
      </w:r>
      <w:r>
        <w:rPr/>
        <w:t>after</w:t>
      </w:r>
      <w:r>
        <w:rPr>
          <w:spacing w:val="-12"/>
        </w:rPr>
        <w:t> </w:t>
      </w:r>
      <w:r>
        <w:rPr/>
        <w:t>discovery)</w:t>
      </w:r>
      <w:r>
        <w:rPr>
          <w:spacing w:val="-11"/>
        </w:rPr>
        <w:t> </w:t>
      </w:r>
      <w:r>
        <w:rPr/>
        <w:t>contact</w:t>
      </w:r>
      <w:r>
        <w:rPr>
          <w:spacing w:val="-11"/>
        </w:rPr>
        <w:t> </w:t>
      </w:r>
      <w:r>
        <w:rPr/>
        <w:t>the</w:t>
      </w:r>
      <w:r>
        <w:rPr>
          <w:spacing w:val="-12"/>
        </w:rPr>
        <w:t> </w:t>
      </w:r>
      <w:r>
        <w:rPr/>
        <w:t>Information</w:t>
      </w:r>
      <w:r>
        <w:rPr>
          <w:spacing w:val="-11"/>
        </w:rPr>
        <w:t> </w:t>
      </w:r>
      <w:r>
        <w:rPr/>
        <w:t>Security</w:t>
      </w:r>
      <w:r>
        <w:rPr>
          <w:spacing w:val="-11"/>
        </w:rPr>
        <w:t> </w:t>
      </w:r>
      <w:r>
        <w:rPr/>
        <w:t>Team</w:t>
      </w:r>
      <w:r>
        <w:rPr>
          <w:spacing w:val="-12"/>
        </w:rPr>
        <w:t> </w:t>
      </w:r>
      <w:r>
        <w:rPr/>
        <w:t>of</w:t>
      </w:r>
      <w:r>
        <w:rPr>
          <w:spacing w:val="-11"/>
        </w:rPr>
        <w:t> </w:t>
      </w:r>
      <w:r>
        <w:rPr/>
        <w:t>Bank</w:t>
      </w:r>
      <w:r>
        <w:rPr>
          <w:spacing w:val="-11"/>
        </w:rPr>
        <w:t> </w:t>
      </w:r>
      <w:r>
        <w:rPr/>
        <w:t>(“InfoSafe”).</w:t>
      </w:r>
      <w:r>
        <w:rPr>
          <w:spacing w:val="-11"/>
        </w:rPr>
        <w:t> </w:t>
      </w:r>
      <w:r>
        <w:rPr/>
        <w:t>A</w:t>
      </w:r>
      <w:r>
        <w:rPr>
          <w:spacing w:val="-12"/>
        </w:rPr>
        <w:t> </w:t>
      </w:r>
      <w:r>
        <w:rPr/>
        <w:t>significant</w:t>
      </w:r>
      <w:r>
        <w:rPr>
          <w:spacing w:val="-11"/>
        </w:rPr>
        <w:t> </w:t>
      </w:r>
      <w:r>
        <w:rPr/>
        <w:t>cybersecurity event or series of events in the Third Party’s system or network is any observable occurrence that is related to a cybersecurity requirement (confidentiality, integrity, or availability of assets) that significantly affects or could significantly affect the Third Party’s critical infrastructure and/or organizational assets and services. Callers will be asked to identify themselves as a Third Party. This includes reporting privacy events.</w:t>
      </w:r>
    </w:p>
    <w:p>
      <w:pPr>
        <w:pStyle w:val="BodyText"/>
        <w:spacing w:before="1"/>
        <w:ind w:left="0" w:firstLine="0"/>
      </w:pPr>
    </w:p>
    <w:p>
      <w:pPr>
        <w:spacing w:before="0"/>
        <w:ind w:left="1439" w:right="4723" w:firstLine="0"/>
        <w:jc w:val="left"/>
        <w:rPr>
          <w:sz w:val="20"/>
        </w:rPr>
      </w:pPr>
      <w:r>
        <w:rPr>
          <w:b/>
          <w:sz w:val="20"/>
        </w:rPr>
        <w:t>InfoSafe</w:t>
      </w:r>
      <w:r>
        <w:rPr>
          <w:b/>
          <w:spacing w:val="-7"/>
          <w:sz w:val="20"/>
        </w:rPr>
        <w:t> </w:t>
      </w:r>
      <w:r>
        <w:rPr>
          <w:b/>
          <w:sz w:val="20"/>
        </w:rPr>
        <w:t>Hotline</w:t>
      </w:r>
      <w:r>
        <w:rPr>
          <w:b/>
          <w:spacing w:val="-7"/>
          <w:sz w:val="20"/>
        </w:rPr>
        <w:t> </w:t>
      </w:r>
      <w:r>
        <w:rPr>
          <w:b/>
          <w:sz w:val="20"/>
        </w:rPr>
        <w:t>(US</w:t>
      </w:r>
      <w:r>
        <w:rPr>
          <w:b/>
          <w:spacing w:val="-6"/>
          <w:sz w:val="20"/>
        </w:rPr>
        <w:t> </w:t>
      </w:r>
      <w:r>
        <w:rPr>
          <w:b/>
          <w:sz w:val="20"/>
        </w:rPr>
        <w:t>Domestic)</w:t>
      </w:r>
      <w:r>
        <w:rPr>
          <w:sz w:val="20"/>
        </w:rPr>
        <w:t>:</w:t>
      </w:r>
      <w:r>
        <w:rPr>
          <w:spacing w:val="-8"/>
          <w:sz w:val="20"/>
        </w:rPr>
        <w:t> </w:t>
      </w:r>
      <w:r>
        <w:rPr>
          <w:sz w:val="20"/>
        </w:rPr>
        <w:t>800.207.2322,</w:t>
      </w:r>
      <w:r>
        <w:rPr>
          <w:spacing w:val="-6"/>
          <w:sz w:val="20"/>
        </w:rPr>
        <w:t> </w:t>
      </w:r>
      <w:r>
        <w:rPr>
          <w:sz w:val="20"/>
        </w:rPr>
        <w:t>Option</w:t>
      </w:r>
      <w:r>
        <w:rPr>
          <w:spacing w:val="-6"/>
          <w:sz w:val="20"/>
        </w:rPr>
        <w:t> </w:t>
      </w:r>
      <w:r>
        <w:rPr>
          <w:sz w:val="20"/>
        </w:rPr>
        <w:t>1 </w:t>
      </w:r>
      <w:r>
        <w:rPr>
          <w:b/>
          <w:sz w:val="20"/>
        </w:rPr>
        <w:t>Global InfoSafe Hotline: </w:t>
      </w:r>
      <w:r>
        <w:rPr>
          <w:sz w:val="20"/>
        </w:rPr>
        <w:t>+1.704.317.5350 Option 1 </w:t>
      </w:r>
      <w:r>
        <w:rPr>
          <w:b/>
          <w:sz w:val="20"/>
        </w:rPr>
        <w:t>Email</w:t>
      </w:r>
      <w:r>
        <w:rPr>
          <w:color w:val="1F487C"/>
          <w:sz w:val="20"/>
        </w:rPr>
        <w:t>: </w:t>
      </w:r>
      <w:hyperlink r:id="rId7">
        <w:r>
          <w:rPr>
            <w:sz w:val="20"/>
          </w:rPr>
          <w:t>infosafe@bankofamerica.com</w:t>
        </w:r>
      </w:hyperlink>
    </w:p>
    <w:p>
      <w:pPr>
        <w:pStyle w:val="BodyText"/>
        <w:spacing w:before="80"/>
        <w:ind w:left="0" w:firstLine="0"/>
      </w:pPr>
    </w:p>
    <w:p>
      <w:pPr>
        <w:pStyle w:val="Heading1"/>
        <w:spacing w:before="0"/>
      </w:pPr>
      <w:bookmarkStart w:name="_TOC_250018" w:id="7"/>
      <w:r>
        <w:rPr/>
        <w:t>Reporting</w:t>
      </w:r>
      <w:r>
        <w:rPr>
          <w:spacing w:val="-7"/>
        </w:rPr>
        <w:t> </w:t>
      </w:r>
      <w:r>
        <w:rPr/>
        <w:t>Technology</w:t>
      </w:r>
      <w:r>
        <w:rPr>
          <w:spacing w:val="-6"/>
        </w:rPr>
        <w:t> </w:t>
      </w:r>
      <w:r>
        <w:rPr/>
        <w:t>and</w:t>
      </w:r>
      <w:r>
        <w:rPr>
          <w:spacing w:val="-5"/>
        </w:rPr>
        <w:t> </w:t>
      </w:r>
      <w:r>
        <w:rPr/>
        <w:t>Business</w:t>
      </w:r>
      <w:r>
        <w:rPr>
          <w:spacing w:val="-5"/>
        </w:rPr>
        <w:t> </w:t>
      </w:r>
      <w:r>
        <w:rPr/>
        <w:t>Operations</w:t>
      </w:r>
      <w:r>
        <w:rPr>
          <w:spacing w:val="-5"/>
        </w:rPr>
        <w:t> </w:t>
      </w:r>
      <w:bookmarkEnd w:id="7"/>
      <w:r>
        <w:rPr>
          <w:spacing w:val="-2"/>
        </w:rPr>
        <w:t>Incidents</w:t>
      </w:r>
    </w:p>
    <w:p>
      <w:pPr>
        <w:pStyle w:val="BodyText"/>
        <w:spacing w:before="80"/>
        <w:ind w:left="720" w:right="716" w:firstLine="0"/>
        <w:jc w:val="both"/>
      </w:pPr>
      <w:r>
        <w:rPr/>
        <w:t>In</w:t>
      </w:r>
      <w:r>
        <w:rPr>
          <w:spacing w:val="-1"/>
        </w:rPr>
        <w:t> </w:t>
      </w:r>
      <w:r>
        <w:rPr/>
        <w:t>the</w:t>
      </w:r>
      <w:r>
        <w:rPr>
          <w:spacing w:val="-3"/>
        </w:rPr>
        <w:t> </w:t>
      </w:r>
      <w:r>
        <w:rPr/>
        <w:t>event</w:t>
      </w:r>
      <w:r>
        <w:rPr>
          <w:spacing w:val="-2"/>
        </w:rPr>
        <w:t> </w:t>
      </w:r>
      <w:r>
        <w:rPr/>
        <w:t>of</w:t>
      </w:r>
      <w:r>
        <w:rPr>
          <w:spacing w:val="-3"/>
        </w:rPr>
        <w:t> </w:t>
      </w:r>
      <w:r>
        <w:rPr/>
        <w:t>a</w:t>
      </w:r>
      <w:r>
        <w:rPr>
          <w:spacing w:val="-2"/>
        </w:rPr>
        <w:t> </w:t>
      </w:r>
      <w:r>
        <w:rPr/>
        <w:t>technology</w:t>
      </w:r>
      <w:r>
        <w:rPr>
          <w:spacing w:val="-1"/>
        </w:rPr>
        <w:t> </w:t>
      </w:r>
      <w:r>
        <w:rPr/>
        <w:t>or</w:t>
      </w:r>
      <w:r>
        <w:rPr>
          <w:spacing w:val="-2"/>
        </w:rPr>
        <w:t> </w:t>
      </w:r>
      <w:r>
        <w:rPr/>
        <w:t>business</w:t>
      </w:r>
      <w:r>
        <w:rPr>
          <w:spacing w:val="-1"/>
        </w:rPr>
        <w:t> </w:t>
      </w:r>
      <w:r>
        <w:rPr/>
        <w:t>operations</w:t>
      </w:r>
      <w:r>
        <w:rPr>
          <w:spacing w:val="-1"/>
        </w:rPr>
        <w:t> </w:t>
      </w:r>
      <w:r>
        <w:rPr/>
        <w:t>incident</w:t>
      </w:r>
      <w:r>
        <w:rPr>
          <w:spacing w:val="-2"/>
        </w:rPr>
        <w:t> </w:t>
      </w:r>
      <w:r>
        <w:rPr/>
        <w:t>affecting</w:t>
      </w:r>
      <w:r>
        <w:rPr>
          <w:spacing w:val="-2"/>
        </w:rPr>
        <w:t> </w:t>
      </w:r>
      <w:r>
        <w:rPr/>
        <w:t>services</w:t>
      </w:r>
      <w:r>
        <w:rPr>
          <w:spacing w:val="-1"/>
        </w:rPr>
        <w:t> </w:t>
      </w:r>
      <w:r>
        <w:rPr/>
        <w:t>which relate</w:t>
      </w:r>
      <w:r>
        <w:rPr>
          <w:spacing w:val="-3"/>
        </w:rPr>
        <w:t> </w:t>
      </w:r>
      <w:r>
        <w:rPr/>
        <w:t>to</w:t>
      </w:r>
      <w:r>
        <w:rPr>
          <w:spacing w:val="-2"/>
        </w:rPr>
        <w:t> </w:t>
      </w:r>
      <w:r>
        <w:rPr/>
        <w:t>Bank,</w:t>
      </w:r>
      <w:r>
        <w:rPr>
          <w:spacing w:val="-1"/>
        </w:rPr>
        <w:t> </w:t>
      </w:r>
      <w:r>
        <w:rPr/>
        <w:t>the Third</w:t>
      </w:r>
      <w:r>
        <w:rPr>
          <w:spacing w:val="-1"/>
        </w:rPr>
        <w:t> </w:t>
      </w:r>
      <w:r>
        <w:rPr/>
        <w:t>Party must</w:t>
      </w:r>
      <w:r>
        <w:rPr>
          <w:spacing w:val="-12"/>
        </w:rPr>
        <w:t> </w:t>
      </w:r>
      <w:r>
        <w:rPr/>
        <w:t>immediately</w:t>
      </w:r>
      <w:r>
        <w:rPr>
          <w:spacing w:val="-11"/>
        </w:rPr>
        <w:t> </w:t>
      </w:r>
      <w:r>
        <w:rPr/>
        <w:t>report</w:t>
      </w:r>
      <w:r>
        <w:rPr>
          <w:spacing w:val="-11"/>
        </w:rPr>
        <w:t> </w:t>
      </w:r>
      <w:r>
        <w:rPr/>
        <w:t>the</w:t>
      </w:r>
      <w:r>
        <w:rPr>
          <w:spacing w:val="-12"/>
        </w:rPr>
        <w:t> </w:t>
      </w:r>
      <w:r>
        <w:rPr/>
        <w:t>incident</w:t>
      </w:r>
      <w:r>
        <w:rPr>
          <w:spacing w:val="-11"/>
        </w:rPr>
        <w:t> </w:t>
      </w:r>
      <w:r>
        <w:rPr/>
        <w:t>to</w:t>
      </w:r>
      <w:r>
        <w:rPr>
          <w:spacing w:val="-11"/>
        </w:rPr>
        <w:t> </w:t>
      </w:r>
      <w:r>
        <w:rPr/>
        <w:t>Bank</w:t>
      </w:r>
      <w:r>
        <w:rPr>
          <w:spacing w:val="-12"/>
        </w:rPr>
        <w:t> </w:t>
      </w:r>
      <w:r>
        <w:rPr/>
        <w:t>Technology</w:t>
      </w:r>
      <w:r>
        <w:rPr>
          <w:vertAlign w:val="superscript"/>
        </w:rPr>
        <w:t>1</w:t>
      </w:r>
      <w:r>
        <w:rPr>
          <w:spacing w:val="-11"/>
          <w:vertAlign w:val="baseline"/>
        </w:rPr>
        <w:t> </w:t>
      </w:r>
      <w:r>
        <w:rPr>
          <w:vertAlign w:val="baseline"/>
        </w:rPr>
        <w:t>and</w:t>
      </w:r>
      <w:r>
        <w:rPr>
          <w:spacing w:val="-11"/>
          <w:vertAlign w:val="baseline"/>
        </w:rPr>
        <w:t> </w:t>
      </w:r>
      <w:r>
        <w:rPr>
          <w:vertAlign w:val="baseline"/>
        </w:rPr>
        <w:t>Operations</w:t>
      </w:r>
      <w:r>
        <w:rPr>
          <w:vertAlign w:val="superscript"/>
        </w:rPr>
        <w:t>2</w:t>
      </w:r>
      <w:r>
        <w:rPr>
          <w:spacing w:val="-12"/>
          <w:vertAlign w:val="baseline"/>
        </w:rPr>
        <w:t> </w:t>
      </w:r>
      <w:r>
        <w:rPr>
          <w:vertAlign w:val="baseline"/>
        </w:rPr>
        <w:t>“Command</w:t>
      </w:r>
      <w:r>
        <w:rPr>
          <w:spacing w:val="-11"/>
          <w:vertAlign w:val="baseline"/>
        </w:rPr>
        <w:t> </w:t>
      </w:r>
      <w:r>
        <w:rPr>
          <w:vertAlign w:val="baseline"/>
        </w:rPr>
        <w:t>Center”.</w:t>
      </w:r>
      <w:r>
        <w:rPr>
          <w:spacing w:val="-11"/>
          <w:vertAlign w:val="baseline"/>
        </w:rPr>
        <w:t> </w:t>
      </w:r>
      <w:r>
        <w:rPr>
          <w:vertAlign w:val="baseline"/>
        </w:rPr>
        <w:t>Callers</w:t>
      </w:r>
      <w:r>
        <w:rPr>
          <w:spacing w:val="-11"/>
          <w:vertAlign w:val="baseline"/>
        </w:rPr>
        <w:t> </w:t>
      </w:r>
      <w:r>
        <w:rPr>
          <w:vertAlign w:val="baseline"/>
        </w:rPr>
        <w:t>will</w:t>
      </w:r>
      <w:r>
        <w:rPr>
          <w:spacing w:val="-12"/>
          <w:vertAlign w:val="baseline"/>
        </w:rPr>
        <w:t> </w:t>
      </w:r>
      <w:r>
        <w:rPr>
          <w:vertAlign w:val="baseline"/>
        </w:rPr>
        <w:t>be</w:t>
      </w:r>
      <w:r>
        <w:rPr>
          <w:spacing w:val="-11"/>
          <w:vertAlign w:val="baseline"/>
        </w:rPr>
        <w:t> </w:t>
      </w:r>
      <w:r>
        <w:rPr>
          <w:vertAlign w:val="baseline"/>
        </w:rPr>
        <w:t>asked to identify themselves as a Third Party.</w:t>
      </w:r>
      <w:r>
        <w:rPr>
          <w:spacing w:val="-1"/>
          <w:vertAlign w:val="baseline"/>
        </w:rPr>
        <w:t> </w:t>
      </w:r>
      <w:r>
        <w:rPr>
          <w:vertAlign w:val="baseline"/>
        </w:rPr>
        <w:t>This does not include</w:t>
      </w:r>
      <w:r>
        <w:rPr>
          <w:spacing w:val="-1"/>
          <w:vertAlign w:val="baseline"/>
        </w:rPr>
        <w:t> </w:t>
      </w:r>
      <w:r>
        <w:rPr>
          <w:vertAlign w:val="baseline"/>
        </w:rPr>
        <w:t>“information security” related incidents which should be</w:t>
      </w:r>
      <w:r>
        <w:rPr>
          <w:spacing w:val="-11"/>
          <w:vertAlign w:val="baseline"/>
        </w:rPr>
        <w:t> </w:t>
      </w:r>
      <w:r>
        <w:rPr>
          <w:vertAlign w:val="baseline"/>
        </w:rPr>
        <w:t>reported</w:t>
      </w:r>
      <w:r>
        <w:rPr>
          <w:spacing w:val="-9"/>
          <w:vertAlign w:val="baseline"/>
        </w:rPr>
        <w:t> </w:t>
      </w:r>
      <w:r>
        <w:rPr>
          <w:vertAlign w:val="baseline"/>
        </w:rPr>
        <w:t>in</w:t>
      </w:r>
      <w:r>
        <w:rPr>
          <w:spacing w:val="-9"/>
          <w:vertAlign w:val="baseline"/>
        </w:rPr>
        <w:t> </w:t>
      </w:r>
      <w:r>
        <w:rPr>
          <w:vertAlign w:val="baseline"/>
        </w:rPr>
        <w:t>the</w:t>
      </w:r>
      <w:r>
        <w:rPr>
          <w:spacing w:val="-11"/>
          <w:vertAlign w:val="baseline"/>
        </w:rPr>
        <w:t> </w:t>
      </w:r>
      <w:r>
        <w:rPr>
          <w:vertAlign w:val="baseline"/>
        </w:rPr>
        <w:t>previous</w:t>
      </w:r>
      <w:r>
        <w:rPr>
          <w:spacing w:val="-9"/>
          <w:vertAlign w:val="baseline"/>
        </w:rPr>
        <w:t> </w:t>
      </w:r>
      <w:r>
        <w:rPr>
          <w:vertAlign w:val="baseline"/>
        </w:rPr>
        <w:t>section,</w:t>
      </w:r>
      <w:r>
        <w:rPr>
          <w:spacing w:val="-10"/>
          <w:vertAlign w:val="baseline"/>
        </w:rPr>
        <w:t> </w:t>
      </w:r>
      <w:r>
        <w:rPr>
          <w:vertAlign w:val="baseline"/>
        </w:rPr>
        <w:t>“Reporting</w:t>
      </w:r>
      <w:r>
        <w:rPr>
          <w:spacing w:val="-10"/>
          <w:vertAlign w:val="baseline"/>
        </w:rPr>
        <w:t> </w:t>
      </w:r>
      <w:r>
        <w:rPr>
          <w:vertAlign w:val="baseline"/>
        </w:rPr>
        <w:t>Information</w:t>
      </w:r>
      <w:r>
        <w:rPr>
          <w:spacing w:val="-7"/>
          <w:vertAlign w:val="baseline"/>
        </w:rPr>
        <w:t> </w:t>
      </w:r>
      <w:r>
        <w:rPr>
          <w:vertAlign w:val="baseline"/>
        </w:rPr>
        <w:t>Security</w:t>
      </w:r>
      <w:r>
        <w:rPr>
          <w:spacing w:val="-9"/>
          <w:vertAlign w:val="baseline"/>
        </w:rPr>
        <w:t> </w:t>
      </w:r>
      <w:r>
        <w:rPr>
          <w:vertAlign w:val="baseline"/>
        </w:rPr>
        <w:t>Incidents</w:t>
      </w:r>
      <w:r>
        <w:rPr>
          <w:spacing w:val="-9"/>
          <w:vertAlign w:val="baseline"/>
        </w:rPr>
        <w:t> </w:t>
      </w:r>
      <w:r>
        <w:rPr>
          <w:vertAlign w:val="baseline"/>
        </w:rPr>
        <w:t>to</w:t>
      </w:r>
      <w:r>
        <w:rPr>
          <w:spacing w:val="-10"/>
          <w:vertAlign w:val="baseline"/>
        </w:rPr>
        <w:t> </w:t>
      </w:r>
      <w:r>
        <w:rPr>
          <w:vertAlign w:val="baseline"/>
        </w:rPr>
        <w:t>Bank.”</w:t>
      </w:r>
      <w:r>
        <w:rPr>
          <w:spacing w:val="-10"/>
          <w:vertAlign w:val="baseline"/>
        </w:rPr>
        <w:t> </w:t>
      </w:r>
      <w:r>
        <w:rPr>
          <w:vertAlign w:val="baseline"/>
        </w:rPr>
        <w:t>Examples</w:t>
      </w:r>
      <w:r>
        <w:rPr>
          <w:spacing w:val="-9"/>
          <w:vertAlign w:val="baseline"/>
        </w:rPr>
        <w:t> </w:t>
      </w:r>
      <w:r>
        <w:rPr>
          <w:vertAlign w:val="baseline"/>
        </w:rPr>
        <w:t>of</w:t>
      </w:r>
      <w:r>
        <w:rPr>
          <w:spacing w:val="-11"/>
          <w:vertAlign w:val="baseline"/>
        </w:rPr>
        <w:t> </w:t>
      </w:r>
      <w:r>
        <w:rPr>
          <w:vertAlign w:val="baseline"/>
        </w:rPr>
        <w:t>technology</w:t>
      </w:r>
      <w:r>
        <w:rPr>
          <w:spacing w:val="-9"/>
          <w:vertAlign w:val="baseline"/>
        </w:rPr>
        <w:t> </w:t>
      </w:r>
      <w:r>
        <w:rPr>
          <w:vertAlign w:val="baseline"/>
        </w:rPr>
        <w:t>and operations</w:t>
      </w:r>
      <w:r>
        <w:rPr>
          <w:spacing w:val="-8"/>
          <w:vertAlign w:val="baseline"/>
        </w:rPr>
        <w:t> </w:t>
      </w:r>
      <w:r>
        <w:rPr>
          <w:vertAlign w:val="baseline"/>
        </w:rPr>
        <w:t>non-information</w:t>
      </w:r>
      <w:r>
        <w:rPr>
          <w:spacing w:val="-8"/>
          <w:vertAlign w:val="baseline"/>
        </w:rPr>
        <w:t> </w:t>
      </w:r>
      <w:r>
        <w:rPr>
          <w:vertAlign w:val="baseline"/>
        </w:rPr>
        <w:t>security</w:t>
      </w:r>
      <w:r>
        <w:rPr>
          <w:spacing w:val="-8"/>
          <w:vertAlign w:val="baseline"/>
        </w:rPr>
        <w:t> </w:t>
      </w:r>
      <w:r>
        <w:rPr>
          <w:vertAlign w:val="baseline"/>
        </w:rPr>
        <w:t>related</w:t>
      </w:r>
      <w:r>
        <w:rPr>
          <w:spacing w:val="-8"/>
          <w:vertAlign w:val="baseline"/>
        </w:rPr>
        <w:t> </w:t>
      </w:r>
      <w:r>
        <w:rPr>
          <w:vertAlign w:val="baseline"/>
        </w:rPr>
        <w:t>events</w:t>
      </w:r>
      <w:r>
        <w:rPr>
          <w:spacing w:val="-8"/>
          <w:vertAlign w:val="baseline"/>
        </w:rPr>
        <w:t> </w:t>
      </w:r>
      <w:r>
        <w:rPr>
          <w:vertAlign w:val="baseline"/>
        </w:rPr>
        <w:t>are</w:t>
      </w:r>
      <w:r>
        <w:rPr>
          <w:spacing w:val="-10"/>
          <w:vertAlign w:val="baseline"/>
        </w:rPr>
        <w:t> </w:t>
      </w:r>
      <w:r>
        <w:rPr>
          <w:vertAlign w:val="baseline"/>
        </w:rPr>
        <w:t>as</w:t>
      </w:r>
      <w:r>
        <w:rPr>
          <w:spacing w:val="-8"/>
          <w:vertAlign w:val="baseline"/>
        </w:rPr>
        <w:t> </w:t>
      </w:r>
      <w:r>
        <w:rPr>
          <w:vertAlign w:val="baseline"/>
        </w:rPr>
        <w:t>follows,</w:t>
      </w:r>
      <w:r>
        <w:rPr>
          <w:spacing w:val="-8"/>
          <w:vertAlign w:val="baseline"/>
        </w:rPr>
        <w:t> </w:t>
      </w:r>
      <w:r>
        <w:rPr>
          <w:vertAlign w:val="baseline"/>
        </w:rPr>
        <w:t>but</w:t>
      </w:r>
      <w:r>
        <w:rPr>
          <w:spacing w:val="-11"/>
          <w:vertAlign w:val="baseline"/>
        </w:rPr>
        <w:t> </w:t>
      </w:r>
      <w:r>
        <w:rPr>
          <w:vertAlign w:val="baseline"/>
        </w:rPr>
        <w:t>not</w:t>
      </w:r>
      <w:r>
        <w:rPr>
          <w:spacing w:val="-11"/>
          <w:vertAlign w:val="baseline"/>
        </w:rPr>
        <w:t> </w:t>
      </w:r>
      <w:r>
        <w:rPr>
          <w:vertAlign w:val="baseline"/>
        </w:rPr>
        <w:t>limited</w:t>
      </w:r>
      <w:r>
        <w:rPr>
          <w:spacing w:val="-8"/>
          <w:vertAlign w:val="baseline"/>
        </w:rPr>
        <w:t> </w:t>
      </w:r>
      <w:r>
        <w:rPr>
          <w:vertAlign w:val="baseline"/>
        </w:rPr>
        <w:t>to,</w:t>
      </w:r>
      <w:r>
        <w:rPr>
          <w:spacing w:val="-8"/>
          <w:vertAlign w:val="baseline"/>
        </w:rPr>
        <w:t> </w:t>
      </w:r>
      <w:r>
        <w:rPr>
          <w:vertAlign w:val="baseline"/>
        </w:rPr>
        <w:t>inability</w:t>
      </w:r>
      <w:r>
        <w:rPr>
          <w:spacing w:val="-8"/>
          <w:vertAlign w:val="baseline"/>
        </w:rPr>
        <w:t> </w:t>
      </w:r>
      <w:r>
        <w:rPr>
          <w:vertAlign w:val="baseline"/>
        </w:rPr>
        <w:t>to</w:t>
      </w:r>
      <w:r>
        <w:rPr>
          <w:spacing w:val="-11"/>
          <w:vertAlign w:val="baseline"/>
        </w:rPr>
        <w:t> </w:t>
      </w:r>
      <w:r>
        <w:rPr>
          <w:vertAlign w:val="baseline"/>
        </w:rPr>
        <w:t>perform</w:t>
      </w:r>
      <w:r>
        <w:rPr>
          <w:spacing w:val="-10"/>
          <w:vertAlign w:val="baseline"/>
        </w:rPr>
        <w:t> </w:t>
      </w:r>
      <w:r>
        <w:rPr>
          <w:vertAlign w:val="baseline"/>
        </w:rPr>
        <w:t>the</w:t>
      </w:r>
      <w:r>
        <w:rPr>
          <w:spacing w:val="-10"/>
          <w:vertAlign w:val="baseline"/>
        </w:rPr>
        <w:t> </w:t>
      </w:r>
      <w:r>
        <w:rPr>
          <w:vertAlign w:val="baseline"/>
        </w:rPr>
        <w:t>service functions</w:t>
      </w:r>
      <w:r>
        <w:rPr>
          <w:spacing w:val="-7"/>
          <w:vertAlign w:val="baseline"/>
        </w:rPr>
        <w:t> </w:t>
      </w:r>
      <w:r>
        <w:rPr>
          <w:vertAlign w:val="baseline"/>
        </w:rPr>
        <w:t>for</w:t>
      </w:r>
      <w:r>
        <w:rPr>
          <w:spacing w:val="-8"/>
          <w:vertAlign w:val="baseline"/>
        </w:rPr>
        <w:t> </w:t>
      </w:r>
      <w:r>
        <w:rPr>
          <w:vertAlign w:val="baseline"/>
        </w:rPr>
        <w:t>Bank</w:t>
      </w:r>
      <w:r>
        <w:rPr>
          <w:spacing w:val="-7"/>
          <w:vertAlign w:val="baseline"/>
        </w:rPr>
        <w:t> </w:t>
      </w:r>
      <w:r>
        <w:rPr>
          <w:vertAlign w:val="baseline"/>
        </w:rPr>
        <w:t>under</w:t>
      </w:r>
      <w:r>
        <w:rPr>
          <w:spacing w:val="-8"/>
          <w:vertAlign w:val="baseline"/>
        </w:rPr>
        <w:t> </w:t>
      </w:r>
      <w:r>
        <w:rPr>
          <w:vertAlign w:val="baseline"/>
        </w:rPr>
        <w:t>contract,</w:t>
      </w:r>
      <w:r>
        <w:rPr>
          <w:spacing w:val="-7"/>
          <w:vertAlign w:val="baseline"/>
        </w:rPr>
        <w:t> </w:t>
      </w:r>
      <w:r>
        <w:rPr>
          <w:vertAlign w:val="baseline"/>
        </w:rPr>
        <w:t>unavailable</w:t>
      </w:r>
      <w:r>
        <w:rPr>
          <w:spacing w:val="-9"/>
          <w:vertAlign w:val="baseline"/>
        </w:rPr>
        <w:t> </w:t>
      </w:r>
      <w:r>
        <w:rPr>
          <w:vertAlign w:val="baseline"/>
        </w:rPr>
        <w:t>dependency</w:t>
      </w:r>
      <w:r>
        <w:rPr>
          <w:spacing w:val="-4"/>
          <w:vertAlign w:val="baseline"/>
        </w:rPr>
        <w:t> </w:t>
      </w:r>
      <w:r>
        <w:rPr>
          <w:vertAlign w:val="baseline"/>
        </w:rPr>
        <w:t>on</w:t>
      </w:r>
      <w:r>
        <w:rPr>
          <w:spacing w:val="-7"/>
          <w:vertAlign w:val="baseline"/>
        </w:rPr>
        <w:t> </w:t>
      </w:r>
      <w:r>
        <w:rPr>
          <w:vertAlign w:val="baseline"/>
        </w:rPr>
        <w:t>Subcontractor</w:t>
      </w:r>
      <w:r>
        <w:rPr>
          <w:spacing w:val="-8"/>
          <w:vertAlign w:val="baseline"/>
        </w:rPr>
        <w:t> </w:t>
      </w:r>
      <w:r>
        <w:rPr>
          <w:vertAlign w:val="baseline"/>
        </w:rPr>
        <w:t>functions,</w:t>
      </w:r>
      <w:r>
        <w:rPr>
          <w:spacing w:val="-7"/>
          <w:vertAlign w:val="baseline"/>
        </w:rPr>
        <w:t> </w:t>
      </w:r>
      <w:r>
        <w:rPr>
          <w:vertAlign w:val="baseline"/>
        </w:rPr>
        <w:t>production</w:t>
      </w:r>
      <w:r>
        <w:rPr>
          <w:spacing w:val="-7"/>
          <w:vertAlign w:val="baseline"/>
        </w:rPr>
        <w:t> </w:t>
      </w:r>
      <w:r>
        <w:rPr>
          <w:vertAlign w:val="baseline"/>
        </w:rPr>
        <w:t>errors</w:t>
      </w:r>
      <w:r>
        <w:rPr>
          <w:spacing w:val="-7"/>
          <w:vertAlign w:val="baseline"/>
        </w:rPr>
        <w:t> </w:t>
      </w:r>
      <w:r>
        <w:rPr>
          <w:vertAlign w:val="baseline"/>
        </w:rPr>
        <w:t>in</w:t>
      </w:r>
      <w:r>
        <w:rPr>
          <w:spacing w:val="-7"/>
          <w:vertAlign w:val="baseline"/>
        </w:rPr>
        <w:t> </w:t>
      </w:r>
      <w:r>
        <w:rPr>
          <w:vertAlign w:val="baseline"/>
        </w:rPr>
        <w:t>service </w:t>
      </w:r>
      <w:r>
        <w:rPr>
          <w:spacing w:val="-2"/>
          <w:vertAlign w:val="baseline"/>
        </w:rPr>
        <w:t>offerings.</w:t>
      </w:r>
    </w:p>
    <w:p>
      <w:pPr>
        <w:pStyle w:val="BodyText"/>
        <w:ind w:left="0" w:firstLine="0"/>
      </w:pPr>
    </w:p>
    <w:p>
      <w:pPr>
        <w:pStyle w:val="Heading4"/>
        <w:spacing w:before="1"/>
        <w:ind w:left="1439" w:right="5326"/>
      </w:pPr>
      <w:r>
        <w:rPr/>
        <w:t>Command</w:t>
      </w:r>
      <w:r>
        <w:rPr>
          <w:spacing w:val="-10"/>
        </w:rPr>
        <w:t> </w:t>
      </w:r>
      <w:r>
        <w:rPr/>
        <w:t>Center</w:t>
      </w:r>
      <w:r>
        <w:rPr>
          <w:spacing w:val="-10"/>
        </w:rPr>
        <w:t> </w:t>
      </w:r>
      <w:r>
        <w:rPr/>
        <w:t>(US</w:t>
      </w:r>
      <w:r>
        <w:rPr>
          <w:spacing w:val="-11"/>
        </w:rPr>
        <w:t> </w:t>
      </w:r>
      <w:r>
        <w:rPr/>
        <w:t>Domestic):</w:t>
      </w:r>
      <w:r>
        <w:rPr>
          <w:spacing w:val="-10"/>
        </w:rPr>
        <w:t> </w:t>
      </w:r>
      <w:r>
        <w:rPr/>
        <w:t>866.353.2001 Global Command Center: +1. 1-804-593-2552</w:t>
      </w:r>
    </w:p>
    <w:p>
      <w:pPr>
        <w:spacing w:before="243"/>
        <w:ind w:left="720" w:right="717" w:firstLine="0"/>
        <w:jc w:val="left"/>
        <w:rPr>
          <w:sz w:val="16"/>
        </w:rPr>
      </w:pPr>
      <w:r>
        <w:rPr>
          <w:sz w:val="16"/>
          <w:vertAlign w:val="superscript"/>
        </w:rPr>
        <w:t>1</w:t>
      </w:r>
      <w:r>
        <w:rPr>
          <w:sz w:val="16"/>
          <w:vertAlign w:val="baseline"/>
        </w:rPr>
        <w:t>A “Technology Incident” is any actual or potential technology disruption of an application, technology infrastructure component or IT service.</w:t>
      </w:r>
      <w:r>
        <w:rPr>
          <w:spacing w:val="40"/>
          <w:sz w:val="16"/>
          <w:vertAlign w:val="baseline"/>
        </w:rPr>
        <w:t> </w:t>
      </w:r>
      <w:r>
        <w:rPr>
          <w:sz w:val="16"/>
          <w:vertAlign w:val="superscript"/>
        </w:rPr>
        <w:t>2</w:t>
      </w:r>
      <w:r>
        <w:rPr>
          <w:sz w:val="16"/>
          <w:vertAlign w:val="baseline"/>
        </w:rPr>
        <w:t>A</w:t>
      </w:r>
      <w:r>
        <w:rPr>
          <w:spacing w:val="-2"/>
          <w:sz w:val="16"/>
          <w:vertAlign w:val="baseline"/>
        </w:rPr>
        <w:t> </w:t>
      </w:r>
      <w:r>
        <w:rPr>
          <w:sz w:val="16"/>
          <w:vertAlign w:val="baseline"/>
        </w:rPr>
        <w:t>“Business</w:t>
      </w:r>
      <w:r>
        <w:rPr>
          <w:spacing w:val="-3"/>
          <w:sz w:val="16"/>
          <w:vertAlign w:val="baseline"/>
        </w:rPr>
        <w:t> </w:t>
      </w:r>
      <w:r>
        <w:rPr>
          <w:sz w:val="16"/>
          <w:vertAlign w:val="baseline"/>
        </w:rPr>
        <w:t>Operations</w:t>
      </w:r>
      <w:r>
        <w:rPr>
          <w:spacing w:val="-3"/>
          <w:sz w:val="16"/>
          <w:vertAlign w:val="baseline"/>
        </w:rPr>
        <w:t> </w:t>
      </w:r>
      <w:r>
        <w:rPr>
          <w:sz w:val="16"/>
          <w:vertAlign w:val="baseline"/>
        </w:rPr>
        <w:t>Incident”</w:t>
      </w:r>
      <w:r>
        <w:rPr>
          <w:spacing w:val="-3"/>
          <w:sz w:val="16"/>
          <w:vertAlign w:val="baseline"/>
        </w:rPr>
        <w:t> </w:t>
      </w:r>
      <w:r>
        <w:rPr>
          <w:sz w:val="16"/>
          <w:vertAlign w:val="baseline"/>
        </w:rPr>
        <w:t>is</w:t>
      </w:r>
      <w:r>
        <w:rPr>
          <w:spacing w:val="-3"/>
          <w:sz w:val="16"/>
          <w:vertAlign w:val="baseline"/>
        </w:rPr>
        <w:t> </w:t>
      </w:r>
      <w:r>
        <w:rPr>
          <w:sz w:val="16"/>
          <w:vertAlign w:val="baseline"/>
        </w:rPr>
        <w:t>a failure</w:t>
      </w:r>
      <w:r>
        <w:rPr>
          <w:spacing w:val="-3"/>
          <w:sz w:val="16"/>
          <w:vertAlign w:val="baseline"/>
        </w:rPr>
        <w:t> </w:t>
      </w:r>
      <w:r>
        <w:rPr>
          <w:sz w:val="16"/>
          <w:vertAlign w:val="baseline"/>
        </w:rPr>
        <w:t>or</w:t>
      </w:r>
      <w:r>
        <w:rPr>
          <w:spacing w:val="-1"/>
          <w:sz w:val="16"/>
          <w:vertAlign w:val="baseline"/>
        </w:rPr>
        <w:t> </w:t>
      </w:r>
      <w:r>
        <w:rPr>
          <w:sz w:val="16"/>
          <w:vertAlign w:val="baseline"/>
        </w:rPr>
        <w:t>disruption</w:t>
      </w:r>
      <w:r>
        <w:rPr>
          <w:spacing w:val="-1"/>
          <w:sz w:val="16"/>
          <w:vertAlign w:val="baseline"/>
        </w:rPr>
        <w:t> </w:t>
      </w:r>
      <w:r>
        <w:rPr>
          <w:sz w:val="16"/>
          <w:vertAlign w:val="baseline"/>
        </w:rPr>
        <w:t>to</w:t>
      </w:r>
      <w:r>
        <w:rPr>
          <w:spacing w:val="-4"/>
          <w:sz w:val="16"/>
          <w:vertAlign w:val="baseline"/>
        </w:rPr>
        <w:t> </w:t>
      </w:r>
      <w:r>
        <w:rPr>
          <w:sz w:val="16"/>
          <w:vertAlign w:val="baseline"/>
        </w:rPr>
        <w:t>normal</w:t>
      </w:r>
      <w:r>
        <w:rPr>
          <w:spacing w:val="-4"/>
          <w:sz w:val="16"/>
          <w:vertAlign w:val="baseline"/>
        </w:rPr>
        <w:t> </w:t>
      </w:r>
      <w:r>
        <w:rPr>
          <w:sz w:val="16"/>
          <w:vertAlign w:val="baseline"/>
        </w:rPr>
        <w:t>business</w:t>
      </w:r>
      <w:r>
        <w:rPr>
          <w:spacing w:val="-3"/>
          <w:sz w:val="16"/>
          <w:vertAlign w:val="baseline"/>
        </w:rPr>
        <w:t> </w:t>
      </w:r>
      <w:r>
        <w:rPr>
          <w:sz w:val="16"/>
          <w:vertAlign w:val="baseline"/>
        </w:rPr>
        <w:t>operations</w:t>
      </w:r>
      <w:r>
        <w:rPr>
          <w:spacing w:val="-1"/>
          <w:sz w:val="16"/>
          <w:vertAlign w:val="baseline"/>
        </w:rPr>
        <w:t> </w:t>
      </w:r>
      <w:r>
        <w:rPr>
          <w:sz w:val="16"/>
          <w:vertAlign w:val="baseline"/>
        </w:rPr>
        <w:t>resulting</w:t>
      </w:r>
      <w:r>
        <w:rPr>
          <w:spacing w:val="-2"/>
          <w:sz w:val="16"/>
          <w:vertAlign w:val="baseline"/>
        </w:rPr>
        <w:t> </w:t>
      </w:r>
      <w:r>
        <w:rPr>
          <w:sz w:val="16"/>
          <w:vertAlign w:val="baseline"/>
        </w:rPr>
        <w:t>from</w:t>
      </w:r>
      <w:r>
        <w:rPr>
          <w:spacing w:val="-1"/>
          <w:sz w:val="16"/>
          <w:vertAlign w:val="baseline"/>
        </w:rPr>
        <w:t> </w:t>
      </w:r>
      <w:r>
        <w:rPr>
          <w:sz w:val="16"/>
          <w:vertAlign w:val="baseline"/>
        </w:rPr>
        <w:t>inadequate</w:t>
      </w:r>
      <w:r>
        <w:rPr>
          <w:spacing w:val="-3"/>
          <w:sz w:val="16"/>
          <w:vertAlign w:val="baseline"/>
        </w:rPr>
        <w:t> </w:t>
      </w:r>
      <w:r>
        <w:rPr>
          <w:sz w:val="16"/>
          <w:vertAlign w:val="baseline"/>
        </w:rPr>
        <w:t>or</w:t>
      </w:r>
      <w:r>
        <w:rPr>
          <w:spacing w:val="-1"/>
          <w:sz w:val="16"/>
          <w:vertAlign w:val="baseline"/>
        </w:rPr>
        <w:t> </w:t>
      </w:r>
      <w:r>
        <w:rPr>
          <w:sz w:val="16"/>
          <w:vertAlign w:val="baseline"/>
        </w:rPr>
        <w:t>failed</w:t>
      </w:r>
      <w:r>
        <w:rPr>
          <w:spacing w:val="-1"/>
          <w:sz w:val="16"/>
          <w:vertAlign w:val="baseline"/>
        </w:rPr>
        <w:t> </w:t>
      </w:r>
      <w:r>
        <w:rPr>
          <w:sz w:val="16"/>
          <w:vertAlign w:val="baseline"/>
        </w:rPr>
        <w:t>internal</w:t>
      </w:r>
      <w:r>
        <w:rPr>
          <w:spacing w:val="-4"/>
          <w:sz w:val="16"/>
          <w:vertAlign w:val="baseline"/>
        </w:rPr>
        <w:t> </w:t>
      </w:r>
      <w:r>
        <w:rPr>
          <w:sz w:val="16"/>
          <w:vertAlign w:val="baseline"/>
        </w:rPr>
        <w:t>processes,</w:t>
      </w:r>
      <w:r>
        <w:rPr>
          <w:spacing w:val="40"/>
          <w:sz w:val="16"/>
          <w:vertAlign w:val="baseline"/>
        </w:rPr>
        <w:t> </w:t>
      </w:r>
      <w:r>
        <w:rPr>
          <w:sz w:val="16"/>
          <w:vertAlign w:val="baseline"/>
        </w:rPr>
        <w:t>human errors, deliberate acts or external events.</w:t>
      </w:r>
    </w:p>
    <w:p>
      <w:pPr>
        <w:pStyle w:val="BodyText"/>
        <w:spacing w:before="129"/>
        <w:ind w:left="0" w:firstLine="0"/>
        <w:rPr>
          <w:sz w:val="16"/>
        </w:rPr>
      </w:pPr>
    </w:p>
    <w:p>
      <w:pPr>
        <w:pStyle w:val="Heading1"/>
        <w:spacing w:before="0"/>
      </w:pPr>
      <w:bookmarkStart w:name="_TOC_250017" w:id="8"/>
      <w:bookmarkEnd w:id="8"/>
      <w:r>
        <w:rPr>
          <w:spacing w:val="-2"/>
        </w:rPr>
        <w:t>Non-Compliance</w:t>
      </w:r>
    </w:p>
    <w:p>
      <w:pPr>
        <w:pStyle w:val="BodyText"/>
        <w:spacing w:before="80"/>
        <w:ind w:left="720" w:right="715" w:hanging="1"/>
        <w:jc w:val="both"/>
      </w:pPr>
      <w:r>
        <w:rPr/>
        <w:t>If the Third Party has any questions regarding compliance with or implementation of any Bank Standards or determines it is unable</w:t>
      </w:r>
      <w:r>
        <w:rPr>
          <w:spacing w:val="-1"/>
        </w:rPr>
        <w:t> </w:t>
      </w:r>
      <w:r>
        <w:rPr/>
        <w:t>to comply with any specific</w:t>
      </w:r>
      <w:r>
        <w:rPr>
          <w:spacing w:val="-1"/>
        </w:rPr>
        <w:t> </w:t>
      </w:r>
      <w:r>
        <w:rPr/>
        <w:t>Bank Standards,</w:t>
      </w:r>
      <w:r>
        <w:rPr>
          <w:spacing w:val="-2"/>
        </w:rPr>
        <w:t> </w:t>
      </w:r>
      <w:r>
        <w:rPr/>
        <w:t>the</w:t>
      </w:r>
      <w:r>
        <w:rPr>
          <w:spacing w:val="-1"/>
        </w:rPr>
        <w:t> </w:t>
      </w:r>
      <w:r>
        <w:rPr/>
        <w:t>Third Party must</w:t>
      </w:r>
      <w:r>
        <w:rPr>
          <w:spacing w:val="-3"/>
        </w:rPr>
        <w:t> </w:t>
      </w:r>
      <w:r>
        <w:rPr/>
        <w:t>immediately contact their vendor</w:t>
      </w:r>
      <w:r>
        <w:rPr>
          <w:spacing w:val="-10"/>
        </w:rPr>
        <w:t> </w:t>
      </w:r>
      <w:r>
        <w:rPr/>
        <w:t>manager</w:t>
      </w:r>
      <w:r>
        <w:rPr>
          <w:spacing w:val="-10"/>
        </w:rPr>
        <w:t> </w:t>
      </w:r>
      <w:r>
        <w:rPr/>
        <w:t>at</w:t>
      </w:r>
      <w:r>
        <w:rPr>
          <w:spacing w:val="-10"/>
        </w:rPr>
        <w:t> </w:t>
      </w:r>
      <w:r>
        <w:rPr/>
        <w:t>Bank.</w:t>
      </w:r>
      <w:r>
        <w:rPr>
          <w:spacing w:val="-10"/>
        </w:rPr>
        <w:t> </w:t>
      </w:r>
      <w:r>
        <w:rPr/>
        <w:t>Bank</w:t>
      </w:r>
      <w:r>
        <w:rPr>
          <w:spacing w:val="-10"/>
        </w:rPr>
        <w:t> </w:t>
      </w:r>
      <w:r>
        <w:rPr/>
        <w:t>is</w:t>
      </w:r>
      <w:r>
        <w:rPr>
          <w:spacing w:val="-9"/>
        </w:rPr>
        <w:t> </w:t>
      </w:r>
      <w:r>
        <w:rPr/>
        <w:t>committed</w:t>
      </w:r>
      <w:r>
        <w:rPr>
          <w:spacing w:val="-9"/>
        </w:rPr>
        <w:t> </w:t>
      </w:r>
      <w:r>
        <w:rPr/>
        <w:t>to</w:t>
      </w:r>
      <w:r>
        <w:rPr>
          <w:spacing w:val="-10"/>
        </w:rPr>
        <w:t> </w:t>
      </w:r>
      <w:r>
        <w:rPr/>
        <w:t>working</w:t>
      </w:r>
      <w:r>
        <w:rPr>
          <w:spacing w:val="-10"/>
        </w:rPr>
        <w:t> </w:t>
      </w:r>
      <w:r>
        <w:rPr/>
        <w:t>with</w:t>
      </w:r>
      <w:r>
        <w:rPr>
          <w:spacing w:val="-9"/>
        </w:rPr>
        <w:t> </w:t>
      </w:r>
      <w:r>
        <w:rPr/>
        <w:t>the</w:t>
      </w:r>
      <w:r>
        <w:rPr>
          <w:spacing w:val="-11"/>
        </w:rPr>
        <w:t> </w:t>
      </w:r>
      <w:r>
        <w:rPr/>
        <w:t>Third</w:t>
      </w:r>
      <w:r>
        <w:rPr>
          <w:spacing w:val="-9"/>
        </w:rPr>
        <w:t> </w:t>
      </w:r>
      <w:r>
        <w:rPr/>
        <w:t>Party</w:t>
      </w:r>
      <w:r>
        <w:rPr>
          <w:spacing w:val="-9"/>
        </w:rPr>
        <w:t> </w:t>
      </w:r>
      <w:r>
        <w:rPr/>
        <w:t>to</w:t>
      </w:r>
      <w:r>
        <w:rPr>
          <w:spacing w:val="-12"/>
        </w:rPr>
        <w:t> </w:t>
      </w:r>
      <w:r>
        <w:rPr/>
        <w:t>help</w:t>
      </w:r>
      <w:r>
        <w:rPr>
          <w:spacing w:val="-8"/>
        </w:rPr>
        <w:t> </w:t>
      </w:r>
      <w:r>
        <w:rPr/>
        <w:t>the</w:t>
      </w:r>
      <w:r>
        <w:rPr>
          <w:spacing w:val="-11"/>
        </w:rPr>
        <w:t> </w:t>
      </w:r>
      <w:r>
        <w:rPr/>
        <w:t>Third</w:t>
      </w:r>
      <w:r>
        <w:rPr>
          <w:spacing w:val="-9"/>
        </w:rPr>
        <w:t> </w:t>
      </w:r>
      <w:r>
        <w:rPr/>
        <w:t>Party</w:t>
      </w:r>
      <w:r>
        <w:rPr>
          <w:spacing w:val="-9"/>
        </w:rPr>
        <w:t> </w:t>
      </w:r>
      <w:r>
        <w:rPr/>
        <w:t>meet</w:t>
      </w:r>
      <w:r>
        <w:rPr>
          <w:spacing w:val="-10"/>
        </w:rPr>
        <w:t> </w:t>
      </w:r>
      <w:r>
        <w:rPr/>
        <w:t>compliance requirements including consideration of mitigating or compensating controls relating to Bank Standards.</w:t>
      </w:r>
    </w:p>
    <w:p>
      <w:pPr>
        <w:pStyle w:val="BodyText"/>
        <w:spacing w:after="0"/>
        <w:jc w:val="both"/>
        <w:sectPr>
          <w:pgSz w:w="12240" w:h="15840"/>
          <w:pgMar w:header="0" w:footer="497" w:top="1140" w:bottom="680" w:left="720" w:right="720"/>
        </w:sectPr>
      </w:pPr>
    </w:p>
    <w:p>
      <w:pPr>
        <w:pStyle w:val="Heading1"/>
        <w:spacing w:before="73"/>
        <w:rPr>
          <w:rFonts w:ascii="Arial"/>
        </w:rPr>
      </w:pPr>
      <w:bookmarkStart w:name="_TOC_250016" w:id="9"/>
      <w:r>
        <w:rPr>
          <w:rFonts w:ascii="Arial"/>
        </w:rPr>
        <w:t>Service</w:t>
      </w:r>
      <w:r>
        <w:rPr>
          <w:rFonts w:ascii="Arial"/>
          <w:spacing w:val="-8"/>
        </w:rPr>
        <w:t> </w:t>
      </w:r>
      <w:r>
        <w:rPr>
          <w:rFonts w:ascii="Arial"/>
        </w:rPr>
        <w:t>Provider</w:t>
      </w:r>
      <w:r>
        <w:rPr>
          <w:rFonts w:ascii="Arial"/>
          <w:spacing w:val="-7"/>
        </w:rPr>
        <w:t> </w:t>
      </w:r>
      <w:bookmarkEnd w:id="9"/>
      <w:r>
        <w:rPr>
          <w:rFonts w:ascii="Arial"/>
          <w:spacing w:val="-2"/>
        </w:rPr>
        <w:t>Requirements</w:t>
      </w:r>
    </w:p>
    <w:p>
      <w:pPr>
        <w:pStyle w:val="BodyText"/>
        <w:ind w:left="0" w:firstLine="0"/>
        <w:rPr>
          <w:rFonts w:ascii="Arial"/>
          <w:b/>
          <w:sz w:val="28"/>
        </w:rPr>
      </w:pPr>
    </w:p>
    <w:p>
      <w:pPr>
        <w:pStyle w:val="BodyText"/>
        <w:spacing w:before="43"/>
        <w:ind w:left="0" w:firstLine="0"/>
        <w:rPr>
          <w:rFonts w:ascii="Arial"/>
          <w:b/>
          <w:sz w:val="28"/>
        </w:rPr>
      </w:pPr>
    </w:p>
    <w:p>
      <w:pPr>
        <w:pStyle w:val="Heading3"/>
        <w:numPr>
          <w:ilvl w:val="2"/>
          <w:numId w:val="1"/>
        </w:numPr>
        <w:tabs>
          <w:tab w:pos="1171" w:val="left" w:leader="none"/>
        </w:tabs>
        <w:spacing w:line="240" w:lineRule="auto" w:before="1" w:after="0"/>
        <w:ind w:left="1171" w:right="0" w:hanging="406"/>
        <w:jc w:val="left"/>
      </w:pPr>
      <w:bookmarkStart w:name="_TOC_250015" w:id="10"/>
      <w:r>
        <w:rPr/>
        <w:t>Information</w:t>
      </w:r>
      <w:r>
        <w:rPr>
          <w:spacing w:val="-6"/>
        </w:rPr>
        <w:t> </w:t>
      </w:r>
      <w:r>
        <w:rPr/>
        <w:t>Security</w:t>
      </w:r>
      <w:r>
        <w:rPr>
          <w:spacing w:val="-5"/>
        </w:rPr>
        <w:t> </w:t>
      </w:r>
      <w:bookmarkEnd w:id="10"/>
      <w:r>
        <w:rPr>
          <w:spacing w:val="-2"/>
        </w:rPr>
        <w:t>Requirements</w:t>
      </w:r>
    </w:p>
    <w:p>
      <w:pPr>
        <w:pStyle w:val="Heading2"/>
        <w:spacing w:before="240"/>
      </w:pPr>
      <w:bookmarkStart w:name="_TOC_250014" w:id="11"/>
      <w:r>
        <w:rPr>
          <w:spacing w:val="-2"/>
        </w:rPr>
        <w:t>Application</w:t>
      </w:r>
      <w:r>
        <w:rPr>
          <w:spacing w:val="1"/>
        </w:rPr>
        <w:t> </w:t>
      </w:r>
      <w:bookmarkEnd w:id="11"/>
      <w:r>
        <w:rPr>
          <w:spacing w:val="-2"/>
        </w:rPr>
        <w:t>Security</w:t>
      </w:r>
    </w:p>
    <w:p>
      <w:pPr>
        <w:pStyle w:val="Heading4"/>
        <w:spacing w:before="290"/>
      </w:pPr>
      <w:r>
        <w:rPr>
          <w:color w:val="C00000"/>
        </w:rPr>
        <w:t>TPS9110:</w:t>
      </w:r>
      <w:r>
        <w:rPr>
          <w:color w:val="C00000"/>
          <w:spacing w:val="-9"/>
        </w:rPr>
        <w:t> </w:t>
      </w:r>
      <w:r>
        <w:rPr/>
        <w:t>Security</w:t>
      </w:r>
      <w:r>
        <w:rPr>
          <w:spacing w:val="-10"/>
        </w:rPr>
        <w:t> </w:t>
      </w:r>
      <w:r>
        <w:rPr/>
        <w:t>Governance</w:t>
      </w:r>
      <w:r>
        <w:rPr>
          <w:spacing w:val="-9"/>
        </w:rPr>
        <w:t> </w:t>
      </w:r>
      <w:r>
        <w:rPr>
          <w:spacing w:val="-2"/>
        </w:rPr>
        <w:t>Principles</w:t>
      </w:r>
    </w:p>
    <w:p>
      <w:pPr>
        <w:pStyle w:val="ListParagraph"/>
        <w:numPr>
          <w:ilvl w:val="3"/>
          <w:numId w:val="1"/>
        </w:numPr>
        <w:tabs>
          <w:tab w:pos="1440" w:val="left" w:leader="none"/>
        </w:tabs>
        <w:spacing w:line="240" w:lineRule="auto" w:before="1" w:after="0"/>
        <w:ind w:left="1440" w:right="1249" w:hanging="360"/>
        <w:jc w:val="left"/>
        <w:rPr>
          <w:sz w:val="20"/>
        </w:rPr>
      </w:pPr>
      <w:r>
        <w:rPr>
          <w:sz w:val="20"/>
        </w:rPr>
        <w:t>The Service Level Agreement(s) for Third Party hosted, developed, and/or supported services must include</w:t>
      </w:r>
      <w:r>
        <w:rPr>
          <w:spacing w:val="-4"/>
          <w:sz w:val="20"/>
        </w:rPr>
        <w:t> </w:t>
      </w:r>
      <w:r>
        <w:rPr>
          <w:sz w:val="20"/>
        </w:rPr>
        <w:t>defined</w:t>
      </w:r>
      <w:r>
        <w:rPr>
          <w:spacing w:val="-2"/>
          <w:sz w:val="20"/>
        </w:rPr>
        <w:t> </w:t>
      </w:r>
      <w:r>
        <w:rPr>
          <w:sz w:val="20"/>
        </w:rPr>
        <w:t>security</w:t>
      </w:r>
      <w:r>
        <w:rPr>
          <w:spacing w:val="-2"/>
          <w:sz w:val="20"/>
        </w:rPr>
        <w:t> </w:t>
      </w:r>
      <w:r>
        <w:rPr>
          <w:sz w:val="20"/>
        </w:rPr>
        <w:t>metrics</w:t>
      </w:r>
      <w:r>
        <w:rPr>
          <w:spacing w:val="-2"/>
          <w:sz w:val="20"/>
        </w:rPr>
        <w:t> </w:t>
      </w:r>
      <w:r>
        <w:rPr>
          <w:sz w:val="20"/>
        </w:rPr>
        <w:t>and</w:t>
      </w:r>
      <w:r>
        <w:rPr>
          <w:spacing w:val="-2"/>
          <w:sz w:val="20"/>
        </w:rPr>
        <w:t> </w:t>
      </w:r>
      <w:r>
        <w:rPr>
          <w:sz w:val="20"/>
        </w:rPr>
        <w:t>performance</w:t>
      </w:r>
      <w:r>
        <w:rPr>
          <w:spacing w:val="-4"/>
          <w:sz w:val="20"/>
        </w:rPr>
        <w:t> </w:t>
      </w:r>
      <w:r>
        <w:rPr>
          <w:sz w:val="20"/>
        </w:rPr>
        <w:t>expectations,</w:t>
      </w:r>
      <w:r>
        <w:rPr>
          <w:spacing w:val="-2"/>
          <w:sz w:val="20"/>
        </w:rPr>
        <w:t> </w:t>
      </w:r>
      <w:r>
        <w:rPr>
          <w:sz w:val="20"/>
        </w:rPr>
        <w:t>including</w:t>
      </w:r>
      <w:r>
        <w:rPr>
          <w:spacing w:val="-6"/>
          <w:sz w:val="20"/>
        </w:rPr>
        <w:t> </w:t>
      </w:r>
      <w:r>
        <w:rPr>
          <w:sz w:val="20"/>
        </w:rPr>
        <w:t>security</w:t>
      </w:r>
      <w:r>
        <w:rPr>
          <w:spacing w:val="-2"/>
          <w:sz w:val="20"/>
        </w:rPr>
        <w:t> </w:t>
      </w:r>
      <w:r>
        <w:rPr>
          <w:sz w:val="20"/>
        </w:rPr>
        <w:t>testing</w:t>
      </w:r>
      <w:r>
        <w:rPr>
          <w:spacing w:val="-6"/>
          <w:sz w:val="20"/>
        </w:rPr>
        <w:t> </w:t>
      </w:r>
      <w:r>
        <w:rPr>
          <w:sz w:val="20"/>
        </w:rPr>
        <w:t>and</w:t>
      </w:r>
      <w:r>
        <w:rPr>
          <w:spacing w:val="-2"/>
          <w:sz w:val="20"/>
        </w:rPr>
        <w:t> </w:t>
      </w:r>
      <w:r>
        <w:rPr>
          <w:sz w:val="20"/>
        </w:rPr>
        <w:t>patch </w:t>
      </w:r>
      <w:r>
        <w:rPr>
          <w:spacing w:val="-2"/>
          <w:sz w:val="20"/>
        </w:rPr>
        <w:t>management.</w:t>
      </w:r>
    </w:p>
    <w:p>
      <w:pPr>
        <w:pStyle w:val="BodyText"/>
        <w:spacing w:before="3"/>
        <w:ind w:left="0" w:firstLine="0"/>
        <w:rPr>
          <w:sz w:val="19"/>
        </w:rPr>
      </w:pPr>
      <w:r>
        <w:rPr>
          <w:sz w:val="19"/>
        </w:rPr>
        <mc:AlternateContent>
          <mc:Choice Requires="wps">
            <w:drawing>
              <wp:anchor distT="0" distB="0" distL="0" distR="0" allowOverlap="1" layoutInCell="1" locked="0" behindDoc="1" simplePos="0" relativeHeight="487587840">
                <wp:simplePos x="0" y="0"/>
                <wp:positionH relativeFrom="page">
                  <wp:posOffset>896111</wp:posOffset>
                </wp:positionH>
                <wp:positionV relativeFrom="paragraph">
                  <wp:posOffset>164698</wp:posOffset>
                </wp:positionV>
                <wp:extent cx="598043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68418pt;width:470.88pt;height:.48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Heading4"/>
      </w:pPr>
      <w:r>
        <w:rPr>
          <w:color w:val="C00000"/>
        </w:rPr>
        <w:t>TPS9115:</w:t>
      </w:r>
      <w:r>
        <w:rPr>
          <w:color w:val="C00000"/>
          <w:spacing w:val="-10"/>
        </w:rPr>
        <w:t> </w:t>
      </w:r>
      <w:r>
        <w:rPr/>
        <w:t>Application</w:t>
      </w:r>
      <w:r>
        <w:rPr>
          <w:spacing w:val="-8"/>
        </w:rPr>
        <w:t> </w:t>
      </w:r>
      <w:r>
        <w:rPr/>
        <w:t>Security</w:t>
      </w:r>
      <w:r>
        <w:rPr>
          <w:spacing w:val="-10"/>
        </w:rPr>
        <w:t> </w:t>
      </w:r>
      <w:r>
        <w:rPr/>
        <w:t>Development</w:t>
      </w:r>
      <w:r>
        <w:rPr>
          <w:spacing w:val="-10"/>
        </w:rPr>
        <w:t> </w:t>
      </w:r>
      <w:r>
        <w:rPr>
          <w:spacing w:val="-2"/>
        </w:rPr>
        <w:t>Lifecycle</w:t>
      </w:r>
    </w:p>
    <w:p>
      <w:pPr>
        <w:pStyle w:val="ListParagraph"/>
        <w:numPr>
          <w:ilvl w:val="0"/>
          <w:numId w:val="2"/>
        </w:numPr>
        <w:tabs>
          <w:tab w:pos="1439" w:val="left" w:leader="none"/>
        </w:tabs>
        <w:spacing w:line="240" w:lineRule="auto" w:before="0" w:after="0"/>
        <w:ind w:left="1439" w:right="773" w:hanging="360"/>
        <w:jc w:val="left"/>
        <w:rPr>
          <w:sz w:val="20"/>
        </w:rPr>
      </w:pPr>
      <w:r>
        <w:rPr>
          <w:sz w:val="20"/>
        </w:rPr>
        <w:t>Third</w:t>
      </w:r>
      <w:r>
        <w:rPr>
          <w:spacing w:val="-2"/>
          <w:sz w:val="20"/>
        </w:rPr>
        <w:t> </w:t>
      </w:r>
      <w:r>
        <w:rPr>
          <w:sz w:val="20"/>
        </w:rPr>
        <w:t>Party</w:t>
      </w:r>
      <w:r>
        <w:rPr>
          <w:spacing w:val="-2"/>
          <w:sz w:val="20"/>
        </w:rPr>
        <w:t> </w:t>
      </w:r>
      <w:r>
        <w:rPr>
          <w:sz w:val="20"/>
        </w:rPr>
        <w:t>engaged</w:t>
      </w:r>
      <w:r>
        <w:rPr>
          <w:spacing w:val="-2"/>
          <w:sz w:val="20"/>
        </w:rPr>
        <w:t> </w:t>
      </w:r>
      <w:r>
        <w:rPr>
          <w:sz w:val="20"/>
        </w:rPr>
        <w:t>in</w:t>
      </w:r>
      <w:r>
        <w:rPr>
          <w:spacing w:val="-2"/>
          <w:sz w:val="20"/>
        </w:rPr>
        <w:t> </w:t>
      </w:r>
      <w:r>
        <w:rPr>
          <w:sz w:val="20"/>
        </w:rPr>
        <w:t>application</w:t>
      </w:r>
      <w:r>
        <w:rPr>
          <w:spacing w:val="-2"/>
          <w:sz w:val="20"/>
        </w:rPr>
        <w:t> </w:t>
      </w:r>
      <w:r>
        <w:rPr>
          <w:sz w:val="20"/>
        </w:rPr>
        <w:t>development</w:t>
      </w:r>
      <w:r>
        <w:rPr>
          <w:spacing w:val="-3"/>
          <w:sz w:val="20"/>
        </w:rPr>
        <w:t> </w:t>
      </w:r>
      <w:r>
        <w:rPr>
          <w:sz w:val="20"/>
        </w:rPr>
        <w:t>must</w:t>
      </w:r>
      <w:r>
        <w:rPr>
          <w:spacing w:val="-3"/>
          <w:sz w:val="20"/>
        </w:rPr>
        <w:t> </w:t>
      </w:r>
      <w:r>
        <w:rPr>
          <w:sz w:val="20"/>
        </w:rPr>
        <w:t>apply</w:t>
      </w:r>
      <w:r>
        <w:rPr>
          <w:spacing w:val="-4"/>
          <w:sz w:val="20"/>
        </w:rPr>
        <w:t> </w:t>
      </w:r>
      <w:r>
        <w:rPr>
          <w:sz w:val="20"/>
        </w:rPr>
        <w:t>application</w:t>
      </w:r>
      <w:r>
        <w:rPr>
          <w:spacing w:val="-2"/>
          <w:sz w:val="20"/>
        </w:rPr>
        <w:t> </w:t>
      </w:r>
      <w:r>
        <w:rPr>
          <w:sz w:val="20"/>
        </w:rPr>
        <w:t>security</w:t>
      </w:r>
      <w:r>
        <w:rPr>
          <w:spacing w:val="-2"/>
          <w:sz w:val="20"/>
        </w:rPr>
        <w:t> </w:t>
      </w:r>
      <w:r>
        <w:rPr>
          <w:sz w:val="20"/>
        </w:rPr>
        <w:t>requirements</w:t>
      </w:r>
      <w:r>
        <w:rPr>
          <w:spacing w:val="-2"/>
          <w:sz w:val="20"/>
        </w:rPr>
        <w:t> </w:t>
      </w:r>
      <w:r>
        <w:rPr>
          <w:sz w:val="20"/>
        </w:rPr>
        <w:t>as</w:t>
      </w:r>
      <w:r>
        <w:rPr>
          <w:spacing w:val="-2"/>
          <w:sz w:val="20"/>
        </w:rPr>
        <w:t> </w:t>
      </w:r>
      <w:r>
        <w:rPr>
          <w:sz w:val="20"/>
        </w:rPr>
        <w:t>part</w:t>
      </w:r>
      <w:r>
        <w:rPr>
          <w:spacing w:val="-5"/>
          <w:sz w:val="20"/>
        </w:rPr>
        <w:t> </w:t>
      </w:r>
      <w:r>
        <w:rPr>
          <w:sz w:val="20"/>
        </w:rPr>
        <w:t>of</w:t>
      </w:r>
      <w:r>
        <w:rPr>
          <w:spacing w:val="-4"/>
          <w:sz w:val="20"/>
        </w:rPr>
        <w:t> </w:t>
      </w:r>
      <w:r>
        <w:rPr>
          <w:sz w:val="20"/>
        </w:rPr>
        <w:t>a formal Software Development Lifecycle (SDLC) program.</w:t>
      </w:r>
    </w:p>
    <w:p>
      <w:pPr>
        <w:pStyle w:val="ListParagraph"/>
        <w:numPr>
          <w:ilvl w:val="0"/>
          <w:numId w:val="2"/>
        </w:numPr>
        <w:tabs>
          <w:tab w:pos="1439" w:val="left" w:leader="none"/>
        </w:tabs>
        <w:spacing w:line="240" w:lineRule="auto" w:before="0" w:after="0"/>
        <w:ind w:left="1439" w:right="859" w:hanging="360"/>
        <w:jc w:val="left"/>
        <w:rPr>
          <w:sz w:val="20"/>
        </w:rPr>
      </w:pPr>
      <w:r>
        <w:rPr>
          <w:sz w:val="20"/>
        </w:rPr>
        <w:t>Applications, including application programming interfaces (APIs), must be designed, developed, tested and</w:t>
      </w:r>
      <w:r>
        <w:rPr>
          <w:spacing w:val="-3"/>
          <w:sz w:val="20"/>
        </w:rPr>
        <w:t> </w:t>
      </w:r>
      <w:r>
        <w:rPr>
          <w:sz w:val="20"/>
        </w:rPr>
        <w:t>deployed</w:t>
      </w:r>
      <w:r>
        <w:rPr>
          <w:spacing w:val="-3"/>
          <w:sz w:val="20"/>
        </w:rPr>
        <w:t> </w:t>
      </w:r>
      <w:r>
        <w:rPr>
          <w:sz w:val="20"/>
        </w:rPr>
        <w:t>in</w:t>
      </w:r>
      <w:r>
        <w:rPr>
          <w:spacing w:val="-3"/>
          <w:sz w:val="20"/>
        </w:rPr>
        <w:t> </w:t>
      </w:r>
      <w:r>
        <w:rPr>
          <w:sz w:val="20"/>
        </w:rPr>
        <w:t>alignment</w:t>
      </w:r>
      <w:r>
        <w:rPr>
          <w:spacing w:val="-4"/>
          <w:sz w:val="20"/>
        </w:rPr>
        <w:t> </w:t>
      </w:r>
      <w:r>
        <w:rPr>
          <w:sz w:val="20"/>
        </w:rPr>
        <w:t>with</w:t>
      </w:r>
      <w:r>
        <w:rPr>
          <w:spacing w:val="-3"/>
          <w:sz w:val="20"/>
        </w:rPr>
        <w:t> </w:t>
      </w:r>
      <w:r>
        <w:rPr>
          <w:sz w:val="20"/>
        </w:rPr>
        <w:t>Bank,</w:t>
      </w:r>
      <w:r>
        <w:rPr>
          <w:spacing w:val="-3"/>
          <w:sz w:val="20"/>
        </w:rPr>
        <w:t> </w:t>
      </w:r>
      <w:r>
        <w:rPr>
          <w:sz w:val="20"/>
        </w:rPr>
        <w:t>industry</w:t>
      </w:r>
      <w:r>
        <w:rPr>
          <w:spacing w:val="-3"/>
          <w:sz w:val="20"/>
        </w:rPr>
        <w:t> </w:t>
      </w:r>
      <w:r>
        <w:rPr>
          <w:sz w:val="20"/>
        </w:rPr>
        <w:t>cybersecurity</w:t>
      </w:r>
      <w:r>
        <w:rPr>
          <w:spacing w:val="-3"/>
          <w:sz w:val="20"/>
        </w:rPr>
        <w:t> </w:t>
      </w:r>
      <w:r>
        <w:rPr>
          <w:sz w:val="20"/>
        </w:rPr>
        <w:t>standards,</w:t>
      </w:r>
      <w:r>
        <w:rPr>
          <w:spacing w:val="-6"/>
          <w:sz w:val="20"/>
        </w:rPr>
        <w:t> </w:t>
      </w:r>
      <w:r>
        <w:rPr>
          <w:sz w:val="20"/>
        </w:rPr>
        <w:t>such</w:t>
      </w:r>
      <w:r>
        <w:rPr>
          <w:spacing w:val="-3"/>
          <w:sz w:val="20"/>
        </w:rPr>
        <w:t> </w:t>
      </w:r>
      <w:r>
        <w:rPr>
          <w:sz w:val="20"/>
        </w:rPr>
        <w:t>as</w:t>
      </w:r>
      <w:r>
        <w:rPr>
          <w:spacing w:val="-3"/>
          <w:sz w:val="20"/>
        </w:rPr>
        <w:t> </w:t>
      </w:r>
      <w:r>
        <w:rPr>
          <w:sz w:val="20"/>
        </w:rPr>
        <w:t>NIST,</w:t>
      </w:r>
      <w:r>
        <w:rPr>
          <w:spacing w:val="-3"/>
          <w:sz w:val="20"/>
        </w:rPr>
        <w:t> </w:t>
      </w:r>
      <w:r>
        <w:rPr>
          <w:sz w:val="20"/>
        </w:rPr>
        <w:t>ISO-2700x,</w:t>
      </w:r>
      <w:r>
        <w:rPr>
          <w:spacing w:val="-3"/>
          <w:sz w:val="20"/>
        </w:rPr>
        <w:t> </w:t>
      </w:r>
      <w:r>
        <w:rPr>
          <w:sz w:val="20"/>
        </w:rPr>
        <w:t>OWASP and CISA, and consistent with laws and regulations applicable to the data such as privacy laws, data residency and cross-border data movement throughout the application development process.</w:t>
      </w:r>
    </w:p>
    <w:p>
      <w:pPr>
        <w:pStyle w:val="ListParagraph"/>
        <w:numPr>
          <w:ilvl w:val="0"/>
          <w:numId w:val="2"/>
        </w:numPr>
        <w:tabs>
          <w:tab w:pos="1439" w:val="left" w:leader="none"/>
        </w:tabs>
        <w:spacing w:line="240" w:lineRule="auto" w:before="0" w:after="0"/>
        <w:ind w:left="1439" w:right="1158" w:hanging="360"/>
        <w:jc w:val="left"/>
        <w:rPr>
          <w:sz w:val="20"/>
        </w:rPr>
      </w:pPr>
      <w:r>
        <w:rPr>
          <w:sz w:val="20"/>
        </w:rPr>
        <w:t>Threat</w:t>
      </w:r>
      <w:r>
        <w:rPr>
          <w:spacing w:val="-3"/>
          <w:sz w:val="20"/>
        </w:rPr>
        <w:t> </w:t>
      </w:r>
      <w:r>
        <w:rPr>
          <w:sz w:val="20"/>
        </w:rPr>
        <w:t>modeling</w:t>
      </w:r>
      <w:r>
        <w:rPr>
          <w:spacing w:val="-3"/>
          <w:sz w:val="20"/>
        </w:rPr>
        <w:t> </w:t>
      </w:r>
      <w:r>
        <w:rPr>
          <w:sz w:val="20"/>
        </w:rPr>
        <w:t>must</w:t>
      </w:r>
      <w:r>
        <w:rPr>
          <w:spacing w:val="-3"/>
          <w:sz w:val="20"/>
        </w:rPr>
        <w:t> </w:t>
      </w:r>
      <w:r>
        <w:rPr>
          <w:sz w:val="20"/>
        </w:rPr>
        <w:t>be</w:t>
      </w:r>
      <w:r>
        <w:rPr>
          <w:spacing w:val="-4"/>
          <w:sz w:val="20"/>
        </w:rPr>
        <w:t> </w:t>
      </w:r>
      <w:r>
        <w:rPr>
          <w:sz w:val="20"/>
        </w:rPr>
        <w:t>completed</w:t>
      </w:r>
      <w:r>
        <w:rPr>
          <w:spacing w:val="-2"/>
          <w:sz w:val="20"/>
        </w:rPr>
        <w:t> </w:t>
      </w:r>
      <w:r>
        <w:rPr>
          <w:sz w:val="20"/>
        </w:rPr>
        <w:t>for</w:t>
      </w:r>
      <w:r>
        <w:rPr>
          <w:spacing w:val="-3"/>
          <w:sz w:val="20"/>
        </w:rPr>
        <w:t> </w:t>
      </w:r>
      <w:r>
        <w:rPr>
          <w:sz w:val="20"/>
        </w:rPr>
        <w:t>new</w:t>
      </w:r>
      <w:r>
        <w:rPr>
          <w:spacing w:val="-4"/>
          <w:sz w:val="20"/>
        </w:rPr>
        <w:t> </w:t>
      </w:r>
      <w:r>
        <w:rPr>
          <w:sz w:val="20"/>
        </w:rPr>
        <w:t>or</w:t>
      </w:r>
      <w:r>
        <w:rPr>
          <w:spacing w:val="-1"/>
          <w:sz w:val="20"/>
        </w:rPr>
        <w:t> </w:t>
      </w:r>
      <w:r>
        <w:rPr>
          <w:sz w:val="20"/>
        </w:rPr>
        <w:t>existing</w:t>
      </w:r>
      <w:r>
        <w:rPr>
          <w:spacing w:val="-3"/>
          <w:sz w:val="20"/>
        </w:rPr>
        <w:t> </w:t>
      </w:r>
      <w:r>
        <w:rPr>
          <w:sz w:val="20"/>
        </w:rPr>
        <w:t>applications,</w:t>
      </w:r>
      <w:r>
        <w:rPr>
          <w:spacing w:val="-2"/>
          <w:sz w:val="20"/>
        </w:rPr>
        <w:t> </w:t>
      </w:r>
      <w:r>
        <w:rPr>
          <w:sz w:val="20"/>
        </w:rPr>
        <w:t>such</w:t>
      </w:r>
      <w:r>
        <w:rPr>
          <w:spacing w:val="-2"/>
          <w:sz w:val="20"/>
        </w:rPr>
        <w:t> </w:t>
      </w:r>
      <w:r>
        <w:rPr>
          <w:sz w:val="20"/>
        </w:rPr>
        <w:t>as</w:t>
      </w:r>
      <w:r>
        <w:rPr>
          <w:spacing w:val="-2"/>
          <w:sz w:val="20"/>
        </w:rPr>
        <w:t> </w:t>
      </w:r>
      <w:r>
        <w:rPr>
          <w:sz w:val="20"/>
        </w:rPr>
        <w:t>critical</w:t>
      </w:r>
      <w:r>
        <w:rPr>
          <w:spacing w:val="-3"/>
          <w:sz w:val="20"/>
        </w:rPr>
        <w:t> </w:t>
      </w:r>
      <w:r>
        <w:rPr>
          <w:sz w:val="20"/>
        </w:rPr>
        <w:t>applications</w:t>
      </w:r>
      <w:r>
        <w:rPr>
          <w:spacing w:val="-2"/>
          <w:sz w:val="20"/>
        </w:rPr>
        <w:t> </w:t>
      </w:r>
      <w:r>
        <w:rPr>
          <w:sz w:val="20"/>
        </w:rPr>
        <w:t>and applications that utilize web technology, every 12 months and when a change or incident occurs.</w:t>
      </w:r>
    </w:p>
    <w:p>
      <w:pPr>
        <w:pStyle w:val="ListParagraph"/>
        <w:numPr>
          <w:ilvl w:val="0"/>
          <w:numId w:val="2"/>
        </w:numPr>
        <w:tabs>
          <w:tab w:pos="1439" w:val="left" w:leader="none"/>
        </w:tabs>
        <w:spacing w:line="240" w:lineRule="auto" w:before="1" w:after="0"/>
        <w:ind w:left="1439" w:right="1203" w:hanging="360"/>
        <w:jc w:val="left"/>
        <w:rPr>
          <w:sz w:val="20"/>
        </w:rPr>
      </w:pPr>
      <w:r>
        <w:rPr>
          <w:sz w:val="20"/>
        </w:rPr>
        <w:t>Software</w:t>
      </w:r>
      <w:r>
        <w:rPr>
          <w:spacing w:val="-4"/>
          <w:sz w:val="20"/>
        </w:rPr>
        <w:t> </w:t>
      </w:r>
      <w:r>
        <w:rPr>
          <w:sz w:val="20"/>
        </w:rPr>
        <w:t>Bill</w:t>
      </w:r>
      <w:r>
        <w:rPr>
          <w:spacing w:val="-3"/>
          <w:sz w:val="20"/>
        </w:rPr>
        <w:t> </w:t>
      </w:r>
      <w:r>
        <w:rPr>
          <w:sz w:val="20"/>
        </w:rPr>
        <w:t>of</w:t>
      </w:r>
      <w:r>
        <w:rPr>
          <w:spacing w:val="-4"/>
          <w:sz w:val="20"/>
        </w:rPr>
        <w:t> </w:t>
      </w:r>
      <w:r>
        <w:rPr>
          <w:sz w:val="20"/>
        </w:rPr>
        <w:t>Materials</w:t>
      </w:r>
      <w:r>
        <w:rPr>
          <w:spacing w:val="-2"/>
          <w:sz w:val="20"/>
        </w:rPr>
        <w:t> </w:t>
      </w:r>
      <w:r>
        <w:rPr>
          <w:sz w:val="20"/>
        </w:rPr>
        <w:t>must</w:t>
      </w:r>
      <w:r>
        <w:rPr>
          <w:spacing w:val="-3"/>
          <w:sz w:val="20"/>
        </w:rPr>
        <w:t> </w:t>
      </w:r>
      <w:r>
        <w:rPr>
          <w:sz w:val="20"/>
        </w:rPr>
        <w:t>be</w:t>
      </w:r>
      <w:r>
        <w:rPr>
          <w:spacing w:val="-4"/>
          <w:sz w:val="20"/>
        </w:rPr>
        <w:t> </w:t>
      </w:r>
      <w:r>
        <w:rPr>
          <w:sz w:val="20"/>
        </w:rPr>
        <w:t>generated</w:t>
      </w:r>
      <w:r>
        <w:rPr>
          <w:spacing w:val="-2"/>
          <w:sz w:val="20"/>
        </w:rPr>
        <w:t> </w:t>
      </w:r>
      <w:r>
        <w:rPr>
          <w:sz w:val="20"/>
        </w:rPr>
        <w:t>and</w:t>
      </w:r>
      <w:r>
        <w:rPr>
          <w:spacing w:val="-2"/>
          <w:sz w:val="20"/>
        </w:rPr>
        <w:t> </w:t>
      </w:r>
      <w:r>
        <w:rPr>
          <w:sz w:val="20"/>
        </w:rPr>
        <w:t>maintained</w:t>
      </w:r>
      <w:r>
        <w:rPr>
          <w:spacing w:val="-2"/>
          <w:sz w:val="20"/>
        </w:rPr>
        <w:t> </w:t>
      </w:r>
      <w:r>
        <w:rPr>
          <w:sz w:val="20"/>
        </w:rPr>
        <w:t>by</w:t>
      </w:r>
      <w:r>
        <w:rPr>
          <w:spacing w:val="-2"/>
          <w:sz w:val="20"/>
        </w:rPr>
        <w:t> </w:t>
      </w:r>
      <w:r>
        <w:rPr>
          <w:sz w:val="20"/>
        </w:rPr>
        <w:t>Third</w:t>
      </w:r>
      <w:r>
        <w:rPr>
          <w:spacing w:val="-2"/>
          <w:sz w:val="20"/>
        </w:rPr>
        <w:t> </w:t>
      </w:r>
      <w:r>
        <w:rPr>
          <w:sz w:val="20"/>
        </w:rPr>
        <w:t>Parties</w:t>
      </w:r>
      <w:r>
        <w:rPr>
          <w:spacing w:val="-2"/>
          <w:sz w:val="20"/>
        </w:rPr>
        <w:t> </w:t>
      </w:r>
      <w:r>
        <w:rPr>
          <w:sz w:val="20"/>
        </w:rPr>
        <w:t>engaged</w:t>
      </w:r>
      <w:r>
        <w:rPr>
          <w:spacing w:val="-2"/>
          <w:sz w:val="20"/>
        </w:rPr>
        <w:t> </w:t>
      </w:r>
      <w:r>
        <w:rPr>
          <w:sz w:val="20"/>
        </w:rPr>
        <w:t>in</w:t>
      </w:r>
      <w:r>
        <w:rPr>
          <w:spacing w:val="-2"/>
          <w:sz w:val="20"/>
        </w:rPr>
        <w:t> </w:t>
      </w:r>
      <w:r>
        <w:rPr>
          <w:sz w:val="20"/>
        </w:rPr>
        <w:t>application </w:t>
      </w:r>
      <w:r>
        <w:rPr>
          <w:spacing w:val="-2"/>
          <w:sz w:val="20"/>
        </w:rPr>
        <w:t>development.</w:t>
      </w:r>
    </w:p>
    <w:p>
      <w:pPr>
        <w:pStyle w:val="ListParagraph"/>
        <w:numPr>
          <w:ilvl w:val="0"/>
          <w:numId w:val="2"/>
        </w:numPr>
        <w:tabs>
          <w:tab w:pos="1439" w:val="left" w:leader="none"/>
        </w:tabs>
        <w:spacing w:line="243" w:lineRule="exact" w:before="0" w:after="0"/>
        <w:ind w:left="1439" w:right="0" w:hanging="360"/>
        <w:jc w:val="left"/>
        <w:rPr>
          <w:sz w:val="20"/>
        </w:rPr>
      </w:pPr>
      <w:r>
        <w:rPr>
          <w:sz w:val="20"/>
        </w:rPr>
        <w:t>Application</w:t>
      </w:r>
      <w:r>
        <w:rPr>
          <w:spacing w:val="-8"/>
          <w:sz w:val="20"/>
        </w:rPr>
        <w:t> </w:t>
      </w:r>
      <w:r>
        <w:rPr>
          <w:sz w:val="20"/>
        </w:rPr>
        <w:t>controls</w:t>
      </w:r>
      <w:r>
        <w:rPr>
          <w:spacing w:val="-7"/>
          <w:sz w:val="20"/>
        </w:rPr>
        <w:t> </w:t>
      </w:r>
      <w:r>
        <w:rPr>
          <w:sz w:val="20"/>
        </w:rPr>
        <w:t>must</w:t>
      </w:r>
      <w:r>
        <w:rPr>
          <w:spacing w:val="-8"/>
          <w:sz w:val="20"/>
        </w:rPr>
        <w:t> </w:t>
      </w:r>
      <w:r>
        <w:rPr>
          <w:sz w:val="20"/>
        </w:rPr>
        <w:t>include</w:t>
      </w:r>
      <w:r>
        <w:rPr>
          <w:spacing w:val="-9"/>
          <w:sz w:val="20"/>
        </w:rPr>
        <w:t> </w:t>
      </w:r>
      <w:r>
        <w:rPr>
          <w:sz w:val="20"/>
        </w:rPr>
        <w:t>design</w:t>
      </w:r>
      <w:r>
        <w:rPr>
          <w:spacing w:val="-7"/>
          <w:sz w:val="20"/>
        </w:rPr>
        <w:t> </w:t>
      </w:r>
      <w:r>
        <w:rPr>
          <w:sz w:val="20"/>
        </w:rPr>
        <w:t>for</w:t>
      </w:r>
      <w:r>
        <w:rPr>
          <w:spacing w:val="-8"/>
          <w:sz w:val="20"/>
        </w:rPr>
        <w:t> </w:t>
      </w:r>
      <w:r>
        <w:rPr>
          <w:spacing w:val="-2"/>
          <w:sz w:val="20"/>
        </w:rPr>
        <w:t>integrity.</w:t>
      </w:r>
    </w:p>
    <w:p>
      <w:pPr>
        <w:pStyle w:val="ListParagraph"/>
        <w:numPr>
          <w:ilvl w:val="0"/>
          <w:numId w:val="2"/>
        </w:numPr>
        <w:tabs>
          <w:tab w:pos="1439" w:val="left" w:leader="none"/>
        </w:tabs>
        <w:spacing w:line="240" w:lineRule="auto" w:before="1" w:after="0"/>
        <w:ind w:left="1439" w:right="0" w:hanging="360"/>
        <w:jc w:val="left"/>
        <w:rPr>
          <w:sz w:val="20"/>
        </w:rPr>
      </w:pPr>
      <w:r>
        <w:rPr>
          <w:sz w:val="20"/>
        </w:rPr>
        <w:t>Source</w:t>
      </w:r>
      <w:r>
        <w:rPr>
          <w:spacing w:val="-5"/>
          <w:sz w:val="20"/>
        </w:rPr>
        <w:t> </w:t>
      </w:r>
      <w:r>
        <w:rPr>
          <w:sz w:val="20"/>
        </w:rPr>
        <w:t>code</w:t>
      </w:r>
      <w:r>
        <w:rPr>
          <w:spacing w:val="-5"/>
          <w:sz w:val="20"/>
        </w:rPr>
        <w:t> </w:t>
      </w:r>
      <w:r>
        <w:rPr>
          <w:sz w:val="20"/>
        </w:rPr>
        <w:t>must</w:t>
      </w:r>
      <w:r>
        <w:rPr>
          <w:spacing w:val="-4"/>
          <w:sz w:val="20"/>
        </w:rPr>
        <w:t> </w:t>
      </w:r>
      <w:r>
        <w:rPr>
          <w:sz w:val="20"/>
        </w:rPr>
        <w:t>be</w:t>
      </w:r>
      <w:r>
        <w:rPr>
          <w:spacing w:val="-5"/>
          <w:sz w:val="20"/>
        </w:rPr>
        <w:t> </w:t>
      </w:r>
      <w:r>
        <w:rPr>
          <w:spacing w:val="-2"/>
          <w:sz w:val="20"/>
        </w:rPr>
        <w:t>protected.</w:t>
      </w:r>
    </w:p>
    <w:p>
      <w:pPr>
        <w:pStyle w:val="ListParagraph"/>
        <w:numPr>
          <w:ilvl w:val="0"/>
          <w:numId w:val="2"/>
        </w:numPr>
        <w:tabs>
          <w:tab w:pos="1439" w:val="left" w:leader="none"/>
        </w:tabs>
        <w:spacing w:line="240" w:lineRule="auto" w:before="0" w:after="0"/>
        <w:ind w:left="1439" w:right="724" w:hanging="360"/>
        <w:jc w:val="left"/>
        <w:rPr>
          <w:sz w:val="20"/>
        </w:rPr>
      </w:pPr>
      <w:r>
        <w:rPr>
          <w:sz w:val="20"/>
        </w:rPr>
        <w:t>Design</w:t>
      </w:r>
      <w:r>
        <w:rPr>
          <w:spacing w:val="-2"/>
          <w:sz w:val="20"/>
        </w:rPr>
        <w:t> </w:t>
      </w:r>
      <w:r>
        <w:rPr>
          <w:sz w:val="20"/>
        </w:rPr>
        <w:t>must</w:t>
      </w:r>
      <w:r>
        <w:rPr>
          <w:spacing w:val="-3"/>
          <w:sz w:val="20"/>
        </w:rPr>
        <w:t> </w:t>
      </w:r>
      <w:r>
        <w:rPr>
          <w:sz w:val="20"/>
        </w:rPr>
        <w:t>consider</w:t>
      </w:r>
      <w:r>
        <w:rPr>
          <w:spacing w:val="-3"/>
          <w:sz w:val="20"/>
        </w:rPr>
        <w:t> </w:t>
      </w:r>
      <w:r>
        <w:rPr>
          <w:sz w:val="20"/>
        </w:rPr>
        <w:t>testing</w:t>
      </w:r>
      <w:r>
        <w:rPr>
          <w:spacing w:val="-3"/>
          <w:sz w:val="20"/>
        </w:rPr>
        <w:t> </w:t>
      </w:r>
      <w:r>
        <w:rPr>
          <w:sz w:val="20"/>
        </w:rPr>
        <w:t>code</w:t>
      </w:r>
      <w:r>
        <w:rPr>
          <w:spacing w:val="-4"/>
          <w:sz w:val="20"/>
        </w:rPr>
        <w:t> </w:t>
      </w:r>
      <w:r>
        <w:rPr>
          <w:sz w:val="20"/>
        </w:rPr>
        <w:t>behavior,</w:t>
      </w:r>
      <w:r>
        <w:rPr>
          <w:spacing w:val="-2"/>
          <w:sz w:val="20"/>
        </w:rPr>
        <w:t> </w:t>
      </w:r>
      <w:r>
        <w:rPr>
          <w:sz w:val="20"/>
        </w:rPr>
        <w:t>such</w:t>
      </w:r>
      <w:r>
        <w:rPr>
          <w:spacing w:val="-2"/>
          <w:sz w:val="20"/>
        </w:rPr>
        <w:t> </w:t>
      </w:r>
      <w:r>
        <w:rPr>
          <w:sz w:val="20"/>
        </w:rPr>
        <w:t>as</w:t>
      </w:r>
      <w:r>
        <w:rPr>
          <w:spacing w:val="-2"/>
          <w:sz w:val="20"/>
        </w:rPr>
        <w:t> </w:t>
      </w:r>
      <w:r>
        <w:rPr>
          <w:sz w:val="20"/>
        </w:rPr>
        <w:t>secure</w:t>
      </w:r>
      <w:r>
        <w:rPr>
          <w:spacing w:val="-4"/>
          <w:sz w:val="20"/>
        </w:rPr>
        <w:t> </w:t>
      </w:r>
      <w:r>
        <w:rPr>
          <w:sz w:val="20"/>
        </w:rPr>
        <w:t>application</w:t>
      </w:r>
      <w:r>
        <w:rPr>
          <w:spacing w:val="-2"/>
          <w:sz w:val="20"/>
        </w:rPr>
        <w:t> </w:t>
      </w:r>
      <w:r>
        <w:rPr>
          <w:sz w:val="20"/>
        </w:rPr>
        <w:t>failure,</w:t>
      </w:r>
      <w:r>
        <w:rPr>
          <w:spacing w:val="-2"/>
          <w:sz w:val="20"/>
        </w:rPr>
        <w:t> </w:t>
      </w:r>
      <w:r>
        <w:rPr>
          <w:sz w:val="20"/>
        </w:rPr>
        <w:t>input</w:t>
      </w:r>
      <w:r>
        <w:rPr>
          <w:spacing w:val="-3"/>
          <w:sz w:val="20"/>
        </w:rPr>
        <w:t> </w:t>
      </w:r>
      <w:r>
        <w:rPr>
          <w:sz w:val="20"/>
        </w:rPr>
        <w:t>validation</w:t>
      </w:r>
      <w:r>
        <w:rPr>
          <w:spacing w:val="-2"/>
          <w:sz w:val="20"/>
        </w:rPr>
        <w:t> </w:t>
      </w:r>
      <w:r>
        <w:rPr>
          <w:sz w:val="20"/>
        </w:rPr>
        <w:t>and</w:t>
      </w:r>
      <w:r>
        <w:rPr>
          <w:spacing w:val="-5"/>
          <w:sz w:val="20"/>
        </w:rPr>
        <w:t> </w:t>
      </w:r>
      <w:r>
        <w:rPr>
          <w:sz w:val="20"/>
        </w:rPr>
        <w:t>secure output handling.</w:t>
      </w:r>
    </w:p>
    <w:p>
      <w:pPr>
        <w:pStyle w:val="BodyText"/>
        <w:spacing w:before="151"/>
        <w:ind w:left="0" w:firstLine="0"/>
      </w:pPr>
      <w:r>
        <w:rPr/>
        <mc:AlternateContent>
          <mc:Choice Requires="wps">
            <w:drawing>
              <wp:anchor distT="0" distB="0" distL="0" distR="0" allowOverlap="1" layoutInCell="1" locked="0" behindDoc="1" simplePos="0" relativeHeight="487588352">
                <wp:simplePos x="0" y="0"/>
                <wp:positionH relativeFrom="page">
                  <wp:posOffset>896111</wp:posOffset>
                </wp:positionH>
                <wp:positionV relativeFrom="paragraph">
                  <wp:posOffset>266781</wp:posOffset>
                </wp:positionV>
                <wp:extent cx="598043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1.006441pt;width:470.88pt;height:.48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Heading4"/>
      </w:pPr>
      <w:r>
        <w:rPr>
          <w:color w:val="C00000"/>
        </w:rPr>
        <w:t>TPS9116:</w:t>
      </w:r>
      <w:r>
        <w:rPr>
          <w:color w:val="C00000"/>
          <w:spacing w:val="-9"/>
        </w:rPr>
        <w:t> </w:t>
      </w:r>
      <w:r>
        <w:rPr/>
        <w:t>Confidentiality,</w:t>
      </w:r>
      <w:r>
        <w:rPr>
          <w:spacing w:val="-9"/>
        </w:rPr>
        <w:t> </w:t>
      </w:r>
      <w:r>
        <w:rPr/>
        <w:t>Data</w:t>
      </w:r>
      <w:r>
        <w:rPr>
          <w:spacing w:val="-8"/>
        </w:rPr>
        <w:t> </w:t>
      </w:r>
      <w:r>
        <w:rPr/>
        <w:t>Protection</w:t>
      </w:r>
      <w:r>
        <w:rPr>
          <w:spacing w:val="-8"/>
        </w:rPr>
        <w:t> </w:t>
      </w:r>
      <w:r>
        <w:rPr/>
        <w:t>and</w:t>
      </w:r>
      <w:r>
        <w:rPr>
          <w:spacing w:val="-7"/>
        </w:rPr>
        <w:t> </w:t>
      </w:r>
      <w:r>
        <w:rPr/>
        <w:t>Information</w:t>
      </w:r>
      <w:r>
        <w:rPr>
          <w:spacing w:val="-10"/>
        </w:rPr>
        <w:t> </w:t>
      </w:r>
      <w:r>
        <w:rPr>
          <w:spacing w:val="-2"/>
        </w:rPr>
        <w:t>Leakage</w:t>
      </w:r>
    </w:p>
    <w:p>
      <w:pPr>
        <w:pStyle w:val="ListParagraph"/>
        <w:numPr>
          <w:ilvl w:val="0"/>
          <w:numId w:val="3"/>
        </w:numPr>
        <w:tabs>
          <w:tab w:pos="1440" w:val="left" w:leader="none"/>
        </w:tabs>
        <w:spacing w:line="240" w:lineRule="auto" w:before="0" w:after="0"/>
        <w:ind w:left="1440" w:right="916"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limit</w:t>
      </w:r>
      <w:r>
        <w:rPr>
          <w:spacing w:val="-3"/>
          <w:sz w:val="20"/>
        </w:rPr>
        <w:t> </w:t>
      </w:r>
      <w:r>
        <w:rPr>
          <w:sz w:val="20"/>
        </w:rPr>
        <w:t>Bank</w:t>
      </w:r>
      <w:r>
        <w:rPr>
          <w:spacing w:val="-2"/>
          <w:sz w:val="20"/>
        </w:rPr>
        <w:t> </w:t>
      </w:r>
      <w:r>
        <w:rPr>
          <w:sz w:val="20"/>
        </w:rPr>
        <w:t>confidential</w:t>
      </w:r>
      <w:r>
        <w:rPr>
          <w:spacing w:val="-3"/>
          <w:sz w:val="20"/>
        </w:rPr>
        <w:t> </w:t>
      </w:r>
      <w:r>
        <w:rPr>
          <w:sz w:val="20"/>
        </w:rPr>
        <w:t>and/or</w:t>
      </w:r>
      <w:r>
        <w:rPr>
          <w:spacing w:val="-3"/>
          <w:sz w:val="20"/>
        </w:rPr>
        <w:t> </w:t>
      </w:r>
      <w:r>
        <w:rPr>
          <w:sz w:val="20"/>
        </w:rPr>
        <w:t>proprietary</w:t>
      </w:r>
      <w:r>
        <w:rPr>
          <w:spacing w:val="-2"/>
          <w:sz w:val="20"/>
        </w:rPr>
        <w:t> </w:t>
      </w:r>
      <w:r>
        <w:rPr>
          <w:sz w:val="20"/>
        </w:rPr>
        <w:t>data</w:t>
      </w:r>
      <w:r>
        <w:rPr>
          <w:spacing w:val="-2"/>
          <w:sz w:val="20"/>
        </w:rPr>
        <w:t> </w:t>
      </w:r>
      <w:r>
        <w:rPr>
          <w:sz w:val="20"/>
        </w:rPr>
        <w:t>sent</w:t>
      </w:r>
      <w:r>
        <w:rPr>
          <w:spacing w:val="-3"/>
          <w:sz w:val="20"/>
        </w:rPr>
        <w:t> </w:t>
      </w:r>
      <w:r>
        <w:rPr>
          <w:sz w:val="20"/>
        </w:rPr>
        <w:t>to</w:t>
      </w:r>
      <w:r>
        <w:rPr>
          <w:spacing w:val="-3"/>
          <w:sz w:val="20"/>
        </w:rPr>
        <w:t> </w:t>
      </w:r>
      <w:r>
        <w:rPr>
          <w:sz w:val="20"/>
        </w:rPr>
        <w:t>the</w:t>
      </w:r>
      <w:r>
        <w:rPr>
          <w:spacing w:val="-4"/>
          <w:sz w:val="20"/>
        </w:rPr>
        <w:t> </w:t>
      </w:r>
      <w:r>
        <w:rPr>
          <w:sz w:val="20"/>
        </w:rPr>
        <w:t>application’s</w:t>
      </w:r>
      <w:r>
        <w:rPr>
          <w:spacing w:val="-4"/>
          <w:sz w:val="20"/>
        </w:rPr>
        <w:t> </w:t>
      </w:r>
      <w:r>
        <w:rPr>
          <w:sz w:val="20"/>
        </w:rPr>
        <w:t>user</w:t>
      </w:r>
      <w:r>
        <w:rPr>
          <w:spacing w:val="-3"/>
          <w:sz w:val="20"/>
        </w:rPr>
        <w:t> </w:t>
      </w:r>
      <w:r>
        <w:rPr>
          <w:sz w:val="20"/>
        </w:rPr>
        <w:t>interface</w:t>
      </w:r>
      <w:r>
        <w:rPr>
          <w:sz w:val="20"/>
          <w:vertAlign w:val="superscript"/>
        </w:rPr>
        <w:t>1</w:t>
      </w:r>
      <w:r>
        <w:rPr>
          <w:sz w:val="20"/>
          <w:vertAlign w:val="baseline"/>
        </w:rPr>
        <w:t> to the minimum necessary for the function of the application and that the user is authorized to access.</w:t>
      </w:r>
    </w:p>
    <w:p>
      <w:pPr>
        <w:pStyle w:val="ListParagraph"/>
        <w:numPr>
          <w:ilvl w:val="0"/>
          <w:numId w:val="3"/>
        </w:numPr>
        <w:tabs>
          <w:tab w:pos="1439" w:val="left" w:leader="none"/>
        </w:tabs>
        <w:spacing w:line="240" w:lineRule="auto" w:before="0" w:after="0"/>
        <w:ind w:left="1439" w:right="979" w:hanging="360"/>
        <w:jc w:val="left"/>
        <w:rPr>
          <w:sz w:val="20"/>
        </w:rPr>
      </w:pPr>
      <w:r>
        <w:rPr>
          <w:sz w:val="20"/>
        </w:rPr>
        <w:t>Applications</w:t>
      </w:r>
      <w:r>
        <w:rPr>
          <w:spacing w:val="-2"/>
          <w:sz w:val="20"/>
        </w:rPr>
        <w:t> </w:t>
      </w:r>
      <w:r>
        <w:rPr>
          <w:sz w:val="20"/>
        </w:rPr>
        <w:t>must</w:t>
      </w:r>
      <w:r>
        <w:rPr>
          <w:spacing w:val="-3"/>
          <w:sz w:val="20"/>
        </w:rPr>
        <w:t> </w:t>
      </w:r>
      <w:r>
        <w:rPr>
          <w:sz w:val="20"/>
        </w:rPr>
        <w:t>only</w:t>
      </w:r>
      <w:r>
        <w:rPr>
          <w:spacing w:val="-2"/>
          <w:sz w:val="20"/>
        </w:rPr>
        <w:t> </w:t>
      </w:r>
      <w:r>
        <w:rPr>
          <w:sz w:val="20"/>
        </w:rPr>
        <w:t>request</w:t>
      </w:r>
      <w:r>
        <w:rPr>
          <w:spacing w:val="-3"/>
          <w:sz w:val="20"/>
        </w:rPr>
        <w:t> </w:t>
      </w:r>
      <w:r>
        <w:rPr>
          <w:sz w:val="20"/>
        </w:rPr>
        <w:t>such</w:t>
      </w:r>
      <w:r>
        <w:rPr>
          <w:spacing w:val="-2"/>
          <w:sz w:val="20"/>
        </w:rPr>
        <w:t> </w:t>
      </w:r>
      <w:r>
        <w:rPr>
          <w:sz w:val="20"/>
        </w:rPr>
        <w:t>data</w:t>
      </w:r>
      <w:r>
        <w:rPr>
          <w:spacing w:val="-5"/>
          <w:sz w:val="20"/>
        </w:rPr>
        <w:t> </w:t>
      </w:r>
      <w:r>
        <w:rPr>
          <w:sz w:val="20"/>
        </w:rPr>
        <w:t>from</w:t>
      </w:r>
      <w:r>
        <w:rPr>
          <w:spacing w:val="-4"/>
          <w:sz w:val="20"/>
        </w:rPr>
        <w:t> </w:t>
      </w:r>
      <w:r>
        <w:rPr>
          <w:sz w:val="20"/>
        </w:rPr>
        <w:t>backend</w:t>
      </w:r>
      <w:r>
        <w:rPr>
          <w:spacing w:val="-2"/>
          <w:sz w:val="20"/>
        </w:rPr>
        <w:t> </w:t>
      </w:r>
      <w:r>
        <w:rPr>
          <w:sz w:val="20"/>
        </w:rPr>
        <w:t>servers</w:t>
      </w:r>
      <w:r>
        <w:rPr>
          <w:spacing w:val="-2"/>
          <w:sz w:val="20"/>
        </w:rPr>
        <w:t> </w:t>
      </w:r>
      <w:r>
        <w:rPr>
          <w:sz w:val="20"/>
        </w:rPr>
        <w:t>that</w:t>
      </w:r>
      <w:r>
        <w:rPr>
          <w:spacing w:val="-3"/>
          <w:sz w:val="20"/>
        </w:rPr>
        <w:t> </w:t>
      </w:r>
      <w:r>
        <w:rPr>
          <w:sz w:val="20"/>
        </w:rPr>
        <w:t>will</w:t>
      </w:r>
      <w:r>
        <w:rPr>
          <w:spacing w:val="-3"/>
          <w:sz w:val="20"/>
        </w:rPr>
        <w:t> </w:t>
      </w:r>
      <w:r>
        <w:rPr>
          <w:sz w:val="20"/>
        </w:rPr>
        <w:t>be</w:t>
      </w:r>
      <w:r>
        <w:rPr>
          <w:spacing w:val="-4"/>
          <w:sz w:val="20"/>
        </w:rPr>
        <w:t> </w:t>
      </w:r>
      <w:r>
        <w:rPr>
          <w:sz w:val="20"/>
        </w:rPr>
        <w:t>displayed</w:t>
      </w:r>
      <w:r>
        <w:rPr>
          <w:spacing w:val="-2"/>
          <w:sz w:val="20"/>
        </w:rPr>
        <w:t> </w:t>
      </w:r>
      <w:r>
        <w:rPr>
          <w:sz w:val="20"/>
        </w:rPr>
        <w:t>to</w:t>
      </w:r>
      <w:r>
        <w:rPr>
          <w:spacing w:val="-3"/>
          <w:sz w:val="20"/>
        </w:rPr>
        <w:t> </w:t>
      </w:r>
      <w:r>
        <w:rPr>
          <w:sz w:val="20"/>
        </w:rPr>
        <w:t>the</w:t>
      </w:r>
      <w:r>
        <w:rPr>
          <w:spacing w:val="-4"/>
          <w:sz w:val="20"/>
        </w:rPr>
        <w:t> </w:t>
      </w:r>
      <w:r>
        <w:rPr>
          <w:sz w:val="20"/>
        </w:rPr>
        <w:t>authorized end user or is required for the application to function.</w:t>
      </w:r>
    </w:p>
    <w:p>
      <w:pPr>
        <w:spacing w:before="243"/>
        <w:ind w:left="720" w:right="0" w:firstLine="0"/>
        <w:jc w:val="left"/>
        <w:rPr>
          <w:sz w:val="16"/>
        </w:rPr>
      </w:pPr>
      <w:r>
        <w:rPr>
          <w:sz w:val="16"/>
          <w:vertAlign w:val="superscript"/>
        </w:rPr>
        <w:t>1</w:t>
      </w:r>
      <w:r>
        <w:rPr>
          <w:sz w:val="16"/>
          <w:vertAlign w:val="baseline"/>
        </w:rPr>
        <w:t>User</w:t>
      </w:r>
      <w:r>
        <w:rPr>
          <w:spacing w:val="-6"/>
          <w:sz w:val="16"/>
          <w:vertAlign w:val="baseline"/>
        </w:rPr>
        <w:t> </w:t>
      </w:r>
      <w:r>
        <w:rPr>
          <w:sz w:val="16"/>
          <w:vertAlign w:val="baseline"/>
        </w:rPr>
        <w:t>interface</w:t>
      </w:r>
      <w:r>
        <w:rPr>
          <w:spacing w:val="-2"/>
          <w:sz w:val="16"/>
          <w:vertAlign w:val="baseline"/>
        </w:rPr>
        <w:t> </w:t>
      </w:r>
      <w:r>
        <w:rPr>
          <w:sz w:val="16"/>
          <w:vertAlign w:val="baseline"/>
        </w:rPr>
        <w:t>includes</w:t>
      </w:r>
      <w:r>
        <w:rPr>
          <w:spacing w:val="-2"/>
          <w:sz w:val="16"/>
          <w:vertAlign w:val="baseline"/>
        </w:rPr>
        <w:t> </w:t>
      </w:r>
      <w:r>
        <w:rPr>
          <w:sz w:val="16"/>
          <w:vertAlign w:val="baseline"/>
        </w:rPr>
        <w:t>the</w:t>
      </w:r>
      <w:r>
        <w:rPr>
          <w:spacing w:val="-5"/>
          <w:sz w:val="16"/>
          <w:vertAlign w:val="baseline"/>
        </w:rPr>
        <w:t> </w:t>
      </w:r>
      <w:r>
        <w:rPr>
          <w:sz w:val="16"/>
          <w:vertAlign w:val="baseline"/>
        </w:rPr>
        <w:t>display</w:t>
      </w:r>
      <w:r>
        <w:rPr>
          <w:spacing w:val="-4"/>
          <w:sz w:val="16"/>
          <w:vertAlign w:val="baseline"/>
        </w:rPr>
        <w:t> </w:t>
      </w:r>
      <w:r>
        <w:rPr>
          <w:sz w:val="16"/>
          <w:vertAlign w:val="baseline"/>
        </w:rPr>
        <w:t>to</w:t>
      </w:r>
      <w:r>
        <w:rPr>
          <w:spacing w:val="-5"/>
          <w:sz w:val="16"/>
          <w:vertAlign w:val="baseline"/>
        </w:rPr>
        <w:t> </w:t>
      </w:r>
      <w:r>
        <w:rPr>
          <w:sz w:val="16"/>
          <w:vertAlign w:val="baseline"/>
        </w:rPr>
        <w:t>an</w:t>
      </w:r>
      <w:r>
        <w:rPr>
          <w:spacing w:val="-4"/>
          <w:sz w:val="16"/>
          <w:vertAlign w:val="baseline"/>
        </w:rPr>
        <w:t> </w:t>
      </w:r>
      <w:r>
        <w:rPr>
          <w:sz w:val="16"/>
          <w:vertAlign w:val="baseline"/>
        </w:rPr>
        <w:t>output</w:t>
      </w:r>
      <w:r>
        <w:rPr>
          <w:spacing w:val="-5"/>
          <w:sz w:val="16"/>
          <w:vertAlign w:val="baseline"/>
        </w:rPr>
        <w:t> </w:t>
      </w:r>
      <w:r>
        <w:rPr>
          <w:sz w:val="16"/>
          <w:vertAlign w:val="baseline"/>
        </w:rPr>
        <w:t>device</w:t>
      </w:r>
      <w:r>
        <w:rPr>
          <w:spacing w:val="-3"/>
          <w:sz w:val="16"/>
          <w:vertAlign w:val="baseline"/>
        </w:rPr>
        <w:t> </w:t>
      </w:r>
      <w:r>
        <w:rPr>
          <w:sz w:val="16"/>
          <w:vertAlign w:val="baseline"/>
        </w:rPr>
        <w:t>to</w:t>
      </w:r>
      <w:r>
        <w:rPr>
          <w:spacing w:val="-5"/>
          <w:sz w:val="16"/>
          <w:vertAlign w:val="baseline"/>
        </w:rPr>
        <w:t> </w:t>
      </w:r>
      <w:r>
        <w:rPr>
          <w:sz w:val="16"/>
          <w:vertAlign w:val="baseline"/>
        </w:rPr>
        <w:t>present</w:t>
      </w:r>
      <w:r>
        <w:rPr>
          <w:spacing w:val="-5"/>
          <w:sz w:val="16"/>
          <w:vertAlign w:val="baseline"/>
        </w:rPr>
        <w:t> </w:t>
      </w:r>
      <w:r>
        <w:rPr>
          <w:sz w:val="16"/>
          <w:vertAlign w:val="baseline"/>
        </w:rPr>
        <w:t>information</w:t>
      </w:r>
      <w:r>
        <w:rPr>
          <w:spacing w:val="-4"/>
          <w:sz w:val="16"/>
          <w:vertAlign w:val="baseline"/>
        </w:rPr>
        <w:t> </w:t>
      </w:r>
      <w:r>
        <w:rPr>
          <w:sz w:val="16"/>
          <w:vertAlign w:val="baseline"/>
        </w:rPr>
        <w:t>to</w:t>
      </w:r>
      <w:r>
        <w:rPr>
          <w:spacing w:val="-3"/>
          <w:sz w:val="16"/>
          <w:vertAlign w:val="baseline"/>
        </w:rPr>
        <w:t> </w:t>
      </w:r>
      <w:r>
        <w:rPr>
          <w:sz w:val="16"/>
          <w:vertAlign w:val="baseline"/>
        </w:rPr>
        <w:t>the</w:t>
      </w:r>
      <w:r>
        <w:rPr>
          <w:spacing w:val="-4"/>
          <w:sz w:val="16"/>
          <w:vertAlign w:val="baseline"/>
        </w:rPr>
        <w:t> </w:t>
      </w:r>
      <w:r>
        <w:rPr>
          <w:sz w:val="16"/>
          <w:vertAlign w:val="baseline"/>
        </w:rPr>
        <w:t>user</w:t>
      </w:r>
      <w:r>
        <w:rPr>
          <w:spacing w:val="-5"/>
          <w:sz w:val="16"/>
          <w:vertAlign w:val="baseline"/>
        </w:rPr>
        <w:t> </w:t>
      </w:r>
      <w:r>
        <w:rPr>
          <w:sz w:val="16"/>
          <w:vertAlign w:val="baseline"/>
        </w:rPr>
        <w:t>in</w:t>
      </w:r>
      <w:r>
        <w:rPr>
          <w:spacing w:val="-4"/>
          <w:sz w:val="16"/>
          <w:vertAlign w:val="baseline"/>
        </w:rPr>
        <w:t> </w:t>
      </w:r>
      <w:r>
        <w:rPr>
          <w:sz w:val="16"/>
          <w:vertAlign w:val="baseline"/>
        </w:rPr>
        <w:t>any</w:t>
      </w:r>
      <w:r>
        <w:rPr>
          <w:spacing w:val="-3"/>
          <w:sz w:val="16"/>
          <w:vertAlign w:val="baseline"/>
        </w:rPr>
        <w:t> </w:t>
      </w:r>
      <w:r>
        <w:rPr>
          <w:sz w:val="16"/>
          <w:vertAlign w:val="baseline"/>
        </w:rPr>
        <w:t>form</w:t>
      </w:r>
      <w:r>
        <w:rPr>
          <w:spacing w:val="-3"/>
          <w:sz w:val="16"/>
          <w:vertAlign w:val="baseline"/>
        </w:rPr>
        <w:t> </w:t>
      </w:r>
      <w:r>
        <w:rPr>
          <w:sz w:val="16"/>
          <w:vertAlign w:val="baseline"/>
        </w:rPr>
        <w:t>such</w:t>
      </w:r>
      <w:r>
        <w:rPr>
          <w:spacing w:val="-4"/>
          <w:sz w:val="16"/>
          <w:vertAlign w:val="baseline"/>
        </w:rPr>
        <w:t> </w:t>
      </w:r>
      <w:r>
        <w:rPr>
          <w:sz w:val="16"/>
          <w:vertAlign w:val="baseline"/>
        </w:rPr>
        <w:t>as</w:t>
      </w:r>
      <w:r>
        <w:rPr>
          <w:spacing w:val="-3"/>
          <w:sz w:val="16"/>
          <w:vertAlign w:val="baseline"/>
        </w:rPr>
        <w:t> </w:t>
      </w:r>
      <w:r>
        <w:rPr>
          <w:sz w:val="16"/>
          <w:vertAlign w:val="baseline"/>
        </w:rPr>
        <w:t>visual</w:t>
      </w:r>
      <w:r>
        <w:rPr>
          <w:spacing w:val="-4"/>
          <w:sz w:val="16"/>
          <w:vertAlign w:val="baseline"/>
        </w:rPr>
        <w:t> </w:t>
      </w:r>
      <w:r>
        <w:rPr>
          <w:sz w:val="16"/>
          <w:vertAlign w:val="baseline"/>
        </w:rPr>
        <w:t>and</w:t>
      </w:r>
      <w:r>
        <w:rPr>
          <w:spacing w:val="-4"/>
          <w:sz w:val="16"/>
          <w:vertAlign w:val="baseline"/>
        </w:rPr>
        <w:t> </w:t>
      </w:r>
      <w:r>
        <w:rPr>
          <w:spacing w:val="-2"/>
          <w:sz w:val="16"/>
          <w:vertAlign w:val="baseline"/>
        </w:rPr>
        <w:t>tactile.</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88864">
                <wp:simplePos x="0" y="0"/>
                <wp:positionH relativeFrom="page">
                  <wp:posOffset>896111</wp:posOffset>
                </wp:positionH>
                <wp:positionV relativeFrom="paragraph">
                  <wp:posOffset>166220</wp:posOffset>
                </wp:positionV>
                <wp:extent cx="598043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88219pt;width:470.88pt;height:.481pt;mso-position-horizontal-relative:page;mso-position-vertical-relative:paragraph;z-index:-15727616;mso-wrap-distance-left:0;mso-wrap-distance-right:0" id="docshape5" filled="true" fillcolor="#000000" stroked="false">
                <v:fill type="solid"/>
                <w10:wrap type="topAndBottom"/>
              </v:rect>
            </w:pict>
          </mc:Fallback>
        </mc:AlternateContent>
      </w:r>
    </w:p>
    <w:p>
      <w:pPr>
        <w:pStyle w:val="Heading4"/>
      </w:pPr>
      <w:r>
        <w:rPr>
          <w:color w:val="C00000"/>
        </w:rPr>
        <w:t>TPS9117:</w:t>
      </w:r>
      <w:r>
        <w:rPr>
          <w:color w:val="C00000"/>
          <w:spacing w:val="-7"/>
        </w:rPr>
        <w:t> </w:t>
      </w:r>
      <w:r>
        <w:rPr/>
        <w:t>Limited</w:t>
      </w:r>
      <w:r>
        <w:rPr>
          <w:spacing w:val="-7"/>
        </w:rPr>
        <w:t> </w:t>
      </w:r>
      <w:r>
        <w:rPr/>
        <w:t>Display</w:t>
      </w:r>
      <w:r>
        <w:rPr>
          <w:spacing w:val="-8"/>
        </w:rPr>
        <w:t> </w:t>
      </w:r>
      <w:r>
        <w:rPr/>
        <w:t>of</w:t>
      </w:r>
      <w:r>
        <w:rPr>
          <w:spacing w:val="-7"/>
        </w:rPr>
        <w:t> </w:t>
      </w:r>
      <w:r>
        <w:rPr/>
        <w:t>Confidential</w:t>
      </w:r>
      <w:r>
        <w:rPr>
          <w:spacing w:val="-8"/>
        </w:rPr>
        <w:t> </w:t>
      </w:r>
      <w:r>
        <w:rPr>
          <w:spacing w:val="-2"/>
        </w:rPr>
        <w:t>Information</w:t>
      </w:r>
    </w:p>
    <w:p>
      <w:pPr>
        <w:pStyle w:val="ListParagraph"/>
        <w:numPr>
          <w:ilvl w:val="0"/>
          <w:numId w:val="4"/>
        </w:numPr>
        <w:tabs>
          <w:tab w:pos="1440" w:val="left" w:leader="none"/>
        </w:tabs>
        <w:spacing w:line="240" w:lineRule="auto" w:before="0" w:after="0"/>
        <w:ind w:left="1440" w:right="715" w:hanging="361"/>
        <w:jc w:val="left"/>
        <w:rPr>
          <w:sz w:val="20"/>
        </w:rPr>
      </w:pPr>
      <w:r>
        <w:rPr>
          <w:sz w:val="20"/>
        </w:rPr>
        <w:t>Third</w:t>
      </w:r>
      <w:r>
        <w:rPr>
          <w:spacing w:val="-2"/>
          <w:sz w:val="20"/>
        </w:rPr>
        <w:t> </w:t>
      </w:r>
      <w:r>
        <w:rPr>
          <w:sz w:val="20"/>
        </w:rPr>
        <w:t>Party</w:t>
      </w:r>
      <w:r>
        <w:rPr>
          <w:spacing w:val="-2"/>
          <w:sz w:val="20"/>
        </w:rPr>
        <w:t> </w:t>
      </w:r>
      <w:r>
        <w:rPr>
          <w:sz w:val="20"/>
        </w:rPr>
        <w:t>applications</w:t>
      </w:r>
      <w:r>
        <w:rPr>
          <w:spacing w:val="-2"/>
          <w:sz w:val="20"/>
        </w:rPr>
        <w:t> </w:t>
      </w:r>
      <w:r>
        <w:rPr>
          <w:sz w:val="20"/>
        </w:rPr>
        <w:t>must</w:t>
      </w:r>
      <w:r>
        <w:rPr>
          <w:spacing w:val="-5"/>
          <w:sz w:val="20"/>
        </w:rPr>
        <w:t> </w:t>
      </w:r>
      <w:r>
        <w:rPr>
          <w:sz w:val="20"/>
        </w:rPr>
        <w:t>not</w:t>
      </w:r>
      <w:r>
        <w:rPr>
          <w:spacing w:val="-3"/>
          <w:sz w:val="20"/>
        </w:rPr>
        <w:t> </w:t>
      </w:r>
      <w:r>
        <w:rPr>
          <w:sz w:val="20"/>
        </w:rPr>
        <w:t>continuously</w:t>
      </w:r>
      <w:r>
        <w:rPr>
          <w:spacing w:val="-2"/>
          <w:sz w:val="20"/>
        </w:rPr>
        <w:t> </w:t>
      </w:r>
      <w:r>
        <w:rPr>
          <w:sz w:val="20"/>
        </w:rPr>
        <w:t>display</w:t>
      </w:r>
      <w:r>
        <w:rPr>
          <w:spacing w:val="-2"/>
          <w:sz w:val="20"/>
        </w:rPr>
        <w:t> </w:t>
      </w:r>
      <w:r>
        <w:rPr>
          <w:sz w:val="20"/>
        </w:rPr>
        <w:t>National</w:t>
      </w:r>
      <w:r>
        <w:rPr>
          <w:spacing w:val="-3"/>
          <w:sz w:val="20"/>
        </w:rPr>
        <w:t> </w:t>
      </w:r>
      <w:r>
        <w:rPr>
          <w:sz w:val="20"/>
        </w:rPr>
        <w:t>Identification</w:t>
      </w:r>
      <w:r>
        <w:rPr>
          <w:spacing w:val="-2"/>
          <w:sz w:val="20"/>
        </w:rPr>
        <w:t> </w:t>
      </w:r>
      <w:r>
        <w:rPr>
          <w:sz w:val="20"/>
        </w:rPr>
        <w:t>Numbers</w:t>
      </w:r>
      <w:r>
        <w:rPr>
          <w:spacing w:val="-2"/>
          <w:sz w:val="20"/>
        </w:rPr>
        <w:t> </w:t>
      </w:r>
      <w:r>
        <w:rPr>
          <w:sz w:val="20"/>
        </w:rPr>
        <w:t>such</w:t>
      </w:r>
      <w:r>
        <w:rPr>
          <w:spacing w:val="-2"/>
          <w:sz w:val="20"/>
        </w:rPr>
        <w:t> </w:t>
      </w:r>
      <w:r>
        <w:rPr>
          <w:sz w:val="20"/>
        </w:rPr>
        <w:t>as</w:t>
      </w:r>
      <w:r>
        <w:rPr>
          <w:spacing w:val="-2"/>
          <w:sz w:val="20"/>
        </w:rPr>
        <w:t> </w:t>
      </w:r>
      <w:r>
        <w:rPr>
          <w:sz w:val="20"/>
        </w:rPr>
        <w:t>SSN,</w:t>
      </w:r>
      <w:r>
        <w:rPr>
          <w:spacing w:val="-2"/>
          <w:sz w:val="20"/>
        </w:rPr>
        <w:t> </w:t>
      </w:r>
      <w:r>
        <w:rPr>
          <w:sz w:val="20"/>
        </w:rPr>
        <w:t>SIN</w:t>
      </w:r>
      <w:r>
        <w:rPr>
          <w:spacing w:val="-2"/>
          <w:sz w:val="20"/>
        </w:rPr>
        <w:t> </w:t>
      </w:r>
      <w:r>
        <w:rPr>
          <w:sz w:val="20"/>
        </w:rPr>
        <w:t>or any derivative thereof, user account passwords, credit/debit card PINs, biometric data or private/secret cryptographic keys.</w:t>
      </w:r>
    </w:p>
    <w:p>
      <w:pPr>
        <w:pStyle w:val="ListParagraph"/>
        <w:numPr>
          <w:ilvl w:val="0"/>
          <w:numId w:val="4"/>
        </w:numPr>
        <w:tabs>
          <w:tab w:pos="1440" w:val="left" w:leader="none"/>
        </w:tabs>
        <w:spacing w:line="244" w:lineRule="exact" w:before="0" w:after="0"/>
        <w:ind w:left="1440" w:right="0" w:hanging="360"/>
        <w:jc w:val="left"/>
        <w:rPr>
          <w:sz w:val="20"/>
        </w:rPr>
      </w:pPr>
      <w:r>
        <w:rPr>
          <w:sz w:val="20"/>
        </w:rPr>
        <w:t>Individual</w:t>
      </w:r>
      <w:r>
        <w:rPr>
          <w:spacing w:val="-7"/>
          <w:sz w:val="20"/>
        </w:rPr>
        <w:t> </w:t>
      </w:r>
      <w:r>
        <w:rPr>
          <w:sz w:val="20"/>
        </w:rPr>
        <w:t>account</w:t>
      </w:r>
      <w:r>
        <w:rPr>
          <w:spacing w:val="-8"/>
          <w:sz w:val="20"/>
        </w:rPr>
        <w:t> </w:t>
      </w:r>
      <w:r>
        <w:rPr>
          <w:sz w:val="20"/>
        </w:rPr>
        <w:t>numbers</w:t>
      </w:r>
      <w:r>
        <w:rPr>
          <w:spacing w:val="-6"/>
          <w:sz w:val="20"/>
        </w:rPr>
        <w:t> </w:t>
      </w:r>
      <w:r>
        <w:rPr>
          <w:sz w:val="20"/>
        </w:rPr>
        <w:t>and</w:t>
      </w:r>
      <w:r>
        <w:rPr>
          <w:spacing w:val="-5"/>
          <w:sz w:val="20"/>
        </w:rPr>
        <w:t> </w:t>
      </w:r>
      <w:r>
        <w:rPr>
          <w:sz w:val="20"/>
        </w:rPr>
        <w:t>credit/debit</w:t>
      </w:r>
      <w:r>
        <w:rPr>
          <w:spacing w:val="-7"/>
          <w:sz w:val="20"/>
        </w:rPr>
        <w:t> </w:t>
      </w:r>
      <w:r>
        <w:rPr>
          <w:sz w:val="20"/>
        </w:rPr>
        <w:t>account</w:t>
      </w:r>
      <w:r>
        <w:rPr>
          <w:spacing w:val="-6"/>
          <w:sz w:val="20"/>
        </w:rPr>
        <w:t> </w:t>
      </w:r>
      <w:r>
        <w:rPr>
          <w:sz w:val="20"/>
        </w:rPr>
        <w:t>numbers</w:t>
      </w:r>
      <w:r>
        <w:rPr>
          <w:spacing w:val="-6"/>
          <w:sz w:val="20"/>
        </w:rPr>
        <w:t> </w:t>
      </w:r>
      <w:r>
        <w:rPr>
          <w:sz w:val="20"/>
        </w:rPr>
        <w:t>must</w:t>
      </w:r>
      <w:r>
        <w:rPr>
          <w:spacing w:val="-6"/>
          <w:sz w:val="20"/>
        </w:rPr>
        <w:t> </w:t>
      </w:r>
      <w:r>
        <w:rPr>
          <w:sz w:val="20"/>
        </w:rPr>
        <w:t>not</w:t>
      </w:r>
      <w:r>
        <w:rPr>
          <w:spacing w:val="-6"/>
          <w:sz w:val="20"/>
        </w:rPr>
        <w:t> </w:t>
      </w:r>
      <w:r>
        <w:rPr>
          <w:sz w:val="20"/>
        </w:rPr>
        <w:t>be</w:t>
      </w:r>
      <w:r>
        <w:rPr>
          <w:spacing w:val="-8"/>
          <w:sz w:val="20"/>
        </w:rPr>
        <w:t> </w:t>
      </w:r>
      <w:r>
        <w:rPr>
          <w:sz w:val="20"/>
        </w:rPr>
        <w:t>displayed</w:t>
      </w:r>
      <w:r>
        <w:rPr>
          <w:spacing w:val="-5"/>
          <w:sz w:val="20"/>
        </w:rPr>
        <w:t> </w:t>
      </w:r>
      <w:r>
        <w:rPr>
          <w:spacing w:val="-2"/>
          <w:sz w:val="20"/>
        </w:rPr>
        <w:t>continuously</w:t>
      </w:r>
      <w:r>
        <w:rPr>
          <w:spacing w:val="-2"/>
          <w:sz w:val="20"/>
          <w:vertAlign w:val="superscript"/>
        </w:rPr>
        <w:t>1</w:t>
      </w:r>
      <w:r>
        <w:rPr>
          <w:spacing w:val="-2"/>
          <w:sz w:val="20"/>
          <w:vertAlign w:val="baseline"/>
        </w:rPr>
        <w:t>.</w:t>
      </w:r>
    </w:p>
    <w:p>
      <w:pPr>
        <w:spacing w:before="243"/>
        <w:ind w:left="719" w:right="1067" w:firstLine="0"/>
        <w:jc w:val="left"/>
        <w:rPr>
          <w:sz w:val="16"/>
        </w:rPr>
      </w:pPr>
      <w:r>
        <w:rPr>
          <w:sz w:val="16"/>
          <w:vertAlign w:val="superscript"/>
        </w:rPr>
        <w:t>1</w:t>
      </w:r>
      <w:r>
        <w:rPr>
          <w:sz w:val="16"/>
          <w:vertAlign w:val="baseline"/>
        </w:rPr>
        <w:t>Continuous display refers to displaying information on a screen without masking, a time limit such as session timeout, or absent human</w:t>
      </w:r>
      <w:r>
        <w:rPr>
          <w:spacing w:val="40"/>
          <w:sz w:val="16"/>
          <w:vertAlign w:val="baseline"/>
        </w:rPr>
        <w:t> </w:t>
      </w:r>
      <w:r>
        <w:rPr>
          <w:sz w:val="16"/>
          <w:vertAlign w:val="baseline"/>
        </w:rPr>
        <w:t>intervention</w:t>
      </w:r>
      <w:r>
        <w:rPr>
          <w:spacing w:val="-3"/>
          <w:sz w:val="16"/>
          <w:vertAlign w:val="baseline"/>
        </w:rPr>
        <w:t> </w:t>
      </w:r>
      <w:r>
        <w:rPr>
          <w:sz w:val="16"/>
          <w:vertAlign w:val="baseline"/>
        </w:rPr>
        <w:t>such</w:t>
      </w:r>
      <w:r>
        <w:rPr>
          <w:spacing w:val="-3"/>
          <w:sz w:val="16"/>
          <w:vertAlign w:val="baseline"/>
        </w:rPr>
        <w:t> </w:t>
      </w:r>
      <w:r>
        <w:rPr>
          <w:sz w:val="16"/>
          <w:vertAlign w:val="baseline"/>
        </w:rPr>
        <w:t>as</w:t>
      </w:r>
      <w:r>
        <w:rPr>
          <w:spacing w:val="-3"/>
          <w:sz w:val="16"/>
          <w:vertAlign w:val="baseline"/>
        </w:rPr>
        <w:t> </w:t>
      </w:r>
      <w:r>
        <w:rPr>
          <w:sz w:val="16"/>
          <w:vertAlign w:val="baseline"/>
        </w:rPr>
        <w:t>mouse-over</w:t>
      </w:r>
      <w:r>
        <w:rPr>
          <w:spacing w:val="-4"/>
          <w:sz w:val="16"/>
          <w:vertAlign w:val="baseline"/>
        </w:rPr>
        <w:t> </w:t>
      </w:r>
      <w:r>
        <w:rPr>
          <w:sz w:val="16"/>
          <w:vertAlign w:val="baseline"/>
        </w:rPr>
        <w:t>functionality.</w:t>
      </w:r>
      <w:r>
        <w:rPr>
          <w:spacing w:val="-2"/>
          <w:sz w:val="16"/>
          <w:vertAlign w:val="baseline"/>
        </w:rPr>
        <w:t> </w:t>
      </w:r>
      <w:r>
        <w:rPr>
          <w:sz w:val="16"/>
          <w:vertAlign w:val="baseline"/>
        </w:rPr>
        <w:t>The</w:t>
      </w:r>
      <w:r>
        <w:rPr>
          <w:spacing w:val="-3"/>
          <w:sz w:val="16"/>
          <w:vertAlign w:val="baseline"/>
        </w:rPr>
        <w:t> </w:t>
      </w:r>
      <w:r>
        <w:rPr>
          <w:sz w:val="16"/>
          <w:vertAlign w:val="baseline"/>
        </w:rPr>
        <w:t>display</w:t>
      </w:r>
      <w:r>
        <w:rPr>
          <w:spacing w:val="-1"/>
          <w:sz w:val="16"/>
          <w:vertAlign w:val="baseline"/>
        </w:rPr>
        <w:t> </w:t>
      </w:r>
      <w:r>
        <w:rPr>
          <w:sz w:val="16"/>
          <w:vertAlign w:val="baseline"/>
        </w:rPr>
        <w:t>of</w:t>
      </w:r>
      <w:r>
        <w:rPr>
          <w:spacing w:val="-4"/>
          <w:sz w:val="16"/>
          <w:vertAlign w:val="baseline"/>
        </w:rPr>
        <w:t> </w:t>
      </w:r>
      <w:r>
        <w:rPr>
          <w:sz w:val="16"/>
          <w:vertAlign w:val="baseline"/>
        </w:rPr>
        <w:t>required</w:t>
      </w:r>
      <w:r>
        <w:rPr>
          <w:spacing w:val="-1"/>
          <w:sz w:val="16"/>
          <w:vertAlign w:val="baseline"/>
        </w:rPr>
        <w:t> </w:t>
      </w:r>
      <w:r>
        <w:rPr>
          <w:sz w:val="16"/>
          <w:vertAlign w:val="baseline"/>
        </w:rPr>
        <w:t>confidential</w:t>
      </w:r>
      <w:r>
        <w:rPr>
          <w:spacing w:val="-1"/>
          <w:sz w:val="16"/>
          <w:vertAlign w:val="baseline"/>
        </w:rPr>
        <w:t> </w:t>
      </w:r>
      <w:r>
        <w:rPr>
          <w:sz w:val="16"/>
          <w:vertAlign w:val="baseline"/>
        </w:rPr>
        <w:t>data</w:t>
      </w:r>
      <w:r>
        <w:rPr>
          <w:spacing w:val="-3"/>
          <w:sz w:val="16"/>
          <w:vertAlign w:val="baseline"/>
        </w:rPr>
        <w:t> </w:t>
      </w:r>
      <w:r>
        <w:rPr>
          <w:sz w:val="16"/>
          <w:vertAlign w:val="baseline"/>
        </w:rPr>
        <w:t>exported</w:t>
      </w:r>
      <w:r>
        <w:rPr>
          <w:spacing w:val="-3"/>
          <w:sz w:val="16"/>
          <w:vertAlign w:val="baseline"/>
        </w:rPr>
        <w:t> </w:t>
      </w:r>
      <w:r>
        <w:rPr>
          <w:sz w:val="16"/>
          <w:vertAlign w:val="baseline"/>
        </w:rPr>
        <w:t>to</w:t>
      </w:r>
      <w:r>
        <w:rPr>
          <w:spacing w:val="-4"/>
          <w:sz w:val="16"/>
          <w:vertAlign w:val="baseline"/>
        </w:rPr>
        <w:t> </w:t>
      </w:r>
      <w:r>
        <w:rPr>
          <w:sz w:val="16"/>
          <w:vertAlign w:val="baseline"/>
        </w:rPr>
        <w:t>PDF</w:t>
      </w:r>
      <w:r>
        <w:rPr>
          <w:spacing w:val="-2"/>
          <w:sz w:val="16"/>
          <w:vertAlign w:val="baseline"/>
        </w:rPr>
        <w:t> </w:t>
      </w:r>
      <w:r>
        <w:rPr>
          <w:sz w:val="16"/>
          <w:vertAlign w:val="baseline"/>
        </w:rPr>
        <w:t>or</w:t>
      </w:r>
      <w:r>
        <w:rPr>
          <w:spacing w:val="-4"/>
          <w:sz w:val="16"/>
          <w:vertAlign w:val="baseline"/>
        </w:rPr>
        <w:t> </w:t>
      </w:r>
      <w:r>
        <w:rPr>
          <w:sz w:val="16"/>
          <w:vertAlign w:val="baseline"/>
        </w:rPr>
        <w:t>other</w:t>
      </w:r>
      <w:r>
        <w:rPr>
          <w:spacing w:val="-4"/>
          <w:sz w:val="16"/>
          <w:vertAlign w:val="baseline"/>
        </w:rPr>
        <w:t> </w:t>
      </w:r>
      <w:r>
        <w:rPr>
          <w:sz w:val="16"/>
          <w:vertAlign w:val="baseline"/>
        </w:rPr>
        <w:t>formats</w:t>
      </w:r>
      <w:r>
        <w:rPr>
          <w:spacing w:val="-4"/>
          <w:sz w:val="16"/>
          <w:vertAlign w:val="baseline"/>
        </w:rPr>
        <w:t> </w:t>
      </w:r>
      <w:r>
        <w:rPr>
          <w:sz w:val="16"/>
          <w:vertAlign w:val="baseline"/>
        </w:rPr>
        <w:t>for</w:t>
      </w:r>
      <w:r>
        <w:rPr>
          <w:spacing w:val="-1"/>
          <w:sz w:val="16"/>
          <w:vertAlign w:val="baseline"/>
        </w:rPr>
        <w:t> </w:t>
      </w:r>
      <w:r>
        <w:rPr>
          <w:sz w:val="16"/>
          <w:vertAlign w:val="baseline"/>
        </w:rPr>
        <w:t>use</w:t>
      </w:r>
      <w:r>
        <w:rPr>
          <w:spacing w:val="-3"/>
          <w:sz w:val="16"/>
          <w:vertAlign w:val="baseline"/>
        </w:rPr>
        <w:t> </w:t>
      </w:r>
      <w:r>
        <w:rPr>
          <w:sz w:val="16"/>
          <w:vertAlign w:val="baseline"/>
        </w:rPr>
        <w:t>in</w:t>
      </w:r>
      <w:r>
        <w:rPr>
          <w:spacing w:val="-3"/>
          <w:sz w:val="16"/>
          <w:vertAlign w:val="baseline"/>
        </w:rPr>
        <w:t> </w:t>
      </w:r>
      <w:r>
        <w:rPr>
          <w:sz w:val="16"/>
          <w:vertAlign w:val="baseline"/>
        </w:rPr>
        <w:t>official</w:t>
      </w:r>
      <w:r>
        <w:rPr>
          <w:spacing w:val="40"/>
          <w:sz w:val="16"/>
          <w:vertAlign w:val="baseline"/>
        </w:rPr>
        <w:t> </w:t>
      </w:r>
      <w:r>
        <w:rPr>
          <w:sz w:val="16"/>
          <w:vertAlign w:val="baseline"/>
        </w:rPr>
        <w:t>legal or financial documentation such as tax forms, loan documents is allowed. This requirement does not replace or supersede any</w:t>
      </w:r>
      <w:r>
        <w:rPr>
          <w:spacing w:val="40"/>
          <w:sz w:val="16"/>
          <w:vertAlign w:val="baseline"/>
        </w:rPr>
        <w:t> </w:t>
      </w:r>
      <w:r>
        <w:rPr>
          <w:sz w:val="16"/>
          <w:vertAlign w:val="baseline"/>
        </w:rPr>
        <w:t>requirements for compliance with PCI/DSS requirements, contractual or otherwise.</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89376">
                <wp:simplePos x="0" y="0"/>
                <wp:positionH relativeFrom="page">
                  <wp:posOffset>896111</wp:posOffset>
                </wp:positionH>
                <wp:positionV relativeFrom="paragraph">
                  <wp:posOffset>165692</wp:posOffset>
                </wp:positionV>
                <wp:extent cx="598043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1pt;mso-position-horizontal-relative:page;mso-position-vertical-relative:paragraph;z-index:-15727104;mso-wrap-distance-left:0;mso-wrap-distance-right:0" id="docshape6"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TPS9119:</w:t>
      </w:r>
      <w:r>
        <w:rPr>
          <w:color w:val="C00000"/>
          <w:spacing w:val="-10"/>
        </w:rPr>
        <w:t> </w:t>
      </w:r>
      <w:r>
        <w:rPr/>
        <w:t>Application</w:t>
      </w:r>
      <w:r>
        <w:rPr>
          <w:spacing w:val="-8"/>
        </w:rPr>
        <w:t> </w:t>
      </w:r>
      <w:r>
        <w:rPr/>
        <w:t>Security</w:t>
      </w:r>
      <w:r>
        <w:rPr>
          <w:spacing w:val="-10"/>
        </w:rPr>
        <w:t> </w:t>
      </w:r>
      <w:r>
        <w:rPr>
          <w:spacing w:val="-2"/>
        </w:rPr>
        <w:t>Testing</w:t>
      </w:r>
    </w:p>
    <w:p>
      <w:pPr>
        <w:pStyle w:val="ListParagraph"/>
        <w:numPr>
          <w:ilvl w:val="0"/>
          <w:numId w:val="5"/>
        </w:numPr>
        <w:tabs>
          <w:tab w:pos="1439" w:val="left" w:leader="none"/>
        </w:tabs>
        <w:spacing w:line="243" w:lineRule="exact" w:before="0" w:after="0"/>
        <w:ind w:left="1439" w:right="0" w:hanging="360"/>
        <w:jc w:val="left"/>
        <w:rPr>
          <w:sz w:val="20"/>
        </w:rPr>
      </w:pPr>
      <w:r>
        <w:rPr>
          <w:sz w:val="20"/>
        </w:rPr>
        <w:t>Third</w:t>
      </w:r>
      <w:r>
        <w:rPr>
          <w:spacing w:val="-9"/>
          <w:sz w:val="20"/>
        </w:rPr>
        <w:t> </w:t>
      </w:r>
      <w:r>
        <w:rPr>
          <w:sz w:val="20"/>
        </w:rPr>
        <w:t>Party</w:t>
      </w:r>
      <w:r>
        <w:rPr>
          <w:spacing w:val="-7"/>
          <w:sz w:val="20"/>
        </w:rPr>
        <w:t> </w:t>
      </w:r>
      <w:r>
        <w:rPr>
          <w:sz w:val="20"/>
        </w:rPr>
        <w:t>engaged</w:t>
      </w:r>
      <w:r>
        <w:rPr>
          <w:spacing w:val="-7"/>
          <w:sz w:val="20"/>
        </w:rPr>
        <w:t> </w:t>
      </w:r>
      <w:r>
        <w:rPr>
          <w:sz w:val="20"/>
        </w:rPr>
        <w:t>in</w:t>
      </w:r>
      <w:r>
        <w:rPr>
          <w:spacing w:val="-7"/>
          <w:sz w:val="20"/>
        </w:rPr>
        <w:t> </w:t>
      </w:r>
      <w:r>
        <w:rPr>
          <w:sz w:val="20"/>
        </w:rPr>
        <w:t>application</w:t>
      </w:r>
      <w:r>
        <w:rPr>
          <w:spacing w:val="-7"/>
          <w:sz w:val="20"/>
        </w:rPr>
        <w:t> </w:t>
      </w:r>
      <w:r>
        <w:rPr>
          <w:sz w:val="20"/>
        </w:rPr>
        <w:t>development</w:t>
      </w:r>
      <w:r>
        <w:rPr>
          <w:spacing w:val="-8"/>
          <w:sz w:val="20"/>
        </w:rPr>
        <w:t> </w:t>
      </w:r>
      <w:r>
        <w:rPr>
          <w:sz w:val="20"/>
        </w:rPr>
        <w:t>must</w:t>
      </w:r>
      <w:r>
        <w:rPr>
          <w:spacing w:val="-8"/>
          <w:sz w:val="20"/>
        </w:rPr>
        <w:t> </w:t>
      </w:r>
      <w:r>
        <w:rPr>
          <w:sz w:val="20"/>
        </w:rPr>
        <w:t>perform</w:t>
      </w:r>
      <w:r>
        <w:rPr>
          <w:spacing w:val="-9"/>
          <w:sz w:val="20"/>
        </w:rPr>
        <w:t> </w:t>
      </w:r>
      <w:r>
        <w:rPr>
          <w:sz w:val="20"/>
        </w:rPr>
        <w:t>application</w:t>
      </w:r>
      <w:r>
        <w:rPr>
          <w:spacing w:val="-7"/>
          <w:sz w:val="20"/>
        </w:rPr>
        <w:t> </w:t>
      </w:r>
      <w:r>
        <w:rPr>
          <w:sz w:val="20"/>
        </w:rPr>
        <w:t>security</w:t>
      </w:r>
      <w:r>
        <w:rPr>
          <w:spacing w:val="-6"/>
          <w:sz w:val="20"/>
        </w:rPr>
        <w:t> </w:t>
      </w:r>
      <w:r>
        <w:rPr>
          <w:spacing w:val="-2"/>
          <w:sz w:val="20"/>
        </w:rPr>
        <w:t>testing</w:t>
      </w:r>
      <w:r>
        <w:rPr>
          <w:spacing w:val="-2"/>
          <w:sz w:val="20"/>
          <w:vertAlign w:val="superscript"/>
        </w:rPr>
        <w:t>1</w:t>
      </w:r>
      <w:r>
        <w:rPr>
          <w:spacing w:val="-2"/>
          <w:sz w:val="20"/>
          <w:vertAlign w:val="baseline"/>
        </w:rPr>
        <w:t>.</w:t>
      </w:r>
    </w:p>
    <w:p>
      <w:pPr>
        <w:pStyle w:val="ListParagraph"/>
        <w:numPr>
          <w:ilvl w:val="0"/>
          <w:numId w:val="5"/>
        </w:numPr>
        <w:tabs>
          <w:tab w:pos="1440" w:val="left" w:leader="none"/>
        </w:tabs>
        <w:spacing w:line="240" w:lineRule="auto" w:before="1" w:after="0"/>
        <w:ind w:left="1440" w:right="745" w:hanging="360"/>
        <w:jc w:val="left"/>
        <w:rPr>
          <w:sz w:val="20"/>
        </w:rPr>
      </w:pPr>
      <w:r>
        <w:rPr>
          <w:sz w:val="20"/>
        </w:rPr>
        <w:t>Testing</w:t>
      </w:r>
      <w:r>
        <w:rPr>
          <w:spacing w:val="-3"/>
          <w:sz w:val="20"/>
        </w:rPr>
        <w:t> </w:t>
      </w:r>
      <w:r>
        <w:rPr>
          <w:sz w:val="20"/>
        </w:rPr>
        <w:t>must</w:t>
      </w:r>
      <w:r>
        <w:rPr>
          <w:spacing w:val="-3"/>
          <w:sz w:val="20"/>
        </w:rPr>
        <w:t> </w:t>
      </w:r>
      <w:r>
        <w:rPr>
          <w:sz w:val="20"/>
        </w:rPr>
        <w:t>include</w:t>
      </w:r>
      <w:r>
        <w:rPr>
          <w:spacing w:val="-4"/>
          <w:sz w:val="20"/>
        </w:rPr>
        <w:t> </w:t>
      </w:r>
      <w:r>
        <w:rPr>
          <w:sz w:val="20"/>
        </w:rPr>
        <w:t>source</w:t>
      </w:r>
      <w:r>
        <w:rPr>
          <w:spacing w:val="-4"/>
          <w:sz w:val="20"/>
        </w:rPr>
        <w:t> </w:t>
      </w:r>
      <w:r>
        <w:rPr>
          <w:sz w:val="20"/>
        </w:rPr>
        <w:t>code</w:t>
      </w:r>
      <w:r>
        <w:rPr>
          <w:spacing w:val="-4"/>
          <w:sz w:val="20"/>
        </w:rPr>
        <w:t> </w:t>
      </w:r>
      <w:r>
        <w:rPr>
          <w:sz w:val="20"/>
        </w:rPr>
        <w:t>analysis,</w:t>
      </w:r>
      <w:r>
        <w:rPr>
          <w:spacing w:val="-5"/>
          <w:sz w:val="20"/>
        </w:rPr>
        <w:t> </w:t>
      </w:r>
      <w:r>
        <w:rPr>
          <w:sz w:val="20"/>
        </w:rPr>
        <w:t>including</w:t>
      </w:r>
      <w:r>
        <w:rPr>
          <w:spacing w:val="-3"/>
          <w:sz w:val="20"/>
        </w:rPr>
        <w:t> </w:t>
      </w:r>
      <w:r>
        <w:rPr>
          <w:sz w:val="20"/>
        </w:rPr>
        <w:t>static</w:t>
      </w:r>
      <w:r>
        <w:rPr>
          <w:spacing w:val="-6"/>
          <w:sz w:val="20"/>
        </w:rPr>
        <w:t> </w:t>
      </w:r>
      <w:r>
        <w:rPr>
          <w:sz w:val="20"/>
        </w:rPr>
        <w:t>security</w:t>
      </w:r>
      <w:r>
        <w:rPr>
          <w:spacing w:val="-2"/>
          <w:sz w:val="20"/>
        </w:rPr>
        <w:t> </w:t>
      </w:r>
      <w:r>
        <w:rPr>
          <w:sz w:val="20"/>
        </w:rPr>
        <w:t>analysis,</w:t>
      </w:r>
      <w:r>
        <w:rPr>
          <w:spacing w:val="-2"/>
          <w:sz w:val="20"/>
        </w:rPr>
        <w:t> </w:t>
      </w:r>
      <w:r>
        <w:rPr>
          <w:sz w:val="20"/>
        </w:rPr>
        <w:t>of</w:t>
      </w:r>
      <w:r>
        <w:rPr>
          <w:spacing w:val="-4"/>
          <w:sz w:val="20"/>
        </w:rPr>
        <w:t> </w:t>
      </w:r>
      <w:r>
        <w:rPr>
          <w:sz w:val="20"/>
        </w:rPr>
        <w:t>Internet-facing</w:t>
      </w:r>
      <w:r>
        <w:rPr>
          <w:spacing w:val="-3"/>
          <w:sz w:val="20"/>
        </w:rPr>
        <w:t> </w:t>
      </w:r>
      <w:r>
        <w:rPr>
          <w:sz w:val="20"/>
        </w:rPr>
        <w:t>applications at least every 12 months.</w:t>
      </w:r>
    </w:p>
    <w:p>
      <w:pPr>
        <w:pStyle w:val="ListParagraph"/>
        <w:numPr>
          <w:ilvl w:val="0"/>
          <w:numId w:val="5"/>
        </w:numPr>
        <w:tabs>
          <w:tab w:pos="1440" w:val="left" w:leader="none"/>
        </w:tabs>
        <w:spacing w:line="240" w:lineRule="auto" w:before="1" w:after="0"/>
        <w:ind w:left="1440" w:right="1683" w:hanging="360"/>
        <w:jc w:val="left"/>
        <w:rPr>
          <w:sz w:val="20"/>
        </w:rPr>
      </w:pPr>
      <w:r>
        <w:rPr>
          <w:sz w:val="20"/>
        </w:rPr>
        <w:t>Penetration</w:t>
      </w:r>
      <w:r>
        <w:rPr>
          <w:spacing w:val="-3"/>
          <w:sz w:val="20"/>
        </w:rPr>
        <w:t> </w:t>
      </w:r>
      <w:r>
        <w:rPr>
          <w:sz w:val="20"/>
        </w:rPr>
        <w:t>tests</w:t>
      </w:r>
      <w:r>
        <w:rPr>
          <w:spacing w:val="-3"/>
          <w:sz w:val="20"/>
        </w:rPr>
        <w:t> </w:t>
      </w:r>
      <w:r>
        <w:rPr>
          <w:sz w:val="20"/>
        </w:rPr>
        <w:t>such</w:t>
      </w:r>
      <w:r>
        <w:rPr>
          <w:spacing w:val="-3"/>
          <w:sz w:val="20"/>
        </w:rPr>
        <w:t> </w:t>
      </w:r>
      <w:r>
        <w:rPr>
          <w:sz w:val="20"/>
        </w:rPr>
        <w:t>as</w:t>
      </w:r>
      <w:r>
        <w:rPr>
          <w:spacing w:val="-3"/>
          <w:sz w:val="20"/>
        </w:rPr>
        <w:t> </w:t>
      </w:r>
      <w:r>
        <w:rPr>
          <w:sz w:val="20"/>
        </w:rPr>
        <w:t>manual</w:t>
      </w:r>
      <w:r>
        <w:rPr>
          <w:spacing w:val="-4"/>
          <w:sz w:val="20"/>
        </w:rPr>
        <w:t> </w:t>
      </w:r>
      <w:r>
        <w:rPr>
          <w:sz w:val="20"/>
        </w:rPr>
        <w:t>ethical</w:t>
      </w:r>
      <w:r>
        <w:rPr>
          <w:spacing w:val="-4"/>
          <w:sz w:val="20"/>
        </w:rPr>
        <w:t> </w:t>
      </w:r>
      <w:r>
        <w:rPr>
          <w:sz w:val="20"/>
        </w:rPr>
        <w:t>hacks</w:t>
      </w:r>
      <w:r>
        <w:rPr>
          <w:spacing w:val="-3"/>
          <w:sz w:val="20"/>
        </w:rPr>
        <w:t> </w:t>
      </w:r>
      <w:r>
        <w:rPr>
          <w:sz w:val="20"/>
        </w:rPr>
        <w:t>and/or</w:t>
      </w:r>
      <w:r>
        <w:rPr>
          <w:spacing w:val="-4"/>
          <w:sz w:val="20"/>
        </w:rPr>
        <w:t> </w:t>
      </w:r>
      <w:r>
        <w:rPr>
          <w:sz w:val="20"/>
        </w:rPr>
        <w:t>dynamic</w:t>
      </w:r>
      <w:r>
        <w:rPr>
          <w:spacing w:val="-4"/>
          <w:sz w:val="20"/>
        </w:rPr>
        <w:t> </w:t>
      </w:r>
      <w:r>
        <w:rPr>
          <w:sz w:val="20"/>
        </w:rPr>
        <w:t>analysis</w:t>
      </w:r>
      <w:r>
        <w:rPr>
          <w:spacing w:val="-3"/>
          <w:sz w:val="20"/>
        </w:rPr>
        <w:t> </w:t>
      </w:r>
      <w:r>
        <w:rPr>
          <w:sz w:val="20"/>
        </w:rPr>
        <w:t>must</w:t>
      </w:r>
      <w:r>
        <w:rPr>
          <w:spacing w:val="-4"/>
          <w:sz w:val="20"/>
        </w:rPr>
        <w:t> </w:t>
      </w:r>
      <w:r>
        <w:rPr>
          <w:sz w:val="20"/>
        </w:rPr>
        <w:t>be</w:t>
      </w:r>
      <w:r>
        <w:rPr>
          <w:spacing w:val="-5"/>
          <w:sz w:val="20"/>
        </w:rPr>
        <w:t> </w:t>
      </w:r>
      <w:r>
        <w:rPr>
          <w:sz w:val="20"/>
        </w:rPr>
        <w:t>performed</w:t>
      </w:r>
      <w:r>
        <w:rPr>
          <w:spacing w:val="-3"/>
          <w:sz w:val="20"/>
        </w:rPr>
        <w:t> </w:t>
      </w:r>
      <w:r>
        <w:rPr>
          <w:sz w:val="20"/>
        </w:rPr>
        <w:t>on applications that are utilized by Bank or process Bank data as follows:</w:t>
      </w:r>
    </w:p>
    <w:p>
      <w:pPr>
        <w:pStyle w:val="ListParagraph"/>
        <w:numPr>
          <w:ilvl w:val="1"/>
          <w:numId w:val="5"/>
        </w:numPr>
        <w:tabs>
          <w:tab w:pos="1799" w:val="left" w:leader="none"/>
        </w:tabs>
        <w:spacing w:line="240" w:lineRule="auto" w:before="0" w:after="0"/>
        <w:ind w:left="1799" w:right="996"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perform</w:t>
      </w:r>
      <w:r>
        <w:rPr>
          <w:spacing w:val="-5"/>
          <w:sz w:val="20"/>
        </w:rPr>
        <w:t> </w:t>
      </w:r>
      <w:r>
        <w:rPr>
          <w:sz w:val="20"/>
        </w:rPr>
        <w:t>penetration</w:t>
      </w:r>
      <w:r>
        <w:rPr>
          <w:spacing w:val="-3"/>
          <w:sz w:val="20"/>
        </w:rPr>
        <w:t> </w:t>
      </w:r>
      <w:r>
        <w:rPr>
          <w:sz w:val="20"/>
        </w:rPr>
        <w:t>tests</w:t>
      </w:r>
      <w:r>
        <w:rPr>
          <w:spacing w:val="-3"/>
          <w:sz w:val="20"/>
        </w:rPr>
        <w:t> </w:t>
      </w:r>
      <w:r>
        <w:rPr>
          <w:sz w:val="20"/>
        </w:rPr>
        <w:t>on</w:t>
      </w:r>
      <w:r>
        <w:rPr>
          <w:spacing w:val="-3"/>
          <w:sz w:val="20"/>
        </w:rPr>
        <w:t> </w:t>
      </w:r>
      <w:r>
        <w:rPr>
          <w:sz w:val="20"/>
        </w:rPr>
        <w:t>internet</w:t>
      </w:r>
      <w:r>
        <w:rPr>
          <w:spacing w:val="-4"/>
          <w:sz w:val="20"/>
        </w:rPr>
        <w:t> </w:t>
      </w:r>
      <w:r>
        <w:rPr>
          <w:sz w:val="20"/>
        </w:rPr>
        <w:t>connected</w:t>
      </w:r>
      <w:r>
        <w:rPr>
          <w:spacing w:val="-3"/>
          <w:sz w:val="20"/>
        </w:rPr>
        <w:t> </w:t>
      </w:r>
      <w:r>
        <w:rPr>
          <w:sz w:val="20"/>
        </w:rPr>
        <w:t>applications</w:t>
      </w:r>
      <w:r>
        <w:rPr>
          <w:spacing w:val="-3"/>
          <w:sz w:val="20"/>
        </w:rPr>
        <w:t> </w:t>
      </w:r>
      <w:r>
        <w:rPr>
          <w:sz w:val="20"/>
        </w:rPr>
        <w:t>prior</w:t>
      </w:r>
      <w:r>
        <w:rPr>
          <w:spacing w:val="-4"/>
          <w:sz w:val="20"/>
        </w:rPr>
        <w:t> </w:t>
      </w:r>
      <w:r>
        <w:rPr>
          <w:sz w:val="20"/>
        </w:rPr>
        <w:t>to</w:t>
      </w:r>
      <w:r>
        <w:rPr>
          <w:spacing w:val="-4"/>
          <w:sz w:val="20"/>
        </w:rPr>
        <w:t> </w:t>
      </w:r>
      <w:r>
        <w:rPr>
          <w:sz w:val="20"/>
        </w:rPr>
        <w:t>production use and then performed at least every 12 months and after significant changes.</w:t>
      </w:r>
    </w:p>
    <w:p>
      <w:pPr>
        <w:pStyle w:val="ListParagraph"/>
        <w:numPr>
          <w:ilvl w:val="1"/>
          <w:numId w:val="5"/>
        </w:numPr>
        <w:tabs>
          <w:tab w:pos="1799" w:val="left" w:leader="none"/>
        </w:tabs>
        <w:spacing w:line="240" w:lineRule="auto" w:before="1" w:after="0"/>
        <w:ind w:left="1799" w:right="745" w:hanging="360"/>
        <w:jc w:val="left"/>
        <w:rPr>
          <w:sz w:val="20"/>
        </w:rPr>
      </w:pPr>
      <w:r>
        <w:rPr>
          <w:sz w:val="20"/>
        </w:rPr>
        <w:t>Internal</w:t>
      </w:r>
      <w:r>
        <w:rPr>
          <w:spacing w:val="-4"/>
          <w:sz w:val="20"/>
        </w:rPr>
        <w:t> </w:t>
      </w:r>
      <w:r>
        <w:rPr>
          <w:sz w:val="20"/>
        </w:rPr>
        <w:t>web-based</w:t>
      </w:r>
      <w:r>
        <w:rPr>
          <w:spacing w:val="-3"/>
          <w:sz w:val="20"/>
        </w:rPr>
        <w:t> </w:t>
      </w:r>
      <w:r>
        <w:rPr>
          <w:sz w:val="20"/>
        </w:rPr>
        <w:t>applications</w:t>
      </w:r>
      <w:r>
        <w:rPr>
          <w:spacing w:val="-3"/>
          <w:sz w:val="20"/>
        </w:rPr>
        <w:t> </w:t>
      </w:r>
      <w:r>
        <w:rPr>
          <w:sz w:val="20"/>
        </w:rPr>
        <w:t>must</w:t>
      </w:r>
      <w:r>
        <w:rPr>
          <w:spacing w:val="-4"/>
          <w:sz w:val="20"/>
        </w:rPr>
        <w:t> </w:t>
      </w:r>
      <w:r>
        <w:rPr>
          <w:sz w:val="20"/>
        </w:rPr>
        <w:t>follow</w:t>
      </w:r>
      <w:r>
        <w:rPr>
          <w:spacing w:val="-5"/>
          <w:sz w:val="20"/>
        </w:rPr>
        <w:t> </w:t>
      </w:r>
      <w:r>
        <w:rPr>
          <w:sz w:val="20"/>
        </w:rPr>
        <w:t>the</w:t>
      </w:r>
      <w:r>
        <w:rPr>
          <w:spacing w:val="-5"/>
          <w:sz w:val="20"/>
        </w:rPr>
        <w:t> </w:t>
      </w:r>
      <w:r>
        <w:rPr>
          <w:sz w:val="20"/>
        </w:rPr>
        <w:t>Third</w:t>
      </w:r>
      <w:r>
        <w:rPr>
          <w:spacing w:val="-3"/>
          <w:sz w:val="20"/>
        </w:rPr>
        <w:t> </w:t>
      </w:r>
      <w:r>
        <w:rPr>
          <w:sz w:val="20"/>
        </w:rPr>
        <w:t>Party’s</w:t>
      </w:r>
      <w:r>
        <w:rPr>
          <w:spacing w:val="-3"/>
          <w:sz w:val="20"/>
        </w:rPr>
        <w:t> </w:t>
      </w:r>
      <w:r>
        <w:rPr>
          <w:sz w:val="20"/>
        </w:rPr>
        <w:t>information</w:t>
      </w:r>
      <w:r>
        <w:rPr>
          <w:spacing w:val="-3"/>
          <w:sz w:val="20"/>
        </w:rPr>
        <w:t> </w:t>
      </w:r>
      <w:r>
        <w:rPr>
          <w:sz w:val="20"/>
        </w:rPr>
        <w:t>security</w:t>
      </w:r>
      <w:r>
        <w:rPr>
          <w:spacing w:val="-3"/>
          <w:sz w:val="20"/>
        </w:rPr>
        <w:t> </w:t>
      </w:r>
      <w:r>
        <w:rPr>
          <w:sz w:val="20"/>
        </w:rPr>
        <w:t>program</w:t>
      </w:r>
      <w:r>
        <w:rPr>
          <w:spacing w:val="-5"/>
          <w:sz w:val="20"/>
        </w:rPr>
        <w:t> </w:t>
      </w:r>
      <w:r>
        <w:rPr>
          <w:sz w:val="20"/>
        </w:rPr>
        <w:t>as</w:t>
      </w:r>
      <w:r>
        <w:rPr>
          <w:spacing w:val="-3"/>
          <w:sz w:val="20"/>
        </w:rPr>
        <w:t> </w:t>
      </w:r>
      <w:r>
        <w:rPr>
          <w:sz w:val="20"/>
        </w:rPr>
        <w:t>well</w:t>
      </w:r>
      <w:r>
        <w:rPr>
          <w:spacing w:val="-4"/>
          <w:sz w:val="20"/>
        </w:rPr>
        <w:t> </w:t>
      </w:r>
      <w:r>
        <w:rPr>
          <w:sz w:val="20"/>
        </w:rPr>
        <w:t>as other industry-specific best practices as outlined in </w:t>
      </w:r>
      <w:r>
        <w:rPr>
          <w:i/>
          <w:sz w:val="20"/>
        </w:rPr>
        <w:t>Application Security Development Lifecycle</w:t>
      </w:r>
      <w:r>
        <w:rPr>
          <w:i/>
          <w:sz w:val="20"/>
        </w:rPr>
        <w:t> </w:t>
      </w:r>
      <w:r>
        <w:rPr>
          <w:spacing w:val="-2"/>
          <w:sz w:val="20"/>
        </w:rPr>
        <w:t>section.</w:t>
      </w:r>
    </w:p>
    <w:p>
      <w:pPr>
        <w:pStyle w:val="ListParagraph"/>
        <w:numPr>
          <w:ilvl w:val="1"/>
          <w:numId w:val="5"/>
        </w:numPr>
        <w:tabs>
          <w:tab w:pos="1799" w:val="left" w:leader="none"/>
        </w:tabs>
        <w:spacing w:line="240" w:lineRule="auto" w:before="0" w:after="0"/>
        <w:ind w:left="1799" w:right="1093" w:hanging="361"/>
        <w:jc w:val="left"/>
        <w:rPr>
          <w:sz w:val="20"/>
        </w:rPr>
      </w:pPr>
      <w:r>
        <w:rPr>
          <w:sz w:val="20"/>
        </w:rPr>
        <w:t>Third Party storing confidential or proprietary Bank data must have an external service provider</w:t>
      </w:r>
      <w:r>
        <w:rPr>
          <w:position w:val="5"/>
          <w:sz w:val="10"/>
        </w:rPr>
        <w:t>1</w:t>
      </w:r>
      <w:r>
        <w:rPr>
          <w:spacing w:val="40"/>
          <w:position w:val="5"/>
          <w:sz w:val="10"/>
        </w:rPr>
        <w:t> </w:t>
      </w:r>
      <w:r>
        <w:rPr>
          <w:sz w:val="20"/>
        </w:rPr>
        <w:t>perform</w:t>
      </w:r>
      <w:r>
        <w:rPr>
          <w:spacing w:val="-5"/>
          <w:sz w:val="20"/>
        </w:rPr>
        <w:t> </w:t>
      </w:r>
      <w:r>
        <w:rPr>
          <w:sz w:val="20"/>
        </w:rPr>
        <w:t>the</w:t>
      </w:r>
      <w:r>
        <w:rPr>
          <w:spacing w:val="-5"/>
          <w:sz w:val="20"/>
        </w:rPr>
        <w:t> </w:t>
      </w:r>
      <w:r>
        <w:rPr>
          <w:sz w:val="20"/>
        </w:rPr>
        <w:t>penetration</w:t>
      </w:r>
      <w:r>
        <w:rPr>
          <w:spacing w:val="-3"/>
          <w:sz w:val="20"/>
        </w:rPr>
        <w:t> </w:t>
      </w:r>
      <w:r>
        <w:rPr>
          <w:sz w:val="20"/>
        </w:rPr>
        <w:t>testing</w:t>
      </w:r>
      <w:r>
        <w:rPr>
          <w:spacing w:val="-4"/>
          <w:sz w:val="20"/>
        </w:rPr>
        <w:t> </w:t>
      </w:r>
      <w:r>
        <w:rPr>
          <w:sz w:val="20"/>
        </w:rPr>
        <w:t>who</w:t>
      </w:r>
      <w:r>
        <w:rPr>
          <w:spacing w:val="-4"/>
          <w:sz w:val="20"/>
        </w:rPr>
        <w:t> </w:t>
      </w:r>
      <w:r>
        <w:rPr>
          <w:sz w:val="20"/>
        </w:rPr>
        <w:t>is</w:t>
      </w:r>
      <w:r>
        <w:rPr>
          <w:spacing w:val="-3"/>
          <w:sz w:val="20"/>
        </w:rPr>
        <w:t> </w:t>
      </w:r>
      <w:r>
        <w:rPr>
          <w:sz w:val="20"/>
        </w:rPr>
        <w:t>approved</w:t>
      </w:r>
      <w:r>
        <w:rPr>
          <w:spacing w:val="-3"/>
          <w:sz w:val="20"/>
        </w:rPr>
        <w:t> </w:t>
      </w:r>
      <w:r>
        <w:rPr>
          <w:sz w:val="20"/>
        </w:rPr>
        <w:t>by</w:t>
      </w:r>
      <w:r>
        <w:rPr>
          <w:spacing w:val="-3"/>
          <w:sz w:val="20"/>
        </w:rPr>
        <w:t> </w:t>
      </w:r>
      <w:r>
        <w:rPr>
          <w:sz w:val="20"/>
        </w:rPr>
        <w:t>Bank</w:t>
      </w:r>
      <w:r>
        <w:rPr>
          <w:spacing w:val="-4"/>
          <w:sz w:val="20"/>
        </w:rPr>
        <w:t> </w:t>
      </w:r>
      <w:r>
        <w:rPr>
          <w:sz w:val="20"/>
        </w:rPr>
        <w:t>Global</w:t>
      </w:r>
      <w:r>
        <w:rPr>
          <w:spacing w:val="-4"/>
          <w:sz w:val="20"/>
        </w:rPr>
        <w:t> </w:t>
      </w:r>
      <w:r>
        <w:rPr>
          <w:sz w:val="20"/>
        </w:rPr>
        <w:t>Information</w:t>
      </w:r>
      <w:r>
        <w:rPr>
          <w:spacing w:val="-3"/>
          <w:sz w:val="20"/>
        </w:rPr>
        <w:t> </w:t>
      </w:r>
      <w:r>
        <w:rPr>
          <w:sz w:val="20"/>
        </w:rPr>
        <w:t>Security</w:t>
      </w:r>
      <w:r>
        <w:rPr>
          <w:spacing w:val="-3"/>
          <w:sz w:val="20"/>
        </w:rPr>
        <w:t> </w:t>
      </w:r>
      <w:r>
        <w:rPr>
          <w:sz w:val="20"/>
        </w:rPr>
        <w:t>application assessment team.</w:t>
      </w:r>
    </w:p>
    <w:p>
      <w:pPr>
        <w:pStyle w:val="ListParagraph"/>
        <w:numPr>
          <w:ilvl w:val="0"/>
          <w:numId w:val="5"/>
        </w:numPr>
        <w:tabs>
          <w:tab w:pos="1440" w:val="left" w:leader="none"/>
        </w:tabs>
        <w:spacing w:line="240" w:lineRule="auto" w:before="0" w:after="0"/>
        <w:ind w:left="1440" w:right="1386" w:hanging="360"/>
        <w:jc w:val="left"/>
        <w:rPr>
          <w:sz w:val="20"/>
        </w:rPr>
      </w:pPr>
      <w:r>
        <w:rPr>
          <w:sz w:val="20"/>
        </w:rPr>
        <w:t>Web</w:t>
      </w:r>
      <w:r>
        <w:rPr>
          <w:spacing w:val="-3"/>
          <w:sz w:val="20"/>
        </w:rPr>
        <w:t> </w:t>
      </w:r>
      <w:r>
        <w:rPr>
          <w:sz w:val="20"/>
        </w:rPr>
        <w:t>vulnerability</w:t>
      </w:r>
      <w:r>
        <w:rPr>
          <w:spacing w:val="-3"/>
          <w:sz w:val="20"/>
        </w:rPr>
        <w:t> </w:t>
      </w:r>
      <w:r>
        <w:rPr>
          <w:sz w:val="20"/>
        </w:rPr>
        <w:t>scans</w:t>
      </w:r>
      <w:r>
        <w:rPr>
          <w:spacing w:val="-3"/>
          <w:sz w:val="20"/>
        </w:rPr>
        <w:t> </w:t>
      </w:r>
      <w:r>
        <w:rPr>
          <w:sz w:val="20"/>
        </w:rPr>
        <w:t>(scanning</w:t>
      </w:r>
      <w:r>
        <w:rPr>
          <w:spacing w:val="-4"/>
          <w:sz w:val="20"/>
        </w:rPr>
        <w:t> </w:t>
      </w:r>
      <w:r>
        <w:rPr>
          <w:sz w:val="20"/>
        </w:rPr>
        <w:t>well-known</w:t>
      </w:r>
      <w:r>
        <w:rPr>
          <w:spacing w:val="-3"/>
          <w:sz w:val="20"/>
        </w:rPr>
        <w:t> </w:t>
      </w:r>
      <w:r>
        <w:rPr>
          <w:sz w:val="20"/>
        </w:rPr>
        <w:t>web</w:t>
      </w:r>
      <w:r>
        <w:rPr>
          <w:spacing w:val="-3"/>
          <w:sz w:val="20"/>
        </w:rPr>
        <w:t> </w:t>
      </w:r>
      <w:r>
        <w:rPr>
          <w:sz w:val="20"/>
        </w:rPr>
        <w:t>ports</w:t>
      </w:r>
      <w:r>
        <w:rPr>
          <w:spacing w:val="-3"/>
          <w:sz w:val="20"/>
        </w:rPr>
        <w:t> </w:t>
      </w:r>
      <w:r>
        <w:rPr>
          <w:sz w:val="20"/>
        </w:rPr>
        <w:t>on</w:t>
      </w:r>
      <w:r>
        <w:rPr>
          <w:spacing w:val="-3"/>
          <w:sz w:val="20"/>
        </w:rPr>
        <w:t> </w:t>
      </w:r>
      <w:r>
        <w:rPr>
          <w:sz w:val="20"/>
        </w:rPr>
        <w:t>the</w:t>
      </w:r>
      <w:r>
        <w:rPr>
          <w:spacing w:val="-5"/>
          <w:sz w:val="20"/>
        </w:rPr>
        <w:t> </w:t>
      </w:r>
      <w:r>
        <w:rPr>
          <w:sz w:val="20"/>
        </w:rPr>
        <w:t>perimeter)</w:t>
      </w:r>
      <w:r>
        <w:rPr>
          <w:spacing w:val="-4"/>
          <w:sz w:val="20"/>
        </w:rPr>
        <w:t> </w:t>
      </w:r>
      <w:r>
        <w:rPr>
          <w:sz w:val="20"/>
        </w:rPr>
        <w:t>must</w:t>
      </w:r>
      <w:r>
        <w:rPr>
          <w:spacing w:val="-4"/>
          <w:sz w:val="20"/>
        </w:rPr>
        <w:t> </w:t>
      </w:r>
      <w:r>
        <w:rPr>
          <w:sz w:val="20"/>
        </w:rPr>
        <w:t>be</w:t>
      </w:r>
      <w:r>
        <w:rPr>
          <w:spacing w:val="-5"/>
          <w:sz w:val="20"/>
        </w:rPr>
        <w:t> </w:t>
      </w:r>
      <w:r>
        <w:rPr>
          <w:sz w:val="20"/>
        </w:rPr>
        <w:t>performed</w:t>
      </w:r>
      <w:r>
        <w:rPr>
          <w:spacing w:val="-3"/>
          <w:sz w:val="20"/>
        </w:rPr>
        <w:t> </w:t>
      </w:r>
      <w:r>
        <w:rPr>
          <w:sz w:val="20"/>
        </w:rPr>
        <w:t>on Internet-facing</w:t>
      </w:r>
      <w:r>
        <w:rPr>
          <w:spacing w:val="-3"/>
          <w:sz w:val="20"/>
        </w:rPr>
        <w:t> </w:t>
      </w:r>
      <w:r>
        <w:rPr>
          <w:sz w:val="20"/>
        </w:rPr>
        <w:t>web</w:t>
      </w:r>
      <w:r>
        <w:rPr>
          <w:spacing w:val="-2"/>
          <w:sz w:val="20"/>
        </w:rPr>
        <w:t> </w:t>
      </w:r>
      <w:r>
        <w:rPr>
          <w:sz w:val="20"/>
        </w:rPr>
        <w:t>applications,</w:t>
      </w:r>
      <w:r>
        <w:rPr>
          <w:spacing w:val="-2"/>
          <w:sz w:val="20"/>
        </w:rPr>
        <w:t> </w:t>
      </w:r>
      <w:r>
        <w:rPr>
          <w:sz w:val="20"/>
        </w:rPr>
        <w:t>and</w:t>
      </w:r>
      <w:r>
        <w:rPr>
          <w:spacing w:val="-5"/>
          <w:sz w:val="20"/>
        </w:rPr>
        <w:t> </w:t>
      </w:r>
      <w:r>
        <w:rPr>
          <w:sz w:val="20"/>
        </w:rPr>
        <w:t>internal</w:t>
      </w:r>
      <w:r>
        <w:rPr>
          <w:spacing w:val="-3"/>
          <w:sz w:val="20"/>
        </w:rPr>
        <w:t> </w:t>
      </w:r>
      <w:r>
        <w:rPr>
          <w:sz w:val="20"/>
        </w:rPr>
        <w:t>production</w:t>
      </w:r>
      <w:r>
        <w:rPr>
          <w:spacing w:val="-2"/>
          <w:sz w:val="20"/>
        </w:rPr>
        <w:t> </w:t>
      </w:r>
      <w:r>
        <w:rPr>
          <w:sz w:val="20"/>
        </w:rPr>
        <w:t>web</w:t>
      </w:r>
      <w:r>
        <w:rPr>
          <w:spacing w:val="-2"/>
          <w:sz w:val="20"/>
        </w:rPr>
        <w:t> </w:t>
      </w:r>
      <w:r>
        <w:rPr>
          <w:sz w:val="20"/>
        </w:rPr>
        <w:t>applications</w:t>
      </w:r>
      <w:r>
        <w:rPr>
          <w:spacing w:val="-2"/>
          <w:sz w:val="20"/>
        </w:rPr>
        <w:t> </w:t>
      </w:r>
      <w:r>
        <w:rPr>
          <w:sz w:val="20"/>
        </w:rPr>
        <w:t>that</w:t>
      </w:r>
      <w:r>
        <w:rPr>
          <w:spacing w:val="-5"/>
          <w:sz w:val="20"/>
        </w:rPr>
        <w:t> </w:t>
      </w:r>
      <w:r>
        <w:rPr>
          <w:sz w:val="20"/>
        </w:rPr>
        <w:t>handle</w:t>
      </w:r>
      <w:r>
        <w:rPr>
          <w:spacing w:val="-4"/>
          <w:sz w:val="20"/>
        </w:rPr>
        <w:t> </w:t>
      </w:r>
      <w:r>
        <w:rPr>
          <w:sz w:val="20"/>
        </w:rPr>
        <w:t>Bank</w:t>
      </w:r>
      <w:r>
        <w:rPr>
          <w:spacing w:val="-3"/>
          <w:sz w:val="20"/>
        </w:rPr>
        <w:t> </w:t>
      </w:r>
      <w:r>
        <w:rPr>
          <w:sz w:val="20"/>
        </w:rPr>
        <w:t>data.</w:t>
      </w:r>
    </w:p>
    <w:p>
      <w:pPr>
        <w:pStyle w:val="ListParagraph"/>
        <w:numPr>
          <w:ilvl w:val="0"/>
          <w:numId w:val="5"/>
        </w:numPr>
        <w:tabs>
          <w:tab w:pos="1439" w:val="left" w:leader="none"/>
        </w:tabs>
        <w:spacing w:line="240" w:lineRule="auto" w:before="0" w:after="0"/>
        <w:ind w:left="1439" w:right="1231" w:hanging="360"/>
        <w:jc w:val="left"/>
        <w:rPr>
          <w:sz w:val="20"/>
        </w:rPr>
      </w:pPr>
      <w:r>
        <w:rPr>
          <w:sz w:val="20"/>
        </w:rPr>
        <w:t>Web</w:t>
      </w:r>
      <w:r>
        <w:rPr>
          <w:spacing w:val="-2"/>
          <w:sz w:val="20"/>
        </w:rPr>
        <w:t> </w:t>
      </w:r>
      <w:r>
        <w:rPr>
          <w:sz w:val="20"/>
        </w:rPr>
        <w:t>vulnerability</w:t>
      </w:r>
      <w:r>
        <w:rPr>
          <w:spacing w:val="-2"/>
          <w:sz w:val="20"/>
        </w:rPr>
        <w:t> </w:t>
      </w:r>
      <w:r>
        <w:rPr>
          <w:sz w:val="20"/>
        </w:rPr>
        <w:t>scans</w:t>
      </w:r>
      <w:r>
        <w:rPr>
          <w:spacing w:val="-2"/>
          <w:sz w:val="20"/>
        </w:rPr>
        <w:t> </w:t>
      </w:r>
      <w:r>
        <w:rPr>
          <w:sz w:val="20"/>
        </w:rPr>
        <w:t>must</w:t>
      </w:r>
      <w:r>
        <w:rPr>
          <w:spacing w:val="-7"/>
          <w:sz w:val="20"/>
        </w:rPr>
        <w:t> </w:t>
      </w:r>
      <w:r>
        <w:rPr>
          <w:sz w:val="20"/>
        </w:rPr>
        <w:t>be</w:t>
      </w:r>
      <w:r>
        <w:rPr>
          <w:spacing w:val="-4"/>
          <w:sz w:val="20"/>
        </w:rPr>
        <w:t> </w:t>
      </w:r>
      <w:r>
        <w:rPr>
          <w:sz w:val="20"/>
        </w:rPr>
        <w:t>completed</w:t>
      </w:r>
      <w:r>
        <w:rPr>
          <w:spacing w:val="-2"/>
          <w:sz w:val="20"/>
        </w:rPr>
        <w:t> </w:t>
      </w:r>
      <w:r>
        <w:rPr>
          <w:sz w:val="20"/>
        </w:rPr>
        <w:t>at</w:t>
      </w:r>
      <w:r>
        <w:rPr>
          <w:spacing w:val="-3"/>
          <w:sz w:val="20"/>
        </w:rPr>
        <w:t> </w:t>
      </w:r>
      <w:r>
        <w:rPr>
          <w:sz w:val="20"/>
        </w:rPr>
        <w:t>least</w:t>
      </w:r>
      <w:r>
        <w:rPr>
          <w:spacing w:val="-3"/>
          <w:sz w:val="20"/>
        </w:rPr>
        <w:t> </w:t>
      </w:r>
      <w:r>
        <w:rPr>
          <w:sz w:val="20"/>
        </w:rPr>
        <w:t>quarterly</w:t>
      </w:r>
      <w:r>
        <w:rPr>
          <w:spacing w:val="-2"/>
          <w:sz w:val="20"/>
        </w:rPr>
        <w:t> </w:t>
      </w:r>
      <w:r>
        <w:rPr>
          <w:sz w:val="20"/>
        </w:rPr>
        <w:t>and</w:t>
      </w:r>
      <w:r>
        <w:rPr>
          <w:spacing w:val="-2"/>
          <w:sz w:val="20"/>
        </w:rPr>
        <w:t> </w:t>
      </w:r>
      <w:r>
        <w:rPr>
          <w:sz w:val="20"/>
        </w:rPr>
        <w:t>after</w:t>
      </w:r>
      <w:r>
        <w:rPr>
          <w:spacing w:val="-3"/>
          <w:sz w:val="20"/>
        </w:rPr>
        <w:t> </w:t>
      </w:r>
      <w:r>
        <w:rPr>
          <w:sz w:val="20"/>
        </w:rPr>
        <w:t>any</w:t>
      </w:r>
      <w:r>
        <w:rPr>
          <w:spacing w:val="-2"/>
          <w:sz w:val="20"/>
        </w:rPr>
        <w:t> </w:t>
      </w:r>
      <w:r>
        <w:rPr>
          <w:sz w:val="20"/>
        </w:rPr>
        <w:t>significant</w:t>
      </w:r>
      <w:r>
        <w:rPr>
          <w:spacing w:val="-3"/>
          <w:sz w:val="20"/>
        </w:rPr>
        <w:t> </w:t>
      </w:r>
      <w:r>
        <w:rPr>
          <w:sz w:val="20"/>
        </w:rPr>
        <w:t>change</w:t>
      </w:r>
      <w:r>
        <w:rPr>
          <w:spacing w:val="-4"/>
          <w:sz w:val="20"/>
        </w:rPr>
        <w:t> </w:t>
      </w:r>
      <w:r>
        <w:rPr>
          <w:sz w:val="20"/>
        </w:rPr>
        <w:t>in</w:t>
      </w:r>
      <w:r>
        <w:rPr>
          <w:spacing w:val="-2"/>
          <w:sz w:val="20"/>
        </w:rPr>
        <w:t> </w:t>
      </w:r>
      <w:r>
        <w:rPr>
          <w:sz w:val="20"/>
        </w:rPr>
        <w:t>the </w:t>
      </w:r>
      <w:r>
        <w:rPr>
          <w:spacing w:val="-2"/>
          <w:sz w:val="20"/>
        </w:rPr>
        <w:t>application.</w:t>
      </w:r>
    </w:p>
    <w:p>
      <w:pPr>
        <w:pStyle w:val="ListParagraph"/>
        <w:numPr>
          <w:ilvl w:val="0"/>
          <w:numId w:val="5"/>
        </w:numPr>
        <w:tabs>
          <w:tab w:pos="1439" w:val="left" w:leader="none"/>
        </w:tabs>
        <w:spacing w:line="240" w:lineRule="auto" w:before="0" w:after="0"/>
        <w:ind w:left="1439" w:right="885" w:hanging="360"/>
        <w:jc w:val="left"/>
        <w:rPr>
          <w:sz w:val="20"/>
        </w:rPr>
      </w:pPr>
      <w:r>
        <w:rPr>
          <w:sz w:val="20"/>
        </w:rPr>
        <w:t>Application</w:t>
      </w:r>
      <w:r>
        <w:rPr>
          <w:spacing w:val="-2"/>
          <w:sz w:val="20"/>
        </w:rPr>
        <w:t> </w:t>
      </w:r>
      <w:r>
        <w:rPr>
          <w:sz w:val="20"/>
        </w:rPr>
        <w:t>security</w:t>
      </w:r>
      <w:r>
        <w:rPr>
          <w:spacing w:val="-2"/>
          <w:sz w:val="20"/>
        </w:rPr>
        <w:t> </w:t>
      </w:r>
      <w:r>
        <w:rPr>
          <w:sz w:val="20"/>
        </w:rPr>
        <w:t>testing</w:t>
      </w:r>
      <w:r>
        <w:rPr>
          <w:spacing w:val="-3"/>
          <w:sz w:val="20"/>
        </w:rPr>
        <w:t> </w:t>
      </w:r>
      <w:r>
        <w:rPr>
          <w:sz w:val="20"/>
        </w:rPr>
        <w:t>must</w:t>
      </w:r>
      <w:r>
        <w:rPr>
          <w:spacing w:val="-3"/>
          <w:sz w:val="20"/>
        </w:rPr>
        <w:t> </w:t>
      </w:r>
      <w:r>
        <w:rPr>
          <w:sz w:val="20"/>
        </w:rPr>
        <w:t>also</w:t>
      </w:r>
      <w:r>
        <w:rPr>
          <w:spacing w:val="-5"/>
          <w:sz w:val="20"/>
        </w:rPr>
        <w:t> </w:t>
      </w:r>
      <w:r>
        <w:rPr>
          <w:sz w:val="20"/>
        </w:rPr>
        <w:t>be</w:t>
      </w:r>
      <w:r>
        <w:rPr>
          <w:spacing w:val="-4"/>
          <w:sz w:val="20"/>
        </w:rPr>
        <w:t> </w:t>
      </w:r>
      <w:r>
        <w:rPr>
          <w:sz w:val="20"/>
        </w:rPr>
        <w:t>completed</w:t>
      </w:r>
      <w:r>
        <w:rPr>
          <w:spacing w:val="-2"/>
          <w:sz w:val="20"/>
        </w:rPr>
        <w:t> </w:t>
      </w:r>
      <w:r>
        <w:rPr>
          <w:sz w:val="20"/>
        </w:rPr>
        <w:t>for</w:t>
      </w:r>
      <w:r>
        <w:rPr>
          <w:spacing w:val="-3"/>
          <w:sz w:val="20"/>
        </w:rPr>
        <w:t> </w:t>
      </w:r>
      <w:r>
        <w:rPr>
          <w:sz w:val="20"/>
        </w:rPr>
        <w:t>outsourced</w:t>
      </w:r>
      <w:r>
        <w:rPr>
          <w:spacing w:val="-2"/>
          <w:sz w:val="20"/>
        </w:rPr>
        <w:t> </w:t>
      </w:r>
      <w:r>
        <w:rPr>
          <w:sz w:val="20"/>
        </w:rPr>
        <w:t>development,</w:t>
      </w:r>
      <w:r>
        <w:rPr>
          <w:spacing w:val="-2"/>
          <w:sz w:val="20"/>
        </w:rPr>
        <w:t> </w:t>
      </w:r>
      <w:r>
        <w:rPr>
          <w:sz w:val="20"/>
        </w:rPr>
        <w:t>open</w:t>
      </w:r>
      <w:r>
        <w:rPr>
          <w:spacing w:val="-2"/>
          <w:sz w:val="20"/>
        </w:rPr>
        <w:t> </w:t>
      </w:r>
      <w:r>
        <w:rPr>
          <w:sz w:val="20"/>
        </w:rPr>
        <w:t>source</w:t>
      </w:r>
      <w:r>
        <w:rPr>
          <w:spacing w:val="-4"/>
          <w:sz w:val="20"/>
        </w:rPr>
        <w:t> </w:t>
      </w:r>
      <w:r>
        <w:rPr>
          <w:sz w:val="20"/>
        </w:rPr>
        <w:t>code</w:t>
      </w:r>
      <w:r>
        <w:rPr>
          <w:spacing w:val="-4"/>
          <w:sz w:val="20"/>
        </w:rPr>
        <w:t> </w:t>
      </w:r>
      <w:r>
        <w:rPr>
          <w:sz w:val="20"/>
        </w:rPr>
        <w:t>and any other external code that is used to support Bank.</w:t>
      </w:r>
    </w:p>
    <w:p>
      <w:pPr>
        <w:spacing w:before="240"/>
        <w:ind w:left="720" w:right="768" w:hanging="1"/>
        <w:jc w:val="left"/>
        <w:rPr>
          <w:sz w:val="16"/>
        </w:rPr>
      </w:pPr>
      <w:r>
        <w:rPr>
          <w:sz w:val="16"/>
          <w:vertAlign w:val="superscript"/>
        </w:rPr>
        <w:t>1</w:t>
      </w:r>
      <w:r>
        <w:rPr>
          <w:sz w:val="16"/>
          <w:vertAlign w:val="baseline"/>
        </w:rPr>
        <w:t>Bank</w:t>
      </w:r>
      <w:r>
        <w:rPr>
          <w:spacing w:val="-4"/>
          <w:sz w:val="16"/>
          <w:vertAlign w:val="baseline"/>
        </w:rPr>
        <w:t> </w:t>
      </w:r>
      <w:r>
        <w:rPr>
          <w:sz w:val="16"/>
          <w:vertAlign w:val="baseline"/>
        </w:rPr>
        <w:t>Global</w:t>
      </w:r>
      <w:r>
        <w:rPr>
          <w:spacing w:val="-4"/>
          <w:sz w:val="16"/>
          <w:vertAlign w:val="baseline"/>
        </w:rPr>
        <w:t> </w:t>
      </w:r>
      <w:r>
        <w:rPr>
          <w:sz w:val="16"/>
          <w:vertAlign w:val="baseline"/>
        </w:rPr>
        <w:t>Information</w:t>
      </w:r>
      <w:r>
        <w:rPr>
          <w:spacing w:val="-3"/>
          <w:sz w:val="16"/>
          <w:vertAlign w:val="baseline"/>
        </w:rPr>
        <w:t> </w:t>
      </w:r>
      <w:r>
        <w:rPr>
          <w:sz w:val="16"/>
          <w:vertAlign w:val="baseline"/>
        </w:rPr>
        <w:t>Security</w:t>
      </w:r>
      <w:r>
        <w:rPr>
          <w:spacing w:val="-1"/>
          <w:sz w:val="16"/>
          <w:vertAlign w:val="baseline"/>
        </w:rPr>
        <w:t> </w:t>
      </w:r>
      <w:r>
        <w:rPr>
          <w:sz w:val="16"/>
          <w:vertAlign w:val="baseline"/>
        </w:rPr>
        <w:t>(GIS)</w:t>
      </w:r>
      <w:r>
        <w:rPr>
          <w:spacing w:val="-3"/>
          <w:sz w:val="16"/>
          <w:vertAlign w:val="baseline"/>
        </w:rPr>
        <w:t> </w:t>
      </w:r>
      <w:r>
        <w:rPr>
          <w:sz w:val="16"/>
          <w:vertAlign w:val="baseline"/>
        </w:rPr>
        <w:t>ADSF</w:t>
      </w:r>
      <w:r>
        <w:rPr>
          <w:spacing w:val="-2"/>
          <w:sz w:val="16"/>
          <w:vertAlign w:val="baseline"/>
        </w:rPr>
        <w:t> </w:t>
      </w:r>
      <w:r>
        <w:rPr>
          <w:sz w:val="16"/>
          <w:vertAlign w:val="baseline"/>
        </w:rPr>
        <w:t>application</w:t>
      </w:r>
      <w:r>
        <w:rPr>
          <w:spacing w:val="-3"/>
          <w:sz w:val="16"/>
          <w:vertAlign w:val="baseline"/>
        </w:rPr>
        <w:t> </w:t>
      </w:r>
      <w:r>
        <w:rPr>
          <w:sz w:val="16"/>
          <w:vertAlign w:val="baseline"/>
        </w:rPr>
        <w:t>testing</w:t>
      </w:r>
      <w:r>
        <w:rPr>
          <w:spacing w:val="-2"/>
          <w:sz w:val="16"/>
          <w:vertAlign w:val="baseline"/>
        </w:rPr>
        <w:t> </w:t>
      </w:r>
      <w:r>
        <w:rPr>
          <w:sz w:val="16"/>
          <w:vertAlign w:val="baseline"/>
        </w:rPr>
        <w:t>is</w:t>
      </w:r>
      <w:r>
        <w:rPr>
          <w:spacing w:val="-3"/>
          <w:sz w:val="16"/>
          <w:vertAlign w:val="baseline"/>
        </w:rPr>
        <w:t> </w:t>
      </w:r>
      <w:r>
        <w:rPr>
          <w:sz w:val="16"/>
          <w:vertAlign w:val="baseline"/>
        </w:rPr>
        <w:t>not</w:t>
      </w:r>
      <w:r>
        <w:rPr>
          <w:spacing w:val="-4"/>
          <w:sz w:val="16"/>
          <w:vertAlign w:val="baseline"/>
        </w:rPr>
        <w:t> </w:t>
      </w:r>
      <w:r>
        <w:rPr>
          <w:sz w:val="16"/>
          <w:vertAlign w:val="baseline"/>
        </w:rPr>
        <w:t>a</w:t>
      </w:r>
      <w:r>
        <w:rPr>
          <w:spacing w:val="-3"/>
          <w:sz w:val="16"/>
          <w:vertAlign w:val="baseline"/>
        </w:rPr>
        <w:t> </w:t>
      </w:r>
      <w:r>
        <w:rPr>
          <w:sz w:val="16"/>
          <w:vertAlign w:val="baseline"/>
        </w:rPr>
        <w:t>substitute</w:t>
      </w:r>
      <w:r>
        <w:rPr>
          <w:spacing w:val="-3"/>
          <w:sz w:val="16"/>
          <w:vertAlign w:val="baseline"/>
        </w:rPr>
        <w:t> </w:t>
      </w:r>
      <w:r>
        <w:rPr>
          <w:sz w:val="16"/>
          <w:vertAlign w:val="baseline"/>
        </w:rPr>
        <w:t>for</w:t>
      </w:r>
      <w:r>
        <w:rPr>
          <w:spacing w:val="-1"/>
          <w:sz w:val="16"/>
          <w:vertAlign w:val="baseline"/>
        </w:rPr>
        <w:t> </w:t>
      </w:r>
      <w:r>
        <w:rPr>
          <w:sz w:val="16"/>
          <w:vertAlign w:val="baseline"/>
        </w:rPr>
        <w:t>Third</w:t>
      </w:r>
      <w:r>
        <w:rPr>
          <w:spacing w:val="-3"/>
          <w:sz w:val="16"/>
          <w:vertAlign w:val="baseline"/>
        </w:rPr>
        <w:t> </w:t>
      </w:r>
      <w:r>
        <w:rPr>
          <w:sz w:val="16"/>
          <w:vertAlign w:val="baseline"/>
        </w:rPr>
        <w:t>Party</w:t>
      </w:r>
      <w:r>
        <w:rPr>
          <w:spacing w:val="-4"/>
          <w:sz w:val="16"/>
          <w:vertAlign w:val="baseline"/>
        </w:rPr>
        <w:t> </w:t>
      </w:r>
      <w:r>
        <w:rPr>
          <w:sz w:val="16"/>
          <w:vertAlign w:val="baseline"/>
        </w:rPr>
        <w:t>conducting</w:t>
      </w:r>
      <w:r>
        <w:rPr>
          <w:spacing w:val="-2"/>
          <w:sz w:val="16"/>
          <w:vertAlign w:val="baseline"/>
        </w:rPr>
        <w:t> </w:t>
      </w:r>
      <w:r>
        <w:rPr>
          <w:sz w:val="16"/>
          <w:vertAlign w:val="baseline"/>
        </w:rPr>
        <w:t>their</w:t>
      </w:r>
      <w:r>
        <w:rPr>
          <w:spacing w:val="-4"/>
          <w:sz w:val="16"/>
          <w:vertAlign w:val="baseline"/>
        </w:rPr>
        <w:t> </w:t>
      </w:r>
      <w:r>
        <w:rPr>
          <w:sz w:val="16"/>
          <w:vertAlign w:val="baseline"/>
        </w:rPr>
        <w:t>own</w:t>
      </w:r>
      <w:r>
        <w:rPr>
          <w:spacing w:val="-3"/>
          <w:sz w:val="16"/>
          <w:vertAlign w:val="baseline"/>
        </w:rPr>
        <w:t> </w:t>
      </w:r>
      <w:r>
        <w:rPr>
          <w:sz w:val="16"/>
          <w:vertAlign w:val="baseline"/>
        </w:rPr>
        <w:t>application</w:t>
      </w:r>
      <w:r>
        <w:rPr>
          <w:spacing w:val="-3"/>
          <w:sz w:val="16"/>
          <w:vertAlign w:val="baseline"/>
        </w:rPr>
        <w:t> </w:t>
      </w:r>
      <w:r>
        <w:rPr>
          <w:sz w:val="16"/>
          <w:vertAlign w:val="baseline"/>
        </w:rPr>
        <w:t>security</w:t>
      </w:r>
      <w:r>
        <w:rPr>
          <w:spacing w:val="40"/>
          <w:sz w:val="16"/>
          <w:vertAlign w:val="baseline"/>
        </w:rPr>
        <w:t> </w:t>
      </w:r>
      <w:r>
        <w:rPr>
          <w:spacing w:val="-2"/>
          <w:sz w:val="16"/>
          <w:vertAlign w:val="baseline"/>
        </w:rPr>
        <w:t>testing.</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589888">
                <wp:simplePos x="0" y="0"/>
                <wp:positionH relativeFrom="page">
                  <wp:posOffset>896111</wp:posOffset>
                </wp:positionH>
                <wp:positionV relativeFrom="paragraph">
                  <wp:posOffset>167307</wp:posOffset>
                </wp:positionV>
                <wp:extent cx="598043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73819pt;width:470.88pt;height:.48pt;mso-position-horizontal-relative:page;mso-position-vertical-relative:paragraph;z-index:-15726592;mso-wrap-distance-left:0;mso-wrap-distance-right:0" id="docshape7" filled="true" fillcolor="#000000" stroked="false">
                <v:fill type="solid"/>
                <w10:wrap type="topAndBottom"/>
              </v:rect>
            </w:pict>
          </mc:Fallback>
        </mc:AlternateContent>
      </w:r>
    </w:p>
    <w:p>
      <w:pPr>
        <w:pStyle w:val="Heading4"/>
        <w:jc w:val="both"/>
      </w:pPr>
      <w:r>
        <w:rPr>
          <w:color w:val="C00000"/>
        </w:rPr>
        <w:t>TPS9120:</w:t>
      </w:r>
      <w:r>
        <w:rPr>
          <w:color w:val="C00000"/>
          <w:spacing w:val="-8"/>
        </w:rPr>
        <w:t> </w:t>
      </w:r>
      <w:r>
        <w:rPr/>
        <w:t>Administrative</w:t>
      </w:r>
      <w:r>
        <w:rPr>
          <w:spacing w:val="-7"/>
        </w:rPr>
        <w:t> </w:t>
      </w:r>
      <w:r>
        <w:rPr/>
        <w:t>Interface</w:t>
      </w:r>
      <w:r>
        <w:rPr>
          <w:spacing w:val="-7"/>
        </w:rPr>
        <w:t> </w:t>
      </w:r>
      <w:r>
        <w:rPr/>
        <w:t>–</w:t>
      </w:r>
      <w:r>
        <w:rPr>
          <w:spacing w:val="-8"/>
        </w:rPr>
        <w:t> </w:t>
      </w:r>
      <w:r>
        <w:rPr/>
        <w:t>External</w:t>
      </w:r>
      <w:r>
        <w:rPr>
          <w:spacing w:val="-8"/>
        </w:rPr>
        <w:t> </w:t>
      </w:r>
      <w:r>
        <w:rPr>
          <w:spacing w:val="-2"/>
        </w:rPr>
        <w:t>Facing</w:t>
      </w:r>
    </w:p>
    <w:p>
      <w:pPr>
        <w:pStyle w:val="ListParagraph"/>
        <w:numPr>
          <w:ilvl w:val="0"/>
          <w:numId w:val="6"/>
        </w:numPr>
        <w:tabs>
          <w:tab w:pos="1437" w:val="left" w:leader="none"/>
          <w:tab w:pos="1439" w:val="left" w:leader="none"/>
        </w:tabs>
        <w:spacing w:line="240" w:lineRule="auto" w:before="0" w:after="0"/>
        <w:ind w:left="1439" w:right="924" w:hanging="360"/>
        <w:jc w:val="both"/>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secure</w:t>
      </w:r>
      <w:r>
        <w:rPr>
          <w:spacing w:val="-5"/>
          <w:sz w:val="20"/>
        </w:rPr>
        <w:t> </w:t>
      </w:r>
      <w:r>
        <w:rPr>
          <w:sz w:val="20"/>
        </w:rPr>
        <w:t>externally</w:t>
      </w:r>
      <w:r>
        <w:rPr>
          <w:spacing w:val="-3"/>
          <w:sz w:val="20"/>
        </w:rPr>
        <w:t> </w:t>
      </w:r>
      <w:r>
        <w:rPr>
          <w:sz w:val="20"/>
        </w:rPr>
        <w:t>facing</w:t>
      </w:r>
      <w:r>
        <w:rPr>
          <w:spacing w:val="-4"/>
          <w:sz w:val="20"/>
        </w:rPr>
        <w:t> </w:t>
      </w:r>
      <w:r>
        <w:rPr>
          <w:sz w:val="20"/>
        </w:rPr>
        <w:t>administrative</w:t>
      </w:r>
      <w:r>
        <w:rPr>
          <w:spacing w:val="-5"/>
          <w:sz w:val="20"/>
        </w:rPr>
        <w:t> </w:t>
      </w:r>
      <w:r>
        <w:rPr>
          <w:sz w:val="20"/>
        </w:rPr>
        <w:t>interfaces</w:t>
      </w:r>
      <w:r>
        <w:rPr>
          <w:spacing w:val="-3"/>
          <w:sz w:val="20"/>
        </w:rPr>
        <w:t> </w:t>
      </w:r>
      <w:r>
        <w:rPr>
          <w:sz w:val="20"/>
        </w:rPr>
        <w:t>such</w:t>
      </w:r>
      <w:r>
        <w:rPr>
          <w:spacing w:val="-3"/>
          <w:sz w:val="20"/>
        </w:rPr>
        <w:t> </w:t>
      </w:r>
      <w:r>
        <w:rPr>
          <w:sz w:val="20"/>
        </w:rPr>
        <w:t>as</w:t>
      </w:r>
      <w:r>
        <w:rPr>
          <w:spacing w:val="-3"/>
          <w:sz w:val="20"/>
        </w:rPr>
        <w:t> </w:t>
      </w:r>
      <w:r>
        <w:rPr>
          <w:sz w:val="20"/>
        </w:rPr>
        <w:t>internet</w:t>
      </w:r>
      <w:r>
        <w:rPr>
          <w:spacing w:val="-4"/>
          <w:sz w:val="20"/>
        </w:rPr>
        <w:t> </w:t>
      </w:r>
      <w:r>
        <w:rPr>
          <w:sz w:val="20"/>
        </w:rPr>
        <w:t>accessible</w:t>
      </w:r>
      <w:r>
        <w:rPr>
          <w:spacing w:val="-5"/>
          <w:sz w:val="20"/>
        </w:rPr>
        <w:t> </w:t>
      </w:r>
      <w:r>
        <w:rPr>
          <w:sz w:val="20"/>
        </w:rPr>
        <w:t>interfaces intended</w:t>
      </w:r>
      <w:r>
        <w:rPr>
          <w:spacing w:val="-1"/>
          <w:sz w:val="20"/>
        </w:rPr>
        <w:t> </w:t>
      </w:r>
      <w:r>
        <w:rPr>
          <w:sz w:val="20"/>
        </w:rPr>
        <w:t>for</w:t>
      </w:r>
      <w:r>
        <w:rPr>
          <w:spacing w:val="-2"/>
          <w:sz w:val="20"/>
        </w:rPr>
        <w:t> </w:t>
      </w:r>
      <w:r>
        <w:rPr>
          <w:sz w:val="20"/>
        </w:rPr>
        <w:t>use</w:t>
      </w:r>
      <w:r>
        <w:rPr>
          <w:spacing w:val="-3"/>
          <w:sz w:val="20"/>
        </w:rPr>
        <w:t> </w:t>
      </w:r>
      <w:r>
        <w:rPr>
          <w:sz w:val="20"/>
        </w:rPr>
        <w:t>by</w:t>
      </w:r>
      <w:r>
        <w:rPr>
          <w:spacing w:val="-1"/>
          <w:sz w:val="20"/>
        </w:rPr>
        <w:t> </w:t>
      </w:r>
      <w:r>
        <w:rPr>
          <w:sz w:val="20"/>
        </w:rPr>
        <w:t>external</w:t>
      </w:r>
      <w:r>
        <w:rPr>
          <w:spacing w:val="-2"/>
          <w:sz w:val="20"/>
        </w:rPr>
        <w:t> </w:t>
      </w:r>
      <w:r>
        <w:rPr>
          <w:sz w:val="20"/>
        </w:rPr>
        <w:t>clients</w:t>
      </w:r>
      <w:r>
        <w:rPr>
          <w:spacing w:val="-1"/>
          <w:sz w:val="20"/>
        </w:rPr>
        <w:t> </w:t>
      </w:r>
      <w:r>
        <w:rPr>
          <w:sz w:val="20"/>
        </w:rPr>
        <w:t>such</w:t>
      </w:r>
      <w:r>
        <w:rPr>
          <w:spacing w:val="-1"/>
          <w:sz w:val="20"/>
        </w:rPr>
        <w:t> </w:t>
      </w:r>
      <w:r>
        <w:rPr>
          <w:sz w:val="20"/>
        </w:rPr>
        <w:t>as</w:t>
      </w:r>
      <w:r>
        <w:rPr>
          <w:spacing w:val="-4"/>
          <w:sz w:val="20"/>
        </w:rPr>
        <w:t> </w:t>
      </w:r>
      <w:r>
        <w:rPr>
          <w:sz w:val="20"/>
        </w:rPr>
        <w:t>customers</w:t>
      </w:r>
      <w:r>
        <w:rPr>
          <w:spacing w:val="-1"/>
          <w:sz w:val="20"/>
        </w:rPr>
        <w:t> </w:t>
      </w:r>
      <w:r>
        <w:rPr>
          <w:sz w:val="20"/>
        </w:rPr>
        <w:t>and</w:t>
      </w:r>
      <w:r>
        <w:rPr>
          <w:spacing w:val="-4"/>
          <w:sz w:val="20"/>
        </w:rPr>
        <w:t> </w:t>
      </w:r>
      <w:r>
        <w:rPr>
          <w:sz w:val="20"/>
        </w:rPr>
        <w:t>suppliers</w:t>
      </w:r>
      <w:r>
        <w:rPr>
          <w:spacing w:val="-1"/>
          <w:sz w:val="20"/>
        </w:rPr>
        <w:t> </w:t>
      </w:r>
      <w:r>
        <w:rPr>
          <w:sz w:val="20"/>
        </w:rPr>
        <w:t>with</w:t>
      </w:r>
      <w:r>
        <w:rPr>
          <w:spacing w:val="-1"/>
          <w:sz w:val="20"/>
        </w:rPr>
        <w:t> </w:t>
      </w:r>
      <w:r>
        <w:rPr>
          <w:sz w:val="20"/>
        </w:rPr>
        <w:t>strong</w:t>
      </w:r>
      <w:r>
        <w:rPr>
          <w:spacing w:val="-2"/>
          <w:sz w:val="20"/>
        </w:rPr>
        <w:t> </w:t>
      </w:r>
      <w:r>
        <w:rPr>
          <w:sz w:val="20"/>
        </w:rPr>
        <w:t>authentication</w:t>
      </w:r>
      <w:r>
        <w:rPr>
          <w:spacing w:val="-1"/>
          <w:sz w:val="20"/>
        </w:rPr>
        <w:t> </w:t>
      </w:r>
      <w:r>
        <w:rPr>
          <w:sz w:val="20"/>
        </w:rPr>
        <w:t>using</w:t>
      </w:r>
      <w:r>
        <w:rPr>
          <w:spacing w:val="-2"/>
          <w:sz w:val="20"/>
        </w:rPr>
        <w:t> </w:t>
      </w:r>
      <w:r>
        <w:rPr>
          <w:sz w:val="20"/>
        </w:rPr>
        <w:t>at least two different authentication factors.</w:t>
      </w:r>
    </w:p>
    <w:p>
      <w:pPr>
        <w:pStyle w:val="ListParagraph"/>
        <w:numPr>
          <w:ilvl w:val="0"/>
          <w:numId w:val="6"/>
        </w:numPr>
        <w:tabs>
          <w:tab w:pos="1439" w:val="left" w:leader="none"/>
        </w:tabs>
        <w:spacing w:line="240" w:lineRule="auto" w:before="0" w:after="0"/>
        <w:ind w:left="1439" w:right="797" w:hanging="361"/>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restrict</w:t>
      </w:r>
      <w:r>
        <w:rPr>
          <w:spacing w:val="-3"/>
          <w:sz w:val="20"/>
        </w:rPr>
        <w:t> </w:t>
      </w:r>
      <w:r>
        <w:rPr>
          <w:sz w:val="20"/>
        </w:rPr>
        <w:t>externally</w:t>
      </w:r>
      <w:r>
        <w:rPr>
          <w:spacing w:val="-2"/>
          <w:sz w:val="20"/>
        </w:rPr>
        <w:t> </w:t>
      </w:r>
      <w:r>
        <w:rPr>
          <w:sz w:val="20"/>
        </w:rPr>
        <w:t>facing</w:t>
      </w:r>
      <w:r>
        <w:rPr>
          <w:spacing w:val="-3"/>
          <w:sz w:val="20"/>
        </w:rPr>
        <w:t> </w:t>
      </w:r>
      <w:r>
        <w:rPr>
          <w:sz w:val="20"/>
        </w:rPr>
        <w:t>administrative</w:t>
      </w:r>
      <w:r>
        <w:rPr>
          <w:spacing w:val="-4"/>
          <w:sz w:val="20"/>
        </w:rPr>
        <w:t> </w:t>
      </w:r>
      <w:r>
        <w:rPr>
          <w:sz w:val="20"/>
        </w:rPr>
        <w:t>interfaces</w:t>
      </w:r>
      <w:r>
        <w:rPr>
          <w:spacing w:val="-2"/>
          <w:sz w:val="20"/>
        </w:rPr>
        <w:t> </w:t>
      </w:r>
      <w:r>
        <w:rPr>
          <w:sz w:val="20"/>
        </w:rPr>
        <w:t>intended</w:t>
      </w:r>
      <w:r>
        <w:rPr>
          <w:spacing w:val="-2"/>
          <w:sz w:val="20"/>
        </w:rPr>
        <w:t> </w:t>
      </w:r>
      <w:r>
        <w:rPr>
          <w:sz w:val="20"/>
        </w:rPr>
        <w:t>for</w:t>
      </w:r>
      <w:r>
        <w:rPr>
          <w:spacing w:val="-3"/>
          <w:sz w:val="20"/>
        </w:rPr>
        <w:t> </w:t>
      </w:r>
      <w:r>
        <w:rPr>
          <w:sz w:val="20"/>
        </w:rPr>
        <w:t>use</w:t>
      </w:r>
      <w:r>
        <w:rPr>
          <w:spacing w:val="-4"/>
          <w:sz w:val="20"/>
        </w:rPr>
        <w:t> </w:t>
      </w:r>
      <w:r>
        <w:rPr>
          <w:sz w:val="20"/>
        </w:rPr>
        <w:t>by</w:t>
      </w:r>
      <w:r>
        <w:rPr>
          <w:spacing w:val="-2"/>
          <w:sz w:val="20"/>
        </w:rPr>
        <w:t> </w:t>
      </w:r>
      <w:r>
        <w:rPr>
          <w:sz w:val="20"/>
        </w:rPr>
        <w:t>external</w:t>
      </w:r>
      <w:r>
        <w:rPr>
          <w:spacing w:val="-3"/>
          <w:sz w:val="20"/>
        </w:rPr>
        <w:t> </w:t>
      </w:r>
      <w:r>
        <w:rPr>
          <w:sz w:val="20"/>
        </w:rPr>
        <w:t>clients</w:t>
      </w:r>
      <w:r>
        <w:rPr>
          <w:spacing w:val="-1"/>
          <w:sz w:val="20"/>
        </w:rPr>
        <w:t> </w:t>
      </w:r>
      <w:r>
        <w:rPr>
          <w:sz w:val="20"/>
        </w:rPr>
        <w:t>to only allow manipulation of resources/accounts associated with their performance of the agreed upon </w:t>
      </w:r>
      <w:r>
        <w:rPr>
          <w:spacing w:val="-2"/>
          <w:sz w:val="20"/>
        </w:rPr>
        <w:t>services.</w:t>
      </w:r>
    </w:p>
    <w:p>
      <w:pPr>
        <w:pStyle w:val="ListParagraph"/>
        <w:numPr>
          <w:ilvl w:val="0"/>
          <w:numId w:val="6"/>
        </w:numPr>
        <w:tabs>
          <w:tab w:pos="1439" w:val="left" w:leader="none"/>
        </w:tabs>
        <w:spacing w:line="240" w:lineRule="auto" w:before="0" w:after="0"/>
        <w:ind w:left="1439" w:right="745" w:hanging="360"/>
        <w:jc w:val="left"/>
        <w:rPr>
          <w:sz w:val="20"/>
        </w:rPr>
      </w:pPr>
      <w:r>
        <w:rPr>
          <w:sz w:val="20"/>
        </w:rPr>
        <w:t>Externally</w:t>
      </w:r>
      <w:r>
        <w:rPr>
          <w:spacing w:val="-3"/>
          <w:sz w:val="20"/>
        </w:rPr>
        <w:t> </w:t>
      </w:r>
      <w:r>
        <w:rPr>
          <w:sz w:val="20"/>
        </w:rPr>
        <w:t>facing</w:t>
      </w:r>
      <w:r>
        <w:rPr>
          <w:spacing w:val="-4"/>
          <w:sz w:val="20"/>
        </w:rPr>
        <w:t> </w:t>
      </w:r>
      <w:r>
        <w:rPr>
          <w:sz w:val="20"/>
        </w:rPr>
        <w:t>administrative</w:t>
      </w:r>
      <w:r>
        <w:rPr>
          <w:spacing w:val="-5"/>
          <w:sz w:val="20"/>
        </w:rPr>
        <w:t> </w:t>
      </w:r>
      <w:r>
        <w:rPr>
          <w:sz w:val="20"/>
        </w:rPr>
        <w:t>interface</w:t>
      </w:r>
      <w:r>
        <w:rPr>
          <w:spacing w:val="-5"/>
          <w:sz w:val="20"/>
        </w:rPr>
        <w:t> </w:t>
      </w:r>
      <w:r>
        <w:rPr>
          <w:sz w:val="20"/>
        </w:rPr>
        <w:t>functionality</w:t>
      </w:r>
      <w:r>
        <w:rPr>
          <w:spacing w:val="-3"/>
          <w:sz w:val="20"/>
        </w:rPr>
        <w:t> </w:t>
      </w:r>
      <w:r>
        <w:rPr>
          <w:sz w:val="20"/>
        </w:rPr>
        <w:t>must</w:t>
      </w:r>
      <w:r>
        <w:rPr>
          <w:spacing w:val="-4"/>
          <w:sz w:val="20"/>
        </w:rPr>
        <w:t> </w:t>
      </w:r>
      <w:r>
        <w:rPr>
          <w:sz w:val="20"/>
        </w:rPr>
        <w:t>not</w:t>
      </w:r>
      <w:r>
        <w:rPr>
          <w:spacing w:val="-4"/>
          <w:sz w:val="20"/>
        </w:rPr>
        <w:t> </w:t>
      </w:r>
      <w:r>
        <w:rPr>
          <w:sz w:val="20"/>
        </w:rPr>
        <w:t>include</w:t>
      </w:r>
      <w:r>
        <w:rPr>
          <w:spacing w:val="-5"/>
          <w:sz w:val="20"/>
        </w:rPr>
        <w:t> </w:t>
      </w:r>
      <w:r>
        <w:rPr>
          <w:sz w:val="20"/>
        </w:rPr>
        <w:t>application</w:t>
      </w:r>
      <w:r>
        <w:rPr>
          <w:spacing w:val="-3"/>
          <w:sz w:val="20"/>
        </w:rPr>
        <w:t> </w:t>
      </w:r>
      <w:r>
        <w:rPr>
          <w:sz w:val="20"/>
        </w:rPr>
        <w:t>configuration</w:t>
      </w:r>
      <w:r>
        <w:rPr>
          <w:spacing w:val="-3"/>
          <w:sz w:val="20"/>
        </w:rPr>
        <w:t> </w:t>
      </w:r>
      <w:r>
        <w:rPr>
          <w:sz w:val="20"/>
        </w:rPr>
        <w:t>features such as password policy and session timeout.</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90400">
                <wp:simplePos x="0" y="0"/>
                <wp:positionH relativeFrom="page">
                  <wp:posOffset>896111</wp:posOffset>
                </wp:positionH>
                <wp:positionV relativeFrom="paragraph">
                  <wp:posOffset>165820</wp:posOffset>
                </wp:positionV>
                <wp:extent cx="598043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6719pt;width:470.88pt;height:.48pt;mso-position-horizontal-relative:page;mso-position-vertical-relative:paragraph;z-index:-15726080;mso-wrap-distance-left:0;mso-wrap-distance-right:0" id="docshape8" filled="true" fillcolor="#000000" stroked="false">
                <v:fill type="solid"/>
                <w10:wrap type="topAndBottom"/>
              </v:rect>
            </w:pict>
          </mc:Fallback>
        </mc:AlternateContent>
      </w:r>
    </w:p>
    <w:p>
      <w:pPr>
        <w:pStyle w:val="Heading4"/>
        <w:spacing w:line="243" w:lineRule="exact"/>
      </w:pPr>
      <w:r>
        <w:rPr>
          <w:color w:val="C00000"/>
        </w:rPr>
        <w:t>TPS9121:</w:t>
      </w:r>
      <w:r>
        <w:rPr>
          <w:color w:val="C00000"/>
          <w:spacing w:val="-6"/>
        </w:rPr>
        <w:t> </w:t>
      </w:r>
      <w:r>
        <w:rPr/>
        <w:t>Authorization</w:t>
      </w:r>
      <w:r>
        <w:rPr>
          <w:spacing w:val="-5"/>
        </w:rPr>
        <w:t> </w:t>
      </w:r>
      <w:r>
        <w:rPr/>
        <w:t>–</w:t>
      </w:r>
      <w:r>
        <w:rPr>
          <w:spacing w:val="-7"/>
        </w:rPr>
        <w:t> </w:t>
      </w:r>
      <w:r>
        <w:rPr/>
        <w:t>Content</w:t>
      </w:r>
      <w:r>
        <w:rPr>
          <w:spacing w:val="-6"/>
        </w:rPr>
        <w:t> </w:t>
      </w:r>
      <w:r>
        <w:rPr/>
        <w:t>Security</w:t>
      </w:r>
      <w:r>
        <w:rPr>
          <w:spacing w:val="-7"/>
        </w:rPr>
        <w:t> </w:t>
      </w:r>
      <w:r>
        <w:rPr/>
        <w:t>Policy</w:t>
      </w:r>
      <w:r>
        <w:rPr>
          <w:spacing w:val="-7"/>
        </w:rPr>
        <w:t> </w:t>
      </w:r>
      <w:r>
        <w:rPr/>
        <w:t>Usage</w:t>
      </w:r>
      <w:r>
        <w:rPr>
          <w:spacing w:val="-5"/>
        </w:rPr>
        <w:t> </w:t>
      </w:r>
      <w:r>
        <w:rPr/>
        <w:t>-</w:t>
      </w:r>
      <w:r>
        <w:rPr>
          <w:spacing w:val="-5"/>
        </w:rPr>
        <w:t> Web</w:t>
      </w:r>
    </w:p>
    <w:p>
      <w:pPr>
        <w:pStyle w:val="ListParagraph"/>
        <w:numPr>
          <w:ilvl w:val="0"/>
          <w:numId w:val="7"/>
        </w:numPr>
        <w:tabs>
          <w:tab w:pos="1440" w:val="left" w:leader="none"/>
        </w:tabs>
        <w:spacing w:line="243" w:lineRule="exact" w:before="0" w:after="0"/>
        <w:ind w:left="1440" w:right="0" w:hanging="360"/>
        <w:jc w:val="left"/>
        <w:rPr>
          <w:sz w:val="20"/>
        </w:rPr>
      </w:pPr>
      <w:r>
        <w:rPr>
          <w:sz w:val="20"/>
        </w:rPr>
        <w:t>Web</w:t>
      </w:r>
      <w:r>
        <w:rPr>
          <w:spacing w:val="-6"/>
          <w:sz w:val="20"/>
        </w:rPr>
        <w:t> </w:t>
      </w:r>
      <w:r>
        <w:rPr>
          <w:sz w:val="20"/>
        </w:rPr>
        <w:t>applications</w:t>
      </w:r>
      <w:r>
        <w:rPr>
          <w:spacing w:val="-6"/>
          <w:sz w:val="20"/>
        </w:rPr>
        <w:t> </w:t>
      </w:r>
      <w:r>
        <w:rPr>
          <w:sz w:val="20"/>
        </w:rPr>
        <w:t>must</w:t>
      </w:r>
      <w:r>
        <w:rPr>
          <w:spacing w:val="-7"/>
          <w:sz w:val="20"/>
        </w:rPr>
        <w:t> </w:t>
      </w:r>
      <w:r>
        <w:rPr>
          <w:sz w:val="20"/>
        </w:rPr>
        <w:t>define</w:t>
      </w:r>
      <w:r>
        <w:rPr>
          <w:spacing w:val="-7"/>
          <w:sz w:val="20"/>
        </w:rPr>
        <w:t> </w:t>
      </w:r>
      <w:r>
        <w:rPr>
          <w:sz w:val="20"/>
        </w:rPr>
        <w:t>a</w:t>
      </w:r>
      <w:r>
        <w:rPr>
          <w:spacing w:val="-6"/>
          <w:sz w:val="20"/>
        </w:rPr>
        <w:t> </w:t>
      </w:r>
      <w:r>
        <w:rPr>
          <w:sz w:val="20"/>
        </w:rPr>
        <w:t>Content</w:t>
      </w:r>
      <w:r>
        <w:rPr>
          <w:spacing w:val="-7"/>
          <w:sz w:val="20"/>
        </w:rPr>
        <w:t> </w:t>
      </w:r>
      <w:r>
        <w:rPr>
          <w:sz w:val="20"/>
        </w:rPr>
        <w:t>Security</w:t>
      </w:r>
      <w:r>
        <w:rPr>
          <w:spacing w:val="-5"/>
          <w:sz w:val="20"/>
        </w:rPr>
        <w:t> </w:t>
      </w:r>
      <w:r>
        <w:rPr>
          <w:sz w:val="20"/>
        </w:rPr>
        <w:t>Policy</w:t>
      </w:r>
      <w:r>
        <w:rPr>
          <w:spacing w:val="-6"/>
          <w:sz w:val="20"/>
        </w:rPr>
        <w:t> </w:t>
      </w:r>
      <w:r>
        <w:rPr>
          <w:spacing w:val="-2"/>
          <w:sz w:val="20"/>
        </w:rPr>
        <w:t>(CSP).</w:t>
      </w:r>
    </w:p>
    <w:p>
      <w:pPr>
        <w:pStyle w:val="ListParagraph"/>
        <w:numPr>
          <w:ilvl w:val="0"/>
          <w:numId w:val="7"/>
        </w:numPr>
        <w:tabs>
          <w:tab w:pos="1439" w:val="left" w:leader="none"/>
        </w:tabs>
        <w:spacing w:line="240" w:lineRule="auto" w:before="0" w:after="0"/>
        <w:ind w:left="1439" w:right="738" w:hanging="360"/>
        <w:jc w:val="left"/>
        <w:rPr>
          <w:sz w:val="20"/>
        </w:rPr>
      </w:pPr>
      <w:r>
        <w:rPr>
          <w:sz w:val="20"/>
        </w:rPr>
        <w:t>Web</w:t>
      </w:r>
      <w:r>
        <w:rPr>
          <w:spacing w:val="-2"/>
          <w:sz w:val="20"/>
        </w:rPr>
        <w:t> </w:t>
      </w:r>
      <w:r>
        <w:rPr>
          <w:sz w:val="20"/>
        </w:rPr>
        <w:t>Applications</w:t>
      </w:r>
      <w:r>
        <w:rPr>
          <w:spacing w:val="-2"/>
          <w:sz w:val="20"/>
        </w:rPr>
        <w:t> </w:t>
      </w:r>
      <w:r>
        <w:rPr>
          <w:sz w:val="20"/>
        </w:rPr>
        <w:t>must</w:t>
      </w:r>
      <w:r>
        <w:rPr>
          <w:spacing w:val="-3"/>
          <w:sz w:val="20"/>
        </w:rPr>
        <w:t> </w:t>
      </w:r>
      <w:r>
        <w:rPr>
          <w:sz w:val="20"/>
        </w:rPr>
        <w:t>define</w:t>
      </w:r>
      <w:r>
        <w:rPr>
          <w:spacing w:val="-4"/>
          <w:sz w:val="20"/>
        </w:rPr>
        <w:t> </w:t>
      </w:r>
      <w:r>
        <w:rPr>
          <w:sz w:val="20"/>
        </w:rPr>
        <w:t>domains</w:t>
      </w:r>
      <w:r>
        <w:rPr>
          <w:spacing w:val="-2"/>
          <w:sz w:val="20"/>
        </w:rPr>
        <w:t> </w:t>
      </w:r>
      <w:r>
        <w:rPr>
          <w:sz w:val="20"/>
        </w:rPr>
        <w:t>within</w:t>
      </w:r>
      <w:r>
        <w:rPr>
          <w:spacing w:val="-2"/>
          <w:sz w:val="20"/>
        </w:rPr>
        <w:t> </w:t>
      </w:r>
      <w:r>
        <w:rPr>
          <w:sz w:val="20"/>
        </w:rPr>
        <w:t>CSP</w:t>
      </w:r>
      <w:r>
        <w:rPr>
          <w:spacing w:val="-3"/>
          <w:sz w:val="20"/>
        </w:rPr>
        <w:t> </w:t>
      </w:r>
      <w:r>
        <w:rPr>
          <w:sz w:val="20"/>
        </w:rPr>
        <w:t>from</w:t>
      </w:r>
      <w:r>
        <w:rPr>
          <w:spacing w:val="-1"/>
          <w:sz w:val="20"/>
        </w:rPr>
        <w:t> </w:t>
      </w:r>
      <w:r>
        <w:rPr>
          <w:sz w:val="20"/>
        </w:rPr>
        <w:t>which</w:t>
      </w:r>
      <w:r>
        <w:rPr>
          <w:spacing w:val="-2"/>
          <w:sz w:val="20"/>
        </w:rPr>
        <w:t> </w:t>
      </w:r>
      <w:r>
        <w:rPr>
          <w:sz w:val="20"/>
        </w:rPr>
        <w:t>a</w:t>
      </w:r>
      <w:r>
        <w:rPr>
          <w:spacing w:val="-3"/>
          <w:sz w:val="20"/>
        </w:rPr>
        <w:t> </w:t>
      </w:r>
      <w:r>
        <w:rPr>
          <w:sz w:val="20"/>
        </w:rPr>
        <w:t>client</w:t>
      </w:r>
      <w:r>
        <w:rPr>
          <w:spacing w:val="-3"/>
          <w:sz w:val="20"/>
        </w:rPr>
        <w:t> </w:t>
      </w:r>
      <w:r>
        <w:rPr>
          <w:sz w:val="20"/>
        </w:rPr>
        <w:t>(browser)</w:t>
      </w:r>
      <w:r>
        <w:rPr>
          <w:spacing w:val="-3"/>
          <w:sz w:val="20"/>
        </w:rPr>
        <w:t> </w:t>
      </w:r>
      <w:r>
        <w:rPr>
          <w:sz w:val="20"/>
        </w:rPr>
        <w:t>is</w:t>
      </w:r>
      <w:r>
        <w:rPr>
          <w:spacing w:val="-2"/>
          <w:sz w:val="20"/>
        </w:rPr>
        <w:t> </w:t>
      </w:r>
      <w:r>
        <w:rPr>
          <w:sz w:val="20"/>
        </w:rPr>
        <w:t>allowed</w:t>
      </w:r>
      <w:r>
        <w:rPr>
          <w:spacing w:val="-2"/>
          <w:sz w:val="20"/>
        </w:rPr>
        <w:t> </w:t>
      </w:r>
      <w:r>
        <w:rPr>
          <w:sz w:val="20"/>
        </w:rPr>
        <w:t>to</w:t>
      </w:r>
      <w:r>
        <w:rPr>
          <w:spacing w:val="-3"/>
          <w:sz w:val="20"/>
        </w:rPr>
        <w:t> </w:t>
      </w:r>
      <w:r>
        <w:rPr>
          <w:sz w:val="20"/>
        </w:rPr>
        <w:t>make</w:t>
      </w:r>
      <w:r>
        <w:rPr>
          <w:spacing w:val="-4"/>
          <w:sz w:val="20"/>
        </w:rPr>
        <w:t> </w:t>
      </w:r>
      <w:r>
        <w:rPr>
          <w:sz w:val="20"/>
        </w:rPr>
        <w:t>cross- domain requests.</w:t>
      </w:r>
    </w:p>
    <w:p>
      <w:pPr>
        <w:pStyle w:val="ListParagraph"/>
        <w:numPr>
          <w:ilvl w:val="0"/>
          <w:numId w:val="7"/>
        </w:numPr>
        <w:tabs>
          <w:tab w:pos="1439" w:val="left" w:leader="none"/>
        </w:tabs>
        <w:spacing w:line="240" w:lineRule="auto" w:before="2" w:after="0"/>
        <w:ind w:left="1439" w:right="1088" w:hanging="360"/>
        <w:jc w:val="left"/>
        <w:rPr>
          <w:sz w:val="20"/>
        </w:rPr>
      </w:pPr>
      <w:r>
        <w:rPr>
          <w:sz w:val="20"/>
        </w:rPr>
        <w:t>Web</w:t>
      </w:r>
      <w:r>
        <w:rPr>
          <w:spacing w:val="-2"/>
          <w:sz w:val="20"/>
        </w:rPr>
        <w:t> </w:t>
      </w:r>
      <w:r>
        <w:rPr>
          <w:sz w:val="20"/>
        </w:rPr>
        <w:t>Applications</w:t>
      </w:r>
      <w:r>
        <w:rPr>
          <w:spacing w:val="-2"/>
          <w:sz w:val="20"/>
        </w:rPr>
        <w:t> </w:t>
      </w:r>
      <w:r>
        <w:rPr>
          <w:sz w:val="20"/>
        </w:rPr>
        <w:t>must</w:t>
      </w:r>
      <w:r>
        <w:rPr>
          <w:spacing w:val="-3"/>
          <w:sz w:val="20"/>
        </w:rPr>
        <w:t> </w:t>
      </w:r>
      <w:r>
        <w:rPr>
          <w:sz w:val="20"/>
        </w:rPr>
        <w:t>not</w:t>
      </w:r>
      <w:r>
        <w:rPr>
          <w:spacing w:val="-3"/>
          <w:sz w:val="20"/>
        </w:rPr>
        <w:t> </w:t>
      </w:r>
      <w:r>
        <w:rPr>
          <w:sz w:val="20"/>
        </w:rPr>
        <w:t>use</w:t>
      </w:r>
      <w:r>
        <w:rPr>
          <w:spacing w:val="-4"/>
          <w:sz w:val="20"/>
        </w:rPr>
        <w:t> </w:t>
      </w:r>
      <w:r>
        <w:rPr>
          <w:sz w:val="20"/>
        </w:rPr>
        <w:t>wildcards</w:t>
      </w:r>
      <w:r>
        <w:rPr>
          <w:spacing w:val="-2"/>
          <w:sz w:val="20"/>
        </w:rPr>
        <w:t> </w:t>
      </w:r>
      <w:r>
        <w:rPr>
          <w:sz w:val="20"/>
        </w:rPr>
        <w:t>within</w:t>
      </w:r>
      <w:r>
        <w:rPr>
          <w:spacing w:val="-2"/>
          <w:sz w:val="20"/>
        </w:rPr>
        <w:t> </w:t>
      </w:r>
      <w:r>
        <w:rPr>
          <w:sz w:val="20"/>
        </w:rPr>
        <w:t>CSP</w:t>
      </w:r>
      <w:r>
        <w:rPr>
          <w:spacing w:val="-3"/>
          <w:sz w:val="20"/>
        </w:rPr>
        <w:t> </w:t>
      </w:r>
      <w:r>
        <w:rPr>
          <w:sz w:val="20"/>
        </w:rPr>
        <w:t>to</w:t>
      </w:r>
      <w:r>
        <w:rPr>
          <w:spacing w:val="-3"/>
          <w:sz w:val="20"/>
        </w:rPr>
        <w:t> </w:t>
      </w:r>
      <w:r>
        <w:rPr>
          <w:sz w:val="20"/>
        </w:rPr>
        <w:t>define</w:t>
      </w:r>
      <w:r>
        <w:rPr>
          <w:spacing w:val="-4"/>
          <w:sz w:val="20"/>
        </w:rPr>
        <w:t> </w:t>
      </w:r>
      <w:r>
        <w:rPr>
          <w:sz w:val="20"/>
        </w:rPr>
        <w:t>top-level</w:t>
      </w:r>
      <w:r>
        <w:rPr>
          <w:spacing w:val="-3"/>
          <w:sz w:val="20"/>
        </w:rPr>
        <w:t> </w:t>
      </w:r>
      <w:r>
        <w:rPr>
          <w:sz w:val="20"/>
        </w:rPr>
        <w:t>cross-domain</w:t>
      </w:r>
      <w:r>
        <w:rPr>
          <w:spacing w:val="-2"/>
          <w:sz w:val="20"/>
        </w:rPr>
        <w:t> </w:t>
      </w:r>
      <w:r>
        <w:rPr>
          <w:sz w:val="20"/>
        </w:rPr>
        <w:t>trusts</w:t>
      </w:r>
      <w:r>
        <w:rPr>
          <w:spacing w:val="-2"/>
          <w:sz w:val="20"/>
        </w:rPr>
        <w:t> </w:t>
      </w:r>
      <w:r>
        <w:rPr>
          <w:sz w:val="20"/>
        </w:rPr>
        <w:t>when</w:t>
      </w:r>
      <w:r>
        <w:rPr>
          <w:spacing w:val="-2"/>
          <w:sz w:val="20"/>
        </w:rPr>
        <w:t> </w:t>
      </w:r>
      <w:r>
        <w:rPr>
          <w:sz w:val="20"/>
        </w:rPr>
        <w:t>the content served from that domain is not controlled by Bank.</w:t>
      </w:r>
    </w:p>
    <w:p>
      <w:pPr>
        <w:pStyle w:val="ListParagraph"/>
        <w:numPr>
          <w:ilvl w:val="0"/>
          <w:numId w:val="7"/>
        </w:numPr>
        <w:tabs>
          <w:tab w:pos="1439" w:val="left" w:leader="none"/>
        </w:tabs>
        <w:spacing w:line="243" w:lineRule="exact" w:before="0" w:after="0"/>
        <w:ind w:left="1439" w:right="0" w:hanging="360"/>
        <w:jc w:val="left"/>
        <w:rPr>
          <w:sz w:val="20"/>
        </w:rPr>
      </w:pPr>
      <w:r>
        <w:rPr>
          <w:sz w:val="20"/>
        </w:rPr>
        <w:t>Web</w:t>
      </w:r>
      <w:r>
        <w:rPr>
          <w:spacing w:val="-8"/>
          <w:sz w:val="20"/>
        </w:rPr>
        <w:t> </w:t>
      </w:r>
      <w:r>
        <w:rPr>
          <w:sz w:val="20"/>
        </w:rPr>
        <w:t>Applications</w:t>
      </w:r>
      <w:r>
        <w:rPr>
          <w:spacing w:val="-7"/>
          <w:sz w:val="20"/>
        </w:rPr>
        <w:t> </w:t>
      </w:r>
      <w:r>
        <w:rPr>
          <w:sz w:val="20"/>
        </w:rPr>
        <w:t>must</w:t>
      </w:r>
      <w:r>
        <w:rPr>
          <w:spacing w:val="-8"/>
          <w:sz w:val="20"/>
        </w:rPr>
        <w:t> </w:t>
      </w:r>
      <w:r>
        <w:rPr>
          <w:sz w:val="20"/>
        </w:rPr>
        <w:t>set</w:t>
      </w:r>
      <w:r>
        <w:rPr>
          <w:spacing w:val="-8"/>
          <w:sz w:val="20"/>
        </w:rPr>
        <w:t> </w:t>
      </w:r>
      <w:r>
        <w:rPr>
          <w:sz w:val="20"/>
        </w:rPr>
        <w:t>explicit</w:t>
      </w:r>
      <w:r>
        <w:rPr>
          <w:spacing w:val="-8"/>
          <w:sz w:val="20"/>
        </w:rPr>
        <w:t> </w:t>
      </w:r>
      <w:r>
        <w:rPr>
          <w:sz w:val="20"/>
        </w:rPr>
        <w:t>CSP</w:t>
      </w:r>
      <w:r>
        <w:rPr>
          <w:spacing w:val="-8"/>
          <w:sz w:val="20"/>
        </w:rPr>
        <w:t> </w:t>
      </w:r>
      <w:r>
        <w:rPr>
          <w:sz w:val="20"/>
        </w:rPr>
        <w:t>‘script-src’</w:t>
      </w:r>
      <w:r>
        <w:rPr>
          <w:spacing w:val="-7"/>
          <w:sz w:val="20"/>
        </w:rPr>
        <w:t> </w:t>
      </w:r>
      <w:r>
        <w:rPr>
          <w:sz w:val="20"/>
        </w:rPr>
        <w:t>and</w:t>
      </w:r>
      <w:r>
        <w:rPr>
          <w:spacing w:val="-7"/>
          <w:sz w:val="20"/>
        </w:rPr>
        <w:t> </w:t>
      </w:r>
      <w:r>
        <w:rPr>
          <w:sz w:val="20"/>
        </w:rPr>
        <w:t>‘style-src’</w:t>
      </w:r>
      <w:r>
        <w:rPr>
          <w:spacing w:val="-7"/>
          <w:sz w:val="20"/>
        </w:rPr>
        <w:t> </w:t>
      </w:r>
      <w:r>
        <w:rPr>
          <w:sz w:val="20"/>
        </w:rPr>
        <w:t>overrides</w:t>
      </w:r>
      <w:r>
        <w:rPr>
          <w:spacing w:val="-7"/>
          <w:sz w:val="20"/>
        </w:rPr>
        <w:t> </w:t>
      </w:r>
      <w:r>
        <w:rPr>
          <w:sz w:val="20"/>
        </w:rPr>
        <w:t>with</w:t>
      </w:r>
      <w:r>
        <w:rPr>
          <w:spacing w:val="-7"/>
          <w:sz w:val="20"/>
        </w:rPr>
        <w:t> </w:t>
      </w:r>
      <w:r>
        <w:rPr>
          <w:sz w:val="20"/>
        </w:rPr>
        <w:t>allow-listed</w:t>
      </w:r>
      <w:r>
        <w:rPr>
          <w:spacing w:val="-8"/>
          <w:sz w:val="20"/>
        </w:rPr>
        <w:t> </w:t>
      </w:r>
      <w:r>
        <w:rPr>
          <w:spacing w:val="-2"/>
          <w:sz w:val="20"/>
        </w:rPr>
        <w:t>sources.</w:t>
      </w:r>
    </w:p>
    <w:p>
      <w:pPr>
        <w:pStyle w:val="ListParagraph"/>
        <w:numPr>
          <w:ilvl w:val="0"/>
          <w:numId w:val="7"/>
        </w:numPr>
        <w:tabs>
          <w:tab w:pos="1439" w:val="left" w:leader="none"/>
        </w:tabs>
        <w:spacing w:line="240" w:lineRule="auto" w:before="0" w:after="0"/>
        <w:ind w:left="1439" w:right="0" w:hanging="360"/>
        <w:jc w:val="left"/>
        <w:rPr>
          <w:sz w:val="20"/>
        </w:rPr>
      </w:pPr>
      <w:r>
        <w:rPr>
          <w:sz w:val="20"/>
        </w:rPr>
        <w:t>Web</w:t>
      </w:r>
      <w:r>
        <w:rPr>
          <w:spacing w:val="-8"/>
          <w:sz w:val="20"/>
        </w:rPr>
        <w:t> </w:t>
      </w:r>
      <w:r>
        <w:rPr>
          <w:sz w:val="20"/>
        </w:rPr>
        <w:t>Applications</w:t>
      </w:r>
      <w:r>
        <w:rPr>
          <w:spacing w:val="-8"/>
          <w:sz w:val="20"/>
        </w:rPr>
        <w:t> </w:t>
      </w:r>
      <w:r>
        <w:rPr>
          <w:sz w:val="20"/>
        </w:rPr>
        <w:t>must</w:t>
      </w:r>
      <w:r>
        <w:rPr>
          <w:spacing w:val="-8"/>
          <w:sz w:val="20"/>
        </w:rPr>
        <w:t> </w:t>
      </w:r>
      <w:r>
        <w:rPr>
          <w:sz w:val="20"/>
        </w:rPr>
        <w:t>not</w:t>
      </w:r>
      <w:r>
        <w:rPr>
          <w:spacing w:val="-8"/>
          <w:sz w:val="20"/>
        </w:rPr>
        <w:t> </w:t>
      </w:r>
      <w:r>
        <w:rPr>
          <w:sz w:val="20"/>
        </w:rPr>
        <w:t>use</w:t>
      </w:r>
      <w:r>
        <w:rPr>
          <w:spacing w:val="-10"/>
          <w:sz w:val="20"/>
        </w:rPr>
        <w:t> </w:t>
      </w:r>
      <w:r>
        <w:rPr>
          <w:sz w:val="20"/>
        </w:rPr>
        <w:t>“unsafe”-prefixed</w:t>
      </w:r>
      <w:r>
        <w:rPr>
          <w:spacing w:val="-7"/>
          <w:sz w:val="20"/>
        </w:rPr>
        <w:t> </w:t>
      </w:r>
      <w:r>
        <w:rPr>
          <w:sz w:val="20"/>
        </w:rPr>
        <w:t>directives</w:t>
      </w:r>
      <w:r>
        <w:rPr>
          <w:spacing w:val="-5"/>
          <w:sz w:val="20"/>
        </w:rPr>
        <w:t> </w:t>
      </w:r>
      <w:r>
        <w:rPr>
          <w:sz w:val="20"/>
        </w:rPr>
        <w:t>when</w:t>
      </w:r>
      <w:r>
        <w:rPr>
          <w:spacing w:val="-8"/>
          <w:sz w:val="20"/>
        </w:rPr>
        <w:t> </w:t>
      </w:r>
      <w:r>
        <w:rPr>
          <w:sz w:val="20"/>
        </w:rPr>
        <w:t>setting</w:t>
      </w:r>
      <w:r>
        <w:rPr>
          <w:spacing w:val="-8"/>
          <w:sz w:val="20"/>
        </w:rPr>
        <w:t> </w:t>
      </w:r>
      <w:r>
        <w:rPr>
          <w:spacing w:val="-4"/>
          <w:sz w:val="20"/>
        </w:rPr>
        <w:t>CSP.</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165692</wp:posOffset>
                </wp:positionV>
                <wp:extent cx="598043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1pt;mso-position-horizontal-relative:page;mso-position-vertical-relative:paragraph;z-index:-15725568;mso-wrap-distance-left:0;mso-wrap-distance-right:0" id="docshape9"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TPS9125:</w:t>
      </w:r>
      <w:r>
        <w:rPr>
          <w:color w:val="C00000"/>
          <w:spacing w:val="-7"/>
        </w:rPr>
        <w:t> </w:t>
      </w:r>
      <w:r>
        <w:rPr/>
        <w:t>Controls</w:t>
      </w:r>
      <w:r>
        <w:rPr>
          <w:spacing w:val="-7"/>
        </w:rPr>
        <w:t> </w:t>
      </w:r>
      <w:r>
        <w:rPr/>
        <w:t>for</w:t>
      </w:r>
      <w:r>
        <w:rPr>
          <w:spacing w:val="-6"/>
        </w:rPr>
        <w:t> </w:t>
      </w:r>
      <w:r>
        <w:rPr/>
        <w:t>Separation</w:t>
      </w:r>
      <w:r>
        <w:rPr>
          <w:spacing w:val="-6"/>
        </w:rPr>
        <w:t> </w:t>
      </w:r>
      <w:r>
        <w:rPr/>
        <w:t>of</w:t>
      </w:r>
      <w:r>
        <w:rPr>
          <w:spacing w:val="-8"/>
        </w:rPr>
        <w:t> </w:t>
      </w:r>
      <w:r>
        <w:rPr/>
        <w:t>Development</w:t>
      </w:r>
      <w:r>
        <w:rPr>
          <w:spacing w:val="-7"/>
        </w:rPr>
        <w:t> </w:t>
      </w:r>
      <w:r>
        <w:rPr/>
        <w:t>and</w:t>
      </w:r>
      <w:r>
        <w:rPr>
          <w:spacing w:val="-6"/>
        </w:rPr>
        <w:t> </w:t>
      </w:r>
      <w:r>
        <w:rPr/>
        <w:t>Production</w:t>
      </w:r>
      <w:r>
        <w:rPr>
          <w:spacing w:val="-6"/>
        </w:rPr>
        <w:t> </w:t>
      </w:r>
      <w:r>
        <w:rPr>
          <w:spacing w:val="-2"/>
        </w:rPr>
        <w:t>Environments</w:t>
      </w:r>
    </w:p>
    <w:p>
      <w:pPr>
        <w:pStyle w:val="ListParagraph"/>
        <w:numPr>
          <w:ilvl w:val="0"/>
          <w:numId w:val="8"/>
        </w:numPr>
        <w:tabs>
          <w:tab w:pos="1439" w:val="left" w:leader="none"/>
        </w:tabs>
        <w:spacing w:line="240" w:lineRule="auto" w:before="0" w:after="0"/>
        <w:ind w:left="1439" w:right="939"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implement</w:t>
      </w:r>
      <w:r>
        <w:rPr>
          <w:spacing w:val="-4"/>
          <w:sz w:val="20"/>
        </w:rPr>
        <w:t> </w:t>
      </w:r>
      <w:r>
        <w:rPr>
          <w:sz w:val="20"/>
        </w:rPr>
        <w:t>processes</w:t>
      </w:r>
      <w:r>
        <w:rPr>
          <w:spacing w:val="-3"/>
          <w:sz w:val="20"/>
        </w:rPr>
        <w:t> </w:t>
      </w:r>
      <w:r>
        <w:rPr>
          <w:sz w:val="20"/>
        </w:rPr>
        <w:t>and</w:t>
      </w:r>
      <w:r>
        <w:rPr>
          <w:spacing w:val="-3"/>
          <w:sz w:val="20"/>
        </w:rPr>
        <w:t> </w:t>
      </w:r>
      <w:r>
        <w:rPr>
          <w:sz w:val="20"/>
        </w:rPr>
        <w:t>controls,</w:t>
      </w:r>
      <w:r>
        <w:rPr>
          <w:spacing w:val="-6"/>
          <w:sz w:val="20"/>
        </w:rPr>
        <w:t> </w:t>
      </w:r>
      <w:r>
        <w:rPr>
          <w:sz w:val="20"/>
        </w:rPr>
        <w:t>such</w:t>
      </w:r>
      <w:r>
        <w:rPr>
          <w:spacing w:val="-3"/>
          <w:sz w:val="20"/>
        </w:rPr>
        <w:t> </w:t>
      </w:r>
      <w:r>
        <w:rPr>
          <w:sz w:val="20"/>
        </w:rPr>
        <w:t>as</w:t>
      </w:r>
      <w:r>
        <w:rPr>
          <w:spacing w:val="-5"/>
          <w:sz w:val="20"/>
        </w:rPr>
        <w:t> </w:t>
      </w:r>
      <w:r>
        <w:rPr>
          <w:sz w:val="20"/>
        </w:rPr>
        <w:t>monitoring,</w:t>
      </w:r>
      <w:r>
        <w:rPr>
          <w:spacing w:val="-3"/>
          <w:sz w:val="20"/>
        </w:rPr>
        <w:t> </w:t>
      </w:r>
      <w:r>
        <w:rPr>
          <w:sz w:val="20"/>
        </w:rPr>
        <w:t>scanning,</w:t>
      </w:r>
      <w:r>
        <w:rPr>
          <w:spacing w:val="-3"/>
          <w:sz w:val="20"/>
        </w:rPr>
        <w:t> </w:t>
      </w:r>
      <w:r>
        <w:rPr>
          <w:sz w:val="20"/>
        </w:rPr>
        <w:t>assessment,</w:t>
      </w:r>
      <w:r>
        <w:rPr>
          <w:spacing w:val="-3"/>
          <w:sz w:val="20"/>
        </w:rPr>
        <w:t> </w:t>
      </w:r>
      <w:r>
        <w:rPr>
          <w:sz w:val="20"/>
        </w:rPr>
        <w:t>policies, that ensure all non-production environments, such as DEV and UAT, are segregated from production </w:t>
      </w:r>
      <w:r>
        <w:rPr>
          <w:spacing w:val="-2"/>
          <w:sz w:val="20"/>
        </w:rPr>
        <w:t>environments.</w:t>
      </w:r>
    </w:p>
    <w:p>
      <w:pPr>
        <w:pStyle w:val="ListParagraph"/>
        <w:numPr>
          <w:ilvl w:val="0"/>
          <w:numId w:val="8"/>
        </w:numPr>
        <w:tabs>
          <w:tab w:pos="1440" w:val="left" w:leader="none"/>
        </w:tabs>
        <w:spacing w:line="240" w:lineRule="auto" w:before="1" w:after="0"/>
        <w:ind w:left="1440" w:right="116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test</w:t>
      </w:r>
      <w:r>
        <w:rPr>
          <w:spacing w:val="-4"/>
          <w:sz w:val="20"/>
        </w:rPr>
        <w:t> </w:t>
      </w:r>
      <w:r>
        <w:rPr>
          <w:sz w:val="20"/>
        </w:rPr>
        <w:t>all</w:t>
      </w:r>
      <w:r>
        <w:rPr>
          <w:spacing w:val="-4"/>
          <w:sz w:val="20"/>
        </w:rPr>
        <w:t> </w:t>
      </w:r>
      <w:r>
        <w:rPr>
          <w:sz w:val="20"/>
        </w:rPr>
        <w:t>changes</w:t>
      </w:r>
      <w:r>
        <w:rPr>
          <w:spacing w:val="-3"/>
          <w:sz w:val="20"/>
        </w:rPr>
        <w:t> </w:t>
      </w:r>
      <w:r>
        <w:rPr>
          <w:sz w:val="20"/>
        </w:rPr>
        <w:t>to</w:t>
      </w:r>
      <w:r>
        <w:rPr>
          <w:spacing w:val="-4"/>
          <w:sz w:val="20"/>
        </w:rPr>
        <w:t> </w:t>
      </w:r>
      <w:r>
        <w:rPr>
          <w:sz w:val="20"/>
        </w:rPr>
        <w:t>production</w:t>
      </w:r>
      <w:r>
        <w:rPr>
          <w:spacing w:val="-3"/>
          <w:sz w:val="20"/>
        </w:rPr>
        <w:t> </w:t>
      </w:r>
      <w:r>
        <w:rPr>
          <w:sz w:val="20"/>
        </w:rPr>
        <w:t>infrastructure</w:t>
      </w:r>
      <w:r>
        <w:rPr>
          <w:spacing w:val="-5"/>
          <w:sz w:val="20"/>
        </w:rPr>
        <w:t> </w:t>
      </w:r>
      <w:r>
        <w:rPr>
          <w:sz w:val="20"/>
        </w:rPr>
        <w:t>systems</w:t>
      </w:r>
      <w:r>
        <w:rPr>
          <w:spacing w:val="-3"/>
          <w:sz w:val="20"/>
        </w:rPr>
        <w:t> </w:t>
      </w:r>
      <w:r>
        <w:rPr>
          <w:sz w:val="20"/>
        </w:rPr>
        <w:t>and</w:t>
      </w:r>
      <w:r>
        <w:rPr>
          <w:spacing w:val="-3"/>
          <w:sz w:val="20"/>
        </w:rPr>
        <w:t> </w:t>
      </w:r>
      <w:r>
        <w:rPr>
          <w:sz w:val="20"/>
        </w:rPr>
        <w:t>devices</w:t>
      </w:r>
      <w:r>
        <w:rPr>
          <w:spacing w:val="-3"/>
          <w:sz w:val="20"/>
        </w:rPr>
        <w:t> </w:t>
      </w:r>
      <w:r>
        <w:rPr>
          <w:sz w:val="20"/>
        </w:rPr>
        <w:t>in</w:t>
      </w:r>
      <w:r>
        <w:rPr>
          <w:spacing w:val="-3"/>
          <w:sz w:val="20"/>
        </w:rPr>
        <w:t> </w:t>
      </w:r>
      <w:r>
        <w:rPr>
          <w:sz w:val="20"/>
        </w:rPr>
        <w:t>non-production environments prior to deployment.</w:t>
      </w:r>
    </w:p>
    <w:p>
      <w:pPr>
        <w:pStyle w:val="ListParagraph"/>
        <w:numPr>
          <w:ilvl w:val="0"/>
          <w:numId w:val="8"/>
        </w:numPr>
        <w:tabs>
          <w:tab w:pos="1440" w:val="left" w:leader="none"/>
        </w:tabs>
        <w:spacing w:line="240" w:lineRule="auto" w:before="0" w:after="0"/>
        <w:ind w:left="1440" w:right="1302"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separate</w:t>
      </w:r>
      <w:r>
        <w:rPr>
          <w:spacing w:val="-5"/>
          <w:sz w:val="20"/>
        </w:rPr>
        <w:t> </w:t>
      </w:r>
      <w:r>
        <w:rPr>
          <w:sz w:val="20"/>
        </w:rPr>
        <w:t>application</w:t>
      </w:r>
      <w:r>
        <w:rPr>
          <w:spacing w:val="-3"/>
          <w:sz w:val="20"/>
        </w:rPr>
        <w:t> </w:t>
      </w:r>
      <w:r>
        <w:rPr>
          <w:sz w:val="20"/>
        </w:rPr>
        <w:t>development</w:t>
      </w:r>
      <w:r>
        <w:rPr>
          <w:spacing w:val="-4"/>
          <w:sz w:val="20"/>
        </w:rPr>
        <w:t> </w:t>
      </w:r>
      <w:r>
        <w:rPr>
          <w:sz w:val="20"/>
        </w:rPr>
        <w:t>activity</w:t>
      </w:r>
      <w:r>
        <w:rPr>
          <w:spacing w:val="-3"/>
          <w:sz w:val="20"/>
        </w:rPr>
        <w:t> </w:t>
      </w:r>
      <w:r>
        <w:rPr>
          <w:sz w:val="20"/>
        </w:rPr>
        <w:t>and</w:t>
      </w:r>
      <w:r>
        <w:rPr>
          <w:spacing w:val="-3"/>
          <w:sz w:val="20"/>
        </w:rPr>
        <w:t> </w:t>
      </w:r>
      <w:r>
        <w:rPr>
          <w:sz w:val="20"/>
        </w:rPr>
        <w:t>data</w:t>
      </w:r>
      <w:r>
        <w:rPr>
          <w:spacing w:val="-4"/>
          <w:sz w:val="20"/>
        </w:rPr>
        <w:t> </w:t>
      </w:r>
      <w:r>
        <w:rPr>
          <w:sz w:val="20"/>
        </w:rPr>
        <w:t>between</w:t>
      </w:r>
      <w:r>
        <w:rPr>
          <w:spacing w:val="-3"/>
          <w:sz w:val="20"/>
        </w:rPr>
        <w:t> </w:t>
      </w:r>
      <w:r>
        <w:rPr>
          <w:sz w:val="20"/>
        </w:rPr>
        <w:t>production</w:t>
      </w:r>
      <w:r>
        <w:rPr>
          <w:spacing w:val="-3"/>
          <w:sz w:val="20"/>
        </w:rPr>
        <w:t> </w:t>
      </w:r>
      <w:r>
        <w:rPr>
          <w:sz w:val="20"/>
        </w:rPr>
        <w:t>and</w:t>
      </w:r>
      <w:r>
        <w:rPr>
          <w:spacing w:val="-3"/>
          <w:sz w:val="20"/>
        </w:rPr>
        <w:t> </w:t>
      </w:r>
      <w:r>
        <w:rPr>
          <w:sz w:val="20"/>
        </w:rPr>
        <w:t>non- production environments.</w:t>
      </w:r>
    </w:p>
    <w:p>
      <w:pPr>
        <w:pStyle w:val="ListParagraph"/>
        <w:numPr>
          <w:ilvl w:val="0"/>
          <w:numId w:val="8"/>
        </w:numPr>
        <w:tabs>
          <w:tab w:pos="1440" w:val="left" w:leader="none"/>
        </w:tabs>
        <w:spacing w:line="243" w:lineRule="exact" w:before="1" w:after="0"/>
        <w:ind w:left="1440" w:right="0" w:hanging="360"/>
        <w:jc w:val="left"/>
        <w:rPr>
          <w:sz w:val="20"/>
        </w:rPr>
      </w:pPr>
      <w:r>
        <w:rPr>
          <w:sz w:val="20"/>
        </w:rPr>
        <w:t>Third</w:t>
      </w:r>
      <w:r>
        <w:rPr>
          <w:spacing w:val="-6"/>
          <w:sz w:val="20"/>
        </w:rPr>
        <w:t> </w:t>
      </w:r>
      <w:r>
        <w:rPr>
          <w:sz w:val="20"/>
        </w:rPr>
        <w:t>Party</w:t>
      </w:r>
      <w:r>
        <w:rPr>
          <w:spacing w:val="-6"/>
          <w:sz w:val="20"/>
        </w:rPr>
        <w:t> </w:t>
      </w:r>
      <w:r>
        <w:rPr>
          <w:sz w:val="20"/>
        </w:rPr>
        <w:t>must</w:t>
      </w:r>
      <w:r>
        <w:rPr>
          <w:spacing w:val="-7"/>
          <w:sz w:val="20"/>
        </w:rPr>
        <w:t> </w:t>
      </w:r>
      <w:r>
        <w:rPr>
          <w:sz w:val="20"/>
        </w:rPr>
        <w:t>not</w:t>
      </w:r>
      <w:r>
        <w:rPr>
          <w:spacing w:val="-7"/>
          <w:sz w:val="20"/>
        </w:rPr>
        <w:t> </w:t>
      </w:r>
      <w:r>
        <w:rPr>
          <w:sz w:val="20"/>
        </w:rPr>
        <w:t>introduce</w:t>
      </w:r>
      <w:r>
        <w:rPr>
          <w:spacing w:val="-8"/>
          <w:sz w:val="20"/>
        </w:rPr>
        <w:t> </w:t>
      </w:r>
      <w:r>
        <w:rPr>
          <w:sz w:val="20"/>
        </w:rPr>
        <w:t>Bank</w:t>
      </w:r>
      <w:r>
        <w:rPr>
          <w:spacing w:val="-7"/>
          <w:sz w:val="20"/>
        </w:rPr>
        <w:t> </w:t>
      </w:r>
      <w:r>
        <w:rPr>
          <w:sz w:val="20"/>
        </w:rPr>
        <w:t>production</w:t>
      </w:r>
      <w:r>
        <w:rPr>
          <w:spacing w:val="-6"/>
          <w:sz w:val="20"/>
        </w:rPr>
        <w:t> </w:t>
      </w:r>
      <w:r>
        <w:rPr>
          <w:sz w:val="20"/>
        </w:rPr>
        <w:t>data</w:t>
      </w:r>
      <w:r>
        <w:rPr>
          <w:spacing w:val="-6"/>
          <w:sz w:val="20"/>
        </w:rPr>
        <w:t> </w:t>
      </w:r>
      <w:r>
        <w:rPr>
          <w:sz w:val="20"/>
        </w:rPr>
        <w:t>into</w:t>
      </w:r>
      <w:r>
        <w:rPr>
          <w:spacing w:val="-6"/>
          <w:sz w:val="20"/>
        </w:rPr>
        <w:t> </w:t>
      </w:r>
      <w:r>
        <w:rPr>
          <w:sz w:val="20"/>
        </w:rPr>
        <w:t>non-production</w:t>
      </w:r>
      <w:r>
        <w:rPr>
          <w:spacing w:val="-6"/>
          <w:sz w:val="20"/>
        </w:rPr>
        <w:t> </w:t>
      </w:r>
      <w:r>
        <w:rPr>
          <w:spacing w:val="-2"/>
          <w:sz w:val="20"/>
        </w:rPr>
        <w:t>environments.</w:t>
      </w:r>
    </w:p>
    <w:p>
      <w:pPr>
        <w:pStyle w:val="ListParagraph"/>
        <w:numPr>
          <w:ilvl w:val="0"/>
          <w:numId w:val="8"/>
        </w:numPr>
        <w:tabs>
          <w:tab w:pos="1440" w:val="left" w:leader="none"/>
        </w:tabs>
        <w:spacing w:line="240" w:lineRule="auto" w:before="0" w:after="0"/>
        <w:ind w:left="1440" w:right="765"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control</w:t>
      </w:r>
      <w:r>
        <w:rPr>
          <w:spacing w:val="-4"/>
          <w:sz w:val="20"/>
        </w:rPr>
        <w:t> </w:t>
      </w:r>
      <w:r>
        <w:rPr>
          <w:sz w:val="20"/>
        </w:rPr>
        <w:t>access</w:t>
      </w:r>
      <w:r>
        <w:rPr>
          <w:spacing w:val="-3"/>
          <w:sz w:val="20"/>
        </w:rPr>
        <w:t> </w:t>
      </w:r>
      <w:r>
        <w:rPr>
          <w:sz w:val="20"/>
        </w:rPr>
        <w:t>to</w:t>
      </w:r>
      <w:r>
        <w:rPr>
          <w:spacing w:val="-4"/>
          <w:sz w:val="20"/>
        </w:rPr>
        <w:t> </w:t>
      </w:r>
      <w:r>
        <w:rPr>
          <w:sz w:val="20"/>
        </w:rPr>
        <w:t>non-production</w:t>
      </w:r>
      <w:r>
        <w:rPr>
          <w:spacing w:val="-3"/>
          <w:sz w:val="20"/>
        </w:rPr>
        <w:t> </w:t>
      </w:r>
      <w:r>
        <w:rPr>
          <w:sz w:val="20"/>
        </w:rPr>
        <w:t>application</w:t>
      </w:r>
      <w:r>
        <w:rPr>
          <w:spacing w:val="-3"/>
          <w:sz w:val="20"/>
        </w:rPr>
        <w:t> </w:t>
      </w:r>
      <w:r>
        <w:rPr>
          <w:sz w:val="20"/>
        </w:rPr>
        <w:t>environments</w:t>
      </w:r>
      <w:r>
        <w:rPr>
          <w:spacing w:val="-3"/>
          <w:sz w:val="20"/>
        </w:rPr>
        <w:t> </w:t>
      </w:r>
      <w:r>
        <w:rPr>
          <w:sz w:val="20"/>
        </w:rPr>
        <w:t>to</w:t>
      </w:r>
      <w:r>
        <w:rPr>
          <w:spacing w:val="-4"/>
          <w:sz w:val="20"/>
        </w:rPr>
        <w:t> </w:t>
      </w:r>
      <w:r>
        <w:rPr>
          <w:sz w:val="20"/>
        </w:rPr>
        <w:t>restrict</w:t>
      </w:r>
      <w:r>
        <w:rPr>
          <w:spacing w:val="-4"/>
          <w:sz w:val="20"/>
        </w:rPr>
        <w:t> </w:t>
      </w:r>
      <w:r>
        <w:rPr>
          <w:sz w:val="20"/>
        </w:rPr>
        <w:t>access</w:t>
      </w:r>
      <w:r>
        <w:rPr>
          <w:spacing w:val="-3"/>
          <w:sz w:val="20"/>
        </w:rPr>
        <w:t> </w:t>
      </w:r>
      <w:r>
        <w:rPr>
          <w:sz w:val="20"/>
        </w:rPr>
        <w:t>from</w:t>
      </w:r>
      <w:r>
        <w:rPr>
          <w:spacing w:val="-5"/>
          <w:sz w:val="20"/>
        </w:rPr>
        <w:t> </w:t>
      </w:r>
      <w:r>
        <w:rPr>
          <w:sz w:val="20"/>
        </w:rPr>
        <w:t>public external networks, such as the Internet, and to limit access to Third Party identified, registered and approved IP addresses.</w:t>
      </w:r>
    </w:p>
    <w:p>
      <w:pPr>
        <w:pStyle w:val="ListParagraph"/>
        <w:numPr>
          <w:ilvl w:val="0"/>
          <w:numId w:val="8"/>
        </w:numPr>
        <w:tabs>
          <w:tab w:pos="1440" w:val="left" w:leader="none"/>
        </w:tabs>
        <w:spacing w:line="240" w:lineRule="auto" w:before="0" w:after="0"/>
        <w:ind w:left="1440" w:right="769"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not</w:t>
      </w:r>
      <w:r>
        <w:rPr>
          <w:spacing w:val="-3"/>
          <w:sz w:val="20"/>
        </w:rPr>
        <w:t> </w:t>
      </w:r>
      <w:r>
        <w:rPr>
          <w:sz w:val="20"/>
        </w:rPr>
        <w:t>install</w:t>
      </w:r>
      <w:r>
        <w:rPr>
          <w:spacing w:val="-3"/>
          <w:sz w:val="20"/>
        </w:rPr>
        <w:t> </w:t>
      </w:r>
      <w:r>
        <w:rPr>
          <w:sz w:val="20"/>
        </w:rPr>
        <w:t>sample</w:t>
      </w:r>
      <w:r>
        <w:rPr>
          <w:spacing w:val="-4"/>
          <w:sz w:val="20"/>
        </w:rPr>
        <w:t> </w:t>
      </w:r>
      <w:r>
        <w:rPr>
          <w:sz w:val="20"/>
        </w:rPr>
        <w:t>programs,</w:t>
      </w:r>
      <w:r>
        <w:rPr>
          <w:spacing w:val="-2"/>
          <w:sz w:val="20"/>
        </w:rPr>
        <w:t> </w:t>
      </w:r>
      <w:r>
        <w:rPr>
          <w:sz w:val="20"/>
        </w:rPr>
        <w:t>test</w:t>
      </w:r>
      <w:r>
        <w:rPr>
          <w:spacing w:val="-3"/>
          <w:sz w:val="20"/>
        </w:rPr>
        <w:t> </w:t>
      </w:r>
      <w:r>
        <w:rPr>
          <w:sz w:val="20"/>
        </w:rPr>
        <w:t>code,</w:t>
      </w:r>
      <w:r>
        <w:rPr>
          <w:spacing w:val="-2"/>
          <w:sz w:val="20"/>
        </w:rPr>
        <w:t> </w:t>
      </w:r>
      <w:r>
        <w:rPr>
          <w:sz w:val="20"/>
        </w:rPr>
        <w:t>such</w:t>
      </w:r>
      <w:r>
        <w:rPr>
          <w:spacing w:val="-2"/>
          <w:sz w:val="20"/>
        </w:rPr>
        <w:t> </w:t>
      </w:r>
      <w:r>
        <w:rPr>
          <w:sz w:val="20"/>
        </w:rPr>
        <w:t>as</w:t>
      </w:r>
      <w:r>
        <w:rPr>
          <w:spacing w:val="-2"/>
          <w:sz w:val="20"/>
        </w:rPr>
        <w:t> </w:t>
      </w:r>
      <w:r>
        <w:rPr>
          <w:sz w:val="20"/>
        </w:rPr>
        <w:t>unit</w:t>
      </w:r>
      <w:r>
        <w:rPr>
          <w:spacing w:val="-5"/>
          <w:sz w:val="20"/>
        </w:rPr>
        <w:t> </w:t>
      </w:r>
      <w:r>
        <w:rPr>
          <w:sz w:val="20"/>
        </w:rPr>
        <w:t>test</w:t>
      </w:r>
      <w:r>
        <w:rPr>
          <w:spacing w:val="-3"/>
          <w:sz w:val="20"/>
        </w:rPr>
        <w:t> </w:t>
      </w:r>
      <w:r>
        <w:rPr>
          <w:sz w:val="20"/>
        </w:rPr>
        <w:t>code/data/configuration,</w:t>
      </w:r>
      <w:r>
        <w:rPr>
          <w:spacing w:val="-2"/>
          <w:sz w:val="20"/>
        </w:rPr>
        <w:t> </w:t>
      </w:r>
      <w:r>
        <w:rPr>
          <w:sz w:val="20"/>
        </w:rPr>
        <w:t>scripts or test pages on production systems operated for or on behalf of Bank.</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591424">
                <wp:simplePos x="0" y="0"/>
                <wp:positionH relativeFrom="page">
                  <wp:posOffset>896111</wp:posOffset>
                </wp:positionH>
                <wp:positionV relativeFrom="paragraph">
                  <wp:posOffset>165065</wp:posOffset>
                </wp:positionV>
                <wp:extent cx="598043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7256pt;width:470.88pt;height:.72pt;mso-position-horizontal-relative:page;mso-position-vertical-relative:paragraph;z-index:-15725056;mso-wrap-distance-left:0;mso-wrap-distance-right:0" id="docshape10" filled="true" fillcolor="#000000" stroked="false">
                <v:fill type="solid"/>
                <w10:wrap type="topAndBottom"/>
              </v:rect>
            </w:pict>
          </mc:Fallback>
        </mc:AlternateContent>
      </w:r>
    </w:p>
    <w:p>
      <w:pPr>
        <w:pStyle w:val="Heading4"/>
      </w:pPr>
      <w:r>
        <w:rPr>
          <w:color w:val="C00000"/>
        </w:rPr>
        <w:t>TPS9126:</w:t>
      </w:r>
      <w:r>
        <w:rPr>
          <w:color w:val="C00000"/>
          <w:spacing w:val="-7"/>
        </w:rPr>
        <w:t> </w:t>
      </w:r>
      <w:r>
        <w:rPr/>
        <w:t>Source</w:t>
      </w:r>
      <w:r>
        <w:rPr>
          <w:spacing w:val="-6"/>
        </w:rPr>
        <w:t> </w:t>
      </w:r>
      <w:r>
        <w:rPr/>
        <w:t>Code</w:t>
      </w:r>
      <w:r>
        <w:rPr>
          <w:spacing w:val="-7"/>
        </w:rPr>
        <w:t> </w:t>
      </w:r>
      <w:r>
        <w:rPr>
          <w:spacing w:val="-2"/>
        </w:rPr>
        <w:t>Management</w:t>
      </w:r>
    </w:p>
    <w:p>
      <w:pPr>
        <w:pStyle w:val="ListParagraph"/>
        <w:numPr>
          <w:ilvl w:val="0"/>
          <w:numId w:val="9"/>
        </w:numPr>
        <w:tabs>
          <w:tab w:pos="1423" w:val="left" w:leader="none"/>
        </w:tabs>
        <w:spacing w:line="240" w:lineRule="auto" w:before="0" w:after="0"/>
        <w:ind w:left="1423" w:right="757" w:hanging="360"/>
        <w:jc w:val="left"/>
        <w:rPr>
          <w:sz w:val="20"/>
        </w:rPr>
      </w:pPr>
      <w:r>
        <w:rPr>
          <w:sz w:val="20"/>
        </w:rPr>
        <w:t>Third</w:t>
      </w:r>
      <w:r>
        <w:rPr>
          <w:spacing w:val="-3"/>
          <w:sz w:val="20"/>
        </w:rPr>
        <w:t> </w:t>
      </w:r>
      <w:r>
        <w:rPr>
          <w:sz w:val="20"/>
        </w:rPr>
        <w:t>Party</w:t>
      </w:r>
      <w:r>
        <w:rPr>
          <w:spacing w:val="-3"/>
          <w:sz w:val="20"/>
        </w:rPr>
        <w:t> </w:t>
      </w:r>
      <w:r>
        <w:rPr>
          <w:sz w:val="20"/>
        </w:rPr>
        <w:t>engaged</w:t>
      </w:r>
      <w:r>
        <w:rPr>
          <w:spacing w:val="-3"/>
          <w:sz w:val="20"/>
        </w:rPr>
        <w:t> </w:t>
      </w:r>
      <w:r>
        <w:rPr>
          <w:sz w:val="20"/>
        </w:rPr>
        <w:t>in</w:t>
      </w:r>
      <w:r>
        <w:rPr>
          <w:spacing w:val="-3"/>
          <w:sz w:val="20"/>
        </w:rPr>
        <w:t> </w:t>
      </w:r>
      <w:r>
        <w:rPr>
          <w:sz w:val="20"/>
        </w:rPr>
        <w:t>application</w:t>
      </w:r>
      <w:r>
        <w:rPr>
          <w:spacing w:val="-3"/>
          <w:sz w:val="20"/>
        </w:rPr>
        <w:t> </w:t>
      </w:r>
      <w:r>
        <w:rPr>
          <w:sz w:val="20"/>
        </w:rPr>
        <w:t>development</w:t>
      </w:r>
      <w:r>
        <w:rPr>
          <w:spacing w:val="-4"/>
          <w:sz w:val="20"/>
        </w:rPr>
        <w:t> </w:t>
      </w:r>
      <w:r>
        <w:rPr>
          <w:sz w:val="20"/>
        </w:rPr>
        <w:t>must</w:t>
      </w:r>
      <w:r>
        <w:rPr>
          <w:spacing w:val="-4"/>
          <w:sz w:val="20"/>
        </w:rPr>
        <w:t> </w:t>
      </w:r>
      <w:r>
        <w:rPr>
          <w:sz w:val="20"/>
        </w:rPr>
        <w:t>have</w:t>
      </w:r>
      <w:r>
        <w:rPr>
          <w:spacing w:val="-5"/>
          <w:sz w:val="20"/>
        </w:rPr>
        <w:t> </w:t>
      </w:r>
      <w:r>
        <w:rPr>
          <w:sz w:val="20"/>
        </w:rPr>
        <w:t>controls</w:t>
      </w:r>
      <w:r>
        <w:rPr>
          <w:spacing w:val="-3"/>
          <w:sz w:val="20"/>
        </w:rPr>
        <w:t> </w:t>
      </w:r>
      <w:r>
        <w:rPr>
          <w:sz w:val="20"/>
        </w:rPr>
        <w:t>established</w:t>
      </w:r>
      <w:r>
        <w:rPr>
          <w:spacing w:val="-3"/>
          <w:sz w:val="20"/>
        </w:rPr>
        <w:t> </w:t>
      </w:r>
      <w:r>
        <w:rPr>
          <w:sz w:val="20"/>
        </w:rPr>
        <w:t>and</w:t>
      </w:r>
      <w:r>
        <w:rPr>
          <w:spacing w:val="-3"/>
          <w:sz w:val="20"/>
        </w:rPr>
        <w:t> </w:t>
      </w:r>
      <w:r>
        <w:rPr>
          <w:sz w:val="20"/>
        </w:rPr>
        <w:t>maintained</w:t>
      </w:r>
      <w:r>
        <w:rPr>
          <w:spacing w:val="-3"/>
          <w:sz w:val="20"/>
        </w:rPr>
        <w:t> </w:t>
      </w:r>
      <w:r>
        <w:rPr>
          <w:sz w:val="20"/>
        </w:rPr>
        <w:t>to</w:t>
      </w:r>
      <w:r>
        <w:rPr>
          <w:spacing w:val="-4"/>
          <w:sz w:val="20"/>
        </w:rPr>
        <w:t> </w:t>
      </w:r>
      <w:r>
        <w:rPr>
          <w:sz w:val="20"/>
        </w:rPr>
        <w:t>ensure the security of code repositories related to applications and/or services provided to Bank.</w:t>
      </w:r>
    </w:p>
    <w:p>
      <w:pPr>
        <w:pStyle w:val="ListParagraph"/>
        <w:numPr>
          <w:ilvl w:val="0"/>
          <w:numId w:val="9"/>
        </w:numPr>
        <w:tabs>
          <w:tab w:pos="1423" w:val="left" w:leader="none"/>
        </w:tabs>
        <w:spacing w:line="243" w:lineRule="exact" w:before="0" w:after="0"/>
        <w:ind w:left="1423" w:right="0" w:hanging="360"/>
        <w:jc w:val="left"/>
        <w:rPr>
          <w:sz w:val="20"/>
        </w:rPr>
      </w:pPr>
      <w:r>
        <w:rPr>
          <w:sz w:val="20"/>
        </w:rPr>
        <w:t>Third</w:t>
      </w:r>
      <w:r>
        <w:rPr>
          <w:spacing w:val="-4"/>
          <w:sz w:val="20"/>
        </w:rPr>
        <w:t> </w:t>
      </w:r>
      <w:r>
        <w:rPr>
          <w:sz w:val="20"/>
        </w:rPr>
        <w:t>Party</w:t>
      </w:r>
      <w:r>
        <w:rPr>
          <w:spacing w:val="-4"/>
          <w:sz w:val="20"/>
        </w:rPr>
        <w:t> </w:t>
      </w:r>
      <w:r>
        <w:rPr>
          <w:sz w:val="20"/>
        </w:rPr>
        <w:t>must</w:t>
      </w:r>
      <w:r>
        <w:rPr>
          <w:spacing w:val="-5"/>
          <w:sz w:val="20"/>
        </w:rPr>
        <w:t> </w:t>
      </w:r>
      <w:r>
        <w:rPr>
          <w:sz w:val="20"/>
        </w:rPr>
        <w:t>back</w:t>
      </w:r>
      <w:r>
        <w:rPr>
          <w:spacing w:val="-4"/>
          <w:sz w:val="20"/>
        </w:rPr>
        <w:t> </w:t>
      </w:r>
      <w:r>
        <w:rPr>
          <w:sz w:val="20"/>
        </w:rPr>
        <w:t>up</w:t>
      </w:r>
      <w:r>
        <w:rPr>
          <w:spacing w:val="-7"/>
          <w:sz w:val="20"/>
        </w:rPr>
        <w:t> </w:t>
      </w:r>
      <w:r>
        <w:rPr>
          <w:sz w:val="20"/>
        </w:rPr>
        <w:t>source</w:t>
      </w:r>
      <w:r>
        <w:rPr>
          <w:spacing w:val="-5"/>
          <w:sz w:val="20"/>
        </w:rPr>
        <w:t> </w:t>
      </w:r>
      <w:r>
        <w:rPr>
          <w:spacing w:val="-4"/>
          <w:sz w:val="20"/>
        </w:rPr>
        <w:t>code.</w:t>
      </w:r>
    </w:p>
    <w:p>
      <w:pPr>
        <w:pStyle w:val="ListParagraph"/>
        <w:numPr>
          <w:ilvl w:val="0"/>
          <w:numId w:val="9"/>
        </w:numPr>
        <w:tabs>
          <w:tab w:pos="1422" w:val="left" w:leader="none"/>
        </w:tabs>
        <w:spacing w:line="240" w:lineRule="auto" w:before="1" w:after="0"/>
        <w:ind w:left="1422" w:right="0" w:hanging="359"/>
        <w:jc w:val="left"/>
        <w:rPr>
          <w:sz w:val="20"/>
        </w:rPr>
      </w:pPr>
      <w:r>
        <w:rPr>
          <w:sz w:val="20"/>
        </w:rPr>
        <w:t>Third</w:t>
      </w:r>
      <w:r>
        <w:rPr>
          <w:spacing w:val="-5"/>
          <w:sz w:val="20"/>
        </w:rPr>
        <w:t> </w:t>
      </w:r>
      <w:r>
        <w:rPr>
          <w:sz w:val="20"/>
        </w:rPr>
        <w:t>Party</w:t>
      </w:r>
      <w:r>
        <w:rPr>
          <w:spacing w:val="-4"/>
          <w:sz w:val="20"/>
        </w:rPr>
        <w:t> </w:t>
      </w:r>
      <w:r>
        <w:rPr>
          <w:sz w:val="20"/>
        </w:rPr>
        <w:t>must</w:t>
      </w:r>
      <w:r>
        <w:rPr>
          <w:spacing w:val="-4"/>
          <w:sz w:val="20"/>
        </w:rPr>
        <w:t> </w:t>
      </w:r>
      <w:r>
        <w:rPr>
          <w:sz w:val="20"/>
        </w:rPr>
        <w:t>have</w:t>
      </w:r>
      <w:r>
        <w:rPr>
          <w:spacing w:val="-6"/>
          <w:sz w:val="20"/>
        </w:rPr>
        <w:t> </w:t>
      </w:r>
      <w:r>
        <w:rPr>
          <w:sz w:val="20"/>
        </w:rPr>
        <w:t>version</w:t>
      </w:r>
      <w:r>
        <w:rPr>
          <w:spacing w:val="-7"/>
          <w:sz w:val="20"/>
        </w:rPr>
        <w:t> </w:t>
      </w:r>
      <w:r>
        <w:rPr>
          <w:spacing w:val="-2"/>
          <w:sz w:val="20"/>
        </w:rPr>
        <w:t>control.</w:t>
      </w:r>
    </w:p>
    <w:p>
      <w:pPr>
        <w:pStyle w:val="ListParagraph"/>
        <w:numPr>
          <w:ilvl w:val="0"/>
          <w:numId w:val="9"/>
        </w:numPr>
        <w:tabs>
          <w:tab w:pos="1422" w:val="left" w:leader="none"/>
        </w:tabs>
        <w:spacing w:line="240" w:lineRule="auto" w:before="1" w:after="0"/>
        <w:ind w:left="1422" w:right="791"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restrict</w:t>
      </w:r>
      <w:r>
        <w:rPr>
          <w:spacing w:val="-3"/>
          <w:sz w:val="20"/>
        </w:rPr>
        <w:t> </w:t>
      </w:r>
      <w:r>
        <w:rPr>
          <w:sz w:val="20"/>
        </w:rPr>
        <w:t>‘read-only’</w:t>
      </w:r>
      <w:r>
        <w:rPr>
          <w:spacing w:val="-2"/>
          <w:sz w:val="20"/>
        </w:rPr>
        <w:t> </w:t>
      </w:r>
      <w:r>
        <w:rPr>
          <w:sz w:val="20"/>
        </w:rPr>
        <w:t>and</w:t>
      </w:r>
      <w:r>
        <w:rPr>
          <w:spacing w:val="-2"/>
          <w:sz w:val="20"/>
        </w:rPr>
        <w:t> </w:t>
      </w:r>
      <w:r>
        <w:rPr>
          <w:sz w:val="20"/>
        </w:rPr>
        <w:t>‘write-only’</w:t>
      </w:r>
      <w:r>
        <w:rPr>
          <w:spacing w:val="-2"/>
          <w:sz w:val="20"/>
        </w:rPr>
        <w:t> </w:t>
      </w:r>
      <w:r>
        <w:rPr>
          <w:sz w:val="20"/>
        </w:rPr>
        <w:t>access</w:t>
      </w:r>
      <w:r>
        <w:rPr>
          <w:spacing w:val="-2"/>
          <w:sz w:val="20"/>
        </w:rPr>
        <w:t> </w:t>
      </w:r>
      <w:r>
        <w:rPr>
          <w:sz w:val="20"/>
        </w:rPr>
        <w:t>to</w:t>
      </w:r>
      <w:r>
        <w:rPr>
          <w:spacing w:val="-3"/>
          <w:sz w:val="20"/>
        </w:rPr>
        <w:t> </w:t>
      </w:r>
      <w:r>
        <w:rPr>
          <w:sz w:val="20"/>
        </w:rPr>
        <w:t>authorized</w:t>
      </w:r>
      <w:r>
        <w:rPr>
          <w:spacing w:val="-2"/>
          <w:sz w:val="20"/>
        </w:rPr>
        <w:t> </w:t>
      </w:r>
      <w:r>
        <w:rPr>
          <w:sz w:val="20"/>
        </w:rPr>
        <w:t>users</w:t>
      </w:r>
      <w:r>
        <w:rPr>
          <w:spacing w:val="-2"/>
          <w:sz w:val="20"/>
        </w:rPr>
        <w:t> </w:t>
      </w:r>
      <w:r>
        <w:rPr>
          <w:sz w:val="20"/>
        </w:rPr>
        <w:t>who</w:t>
      </w:r>
      <w:r>
        <w:rPr>
          <w:spacing w:val="-3"/>
          <w:sz w:val="20"/>
        </w:rPr>
        <w:t> </w:t>
      </w:r>
      <w:r>
        <w:rPr>
          <w:sz w:val="20"/>
        </w:rPr>
        <w:t>have</w:t>
      </w:r>
      <w:r>
        <w:rPr>
          <w:spacing w:val="-6"/>
          <w:sz w:val="20"/>
        </w:rPr>
        <w:t> </w:t>
      </w:r>
      <w:r>
        <w:rPr>
          <w:sz w:val="20"/>
        </w:rPr>
        <w:t>a</w:t>
      </w:r>
      <w:r>
        <w:rPr>
          <w:spacing w:val="-3"/>
          <w:sz w:val="20"/>
        </w:rPr>
        <w:t> </w:t>
      </w:r>
      <w:r>
        <w:rPr>
          <w:sz w:val="20"/>
        </w:rPr>
        <w:t>business</w:t>
      </w:r>
      <w:r>
        <w:rPr>
          <w:spacing w:val="-2"/>
          <w:sz w:val="20"/>
        </w:rPr>
        <w:t> </w:t>
      </w:r>
      <w:r>
        <w:rPr>
          <w:sz w:val="20"/>
        </w:rPr>
        <w:t>need to access the source code.</w:t>
      </w:r>
    </w:p>
    <w:p>
      <w:pPr>
        <w:pStyle w:val="ListParagraph"/>
        <w:numPr>
          <w:ilvl w:val="0"/>
          <w:numId w:val="9"/>
        </w:numPr>
        <w:tabs>
          <w:tab w:pos="1424" w:val="left" w:leader="none"/>
        </w:tabs>
        <w:spacing w:line="240" w:lineRule="auto" w:before="0" w:after="0"/>
        <w:ind w:left="1424" w:right="1195"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be</w:t>
      </w:r>
      <w:r>
        <w:rPr>
          <w:spacing w:val="-4"/>
          <w:sz w:val="20"/>
        </w:rPr>
        <w:t> </w:t>
      </w:r>
      <w:r>
        <w:rPr>
          <w:sz w:val="20"/>
        </w:rPr>
        <w:t>able</w:t>
      </w:r>
      <w:r>
        <w:rPr>
          <w:spacing w:val="-4"/>
          <w:sz w:val="20"/>
        </w:rPr>
        <w:t> </w:t>
      </w:r>
      <w:r>
        <w:rPr>
          <w:sz w:val="20"/>
        </w:rPr>
        <w:t>to</w:t>
      </w:r>
      <w:r>
        <w:rPr>
          <w:spacing w:val="-3"/>
          <w:sz w:val="20"/>
        </w:rPr>
        <w:t> </w:t>
      </w:r>
      <w:r>
        <w:rPr>
          <w:sz w:val="20"/>
        </w:rPr>
        <w:t>build</w:t>
      </w:r>
      <w:r>
        <w:rPr>
          <w:spacing w:val="-2"/>
          <w:sz w:val="20"/>
        </w:rPr>
        <w:t> </w:t>
      </w:r>
      <w:r>
        <w:rPr>
          <w:sz w:val="20"/>
        </w:rPr>
        <w:t>and</w:t>
      </w:r>
      <w:r>
        <w:rPr>
          <w:spacing w:val="-2"/>
          <w:sz w:val="20"/>
        </w:rPr>
        <w:t> </w:t>
      </w:r>
      <w:r>
        <w:rPr>
          <w:sz w:val="20"/>
        </w:rPr>
        <w:t>recreate</w:t>
      </w:r>
      <w:r>
        <w:rPr>
          <w:spacing w:val="-4"/>
          <w:sz w:val="20"/>
        </w:rPr>
        <w:t> </w:t>
      </w:r>
      <w:r>
        <w:rPr>
          <w:sz w:val="20"/>
        </w:rPr>
        <w:t>a</w:t>
      </w:r>
      <w:r>
        <w:rPr>
          <w:spacing w:val="-3"/>
          <w:sz w:val="20"/>
        </w:rPr>
        <w:t> </w:t>
      </w:r>
      <w:r>
        <w:rPr>
          <w:sz w:val="20"/>
        </w:rPr>
        <w:t>deployable</w:t>
      </w:r>
      <w:r>
        <w:rPr>
          <w:spacing w:val="-4"/>
          <w:sz w:val="20"/>
        </w:rPr>
        <w:t> </w:t>
      </w:r>
      <w:r>
        <w:rPr>
          <w:sz w:val="20"/>
        </w:rPr>
        <w:t>functional</w:t>
      </w:r>
      <w:r>
        <w:rPr>
          <w:spacing w:val="-3"/>
          <w:sz w:val="20"/>
        </w:rPr>
        <w:t> </w:t>
      </w:r>
      <w:r>
        <w:rPr>
          <w:sz w:val="20"/>
        </w:rPr>
        <w:t>equivalent</w:t>
      </w:r>
      <w:r>
        <w:rPr>
          <w:spacing w:val="-3"/>
          <w:sz w:val="20"/>
        </w:rPr>
        <w:t> </w:t>
      </w:r>
      <w:r>
        <w:rPr>
          <w:sz w:val="20"/>
        </w:rPr>
        <w:t>to</w:t>
      </w:r>
      <w:r>
        <w:rPr>
          <w:spacing w:val="-3"/>
          <w:sz w:val="20"/>
        </w:rPr>
        <w:t> </w:t>
      </w:r>
      <w:r>
        <w:rPr>
          <w:sz w:val="20"/>
        </w:rPr>
        <w:t>the</w:t>
      </w:r>
      <w:r>
        <w:rPr>
          <w:spacing w:val="-4"/>
          <w:sz w:val="20"/>
        </w:rPr>
        <w:t> </w:t>
      </w:r>
      <w:r>
        <w:rPr>
          <w:sz w:val="20"/>
        </w:rPr>
        <w:t>binaries</w:t>
      </w:r>
      <w:r>
        <w:rPr>
          <w:spacing w:val="-2"/>
          <w:sz w:val="20"/>
        </w:rPr>
        <w:t> </w:t>
      </w:r>
      <w:r>
        <w:rPr>
          <w:sz w:val="20"/>
        </w:rPr>
        <w:t>and configuration running in production upon request.</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165057</wp:posOffset>
                </wp:positionV>
                <wp:extent cx="598043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72pt;mso-position-horizontal-relative:page;mso-position-vertical-relative:paragraph;z-index:-15724544;mso-wrap-distance-left:0;mso-wrap-distance-right:0" id="docshape11"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13" w:id="12"/>
      <w:r>
        <w:rPr/>
        <w:t>Cloud</w:t>
      </w:r>
      <w:r>
        <w:rPr>
          <w:spacing w:val="-9"/>
        </w:rPr>
        <w:t> </w:t>
      </w:r>
      <w:bookmarkEnd w:id="12"/>
      <w:r>
        <w:rPr>
          <w:spacing w:val="-2"/>
        </w:rPr>
        <w:t>Security</w:t>
      </w:r>
    </w:p>
    <w:p>
      <w:pPr>
        <w:pStyle w:val="Heading4"/>
        <w:spacing w:before="289"/>
      </w:pPr>
      <w:r>
        <w:rPr>
          <w:color w:val="C00000"/>
        </w:rPr>
        <w:t>TPS9290:</w:t>
      </w:r>
      <w:r>
        <w:rPr>
          <w:color w:val="C00000"/>
          <w:spacing w:val="-9"/>
        </w:rPr>
        <w:t> </w:t>
      </w:r>
      <w:r>
        <w:rPr/>
        <w:t>Cloud</w:t>
      </w:r>
      <w:r>
        <w:rPr>
          <w:spacing w:val="-7"/>
        </w:rPr>
        <w:t> </w:t>
      </w:r>
      <w:r>
        <w:rPr>
          <w:spacing w:val="-2"/>
        </w:rPr>
        <w:t>Governance</w:t>
      </w:r>
    </w:p>
    <w:p>
      <w:pPr>
        <w:pStyle w:val="ListParagraph"/>
        <w:numPr>
          <w:ilvl w:val="0"/>
          <w:numId w:val="10"/>
        </w:numPr>
        <w:tabs>
          <w:tab w:pos="1440" w:val="left" w:leader="none"/>
        </w:tabs>
        <w:spacing w:line="240" w:lineRule="auto" w:before="1" w:after="0"/>
        <w:ind w:left="1440" w:right="838" w:hanging="361"/>
        <w:jc w:val="left"/>
        <w:rPr>
          <w:sz w:val="20"/>
        </w:rPr>
      </w:pPr>
      <w:r>
        <w:rPr>
          <w:sz w:val="20"/>
        </w:rPr>
        <w:t>Third Party must create and maintain documentation</w:t>
      </w:r>
      <w:r>
        <w:rPr>
          <w:sz w:val="20"/>
          <w:vertAlign w:val="superscript"/>
        </w:rPr>
        <w:t>1</w:t>
      </w:r>
      <w:r>
        <w:rPr>
          <w:sz w:val="20"/>
          <w:vertAlign w:val="baseline"/>
        </w:rPr>
        <w:t> that records the responsibilities for Cloud Service Provider</w:t>
      </w:r>
      <w:r>
        <w:rPr>
          <w:spacing w:val="-4"/>
          <w:sz w:val="20"/>
          <w:vertAlign w:val="baseline"/>
        </w:rPr>
        <w:t> </w:t>
      </w:r>
      <w:r>
        <w:rPr>
          <w:sz w:val="20"/>
          <w:vertAlign w:val="baseline"/>
        </w:rPr>
        <w:t>(CSP),</w:t>
      </w:r>
      <w:r>
        <w:rPr>
          <w:spacing w:val="-1"/>
          <w:sz w:val="20"/>
          <w:vertAlign w:val="baseline"/>
        </w:rPr>
        <w:t> </w:t>
      </w:r>
      <w:r>
        <w:rPr>
          <w:sz w:val="20"/>
          <w:vertAlign w:val="baseline"/>
        </w:rPr>
        <w:t>Third</w:t>
      </w:r>
      <w:r>
        <w:rPr>
          <w:spacing w:val="-3"/>
          <w:sz w:val="20"/>
          <w:vertAlign w:val="baseline"/>
        </w:rPr>
        <w:t> </w:t>
      </w:r>
      <w:r>
        <w:rPr>
          <w:sz w:val="20"/>
          <w:vertAlign w:val="baseline"/>
        </w:rPr>
        <w:t>Party</w:t>
      </w:r>
      <w:r>
        <w:rPr>
          <w:spacing w:val="-3"/>
          <w:sz w:val="20"/>
          <w:vertAlign w:val="baseline"/>
        </w:rPr>
        <w:t> </w:t>
      </w:r>
      <w:r>
        <w:rPr>
          <w:sz w:val="20"/>
          <w:vertAlign w:val="baseline"/>
        </w:rPr>
        <w:t>and</w:t>
      </w:r>
      <w:r>
        <w:rPr>
          <w:spacing w:val="-3"/>
          <w:sz w:val="20"/>
          <w:vertAlign w:val="baseline"/>
        </w:rPr>
        <w:t> </w:t>
      </w:r>
      <w:r>
        <w:rPr>
          <w:sz w:val="20"/>
          <w:vertAlign w:val="baseline"/>
        </w:rPr>
        <w:t>Bank,</w:t>
      </w:r>
      <w:r>
        <w:rPr>
          <w:spacing w:val="-3"/>
          <w:sz w:val="20"/>
          <w:vertAlign w:val="baseline"/>
        </w:rPr>
        <w:t> </w:t>
      </w:r>
      <w:r>
        <w:rPr>
          <w:sz w:val="20"/>
          <w:vertAlign w:val="baseline"/>
        </w:rPr>
        <w:t>in</w:t>
      </w:r>
      <w:r>
        <w:rPr>
          <w:spacing w:val="-3"/>
          <w:sz w:val="20"/>
          <w:vertAlign w:val="baseline"/>
        </w:rPr>
        <w:t> </w:t>
      </w:r>
      <w:r>
        <w:rPr>
          <w:sz w:val="20"/>
          <w:vertAlign w:val="baseline"/>
        </w:rPr>
        <w:t>establishing</w:t>
      </w:r>
      <w:r>
        <w:rPr>
          <w:spacing w:val="-4"/>
          <w:sz w:val="20"/>
          <w:vertAlign w:val="baseline"/>
        </w:rPr>
        <w:t> </w:t>
      </w:r>
      <w:r>
        <w:rPr>
          <w:sz w:val="20"/>
          <w:vertAlign w:val="baseline"/>
        </w:rPr>
        <w:t>and</w:t>
      </w:r>
      <w:r>
        <w:rPr>
          <w:spacing w:val="-3"/>
          <w:sz w:val="20"/>
          <w:vertAlign w:val="baseline"/>
        </w:rPr>
        <w:t> </w:t>
      </w:r>
      <w:r>
        <w:rPr>
          <w:sz w:val="20"/>
          <w:vertAlign w:val="baseline"/>
        </w:rPr>
        <w:t>enforcing</w:t>
      </w:r>
      <w:r>
        <w:rPr>
          <w:spacing w:val="-4"/>
          <w:sz w:val="20"/>
          <w:vertAlign w:val="baseline"/>
        </w:rPr>
        <w:t> </w:t>
      </w:r>
      <w:r>
        <w:rPr>
          <w:sz w:val="20"/>
          <w:vertAlign w:val="baseline"/>
        </w:rPr>
        <w:t>required</w:t>
      </w:r>
      <w:r>
        <w:rPr>
          <w:spacing w:val="-3"/>
          <w:sz w:val="20"/>
          <w:vertAlign w:val="baseline"/>
        </w:rPr>
        <w:t> </w:t>
      </w:r>
      <w:r>
        <w:rPr>
          <w:sz w:val="20"/>
          <w:vertAlign w:val="baseline"/>
        </w:rPr>
        <w:t>controls</w:t>
      </w:r>
      <w:r>
        <w:rPr>
          <w:sz w:val="20"/>
          <w:vertAlign w:val="superscript"/>
        </w:rPr>
        <w:t>2</w:t>
      </w:r>
      <w:r>
        <w:rPr>
          <w:spacing w:val="-3"/>
          <w:sz w:val="20"/>
          <w:vertAlign w:val="baseline"/>
        </w:rPr>
        <w:t> </w:t>
      </w:r>
      <w:r>
        <w:rPr>
          <w:sz w:val="20"/>
          <w:vertAlign w:val="baseline"/>
        </w:rPr>
        <w:t>when</w:t>
      </w:r>
      <w:r>
        <w:rPr>
          <w:spacing w:val="-3"/>
          <w:sz w:val="20"/>
          <w:vertAlign w:val="baseline"/>
        </w:rPr>
        <w:t> </w:t>
      </w:r>
      <w:r>
        <w:rPr>
          <w:sz w:val="20"/>
          <w:vertAlign w:val="baseline"/>
        </w:rPr>
        <w:t>Anything</w:t>
      </w:r>
      <w:r>
        <w:rPr>
          <w:spacing w:val="-4"/>
          <w:sz w:val="20"/>
          <w:vertAlign w:val="baseline"/>
        </w:rPr>
        <w:t> </w:t>
      </w:r>
      <w:r>
        <w:rPr>
          <w:sz w:val="20"/>
          <w:vertAlign w:val="baseline"/>
        </w:rPr>
        <w:t>as</w:t>
      </w:r>
      <w:r>
        <w:rPr>
          <w:spacing w:val="-3"/>
          <w:sz w:val="20"/>
          <w:vertAlign w:val="baseline"/>
        </w:rPr>
        <w:t> </w:t>
      </w:r>
      <w:r>
        <w:rPr>
          <w:sz w:val="20"/>
          <w:vertAlign w:val="baseline"/>
        </w:rPr>
        <w:t>a Service (XaaS)</w:t>
      </w:r>
      <w:r>
        <w:rPr>
          <w:sz w:val="20"/>
          <w:vertAlign w:val="superscript"/>
        </w:rPr>
        <w:t>3</w:t>
      </w:r>
      <w:r>
        <w:rPr>
          <w:spacing w:val="-15"/>
          <w:sz w:val="20"/>
          <w:vertAlign w:val="baseline"/>
        </w:rPr>
        <w:t> </w:t>
      </w:r>
      <w:r>
        <w:rPr>
          <w:sz w:val="20"/>
          <w:vertAlign w:val="baseline"/>
        </w:rPr>
        <w:t>is consumed by Third Party where information systems or software is operated for or on behalf of Bank.</w:t>
      </w:r>
    </w:p>
    <w:p>
      <w:pPr>
        <w:spacing w:before="242"/>
        <w:ind w:left="720" w:right="768" w:hanging="1"/>
        <w:jc w:val="left"/>
        <w:rPr>
          <w:sz w:val="16"/>
        </w:rPr>
      </w:pPr>
      <w:r>
        <w:rPr>
          <w:sz w:val="16"/>
          <w:vertAlign w:val="superscript"/>
        </w:rPr>
        <w:t>1</w:t>
      </w:r>
      <w:r>
        <w:rPr>
          <w:sz w:val="16"/>
          <w:vertAlign w:val="baseline"/>
        </w:rPr>
        <w:t>Documentation</w:t>
      </w:r>
      <w:r>
        <w:rPr>
          <w:spacing w:val="-3"/>
          <w:sz w:val="16"/>
          <w:vertAlign w:val="baseline"/>
        </w:rPr>
        <w:t> </w:t>
      </w:r>
      <w:r>
        <w:rPr>
          <w:sz w:val="16"/>
          <w:vertAlign w:val="baseline"/>
        </w:rPr>
        <w:t>may</w:t>
      </w:r>
      <w:r>
        <w:rPr>
          <w:spacing w:val="-3"/>
          <w:sz w:val="16"/>
          <w:vertAlign w:val="baseline"/>
        </w:rPr>
        <w:t> </w:t>
      </w:r>
      <w:r>
        <w:rPr>
          <w:sz w:val="16"/>
          <w:vertAlign w:val="baseline"/>
        </w:rPr>
        <w:t>include</w:t>
      </w:r>
      <w:r>
        <w:rPr>
          <w:spacing w:val="-3"/>
          <w:sz w:val="16"/>
          <w:vertAlign w:val="baseline"/>
        </w:rPr>
        <w:t> </w:t>
      </w:r>
      <w:r>
        <w:rPr>
          <w:sz w:val="16"/>
          <w:vertAlign w:val="baseline"/>
        </w:rPr>
        <w:t>an</w:t>
      </w:r>
      <w:r>
        <w:rPr>
          <w:spacing w:val="-3"/>
          <w:sz w:val="16"/>
          <w:vertAlign w:val="baseline"/>
        </w:rPr>
        <w:t> </w:t>
      </w:r>
      <w:r>
        <w:rPr>
          <w:sz w:val="16"/>
          <w:vertAlign w:val="baseline"/>
        </w:rPr>
        <w:t>End</w:t>
      </w:r>
      <w:r>
        <w:rPr>
          <w:spacing w:val="-3"/>
          <w:sz w:val="16"/>
          <w:vertAlign w:val="baseline"/>
        </w:rPr>
        <w:t> </w:t>
      </w:r>
      <w:r>
        <w:rPr>
          <w:sz w:val="16"/>
          <w:vertAlign w:val="baseline"/>
        </w:rPr>
        <w:t>User</w:t>
      </w:r>
      <w:r>
        <w:rPr>
          <w:spacing w:val="-4"/>
          <w:sz w:val="16"/>
          <w:vertAlign w:val="baseline"/>
        </w:rPr>
        <w:t> </w:t>
      </w:r>
      <w:r>
        <w:rPr>
          <w:sz w:val="16"/>
          <w:vertAlign w:val="baseline"/>
        </w:rPr>
        <w:t>License</w:t>
      </w:r>
      <w:r>
        <w:rPr>
          <w:spacing w:val="-3"/>
          <w:sz w:val="16"/>
          <w:vertAlign w:val="baseline"/>
        </w:rPr>
        <w:t> </w:t>
      </w:r>
      <w:r>
        <w:rPr>
          <w:sz w:val="16"/>
          <w:vertAlign w:val="baseline"/>
        </w:rPr>
        <w:t>Agreement</w:t>
      </w:r>
      <w:r>
        <w:rPr>
          <w:spacing w:val="-4"/>
          <w:sz w:val="16"/>
          <w:vertAlign w:val="baseline"/>
        </w:rPr>
        <w:t> </w:t>
      </w:r>
      <w:r>
        <w:rPr>
          <w:sz w:val="16"/>
          <w:vertAlign w:val="baseline"/>
        </w:rPr>
        <w:t>(EULA),</w:t>
      </w:r>
      <w:r>
        <w:rPr>
          <w:spacing w:val="-2"/>
          <w:sz w:val="16"/>
          <w:vertAlign w:val="baseline"/>
        </w:rPr>
        <w:t> </w:t>
      </w:r>
      <w:r>
        <w:rPr>
          <w:sz w:val="16"/>
          <w:vertAlign w:val="baseline"/>
        </w:rPr>
        <w:t>Service</w:t>
      </w:r>
      <w:r>
        <w:rPr>
          <w:spacing w:val="-3"/>
          <w:sz w:val="16"/>
          <w:vertAlign w:val="baseline"/>
        </w:rPr>
        <w:t> </w:t>
      </w:r>
      <w:r>
        <w:rPr>
          <w:sz w:val="16"/>
          <w:vertAlign w:val="baseline"/>
        </w:rPr>
        <w:t>Level</w:t>
      </w:r>
      <w:r>
        <w:rPr>
          <w:spacing w:val="-4"/>
          <w:sz w:val="16"/>
          <w:vertAlign w:val="baseline"/>
        </w:rPr>
        <w:t> </w:t>
      </w:r>
      <w:r>
        <w:rPr>
          <w:sz w:val="16"/>
          <w:vertAlign w:val="baseline"/>
        </w:rPr>
        <w:t>Agreement</w:t>
      </w:r>
      <w:r>
        <w:rPr>
          <w:spacing w:val="-4"/>
          <w:sz w:val="16"/>
          <w:vertAlign w:val="baseline"/>
        </w:rPr>
        <w:t> </w:t>
      </w:r>
      <w:r>
        <w:rPr>
          <w:sz w:val="16"/>
          <w:vertAlign w:val="baseline"/>
        </w:rPr>
        <w:t>(SLA),</w:t>
      </w:r>
      <w:r>
        <w:rPr>
          <w:spacing w:val="-2"/>
          <w:sz w:val="16"/>
          <w:vertAlign w:val="baseline"/>
        </w:rPr>
        <w:t> </w:t>
      </w:r>
      <w:r>
        <w:rPr>
          <w:sz w:val="16"/>
          <w:vertAlign w:val="baseline"/>
        </w:rPr>
        <w:t>Shared</w:t>
      </w:r>
      <w:r>
        <w:rPr>
          <w:spacing w:val="-3"/>
          <w:sz w:val="16"/>
          <w:vertAlign w:val="baseline"/>
        </w:rPr>
        <w:t> </w:t>
      </w:r>
      <w:r>
        <w:rPr>
          <w:sz w:val="16"/>
          <w:vertAlign w:val="baseline"/>
        </w:rPr>
        <w:t>Security</w:t>
      </w:r>
      <w:r>
        <w:rPr>
          <w:spacing w:val="-3"/>
          <w:sz w:val="16"/>
          <w:vertAlign w:val="baseline"/>
        </w:rPr>
        <w:t> </w:t>
      </w:r>
      <w:r>
        <w:rPr>
          <w:sz w:val="16"/>
          <w:vertAlign w:val="baseline"/>
        </w:rPr>
        <w:t>Responsibility</w:t>
      </w:r>
      <w:r>
        <w:rPr>
          <w:spacing w:val="-3"/>
          <w:sz w:val="16"/>
          <w:vertAlign w:val="baseline"/>
        </w:rPr>
        <w:t> </w:t>
      </w:r>
      <w:r>
        <w:rPr>
          <w:sz w:val="16"/>
          <w:vertAlign w:val="baseline"/>
        </w:rPr>
        <w:t>Model</w:t>
      </w:r>
      <w:r>
        <w:rPr>
          <w:spacing w:val="40"/>
          <w:sz w:val="16"/>
          <w:vertAlign w:val="baseline"/>
        </w:rPr>
        <w:t> </w:t>
      </w:r>
      <w:r>
        <w:rPr>
          <w:sz w:val="16"/>
          <w:vertAlign w:val="baseline"/>
        </w:rPr>
        <w:t>(SSRM) or other appropriate agreement dependent on the service consumed.</w:t>
      </w:r>
    </w:p>
    <w:p>
      <w:pPr>
        <w:spacing w:line="195" w:lineRule="exact" w:before="1"/>
        <w:ind w:left="720" w:right="0" w:firstLine="0"/>
        <w:jc w:val="left"/>
        <w:rPr>
          <w:sz w:val="16"/>
        </w:rPr>
      </w:pPr>
      <w:r>
        <w:rPr>
          <w:sz w:val="16"/>
          <w:vertAlign w:val="superscript"/>
        </w:rPr>
        <w:t>2</w:t>
      </w:r>
      <w:r>
        <w:rPr>
          <w:sz w:val="16"/>
          <w:vertAlign w:val="baseline"/>
        </w:rPr>
        <w:t>Required</w:t>
      </w:r>
      <w:r>
        <w:rPr>
          <w:spacing w:val="-4"/>
          <w:sz w:val="16"/>
          <w:vertAlign w:val="baseline"/>
        </w:rPr>
        <w:t> </w:t>
      </w:r>
      <w:r>
        <w:rPr>
          <w:sz w:val="16"/>
          <w:vertAlign w:val="baseline"/>
        </w:rPr>
        <w:t>controls</w:t>
      </w:r>
      <w:r>
        <w:rPr>
          <w:spacing w:val="-5"/>
          <w:sz w:val="16"/>
          <w:vertAlign w:val="baseline"/>
        </w:rPr>
        <w:t> </w:t>
      </w:r>
      <w:r>
        <w:rPr>
          <w:sz w:val="16"/>
          <w:vertAlign w:val="baseline"/>
        </w:rPr>
        <w:t>may</w:t>
      </w:r>
      <w:r>
        <w:rPr>
          <w:spacing w:val="-5"/>
          <w:sz w:val="16"/>
          <w:vertAlign w:val="baseline"/>
        </w:rPr>
        <w:t> </w:t>
      </w:r>
      <w:r>
        <w:rPr>
          <w:sz w:val="16"/>
          <w:vertAlign w:val="baseline"/>
        </w:rPr>
        <w:t>be</w:t>
      </w:r>
      <w:r>
        <w:rPr>
          <w:spacing w:val="-5"/>
          <w:sz w:val="16"/>
          <w:vertAlign w:val="baseline"/>
        </w:rPr>
        <w:t> </w:t>
      </w:r>
      <w:r>
        <w:rPr>
          <w:sz w:val="16"/>
          <w:vertAlign w:val="baseline"/>
        </w:rPr>
        <w:t>documented</w:t>
      </w:r>
      <w:r>
        <w:rPr>
          <w:spacing w:val="-5"/>
          <w:sz w:val="16"/>
          <w:vertAlign w:val="baseline"/>
        </w:rPr>
        <w:t> </w:t>
      </w:r>
      <w:r>
        <w:rPr>
          <w:sz w:val="16"/>
          <w:vertAlign w:val="baseline"/>
        </w:rPr>
        <w:t>using</w:t>
      </w:r>
      <w:r>
        <w:rPr>
          <w:spacing w:val="-5"/>
          <w:sz w:val="16"/>
          <w:vertAlign w:val="baseline"/>
        </w:rPr>
        <w:t> </w:t>
      </w:r>
      <w:r>
        <w:rPr>
          <w:sz w:val="16"/>
          <w:vertAlign w:val="baseline"/>
        </w:rPr>
        <w:t>the</w:t>
      </w:r>
      <w:r>
        <w:rPr>
          <w:spacing w:val="-5"/>
          <w:sz w:val="16"/>
          <w:vertAlign w:val="baseline"/>
        </w:rPr>
        <w:t> </w:t>
      </w:r>
      <w:r>
        <w:rPr>
          <w:sz w:val="16"/>
          <w:vertAlign w:val="baseline"/>
        </w:rPr>
        <w:t>Cloud</w:t>
      </w:r>
      <w:r>
        <w:rPr>
          <w:spacing w:val="-5"/>
          <w:sz w:val="16"/>
          <w:vertAlign w:val="baseline"/>
        </w:rPr>
        <w:t> </w:t>
      </w:r>
      <w:r>
        <w:rPr>
          <w:sz w:val="16"/>
          <w:vertAlign w:val="baseline"/>
        </w:rPr>
        <w:t>Security</w:t>
      </w:r>
      <w:r>
        <w:rPr>
          <w:spacing w:val="-5"/>
          <w:sz w:val="16"/>
          <w:vertAlign w:val="baseline"/>
        </w:rPr>
        <w:t> </w:t>
      </w:r>
      <w:r>
        <w:rPr>
          <w:sz w:val="16"/>
          <w:vertAlign w:val="baseline"/>
        </w:rPr>
        <w:t>Alliance</w:t>
      </w:r>
      <w:r>
        <w:rPr>
          <w:spacing w:val="-5"/>
          <w:sz w:val="16"/>
          <w:vertAlign w:val="baseline"/>
        </w:rPr>
        <w:t> </w:t>
      </w:r>
      <w:r>
        <w:rPr>
          <w:sz w:val="16"/>
          <w:vertAlign w:val="baseline"/>
        </w:rPr>
        <w:t>Cloud</w:t>
      </w:r>
      <w:r>
        <w:rPr>
          <w:spacing w:val="-5"/>
          <w:sz w:val="16"/>
          <w:vertAlign w:val="baseline"/>
        </w:rPr>
        <w:t> </w:t>
      </w:r>
      <w:r>
        <w:rPr>
          <w:sz w:val="16"/>
          <w:vertAlign w:val="baseline"/>
        </w:rPr>
        <w:t>Controls</w:t>
      </w:r>
      <w:r>
        <w:rPr>
          <w:spacing w:val="-4"/>
          <w:sz w:val="16"/>
          <w:vertAlign w:val="baseline"/>
        </w:rPr>
        <w:t> </w:t>
      </w:r>
      <w:r>
        <w:rPr>
          <w:sz w:val="16"/>
          <w:vertAlign w:val="baseline"/>
        </w:rPr>
        <w:t>Matrix</w:t>
      </w:r>
      <w:r>
        <w:rPr>
          <w:spacing w:val="-5"/>
          <w:sz w:val="16"/>
          <w:vertAlign w:val="baseline"/>
        </w:rPr>
        <w:t> </w:t>
      </w:r>
      <w:r>
        <w:rPr>
          <w:spacing w:val="-2"/>
          <w:sz w:val="16"/>
          <w:vertAlign w:val="baseline"/>
        </w:rPr>
        <w:t>(CCM).</w:t>
      </w:r>
    </w:p>
    <w:p>
      <w:pPr>
        <w:spacing w:before="0"/>
        <w:ind w:left="720" w:right="1067" w:hanging="1"/>
        <w:jc w:val="left"/>
        <w:rPr>
          <w:sz w:val="16"/>
        </w:rPr>
      </w:pPr>
      <w:r>
        <w:rPr>
          <w:sz w:val="16"/>
          <w:vertAlign w:val="superscript"/>
        </w:rPr>
        <w:t>3</w:t>
      </w:r>
      <w:r>
        <w:rPr>
          <w:sz w:val="16"/>
          <w:vertAlign w:val="baseline"/>
        </w:rPr>
        <w:t>XaaS</w:t>
      </w:r>
      <w:r>
        <w:rPr>
          <w:spacing w:val="-1"/>
          <w:sz w:val="16"/>
          <w:vertAlign w:val="baseline"/>
        </w:rPr>
        <w:t> </w:t>
      </w:r>
      <w:r>
        <w:rPr>
          <w:sz w:val="16"/>
          <w:vertAlign w:val="baseline"/>
        </w:rPr>
        <w:t>includes</w:t>
      </w:r>
      <w:r>
        <w:rPr>
          <w:spacing w:val="-2"/>
          <w:sz w:val="16"/>
          <w:vertAlign w:val="baseline"/>
        </w:rPr>
        <w:t> </w:t>
      </w:r>
      <w:r>
        <w:rPr>
          <w:sz w:val="16"/>
          <w:vertAlign w:val="baseline"/>
        </w:rPr>
        <w:t>but</w:t>
      </w:r>
      <w:r>
        <w:rPr>
          <w:spacing w:val="-3"/>
          <w:sz w:val="16"/>
          <w:vertAlign w:val="baseline"/>
        </w:rPr>
        <w:t> </w:t>
      </w:r>
      <w:r>
        <w:rPr>
          <w:sz w:val="16"/>
          <w:vertAlign w:val="baseline"/>
        </w:rPr>
        <w:t>is</w:t>
      </w:r>
      <w:r>
        <w:rPr>
          <w:spacing w:val="-2"/>
          <w:sz w:val="16"/>
          <w:vertAlign w:val="baseline"/>
        </w:rPr>
        <w:t> </w:t>
      </w:r>
      <w:r>
        <w:rPr>
          <w:sz w:val="16"/>
          <w:vertAlign w:val="baseline"/>
        </w:rPr>
        <w:t>not</w:t>
      </w:r>
      <w:r>
        <w:rPr>
          <w:spacing w:val="-3"/>
          <w:sz w:val="16"/>
          <w:vertAlign w:val="baseline"/>
        </w:rPr>
        <w:t> </w:t>
      </w:r>
      <w:r>
        <w:rPr>
          <w:sz w:val="16"/>
          <w:vertAlign w:val="baseline"/>
        </w:rPr>
        <w:t>limited</w:t>
      </w:r>
      <w:r>
        <w:rPr>
          <w:spacing w:val="-2"/>
          <w:sz w:val="16"/>
          <w:vertAlign w:val="baseline"/>
        </w:rPr>
        <w:t> </w:t>
      </w:r>
      <w:r>
        <w:rPr>
          <w:sz w:val="16"/>
          <w:vertAlign w:val="baseline"/>
        </w:rPr>
        <w:t>to</w:t>
      </w:r>
      <w:r>
        <w:rPr>
          <w:spacing w:val="-3"/>
          <w:sz w:val="16"/>
          <w:vertAlign w:val="baseline"/>
        </w:rPr>
        <w:t> </w:t>
      </w:r>
      <w:r>
        <w:rPr>
          <w:sz w:val="16"/>
          <w:vertAlign w:val="baseline"/>
        </w:rPr>
        <w:t>Infrastructure</w:t>
      </w:r>
      <w:r>
        <w:rPr>
          <w:spacing w:val="-2"/>
          <w:sz w:val="16"/>
          <w:vertAlign w:val="baseline"/>
        </w:rPr>
        <w:t> </w:t>
      </w:r>
      <w:r>
        <w:rPr>
          <w:sz w:val="16"/>
          <w:vertAlign w:val="baseline"/>
        </w:rPr>
        <w:t>as</w:t>
      </w:r>
      <w:r>
        <w:rPr>
          <w:spacing w:val="-2"/>
          <w:sz w:val="16"/>
          <w:vertAlign w:val="baseline"/>
        </w:rPr>
        <w:t> </w:t>
      </w:r>
      <w:r>
        <w:rPr>
          <w:sz w:val="16"/>
          <w:vertAlign w:val="baseline"/>
        </w:rPr>
        <w:t>a</w:t>
      </w:r>
      <w:r>
        <w:rPr>
          <w:spacing w:val="-2"/>
          <w:sz w:val="16"/>
          <w:vertAlign w:val="baseline"/>
        </w:rPr>
        <w:t> </w:t>
      </w:r>
      <w:r>
        <w:rPr>
          <w:sz w:val="16"/>
          <w:vertAlign w:val="baseline"/>
        </w:rPr>
        <w:t>Service</w:t>
      </w:r>
      <w:r>
        <w:rPr>
          <w:spacing w:val="-2"/>
          <w:sz w:val="16"/>
          <w:vertAlign w:val="baseline"/>
        </w:rPr>
        <w:t> </w:t>
      </w:r>
      <w:r>
        <w:rPr>
          <w:sz w:val="16"/>
          <w:vertAlign w:val="baseline"/>
        </w:rPr>
        <w:t>(IaaS),</w:t>
      </w:r>
      <w:r>
        <w:rPr>
          <w:spacing w:val="-1"/>
          <w:sz w:val="16"/>
          <w:vertAlign w:val="baseline"/>
        </w:rPr>
        <w:t> </w:t>
      </w:r>
      <w:r>
        <w:rPr>
          <w:sz w:val="16"/>
          <w:vertAlign w:val="baseline"/>
        </w:rPr>
        <w:t>Platform as</w:t>
      </w:r>
      <w:r>
        <w:rPr>
          <w:spacing w:val="-2"/>
          <w:sz w:val="16"/>
          <w:vertAlign w:val="baseline"/>
        </w:rPr>
        <w:t> </w:t>
      </w:r>
      <w:r>
        <w:rPr>
          <w:sz w:val="16"/>
          <w:vertAlign w:val="baseline"/>
        </w:rPr>
        <w:t>a</w:t>
      </w:r>
      <w:r>
        <w:rPr>
          <w:spacing w:val="-2"/>
          <w:sz w:val="16"/>
          <w:vertAlign w:val="baseline"/>
        </w:rPr>
        <w:t> </w:t>
      </w:r>
      <w:r>
        <w:rPr>
          <w:sz w:val="16"/>
          <w:vertAlign w:val="baseline"/>
        </w:rPr>
        <w:t>Service</w:t>
      </w:r>
      <w:r>
        <w:rPr>
          <w:spacing w:val="-2"/>
          <w:sz w:val="16"/>
          <w:vertAlign w:val="baseline"/>
        </w:rPr>
        <w:t> </w:t>
      </w:r>
      <w:r>
        <w:rPr>
          <w:sz w:val="16"/>
          <w:vertAlign w:val="baseline"/>
        </w:rPr>
        <w:t>(PaaS)</w:t>
      </w:r>
      <w:r>
        <w:rPr>
          <w:spacing w:val="-2"/>
          <w:sz w:val="16"/>
          <w:vertAlign w:val="baseline"/>
        </w:rPr>
        <w:t> </w:t>
      </w:r>
      <w:r>
        <w:rPr>
          <w:sz w:val="16"/>
          <w:vertAlign w:val="baseline"/>
        </w:rPr>
        <w:t>and</w:t>
      </w:r>
      <w:r>
        <w:rPr>
          <w:spacing w:val="-2"/>
          <w:sz w:val="16"/>
          <w:vertAlign w:val="baseline"/>
        </w:rPr>
        <w:t> </w:t>
      </w:r>
      <w:r>
        <w:rPr>
          <w:sz w:val="16"/>
          <w:vertAlign w:val="baseline"/>
        </w:rPr>
        <w:t>Software</w:t>
      </w:r>
      <w:r>
        <w:rPr>
          <w:spacing w:val="-2"/>
          <w:sz w:val="16"/>
          <w:vertAlign w:val="baseline"/>
        </w:rPr>
        <w:t> </w:t>
      </w:r>
      <w:r>
        <w:rPr>
          <w:sz w:val="16"/>
          <w:vertAlign w:val="baseline"/>
        </w:rPr>
        <w:t>as</w:t>
      </w:r>
      <w:r>
        <w:rPr>
          <w:spacing w:val="-2"/>
          <w:sz w:val="16"/>
          <w:vertAlign w:val="baseline"/>
        </w:rPr>
        <w:t> </w:t>
      </w:r>
      <w:r>
        <w:rPr>
          <w:sz w:val="16"/>
          <w:vertAlign w:val="baseline"/>
        </w:rPr>
        <w:t>a</w:t>
      </w:r>
      <w:r>
        <w:rPr>
          <w:spacing w:val="-2"/>
          <w:sz w:val="16"/>
          <w:vertAlign w:val="baseline"/>
        </w:rPr>
        <w:t> </w:t>
      </w:r>
      <w:r>
        <w:rPr>
          <w:sz w:val="16"/>
          <w:vertAlign w:val="baseline"/>
        </w:rPr>
        <w:t>Service</w:t>
      </w:r>
      <w:r>
        <w:rPr>
          <w:spacing w:val="-2"/>
          <w:sz w:val="16"/>
          <w:vertAlign w:val="baseline"/>
        </w:rPr>
        <w:t> </w:t>
      </w:r>
      <w:r>
        <w:rPr>
          <w:sz w:val="16"/>
          <w:vertAlign w:val="baseline"/>
        </w:rPr>
        <w:t>(SaaS).</w:t>
      </w:r>
      <w:r>
        <w:rPr>
          <w:spacing w:val="40"/>
          <w:sz w:val="16"/>
          <w:vertAlign w:val="baseline"/>
        </w:rPr>
        <w:t> </w:t>
      </w:r>
      <w:r>
        <w:rPr>
          <w:sz w:val="16"/>
          <w:vertAlign w:val="baseline"/>
        </w:rPr>
        <w:t>Additional information: </w:t>
      </w:r>
      <w:r>
        <w:rPr>
          <w:color w:val="0000FF"/>
          <w:sz w:val="16"/>
          <w:u w:val="single" w:color="0000FF"/>
          <w:vertAlign w:val="baseline"/>
        </w:rPr>
        <w:t>https://cloudsecurityalliance.org/blog/2020/08/26/shared-responsibility-model-explained/</w:t>
      </w:r>
    </w:p>
    <w:p>
      <w:pPr>
        <w:pStyle w:val="BodyText"/>
        <w:spacing w:before="7"/>
        <w:ind w:left="0" w:firstLine="0"/>
        <w:rPr>
          <w:sz w:val="15"/>
        </w:rPr>
      </w:pPr>
      <w:r>
        <w:rPr>
          <w:sz w:val="15"/>
        </w:rPr>
        <mc:AlternateContent>
          <mc:Choice Requires="wps">
            <w:drawing>
              <wp:anchor distT="0" distB="0" distL="0" distR="0" allowOverlap="1" layoutInCell="1" locked="0" behindDoc="1" simplePos="0" relativeHeight="487592448">
                <wp:simplePos x="0" y="0"/>
                <wp:positionH relativeFrom="page">
                  <wp:posOffset>896111</wp:posOffset>
                </wp:positionH>
                <wp:positionV relativeFrom="paragraph">
                  <wp:posOffset>135956</wp:posOffset>
                </wp:positionV>
                <wp:extent cx="598043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0.705274pt;width:470.88pt;height:.72pt;mso-position-horizontal-relative:page;mso-position-vertical-relative:paragraph;z-index:-15724032;mso-wrap-distance-left:0;mso-wrap-distance-right:0" id="docshape12" filled="true" fillcolor="#000000" stroked="false">
                <v:fill type="solid"/>
                <w10:wrap type="topAndBottom"/>
              </v:rect>
            </w:pict>
          </mc:Fallback>
        </mc:AlternateContent>
      </w:r>
    </w:p>
    <w:p>
      <w:pPr>
        <w:pStyle w:val="BodyText"/>
        <w:spacing w:after="0"/>
        <w:rPr>
          <w:sz w:val="15"/>
        </w:rPr>
        <w:sectPr>
          <w:pgSz w:w="12240" w:h="15840"/>
          <w:pgMar w:header="0" w:footer="497" w:top="1080" w:bottom="680" w:left="720" w:right="720"/>
        </w:sectPr>
      </w:pPr>
    </w:p>
    <w:p>
      <w:pPr>
        <w:pStyle w:val="Heading2"/>
      </w:pPr>
      <w:bookmarkStart w:name="_TOC_250012" w:id="13"/>
      <w:bookmarkEnd w:id="13"/>
      <w:r>
        <w:rPr>
          <w:spacing w:val="-2"/>
        </w:rPr>
        <w:t>Cryptography</w:t>
      </w:r>
    </w:p>
    <w:p>
      <w:pPr>
        <w:pStyle w:val="Heading4"/>
        <w:spacing w:before="289"/>
      </w:pPr>
      <w:r>
        <w:rPr>
          <w:color w:val="C00000"/>
        </w:rPr>
        <w:t>TPS9185:</w:t>
      </w:r>
      <w:r>
        <w:rPr>
          <w:color w:val="C00000"/>
          <w:spacing w:val="-11"/>
        </w:rPr>
        <w:t> </w:t>
      </w:r>
      <w:r>
        <w:rPr/>
        <w:t>Cryptography</w:t>
      </w:r>
      <w:r>
        <w:rPr>
          <w:spacing w:val="-10"/>
        </w:rPr>
        <w:t> </w:t>
      </w:r>
      <w:r>
        <w:rPr>
          <w:spacing w:val="-2"/>
        </w:rPr>
        <w:t>Governance</w:t>
      </w:r>
    </w:p>
    <w:p>
      <w:pPr>
        <w:pStyle w:val="ListParagraph"/>
        <w:numPr>
          <w:ilvl w:val="0"/>
          <w:numId w:val="11"/>
        </w:numPr>
        <w:tabs>
          <w:tab w:pos="1439" w:val="left" w:leader="none"/>
        </w:tabs>
        <w:spacing w:line="240" w:lineRule="auto" w:before="1" w:after="0"/>
        <w:ind w:left="1439" w:right="1133"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maintain</w:t>
      </w:r>
      <w:r>
        <w:rPr>
          <w:spacing w:val="-3"/>
          <w:sz w:val="20"/>
        </w:rPr>
        <w:t> </w:t>
      </w:r>
      <w:r>
        <w:rPr>
          <w:sz w:val="20"/>
        </w:rPr>
        <w:t>a</w:t>
      </w:r>
      <w:r>
        <w:rPr>
          <w:spacing w:val="-3"/>
          <w:sz w:val="20"/>
        </w:rPr>
        <w:t> </w:t>
      </w:r>
      <w:r>
        <w:rPr>
          <w:sz w:val="20"/>
        </w:rPr>
        <w:t>Cryptographic</w:t>
      </w:r>
      <w:r>
        <w:rPr>
          <w:spacing w:val="-4"/>
          <w:sz w:val="20"/>
        </w:rPr>
        <w:t> </w:t>
      </w:r>
      <w:r>
        <w:rPr>
          <w:sz w:val="20"/>
        </w:rPr>
        <w:t>Governance</w:t>
      </w:r>
      <w:r>
        <w:rPr>
          <w:spacing w:val="-5"/>
          <w:sz w:val="20"/>
        </w:rPr>
        <w:t> </w:t>
      </w:r>
      <w:r>
        <w:rPr>
          <w:sz w:val="20"/>
        </w:rPr>
        <w:t>Program</w:t>
      </w:r>
      <w:r>
        <w:rPr>
          <w:spacing w:val="-5"/>
          <w:sz w:val="20"/>
        </w:rPr>
        <w:t> </w:t>
      </w:r>
      <w:r>
        <w:rPr>
          <w:sz w:val="20"/>
        </w:rPr>
        <w:t>,</w:t>
      </w:r>
      <w:r>
        <w:rPr>
          <w:spacing w:val="-3"/>
          <w:sz w:val="20"/>
        </w:rPr>
        <w:t> </w:t>
      </w:r>
      <w:r>
        <w:rPr>
          <w:sz w:val="20"/>
        </w:rPr>
        <w:t>and</w:t>
      </w:r>
      <w:r>
        <w:rPr>
          <w:spacing w:val="-3"/>
          <w:sz w:val="20"/>
        </w:rPr>
        <w:t> </w:t>
      </w:r>
      <w:r>
        <w:rPr>
          <w:sz w:val="20"/>
        </w:rPr>
        <w:t>include</w:t>
      </w:r>
      <w:r>
        <w:rPr>
          <w:spacing w:val="-5"/>
          <w:sz w:val="20"/>
        </w:rPr>
        <w:t> </w:t>
      </w:r>
      <w:r>
        <w:rPr>
          <w:sz w:val="20"/>
        </w:rPr>
        <w:t>cryptographic</w:t>
      </w:r>
      <w:r>
        <w:rPr>
          <w:spacing w:val="-4"/>
          <w:sz w:val="20"/>
        </w:rPr>
        <w:t> </w:t>
      </w:r>
      <w:r>
        <w:rPr>
          <w:sz w:val="20"/>
        </w:rPr>
        <w:t>controls, routines, services and functions that address, but are not limited to:</w:t>
      </w:r>
    </w:p>
    <w:p>
      <w:pPr>
        <w:pStyle w:val="ListParagraph"/>
        <w:numPr>
          <w:ilvl w:val="1"/>
          <w:numId w:val="11"/>
        </w:numPr>
        <w:tabs>
          <w:tab w:pos="2159" w:val="left" w:leader="none"/>
        </w:tabs>
        <w:spacing w:line="243" w:lineRule="exact" w:before="0" w:after="0"/>
        <w:ind w:left="2159" w:right="0" w:hanging="360"/>
        <w:jc w:val="left"/>
        <w:rPr>
          <w:sz w:val="20"/>
        </w:rPr>
      </w:pPr>
      <w:r>
        <w:rPr>
          <w:spacing w:val="-2"/>
          <w:sz w:val="20"/>
        </w:rPr>
        <w:t>Cryptographic</w:t>
      </w:r>
      <w:r>
        <w:rPr>
          <w:spacing w:val="13"/>
          <w:sz w:val="20"/>
        </w:rPr>
        <w:t> </w:t>
      </w:r>
      <w:r>
        <w:rPr>
          <w:spacing w:val="-2"/>
          <w:sz w:val="20"/>
        </w:rPr>
        <w:t>modules</w:t>
      </w:r>
    </w:p>
    <w:p>
      <w:pPr>
        <w:pStyle w:val="ListParagraph"/>
        <w:numPr>
          <w:ilvl w:val="1"/>
          <w:numId w:val="11"/>
        </w:numPr>
        <w:tabs>
          <w:tab w:pos="2159" w:val="left" w:leader="none"/>
        </w:tabs>
        <w:spacing w:line="240" w:lineRule="auto" w:before="1" w:after="0"/>
        <w:ind w:left="2159" w:right="0" w:hanging="360"/>
        <w:jc w:val="left"/>
        <w:rPr>
          <w:sz w:val="20"/>
        </w:rPr>
      </w:pPr>
      <w:r>
        <w:rPr>
          <w:sz w:val="20"/>
        </w:rPr>
        <w:t>Cryptographic</w:t>
      </w:r>
      <w:r>
        <w:rPr>
          <w:spacing w:val="-9"/>
          <w:sz w:val="20"/>
        </w:rPr>
        <w:t> </w:t>
      </w:r>
      <w:r>
        <w:rPr>
          <w:sz w:val="20"/>
        </w:rPr>
        <w:t>protocols</w:t>
      </w:r>
      <w:r>
        <w:rPr>
          <w:spacing w:val="-7"/>
          <w:sz w:val="20"/>
        </w:rPr>
        <w:t> </w:t>
      </w:r>
      <w:r>
        <w:rPr>
          <w:sz w:val="20"/>
        </w:rPr>
        <w:t>and</w:t>
      </w:r>
      <w:r>
        <w:rPr>
          <w:spacing w:val="-10"/>
          <w:sz w:val="20"/>
        </w:rPr>
        <w:t> </w:t>
      </w:r>
      <w:r>
        <w:rPr>
          <w:sz w:val="20"/>
        </w:rPr>
        <w:t>other</w:t>
      </w:r>
      <w:r>
        <w:rPr>
          <w:spacing w:val="-8"/>
          <w:sz w:val="20"/>
        </w:rPr>
        <w:t> </w:t>
      </w:r>
      <w:r>
        <w:rPr>
          <w:sz w:val="20"/>
        </w:rPr>
        <w:t>key</w:t>
      </w:r>
      <w:r>
        <w:rPr>
          <w:spacing w:val="-7"/>
          <w:sz w:val="20"/>
        </w:rPr>
        <w:t> </w:t>
      </w:r>
      <w:r>
        <w:rPr>
          <w:sz w:val="20"/>
        </w:rPr>
        <w:t>management</w:t>
      </w:r>
      <w:r>
        <w:rPr>
          <w:spacing w:val="-8"/>
          <w:sz w:val="20"/>
        </w:rPr>
        <w:t> </w:t>
      </w:r>
      <w:r>
        <w:rPr>
          <w:sz w:val="20"/>
        </w:rPr>
        <w:t>schemes</w:t>
      </w:r>
      <w:r>
        <w:rPr>
          <w:spacing w:val="-7"/>
          <w:sz w:val="20"/>
        </w:rPr>
        <w:t> </w:t>
      </w:r>
      <w:r>
        <w:rPr>
          <w:sz w:val="20"/>
        </w:rPr>
        <w:t>including</w:t>
      </w:r>
      <w:r>
        <w:rPr>
          <w:spacing w:val="-8"/>
          <w:sz w:val="20"/>
        </w:rPr>
        <w:t> </w:t>
      </w:r>
      <w:r>
        <w:rPr>
          <w:spacing w:val="-2"/>
          <w:sz w:val="20"/>
        </w:rPr>
        <w:t>protocols/specifications</w:t>
      </w:r>
    </w:p>
    <w:p>
      <w:pPr>
        <w:pStyle w:val="ListParagraph"/>
        <w:numPr>
          <w:ilvl w:val="1"/>
          <w:numId w:val="11"/>
        </w:numPr>
        <w:tabs>
          <w:tab w:pos="2159" w:val="left" w:leader="none"/>
        </w:tabs>
        <w:spacing w:line="243" w:lineRule="exact" w:before="0" w:after="0"/>
        <w:ind w:left="2159" w:right="0" w:hanging="360"/>
        <w:jc w:val="left"/>
        <w:rPr>
          <w:sz w:val="20"/>
        </w:rPr>
      </w:pPr>
      <w:r>
        <w:rPr>
          <w:sz w:val="20"/>
        </w:rPr>
        <w:t>Cryptographic</w:t>
      </w:r>
      <w:r>
        <w:rPr>
          <w:spacing w:val="-10"/>
          <w:sz w:val="20"/>
        </w:rPr>
        <w:t> </w:t>
      </w:r>
      <w:r>
        <w:rPr>
          <w:sz w:val="20"/>
        </w:rPr>
        <w:t>algorithms</w:t>
      </w:r>
      <w:r>
        <w:rPr>
          <w:spacing w:val="-9"/>
          <w:sz w:val="20"/>
        </w:rPr>
        <w:t> </w:t>
      </w:r>
      <w:r>
        <w:rPr>
          <w:sz w:val="20"/>
        </w:rPr>
        <w:t>and</w:t>
      </w:r>
      <w:r>
        <w:rPr>
          <w:spacing w:val="-12"/>
          <w:sz w:val="20"/>
        </w:rPr>
        <w:t> </w:t>
      </w:r>
      <w:r>
        <w:rPr>
          <w:spacing w:val="-2"/>
          <w:sz w:val="20"/>
        </w:rPr>
        <w:t>lengths</w:t>
      </w:r>
    </w:p>
    <w:p>
      <w:pPr>
        <w:pStyle w:val="ListParagraph"/>
        <w:numPr>
          <w:ilvl w:val="1"/>
          <w:numId w:val="11"/>
        </w:numPr>
        <w:tabs>
          <w:tab w:pos="2159" w:val="left" w:leader="none"/>
        </w:tabs>
        <w:spacing w:line="240" w:lineRule="auto" w:before="0" w:after="0"/>
        <w:ind w:left="2159" w:right="966" w:hanging="360"/>
        <w:jc w:val="left"/>
        <w:rPr>
          <w:sz w:val="20"/>
        </w:rPr>
      </w:pPr>
      <w:r>
        <w:rPr>
          <w:sz w:val="20"/>
        </w:rPr>
        <w:t>Cryptographic</w:t>
      </w:r>
      <w:r>
        <w:rPr>
          <w:spacing w:val="-3"/>
          <w:sz w:val="20"/>
        </w:rPr>
        <w:t> </w:t>
      </w:r>
      <w:r>
        <w:rPr>
          <w:sz w:val="20"/>
        </w:rPr>
        <w:t>Mechanisms</w:t>
      </w:r>
      <w:r>
        <w:rPr>
          <w:spacing w:val="-2"/>
          <w:sz w:val="20"/>
        </w:rPr>
        <w:t> </w:t>
      </w:r>
      <w:r>
        <w:rPr>
          <w:sz w:val="20"/>
        </w:rPr>
        <w:t>that</w:t>
      </w:r>
      <w:r>
        <w:rPr>
          <w:spacing w:val="-3"/>
          <w:sz w:val="20"/>
        </w:rPr>
        <w:t> </w:t>
      </w:r>
      <w:r>
        <w:rPr>
          <w:sz w:val="20"/>
        </w:rPr>
        <w:t>reduce</w:t>
      </w:r>
      <w:r>
        <w:rPr>
          <w:spacing w:val="-4"/>
          <w:sz w:val="20"/>
        </w:rPr>
        <w:t> </w:t>
      </w:r>
      <w:r>
        <w:rPr>
          <w:sz w:val="20"/>
        </w:rPr>
        <w:t>the</w:t>
      </w:r>
      <w:r>
        <w:rPr>
          <w:spacing w:val="-4"/>
          <w:sz w:val="20"/>
        </w:rPr>
        <w:t> </w:t>
      </w:r>
      <w:r>
        <w:rPr>
          <w:sz w:val="20"/>
        </w:rPr>
        <w:t>effect</w:t>
      </w:r>
      <w:r>
        <w:rPr>
          <w:spacing w:val="-3"/>
          <w:sz w:val="20"/>
        </w:rPr>
        <w:t> </w:t>
      </w:r>
      <w:r>
        <w:rPr>
          <w:sz w:val="20"/>
        </w:rPr>
        <w:t>of</w:t>
      </w:r>
      <w:r>
        <w:rPr>
          <w:spacing w:val="-4"/>
          <w:sz w:val="20"/>
        </w:rPr>
        <w:t> </w:t>
      </w:r>
      <w:r>
        <w:rPr>
          <w:sz w:val="20"/>
        </w:rPr>
        <w:t>collisions</w:t>
      </w:r>
      <w:r>
        <w:rPr>
          <w:spacing w:val="-2"/>
          <w:sz w:val="20"/>
        </w:rPr>
        <w:t> </w:t>
      </w:r>
      <w:r>
        <w:rPr>
          <w:sz w:val="20"/>
        </w:rPr>
        <w:t>or</w:t>
      </w:r>
      <w:r>
        <w:rPr>
          <w:spacing w:val="-3"/>
          <w:sz w:val="20"/>
        </w:rPr>
        <w:t> </w:t>
      </w:r>
      <w:r>
        <w:rPr>
          <w:sz w:val="20"/>
        </w:rPr>
        <w:t>data</w:t>
      </w:r>
      <w:r>
        <w:rPr>
          <w:spacing w:val="-5"/>
          <w:sz w:val="20"/>
        </w:rPr>
        <w:t> </w:t>
      </w:r>
      <w:r>
        <w:rPr>
          <w:sz w:val="20"/>
        </w:rPr>
        <w:t>leakage</w:t>
      </w:r>
      <w:r>
        <w:rPr>
          <w:spacing w:val="-4"/>
          <w:sz w:val="20"/>
        </w:rPr>
        <w:t> </w:t>
      </w:r>
      <w:r>
        <w:rPr>
          <w:sz w:val="20"/>
        </w:rPr>
        <w:t>such</w:t>
      </w:r>
      <w:r>
        <w:rPr>
          <w:spacing w:val="-2"/>
          <w:sz w:val="20"/>
        </w:rPr>
        <w:t> </w:t>
      </w:r>
      <w:r>
        <w:rPr>
          <w:sz w:val="20"/>
        </w:rPr>
        <w:t>as</w:t>
      </w:r>
      <w:r>
        <w:rPr>
          <w:spacing w:val="-2"/>
          <w:sz w:val="20"/>
        </w:rPr>
        <w:t> </w:t>
      </w:r>
      <w:r>
        <w:rPr>
          <w:sz w:val="20"/>
        </w:rPr>
        <w:t>Padding and Cipher Modes</w:t>
      </w:r>
    </w:p>
    <w:p>
      <w:pPr>
        <w:pStyle w:val="ListParagraph"/>
        <w:numPr>
          <w:ilvl w:val="1"/>
          <w:numId w:val="11"/>
        </w:numPr>
        <w:tabs>
          <w:tab w:pos="2159" w:val="left" w:leader="none"/>
        </w:tabs>
        <w:spacing w:line="240" w:lineRule="auto" w:before="1" w:after="0"/>
        <w:ind w:left="2159" w:right="0" w:hanging="360"/>
        <w:jc w:val="left"/>
        <w:rPr>
          <w:sz w:val="20"/>
        </w:rPr>
      </w:pPr>
      <w:r>
        <w:rPr>
          <w:sz w:val="20"/>
        </w:rPr>
        <w:t>Cryptographic</w:t>
      </w:r>
      <w:r>
        <w:rPr>
          <w:spacing w:val="-9"/>
          <w:sz w:val="20"/>
        </w:rPr>
        <w:t> </w:t>
      </w:r>
      <w:r>
        <w:rPr>
          <w:sz w:val="20"/>
        </w:rPr>
        <w:t>operational</w:t>
      </w:r>
      <w:r>
        <w:rPr>
          <w:spacing w:val="-8"/>
          <w:sz w:val="20"/>
        </w:rPr>
        <w:t> </w:t>
      </w:r>
      <w:r>
        <w:rPr>
          <w:sz w:val="20"/>
        </w:rPr>
        <w:t>periods</w:t>
      </w:r>
      <w:r>
        <w:rPr>
          <w:spacing w:val="-8"/>
          <w:sz w:val="20"/>
        </w:rPr>
        <w:t> </w:t>
      </w:r>
      <w:r>
        <w:rPr>
          <w:sz w:val="20"/>
        </w:rPr>
        <w:t>(life</w:t>
      </w:r>
      <w:r>
        <w:rPr>
          <w:spacing w:val="-9"/>
          <w:sz w:val="20"/>
        </w:rPr>
        <w:t> </w:t>
      </w:r>
      <w:r>
        <w:rPr>
          <w:sz w:val="20"/>
        </w:rPr>
        <w:t>cycles,</w:t>
      </w:r>
      <w:r>
        <w:rPr>
          <w:spacing w:val="-7"/>
          <w:sz w:val="20"/>
        </w:rPr>
        <w:t> </w:t>
      </w:r>
      <w:r>
        <w:rPr>
          <w:sz w:val="20"/>
        </w:rPr>
        <w:t>key</w:t>
      </w:r>
      <w:r>
        <w:rPr>
          <w:spacing w:val="-8"/>
          <w:sz w:val="20"/>
        </w:rPr>
        <w:t> </w:t>
      </w:r>
      <w:r>
        <w:rPr>
          <w:spacing w:val="-2"/>
          <w:sz w:val="20"/>
        </w:rPr>
        <w:t>schedules)</w:t>
      </w:r>
    </w:p>
    <w:p>
      <w:pPr>
        <w:pStyle w:val="ListParagraph"/>
        <w:numPr>
          <w:ilvl w:val="1"/>
          <w:numId w:val="11"/>
        </w:numPr>
        <w:tabs>
          <w:tab w:pos="2159" w:val="left" w:leader="none"/>
        </w:tabs>
        <w:spacing w:line="243" w:lineRule="exact" w:before="1" w:after="0"/>
        <w:ind w:left="2159" w:right="0" w:hanging="360"/>
        <w:jc w:val="left"/>
        <w:rPr>
          <w:sz w:val="20"/>
        </w:rPr>
      </w:pPr>
      <w:r>
        <w:rPr>
          <w:sz w:val="20"/>
        </w:rPr>
        <w:t>Cryptographic</w:t>
      </w:r>
      <w:r>
        <w:rPr>
          <w:spacing w:val="-8"/>
          <w:sz w:val="20"/>
        </w:rPr>
        <w:t> </w:t>
      </w:r>
      <w:r>
        <w:rPr>
          <w:sz w:val="20"/>
        </w:rPr>
        <w:t>key</w:t>
      </w:r>
      <w:r>
        <w:rPr>
          <w:spacing w:val="-6"/>
          <w:sz w:val="20"/>
        </w:rPr>
        <w:t> </w:t>
      </w:r>
      <w:r>
        <w:rPr>
          <w:sz w:val="20"/>
        </w:rPr>
        <w:t>storage</w:t>
      </w:r>
      <w:r>
        <w:rPr>
          <w:spacing w:val="-8"/>
          <w:sz w:val="20"/>
        </w:rPr>
        <w:t> </w:t>
      </w:r>
      <w:r>
        <w:rPr>
          <w:sz w:val="20"/>
        </w:rPr>
        <w:t>and</w:t>
      </w:r>
      <w:r>
        <w:rPr>
          <w:spacing w:val="-6"/>
          <w:sz w:val="20"/>
        </w:rPr>
        <w:t> </w:t>
      </w:r>
      <w:r>
        <w:rPr>
          <w:sz w:val="20"/>
        </w:rPr>
        <w:t>distribution</w:t>
      </w:r>
      <w:r>
        <w:rPr>
          <w:spacing w:val="-9"/>
          <w:sz w:val="20"/>
        </w:rPr>
        <w:t> </w:t>
      </w:r>
      <w:r>
        <w:rPr>
          <w:sz w:val="20"/>
        </w:rPr>
        <w:t>methods</w:t>
      </w:r>
      <w:r>
        <w:rPr>
          <w:spacing w:val="-7"/>
          <w:sz w:val="20"/>
        </w:rPr>
        <w:t> </w:t>
      </w:r>
      <w:r>
        <w:rPr>
          <w:sz w:val="20"/>
        </w:rPr>
        <w:t>making</w:t>
      </w:r>
      <w:r>
        <w:rPr>
          <w:spacing w:val="-7"/>
          <w:sz w:val="20"/>
        </w:rPr>
        <w:t> </w:t>
      </w:r>
      <w:r>
        <w:rPr>
          <w:sz w:val="20"/>
        </w:rPr>
        <w:t>keys</w:t>
      </w:r>
      <w:r>
        <w:rPr>
          <w:spacing w:val="-6"/>
          <w:sz w:val="20"/>
        </w:rPr>
        <w:t> </w:t>
      </w:r>
      <w:r>
        <w:rPr>
          <w:spacing w:val="-2"/>
          <w:sz w:val="20"/>
        </w:rPr>
        <w:t>available</w:t>
      </w:r>
    </w:p>
    <w:p>
      <w:pPr>
        <w:pStyle w:val="ListParagraph"/>
        <w:numPr>
          <w:ilvl w:val="1"/>
          <w:numId w:val="11"/>
        </w:numPr>
        <w:tabs>
          <w:tab w:pos="2159" w:val="left" w:leader="none"/>
        </w:tabs>
        <w:spacing w:line="243" w:lineRule="exact" w:before="0" w:after="0"/>
        <w:ind w:left="2159" w:right="0" w:hanging="360"/>
        <w:jc w:val="left"/>
        <w:rPr>
          <w:sz w:val="20"/>
        </w:rPr>
      </w:pPr>
      <w:r>
        <w:rPr>
          <w:sz w:val="20"/>
        </w:rPr>
        <w:t>Certificate</w:t>
      </w:r>
      <w:r>
        <w:rPr>
          <w:spacing w:val="-8"/>
          <w:sz w:val="20"/>
        </w:rPr>
        <w:t> </w:t>
      </w:r>
      <w:r>
        <w:rPr>
          <w:sz w:val="20"/>
        </w:rPr>
        <w:t>authorities</w:t>
      </w:r>
      <w:r>
        <w:rPr>
          <w:spacing w:val="-5"/>
          <w:sz w:val="20"/>
        </w:rPr>
        <w:t> </w:t>
      </w:r>
      <w:r>
        <w:rPr>
          <w:sz w:val="20"/>
        </w:rPr>
        <w:t>(CA)</w:t>
      </w:r>
      <w:r>
        <w:rPr>
          <w:spacing w:val="-7"/>
          <w:sz w:val="20"/>
        </w:rPr>
        <w:t> </w:t>
      </w:r>
      <w:r>
        <w:rPr>
          <w:sz w:val="20"/>
        </w:rPr>
        <w:t>or</w:t>
      </w:r>
      <w:r>
        <w:rPr>
          <w:spacing w:val="-6"/>
          <w:sz w:val="20"/>
        </w:rPr>
        <w:t> </w:t>
      </w:r>
      <w:r>
        <w:rPr>
          <w:sz w:val="20"/>
        </w:rPr>
        <w:t>other</w:t>
      </w:r>
      <w:r>
        <w:rPr>
          <w:spacing w:val="-6"/>
          <w:sz w:val="20"/>
        </w:rPr>
        <w:t> </w:t>
      </w:r>
      <w:r>
        <w:rPr>
          <w:sz w:val="20"/>
        </w:rPr>
        <w:t>mechanisms</w:t>
      </w:r>
      <w:r>
        <w:rPr>
          <w:spacing w:val="-6"/>
          <w:sz w:val="20"/>
        </w:rPr>
        <w:t> </w:t>
      </w:r>
      <w:r>
        <w:rPr>
          <w:sz w:val="20"/>
        </w:rPr>
        <w:t>for</w:t>
      </w:r>
      <w:r>
        <w:rPr>
          <w:spacing w:val="-6"/>
          <w:sz w:val="20"/>
        </w:rPr>
        <w:t> </w:t>
      </w:r>
      <w:r>
        <w:rPr>
          <w:sz w:val="20"/>
        </w:rPr>
        <w:t>root</w:t>
      </w:r>
      <w:r>
        <w:rPr>
          <w:spacing w:val="-6"/>
          <w:sz w:val="20"/>
        </w:rPr>
        <w:t> </w:t>
      </w:r>
      <w:r>
        <w:rPr>
          <w:sz w:val="20"/>
        </w:rPr>
        <w:t>of</w:t>
      </w:r>
      <w:r>
        <w:rPr>
          <w:spacing w:val="-5"/>
          <w:sz w:val="20"/>
        </w:rPr>
        <w:t> </w:t>
      </w:r>
      <w:r>
        <w:rPr>
          <w:spacing w:val="-2"/>
          <w:sz w:val="20"/>
        </w:rPr>
        <w:t>trust</w:t>
      </w:r>
    </w:p>
    <w:p>
      <w:pPr>
        <w:pStyle w:val="ListParagraph"/>
        <w:numPr>
          <w:ilvl w:val="1"/>
          <w:numId w:val="11"/>
        </w:numPr>
        <w:tabs>
          <w:tab w:pos="2159" w:val="left" w:leader="none"/>
        </w:tabs>
        <w:spacing w:line="240" w:lineRule="auto" w:before="0" w:after="0"/>
        <w:ind w:left="2159" w:right="0" w:hanging="360"/>
        <w:jc w:val="left"/>
        <w:rPr>
          <w:sz w:val="20"/>
        </w:rPr>
      </w:pPr>
      <w:r>
        <w:rPr>
          <w:sz w:val="20"/>
        </w:rPr>
        <w:t>Cryptographic</w:t>
      </w:r>
      <w:r>
        <w:rPr>
          <w:spacing w:val="-8"/>
          <w:sz w:val="20"/>
        </w:rPr>
        <w:t> </w:t>
      </w:r>
      <w:r>
        <w:rPr>
          <w:sz w:val="20"/>
        </w:rPr>
        <w:t>Roles</w:t>
      </w:r>
      <w:r>
        <w:rPr>
          <w:spacing w:val="-7"/>
          <w:sz w:val="20"/>
        </w:rPr>
        <w:t> </w:t>
      </w:r>
      <w:r>
        <w:rPr>
          <w:sz w:val="20"/>
        </w:rPr>
        <w:t>and</w:t>
      </w:r>
      <w:r>
        <w:rPr>
          <w:spacing w:val="-7"/>
          <w:sz w:val="20"/>
        </w:rPr>
        <w:t> </w:t>
      </w:r>
      <w:r>
        <w:rPr>
          <w:spacing w:val="-2"/>
          <w:sz w:val="20"/>
        </w:rPr>
        <w:t>Responsibilities</w:t>
      </w:r>
    </w:p>
    <w:p>
      <w:pPr>
        <w:pStyle w:val="ListParagraph"/>
        <w:numPr>
          <w:ilvl w:val="0"/>
          <w:numId w:val="11"/>
        </w:numPr>
        <w:tabs>
          <w:tab w:pos="1439" w:val="left" w:leader="none"/>
        </w:tabs>
        <w:spacing w:line="240" w:lineRule="auto" w:before="1" w:after="0"/>
        <w:ind w:left="1439" w:right="1206" w:hanging="360"/>
        <w:jc w:val="left"/>
        <w:rPr>
          <w:sz w:val="20"/>
        </w:rPr>
      </w:pPr>
      <w:r>
        <w:rPr>
          <w:sz w:val="20"/>
        </w:rPr>
        <w:t>The</w:t>
      </w:r>
      <w:r>
        <w:rPr>
          <w:spacing w:val="-4"/>
          <w:sz w:val="20"/>
        </w:rPr>
        <w:t> </w:t>
      </w:r>
      <w:r>
        <w:rPr>
          <w:sz w:val="20"/>
        </w:rPr>
        <w:t>overall</w:t>
      </w:r>
      <w:r>
        <w:rPr>
          <w:spacing w:val="-3"/>
          <w:sz w:val="20"/>
        </w:rPr>
        <w:t> </w:t>
      </w:r>
      <w:r>
        <w:rPr>
          <w:sz w:val="20"/>
        </w:rPr>
        <w:t>cryptographic</w:t>
      </w:r>
      <w:r>
        <w:rPr>
          <w:spacing w:val="-3"/>
          <w:sz w:val="20"/>
        </w:rPr>
        <w:t> </w:t>
      </w:r>
      <w:r>
        <w:rPr>
          <w:sz w:val="20"/>
        </w:rPr>
        <w:t>program</w:t>
      </w:r>
      <w:r>
        <w:rPr>
          <w:spacing w:val="-4"/>
          <w:sz w:val="20"/>
        </w:rPr>
        <w:t> </w:t>
      </w:r>
      <w:r>
        <w:rPr>
          <w:sz w:val="20"/>
        </w:rPr>
        <w:t>must</w:t>
      </w:r>
      <w:r>
        <w:rPr>
          <w:spacing w:val="-3"/>
          <w:sz w:val="20"/>
        </w:rPr>
        <w:t> </w:t>
      </w:r>
      <w:r>
        <w:rPr>
          <w:sz w:val="20"/>
        </w:rPr>
        <w:t>be</w:t>
      </w:r>
      <w:r>
        <w:rPr>
          <w:spacing w:val="-4"/>
          <w:sz w:val="20"/>
        </w:rPr>
        <w:t> </w:t>
      </w:r>
      <w:r>
        <w:rPr>
          <w:sz w:val="20"/>
        </w:rPr>
        <w:t>made</w:t>
      </w:r>
      <w:r>
        <w:rPr>
          <w:spacing w:val="-4"/>
          <w:sz w:val="20"/>
        </w:rPr>
        <w:t> </w:t>
      </w:r>
      <w:r>
        <w:rPr>
          <w:sz w:val="20"/>
        </w:rPr>
        <w:t>available</w:t>
      </w:r>
      <w:r>
        <w:rPr>
          <w:spacing w:val="-1"/>
          <w:sz w:val="20"/>
        </w:rPr>
        <w:t> </w:t>
      </w:r>
      <w:r>
        <w:rPr>
          <w:sz w:val="20"/>
        </w:rPr>
        <w:t>for</w:t>
      </w:r>
      <w:r>
        <w:rPr>
          <w:spacing w:val="-3"/>
          <w:sz w:val="20"/>
        </w:rPr>
        <w:t> </w:t>
      </w:r>
      <w:r>
        <w:rPr>
          <w:sz w:val="20"/>
        </w:rPr>
        <w:t>review</w:t>
      </w:r>
      <w:r>
        <w:rPr>
          <w:spacing w:val="-4"/>
          <w:sz w:val="20"/>
        </w:rPr>
        <w:t> </w:t>
      </w:r>
      <w:r>
        <w:rPr>
          <w:sz w:val="20"/>
        </w:rPr>
        <w:t>and</w:t>
      </w:r>
      <w:r>
        <w:rPr>
          <w:spacing w:val="-2"/>
          <w:sz w:val="20"/>
        </w:rPr>
        <w:t> </w:t>
      </w:r>
      <w:r>
        <w:rPr>
          <w:sz w:val="20"/>
        </w:rPr>
        <w:t>assessment</w:t>
      </w:r>
      <w:r>
        <w:rPr>
          <w:spacing w:val="-3"/>
          <w:sz w:val="20"/>
        </w:rPr>
        <w:t> </w:t>
      </w:r>
      <w:r>
        <w:rPr>
          <w:sz w:val="20"/>
        </w:rPr>
        <w:t>by</w:t>
      </w:r>
      <w:r>
        <w:rPr>
          <w:spacing w:val="-6"/>
          <w:sz w:val="20"/>
        </w:rPr>
        <w:t> </w:t>
      </w:r>
      <w:r>
        <w:rPr>
          <w:sz w:val="20"/>
        </w:rPr>
        <w:t>Bank</w:t>
      </w:r>
      <w:r>
        <w:rPr>
          <w:spacing w:val="-2"/>
          <w:sz w:val="20"/>
        </w:rPr>
        <w:t> </w:t>
      </w:r>
      <w:r>
        <w:rPr>
          <w:sz w:val="20"/>
        </w:rPr>
        <w:t>upon </w:t>
      </w:r>
      <w:r>
        <w:rPr>
          <w:spacing w:val="-2"/>
          <w:sz w:val="20"/>
        </w:rPr>
        <w:t>request.</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592960">
                <wp:simplePos x="0" y="0"/>
                <wp:positionH relativeFrom="page">
                  <wp:posOffset>896111</wp:posOffset>
                </wp:positionH>
                <wp:positionV relativeFrom="paragraph">
                  <wp:posOffset>165904</wp:posOffset>
                </wp:positionV>
                <wp:extent cx="598043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63313pt;width:470.88pt;height:.48pt;mso-position-horizontal-relative:page;mso-position-vertical-relative:paragraph;z-index:-15723520;mso-wrap-distance-left:0;mso-wrap-distance-right:0" id="docshape13" filled="true" fillcolor="#000000" stroked="false">
                <v:fill type="solid"/>
                <w10:wrap type="topAndBottom"/>
              </v:rect>
            </w:pict>
          </mc:Fallback>
        </mc:AlternateContent>
      </w:r>
    </w:p>
    <w:p>
      <w:pPr>
        <w:pStyle w:val="Heading4"/>
        <w:spacing w:line="243" w:lineRule="exact"/>
      </w:pPr>
      <w:r>
        <w:rPr>
          <w:color w:val="C00000"/>
        </w:rPr>
        <w:t>TPS9186:</w:t>
      </w:r>
      <w:r>
        <w:rPr>
          <w:color w:val="C00000"/>
          <w:spacing w:val="-8"/>
        </w:rPr>
        <w:t> </w:t>
      </w:r>
      <w:r>
        <w:rPr/>
        <w:t>Cryptographic</w:t>
      </w:r>
      <w:r>
        <w:rPr>
          <w:spacing w:val="-6"/>
        </w:rPr>
        <w:t> </w:t>
      </w:r>
      <w:r>
        <w:rPr/>
        <w:t>Methods</w:t>
      </w:r>
      <w:r>
        <w:rPr>
          <w:spacing w:val="-7"/>
        </w:rPr>
        <w:t> </w:t>
      </w:r>
      <w:r>
        <w:rPr/>
        <w:t>and</w:t>
      </w:r>
      <w:r>
        <w:rPr>
          <w:spacing w:val="-6"/>
        </w:rPr>
        <w:t> </w:t>
      </w:r>
      <w:r>
        <w:rPr>
          <w:spacing w:val="-2"/>
        </w:rPr>
        <w:t>Operations</w:t>
      </w:r>
    </w:p>
    <w:p>
      <w:pPr>
        <w:pStyle w:val="ListParagraph"/>
        <w:numPr>
          <w:ilvl w:val="0"/>
          <w:numId w:val="12"/>
        </w:numPr>
        <w:tabs>
          <w:tab w:pos="1439" w:val="left" w:leader="none"/>
        </w:tabs>
        <w:spacing w:line="240" w:lineRule="auto" w:before="0" w:after="0"/>
        <w:ind w:left="1439" w:right="1202" w:hanging="360"/>
        <w:jc w:val="left"/>
        <w:rPr>
          <w:sz w:val="20"/>
        </w:rPr>
      </w:pPr>
      <w:r>
        <w:rPr>
          <w:sz w:val="20"/>
        </w:rPr>
        <w:t>All</w:t>
      </w:r>
      <w:r>
        <w:rPr>
          <w:spacing w:val="-4"/>
          <w:sz w:val="20"/>
        </w:rPr>
        <w:t> </w:t>
      </w:r>
      <w:r>
        <w:rPr>
          <w:sz w:val="20"/>
        </w:rPr>
        <w:t>utilized</w:t>
      </w:r>
      <w:r>
        <w:rPr>
          <w:spacing w:val="-3"/>
          <w:sz w:val="20"/>
        </w:rPr>
        <w:t> </w:t>
      </w:r>
      <w:r>
        <w:rPr>
          <w:sz w:val="20"/>
        </w:rPr>
        <w:t>cryptographic</w:t>
      </w:r>
      <w:r>
        <w:rPr>
          <w:spacing w:val="-4"/>
          <w:sz w:val="20"/>
        </w:rPr>
        <w:t> </w:t>
      </w:r>
      <w:r>
        <w:rPr>
          <w:sz w:val="20"/>
        </w:rPr>
        <w:t>algorithms</w:t>
      </w:r>
      <w:r>
        <w:rPr>
          <w:spacing w:val="-3"/>
          <w:sz w:val="20"/>
        </w:rPr>
        <w:t> </w:t>
      </w:r>
      <w:r>
        <w:rPr>
          <w:sz w:val="20"/>
        </w:rPr>
        <w:t>and</w:t>
      </w:r>
      <w:r>
        <w:rPr>
          <w:spacing w:val="-3"/>
          <w:sz w:val="20"/>
        </w:rPr>
        <w:t> </w:t>
      </w:r>
      <w:r>
        <w:rPr>
          <w:sz w:val="20"/>
        </w:rPr>
        <w:t>cipher</w:t>
      </w:r>
      <w:r>
        <w:rPr>
          <w:spacing w:val="-4"/>
          <w:sz w:val="20"/>
        </w:rPr>
        <w:t> </w:t>
      </w:r>
      <w:r>
        <w:rPr>
          <w:sz w:val="20"/>
        </w:rPr>
        <w:t>suites</w:t>
      </w:r>
      <w:r>
        <w:rPr>
          <w:spacing w:val="-3"/>
          <w:sz w:val="20"/>
        </w:rPr>
        <w:t> </w:t>
      </w:r>
      <w:r>
        <w:rPr>
          <w:sz w:val="20"/>
        </w:rPr>
        <w:t>must</w:t>
      </w:r>
      <w:r>
        <w:rPr>
          <w:spacing w:val="-5"/>
          <w:sz w:val="20"/>
        </w:rPr>
        <w:t> </w:t>
      </w:r>
      <w:r>
        <w:rPr>
          <w:sz w:val="20"/>
        </w:rPr>
        <w:t>comply</w:t>
      </w:r>
      <w:r>
        <w:rPr>
          <w:spacing w:val="-3"/>
          <w:sz w:val="20"/>
        </w:rPr>
        <w:t> </w:t>
      </w:r>
      <w:r>
        <w:rPr>
          <w:sz w:val="20"/>
        </w:rPr>
        <w:t>with</w:t>
      </w:r>
      <w:r>
        <w:rPr>
          <w:spacing w:val="-3"/>
          <w:sz w:val="20"/>
        </w:rPr>
        <w:t> </w:t>
      </w:r>
      <w:r>
        <w:rPr>
          <w:sz w:val="20"/>
        </w:rPr>
        <w:t>the</w:t>
      </w:r>
      <w:r>
        <w:rPr>
          <w:spacing w:val="-4"/>
          <w:sz w:val="20"/>
        </w:rPr>
        <w:t> </w:t>
      </w:r>
      <w:r>
        <w:rPr>
          <w:sz w:val="20"/>
        </w:rPr>
        <w:t>TPS9186:</w:t>
      </w:r>
      <w:r>
        <w:rPr>
          <w:spacing w:val="-4"/>
          <w:sz w:val="20"/>
        </w:rPr>
        <w:t> </w:t>
      </w:r>
      <w:r>
        <w:rPr>
          <w:sz w:val="20"/>
        </w:rPr>
        <w:t>Cryptographic Algorithms &amp; Cipher Suites Table, including algorithm mode, use case and key length.</w:t>
      </w:r>
    </w:p>
    <w:p>
      <w:pPr>
        <w:pStyle w:val="ListParagraph"/>
        <w:numPr>
          <w:ilvl w:val="0"/>
          <w:numId w:val="12"/>
        </w:numPr>
        <w:tabs>
          <w:tab w:pos="1439" w:val="left" w:leader="none"/>
        </w:tabs>
        <w:spacing w:line="240" w:lineRule="auto" w:before="0" w:after="0"/>
        <w:ind w:left="1439" w:right="931" w:hanging="360"/>
        <w:jc w:val="left"/>
        <w:rPr>
          <w:sz w:val="20"/>
        </w:rPr>
      </w:pPr>
      <w:r>
        <w:rPr>
          <w:sz w:val="20"/>
        </w:rPr>
        <w:t>Key</w:t>
      </w:r>
      <w:r>
        <w:rPr>
          <w:spacing w:val="-2"/>
          <w:sz w:val="20"/>
        </w:rPr>
        <w:t> </w:t>
      </w:r>
      <w:r>
        <w:rPr>
          <w:sz w:val="20"/>
        </w:rPr>
        <w:t>Encrypting</w:t>
      </w:r>
      <w:r>
        <w:rPr>
          <w:spacing w:val="-2"/>
          <w:sz w:val="20"/>
        </w:rPr>
        <w:t> </w:t>
      </w:r>
      <w:r>
        <w:rPr>
          <w:sz w:val="20"/>
        </w:rPr>
        <w:t>Keys</w:t>
      </w:r>
      <w:r>
        <w:rPr>
          <w:spacing w:val="-2"/>
          <w:sz w:val="20"/>
        </w:rPr>
        <w:t> </w:t>
      </w:r>
      <w:r>
        <w:rPr>
          <w:sz w:val="20"/>
        </w:rPr>
        <w:t>(KEKs)</w:t>
      </w:r>
      <w:r>
        <w:rPr>
          <w:spacing w:val="-2"/>
          <w:sz w:val="20"/>
        </w:rPr>
        <w:t> </w:t>
      </w:r>
      <w:r>
        <w:rPr>
          <w:sz w:val="20"/>
        </w:rPr>
        <w:t>must</w:t>
      </w:r>
      <w:r>
        <w:rPr>
          <w:spacing w:val="-3"/>
          <w:sz w:val="20"/>
        </w:rPr>
        <w:t> </w:t>
      </w:r>
      <w:r>
        <w:rPr>
          <w:sz w:val="20"/>
        </w:rPr>
        <w:t>have</w:t>
      </w:r>
      <w:r>
        <w:rPr>
          <w:spacing w:val="-3"/>
          <w:sz w:val="20"/>
        </w:rPr>
        <w:t> </w:t>
      </w:r>
      <w:r>
        <w:rPr>
          <w:sz w:val="20"/>
        </w:rPr>
        <w:t>an</w:t>
      </w:r>
      <w:r>
        <w:rPr>
          <w:spacing w:val="-2"/>
          <w:sz w:val="20"/>
        </w:rPr>
        <w:t> </w:t>
      </w:r>
      <w:r>
        <w:rPr>
          <w:sz w:val="20"/>
        </w:rPr>
        <w:t>effective</w:t>
      </w:r>
      <w:r>
        <w:rPr>
          <w:spacing w:val="-3"/>
          <w:sz w:val="20"/>
        </w:rPr>
        <w:t> </w:t>
      </w:r>
      <w:r>
        <w:rPr>
          <w:sz w:val="20"/>
        </w:rPr>
        <w:t>key</w:t>
      </w:r>
      <w:r>
        <w:rPr>
          <w:spacing w:val="-2"/>
          <w:sz w:val="20"/>
        </w:rPr>
        <w:t> </w:t>
      </w:r>
      <w:r>
        <w:rPr>
          <w:sz w:val="20"/>
        </w:rPr>
        <w:t>strength</w:t>
      </w:r>
      <w:r>
        <w:rPr>
          <w:spacing w:val="-2"/>
          <w:sz w:val="20"/>
        </w:rPr>
        <w:t> </w:t>
      </w:r>
      <w:r>
        <w:rPr>
          <w:sz w:val="20"/>
        </w:rPr>
        <w:t>greater</w:t>
      </w:r>
      <w:r>
        <w:rPr>
          <w:spacing w:val="-2"/>
          <w:sz w:val="20"/>
        </w:rPr>
        <w:t> </w:t>
      </w:r>
      <w:r>
        <w:rPr>
          <w:sz w:val="20"/>
        </w:rPr>
        <w:t>than</w:t>
      </w:r>
      <w:r>
        <w:rPr>
          <w:spacing w:val="-2"/>
          <w:sz w:val="20"/>
        </w:rPr>
        <w:t> </w:t>
      </w:r>
      <w:r>
        <w:rPr>
          <w:sz w:val="20"/>
        </w:rPr>
        <w:t>or</w:t>
      </w:r>
      <w:r>
        <w:rPr>
          <w:spacing w:val="-2"/>
          <w:sz w:val="20"/>
        </w:rPr>
        <w:t> </w:t>
      </w:r>
      <w:r>
        <w:rPr>
          <w:sz w:val="20"/>
        </w:rPr>
        <w:t>equal</w:t>
      </w:r>
      <w:r>
        <w:rPr>
          <w:spacing w:val="-3"/>
          <w:sz w:val="20"/>
        </w:rPr>
        <w:t> </w:t>
      </w:r>
      <w:r>
        <w:rPr>
          <w:sz w:val="20"/>
        </w:rPr>
        <w:t>to</w:t>
      </w:r>
      <w:r>
        <w:rPr>
          <w:spacing w:val="-4"/>
          <w:sz w:val="20"/>
        </w:rPr>
        <w:t> </w:t>
      </w:r>
      <w:r>
        <w:rPr>
          <w:sz w:val="20"/>
        </w:rPr>
        <w:t>that</w:t>
      </w:r>
      <w:r>
        <w:rPr>
          <w:spacing w:val="-2"/>
          <w:sz w:val="20"/>
        </w:rPr>
        <w:t> </w:t>
      </w:r>
      <w:r>
        <w:rPr>
          <w:sz w:val="20"/>
        </w:rPr>
        <w:t>of</w:t>
      </w:r>
      <w:r>
        <w:rPr>
          <w:spacing w:val="-3"/>
          <w:sz w:val="20"/>
        </w:rPr>
        <w:t> </w:t>
      </w:r>
      <w:r>
        <w:rPr>
          <w:sz w:val="20"/>
        </w:rPr>
        <w:t>the</w:t>
      </w:r>
      <w:r>
        <w:rPr>
          <w:spacing w:val="-3"/>
          <w:sz w:val="20"/>
        </w:rPr>
        <w:t> </w:t>
      </w:r>
      <w:r>
        <w:rPr>
          <w:sz w:val="20"/>
        </w:rPr>
        <w:t>keys that they are encrypting</w:t>
      </w:r>
      <w:r>
        <w:rPr>
          <w:sz w:val="20"/>
          <w:vertAlign w:val="superscript"/>
        </w:rPr>
        <w:t>1</w:t>
      </w:r>
      <w:r>
        <w:rPr>
          <w:sz w:val="20"/>
          <w:vertAlign w:val="baseline"/>
        </w:rPr>
        <w:t>.</w:t>
      </w:r>
    </w:p>
    <w:p>
      <w:pPr>
        <w:pStyle w:val="ListParagraph"/>
        <w:numPr>
          <w:ilvl w:val="0"/>
          <w:numId w:val="12"/>
        </w:numPr>
        <w:tabs>
          <w:tab w:pos="1439" w:val="left" w:leader="none"/>
        </w:tabs>
        <w:spacing w:line="243" w:lineRule="exact" w:before="0" w:after="0"/>
        <w:ind w:left="1439" w:right="0" w:hanging="359"/>
        <w:jc w:val="left"/>
        <w:rPr>
          <w:sz w:val="20"/>
        </w:rPr>
      </w:pPr>
      <w:r>
        <w:rPr>
          <w:sz w:val="20"/>
        </w:rPr>
        <w:t>Keys</w:t>
      </w:r>
      <w:r>
        <w:rPr>
          <w:spacing w:val="-4"/>
          <w:sz w:val="20"/>
        </w:rPr>
        <w:t> </w:t>
      </w:r>
      <w:r>
        <w:rPr>
          <w:sz w:val="20"/>
        </w:rPr>
        <w:t>must</w:t>
      </w:r>
      <w:r>
        <w:rPr>
          <w:spacing w:val="-5"/>
          <w:sz w:val="20"/>
        </w:rPr>
        <w:t> </w:t>
      </w:r>
      <w:r>
        <w:rPr>
          <w:sz w:val="20"/>
        </w:rPr>
        <w:t>be</w:t>
      </w:r>
      <w:r>
        <w:rPr>
          <w:spacing w:val="-5"/>
          <w:sz w:val="20"/>
        </w:rPr>
        <w:t> </w:t>
      </w:r>
      <w:r>
        <w:rPr>
          <w:sz w:val="20"/>
        </w:rPr>
        <w:t>generated</w:t>
      </w:r>
      <w:r>
        <w:rPr>
          <w:spacing w:val="-4"/>
          <w:sz w:val="20"/>
        </w:rPr>
        <w:t> </w:t>
      </w:r>
      <w:r>
        <w:rPr>
          <w:sz w:val="20"/>
        </w:rPr>
        <w:t>by</w:t>
      </w:r>
      <w:r>
        <w:rPr>
          <w:spacing w:val="-4"/>
          <w:sz w:val="20"/>
        </w:rPr>
        <w:t> </w:t>
      </w:r>
      <w:r>
        <w:rPr>
          <w:sz w:val="20"/>
        </w:rPr>
        <w:t>a</w:t>
      </w:r>
      <w:r>
        <w:rPr>
          <w:spacing w:val="-5"/>
          <w:sz w:val="20"/>
        </w:rPr>
        <w:t> </w:t>
      </w:r>
      <w:r>
        <w:rPr>
          <w:sz w:val="20"/>
        </w:rPr>
        <w:t>FIPS</w:t>
      </w:r>
      <w:r>
        <w:rPr>
          <w:spacing w:val="-4"/>
          <w:sz w:val="20"/>
        </w:rPr>
        <w:t> </w:t>
      </w:r>
      <w:r>
        <w:rPr>
          <w:sz w:val="20"/>
        </w:rPr>
        <w:t>140</w:t>
      </w:r>
      <w:r>
        <w:rPr>
          <w:spacing w:val="-5"/>
          <w:sz w:val="20"/>
        </w:rPr>
        <w:t> </w:t>
      </w:r>
      <w:r>
        <w:rPr>
          <w:sz w:val="20"/>
        </w:rPr>
        <w:t>validated</w:t>
      </w:r>
      <w:r>
        <w:rPr>
          <w:spacing w:val="-4"/>
          <w:sz w:val="20"/>
        </w:rPr>
        <w:t> </w:t>
      </w:r>
      <w:r>
        <w:rPr>
          <w:spacing w:val="-2"/>
          <w:sz w:val="20"/>
        </w:rPr>
        <w:t>library.</w:t>
      </w:r>
    </w:p>
    <w:p>
      <w:pPr>
        <w:pStyle w:val="ListParagraph"/>
        <w:numPr>
          <w:ilvl w:val="1"/>
          <w:numId w:val="12"/>
        </w:numPr>
        <w:tabs>
          <w:tab w:pos="2159" w:val="left" w:leader="none"/>
        </w:tabs>
        <w:spacing w:line="240" w:lineRule="auto" w:before="1" w:after="0"/>
        <w:ind w:left="2159" w:right="1076" w:hanging="360"/>
        <w:jc w:val="left"/>
        <w:rPr>
          <w:sz w:val="20"/>
        </w:rPr>
      </w:pPr>
      <w:r>
        <w:rPr>
          <w:sz w:val="20"/>
        </w:rPr>
        <w:t>Keys</w:t>
      </w:r>
      <w:r>
        <w:rPr>
          <w:spacing w:val="-2"/>
          <w:sz w:val="20"/>
        </w:rPr>
        <w:t> </w:t>
      </w:r>
      <w:r>
        <w:rPr>
          <w:sz w:val="20"/>
        </w:rPr>
        <w:t>required</w:t>
      </w:r>
      <w:r>
        <w:rPr>
          <w:spacing w:val="-2"/>
          <w:sz w:val="20"/>
        </w:rPr>
        <w:t> </w:t>
      </w:r>
      <w:r>
        <w:rPr>
          <w:sz w:val="20"/>
        </w:rPr>
        <w:t>to</w:t>
      </w:r>
      <w:r>
        <w:rPr>
          <w:spacing w:val="-3"/>
          <w:sz w:val="20"/>
        </w:rPr>
        <w:t> </w:t>
      </w:r>
      <w:r>
        <w:rPr>
          <w:sz w:val="20"/>
        </w:rPr>
        <w:t>be</w:t>
      </w:r>
      <w:r>
        <w:rPr>
          <w:spacing w:val="-4"/>
          <w:sz w:val="20"/>
        </w:rPr>
        <w:t> </w:t>
      </w:r>
      <w:r>
        <w:rPr>
          <w:sz w:val="20"/>
        </w:rPr>
        <w:t>stored</w:t>
      </w:r>
      <w:r>
        <w:rPr>
          <w:spacing w:val="-2"/>
          <w:sz w:val="20"/>
        </w:rPr>
        <w:t> </w:t>
      </w:r>
      <w:r>
        <w:rPr>
          <w:sz w:val="20"/>
        </w:rPr>
        <w:t>in</w:t>
      </w:r>
      <w:r>
        <w:rPr>
          <w:spacing w:val="-5"/>
          <w:sz w:val="20"/>
        </w:rPr>
        <w:t> </w:t>
      </w:r>
      <w:r>
        <w:rPr>
          <w:sz w:val="20"/>
        </w:rPr>
        <w:t>an</w:t>
      </w:r>
      <w:r>
        <w:rPr>
          <w:spacing w:val="-2"/>
          <w:sz w:val="20"/>
        </w:rPr>
        <w:t> </w:t>
      </w:r>
      <w:r>
        <w:rPr>
          <w:sz w:val="20"/>
        </w:rPr>
        <w:t>HSM</w:t>
      </w:r>
      <w:r>
        <w:rPr>
          <w:spacing w:val="-3"/>
          <w:sz w:val="20"/>
        </w:rPr>
        <w:t> </w:t>
      </w:r>
      <w:r>
        <w:rPr>
          <w:sz w:val="20"/>
        </w:rPr>
        <w:t>must</w:t>
      </w:r>
      <w:r>
        <w:rPr>
          <w:spacing w:val="-3"/>
          <w:sz w:val="20"/>
        </w:rPr>
        <w:t> </w:t>
      </w:r>
      <w:r>
        <w:rPr>
          <w:sz w:val="20"/>
        </w:rPr>
        <w:t>also</w:t>
      </w:r>
      <w:r>
        <w:rPr>
          <w:spacing w:val="-3"/>
          <w:sz w:val="20"/>
        </w:rPr>
        <w:t> </w:t>
      </w:r>
      <w:r>
        <w:rPr>
          <w:sz w:val="20"/>
        </w:rPr>
        <w:t>be</w:t>
      </w:r>
      <w:r>
        <w:rPr>
          <w:spacing w:val="-4"/>
          <w:sz w:val="20"/>
        </w:rPr>
        <w:t> </w:t>
      </w:r>
      <w:r>
        <w:rPr>
          <w:sz w:val="20"/>
        </w:rPr>
        <w:t>created/generated</w:t>
      </w:r>
      <w:r>
        <w:rPr>
          <w:spacing w:val="-2"/>
          <w:sz w:val="20"/>
        </w:rPr>
        <w:t> </w:t>
      </w:r>
      <w:r>
        <w:rPr>
          <w:sz w:val="20"/>
        </w:rPr>
        <w:t>in</w:t>
      </w:r>
      <w:r>
        <w:rPr>
          <w:spacing w:val="-2"/>
          <w:sz w:val="20"/>
        </w:rPr>
        <w:t> </w:t>
      </w:r>
      <w:r>
        <w:rPr>
          <w:sz w:val="20"/>
        </w:rPr>
        <w:t>an</w:t>
      </w:r>
      <w:r>
        <w:rPr>
          <w:spacing w:val="-2"/>
          <w:sz w:val="20"/>
        </w:rPr>
        <w:t> </w:t>
      </w:r>
      <w:r>
        <w:rPr>
          <w:sz w:val="20"/>
        </w:rPr>
        <w:t>HSM</w:t>
      </w:r>
      <w:r>
        <w:rPr>
          <w:spacing w:val="-3"/>
          <w:sz w:val="20"/>
        </w:rPr>
        <w:t> </w:t>
      </w:r>
      <w:r>
        <w:rPr>
          <w:sz w:val="20"/>
        </w:rPr>
        <w:t>of</w:t>
      </w:r>
      <w:r>
        <w:rPr>
          <w:spacing w:val="-4"/>
          <w:sz w:val="20"/>
        </w:rPr>
        <w:t> </w:t>
      </w:r>
      <w:r>
        <w:rPr>
          <w:sz w:val="20"/>
        </w:rPr>
        <w:t>the</w:t>
      </w:r>
      <w:r>
        <w:rPr>
          <w:spacing w:val="-4"/>
          <w:sz w:val="20"/>
        </w:rPr>
        <w:t> </w:t>
      </w:r>
      <w:r>
        <w:rPr>
          <w:sz w:val="20"/>
        </w:rPr>
        <w:t>same FIPS 140 level or greater.</w:t>
      </w:r>
    </w:p>
    <w:p>
      <w:pPr>
        <w:spacing w:before="241"/>
        <w:ind w:left="720" w:right="768" w:hanging="1"/>
        <w:jc w:val="left"/>
        <w:rPr>
          <w:sz w:val="16"/>
        </w:rPr>
      </w:pPr>
      <w:r>
        <w:rPr>
          <w:sz w:val="16"/>
          <w:vertAlign w:val="superscript"/>
        </w:rPr>
        <w:t>1</w:t>
      </w:r>
      <w:r>
        <w:rPr>
          <w:sz w:val="16"/>
          <w:vertAlign w:val="baseline"/>
        </w:rPr>
        <w:t>The</w:t>
      </w:r>
      <w:r>
        <w:rPr>
          <w:spacing w:val="-3"/>
          <w:sz w:val="16"/>
          <w:vertAlign w:val="baseline"/>
        </w:rPr>
        <w:t> </w:t>
      </w:r>
      <w:r>
        <w:rPr>
          <w:sz w:val="16"/>
          <w:vertAlign w:val="baseline"/>
        </w:rPr>
        <w:t>effective</w:t>
      </w:r>
      <w:r>
        <w:rPr>
          <w:spacing w:val="-3"/>
          <w:sz w:val="16"/>
          <w:vertAlign w:val="baseline"/>
        </w:rPr>
        <w:t> </w:t>
      </w:r>
      <w:r>
        <w:rPr>
          <w:sz w:val="16"/>
          <w:vertAlign w:val="baseline"/>
        </w:rPr>
        <w:t>key</w:t>
      </w:r>
      <w:r>
        <w:rPr>
          <w:spacing w:val="-3"/>
          <w:sz w:val="16"/>
          <w:vertAlign w:val="baseline"/>
        </w:rPr>
        <w:t> </w:t>
      </w:r>
      <w:r>
        <w:rPr>
          <w:sz w:val="16"/>
          <w:vertAlign w:val="baseline"/>
        </w:rPr>
        <w:t>strength</w:t>
      </w:r>
      <w:r>
        <w:rPr>
          <w:spacing w:val="-3"/>
          <w:sz w:val="16"/>
          <w:vertAlign w:val="baseline"/>
        </w:rPr>
        <w:t> </w:t>
      </w:r>
      <w:r>
        <w:rPr>
          <w:sz w:val="16"/>
          <w:vertAlign w:val="baseline"/>
        </w:rPr>
        <w:t>of</w:t>
      </w:r>
      <w:r>
        <w:rPr>
          <w:spacing w:val="-4"/>
          <w:sz w:val="16"/>
          <w:vertAlign w:val="baseline"/>
        </w:rPr>
        <w:t> </w:t>
      </w:r>
      <w:r>
        <w:rPr>
          <w:sz w:val="16"/>
          <w:vertAlign w:val="baseline"/>
        </w:rPr>
        <w:t>an</w:t>
      </w:r>
      <w:r>
        <w:rPr>
          <w:spacing w:val="-3"/>
          <w:sz w:val="16"/>
          <w:vertAlign w:val="baseline"/>
        </w:rPr>
        <w:t> </w:t>
      </w:r>
      <w:r>
        <w:rPr>
          <w:sz w:val="16"/>
          <w:vertAlign w:val="baseline"/>
        </w:rPr>
        <w:t>entire</w:t>
      </w:r>
      <w:r>
        <w:rPr>
          <w:spacing w:val="-3"/>
          <w:sz w:val="16"/>
          <w:vertAlign w:val="baseline"/>
        </w:rPr>
        <w:t> </w:t>
      </w:r>
      <w:r>
        <w:rPr>
          <w:sz w:val="16"/>
          <w:vertAlign w:val="baseline"/>
        </w:rPr>
        <w:t>cryptographic</w:t>
      </w:r>
      <w:r>
        <w:rPr>
          <w:spacing w:val="-1"/>
          <w:sz w:val="16"/>
          <w:vertAlign w:val="baseline"/>
        </w:rPr>
        <w:t> </w:t>
      </w:r>
      <w:r>
        <w:rPr>
          <w:sz w:val="16"/>
          <w:vertAlign w:val="baseline"/>
        </w:rPr>
        <w:t>operation</w:t>
      </w:r>
      <w:r>
        <w:rPr>
          <w:spacing w:val="-3"/>
          <w:sz w:val="16"/>
          <w:vertAlign w:val="baseline"/>
        </w:rPr>
        <w:t> </w:t>
      </w:r>
      <w:r>
        <w:rPr>
          <w:sz w:val="16"/>
          <w:vertAlign w:val="baseline"/>
        </w:rPr>
        <w:t>is</w:t>
      </w:r>
      <w:r>
        <w:rPr>
          <w:spacing w:val="-3"/>
          <w:sz w:val="16"/>
          <w:vertAlign w:val="baseline"/>
        </w:rPr>
        <w:t> </w:t>
      </w:r>
      <w:r>
        <w:rPr>
          <w:sz w:val="16"/>
          <w:vertAlign w:val="baseline"/>
        </w:rPr>
        <w:t>determined</w:t>
      </w:r>
      <w:r>
        <w:rPr>
          <w:spacing w:val="-3"/>
          <w:sz w:val="16"/>
          <w:vertAlign w:val="baseline"/>
        </w:rPr>
        <w:t> </w:t>
      </w:r>
      <w:r>
        <w:rPr>
          <w:sz w:val="16"/>
          <w:vertAlign w:val="baseline"/>
        </w:rPr>
        <w:t>by</w:t>
      </w:r>
      <w:r>
        <w:rPr>
          <w:spacing w:val="-4"/>
          <w:sz w:val="16"/>
          <w:vertAlign w:val="baseline"/>
        </w:rPr>
        <w:t> </w:t>
      </w:r>
      <w:r>
        <w:rPr>
          <w:sz w:val="16"/>
          <w:vertAlign w:val="baseline"/>
        </w:rPr>
        <w:t>the</w:t>
      </w:r>
      <w:r>
        <w:rPr>
          <w:spacing w:val="-3"/>
          <w:sz w:val="16"/>
          <w:vertAlign w:val="baseline"/>
        </w:rPr>
        <w:t> </w:t>
      </w:r>
      <w:r>
        <w:rPr>
          <w:sz w:val="16"/>
          <w:vertAlign w:val="baseline"/>
        </w:rPr>
        <w:t>key</w:t>
      </w:r>
      <w:r>
        <w:rPr>
          <w:spacing w:val="-3"/>
          <w:sz w:val="16"/>
          <w:vertAlign w:val="baseline"/>
        </w:rPr>
        <w:t> </w:t>
      </w:r>
      <w:r>
        <w:rPr>
          <w:sz w:val="16"/>
          <w:vertAlign w:val="baseline"/>
        </w:rPr>
        <w:t>with</w:t>
      </w:r>
      <w:r>
        <w:rPr>
          <w:spacing w:val="-1"/>
          <w:sz w:val="16"/>
          <w:vertAlign w:val="baseline"/>
        </w:rPr>
        <w:t> </w:t>
      </w:r>
      <w:r>
        <w:rPr>
          <w:sz w:val="16"/>
          <w:vertAlign w:val="baseline"/>
        </w:rPr>
        <w:t>the</w:t>
      </w:r>
      <w:r>
        <w:rPr>
          <w:spacing w:val="-3"/>
          <w:sz w:val="16"/>
          <w:vertAlign w:val="baseline"/>
        </w:rPr>
        <w:t> </w:t>
      </w:r>
      <w:r>
        <w:rPr>
          <w:sz w:val="16"/>
          <w:vertAlign w:val="baseline"/>
        </w:rPr>
        <w:t>lowest</w:t>
      </w:r>
      <w:r>
        <w:rPr>
          <w:spacing w:val="-4"/>
          <w:sz w:val="16"/>
          <w:vertAlign w:val="baseline"/>
        </w:rPr>
        <w:t> </w:t>
      </w:r>
      <w:r>
        <w:rPr>
          <w:sz w:val="16"/>
          <w:vertAlign w:val="baseline"/>
        </w:rPr>
        <w:t>bit</w:t>
      </w:r>
      <w:r>
        <w:rPr>
          <w:spacing w:val="-1"/>
          <w:sz w:val="16"/>
          <w:vertAlign w:val="baseline"/>
        </w:rPr>
        <w:t> </w:t>
      </w:r>
      <w:r>
        <w:rPr>
          <w:sz w:val="16"/>
          <w:vertAlign w:val="baseline"/>
        </w:rPr>
        <w:t>strength.</w:t>
      </w:r>
      <w:r>
        <w:rPr>
          <w:spacing w:val="-2"/>
          <w:sz w:val="16"/>
          <w:vertAlign w:val="baseline"/>
        </w:rPr>
        <w:t> </w:t>
      </w:r>
      <w:r>
        <w:rPr>
          <w:sz w:val="16"/>
          <w:vertAlign w:val="baseline"/>
        </w:rPr>
        <w:t>Effective</w:t>
      </w:r>
      <w:r>
        <w:rPr>
          <w:spacing w:val="-1"/>
          <w:sz w:val="16"/>
          <w:vertAlign w:val="baseline"/>
        </w:rPr>
        <w:t> </w:t>
      </w:r>
      <w:r>
        <w:rPr>
          <w:sz w:val="16"/>
          <w:vertAlign w:val="baseline"/>
        </w:rPr>
        <w:t>key</w:t>
      </w:r>
      <w:r>
        <w:rPr>
          <w:spacing w:val="-3"/>
          <w:sz w:val="16"/>
          <w:vertAlign w:val="baseline"/>
        </w:rPr>
        <w:t> </w:t>
      </w:r>
      <w:r>
        <w:rPr>
          <w:sz w:val="16"/>
          <w:vertAlign w:val="baseline"/>
        </w:rPr>
        <w:t>strengths</w:t>
      </w:r>
      <w:r>
        <w:rPr>
          <w:spacing w:val="40"/>
          <w:sz w:val="16"/>
          <w:vertAlign w:val="baseline"/>
        </w:rPr>
        <w:t> </w:t>
      </w:r>
      <w:r>
        <w:rPr>
          <w:sz w:val="16"/>
          <w:vertAlign w:val="baseline"/>
        </w:rPr>
        <w:t>are outlined in TPS9186: Key Strength Equivalencies Table.</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593472">
                <wp:simplePos x="0" y="0"/>
                <wp:positionH relativeFrom="page">
                  <wp:posOffset>896111</wp:posOffset>
                </wp:positionH>
                <wp:positionV relativeFrom="paragraph">
                  <wp:posOffset>167266</wp:posOffset>
                </wp:positionV>
                <wp:extent cx="5980430"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70575pt;width:470.88pt;height:.481pt;mso-position-horizontal-relative:page;mso-position-vertical-relative:paragraph;z-index:-15723008;mso-wrap-distance-left:0;mso-wrap-distance-right:0" id="docshape14" filled="true" fillcolor="#000000" stroked="false">
                <v:fill type="solid"/>
                <w10:wrap type="topAndBottom"/>
              </v:rect>
            </w:pict>
          </mc:Fallback>
        </mc:AlternateConten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4"/>
        <w:ind w:left="0" w:firstLine="0"/>
      </w:pPr>
    </w:p>
    <w:p>
      <w:pPr>
        <w:pStyle w:val="Heading4"/>
        <w:spacing w:before="0"/>
      </w:pPr>
      <w:r>
        <w:rPr>
          <w:color w:val="C00000"/>
        </w:rPr>
        <w:t>TPS9187:</w:t>
      </w:r>
      <w:r>
        <w:rPr>
          <w:color w:val="C00000"/>
          <w:spacing w:val="-7"/>
        </w:rPr>
        <w:t> </w:t>
      </w:r>
      <w:r>
        <w:rPr/>
        <w:t>Key</w:t>
      </w:r>
      <w:r>
        <w:rPr>
          <w:spacing w:val="-8"/>
        </w:rPr>
        <w:t> </w:t>
      </w:r>
      <w:r>
        <w:rPr>
          <w:spacing w:val="-2"/>
        </w:rPr>
        <w:t>Management</w:t>
      </w:r>
    </w:p>
    <w:p>
      <w:pPr>
        <w:pStyle w:val="Heading4"/>
        <w:spacing w:after="0"/>
        <w:sectPr>
          <w:pgSz w:w="12240" w:h="15840"/>
          <w:pgMar w:header="0" w:footer="497" w:top="1080" w:bottom="680" w:left="720" w:right="720"/>
        </w:sectPr>
      </w:pPr>
    </w:p>
    <w:p>
      <w:pPr>
        <w:pStyle w:val="ListParagraph"/>
        <w:numPr>
          <w:ilvl w:val="0"/>
          <w:numId w:val="13"/>
        </w:numPr>
        <w:tabs>
          <w:tab w:pos="1416" w:val="left" w:leader="none"/>
        </w:tabs>
        <w:spacing w:line="240" w:lineRule="auto" w:before="33" w:after="0"/>
        <w:ind w:left="1416" w:right="840"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utilize</w:t>
      </w:r>
      <w:r>
        <w:rPr>
          <w:spacing w:val="-5"/>
          <w:sz w:val="20"/>
        </w:rPr>
        <w:t> </w:t>
      </w:r>
      <w:r>
        <w:rPr>
          <w:sz w:val="20"/>
        </w:rPr>
        <w:t>a</w:t>
      </w:r>
      <w:r>
        <w:rPr>
          <w:spacing w:val="-4"/>
          <w:sz w:val="20"/>
        </w:rPr>
        <w:t> </w:t>
      </w:r>
      <w:r>
        <w:rPr>
          <w:sz w:val="20"/>
        </w:rPr>
        <w:t>cryptographic</w:t>
      </w:r>
      <w:r>
        <w:rPr>
          <w:spacing w:val="-4"/>
          <w:sz w:val="20"/>
        </w:rPr>
        <w:t> </w:t>
      </w:r>
      <w:r>
        <w:rPr>
          <w:sz w:val="20"/>
        </w:rPr>
        <w:t>key</w:t>
      </w:r>
      <w:r>
        <w:rPr>
          <w:spacing w:val="-3"/>
          <w:sz w:val="20"/>
        </w:rPr>
        <w:t> </w:t>
      </w:r>
      <w:r>
        <w:rPr>
          <w:sz w:val="20"/>
        </w:rPr>
        <w:t>management</w:t>
      </w:r>
      <w:r>
        <w:rPr>
          <w:spacing w:val="-4"/>
          <w:sz w:val="20"/>
        </w:rPr>
        <w:t> </w:t>
      </w:r>
      <w:r>
        <w:rPr>
          <w:sz w:val="20"/>
        </w:rPr>
        <w:t>framework</w:t>
      </w:r>
      <w:r>
        <w:rPr>
          <w:spacing w:val="-3"/>
          <w:sz w:val="20"/>
        </w:rPr>
        <w:t> </w:t>
      </w:r>
      <w:r>
        <w:rPr>
          <w:sz w:val="20"/>
        </w:rPr>
        <w:t>for</w:t>
      </w:r>
      <w:r>
        <w:rPr>
          <w:spacing w:val="-4"/>
          <w:sz w:val="20"/>
        </w:rPr>
        <w:t> </w:t>
      </w:r>
      <w:r>
        <w:rPr>
          <w:sz w:val="20"/>
        </w:rPr>
        <w:t>both</w:t>
      </w:r>
      <w:r>
        <w:rPr>
          <w:spacing w:val="-3"/>
          <w:sz w:val="20"/>
        </w:rPr>
        <w:t> </w:t>
      </w:r>
      <w:r>
        <w:rPr>
          <w:sz w:val="20"/>
        </w:rPr>
        <w:t>symmetric</w:t>
      </w:r>
      <w:r>
        <w:rPr>
          <w:spacing w:val="-2"/>
          <w:sz w:val="20"/>
        </w:rPr>
        <w:t> </w:t>
      </w:r>
      <w:r>
        <w:rPr>
          <w:sz w:val="20"/>
        </w:rPr>
        <w:t>and</w:t>
      </w:r>
      <w:r>
        <w:rPr>
          <w:spacing w:val="-3"/>
          <w:sz w:val="20"/>
        </w:rPr>
        <w:t> </w:t>
      </w:r>
      <w:r>
        <w:rPr>
          <w:sz w:val="20"/>
        </w:rPr>
        <w:t>asymmetric keys that cover all aspects detailed in the Cryptographic Governance Program.</w:t>
      </w:r>
    </w:p>
    <w:p>
      <w:pPr>
        <w:pStyle w:val="ListParagraph"/>
        <w:numPr>
          <w:ilvl w:val="0"/>
          <w:numId w:val="13"/>
        </w:numPr>
        <w:tabs>
          <w:tab w:pos="1416" w:val="left" w:leader="none"/>
        </w:tabs>
        <w:spacing w:line="240" w:lineRule="auto" w:before="0" w:after="0"/>
        <w:ind w:left="1416" w:right="855" w:hanging="360"/>
        <w:jc w:val="left"/>
        <w:rPr>
          <w:sz w:val="20"/>
        </w:rPr>
      </w:pPr>
      <w:r>
        <w:rPr>
          <w:sz w:val="20"/>
        </w:rPr>
        <w:t>Evidence</w:t>
      </w:r>
      <w:r>
        <w:rPr>
          <w:spacing w:val="-4"/>
          <w:sz w:val="20"/>
        </w:rPr>
        <w:t> </w:t>
      </w:r>
      <w:r>
        <w:rPr>
          <w:sz w:val="20"/>
        </w:rPr>
        <w:t>of</w:t>
      </w:r>
      <w:r>
        <w:rPr>
          <w:spacing w:val="-4"/>
          <w:sz w:val="20"/>
        </w:rPr>
        <w:t> </w:t>
      </w:r>
      <w:r>
        <w:rPr>
          <w:sz w:val="20"/>
        </w:rPr>
        <w:t>Third</w:t>
      </w:r>
      <w:r>
        <w:rPr>
          <w:spacing w:val="-2"/>
          <w:sz w:val="20"/>
        </w:rPr>
        <w:t> </w:t>
      </w:r>
      <w:r>
        <w:rPr>
          <w:sz w:val="20"/>
        </w:rPr>
        <w:t>Party’s</w:t>
      </w:r>
      <w:r>
        <w:rPr>
          <w:spacing w:val="-2"/>
          <w:sz w:val="20"/>
        </w:rPr>
        <w:t> </w:t>
      </w:r>
      <w:r>
        <w:rPr>
          <w:sz w:val="20"/>
        </w:rPr>
        <w:t>key</w:t>
      </w:r>
      <w:r>
        <w:rPr>
          <w:spacing w:val="-4"/>
          <w:sz w:val="20"/>
        </w:rPr>
        <w:t> </w:t>
      </w:r>
      <w:r>
        <w:rPr>
          <w:sz w:val="20"/>
        </w:rPr>
        <w:t>management</w:t>
      </w:r>
      <w:r>
        <w:rPr>
          <w:spacing w:val="-3"/>
          <w:sz w:val="20"/>
        </w:rPr>
        <w:t> </w:t>
      </w:r>
      <w:r>
        <w:rPr>
          <w:sz w:val="20"/>
        </w:rPr>
        <w:t>and</w:t>
      </w:r>
      <w:r>
        <w:rPr>
          <w:spacing w:val="-2"/>
          <w:sz w:val="20"/>
        </w:rPr>
        <w:t> </w:t>
      </w:r>
      <w:r>
        <w:rPr>
          <w:sz w:val="20"/>
        </w:rPr>
        <w:t>key</w:t>
      </w:r>
      <w:r>
        <w:rPr>
          <w:spacing w:val="-2"/>
          <w:sz w:val="20"/>
        </w:rPr>
        <w:t> </w:t>
      </w:r>
      <w:r>
        <w:rPr>
          <w:sz w:val="20"/>
        </w:rPr>
        <w:t>usage</w:t>
      </w:r>
      <w:r>
        <w:rPr>
          <w:spacing w:val="-4"/>
          <w:sz w:val="20"/>
        </w:rPr>
        <w:t> </w:t>
      </w:r>
      <w:r>
        <w:rPr>
          <w:sz w:val="20"/>
        </w:rPr>
        <w:t>activities</w:t>
      </w:r>
      <w:r>
        <w:rPr>
          <w:spacing w:val="-1"/>
          <w:sz w:val="20"/>
        </w:rPr>
        <w:t> </w:t>
      </w:r>
      <w:r>
        <w:rPr>
          <w:sz w:val="20"/>
        </w:rPr>
        <w:t>must</w:t>
      </w:r>
      <w:r>
        <w:rPr>
          <w:spacing w:val="-3"/>
          <w:sz w:val="20"/>
        </w:rPr>
        <w:t> </w:t>
      </w:r>
      <w:r>
        <w:rPr>
          <w:sz w:val="20"/>
        </w:rPr>
        <w:t>be</w:t>
      </w:r>
      <w:r>
        <w:rPr>
          <w:spacing w:val="-4"/>
          <w:sz w:val="20"/>
        </w:rPr>
        <w:t> </w:t>
      </w:r>
      <w:r>
        <w:rPr>
          <w:sz w:val="20"/>
        </w:rPr>
        <w:t>made</w:t>
      </w:r>
      <w:r>
        <w:rPr>
          <w:spacing w:val="-4"/>
          <w:sz w:val="20"/>
        </w:rPr>
        <w:t> </w:t>
      </w:r>
      <w:r>
        <w:rPr>
          <w:sz w:val="20"/>
        </w:rPr>
        <w:t>available</w:t>
      </w:r>
      <w:r>
        <w:rPr>
          <w:spacing w:val="-4"/>
          <w:sz w:val="20"/>
        </w:rPr>
        <w:t> </w:t>
      </w:r>
      <w:r>
        <w:rPr>
          <w:sz w:val="20"/>
        </w:rPr>
        <w:t>to</w:t>
      </w:r>
      <w:r>
        <w:rPr>
          <w:spacing w:val="-3"/>
          <w:sz w:val="20"/>
        </w:rPr>
        <w:t> </w:t>
      </w:r>
      <w:r>
        <w:rPr>
          <w:sz w:val="20"/>
        </w:rPr>
        <w:t>Bank</w:t>
      </w:r>
      <w:r>
        <w:rPr>
          <w:spacing w:val="-2"/>
          <w:sz w:val="20"/>
        </w:rPr>
        <w:t> </w:t>
      </w:r>
      <w:r>
        <w:rPr>
          <w:sz w:val="20"/>
        </w:rPr>
        <w:t>upon </w:t>
      </w:r>
      <w:r>
        <w:rPr>
          <w:spacing w:val="-2"/>
          <w:sz w:val="20"/>
        </w:rPr>
        <w:t>request.</w:t>
      </w:r>
    </w:p>
    <w:p>
      <w:pPr>
        <w:pStyle w:val="ListParagraph"/>
        <w:numPr>
          <w:ilvl w:val="0"/>
          <w:numId w:val="13"/>
        </w:numPr>
        <w:tabs>
          <w:tab w:pos="1416" w:val="left" w:leader="none"/>
        </w:tabs>
        <w:spacing w:line="240" w:lineRule="auto" w:before="1" w:after="0"/>
        <w:ind w:left="1416" w:right="1576" w:hanging="360"/>
        <w:jc w:val="left"/>
        <w:rPr>
          <w:sz w:val="20"/>
        </w:rPr>
      </w:pPr>
      <w:r>
        <w:rPr>
          <w:sz w:val="20"/>
        </w:rPr>
        <w:t>All</w:t>
      </w:r>
      <w:r>
        <w:rPr>
          <w:spacing w:val="-3"/>
          <w:sz w:val="20"/>
        </w:rPr>
        <w:t> </w:t>
      </w:r>
      <w:r>
        <w:rPr>
          <w:sz w:val="20"/>
        </w:rPr>
        <w:t>keys,</w:t>
      </w:r>
      <w:r>
        <w:rPr>
          <w:spacing w:val="-2"/>
          <w:sz w:val="20"/>
        </w:rPr>
        <w:t> </w:t>
      </w:r>
      <w:r>
        <w:rPr>
          <w:sz w:val="20"/>
        </w:rPr>
        <w:t>both</w:t>
      </w:r>
      <w:r>
        <w:rPr>
          <w:spacing w:val="-5"/>
          <w:sz w:val="20"/>
        </w:rPr>
        <w:t> </w:t>
      </w:r>
      <w:r>
        <w:rPr>
          <w:sz w:val="20"/>
        </w:rPr>
        <w:t>symmetric</w:t>
      </w:r>
      <w:r>
        <w:rPr>
          <w:spacing w:val="-3"/>
          <w:sz w:val="20"/>
        </w:rPr>
        <w:t> </w:t>
      </w:r>
      <w:r>
        <w:rPr>
          <w:sz w:val="20"/>
        </w:rPr>
        <w:t>and</w:t>
      </w:r>
      <w:r>
        <w:rPr>
          <w:spacing w:val="-2"/>
          <w:sz w:val="20"/>
        </w:rPr>
        <w:t> </w:t>
      </w:r>
      <w:r>
        <w:rPr>
          <w:sz w:val="20"/>
        </w:rPr>
        <w:t>asymmetric,</w:t>
      </w:r>
      <w:r>
        <w:rPr>
          <w:spacing w:val="-2"/>
          <w:sz w:val="20"/>
        </w:rPr>
        <w:t> </w:t>
      </w:r>
      <w:r>
        <w:rPr>
          <w:sz w:val="20"/>
        </w:rPr>
        <w:t>must</w:t>
      </w:r>
      <w:r>
        <w:rPr>
          <w:spacing w:val="-3"/>
          <w:sz w:val="20"/>
        </w:rPr>
        <w:t> </w:t>
      </w:r>
      <w:r>
        <w:rPr>
          <w:sz w:val="20"/>
        </w:rPr>
        <w:t>be unique</w:t>
      </w:r>
      <w:r>
        <w:rPr>
          <w:spacing w:val="-4"/>
          <w:sz w:val="20"/>
        </w:rPr>
        <w:t> </w:t>
      </w:r>
      <w:r>
        <w:rPr>
          <w:sz w:val="20"/>
        </w:rPr>
        <w:t>to</w:t>
      </w:r>
      <w:r>
        <w:rPr>
          <w:spacing w:val="-3"/>
          <w:sz w:val="20"/>
        </w:rPr>
        <w:t> </w:t>
      </w:r>
      <w:r>
        <w:rPr>
          <w:sz w:val="20"/>
        </w:rPr>
        <w:t>a</w:t>
      </w:r>
      <w:r>
        <w:rPr>
          <w:spacing w:val="-3"/>
          <w:sz w:val="20"/>
        </w:rPr>
        <w:t> </w:t>
      </w:r>
      <w:r>
        <w:rPr>
          <w:sz w:val="20"/>
        </w:rPr>
        <w:t>specific</w:t>
      </w:r>
      <w:r>
        <w:rPr>
          <w:spacing w:val="-3"/>
          <w:sz w:val="20"/>
        </w:rPr>
        <w:t> </w:t>
      </w:r>
      <w:r>
        <w:rPr>
          <w:sz w:val="20"/>
        </w:rPr>
        <w:t>purpose</w:t>
      </w:r>
      <w:r>
        <w:rPr>
          <w:spacing w:val="-4"/>
          <w:sz w:val="20"/>
        </w:rPr>
        <w:t> </w:t>
      </w:r>
      <w:r>
        <w:rPr>
          <w:sz w:val="20"/>
        </w:rPr>
        <w:t>to</w:t>
      </w:r>
      <w:r>
        <w:rPr>
          <w:spacing w:val="-3"/>
          <w:sz w:val="20"/>
        </w:rPr>
        <w:t> </w:t>
      </w:r>
      <w:r>
        <w:rPr>
          <w:sz w:val="20"/>
        </w:rPr>
        <w:t>mitigate</w:t>
      </w:r>
      <w:r>
        <w:rPr>
          <w:spacing w:val="-4"/>
          <w:sz w:val="20"/>
        </w:rPr>
        <w:t> </w:t>
      </w:r>
      <w:r>
        <w:rPr>
          <w:sz w:val="20"/>
        </w:rPr>
        <w:t>toxic combinations and must only be used for the purpose for which they were originally generated.</w:t>
      </w:r>
    </w:p>
    <w:p>
      <w:pPr>
        <w:pStyle w:val="ListParagraph"/>
        <w:numPr>
          <w:ilvl w:val="0"/>
          <w:numId w:val="13"/>
        </w:numPr>
        <w:tabs>
          <w:tab w:pos="1415" w:val="left" w:leader="none"/>
        </w:tabs>
        <w:spacing w:line="240" w:lineRule="auto" w:before="0" w:after="0"/>
        <w:ind w:left="1415" w:right="1146" w:hanging="360"/>
        <w:jc w:val="left"/>
        <w:rPr>
          <w:sz w:val="20"/>
        </w:rPr>
      </w:pPr>
      <w:r>
        <w:rPr>
          <w:sz w:val="20"/>
        </w:rPr>
        <w:t>Private/Secret</w:t>
      </w:r>
      <w:r>
        <w:rPr>
          <w:spacing w:val="-4"/>
          <w:sz w:val="20"/>
        </w:rPr>
        <w:t> </w:t>
      </w:r>
      <w:r>
        <w:rPr>
          <w:sz w:val="20"/>
        </w:rPr>
        <w:t>Cryptographic</w:t>
      </w:r>
      <w:r>
        <w:rPr>
          <w:spacing w:val="-4"/>
          <w:sz w:val="20"/>
        </w:rPr>
        <w:t> </w:t>
      </w:r>
      <w:r>
        <w:rPr>
          <w:sz w:val="20"/>
        </w:rPr>
        <w:t>keys</w:t>
      </w:r>
      <w:r>
        <w:rPr>
          <w:spacing w:val="-3"/>
          <w:sz w:val="20"/>
        </w:rPr>
        <w:t> </w:t>
      </w:r>
      <w:r>
        <w:rPr>
          <w:sz w:val="20"/>
        </w:rPr>
        <w:t>must</w:t>
      </w:r>
      <w:r>
        <w:rPr>
          <w:spacing w:val="-4"/>
          <w:sz w:val="20"/>
        </w:rPr>
        <w:t> </w:t>
      </w:r>
      <w:r>
        <w:rPr>
          <w:sz w:val="20"/>
        </w:rPr>
        <w:t>be</w:t>
      </w:r>
      <w:r>
        <w:rPr>
          <w:spacing w:val="-5"/>
          <w:sz w:val="20"/>
        </w:rPr>
        <w:t> </w:t>
      </w:r>
      <w:r>
        <w:rPr>
          <w:sz w:val="20"/>
        </w:rPr>
        <w:t>protected</w:t>
      </w:r>
      <w:r>
        <w:rPr>
          <w:spacing w:val="-3"/>
          <w:sz w:val="20"/>
        </w:rPr>
        <w:t> </w:t>
      </w:r>
      <w:r>
        <w:rPr>
          <w:sz w:val="20"/>
        </w:rPr>
        <w:t>in</w:t>
      </w:r>
      <w:r>
        <w:rPr>
          <w:spacing w:val="-3"/>
          <w:sz w:val="20"/>
        </w:rPr>
        <w:t> </w:t>
      </w:r>
      <w:r>
        <w:rPr>
          <w:sz w:val="20"/>
        </w:rPr>
        <w:t>accordance</w:t>
      </w:r>
      <w:r>
        <w:rPr>
          <w:spacing w:val="-5"/>
          <w:sz w:val="20"/>
        </w:rPr>
        <w:t> </w:t>
      </w:r>
      <w:r>
        <w:rPr>
          <w:sz w:val="20"/>
        </w:rPr>
        <w:t>with</w:t>
      </w:r>
      <w:r>
        <w:rPr>
          <w:spacing w:val="-3"/>
          <w:sz w:val="20"/>
        </w:rPr>
        <w:t> </w:t>
      </w:r>
      <w:r>
        <w:rPr>
          <w:sz w:val="20"/>
        </w:rPr>
        <w:t>the</w:t>
      </w:r>
      <w:r>
        <w:rPr>
          <w:spacing w:val="-5"/>
          <w:sz w:val="20"/>
        </w:rPr>
        <w:t> </w:t>
      </w:r>
      <w:r>
        <w:rPr>
          <w:sz w:val="20"/>
        </w:rPr>
        <w:t>TPS9187:</w:t>
      </w:r>
      <w:r>
        <w:rPr>
          <w:spacing w:val="-5"/>
          <w:sz w:val="20"/>
        </w:rPr>
        <w:t> </w:t>
      </w:r>
      <w:r>
        <w:rPr>
          <w:sz w:val="20"/>
        </w:rPr>
        <w:t>Key</w:t>
      </w:r>
      <w:r>
        <w:rPr>
          <w:spacing w:val="-3"/>
          <w:sz w:val="20"/>
        </w:rPr>
        <w:t> </w:t>
      </w:r>
      <w:r>
        <w:rPr>
          <w:sz w:val="20"/>
        </w:rPr>
        <w:t>Protection Requirements Table.</w:t>
      </w:r>
    </w:p>
    <w:p>
      <w:pPr>
        <w:pStyle w:val="ListParagraph"/>
        <w:numPr>
          <w:ilvl w:val="0"/>
          <w:numId w:val="13"/>
        </w:numPr>
        <w:tabs>
          <w:tab w:pos="1415" w:val="left" w:leader="none"/>
        </w:tabs>
        <w:spacing w:line="240" w:lineRule="auto" w:before="0" w:after="0"/>
        <w:ind w:left="1415" w:right="724" w:hanging="360"/>
        <w:jc w:val="left"/>
        <w:rPr>
          <w:sz w:val="20"/>
        </w:rPr>
      </w:pPr>
      <w:r>
        <w:rPr>
          <w:sz w:val="20"/>
        </w:rPr>
        <w:t>Cryptographic</w:t>
      </w:r>
      <w:r>
        <w:rPr>
          <w:spacing w:val="-3"/>
          <w:sz w:val="20"/>
        </w:rPr>
        <w:t> </w:t>
      </w:r>
      <w:r>
        <w:rPr>
          <w:sz w:val="20"/>
        </w:rPr>
        <w:t>Keys</w:t>
      </w:r>
      <w:r>
        <w:rPr>
          <w:spacing w:val="-2"/>
          <w:sz w:val="20"/>
        </w:rPr>
        <w:t> </w:t>
      </w:r>
      <w:r>
        <w:rPr>
          <w:sz w:val="20"/>
        </w:rPr>
        <w:t>must</w:t>
      </w:r>
      <w:r>
        <w:rPr>
          <w:spacing w:val="-3"/>
          <w:sz w:val="20"/>
        </w:rPr>
        <w:t> </w:t>
      </w:r>
      <w:r>
        <w:rPr>
          <w:sz w:val="20"/>
        </w:rPr>
        <w:t>not</w:t>
      </w:r>
      <w:r>
        <w:rPr>
          <w:spacing w:val="-5"/>
          <w:sz w:val="20"/>
        </w:rPr>
        <w:t> </w:t>
      </w:r>
      <w:r>
        <w:rPr>
          <w:sz w:val="20"/>
        </w:rPr>
        <w:t>exceed</w:t>
      </w:r>
      <w:r>
        <w:rPr>
          <w:spacing w:val="-2"/>
          <w:sz w:val="20"/>
        </w:rPr>
        <w:t> </w:t>
      </w:r>
      <w:r>
        <w:rPr>
          <w:sz w:val="20"/>
        </w:rPr>
        <w:t>their</w:t>
      </w:r>
      <w:r>
        <w:rPr>
          <w:spacing w:val="-3"/>
          <w:sz w:val="20"/>
        </w:rPr>
        <w:t> </w:t>
      </w:r>
      <w:r>
        <w:rPr>
          <w:sz w:val="20"/>
        </w:rPr>
        <w:t>maximum</w:t>
      </w:r>
      <w:r>
        <w:rPr>
          <w:spacing w:val="-4"/>
          <w:sz w:val="20"/>
        </w:rPr>
        <w:t> </w:t>
      </w:r>
      <w:r>
        <w:rPr>
          <w:sz w:val="20"/>
        </w:rPr>
        <w:t>life</w:t>
      </w:r>
      <w:r>
        <w:rPr>
          <w:spacing w:val="-4"/>
          <w:sz w:val="20"/>
        </w:rPr>
        <w:t> </w:t>
      </w:r>
      <w:r>
        <w:rPr>
          <w:sz w:val="20"/>
        </w:rPr>
        <w:t>span</w:t>
      </w:r>
      <w:r>
        <w:rPr>
          <w:spacing w:val="-2"/>
          <w:sz w:val="20"/>
        </w:rPr>
        <w:t> </w:t>
      </w:r>
      <w:r>
        <w:rPr>
          <w:sz w:val="20"/>
        </w:rPr>
        <w:t>as</w:t>
      </w:r>
      <w:r>
        <w:rPr>
          <w:spacing w:val="-2"/>
          <w:sz w:val="20"/>
        </w:rPr>
        <w:t> </w:t>
      </w:r>
      <w:r>
        <w:rPr>
          <w:sz w:val="20"/>
        </w:rPr>
        <w:t>documented</w:t>
      </w:r>
      <w:r>
        <w:rPr>
          <w:spacing w:val="-2"/>
          <w:sz w:val="20"/>
        </w:rPr>
        <w:t> </w:t>
      </w:r>
      <w:r>
        <w:rPr>
          <w:sz w:val="20"/>
        </w:rPr>
        <w:t>in</w:t>
      </w:r>
      <w:r>
        <w:rPr>
          <w:spacing w:val="-2"/>
          <w:sz w:val="20"/>
        </w:rPr>
        <w:t> </w:t>
      </w:r>
      <w:r>
        <w:rPr>
          <w:sz w:val="20"/>
        </w:rPr>
        <w:t>the</w:t>
      </w:r>
      <w:r>
        <w:rPr>
          <w:spacing w:val="-4"/>
          <w:sz w:val="20"/>
        </w:rPr>
        <w:t> </w:t>
      </w:r>
      <w:r>
        <w:rPr>
          <w:sz w:val="20"/>
        </w:rPr>
        <w:t>TPS9187:</w:t>
      </w:r>
      <w:r>
        <w:rPr>
          <w:spacing w:val="-4"/>
          <w:sz w:val="20"/>
        </w:rPr>
        <w:t> </w:t>
      </w:r>
      <w:r>
        <w:rPr>
          <w:sz w:val="20"/>
        </w:rPr>
        <w:t>Max</w:t>
      </w:r>
      <w:r>
        <w:rPr>
          <w:spacing w:val="-3"/>
          <w:sz w:val="20"/>
        </w:rPr>
        <w:t> </w:t>
      </w:r>
      <w:r>
        <w:rPr>
          <w:sz w:val="20"/>
        </w:rPr>
        <w:t>Key</w:t>
      </w:r>
      <w:r>
        <w:rPr>
          <w:spacing w:val="-2"/>
          <w:sz w:val="20"/>
        </w:rPr>
        <w:t> </w:t>
      </w:r>
      <w:r>
        <w:rPr>
          <w:sz w:val="20"/>
        </w:rPr>
        <w:t>Life Spans table, and must be regenerated and placed into use before that life span lapses.</w:t>
      </w:r>
    </w:p>
    <w:p>
      <w:pPr>
        <w:pStyle w:val="ListParagraph"/>
        <w:numPr>
          <w:ilvl w:val="0"/>
          <w:numId w:val="13"/>
        </w:numPr>
        <w:tabs>
          <w:tab w:pos="1415" w:val="left" w:leader="none"/>
        </w:tabs>
        <w:spacing w:line="243" w:lineRule="exact" w:before="0" w:after="0"/>
        <w:ind w:left="1415" w:right="0" w:hanging="360"/>
        <w:jc w:val="left"/>
        <w:rPr>
          <w:sz w:val="20"/>
        </w:rPr>
      </w:pPr>
      <w:r>
        <w:rPr>
          <w:sz w:val="20"/>
        </w:rPr>
        <w:t>To</w:t>
      </w:r>
      <w:r>
        <w:rPr>
          <w:spacing w:val="-5"/>
          <w:sz w:val="20"/>
        </w:rPr>
        <w:t> </w:t>
      </w:r>
      <w:r>
        <w:rPr>
          <w:sz w:val="20"/>
        </w:rPr>
        <w:t>prevent</w:t>
      </w:r>
      <w:r>
        <w:rPr>
          <w:spacing w:val="-5"/>
          <w:sz w:val="20"/>
        </w:rPr>
        <w:t> </w:t>
      </w:r>
      <w:r>
        <w:rPr>
          <w:sz w:val="20"/>
        </w:rPr>
        <w:t>loss</w:t>
      </w:r>
      <w:r>
        <w:rPr>
          <w:spacing w:val="-4"/>
          <w:sz w:val="20"/>
        </w:rPr>
        <w:t> </w:t>
      </w:r>
      <w:r>
        <w:rPr>
          <w:sz w:val="20"/>
        </w:rPr>
        <w:t>of</w:t>
      </w:r>
      <w:r>
        <w:rPr>
          <w:spacing w:val="-6"/>
          <w:sz w:val="20"/>
        </w:rPr>
        <w:t> </w:t>
      </w:r>
      <w:r>
        <w:rPr>
          <w:sz w:val="20"/>
        </w:rPr>
        <w:t>data,</w:t>
      </w:r>
      <w:r>
        <w:rPr>
          <w:spacing w:val="-4"/>
          <w:sz w:val="20"/>
        </w:rPr>
        <w:t> </w:t>
      </w:r>
      <w:r>
        <w:rPr>
          <w:sz w:val="20"/>
        </w:rPr>
        <w:t>all</w:t>
      </w:r>
      <w:r>
        <w:rPr>
          <w:spacing w:val="-5"/>
          <w:sz w:val="20"/>
        </w:rPr>
        <w:t> </w:t>
      </w:r>
      <w:r>
        <w:rPr>
          <w:sz w:val="20"/>
        </w:rPr>
        <w:t>cryptographic</w:t>
      </w:r>
      <w:r>
        <w:rPr>
          <w:spacing w:val="-5"/>
          <w:sz w:val="20"/>
        </w:rPr>
        <w:t> </w:t>
      </w:r>
      <w:r>
        <w:rPr>
          <w:sz w:val="20"/>
        </w:rPr>
        <w:t>keys</w:t>
      </w:r>
      <w:r>
        <w:rPr>
          <w:spacing w:val="-4"/>
          <w:sz w:val="20"/>
        </w:rPr>
        <w:t> </w:t>
      </w:r>
      <w:r>
        <w:rPr>
          <w:sz w:val="20"/>
        </w:rPr>
        <w:t>must</w:t>
      </w:r>
      <w:r>
        <w:rPr>
          <w:spacing w:val="-5"/>
          <w:sz w:val="20"/>
        </w:rPr>
        <w:t> </w:t>
      </w:r>
      <w:r>
        <w:rPr>
          <w:sz w:val="20"/>
        </w:rPr>
        <w:t>be</w:t>
      </w:r>
      <w:r>
        <w:rPr>
          <w:spacing w:val="-5"/>
          <w:sz w:val="20"/>
        </w:rPr>
        <w:t> </w:t>
      </w:r>
      <w:r>
        <w:rPr>
          <w:sz w:val="20"/>
        </w:rPr>
        <w:t>backed</w:t>
      </w:r>
      <w:r>
        <w:rPr>
          <w:spacing w:val="-4"/>
          <w:sz w:val="20"/>
        </w:rPr>
        <w:t> </w:t>
      </w:r>
      <w:r>
        <w:rPr>
          <w:spacing w:val="-5"/>
          <w:sz w:val="20"/>
        </w:rPr>
        <w:t>up:</w:t>
      </w:r>
    </w:p>
    <w:p>
      <w:pPr>
        <w:pStyle w:val="ListParagraph"/>
        <w:numPr>
          <w:ilvl w:val="1"/>
          <w:numId w:val="13"/>
        </w:numPr>
        <w:tabs>
          <w:tab w:pos="2135" w:val="left" w:leader="none"/>
        </w:tabs>
        <w:spacing w:line="243" w:lineRule="exact" w:before="1" w:after="0"/>
        <w:ind w:left="2135" w:right="0" w:hanging="360"/>
        <w:jc w:val="left"/>
        <w:rPr>
          <w:sz w:val="20"/>
        </w:rPr>
      </w:pPr>
      <w:r>
        <w:rPr>
          <w:sz w:val="20"/>
        </w:rPr>
        <w:t>HSM</w:t>
      </w:r>
      <w:r>
        <w:rPr>
          <w:spacing w:val="-6"/>
          <w:sz w:val="20"/>
        </w:rPr>
        <w:t> </w:t>
      </w:r>
      <w:r>
        <w:rPr>
          <w:sz w:val="20"/>
        </w:rPr>
        <w:t>protected</w:t>
      </w:r>
      <w:r>
        <w:rPr>
          <w:spacing w:val="-5"/>
          <w:sz w:val="20"/>
        </w:rPr>
        <w:t> </w:t>
      </w:r>
      <w:r>
        <w:rPr>
          <w:sz w:val="20"/>
        </w:rPr>
        <w:t>keys</w:t>
      </w:r>
      <w:r>
        <w:rPr>
          <w:spacing w:val="-4"/>
          <w:sz w:val="20"/>
        </w:rPr>
        <w:t> </w:t>
      </w:r>
      <w:r>
        <w:rPr>
          <w:sz w:val="20"/>
        </w:rPr>
        <w:t>must</w:t>
      </w:r>
      <w:r>
        <w:rPr>
          <w:spacing w:val="-6"/>
          <w:sz w:val="20"/>
        </w:rPr>
        <w:t> </w:t>
      </w:r>
      <w:r>
        <w:rPr>
          <w:sz w:val="20"/>
        </w:rPr>
        <w:t>be</w:t>
      </w:r>
      <w:r>
        <w:rPr>
          <w:spacing w:val="-6"/>
          <w:sz w:val="20"/>
        </w:rPr>
        <w:t> </w:t>
      </w:r>
      <w:r>
        <w:rPr>
          <w:sz w:val="20"/>
        </w:rPr>
        <w:t>backed</w:t>
      </w:r>
      <w:r>
        <w:rPr>
          <w:spacing w:val="-5"/>
          <w:sz w:val="20"/>
        </w:rPr>
        <w:t> </w:t>
      </w:r>
      <w:r>
        <w:rPr>
          <w:sz w:val="20"/>
        </w:rPr>
        <w:t>up</w:t>
      </w:r>
      <w:r>
        <w:rPr>
          <w:spacing w:val="-5"/>
          <w:sz w:val="20"/>
        </w:rPr>
        <w:t> </w:t>
      </w:r>
      <w:r>
        <w:rPr>
          <w:sz w:val="20"/>
        </w:rPr>
        <w:t>in</w:t>
      </w:r>
      <w:r>
        <w:rPr>
          <w:spacing w:val="-5"/>
          <w:sz w:val="20"/>
        </w:rPr>
        <w:t> </w:t>
      </w:r>
      <w:r>
        <w:rPr>
          <w:sz w:val="20"/>
        </w:rPr>
        <w:t>accordance</w:t>
      </w:r>
      <w:r>
        <w:rPr>
          <w:spacing w:val="-6"/>
          <w:sz w:val="20"/>
        </w:rPr>
        <w:t> </w:t>
      </w:r>
      <w:r>
        <w:rPr>
          <w:sz w:val="20"/>
        </w:rPr>
        <w:t>with</w:t>
      </w:r>
      <w:r>
        <w:rPr>
          <w:spacing w:val="-5"/>
          <w:sz w:val="20"/>
        </w:rPr>
        <w:t> </w:t>
      </w:r>
      <w:r>
        <w:rPr>
          <w:sz w:val="20"/>
        </w:rPr>
        <w:t>the</w:t>
      </w:r>
      <w:r>
        <w:rPr>
          <w:spacing w:val="-6"/>
          <w:sz w:val="20"/>
        </w:rPr>
        <w:t> </w:t>
      </w:r>
      <w:r>
        <w:rPr>
          <w:sz w:val="20"/>
        </w:rPr>
        <w:t>HSM</w:t>
      </w:r>
      <w:r>
        <w:rPr>
          <w:spacing w:val="-6"/>
          <w:sz w:val="20"/>
        </w:rPr>
        <w:t> </w:t>
      </w:r>
      <w:r>
        <w:rPr>
          <w:sz w:val="20"/>
        </w:rPr>
        <w:t>manufacturer</w:t>
      </w:r>
      <w:r>
        <w:rPr>
          <w:spacing w:val="-5"/>
          <w:sz w:val="20"/>
        </w:rPr>
        <w:t> </w:t>
      </w:r>
      <w:r>
        <w:rPr>
          <w:spacing w:val="-2"/>
          <w:sz w:val="20"/>
        </w:rPr>
        <w:t>guidelines.</w:t>
      </w:r>
    </w:p>
    <w:p>
      <w:pPr>
        <w:pStyle w:val="ListParagraph"/>
        <w:numPr>
          <w:ilvl w:val="1"/>
          <w:numId w:val="13"/>
        </w:numPr>
        <w:tabs>
          <w:tab w:pos="2135" w:val="left" w:leader="none"/>
        </w:tabs>
        <w:spacing w:line="240" w:lineRule="auto" w:before="0" w:after="0"/>
        <w:ind w:left="2135" w:right="921" w:hanging="360"/>
        <w:jc w:val="left"/>
        <w:rPr>
          <w:sz w:val="20"/>
        </w:rPr>
      </w:pPr>
      <w:r>
        <w:rPr>
          <w:sz w:val="20"/>
        </w:rPr>
        <w:t>Non-HSM</w:t>
      </w:r>
      <w:r>
        <w:rPr>
          <w:spacing w:val="-4"/>
          <w:sz w:val="20"/>
        </w:rPr>
        <w:t> </w:t>
      </w:r>
      <w:r>
        <w:rPr>
          <w:sz w:val="20"/>
        </w:rPr>
        <w:t>protected</w:t>
      </w:r>
      <w:r>
        <w:rPr>
          <w:spacing w:val="-3"/>
          <w:sz w:val="20"/>
        </w:rPr>
        <w:t> </w:t>
      </w:r>
      <w:r>
        <w:rPr>
          <w:sz w:val="20"/>
        </w:rPr>
        <w:t>keys</w:t>
      </w:r>
      <w:r>
        <w:rPr>
          <w:spacing w:val="-3"/>
          <w:sz w:val="20"/>
        </w:rPr>
        <w:t> </w:t>
      </w:r>
      <w:r>
        <w:rPr>
          <w:sz w:val="20"/>
        </w:rPr>
        <w:t>must</w:t>
      </w:r>
      <w:r>
        <w:rPr>
          <w:spacing w:val="-4"/>
          <w:sz w:val="20"/>
        </w:rPr>
        <w:t> </w:t>
      </w:r>
      <w:r>
        <w:rPr>
          <w:sz w:val="20"/>
        </w:rPr>
        <w:t>be</w:t>
      </w:r>
      <w:r>
        <w:rPr>
          <w:spacing w:val="-4"/>
          <w:sz w:val="20"/>
        </w:rPr>
        <w:t> </w:t>
      </w:r>
      <w:r>
        <w:rPr>
          <w:sz w:val="20"/>
        </w:rPr>
        <w:t>backed</w:t>
      </w:r>
      <w:r>
        <w:rPr>
          <w:spacing w:val="-3"/>
          <w:sz w:val="20"/>
        </w:rPr>
        <w:t> </w:t>
      </w:r>
      <w:r>
        <w:rPr>
          <w:sz w:val="20"/>
        </w:rPr>
        <w:t>up</w:t>
      </w:r>
      <w:r>
        <w:rPr>
          <w:spacing w:val="-3"/>
          <w:sz w:val="20"/>
        </w:rPr>
        <w:t> </w:t>
      </w:r>
      <w:r>
        <w:rPr>
          <w:sz w:val="20"/>
        </w:rPr>
        <w:t>separately</w:t>
      </w:r>
      <w:r>
        <w:rPr>
          <w:spacing w:val="-3"/>
          <w:sz w:val="20"/>
        </w:rPr>
        <w:t> </w:t>
      </w:r>
      <w:r>
        <w:rPr>
          <w:sz w:val="20"/>
        </w:rPr>
        <w:t>from</w:t>
      </w:r>
      <w:r>
        <w:rPr>
          <w:spacing w:val="-4"/>
          <w:sz w:val="20"/>
        </w:rPr>
        <w:t> </w:t>
      </w:r>
      <w:r>
        <w:rPr>
          <w:sz w:val="20"/>
        </w:rPr>
        <w:t>the</w:t>
      </w:r>
      <w:r>
        <w:rPr>
          <w:spacing w:val="-4"/>
          <w:sz w:val="20"/>
        </w:rPr>
        <w:t> </w:t>
      </w:r>
      <w:r>
        <w:rPr>
          <w:sz w:val="20"/>
        </w:rPr>
        <w:t>data</w:t>
      </w:r>
      <w:r>
        <w:rPr>
          <w:spacing w:val="-4"/>
          <w:sz w:val="20"/>
        </w:rPr>
        <w:t> </w:t>
      </w:r>
      <w:r>
        <w:rPr>
          <w:sz w:val="20"/>
        </w:rPr>
        <w:t>they</w:t>
      </w:r>
      <w:r>
        <w:rPr>
          <w:spacing w:val="-3"/>
          <w:sz w:val="20"/>
        </w:rPr>
        <w:t> </w:t>
      </w:r>
      <w:r>
        <w:rPr>
          <w:sz w:val="20"/>
        </w:rPr>
        <w:t>encrypt/decrypt</w:t>
      </w:r>
      <w:r>
        <w:rPr>
          <w:spacing w:val="-4"/>
          <w:sz w:val="20"/>
        </w:rPr>
        <w:t> </w:t>
      </w:r>
      <w:r>
        <w:rPr>
          <w:sz w:val="20"/>
        </w:rPr>
        <w:t>for the same length of time and in accordance with Global Records Management requirements.</w:t>
      </w:r>
    </w:p>
    <w:p>
      <w:pPr>
        <w:pStyle w:val="ListParagraph"/>
        <w:numPr>
          <w:ilvl w:val="0"/>
          <w:numId w:val="13"/>
        </w:numPr>
        <w:tabs>
          <w:tab w:pos="1415" w:val="left" w:leader="none"/>
        </w:tabs>
        <w:spacing w:line="240" w:lineRule="auto" w:before="0" w:after="0"/>
        <w:ind w:left="1415" w:right="0" w:hanging="360"/>
        <w:jc w:val="left"/>
        <w:rPr>
          <w:sz w:val="20"/>
        </w:rPr>
      </w:pPr>
      <w:r>
        <w:rPr>
          <w:sz w:val="20"/>
        </w:rPr>
        <w:t>The</w:t>
      </w:r>
      <w:r>
        <w:rPr>
          <w:spacing w:val="-7"/>
          <w:sz w:val="20"/>
        </w:rPr>
        <w:t> </w:t>
      </w:r>
      <w:r>
        <w:rPr>
          <w:sz w:val="20"/>
        </w:rPr>
        <w:t>key</w:t>
      </w:r>
      <w:r>
        <w:rPr>
          <w:spacing w:val="-6"/>
          <w:sz w:val="20"/>
        </w:rPr>
        <w:t> </w:t>
      </w:r>
      <w:r>
        <w:rPr>
          <w:sz w:val="20"/>
        </w:rPr>
        <w:t>recovery</w:t>
      </w:r>
      <w:r>
        <w:rPr>
          <w:spacing w:val="-3"/>
          <w:sz w:val="20"/>
        </w:rPr>
        <w:t> </w:t>
      </w:r>
      <w:r>
        <w:rPr>
          <w:sz w:val="20"/>
        </w:rPr>
        <w:t>mechanism</w:t>
      </w:r>
      <w:r>
        <w:rPr>
          <w:spacing w:val="-4"/>
          <w:sz w:val="20"/>
        </w:rPr>
        <w:t> </w:t>
      </w:r>
      <w:r>
        <w:rPr>
          <w:sz w:val="20"/>
        </w:rPr>
        <w:t>must</w:t>
      </w:r>
      <w:r>
        <w:rPr>
          <w:spacing w:val="-6"/>
          <w:sz w:val="20"/>
        </w:rPr>
        <w:t> </w:t>
      </w:r>
      <w:r>
        <w:rPr>
          <w:sz w:val="20"/>
        </w:rPr>
        <w:t>not</w:t>
      </w:r>
      <w:r>
        <w:rPr>
          <w:spacing w:val="-6"/>
          <w:sz w:val="20"/>
        </w:rPr>
        <w:t> </w:t>
      </w:r>
      <w:r>
        <w:rPr>
          <w:sz w:val="20"/>
        </w:rPr>
        <w:t>reduce</w:t>
      </w:r>
      <w:r>
        <w:rPr>
          <w:spacing w:val="-7"/>
          <w:sz w:val="20"/>
        </w:rPr>
        <w:t> </w:t>
      </w:r>
      <w:r>
        <w:rPr>
          <w:sz w:val="20"/>
        </w:rPr>
        <w:t>the</w:t>
      </w:r>
      <w:r>
        <w:rPr>
          <w:spacing w:val="-7"/>
          <w:sz w:val="20"/>
        </w:rPr>
        <w:t> </w:t>
      </w:r>
      <w:r>
        <w:rPr>
          <w:sz w:val="20"/>
        </w:rPr>
        <w:t>effective</w:t>
      </w:r>
      <w:r>
        <w:rPr>
          <w:spacing w:val="-5"/>
          <w:sz w:val="20"/>
        </w:rPr>
        <w:t> </w:t>
      </w:r>
      <w:r>
        <w:rPr>
          <w:sz w:val="20"/>
        </w:rPr>
        <w:t>strength</w:t>
      </w:r>
      <w:r>
        <w:rPr>
          <w:spacing w:val="-5"/>
          <w:sz w:val="20"/>
        </w:rPr>
        <w:t> </w:t>
      </w:r>
      <w:r>
        <w:rPr>
          <w:sz w:val="20"/>
        </w:rPr>
        <w:t>of</w:t>
      </w:r>
      <w:r>
        <w:rPr>
          <w:spacing w:val="-7"/>
          <w:sz w:val="20"/>
        </w:rPr>
        <w:t> </w:t>
      </w:r>
      <w:r>
        <w:rPr>
          <w:spacing w:val="-2"/>
          <w:sz w:val="20"/>
        </w:rPr>
        <w:t>encryption.</w:t>
      </w:r>
    </w:p>
    <w:p>
      <w:pPr>
        <w:pStyle w:val="ListParagraph"/>
        <w:numPr>
          <w:ilvl w:val="0"/>
          <w:numId w:val="13"/>
        </w:numPr>
        <w:tabs>
          <w:tab w:pos="1415" w:val="left" w:leader="none"/>
        </w:tabs>
        <w:spacing w:line="243" w:lineRule="exact" w:before="1" w:after="0"/>
        <w:ind w:left="1415" w:right="0" w:hanging="360"/>
        <w:jc w:val="left"/>
        <w:rPr>
          <w:sz w:val="20"/>
        </w:rPr>
      </w:pPr>
      <w:r>
        <w:rPr>
          <w:sz w:val="20"/>
        </w:rPr>
        <w:t>Key</w:t>
      </w:r>
      <w:r>
        <w:rPr>
          <w:spacing w:val="-3"/>
          <w:sz w:val="20"/>
        </w:rPr>
        <w:t> </w:t>
      </w:r>
      <w:r>
        <w:rPr>
          <w:sz w:val="20"/>
        </w:rPr>
        <w:t>or</w:t>
      </w:r>
      <w:r>
        <w:rPr>
          <w:spacing w:val="-4"/>
          <w:sz w:val="20"/>
        </w:rPr>
        <w:t> </w:t>
      </w:r>
      <w:r>
        <w:rPr>
          <w:sz w:val="20"/>
        </w:rPr>
        <w:t>data</w:t>
      </w:r>
      <w:r>
        <w:rPr>
          <w:spacing w:val="-3"/>
          <w:sz w:val="20"/>
        </w:rPr>
        <w:t> </w:t>
      </w:r>
      <w:r>
        <w:rPr>
          <w:sz w:val="20"/>
        </w:rPr>
        <w:t>recovery</w:t>
      </w:r>
      <w:r>
        <w:rPr>
          <w:spacing w:val="-3"/>
          <w:sz w:val="20"/>
        </w:rPr>
        <w:t> </w:t>
      </w:r>
      <w:r>
        <w:rPr>
          <w:sz w:val="20"/>
        </w:rPr>
        <w:t>must</w:t>
      </w:r>
      <w:r>
        <w:rPr>
          <w:spacing w:val="-3"/>
          <w:sz w:val="20"/>
        </w:rPr>
        <w:t> </w:t>
      </w:r>
      <w:r>
        <w:rPr>
          <w:sz w:val="20"/>
        </w:rPr>
        <w:t>not</w:t>
      </w:r>
      <w:r>
        <w:rPr>
          <w:spacing w:val="-5"/>
          <w:sz w:val="20"/>
        </w:rPr>
        <w:t> </w:t>
      </w:r>
      <w:r>
        <w:rPr>
          <w:sz w:val="20"/>
        </w:rPr>
        <w:t>be</w:t>
      </w:r>
      <w:r>
        <w:rPr>
          <w:spacing w:val="-5"/>
          <w:sz w:val="20"/>
        </w:rPr>
        <w:t> </w:t>
      </w:r>
      <w:r>
        <w:rPr>
          <w:sz w:val="20"/>
        </w:rPr>
        <w:t>possible</w:t>
      </w:r>
      <w:r>
        <w:rPr>
          <w:spacing w:val="-4"/>
          <w:sz w:val="20"/>
        </w:rPr>
        <w:t> </w:t>
      </w:r>
      <w:r>
        <w:rPr>
          <w:sz w:val="20"/>
        </w:rPr>
        <w:t>by</w:t>
      </w:r>
      <w:r>
        <w:rPr>
          <w:spacing w:val="-4"/>
          <w:sz w:val="20"/>
        </w:rPr>
        <w:t> </w:t>
      </w:r>
      <w:r>
        <w:rPr>
          <w:sz w:val="20"/>
        </w:rPr>
        <w:t>any</w:t>
      </w:r>
      <w:r>
        <w:rPr>
          <w:spacing w:val="-3"/>
          <w:sz w:val="20"/>
        </w:rPr>
        <w:t> </w:t>
      </w:r>
      <w:r>
        <w:rPr>
          <w:sz w:val="20"/>
        </w:rPr>
        <w:t>one</w:t>
      </w:r>
      <w:r>
        <w:rPr>
          <w:spacing w:val="-4"/>
          <w:sz w:val="20"/>
        </w:rPr>
        <w:t> </w:t>
      </w:r>
      <w:r>
        <w:rPr>
          <w:spacing w:val="-2"/>
          <w:sz w:val="20"/>
        </w:rPr>
        <w:t>individual.</w:t>
      </w:r>
    </w:p>
    <w:p>
      <w:pPr>
        <w:pStyle w:val="ListParagraph"/>
        <w:numPr>
          <w:ilvl w:val="0"/>
          <w:numId w:val="13"/>
        </w:numPr>
        <w:tabs>
          <w:tab w:pos="1415" w:val="left" w:leader="none"/>
        </w:tabs>
        <w:spacing w:line="240" w:lineRule="auto" w:before="0" w:after="0"/>
        <w:ind w:left="1415" w:right="846" w:hanging="360"/>
        <w:jc w:val="left"/>
        <w:rPr>
          <w:sz w:val="20"/>
        </w:rPr>
      </w:pPr>
      <w:r>
        <w:rPr>
          <w:sz w:val="20"/>
        </w:rPr>
        <w:t>Archived</w:t>
      </w:r>
      <w:r>
        <w:rPr>
          <w:spacing w:val="-2"/>
          <w:sz w:val="20"/>
        </w:rPr>
        <w:t> </w:t>
      </w:r>
      <w:r>
        <w:rPr>
          <w:sz w:val="20"/>
        </w:rPr>
        <w:t>keys</w:t>
      </w:r>
      <w:r>
        <w:rPr>
          <w:spacing w:val="-2"/>
          <w:sz w:val="20"/>
        </w:rPr>
        <w:t> </w:t>
      </w:r>
      <w:r>
        <w:rPr>
          <w:sz w:val="20"/>
        </w:rPr>
        <w:t>and</w:t>
      </w:r>
      <w:r>
        <w:rPr>
          <w:spacing w:val="-2"/>
          <w:sz w:val="20"/>
        </w:rPr>
        <w:t> </w:t>
      </w:r>
      <w:r>
        <w:rPr>
          <w:sz w:val="20"/>
        </w:rPr>
        <w:t>keying</w:t>
      </w:r>
      <w:r>
        <w:rPr>
          <w:spacing w:val="-3"/>
          <w:sz w:val="20"/>
        </w:rPr>
        <w:t> </w:t>
      </w:r>
      <w:r>
        <w:rPr>
          <w:sz w:val="20"/>
        </w:rPr>
        <w:t>material</w:t>
      </w:r>
      <w:r>
        <w:rPr>
          <w:spacing w:val="-3"/>
          <w:sz w:val="20"/>
        </w:rPr>
        <w:t> </w:t>
      </w:r>
      <w:r>
        <w:rPr>
          <w:sz w:val="20"/>
        </w:rPr>
        <w:t>must</w:t>
      </w:r>
      <w:r>
        <w:rPr>
          <w:spacing w:val="-3"/>
          <w:sz w:val="20"/>
        </w:rPr>
        <w:t> </w:t>
      </w:r>
      <w:r>
        <w:rPr>
          <w:sz w:val="20"/>
        </w:rPr>
        <w:t>be</w:t>
      </w:r>
      <w:r>
        <w:rPr>
          <w:spacing w:val="-4"/>
          <w:sz w:val="20"/>
        </w:rPr>
        <w:t> </w:t>
      </w:r>
      <w:r>
        <w:rPr>
          <w:sz w:val="20"/>
        </w:rPr>
        <w:t>stored</w:t>
      </w:r>
      <w:r>
        <w:rPr>
          <w:spacing w:val="-2"/>
          <w:sz w:val="20"/>
        </w:rPr>
        <w:t> </w:t>
      </w:r>
      <w:r>
        <w:rPr>
          <w:sz w:val="20"/>
        </w:rPr>
        <w:t>in</w:t>
      </w:r>
      <w:r>
        <w:rPr>
          <w:spacing w:val="-2"/>
          <w:sz w:val="20"/>
        </w:rPr>
        <w:t> </w:t>
      </w:r>
      <w:r>
        <w:rPr>
          <w:sz w:val="20"/>
        </w:rPr>
        <w:t>a</w:t>
      </w:r>
      <w:r>
        <w:rPr>
          <w:spacing w:val="-3"/>
          <w:sz w:val="20"/>
        </w:rPr>
        <w:t> </w:t>
      </w:r>
      <w:r>
        <w:rPr>
          <w:sz w:val="20"/>
        </w:rPr>
        <w:t>manner</w:t>
      </w:r>
      <w:r>
        <w:rPr>
          <w:spacing w:val="-3"/>
          <w:sz w:val="20"/>
        </w:rPr>
        <w:t> </w:t>
      </w:r>
      <w:r>
        <w:rPr>
          <w:sz w:val="20"/>
        </w:rPr>
        <w:t>and</w:t>
      </w:r>
      <w:r>
        <w:rPr>
          <w:spacing w:val="-2"/>
          <w:sz w:val="20"/>
        </w:rPr>
        <w:t> </w:t>
      </w:r>
      <w:r>
        <w:rPr>
          <w:sz w:val="20"/>
        </w:rPr>
        <w:t>level</w:t>
      </w:r>
      <w:r>
        <w:rPr>
          <w:spacing w:val="-3"/>
          <w:sz w:val="20"/>
        </w:rPr>
        <w:t> </w:t>
      </w:r>
      <w:r>
        <w:rPr>
          <w:sz w:val="20"/>
        </w:rPr>
        <w:t>of</w:t>
      </w:r>
      <w:r>
        <w:rPr>
          <w:spacing w:val="-4"/>
          <w:sz w:val="20"/>
        </w:rPr>
        <w:t> </w:t>
      </w:r>
      <w:r>
        <w:rPr>
          <w:sz w:val="20"/>
        </w:rPr>
        <w:t>control</w:t>
      </w:r>
      <w:r>
        <w:rPr>
          <w:spacing w:val="-3"/>
          <w:sz w:val="20"/>
        </w:rPr>
        <w:t> </w:t>
      </w:r>
      <w:r>
        <w:rPr>
          <w:sz w:val="20"/>
        </w:rPr>
        <w:t>that</w:t>
      </w:r>
      <w:r>
        <w:rPr>
          <w:spacing w:val="-3"/>
          <w:sz w:val="20"/>
        </w:rPr>
        <w:t> </w:t>
      </w:r>
      <w:r>
        <w:rPr>
          <w:sz w:val="20"/>
        </w:rPr>
        <w:t>is</w:t>
      </w:r>
      <w:r>
        <w:rPr>
          <w:spacing w:val="-4"/>
          <w:sz w:val="20"/>
        </w:rPr>
        <w:t> </w:t>
      </w:r>
      <w:r>
        <w:rPr>
          <w:sz w:val="20"/>
        </w:rPr>
        <w:t>equivalent</w:t>
      </w:r>
      <w:r>
        <w:rPr>
          <w:spacing w:val="-3"/>
          <w:sz w:val="20"/>
        </w:rPr>
        <w:t> </w:t>
      </w:r>
      <w:r>
        <w:rPr>
          <w:sz w:val="20"/>
        </w:rPr>
        <w:t>with production key storage and specifically identified as archived and unusable for new cryptographic </w:t>
      </w:r>
      <w:r>
        <w:rPr>
          <w:spacing w:val="-2"/>
          <w:sz w:val="20"/>
        </w:rPr>
        <w:t>processing.</w:t>
      </w:r>
    </w:p>
    <w:p>
      <w:pPr>
        <w:pStyle w:val="ListParagraph"/>
        <w:numPr>
          <w:ilvl w:val="0"/>
          <w:numId w:val="13"/>
        </w:numPr>
        <w:tabs>
          <w:tab w:pos="1412" w:val="left" w:leader="none"/>
          <w:tab w:pos="1415" w:val="left" w:leader="none"/>
        </w:tabs>
        <w:spacing w:line="240" w:lineRule="auto" w:before="1" w:after="0"/>
        <w:ind w:left="1415" w:right="1127" w:hanging="360"/>
        <w:jc w:val="left"/>
        <w:rPr>
          <w:sz w:val="20"/>
        </w:rPr>
      </w:pPr>
      <w:r>
        <w:rPr>
          <w:sz w:val="20"/>
        </w:rPr>
        <w:t>A</w:t>
      </w:r>
      <w:r>
        <w:rPr>
          <w:spacing w:val="-3"/>
          <w:sz w:val="20"/>
        </w:rPr>
        <w:t> </w:t>
      </w:r>
      <w:r>
        <w:rPr>
          <w:sz w:val="20"/>
        </w:rPr>
        <w:t>cryptographic</w:t>
      </w:r>
      <w:r>
        <w:rPr>
          <w:spacing w:val="-3"/>
          <w:sz w:val="20"/>
        </w:rPr>
        <w:t> </w:t>
      </w:r>
      <w:r>
        <w:rPr>
          <w:sz w:val="20"/>
        </w:rPr>
        <w:t>key</w:t>
      </w:r>
      <w:r>
        <w:rPr>
          <w:spacing w:val="-2"/>
          <w:sz w:val="20"/>
        </w:rPr>
        <w:t> </w:t>
      </w:r>
      <w:r>
        <w:rPr>
          <w:sz w:val="20"/>
        </w:rPr>
        <w:t>used</w:t>
      </w:r>
      <w:r>
        <w:rPr>
          <w:spacing w:val="-2"/>
          <w:sz w:val="20"/>
        </w:rPr>
        <w:t> </w:t>
      </w:r>
      <w:r>
        <w:rPr>
          <w:sz w:val="20"/>
        </w:rPr>
        <w:t>to</w:t>
      </w:r>
      <w:r>
        <w:rPr>
          <w:spacing w:val="-3"/>
          <w:sz w:val="20"/>
        </w:rPr>
        <w:t> </w:t>
      </w:r>
      <w:r>
        <w:rPr>
          <w:sz w:val="20"/>
        </w:rPr>
        <w:t>encrypt</w:t>
      </w:r>
      <w:r>
        <w:rPr>
          <w:spacing w:val="-3"/>
          <w:sz w:val="20"/>
        </w:rPr>
        <w:t> </w:t>
      </w:r>
      <w:r>
        <w:rPr>
          <w:sz w:val="20"/>
        </w:rPr>
        <w:t>archived</w:t>
      </w:r>
      <w:r>
        <w:rPr>
          <w:spacing w:val="-2"/>
          <w:sz w:val="20"/>
        </w:rPr>
        <w:t> </w:t>
      </w:r>
      <w:r>
        <w:rPr>
          <w:sz w:val="20"/>
        </w:rPr>
        <w:t>data</w:t>
      </w:r>
      <w:r>
        <w:rPr>
          <w:spacing w:val="-3"/>
          <w:sz w:val="20"/>
        </w:rPr>
        <w:t> </w:t>
      </w:r>
      <w:r>
        <w:rPr>
          <w:sz w:val="20"/>
        </w:rPr>
        <w:t>must</w:t>
      </w:r>
      <w:r>
        <w:rPr>
          <w:spacing w:val="-3"/>
          <w:sz w:val="20"/>
        </w:rPr>
        <w:t> </w:t>
      </w:r>
      <w:r>
        <w:rPr>
          <w:sz w:val="20"/>
        </w:rPr>
        <w:t>have</w:t>
      </w:r>
      <w:r>
        <w:rPr>
          <w:spacing w:val="-4"/>
          <w:sz w:val="20"/>
        </w:rPr>
        <w:t> </w:t>
      </w:r>
      <w:r>
        <w:rPr>
          <w:sz w:val="20"/>
        </w:rPr>
        <w:t>the</w:t>
      </w:r>
      <w:r>
        <w:rPr>
          <w:spacing w:val="-4"/>
          <w:sz w:val="20"/>
        </w:rPr>
        <w:t> </w:t>
      </w:r>
      <w:r>
        <w:rPr>
          <w:sz w:val="20"/>
        </w:rPr>
        <w:t>same</w:t>
      </w:r>
      <w:r>
        <w:rPr>
          <w:spacing w:val="-4"/>
          <w:sz w:val="20"/>
        </w:rPr>
        <w:t> </w:t>
      </w:r>
      <w:r>
        <w:rPr>
          <w:sz w:val="20"/>
        </w:rPr>
        <w:t>retention</w:t>
      </w:r>
      <w:r>
        <w:rPr>
          <w:spacing w:val="-2"/>
          <w:sz w:val="20"/>
        </w:rPr>
        <w:t> </w:t>
      </w:r>
      <w:r>
        <w:rPr>
          <w:sz w:val="20"/>
        </w:rPr>
        <w:t>period as</w:t>
      </w:r>
      <w:r>
        <w:rPr>
          <w:spacing w:val="-2"/>
          <w:sz w:val="20"/>
        </w:rPr>
        <w:t> </w:t>
      </w:r>
      <w:r>
        <w:rPr>
          <w:sz w:val="20"/>
        </w:rPr>
        <w:t>the</w:t>
      </w:r>
      <w:r>
        <w:rPr>
          <w:spacing w:val="-4"/>
          <w:sz w:val="20"/>
        </w:rPr>
        <w:t> </w:t>
      </w:r>
      <w:r>
        <w:rPr>
          <w:sz w:val="20"/>
        </w:rPr>
        <w:t>data</w:t>
      </w:r>
      <w:r>
        <w:rPr>
          <w:spacing w:val="-3"/>
          <w:sz w:val="20"/>
        </w:rPr>
        <w:t> </w:t>
      </w:r>
      <w:r>
        <w:rPr>
          <w:sz w:val="20"/>
        </w:rPr>
        <w:t>it </w:t>
      </w:r>
      <w:r>
        <w:rPr>
          <w:spacing w:val="-2"/>
          <w:sz w:val="20"/>
        </w:rPr>
        <w:t>encrypts.</w:t>
      </w:r>
    </w:p>
    <w:p>
      <w:pPr>
        <w:pStyle w:val="ListParagraph"/>
        <w:numPr>
          <w:ilvl w:val="0"/>
          <w:numId w:val="13"/>
        </w:numPr>
        <w:tabs>
          <w:tab w:pos="1412" w:val="left" w:leader="none"/>
          <w:tab w:pos="1415" w:val="left" w:leader="none"/>
        </w:tabs>
        <w:spacing w:line="240" w:lineRule="auto" w:before="0" w:after="0"/>
        <w:ind w:left="1415" w:right="1202" w:hanging="360"/>
        <w:jc w:val="left"/>
        <w:rPr>
          <w:sz w:val="20"/>
        </w:rPr>
      </w:pPr>
      <w:r>
        <w:rPr>
          <w:sz w:val="20"/>
        </w:rPr>
        <w:t>If</w:t>
      </w:r>
      <w:r>
        <w:rPr>
          <w:spacing w:val="-4"/>
          <w:sz w:val="20"/>
        </w:rPr>
        <w:t> </w:t>
      </w:r>
      <w:r>
        <w:rPr>
          <w:sz w:val="20"/>
        </w:rPr>
        <w:t>there</w:t>
      </w:r>
      <w:r>
        <w:rPr>
          <w:spacing w:val="-4"/>
          <w:sz w:val="20"/>
        </w:rPr>
        <w:t> </w:t>
      </w:r>
      <w:r>
        <w:rPr>
          <w:sz w:val="20"/>
        </w:rPr>
        <w:t>is</w:t>
      </w:r>
      <w:r>
        <w:rPr>
          <w:spacing w:val="-2"/>
          <w:sz w:val="20"/>
        </w:rPr>
        <w:t> </w:t>
      </w:r>
      <w:r>
        <w:rPr>
          <w:sz w:val="20"/>
        </w:rPr>
        <w:t>any</w:t>
      </w:r>
      <w:r>
        <w:rPr>
          <w:spacing w:val="-2"/>
          <w:sz w:val="20"/>
        </w:rPr>
        <w:t> </w:t>
      </w:r>
      <w:r>
        <w:rPr>
          <w:sz w:val="20"/>
        </w:rPr>
        <w:t>question</w:t>
      </w:r>
      <w:r>
        <w:rPr>
          <w:spacing w:val="-2"/>
          <w:sz w:val="20"/>
        </w:rPr>
        <w:t> </w:t>
      </w:r>
      <w:r>
        <w:rPr>
          <w:sz w:val="20"/>
        </w:rPr>
        <w:t>regarding</w:t>
      </w:r>
      <w:r>
        <w:rPr>
          <w:spacing w:val="-3"/>
          <w:sz w:val="20"/>
        </w:rPr>
        <w:t> </w:t>
      </w:r>
      <w:r>
        <w:rPr>
          <w:sz w:val="20"/>
        </w:rPr>
        <w:t>the</w:t>
      </w:r>
      <w:r>
        <w:rPr>
          <w:spacing w:val="-4"/>
          <w:sz w:val="20"/>
        </w:rPr>
        <w:t> </w:t>
      </w:r>
      <w:r>
        <w:rPr>
          <w:sz w:val="20"/>
        </w:rPr>
        <w:t>confidentially,</w:t>
      </w:r>
      <w:r>
        <w:rPr>
          <w:spacing w:val="-2"/>
          <w:sz w:val="20"/>
        </w:rPr>
        <w:t> </w:t>
      </w:r>
      <w:r>
        <w:rPr>
          <w:sz w:val="20"/>
        </w:rPr>
        <w:t>integrity</w:t>
      </w:r>
      <w:r>
        <w:rPr>
          <w:spacing w:val="-2"/>
          <w:sz w:val="20"/>
        </w:rPr>
        <w:t> </w:t>
      </w:r>
      <w:r>
        <w:rPr>
          <w:sz w:val="20"/>
        </w:rPr>
        <w:t>or</w:t>
      </w:r>
      <w:r>
        <w:rPr>
          <w:spacing w:val="-3"/>
          <w:sz w:val="20"/>
        </w:rPr>
        <w:t> </w:t>
      </w:r>
      <w:r>
        <w:rPr>
          <w:sz w:val="20"/>
        </w:rPr>
        <w:t>authenticity</w:t>
      </w:r>
      <w:r>
        <w:rPr>
          <w:spacing w:val="-2"/>
          <w:sz w:val="20"/>
        </w:rPr>
        <w:t> </w:t>
      </w:r>
      <w:r>
        <w:rPr>
          <w:sz w:val="20"/>
        </w:rPr>
        <w:t>of</w:t>
      </w:r>
      <w:r>
        <w:rPr>
          <w:spacing w:val="-4"/>
          <w:sz w:val="20"/>
        </w:rPr>
        <w:t> </w:t>
      </w:r>
      <w:r>
        <w:rPr>
          <w:sz w:val="20"/>
        </w:rPr>
        <w:t>cryptographic</w:t>
      </w:r>
      <w:r>
        <w:rPr>
          <w:spacing w:val="-3"/>
          <w:sz w:val="20"/>
        </w:rPr>
        <w:t> </w:t>
      </w:r>
      <w:r>
        <w:rPr>
          <w:sz w:val="20"/>
        </w:rPr>
        <w:t>keys</w:t>
      </w:r>
      <w:r>
        <w:rPr>
          <w:spacing w:val="-2"/>
          <w:sz w:val="20"/>
        </w:rPr>
        <w:t> </w:t>
      </w:r>
      <w:r>
        <w:rPr>
          <w:sz w:val="20"/>
        </w:rPr>
        <w:t>or keying materials (in any form, electronic or paper), the key must be considered compromised and immediate action must be taken to replace compromise-suspected keys or keying materials.</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593984">
                <wp:simplePos x="0" y="0"/>
                <wp:positionH relativeFrom="page">
                  <wp:posOffset>896111</wp:posOffset>
                </wp:positionH>
                <wp:positionV relativeFrom="paragraph">
                  <wp:posOffset>165580</wp:posOffset>
                </wp:positionV>
                <wp:extent cx="598043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37854pt;width:470.88pt;height:.481pt;mso-position-horizontal-relative:page;mso-position-vertical-relative:paragraph;z-index:-15722496;mso-wrap-distance-left:0;mso-wrap-distance-right:0" id="docshape15" filled="true" fillcolor="#000000" stroked="false">
                <v:fill type="solid"/>
                <w10:wrap type="topAndBottom"/>
              </v:rect>
            </w:pict>
          </mc:Fallback>
        </mc:AlternateContent>
      </w:r>
    </w:p>
    <w:p>
      <w:pPr>
        <w:pStyle w:val="Heading4"/>
        <w:spacing w:before="1"/>
      </w:pPr>
      <w:r>
        <w:rPr>
          <w:color w:val="C00000"/>
        </w:rPr>
        <w:t>TPS9188:</w:t>
      </w:r>
      <w:r>
        <w:rPr>
          <w:color w:val="C00000"/>
          <w:spacing w:val="-6"/>
        </w:rPr>
        <w:t> </w:t>
      </w:r>
      <w:r>
        <w:rPr/>
        <w:t>Key</w:t>
      </w:r>
      <w:r>
        <w:rPr>
          <w:spacing w:val="-7"/>
        </w:rPr>
        <w:t> </w:t>
      </w:r>
      <w:r>
        <w:rPr/>
        <w:t>Management</w:t>
      </w:r>
      <w:r>
        <w:rPr>
          <w:spacing w:val="-6"/>
        </w:rPr>
        <w:t> </w:t>
      </w:r>
      <w:r>
        <w:rPr/>
        <w:t>for</w:t>
      </w:r>
      <w:r>
        <w:rPr>
          <w:spacing w:val="-5"/>
        </w:rPr>
        <w:t> </w:t>
      </w:r>
      <w:r>
        <w:rPr/>
        <w:t>Cloud</w:t>
      </w:r>
      <w:r>
        <w:rPr>
          <w:spacing w:val="-5"/>
        </w:rPr>
        <w:t> </w:t>
      </w:r>
      <w:r>
        <w:rPr/>
        <w:t>and</w:t>
      </w:r>
      <w:r>
        <w:rPr>
          <w:spacing w:val="-6"/>
        </w:rPr>
        <w:t> </w:t>
      </w:r>
      <w:r>
        <w:rPr/>
        <w:t>Multi-tenant</w:t>
      </w:r>
      <w:r>
        <w:rPr>
          <w:spacing w:val="-6"/>
        </w:rPr>
        <w:t> </w:t>
      </w:r>
      <w:r>
        <w:rPr>
          <w:spacing w:val="-2"/>
        </w:rPr>
        <w:t>Services</w:t>
      </w:r>
    </w:p>
    <w:p>
      <w:pPr>
        <w:pStyle w:val="ListParagraph"/>
        <w:numPr>
          <w:ilvl w:val="0"/>
          <w:numId w:val="14"/>
        </w:numPr>
        <w:tabs>
          <w:tab w:pos="1439" w:val="left" w:leader="none"/>
        </w:tabs>
        <w:spacing w:line="240" w:lineRule="auto" w:before="1" w:after="0"/>
        <w:ind w:left="1439" w:right="1284" w:hanging="361"/>
        <w:jc w:val="left"/>
        <w:rPr>
          <w:sz w:val="20"/>
        </w:rPr>
      </w:pPr>
      <w:r>
        <w:rPr>
          <w:sz w:val="20"/>
        </w:rPr>
        <w:t>Cryptographic</w:t>
      </w:r>
      <w:r>
        <w:rPr>
          <w:spacing w:val="-3"/>
          <w:sz w:val="20"/>
        </w:rPr>
        <w:t> </w:t>
      </w:r>
      <w:r>
        <w:rPr>
          <w:sz w:val="20"/>
        </w:rPr>
        <w:t>keys</w:t>
      </w:r>
      <w:r>
        <w:rPr>
          <w:spacing w:val="-2"/>
          <w:sz w:val="20"/>
        </w:rPr>
        <w:t> </w:t>
      </w:r>
      <w:r>
        <w:rPr>
          <w:sz w:val="20"/>
        </w:rPr>
        <w:t>used</w:t>
      </w:r>
      <w:r>
        <w:rPr>
          <w:spacing w:val="-2"/>
          <w:sz w:val="20"/>
        </w:rPr>
        <w:t> </w:t>
      </w:r>
      <w:r>
        <w:rPr>
          <w:sz w:val="20"/>
        </w:rPr>
        <w:t>to</w:t>
      </w:r>
      <w:r>
        <w:rPr>
          <w:spacing w:val="-3"/>
          <w:sz w:val="20"/>
        </w:rPr>
        <w:t> </w:t>
      </w:r>
      <w:r>
        <w:rPr>
          <w:sz w:val="20"/>
        </w:rPr>
        <w:t>encrypt</w:t>
      </w:r>
      <w:r>
        <w:rPr>
          <w:spacing w:val="-3"/>
          <w:sz w:val="20"/>
        </w:rPr>
        <w:t> </w:t>
      </w:r>
      <w:r>
        <w:rPr>
          <w:sz w:val="20"/>
        </w:rPr>
        <w:t>Bank</w:t>
      </w:r>
      <w:r>
        <w:rPr>
          <w:spacing w:val="-2"/>
          <w:sz w:val="20"/>
        </w:rPr>
        <w:t> </w:t>
      </w:r>
      <w:r>
        <w:rPr>
          <w:sz w:val="20"/>
        </w:rPr>
        <w:t>data</w:t>
      </w:r>
      <w:r>
        <w:rPr>
          <w:spacing w:val="-3"/>
          <w:sz w:val="20"/>
        </w:rPr>
        <w:t> </w:t>
      </w:r>
      <w:r>
        <w:rPr>
          <w:sz w:val="20"/>
        </w:rPr>
        <w:t>within</w:t>
      </w:r>
      <w:r>
        <w:rPr>
          <w:spacing w:val="-2"/>
          <w:sz w:val="20"/>
        </w:rPr>
        <w:t> </w:t>
      </w:r>
      <w:r>
        <w:rPr>
          <w:sz w:val="20"/>
        </w:rPr>
        <w:t>a</w:t>
      </w:r>
      <w:r>
        <w:rPr>
          <w:spacing w:val="-2"/>
          <w:sz w:val="20"/>
        </w:rPr>
        <w:t> </w:t>
      </w:r>
      <w:r>
        <w:rPr>
          <w:sz w:val="20"/>
        </w:rPr>
        <w:t>cloud</w:t>
      </w:r>
      <w:r>
        <w:rPr>
          <w:spacing w:val="-2"/>
          <w:sz w:val="20"/>
        </w:rPr>
        <w:t> </w:t>
      </w:r>
      <w:r>
        <w:rPr>
          <w:sz w:val="20"/>
        </w:rPr>
        <w:t>or</w:t>
      </w:r>
      <w:r>
        <w:rPr>
          <w:spacing w:val="-3"/>
          <w:sz w:val="20"/>
        </w:rPr>
        <w:t> </w:t>
      </w:r>
      <w:r>
        <w:rPr>
          <w:sz w:val="20"/>
        </w:rPr>
        <w:t>multi-tenant</w:t>
      </w:r>
      <w:r>
        <w:rPr>
          <w:sz w:val="20"/>
          <w:vertAlign w:val="superscript"/>
        </w:rPr>
        <w:t>1</w:t>
      </w:r>
      <w:r>
        <w:rPr>
          <w:spacing w:val="-4"/>
          <w:sz w:val="20"/>
          <w:vertAlign w:val="baseline"/>
        </w:rPr>
        <w:t> </w:t>
      </w:r>
      <w:r>
        <w:rPr>
          <w:sz w:val="20"/>
          <w:vertAlign w:val="baseline"/>
        </w:rPr>
        <w:t>environment</w:t>
      </w:r>
      <w:r>
        <w:rPr>
          <w:spacing w:val="-3"/>
          <w:sz w:val="20"/>
          <w:vertAlign w:val="baseline"/>
        </w:rPr>
        <w:t> </w:t>
      </w:r>
      <w:r>
        <w:rPr>
          <w:sz w:val="20"/>
          <w:vertAlign w:val="baseline"/>
        </w:rPr>
        <w:t>must</w:t>
      </w:r>
      <w:r>
        <w:rPr>
          <w:spacing w:val="-3"/>
          <w:sz w:val="20"/>
          <w:vertAlign w:val="baseline"/>
        </w:rPr>
        <w:t> </w:t>
      </w:r>
      <w:r>
        <w:rPr>
          <w:sz w:val="20"/>
          <w:vertAlign w:val="baseline"/>
        </w:rPr>
        <w:t>be unique and not used for any other purpose.</w:t>
      </w:r>
    </w:p>
    <w:p>
      <w:pPr>
        <w:spacing w:line="247" w:lineRule="auto" w:before="240"/>
        <w:ind w:left="719" w:right="717" w:firstLine="0"/>
        <w:jc w:val="left"/>
        <w:rPr>
          <w:sz w:val="16"/>
        </w:rPr>
      </w:pPr>
      <w:r>
        <w:rPr>
          <w:position w:val="7"/>
          <w:sz w:val="13"/>
        </w:rPr>
        <w:t>1</w:t>
      </w:r>
      <w:r>
        <w:rPr>
          <w:sz w:val="16"/>
        </w:rPr>
        <w:t>Multi-tenancy is a cloud computing model where multiple users or groups of users (tenants) share a pool of common resources. Each tenant</w:t>
      </w:r>
      <w:r>
        <w:rPr>
          <w:spacing w:val="40"/>
          <w:sz w:val="16"/>
        </w:rPr>
        <w:t> </w:t>
      </w:r>
      <w:r>
        <w:rPr>
          <w:sz w:val="16"/>
        </w:rPr>
        <w:t>has</w:t>
      </w:r>
      <w:r>
        <w:rPr>
          <w:spacing w:val="-3"/>
          <w:sz w:val="16"/>
        </w:rPr>
        <w:t> </w:t>
      </w:r>
      <w:r>
        <w:rPr>
          <w:sz w:val="16"/>
        </w:rPr>
        <w:t>their</w:t>
      </w:r>
      <w:r>
        <w:rPr>
          <w:spacing w:val="-4"/>
          <w:sz w:val="16"/>
        </w:rPr>
        <w:t> </w:t>
      </w:r>
      <w:r>
        <w:rPr>
          <w:sz w:val="16"/>
        </w:rPr>
        <w:t>own</w:t>
      </w:r>
      <w:r>
        <w:rPr>
          <w:spacing w:val="-3"/>
          <w:sz w:val="16"/>
        </w:rPr>
        <w:t> </w:t>
      </w:r>
      <w:r>
        <w:rPr>
          <w:sz w:val="16"/>
        </w:rPr>
        <w:t>privilege</w:t>
      </w:r>
      <w:r>
        <w:rPr>
          <w:spacing w:val="-3"/>
          <w:sz w:val="16"/>
        </w:rPr>
        <w:t> </w:t>
      </w:r>
      <w:r>
        <w:rPr>
          <w:sz w:val="16"/>
        </w:rPr>
        <w:t>and</w:t>
      </w:r>
      <w:r>
        <w:rPr>
          <w:spacing w:val="-3"/>
          <w:sz w:val="16"/>
        </w:rPr>
        <w:t> </w:t>
      </w:r>
      <w:r>
        <w:rPr>
          <w:sz w:val="16"/>
        </w:rPr>
        <w:t>access</w:t>
      </w:r>
      <w:r>
        <w:rPr>
          <w:spacing w:val="-3"/>
          <w:sz w:val="16"/>
        </w:rPr>
        <w:t> </w:t>
      </w:r>
      <w:r>
        <w:rPr>
          <w:sz w:val="16"/>
        </w:rPr>
        <w:t>controls</w:t>
      </w:r>
      <w:r>
        <w:rPr>
          <w:spacing w:val="-3"/>
          <w:sz w:val="16"/>
        </w:rPr>
        <w:t> </w:t>
      </w:r>
      <w:r>
        <w:rPr>
          <w:sz w:val="16"/>
        </w:rPr>
        <w:t>enabling</w:t>
      </w:r>
      <w:r>
        <w:rPr>
          <w:spacing w:val="-2"/>
          <w:sz w:val="16"/>
        </w:rPr>
        <w:t> </w:t>
      </w:r>
      <w:r>
        <w:rPr>
          <w:sz w:val="16"/>
        </w:rPr>
        <w:t>them</w:t>
      </w:r>
      <w:r>
        <w:rPr>
          <w:spacing w:val="-1"/>
          <w:sz w:val="16"/>
        </w:rPr>
        <w:t> </w:t>
      </w:r>
      <w:r>
        <w:rPr>
          <w:sz w:val="16"/>
        </w:rPr>
        <w:t>share</w:t>
      </w:r>
      <w:r>
        <w:rPr>
          <w:spacing w:val="-3"/>
          <w:sz w:val="16"/>
        </w:rPr>
        <w:t> </w:t>
      </w:r>
      <w:r>
        <w:rPr>
          <w:sz w:val="16"/>
        </w:rPr>
        <w:t>resources</w:t>
      </w:r>
      <w:r>
        <w:rPr>
          <w:spacing w:val="-1"/>
          <w:sz w:val="16"/>
        </w:rPr>
        <w:t> </w:t>
      </w:r>
      <w:r>
        <w:rPr>
          <w:sz w:val="16"/>
        </w:rPr>
        <w:t>and</w:t>
      </w:r>
      <w:r>
        <w:rPr>
          <w:spacing w:val="-3"/>
          <w:sz w:val="16"/>
        </w:rPr>
        <w:t> </w:t>
      </w:r>
      <w:r>
        <w:rPr>
          <w:sz w:val="16"/>
        </w:rPr>
        <w:t>services</w:t>
      </w:r>
      <w:r>
        <w:rPr>
          <w:spacing w:val="-1"/>
          <w:sz w:val="16"/>
        </w:rPr>
        <w:t> </w:t>
      </w:r>
      <w:r>
        <w:rPr>
          <w:sz w:val="16"/>
        </w:rPr>
        <w:t>but</w:t>
      </w:r>
      <w:r>
        <w:rPr>
          <w:spacing w:val="-4"/>
          <w:sz w:val="16"/>
        </w:rPr>
        <w:t> </w:t>
      </w:r>
      <w:r>
        <w:rPr>
          <w:sz w:val="16"/>
        </w:rPr>
        <w:t>not</w:t>
      </w:r>
      <w:r>
        <w:rPr>
          <w:spacing w:val="-1"/>
          <w:sz w:val="16"/>
        </w:rPr>
        <w:t> </w:t>
      </w:r>
      <w:r>
        <w:rPr>
          <w:sz w:val="16"/>
        </w:rPr>
        <w:t>data.</w:t>
      </w:r>
      <w:r>
        <w:rPr>
          <w:spacing w:val="-2"/>
          <w:sz w:val="16"/>
        </w:rPr>
        <w:t> </w:t>
      </w:r>
      <w:r>
        <w:rPr>
          <w:sz w:val="16"/>
        </w:rPr>
        <w:t>This</w:t>
      </w:r>
      <w:r>
        <w:rPr>
          <w:spacing w:val="-3"/>
          <w:sz w:val="16"/>
        </w:rPr>
        <w:t> </w:t>
      </w:r>
      <w:r>
        <w:rPr>
          <w:sz w:val="16"/>
        </w:rPr>
        <w:t>model</w:t>
      </w:r>
      <w:r>
        <w:rPr>
          <w:spacing w:val="-1"/>
          <w:sz w:val="16"/>
        </w:rPr>
        <w:t> </w:t>
      </w:r>
      <w:r>
        <w:rPr>
          <w:sz w:val="16"/>
        </w:rPr>
        <w:t>shares</w:t>
      </w:r>
      <w:r>
        <w:rPr>
          <w:spacing w:val="-3"/>
          <w:sz w:val="16"/>
        </w:rPr>
        <w:t> </w:t>
      </w:r>
      <w:r>
        <w:rPr>
          <w:sz w:val="16"/>
        </w:rPr>
        <w:t>infrastructure,</w:t>
      </w:r>
      <w:r>
        <w:rPr>
          <w:spacing w:val="-2"/>
          <w:sz w:val="16"/>
        </w:rPr>
        <w:t> </w:t>
      </w:r>
      <w:r>
        <w:rPr>
          <w:sz w:val="16"/>
        </w:rPr>
        <w:t>including</w:t>
      </w:r>
      <w:r>
        <w:rPr>
          <w:spacing w:val="40"/>
          <w:sz w:val="16"/>
        </w:rPr>
        <w:t> </w:t>
      </w:r>
      <w:r>
        <w:rPr>
          <w:sz w:val="16"/>
        </w:rPr>
        <w:t>hardware, applications and databases but features logical isolation between tenants to ensure data security.</w:t>
      </w:r>
    </w:p>
    <w:p>
      <w:pPr>
        <w:pStyle w:val="BodyText"/>
        <w:spacing w:before="25"/>
        <w:ind w:left="0" w:firstLine="0"/>
      </w:pPr>
      <w:r>
        <w:rPr/>
        <mc:AlternateContent>
          <mc:Choice Requires="wps">
            <w:drawing>
              <wp:anchor distT="0" distB="0" distL="0" distR="0" allowOverlap="1" layoutInCell="1" locked="0" behindDoc="1" simplePos="0" relativeHeight="487594496">
                <wp:simplePos x="0" y="0"/>
                <wp:positionH relativeFrom="page">
                  <wp:posOffset>896111</wp:posOffset>
                </wp:positionH>
                <wp:positionV relativeFrom="paragraph">
                  <wp:posOffset>186144</wp:posOffset>
                </wp:positionV>
                <wp:extent cx="598043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4.657031pt;width:470.88pt;height:.481pt;mso-position-horizontal-relative:page;mso-position-vertical-relative:paragraph;z-index:-15721984;mso-wrap-distance-left:0;mso-wrap-distance-right:0" id="docshape16" filled="true" fillcolor="#000000" stroked="false">
                <v:fill type="solid"/>
                <w10:wrap type="topAndBottom"/>
              </v:rect>
            </w:pict>
          </mc:Fallback>
        </mc:AlternateContent>
      </w:r>
    </w:p>
    <w:p>
      <w:pPr>
        <w:pStyle w:val="BodyText"/>
        <w:spacing w:after="0"/>
        <w:sectPr>
          <w:pgSz w:w="12240" w:h="15840"/>
          <w:pgMar w:header="0" w:footer="497" w:top="1120" w:bottom="680" w:left="720" w:right="720"/>
        </w:sectPr>
      </w:pPr>
    </w:p>
    <w:p>
      <w:pPr>
        <w:pStyle w:val="Heading4"/>
        <w:spacing w:before="33"/>
        <w:jc w:val="both"/>
      </w:pPr>
      <w:r>
        <w:rPr>
          <w:color w:val="C00000"/>
        </w:rPr>
        <w:t>TPS9189:</w:t>
      </w:r>
      <w:r>
        <w:rPr>
          <w:color w:val="C00000"/>
          <w:spacing w:val="-11"/>
        </w:rPr>
        <w:t> </w:t>
      </w:r>
      <w:r>
        <w:rPr/>
        <w:t>Certificate</w:t>
      </w:r>
      <w:r>
        <w:rPr>
          <w:spacing w:val="-10"/>
        </w:rPr>
        <w:t> </w:t>
      </w:r>
      <w:r>
        <w:rPr>
          <w:spacing w:val="-2"/>
        </w:rPr>
        <w:t>Management</w:t>
      </w:r>
    </w:p>
    <w:p>
      <w:pPr>
        <w:pStyle w:val="ListParagraph"/>
        <w:numPr>
          <w:ilvl w:val="0"/>
          <w:numId w:val="15"/>
        </w:numPr>
        <w:tabs>
          <w:tab w:pos="1414" w:val="left" w:leader="none"/>
          <w:tab w:pos="1416" w:val="left" w:leader="none"/>
        </w:tabs>
        <w:spacing w:line="240" w:lineRule="auto" w:before="37" w:after="0"/>
        <w:ind w:left="1416" w:right="1239" w:hanging="360"/>
        <w:jc w:val="both"/>
        <w:rPr>
          <w:sz w:val="20"/>
        </w:rPr>
      </w:pPr>
      <w:r>
        <w:rPr>
          <w:sz w:val="20"/>
        </w:rPr>
        <w:t>All certificates for Bank-owned/controlled domains, domains that contain reference to Bank and/or domains</w:t>
      </w:r>
      <w:r>
        <w:rPr>
          <w:spacing w:val="-2"/>
          <w:sz w:val="20"/>
        </w:rPr>
        <w:t> </w:t>
      </w:r>
      <w:r>
        <w:rPr>
          <w:sz w:val="20"/>
        </w:rPr>
        <w:t>operated</w:t>
      </w:r>
      <w:r>
        <w:rPr>
          <w:spacing w:val="-2"/>
          <w:sz w:val="20"/>
        </w:rPr>
        <w:t> </w:t>
      </w:r>
      <w:r>
        <w:rPr>
          <w:sz w:val="20"/>
        </w:rPr>
        <w:t>on</w:t>
      </w:r>
      <w:r>
        <w:rPr>
          <w:spacing w:val="-2"/>
          <w:sz w:val="20"/>
        </w:rPr>
        <w:t> </w:t>
      </w:r>
      <w:r>
        <w:rPr>
          <w:sz w:val="20"/>
        </w:rPr>
        <w:t>behalf</w:t>
      </w:r>
      <w:r>
        <w:rPr>
          <w:spacing w:val="-4"/>
          <w:sz w:val="20"/>
        </w:rPr>
        <w:t> </w:t>
      </w:r>
      <w:r>
        <w:rPr>
          <w:sz w:val="20"/>
        </w:rPr>
        <w:t>of</w:t>
      </w:r>
      <w:r>
        <w:rPr>
          <w:spacing w:val="-4"/>
          <w:sz w:val="20"/>
        </w:rPr>
        <w:t> </w:t>
      </w:r>
      <w:r>
        <w:rPr>
          <w:sz w:val="20"/>
        </w:rPr>
        <w:t>or</w:t>
      </w:r>
      <w:r>
        <w:rPr>
          <w:spacing w:val="-3"/>
          <w:sz w:val="20"/>
        </w:rPr>
        <w:t> </w:t>
      </w:r>
      <w:r>
        <w:rPr>
          <w:sz w:val="20"/>
        </w:rPr>
        <w:t>in</w:t>
      </w:r>
      <w:r>
        <w:rPr>
          <w:spacing w:val="-2"/>
          <w:sz w:val="20"/>
        </w:rPr>
        <w:t> </w:t>
      </w:r>
      <w:r>
        <w:rPr>
          <w:sz w:val="20"/>
        </w:rPr>
        <w:t>partnership</w:t>
      </w:r>
      <w:r>
        <w:rPr>
          <w:spacing w:val="-2"/>
          <w:sz w:val="20"/>
        </w:rPr>
        <w:t> </w:t>
      </w:r>
      <w:r>
        <w:rPr>
          <w:sz w:val="20"/>
        </w:rPr>
        <w:t>with</w:t>
      </w:r>
      <w:r>
        <w:rPr>
          <w:spacing w:val="-2"/>
          <w:sz w:val="20"/>
        </w:rPr>
        <w:t> </w:t>
      </w:r>
      <w:r>
        <w:rPr>
          <w:sz w:val="20"/>
        </w:rPr>
        <w:t>Bank</w:t>
      </w:r>
      <w:r>
        <w:rPr>
          <w:spacing w:val="-5"/>
          <w:sz w:val="20"/>
        </w:rPr>
        <w:t> </w:t>
      </w:r>
      <w:r>
        <w:rPr>
          <w:sz w:val="20"/>
        </w:rPr>
        <w:t>must</w:t>
      </w:r>
      <w:r>
        <w:rPr>
          <w:spacing w:val="-3"/>
          <w:sz w:val="20"/>
        </w:rPr>
        <w:t> </w:t>
      </w:r>
      <w:r>
        <w:rPr>
          <w:sz w:val="20"/>
        </w:rPr>
        <w:t>be</w:t>
      </w:r>
      <w:r>
        <w:rPr>
          <w:spacing w:val="-4"/>
          <w:sz w:val="20"/>
        </w:rPr>
        <w:t> </w:t>
      </w:r>
      <w:r>
        <w:rPr>
          <w:sz w:val="20"/>
        </w:rPr>
        <w:t>issued</w:t>
      </w:r>
      <w:r>
        <w:rPr>
          <w:spacing w:val="-2"/>
          <w:sz w:val="20"/>
        </w:rPr>
        <w:t> </w:t>
      </w:r>
      <w:r>
        <w:rPr>
          <w:sz w:val="20"/>
        </w:rPr>
        <w:t>through</w:t>
      </w:r>
      <w:r>
        <w:rPr>
          <w:spacing w:val="-2"/>
          <w:sz w:val="20"/>
        </w:rPr>
        <w:t> </w:t>
      </w:r>
      <w:r>
        <w:rPr>
          <w:sz w:val="20"/>
        </w:rPr>
        <w:t>a</w:t>
      </w:r>
      <w:r>
        <w:rPr>
          <w:spacing w:val="-3"/>
          <w:sz w:val="20"/>
        </w:rPr>
        <w:t> </w:t>
      </w:r>
      <w:r>
        <w:rPr>
          <w:sz w:val="20"/>
        </w:rPr>
        <w:t>Bank</w:t>
      </w:r>
      <w:r>
        <w:rPr>
          <w:spacing w:val="-3"/>
          <w:sz w:val="20"/>
        </w:rPr>
        <w:t> </w:t>
      </w:r>
      <w:r>
        <w:rPr>
          <w:sz w:val="20"/>
        </w:rPr>
        <w:t>approved certificate authority</w:t>
      </w:r>
      <w:r>
        <w:rPr>
          <w:sz w:val="20"/>
          <w:vertAlign w:val="superscript"/>
        </w:rPr>
        <w:t>1</w:t>
      </w:r>
      <w:r>
        <w:rPr>
          <w:sz w:val="20"/>
          <w:vertAlign w:val="baseline"/>
        </w:rPr>
        <w:t>.</w:t>
      </w:r>
    </w:p>
    <w:p>
      <w:pPr>
        <w:pStyle w:val="ListParagraph"/>
        <w:numPr>
          <w:ilvl w:val="0"/>
          <w:numId w:val="15"/>
        </w:numPr>
        <w:tabs>
          <w:tab w:pos="1413" w:val="left" w:leader="none"/>
          <w:tab w:pos="1416" w:val="left" w:leader="none"/>
        </w:tabs>
        <w:spacing w:line="240" w:lineRule="auto" w:before="0" w:after="0"/>
        <w:ind w:left="1416" w:right="1504" w:hanging="361"/>
        <w:jc w:val="both"/>
        <w:rPr>
          <w:sz w:val="20"/>
        </w:rPr>
      </w:pPr>
      <w:r>
        <w:rPr>
          <w:sz w:val="20"/>
        </w:rPr>
        <w:t>All</w:t>
      </w:r>
      <w:r>
        <w:rPr>
          <w:spacing w:val="-3"/>
          <w:sz w:val="20"/>
        </w:rPr>
        <w:t> </w:t>
      </w:r>
      <w:r>
        <w:rPr>
          <w:sz w:val="20"/>
        </w:rPr>
        <w:t>certificates</w:t>
      </w:r>
      <w:r>
        <w:rPr>
          <w:spacing w:val="-2"/>
          <w:sz w:val="20"/>
        </w:rPr>
        <w:t> </w:t>
      </w:r>
      <w:r>
        <w:rPr>
          <w:sz w:val="20"/>
        </w:rPr>
        <w:t>used</w:t>
      </w:r>
      <w:r>
        <w:rPr>
          <w:spacing w:val="-2"/>
          <w:sz w:val="20"/>
        </w:rPr>
        <w:t> </w:t>
      </w:r>
      <w:r>
        <w:rPr>
          <w:sz w:val="20"/>
        </w:rPr>
        <w:t>for</w:t>
      </w:r>
      <w:r>
        <w:rPr>
          <w:spacing w:val="-3"/>
          <w:sz w:val="20"/>
        </w:rPr>
        <w:t> </w:t>
      </w:r>
      <w:r>
        <w:rPr>
          <w:sz w:val="20"/>
        </w:rPr>
        <w:t>the</w:t>
      </w:r>
      <w:r>
        <w:rPr>
          <w:spacing w:val="-4"/>
          <w:sz w:val="20"/>
        </w:rPr>
        <w:t> </w:t>
      </w:r>
      <w:r>
        <w:rPr>
          <w:sz w:val="20"/>
        </w:rPr>
        <w:t>below</w:t>
      </w:r>
      <w:r>
        <w:rPr>
          <w:spacing w:val="-4"/>
          <w:sz w:val="20"/>
        </w:rPr>
        <w:t> </w:t>
      </w:r>
      <w:r>
        <w:rPr>
          <w:sz w:val="20"/>
        </w:rPr>
        <w:t>use</w:t>
      </w:r>
      <w:r>
        <w:rPr>
          <w:spacing w:val="-4"/>
          <w:sz w:val="20"/>
        </w:rPr>
        <w:t> </w:t>
      </w:r>
      <w:r>
        <w:rPr>
          <w:sz w:val="20"/>
        </w:rPr>
        <w:t>cases</w:t>
      </w:r>
      <w:r>
        <w:rPr>
          <w:spacing w:val="-2"/>
          <w:sz w:val="20"/>
        </w:rPr>
        <w:t> </w:t>
      </w:r>
      <w:r>
        <w:rPr>
          <w:sz w:val="20"/>
        </w:rPr>
        <w:t>that</w:t>
      </w:r>
      <w:r>
        <w:rPr>
          <w:spacing w:val="-3"/>
          <w:sz w:val="20"/>
        </w:rPr>
        <w:t> </w:t>
      </w:r>
      <w:r>
        <w:rPr>
          <w:sz w:val="20"/>
        </w:rPr>
        <w:t>are</w:t>
      </w:r>
      <w:r>
        <w:rPr>
          <w:spacing w:val="-4"/>
          <w:sz w:val="20"/>
        </w:rPr>
        <w:t> </w:t>
      </w:r>
      <w:r>
        <w:rPr>
          <w:sz w:val="20"/>
        </w:rPr>
        <w:t>issued</w:t>
      </w:r>
      <w:r>
        <w:rPr>
          <w:spacing w:val="-5"/>
          <w:sz w:val="20"/>
        </w:rPr>
        <w:t> </w:t>
      </w:r>
      <w:r>
        <w:rPr>
          <w:sz w:val="20"/>
        </w:rPr>
        <w:t>from</w:t>
      </w:r>
      <w:r>
        <w:rPr>
          <w:spacing w:val="-4"/>
          <w:sz w:val="20"/>
        </w:rPr>
        <w:t> </w:t>
      </w:r>
      <w:r>
        <w:rPr>
          <w:sz w:val="20"/>
        </w:rPr>
        <w:t>a</w:t>
      </w:r>
      <w:r>
        <w:rPr>
          <w:spacing w:val="-2"/>
          <w:sz w:val="20"/>
        </w:rPr>
        <w:t> </w:t>
      </w:r>
      <w:r>
        <w:rPr>
          <w:sz w:val="20"/>
        </w:rPr>
        <w:t>Trusted</w:t>
      </w:r>
      <w:r>
        <w:rPr>
          <w:spacing w:val="-2"/>
          <w:sz w:val="20"/>
        </w:rPr>
        <w:t> </w:t>
      </w:r>
      <w:r>
        <w:rPr>
          <w:sz w:val="20"/>
        </w:rPr>
        <w:t>Third-Party</w:t>
      </w:r>
      <w:r>
        <w:rPr>
          <w:spacing w:val="-2"/>
          <w:sz w:val="20"/>
        </w:rPr>
        <w:t> </w:t>
      </w:r>
      <w:r>
        <w:rPr>
          <w:sz w:val="20"/>
        </w:rPr>
        <w:t>Certificate Authority must be issued through a Bank approved Certificate Authority.</w:t>
      </w:r>
    </w:p>
    <w:p>
      <w:pPr>
        <w:pStyle w:val="ListParagraph"/>
        <w:numPr>
          <w:ilvl w:val="1"/>
          <w:numId w:val="15"/>
        </w:numPr>
        <w:tabs>
          <w:tab w:pos="2071" w:val="left" w:leader="none"/>
        </w:tabs>
        <w:spacing w:line="243" w:lineRule="exact" w:before="0" w:after="0"/>
        <w:ind w:left="2071" w:right="0" w:hanging="360"/>
        <w:jc w:val="left"/>
        <w:rPr>
          <w:sz w:val="20"/>
        </w:rPr>
      </w:pPr>
      <w:r>
        <w:rPr>
          <w:sz w:val="20"/>
        </w:rPr>
        <w:t>Code</w:t>
      </w:r>
      <w:r>
        <w:rPr>
          <w:spacing w:val="-7"/>
          <w:sz w:val="20"/>
        </w:rPr>
        <w:t> </w:t>
      </w:r>
      <w:r>
        <w:rPr>
          <w:spacing w:val="-2"/>
          <w:sz w:val="20"/>
        </w:rPr>
        <w:t>Signing</w:t>
      </w:r>
    </w:p>
    <w:p>
      <w:pPr>
        <w:pStyle w:val="ListParagraph"/>
        <w:numPr>
          <w:ilvl w:val="1"/>
          <w:numId w:val="15"/>
        </w:numPr>
        <w:tabs>
          <w:tab w:pos="2071" w:val="left" w:leader="none"/>
        </w:tabs>
        <w:spacing w:line="240" w:lineRule="auto" w:before="0" w:after="0"/>
        <w:ind w:left="2071" w:right="0" w:hanging="360"/>
        <w:jc w:val="left"/>
        <w:rPr>
          <w:sz w:val="20"/>
        </w:rPr>
      </w:pPr>
      <w:r>
        <w:rPr>
          <w:sz w:val="20"/>
        </w:rPr>
        <w:t>Digitally</w:t>
      </w:r>
      <w:r>
        <w:rPr>
          <w:spacing w:val="-11"/>
          <w:sz w:val="20"/>
        </w:rPr>
        <w:t> </w:t>
      </w:r>
      <w:r>
        <w:rPr>
          <w:sz w:val="20"/>
        </w:rPr>
        <w:t>Signing</w:t>
      </w:r>
      <w:r>
        <w:rPr>
          <w:spacing w:val="-11"/>
          <w:sz w:val="20"/>
        </w:rPr>
        <w:t> </w:t>
      </w:r>
      <w:r>
        <w:rPr>
          <w:spacing w:val="-2"/>
          <w:sz w:val="20"/>
        </w:rPr>
        <w:t>Certificates</w:t>
      </w:r>
    </w:p>
    <w:p>
      <w:pPr>
        <w:pStyle w:val="ListParagraph"/>
        <w:numPr>
          <w:ilvl w:val="1"/>
          <w:numId w:val="15"/>
        </w:numPr>
        <w:tabs>
          <w:tab w:pos="2071" w:val="left" w:leader="none"/>
        </w:tabs>
        <w:spacing w:line="240" w:lineRule="auto" w:before="1" w:after="0"/>
        <w:ind w:left="2071" w:right="0" w:hanging="360"/>
        <w:jc w:val="left"/>
        <w:rPr>
          <w:sz w:val="20"/>
        </w:rPr>
      </w:pPr>
      <w:r>
        <w:rPr>
          <w:sz w:val="20"/>
        </w:rPr>
        <w:t>S/MIME</w:t>
      </w:r>
      <w:r>
        <w:rPr>
          <w:spacing w:val="-7"/>
          <w:sz w:val="20"/>
        </w:rPr>
        <w:t> </w:t>
      </w:r>
      <w:r>
        <w:rPr>
          <w:sz w:val="20"/>
        </w:rPr>
        <w:t>(Email</w:t>
      </w:r>
      <w:r>
        <w:rPr>
          <w:spacing w:val="-7"/>
          <w:sz w:val="20"/>
        </w:rPr>
        <w:t> </w:t>
      </w:r>
      <w:r>
        <w:rPr>
          <w:sz w:val="20"/>
        </w:rPr>
        <w:t>Signing</w:t>
      </w:r>
      <w:r>
        <w:rPr>
          <w:spacing w:val="-7"/>
          <w:sz w:val="20"/>
        </w:rPr>
        <w:t> </w:t>
      </w:r>
      <w:r>
        <w:rPr>
          <w:sz w:val="20"/>
        </w:rPr>
        <w:t>and/or</w:t>
      </w:r>
      <w:r>
        <w:rPr>
          <w:spacing w:val="-8"/>
          <w:sz w:val="20"/>
        </w:rPr>
        <w:t> </w:t>
      </w:r>
      <w:r>
        <w:rPr>
          <w:spacing w:val="-2"/>
          <w:sz w:val="20"/>
        </w:rPr>
        <w:t>Encryption)</w:t>
      </w:r>
    </w:p>
    <w:p>
      <w:pPr>
        <w:pStyle w:val="ListParagraph"/>
        <w:numPr>
          <w:ilvl w:val="0"/>
          <w:numId w:val="15"/>
        </w:numPr>
        <w:tabs>
          <w:tab w:pos="1416" w:val="left" w:leader="none"/>
        </w:tabs>
        <w:spacing w:line="240" w:lineRule="auto" w:before="1" w:after="0"/>
        <w:ind w:left="1416" w:right="949" w:hanging="360"/>
        <w:jc w:val="left"/>
        <w:rPr>
          <w:sz w:val="20"/>
        </w:rPr>
      </w:pPr>
      <w:r>
        <w:rPr>
          <w:sz w:val="20"/>
        </w:rPr>
        <w:t>A</w:t>
      </w:r>
      <w:r>
        <w:rPr>
          <w:spacing w:val="-3"/>
          <w:sz w:val="20"/>
        </w:rPr>
        <w:t> </w:t>
      </w:r>
      <w:r>
        <w:rPr>
          <w:sz w:val="20"/>
        </w:rPr>
        <w:t>certificate</w:t>
      </w:r>
      <w:r>
        <w:rPr>
          <w:spacing w:val="-4"/>
          <w:sz w:val="20"/>
        </w:rPr>
        <w:t> </w:t>
      </w:r>
      <w:r>
        <w:rPr>
          <w:sz w:val="20"/>
        </w:rPr>
        <w:t>must</w:t>
      </w:r>
      <w:r>
        <w:rPr>
          <w:spacing w:val="-3"/>
          <w:sz w:val="20"/>
        </w:rPr>
        <w:t> </w:t>
      </w:r>
      <w:r>
        <w:rPr>
          <w:sz w:val="20"/>
        </w:rPr>
        <w:t>uniquely</w:t>
      </w:r>
      <w:r>
        <w:rPr>
          <w:spacing w:val="-2"/>
          <w:sz w:val="20"/>
        </w:rPr>
        <w:t> </w:t>
      </w:r>
      <w:r>
        <w:rPr>
          <w:sz w:val="20"/>
        </w:rPr>
        <w:t>identify the</w:t>
      </w:r>
      <w:r>
        <w:rPr>
          <w:spacing w:val="-4"/>
          <w:sz w:val="20"/>
        </w:rPr>
        <w:t> </w:t>
      </w:r>
      <w:r>
        <w:rPr>
          <w:sz w:val="20"/>
        </w:rPr>
        <w:t>subject’s</w:t>
      </w:r>
      <w:r>
        <w:rPr>
          <w:spacing w:val="-2"/>
          <w:sz w:val="20"/>
        </w:rPr>
        <w:t> </w:t>
      </w:r>
      <w:r>
        <w:rPr>
          <w:sz w:val="20"/>
        </w:rPr>
        <w:t>common</w:t>
      </w:r>
      <w:r>
        <w:rPr>
          <w:spacing w:val="-2"/>
          <w:sz w:val="20"/>
        </w:rPr>
        <w:t> </w:t>
      </w:r>
      <w:r>
        <w:rPr>
          <w:sz w:val="20"/>
        </w:rPr>
        <w:t>name</w:t>
      </w:r>
      <w:r>
        <w:rPr>
          <w:spacing w:val="-4"/>
          <w:sz w:val="20"/>
        </w:rPr>
        <w:t> </w:t>
      </w:r>
      <w:r>
        <w:rPr>
          <w:sz w:val="20"/>
        </w:rPr>
        <w:t>and</w:t>
      </w:r>
      <w:r>
        <w:rPr>
          <w:spacing w:val="-2"/>
          <w:sz w:val="20"/>
        </w:rPr>
        <w:t> </w:t>
      </w:r>
      <w:r>
        <w:rPr>
          <w:sz w:val="20"/>
        </w:rPr>
        <w:t>any</w:t>
      </w:r>
      <w:r>
        <w:rPr>
          <w:spacing w:val="-2"/>
          <w:sz w:val="20"/>
        </w:rPr>
        <w:t> </w:t>
      </w:r>
      <w:r>
        <w:rPr>
          <w:sz w:val="20"/>
        </w:rPr>
        <w:t>specified</w:t>
      </w:r>
      <w:r>
        <w:rPr>
          <w:spacing w:val="-2"/>
          <w:sz w:val="20"/>
        </w:rPr>
        <w:t> </w:t>
      </w:r>
      <w:r>
        <w:rPr>
          <w:sz w:val="20"/>
        </w:rPr>
        <w:t>aliases;</w:t>
      </w:r>
      <w:r>
        <w:rPr>
          <w:spacing w:val="-4"/>
          <w:sz w:val="20"/>
        </w:rPr>
        <w:t> </w:t>
      </w:r>
      <w:r>
        <w:rPr>
          <w:sz w:val="20"/>
        </w:rPr>
        <w:t>wildcards</w:t>
      </w:r>
      <w:r>
        <w:rPr>
          <w:spacing w:val="-2"/>
          <w:sz w:val="20"/>
        </w:rPr>
        <w:t> </w:t>
      </w:r>
      <w:r>
        <w:rPr>
          <w:sz w:val="20"/>
        </w:rPr>
        <w:t>are not acceptable in the common name or in the subject alternative name.</w:t>
      </w:r>
    </w:p>
    <w:p>
      <w:pPr>
        <w:pStyle w:val="ListParagraph"/>
        <w:numPr>
          <w:ilvl w:val="0"/>
          <w:numId w:val="15"/>
        </w:numPr>
        <w:tabs>
          <w:tab w:pos="1416" w:val="left" w:leader="none"/>
        </w:tabs>
        <w:spacing w:line="240" w:lineRule="auto" w:before="0" w:after="0"/>
        <w:ind w:left="1416" w:right="1106" w:hanging="360"/>
        <w:jc w:val="left"/>
        <w:rPr>
          <w:sz w:val="20"/>
        </w:rPr>
      </w:pPr>
      <w:r>
        <w:rPr>
          <w:sz w:val="20"/>
        </w:rPr>
        <w:t>Certificates</w:t>
      </w:r>
      <w:r>
        <w:rPr>
          <w:spacing w:val="-2"/>
          <w:sz w:val="20"/>
        </w:rPr>
        <w:t> </w:t>
      </w:r>
      <w:r>
        <w:rPr>
          <w:sz w:val="20"/>
        </w:rPr>
        <w:t>must</w:t>
      </w:r>
      <w:r>
        <w:rPr>
          <w:spacing w:val="-3"/>
          <w:sz w:val="20"/>
        </w:rPr>
        <w:t> </w:t>
      </w:r>
      <w:r>
        <w:rPr>
          <w:sz w:val="20"/>
        </w:rPr>
        <w:t>only</w:t>
      </w:r>
      <w:r>
        <w:rPr>
          <w:spacing w:val="-2"/>
          <w:sz w:val="20"/>
        </w:rPr>
        <w:t> </w:t>
      </w:r>
      <w:r>
        <w:rPr>
          <w:sz w:val="20"/>
        </w:rPr>
        <w:t>be</w:t>
      </w:r>
      <w:r>
        <w:rPr>
          <w:spacing w:val="-4"/>
          <w:sz w:val="20"/>
        </w:rPr>
        <w:t> </w:t>
      </w:r>
      <w:r>
        <w:rPr>
          <w:sz w:val="20"/>
        </w:rPr>
        <w:t>used</w:t>
      </w:r>
      <w:r>
        <w:rPr>
          <w:spacing w:val="-5"/>
          <w:sz w:val="20"/>
        </w:rPr>
        <w:t> </w:t>
      </w:r>
      <w:r>
        <w:rPr>
          <w:sz w:val="20"/>
        </w:rPr>
        <w:t>as</w:t>
      </w:r>
      <w:r>
        <w:rPr>
          <w:spacing w:val="-2"/>
          <w:sz w:val="20"/>
        </w:rPr>
        <w:t> </w:t>
      </w:r>
      <w:r>
        <w:rPr>
          <w:sz w:val="20"/>
        </w:rPr>
        <w:t>specified</w:t>
      </w:r>
      <w:r>
        <w:rPr>
          <w:spacing w:val="-2"/>
          <w:sz w:val="20"/>
        </w:rPr>
        <w:t> </w:t>
      </w:r>
      <w:r>
        <w:rPr>
          <w:sz w:val="20"/>
        </w:rPr>
        <w:t>by</w:t>
      </w:r>
      <w:r>
        <w:rPr>
          <w:spacing w:val="-2"/>
          <w:sz w:val="20"/>
        </w:rPr>
        <w:t> </w:t>
      </w:r>
      <w:r>
        <w:rPr>
          <w:sz w:val="20"/>
        </w:rPr>
        <w:t>key</w:t>
      </w:r>
      <w:r>
        <w:rPr>
          <w:spacing w:val="-2"/>
          <w:sz w:val="20"/>
        </w:rPr>
        <w:t> </w:t>
      </w:r>
      <w:r>
        <w:rPr>
          <w:sz w:val="20"/>
        </w:rPr>
        <w:t>usage and</w:t>
      </w:r>
      <w:r>
        <w:rPr>
          <w:spacing w:val="-5"/>
          <w:sz w:val="20"/>
        </w:rPr>
        <w:t> </w:t>
      </w:r>
      <w:r>
        <w:rPr>
          <w:sz w:val="20"/>
        </w:rPr>
        <w:t>extended</w:t>
      </w:r>
      <w:r>
        <w:rPr>
          <w:spacing w:val="-2"/>
          <w:sz w:val="20"/>
        </w:rPr>
        <w:t> </w:t>
      </w:r>
      <w:r>
        <w:rPr>
          <w:sz w:val="20"/>
        </w:rPr>
        <w:t>key</w:t>
      </w:r>
      <w:r>
        <w:rPr>
          <w:spacing w:val="-2"/>
          <w:sz w:val="20"/>
        </w:rPr>
        <w:t> </w:t>
      </w:r>
      <w:r>
        <w:rPr>
          <w:sz w:val="20"/>
        </w:rPr>
        <w:t>usage</w:t>
      </w:r>
      <w:r>
        <w:rPr>
          <w:spacing w:val="-4"/>
          <w:sz w:val="20"/>
        </w:rPr>
        <w:t> </w:t>
      </w:r>
      <w:r>
        <w:rPr>
          <w:sz w:val="20"/>
        </w:rPr>
        <w:t>attributes</w:t>
      </w:r>
      <w:r>
        <w:rPr>
          <w:spacing w:val="-2"/>
          <w:sz w:val="20"/>
        </w:rPr>
        <w:t> </w:t>
      </w:r>
      <w:r>
        <w:rPr>
          <w:sz w:val="20"/>
        </w:rPr>
        <w:t>as</w:t>
      </w:r>
      <w:r>
        <w:rPr>
          <w:spacing w:val="-2"/>
          <w:sz w:val="20"/>
        </w:rPr>
        <w:t> </w:t>
      </w:r>
      <w:r>
        <w:rPr>
          <w:sz w:val="20"/>
        </w:rPr>
        <w:t>defined within the certificate.</w:t>
      </w:r>
    </w:p>
    <w:p>
      <w:pPr>
        <w:pStyle w:val="ListParagraph"/>
        <w:numPr>
          <w:ilvl w:val="0"/>
          <w:numId w:val="15"/>
        </w:numPr>
        <w:tabs>
          <w:tab w:pos="1416" w:val="left" w:leader="none"/>
        </w:tabs>
        <w:spacing w:line="240" w:lineRule="auto" w:before="0" w:after="0"/>
        <w:ind w:left="1416" w:right="916" w:hanging="360"/>
        <w:jc w:val="left"/>
        <w:rPr>
          <w:sz w:val="20"/>
        </w:rPr>
      </w:pPr>
      <w:r>
        <w:rPr>
          <w:sz w:val="20"/>
        </w:rPr>
        <w:t>Cryptographic</w:t>
      </w:r>
      <w:r>
        <w:rPr>
          <w:spacing w:val="-3"/>
          <w:sz w:val="20"/>
        </w:rPr>
        <w:t> </w:t>
      </w:r>
      <w:r>
        <w:rPr>
          <w:sz w:val="20"/>
        </w:rPr>
        <w:t>keys</w:t>
      </w:r>
      <w:r>
        <w:rPr>
          <w:spacing w:val="-2"/>
          <w:sz w:val="20"/>
        </w:rPr>
        <w:t> </w:t>
      </w:r>
      <w:r>
        <w:rPr>
          <w:sz w:val="20"/>
        </w:rPr>
        <w:t>associated</w:t>
      </w:r>
      <w:r>
        <w:rPr>
          <w:spacing w:val="-2"/>
          <w:sz w:val="20"/>
        </w:rPr>
        <w:t> </w:t>
      </w:r>
      <w:r>
        <w:rPr>
          <w:sz w:val="20"/>
        </w:rPr>
        <w:t>with</w:t>
      </w:r>
      <w:r>
        <w:rPr>
          <w:spacing w:val="-2"/>
          <w:sz w:val="20"/>
        </w:rPr>
        <w:t> </w:t>
      </w:r>
      <w:r>
        <w:rPr>
          <w:sz w:val="20"/>
        </w:rPr>
        <w:t>certificates</w:t>
      </w:r>
      <w:r>
        <w:rPr>
          <w:spacing w:val="-2"/>
          <w:sz w:val="20"/>
        </w:rPr>
        <w:t> </w:t>
      </w:r>
      <w:r>
        <w:rPr>
          <w:sz w:val="20"/>
        </w:rPr>
        <w:t>must</w:t>
      </w:r>
      <w:r>
        <w:rPr>
          <w:spacing w:val="-3"/>
          <w:sz w:val="20"/>
        </w:rPr>
        <w:t> </w:t>
      </w:r>
      <w:r>
        <w:rPr>
          <w:sz w:val="20"/>
        </w:rPr>
        <w:t>be</w:t>
      </w:r>
      <w:r>
        <w:rPr>
          <w:spacing w:val="-4"/>
          <w:sz w:val="20"/>
        </w:rPr>
        <w:t> </w:t>
      </w:r>
      <w:r>
        <w:rPr>
          <w:sz w:val="20"/>
        </w:rPr>
        <w:t>generated</w:t>
      </w:r>
      <w:r>
        <w:rPr>
          <w:spacing w:val="-2"/>
          <w:sz w:val="20"/>
        </w:rPr>
        <w:t> </w:t>
      </w:r>
      <w:r>
        <w:rPr>
          <w:sz w:val="20"/>
        </w:rPr>
        <w:t>to</w:t>
      </w:r>
      <w:r>
        <w:rPr>
          <w:spacing w:val="-3"/>
          <w:sz w:val="20"/>
        </w:rPr>
        <w:t> </w:t>
      </w:r>
      <w:r>
        <w:rPr>
          <w:sz w:val="20"/>
        </w:rPr>
        <w:t>support</w:t>
      </w:r>
      <w:r>
        <w:rPr>
          <w:spacing w:val="-3"/>
          <w:sz w:val="20"/>
        </w:rPr>
        <w:t> </w:t>
      </w:r>
      <w:r>
        <w:rPr>
          <w:sz w:val="20"/>
        </w:rPr>
        <w:t>a</w:t>
      </w:r>
      <w:r>
        <w:rPr>
          <w:spacing w:val="-5"/>
          <w:sz w:val="20"/>
        </w:rPr>
        <w:t> </w:t>
      </w:r>
      <w:r>
        <w:rPr>
          <w:sz w:val="20"/>
        </w:rPr>
        <w:t>specific</w:t>
      </w:r>
      <w:r>
        <w:rPr>
          <w:spacing w:val="-3"/>
          <w:sz w:val="20"/>
        </w:rPr>
        <w:t> </w:t>
      </w:r>
      <w:r>
        <w:rPr>
          <w:sz w:val="20"/>
        </w:rPr>
        <w:t>function,</w:t>
      </w:r>
      <w:r>
        <w:rPr>
          <w:spacing w:val="-2"/>
          <w:sz w:val="20"/>
        </w:rPr>
        <w:t> </w:t>
      </w:r>
      <w:r>
        <w:rPr>
          <w:sz w:val="20"/>
        </w:rPr>
        <w:t>service or application only:</w:t>
      </w:r>
    </w:p>
    <w:p>
      <w:pPr>
        <w:pStyle w:val="ListParagraph"/>
        <w:numPr>
          <w:ilvl w:val="1"/>
          <w:numId w:val="15"/>
        </w:numPr>
        <w:tabs>
          <w:tab w:pos="2071" w:val="left" w:leader="none"/>
        </w:tabs>
        <w:spacing w:line="240" w:lineRule="auto" w:before="0" w:after="0"/>
        <w:ind w:left="2071" w:right="0" w:hanging="360"/>
        <w:jc w:val="left"/>
        <w:rPr>
          <w:sz w:val="20"/>
        </w:rPr>
      </w:pPr>
      <w:r>
        <w:rPr>
          <w:sz w:val="20"/>
        </w:rPr>
        <w:t>Do</w:t>
      </w:r>
      <w:r>
        <w:rPr>
          <w:spacing w:val="-5"/>
          <w:sz w:val="20"/>
        </w:rPr>
        <w:t> </w:t>
      </w:r>
      <w:r>
        <w:rPr>
          <w:sz w:val="20"/>
        </w:rPr>
        <w:t>not</w:t>
      </w:r>
      <w:r>
        <w:rPr>
          <w:spacing w:val="-5"/>
          <w:sz w:val="20"/>
        </w:rPr>
        <w:t> </w:t>
      </w:r>
      <w:r>
        <w:rPr>
          <w:sz w:val="20"/>
        </w:rPr>
        <w:t>use</w:t>
      </w:r>
      <w:r>
        <w:rPr>
          <w:spacing w:val="-6"/>
          <w:sz w:val="20"/>
        </w:rPr>
        <w:t> </w:t>
      </w:r>
      <w:r>
        <w:rPr>
          <w:sz w:val="20"/>
        </w:rPr>
        <w:t>the</w:t>
      </w:r>
      <w:r>
        <w:rPr>
          <w:spacing w:val="-6"/>
          <w:sz w:val="20"/>
        </w:rPr>
        <w:t> </w:t>
      </w:r>
      <w:r>
        <w:rPr>
          <w:sz w:val="20"/>
        </w:rPr>
        <w:t>same</w:t>
      </w:r>
      <w:r>
        <w:rPr>
          <w:spacing w:val="-6"/>
          <w:sz w:val="20"/>
        </w:rPr>
        <w:t> </w:t>
      </w:r>
      <w:r>
        <w:rPr>
          <w:sz w:val="20"/>
        </w:rPr>
        <w:t>certificate</w:t>
      </w:r>
      <w:r>
        <w:rPr>
          <w:spacing w:val="-6"/>
          <w:sz w:val="20"/>
        </w:rPr>
        <w:t> </w:t>
      </w:r>
      <w:r>
        <w:rPr>
          <w:sz w:val="20"/>
        </w:rPr>
        <w:t>for</w:t>
      </w:r>
      <w:r>
        <w:rPr>
          <w:spacing w:val="-5"/>
          <w:sz w:val="20"/>
        </w:rPr>
        <w:t> </w:t>
      </w:r>
      <w:r>
        <w:rPr>
          <w:sz w:val="20"/>
        </w:rPr>
        <w:t>production</w:t>
      </w:r>
      <w:r>
        <w:rPr>
          <w:spacing w:val="-4"/>
          <w:sz w:val="20"/>
        </w:rPr>
        <w:t> </w:t>
      </w:r>
      <w:r>
        <w:rPr>
          <w:sz w:val="20"/>
        </w:rPr>
        <w:t>and</w:t>
      </w:r>
      <w:r>
        <w:rPr>
          <w:spacing w:val="-4"/>
          <w:sz w:val="20"/>
        </w:rPr>
        <w:t> </w:t>
      </w:r>
      <w:r>
        <w:rPr>
          <w:sz w:val="20"/>
        </w:rPr>
        <w:t>any</w:t>
      </w:r>
      <w:r>
        <w:rPr>
          <w:spacing w:val="-6"/>
          <w:sz w:val="20"/>
        </w:rPr>
        <w:t> </w:t>
      </w:r>
      <w:r>
        <w:rPr>
          <w:sz w:val="20"/>
        </w:rPr>
        <w:t>lower</w:t>
      </w:r>
      <w:r>
        <w:rPr>
          <w:spacing w:val="-4"/>
          <w:sz w:val="20"/>
        </w:rPr>
        <w:t> </w:t>
      </w:r>
      <w:r>
        <w:rPr>
          <w:sz w:val="20"/>
        </w:rPr>
        <w:t>level</w:t>
      </w:r>
      <w:r>
        <w:rPr>
          <w:spacing w:val="-5"/>
          <w:sz w:val="20"/>
        </w:rPr>
        <w:t> </w:t>
      </w:r>
      <w:r>
        <w:rPr>
          <w:spacing w:val="-2"/>
          <w:sz w:val="20"/>
        </w:rPr>
        <w:t>environment</w:t>
      </w:r>
    </w:p>
    <w:p>
      <w:pPr>
        <w:pStyle w:val="ListParagraph"/>
        <w:numPr>
          <w:ilvl w:val="1"/>
          <w:numId w:val="15"/>
        </w:numPr>
        <w:tabs>
          <w:tab w:pos="2071" w:val="left" w:leader="none"/>
        </w:tabs>
        <w:spacing w:line="243" w:lineRule="exact" w:before="0" w:after="0"/>
        <w:ind w:left="2071" w:right="0" w:hanging="360"/>
        <w:jc w:val="left"/>
        <w:rPr>
          <w:sz w:val="20"/>
        </w:rPr>
      </w:pPr>
      <w:r>
        <w:rPr>
          <w:sz w:val="20"/>
        </w:rPr>
        <w:t>Do</w:t>
      </w:r>
      <w:r>
        <w:rPr>
          <w:spacing w:val="-4"/>
          <w:sz w:val="20"/>
        </w:rPr>
        <w:t> </w:t>
      </w:r>
      <w:r>
        <w:rPr>
          <w:sz w:val="20"/>
        </w:rPr>
        <w:t>not</w:t>
      </w:r>
      <w:r>
        <w:rPr>
          <w:spacing w:val="-4"/>
          <w:sz w:val="20"/>
        </w:rPr>
        <w:t> </w:t>
      </w:r>
      <w:r>
        <w:rPr>
          <w:sz w:val="20"/>
        </w:rPr>
        <w:t>use</w:t>
      </w:r>
      <w:r>
        <w:rPr>
          <w:spacing w:val="-4"/>
          <w:sz w:val="20"/>
        </w:rPr>
        <w:t> </w:t>
      </w:r>
      <w:r>
        <w:rPr>
          <w:sz w:val="20"/>
        </w:rPr>
        <w:t>the</w:t>
      </w:r>
      <w:r>
        <w:rPr>
          <w:spacing w:val="-5"/>
          <w:sz w:val="20"/>
        </w:rPr>
        <w:t> </w:t>
      </w:r>
      <w:r>
        <w:rPr>
          <w:sz w:val="20"/>
        </w:rPr>
        <w:t>same</w:t>
      </w:r>
      <w:r>
        <w:rPr>
          <w:spacing w:val="-4"/>
          <w:sz w:val="20"/>
        </w:rPr>
        <w:t> </w:t>
      </w:r>
      <w:r>
        <w:rPr>
          <w:sz w:val="20"/>
        </w:rPr>
        <w:t>key</w:t>
      </w:r>
      <w:r>
        <w:rPr>
          <w:spacing w:val="-3"/>
          <w:sz w:val="20"/>
        </w:rPr>
        <w:t> </w:t>
      </w:r>
      <w:r>
        <w:rPr>
          <w:sz w:val="20"/>
        </w:rPr>
        <w:t>pair</w:t>
      </w:r>
      <w:r>
        <w:rPr>
          <w:spacing w:val="-4"/>
          <w:sz w:val="20"/>
        </w:rPr>
        <w:t> </w:t>
      </w:r>
      <w:r>
        <w:rPr>
          <w:sz w:val="20"/>
        </w:rPr>
        <w:t>in</w:t>
      </w:r>
      <w:r>
        <w:rPr>
          <w:spacing w:val="-2"/>
          <w:sz w:val="20"/>
        </w:rPr>
        <w:t> </w:t>
      </w:r>
      <w:r>
        <w:rPr>
          <w:sz w:val="20"/>
        </w:rPr>
        <w:t>more</w:t>
      </w:r>
      <w:r>
        <w:rPr>
          <w:spacing w:val="-5"/>
          <w:sz w:val="20"/>
        </w:rPr>
        <w:t> </w:t>
      </w:r>
      <w:r>
        <w:rPr>
          <w:sz w:val="20"/>
        </w:rPr>
        <w:t>than</w:t>
      </w:r>
      <w:r>
        <w:rPr>
          <w:spacing w:val="-3"/>
          <w:sz w:val="20"/>
        </w:rPr>
        <w:t> </w:t>
      </w:r>
      <w:r>
        <w:rPr>
          <w:sz w:val="20"/>
        </w:rPr>
        <w:t>one</w:t>
      </w:r>
      <w:r>
        <w:rPr>
          <w:spacing w:val="-4"/>
          <w:sz w:val="20"/>
        </w:rPr>
        <w:t> </w:t>
      </w:r>
      <w:r>
        <w:rPr>
          <w:spacing w:val="-2"/>
          <w:sz w:val="20"/>
        </w:rPr>
        <w:t>certificate</w:t>
      </w:r>
      <w:r>
        <w:rPr>
          <w:spacing w:val="-2"/>
          <w:sz w:val="20"/>
          <w:vertAlign w:val="superscript"/>
        </w:rPr>
        <w:t>2</w:t>
      </w:r>
    </w:p>
    <w:p>
      <w:pPr>
        <w:pStyle w:val="ListParagraph"/>
        <w:numPr>
          <w:ilvl w:val="0"/>
          <w:numId w:val="15"/>
        </w:numPr>
        <w:tabs>
          <w:tab w:pos="1416" w:val="left" w:leader="none"/>
        </w:tabs>
        <w:spacing w:line="240" w:lineRule="auto" w:before="0" w:after="0"/>
        <w:ind w:left="1416" w:right="936" w:hanging="361"/>
        <w:jc w:val="left"/>
        <w:rPr>
          <w:sz w:val="20"/>
        </w:rPr>
      </w:pPr>
      <w:r>
        <w:rPr>
          <w:sz w:val="20"/>
        </w:rPr>
        <w:t>Certificates</w:t>
      </w:r>
      <w:r>
        <w:rPr>
          <w:spacing w:val="-2"/>
          <w:sz w:val="20"/>
        </w:rPr>
        <w:t> </w:t>
      </w:r>
      <w:r>
        <w:rPr>
          <w:sz w:val="20"/>
        </w:rPr>
        <w:t>must</w:t>
      </w:r>
      <w:r>
        <w:rPr>
          <w:spacing w:val="-3"/>
          <w:sz w:val="20"/>
        </w:rPr>
        <w:t> </w:t>
      </w:r>
      <w:r>
        <w:rPr>
          <w:sz w:val="20"/>
        </w:rPr>
        <w:t>not</w:t>
      </w:r>
      <w:r>
        <w:rPr>
          <w:spacing w:val="-3"/>
          <w:sz w:val="20"/>
        </w:rPr>
        <w:t> </w:t>
      </w:r>
      <w:r>
        <w:rPr>
          <w:sz w:val="20"/>
        </w:rPr>
        <w:t>be</w:t>
      </w:r>
      <w:r>
        <w:rPr>
          <w:spacing w:val="-4"/>
          <w:sz w:val="20"/>
        </w:rPr>
        <w:t> </w:t>
      </w:r>
      <w:r>
        <w:rPr>
          <w:sz w:val="20"/>
        </w:rPr>
        <w:t>used</w:t>
      </w:r>
      <w:r>
        <w:rPr>
          <w:spacing w:val="-5"/>
          <w:sz w:val="20"/>
        </w:rPr>
        <w:t> </w:t>
      </w:r>
      <w:r>
        <w:rPr>
          <w:sz w:val="20"/>
        </w:rPr>
        <w:t>for</w:t>
      </w:r>
      <w:r>
        <w:rPr>
          <w:spacing w:val="-3"/>
          <w:sz w:val="20"/>
        </w:rPr>
        <w:t> </w:t>
      </w:r>
      <w:r>
        <w:rPr>
          <w:sz w:val="20"/>
        </w:rPr>
        <w:t>key</w:t>
      </w:r>
      <w:r>
        <w:rPr>
          <w:spacing w:val="-2"/>
          <w:sz w:val="20"/>
        </w:rPr>
        <w:t> </w:t>
      </w:r>
      <w:r>
        <w:rPr>
          <w:sz w:val="20"/>
        </w:rPr>
        <w:t>usages</w:t>
      </w:r>
      <w:r>
        <w:rPr>
          <w:spacing w:val="-2"/>
          <w:sz w:val="20"/>
        </w:rPr>
        <w:t> </w:t>
      </w:r>
      <w:r>
        <w:rPr>
          <w:sz w:val="20"/>
        </w:rPr>
        <w:t>and/or</w:t>
      </w:r>
      <w:r>
        <w:rPr>
          <w:spacing w:val="-3"/>
          <w:sz w:val="20"/>
        </w:rPr>
        <w:t> </w:t>
      </w:r>
      <w:r>
        <w:rPr>
          <w:sz w:val="20"/>
        </w:rPr>
        <w:t>extended</w:t>
      </w:r>
      <w:r>
        <w:rPr>
          <w:spacing w:val="-2"/>
          <w:sz w:val="20"/>
        </w:rPr>
        <w:t> </w:t>
      </w:r>
      <w:r>
        <w:rPr>
          <w:sz w:val="20"/>
        </w:rPr>
        <w:t>key</w:t>
      </w:r>
      <w:r>
        <w:rPr>
          <w:spacing w:val="-2"/>
          <w:sz w:val="20"/>
        </w:rPr>
        <w:t> </w:t>
      </w:r>
      <w:r>
        <w:rPr>
          <w:sz w:val="20"/>
        </w:rPr>
        <w:t>usages</w:t>
      </w:r>
      <w:r>
        <w:rPr>
          <w:sz w:val="20"/>
          <w:vertAlign w:val="superscript"/>
        </w:rPr>
        <w:t>3</w:t>
      </w:r>
      <w:r>
        <w:rPr>
          <w:spacing w:val="-4"/>
          <w:sz w:val="20"/>
          <w:vertAlign w:val="baseline"/>
        </w:rPr>
        <w:t> </w:t>
      </w:r>
      <w:r>
        <w:rPr>
          <w:sz w:val="20"/>
          <w:vertAlign w:val="baseline"/>
        </w:rPr>
        <w:t>that</w:t>
      </w:r>
      <w:r>
        <w:rPr>
          <w:spacing w:val="-3"/>
          <w:sz w:val="20"/>
          <w:vertAlign w:val="baseline"/>
        </w:rPr>
        <w:t> </w:t>
      </w:r>
      <w:r>
        <w:rPr>
          <w:sz w:val="20"/>
          <w:vertAlign w:val="baseline"/>
        </w:rPr>
        <w:t>conflict</w:t>
      </w:r>
      <w:r>
        <w:rPr>
          <w:spacing w:val="-3"/>
          <w:sz w:val="20"/>
          <w:vertAlign w:val="baseline"/>
        </w:rPr>
        <w:t> </w:t>
      </w:r>
      <w:r>
        <w:rPr>
          <w:sz w:val="20"/>
          <w:vertAlign w:val="baseline"/>
        </w:rPr>
        <w:t>such</w:t>
      </w:r>
      <w:r>
        <w:rPr>
          <w:spacing w:val="-2"/>
          <w:sz w:val="20"/>
          <w:vertAlign w:val="baseline"/>
        </w:rPr>
        <w:t> </w:t>
      </w:r>
      <w:r>
        <w:rPr>
          <w:sz w:val="20"/>
          <w:vertAlign w:val="baseline"/>
        </w:rPr>
        <w:t>as</w:t>
      </w:r>
      <w:r>
        <w:rPr>
          <w:spacing w:val="-2"/>
          <w:sz w:val="20"/>
          <w:vertAlign w:val="baseline"/>
        </w:rPr>
        <w:t> </w:t>
      </w:r>
      <w:r>
        <w:rPr>
          <w:sz w:val="20"/>
          <w:vertAlign w:val="baseline"/>
        </w:rPr>
        <w:t>using</w:t>
      </w:r>
      <w:r>
        <w:rPr>
          <w:spacing w:val="-3"/>
          <w:sz w:val="20"/>
          <w:vertAlign w:val="baseline"/>
        </w:rPr>
        <w:t> </w:t>
      </w:r>
      <w:r>
        <w:rPr>
          <w:sz w:val="20"/>
          <w:vertAlign w:val="baseline"/>
        </w:rPr>
        <w:t>the same certificate for both digital signatures and encryption.</w:t>
      </w:r>
    </w:p>
    <w:p>
      <w:pPr>
        <w:pStyle w:val="ListParagraph"/>
        <w:numPr>
          <w:ilvl w:val="0"/>
          <w:numId w:val="15"/>
        </w:numPr>
        <w:tabs>
          <w:tab w:pos="1415" w:val="left" w:leader="none"/>
        </w:tabs>
        <w:spacing w:line="243" w:lineRule="exact" w:before="0" w:after="0"/>
        <w:ind w:left="1415" w:right="0" w:hanging="359"/>
        <w:jc w:val="left"/>
        <w:rPr>
          <w:sz w:val="20"/>
        </w:rPr>
      </w:pPr>
      <w:r>
        <w:rPr>
          <w:sz w:val="20"/>
        </w:rPr>
        <w:t>A</w:t>
      </w:r>
      <w:r>
        <w:rPr>
          <w:spacing w:val="-6"/>
          <w:sz w:val="20"/>
        </w:rPr>
        <w:t> </w:t>
      </w:r>
      <w:r>
        <w:rPr>
          <w:sz w:val="20"/>
        </w:rPr>
        <w:t>new</w:t>
      </w:r>
      <w:r>
        <w:rPr>
          <w:spacing w:val="-6"/>
          <w:sz w:val="20"/>
        </w:rPr>
        <w:t> </w:t>
      </w:r>
      <w:r>
        <w:rPr>
          <w:sz w:val="20"/>
        </w:rPr>
        <w:t>public/private</w:t>
      </w:r>
      <w:r>
        <w:rPr>
          <w:spacing w:val="-6"/>
          <w:sz w:val="20"/>
        </w:rPr>
        <w:t> </w:t>
      </w:r>
      <w:r>
        <w:rPr>
          <w:sz w:val="20"/>
        </w:rPr>
        <w:t>key</w:t>
      </w:r>
      <w:r>
        <w:rPr>
          <w:spacing w:val="-4"/>
          <w:sz w:val="20"/>
        </w:rPr>
        <w:t> </w:t>
      </w:r>
      <w:r>
        <w:rPr>
          <w:sz w:val="20"/>
        </w:rPr>
        <w:t>pair</w:t>
      </w:r>
      <w:r>
        <w:rPr>
          <w:spacing w:val="-6"/>
          <w:sz w:val="20"/>
        </w:rPr>
        <w:t> </w:t>
      </w:r>
      <w:r>
        <w:rPr>
          <w:sz w:val="20"/>
        </w:rPr>
        <w:t>must</w:t>
      </w:r>
      <w:r>
        <w:rPr>
          <w:spacing w:val="-5"/>
          <w:sz w:val="20"/>
        </w:rPr>
        <w:t> </w:t>
      </w:r>
      <w:r>
        <w:rPr>
          <w:sz w:val="20"/>
        </w:rPr>
        <w:t>be</w:t>
      </w:r>
      <w:r>
        <w:rPr>
          <w:spacing w:val="-6"/>
          <w:sz w:val="20"/>
        </w:rPr>
        <w:t> </w:t>
      </w:r>
      <w:r>
        <w:rPr>
          <w:sz w:val="20"/>
        </w:rPr>
        <w:t>generated</w:t>
      </w:r>
      <w:r>
        <w:rPr>
          <w:spacing w:val="-4"/>
          <w:sz w:val="20"/>
        </w:rPr>
        <w:t> </w:t>
      </w:r>
      <w:r>
        <w:rPr>
          <w:sz w:val="20"/>
        </w:rPr>
        <w:t>anytime</w:t>
      </w:r>
      <w:r>
        <w:rPr>
          <w:spacing w:val="-6"/>
          <w:sz w:val="20"/>
        </w:rPr>
        <w:t> </w:t>
      </w:r>
      <w:r>
        <w:rPr>
          <w:sz w:val="20"/>
        </w:rPr>
        <w:t>a</w:t>
      </w:r>
      <w:r>
        <w:rPr>
          <w:spacing w:val="-3"/>
          <w:sz w:val="20"/>
        </w:rPr>
        <w:t> </w:t>
      </w:r>
      <w:r>
        <w:rPr>
          <w:sz w:val="20"/>
        </w:rPr>
        <w:t>certificate</w:t>
      </w:r>
      <w:r>
        <w:rPr>
          <w:spacing w:val="-6"/>
          <w:sz w:val="20"/>
        </w:rPr>
        <w:t> </w:t>
      </w:r>
      <w:r>
        <w:rPr>
          <w:sz w:val="20"/>
        </w:rPr>
        <w:t>is</w:t>
      </w:r>
      <w:r>
        <w:rPr>
          <w:spacing w:val="-4"/>
          <w:sz w:val="20"/>
        </w:rPr>
        <w:t> </w:t>
      </w:r>
      <w:r>
        <w:rPr>
          <w:sz w:val="20"/>
        </w:rPr>
        <w:t>to</w:t>
      </w:r>
      <w:r>
        <w:rPr>
          <w:spacing w:val="-6"/>
          <w:sz w:val="20"/>
        </w:rPr>
        <w:t> </w:t>
      </w:r>
      <w:r>
        <w:rPr>
          <w:sz w:val="20"/>
        </w:rPr>
        <w:t>be</w:t>
      </w:r>
      <w:r>
        <w:rPr>
          <w:spacing w:val="-5"/>
          <w:sz w:val="20"/>
        </w:rPr>
        <w:t> </w:t>
      </w:r>
      <w:r>
        <w:rPr>
          <w:spacing w:val="-2"/>
          <w:sz w:val="20"/>
        </w:rPr>
        <w:t>requested</w:t>
      </w:r>
      <w:r>
        <w:rPr>
          <w:spacing w:val="-2"/>
          <w:sz w:val="20"/>
          <w:vertAlign w:val="superscript"/>
        </w:rPr>
        <w:t>4</w:t>
      </w:r>
      <w:r>
        <w:rPr>
          <w:spacing w:val="-2"/>
          <w:sz w:val="20"/>
          <w:vertAlign w:val="baseline"/>
        </w:rPr>
        <w:t>.</w:t>
      </w:r>
    </w:p>
    <w:p>
      <w:pPr>
        <w:pStyle w:val="ListParagraph"/>
        <w:numPr>
          <w:ilvl w:val="0"/>
          <w:numId w:val="15"/>
        </w:numPr>
        <w:tabs>
          <w:tab w:pos="1415" w:val="left" w:leader="none"/>
        </w:tabs>
        <w:spacing w:line="240" w:lineRule="auto" w:before="0" w:after="0"/>
        <w:ind w:left="1415" w:right="801" w:hanging="360"/>
        <w:jc w:val="left"/>
        <w:rPr>
          <w:sz w:val="20"/>
        </w:rPr>
      </w:pPr>
      <w:r>
        <w:rPr>
          <w:sz w:val="20"/>
        </w:rPr>
        <w:t>The use of a private key associated with a TLS digital certificate must be discontinued whenever the corresponding</w:t>
      </w:r>
      <w:r>
        <w:rPr>
          <w:spacing w:val="-3"/>
          <w:sz w:val="20"/>
        </w:rPr>
        <w:t> </w:t>
      </w:r>
      <w:r>
        <w:rPr>
          <w:sz w:val="20"/>
        </w:rPr>
        <w:t>certificate</w:t>
      </w:r>
      <w:r>
        <w:rPr>
          <w:spacing w:val="-4"/>
          <w:sz w:val="20"/>
        </w:rPr>
        <w:t> </w:t>
      </w:r>
      <w:r>
        <w:rPr>
          <w:sz w:val="20"/>
        </w:rPr>
        <w:t>has</w:t>
      </w:r>
      <w:r>
        <w:rPr>
          <w:spacing w:val="-2"/>
          <w:sz w:val="20"/>
        </w:rPr>
        <w:t> </w:t>
      </w:r>
      <w:r>
        <w:rPr>
          <w:sz w:val="20"/>
        </w:rPr>
        <w:t>expired</w:t>
      </w:r>
      <w:r>
        <w:rPr>
          <w:spacing w:val="-2"/>
          <w:sz w:val="20"/>
        </w:rPr>
        <w:t> </w:t>
      </w:r>
      <w:r>
        <w:rPr>
          <w:sz w:val="20"/>
        </w:rPr>
        <w:t>or</w:t>
      </w:r>
      <w:r>
        <w:rPr>
          <w:spacing w:val="-3"/>
          <w:sz w:val="20"/>
        </w:rPr>
        <w:t> </w:t>
      </w:r>
      <w:r>
        <w:rPr>
          <w:sz w:val="20"/>
        </w:rPr>
        <w:t>has</w:t>
      </w:r>
      <w:r>
        <w:rPr>
          <w:spacing w:val="-2"/>
          <w:sz w:val="20"/>
        </w:rPr>
        <w:t> </w:t>
      </w:r>
      <w:r>
        <w:rPr>
          <w:sz w:val="20"/>
        </w:rPr>
        <w:t>been</w:t>
      </w:r>
      <w:r>
        <w:rPr>
          <w:spacing w:val="-2"/>
          <w:sz w:val="20"/>
        </w:rPr>
        <w:t> </w:t>
      </w:r>
      <w:r>
        <w:rPr>
          <w:sz w:val="20"/>
        </w:rPr>
        <w:t>revoked. The</w:t>
      </w:r>
      <w:r>
        <w:rPr>
          <w:spacing w:val="-4"/>
          <w:sz w:val="20"/>
        </w:rPr>
        <w:t> </w:t>
      </w:r>
      <w:r>
        <w:rPr>
          <w:sz w:val="20"/>
        </w:rPr>
        <w:t>certificate</w:t>
      </w:r>
      <w:r>
        <w:rPr>
          <w:spacing w:val="-4"/>
          <w:sz w:val="20"/>
        </w:rPr>
        <w:t> </w:t>
      </w:r>
      <w:r>
        <w:rPr>
          <w:sz w:val="20"/>
        </w:rPr>
        <w:t>must</w:t>
      </w:r>
      <w:r>
        <w:rPr>
          <w:spacing w:val="-3"/>
          <w:sz w:val="20"/>
        </w:rPr>
        <w:t> </w:t>
      </w:r>
      <w:r>
        <w:rPr>
          <w:sz w:val="20"/>
        </w:rPr>
        <w:t>be</w:t>
      </w:r>
      <w:r>
        <w:rPr>
          <w:spacing w:val="-4"/>
          <w:sz w:val="20"/>
        </w:rPr>
        <w:t> </w:t>
      </w:r>
      <w:r>
        <w:rPr>
          <w:sz w:val="20"/>
        </w:rPr>
        <w:t>removed</w:t>
      </w:r>
      <w:r>
        <w:rPr>
          <w:spacing w:val="-2"/>
          <w:sz w:val="20"/>
        </w:rPr>
        <w:t> </w:t>
      </w:r>
      <w:r>
        <w:rPr>
          <w:sz w:val="20"/>
        </w:rPr>
        <w:t>from</w:t>
      </w:r>
      <w:r>
        <w:rPr>
          <w:spacing w:val="-4"/>
          <w:sz w:val="20"/>
        </w:rPr>
        <w:t> </w:t>
      </w:r>
      <w:r>
        <w:rPr>
          <w:sz w:val="20"/>
        </w:rPr>
        <w:t>service.</w:t>
      </w:r>
    </w:p>
    <w:p>
      <w:pPr>
        <w:spacing w:line="195" w:lineRule="exact" w:before="242"/>
        <w:ind w:left="720" w:right="0" w:firstLine="0"/>
        <w:jc w:val="left"/>
        <w:rPr>
          <w:sz w:val="16"/>
        </w:rPr>
      </w:pPr>
      <w:r>
        <w:rPr>
          <w:sz w:val="16"/>
          <w:vertAlign w:val="superscript"/>
        </w:rPr>
        <w:t>1</w:t>
      </w:r>
      <w:r>
        <w:rPr>
          <w:sz w:val="16"/>
          <w:vertAlign w:val="baseline"/>
        </w:rPr>
        <w:t>For</w:t>
      </w:r>
      <w:r>
        <w:rPr>
          <w:spacing w:val="-6"/>
          <w:sz w:val="16"/>
          <w:vertAlign w:val="baseline"/>
        </w:rPr>
        <w:t> </w:t>
      </w:r>
      <w:r>
        <w:rPr>
          <w:sz w:val="16"/>
          <w:vertAlign w:val="baseline"/>
        </w:rPr>
        <w:t>engagement</w:t>
      </w:r>
      <w:r>
        <w:rPr>
          <w:spacing w:val="-6"/>
          <w:sz w:val="16"/>
          <w:vertAlign w:val="baseline"/>
        </w:rPr>
        <w:t> </w:t>
      </w:r>
      <w:r>
        <w:rPr>
          <w:sz w:val="16"/>
          <w:vertAlign w:val="baseline"/>
        </w:rPr>
        <w:t>and</w:t>
      </w:r>
      <w:r>
        <w:rPr>
          <w:spacing w:val="-5"/>
          <w:sz w:val="16"/>
          <w:vertAlign w:val="baseline"/>
        </w:rPr>
        <w:t> </w:t>
      </w:r>
      <w:r>
        <w:rPr>
          <w:sz w:val="16"/>
          <w:vertAlign w:val="baseline"/>
        </w:rPr>
        <w:t>confirmation</w:t>
      </w:r>
      <w:r>
        <w:rPr>
          <w:spacing w:val="-6"/>
          <w:sz w:val="16"/>
          <w:vertAlign w:val="baseline"/>
        </w:rPr>
        <w:t> </w:t>
      </w:r>
      <w:r>
        <w:rPr>
          <w:sz w:val="16"/>
          <w:vertAlign w:val="baseline"/>
        </w:rPr>
        <w:t>of</w:t>
      </w:r>
      <w:r>
        <w:rPr>
          <w:spacing w:val="-3"/>
          <w:sz w:val="16"/>
          <w:vertAlign w:val="baseline"/>
        </w:rPr>
        <w:t> </w:t>
      </w:r>
      <w:r>
        <w:rPr>
          <w:sz w:val="16"/>
          <w:vertAlign w:val="baseline"/>
        </w:rPr>
        <w:t>use</w:t>
      </w:r>
      <w:r>
        <w:rPr>
          <w:spacing w:val="-5"/>
          <w:sz w:val="16"/>
          <w:vertAlign w:val="baseline"/>
        </w:rPr>
        <w:t> </w:t>
      </w:r>
      <w:r>
        <w:rPr>
          <w:sz w:val="16"/>
          <w:vertAlign w:val="baseline"/>
        </w:rPr>
        <w:t>of</w:t>
      </w:r>
      <w:r>
        <w:rPr>
          <w:spacing w:val="-6"/>
          <w:sz w:val="16"/>
          <w:vertAlign w:val="baseline"/>
        </w:rPr>
        <w:t> </w:t>
      </w:r>
      <w:r>
        <w:rPr>
          <w:sz w:val="16"/>
          <w:vertAlign w:val="baseline"/>
        </w:rPr>
        <w:t>Bank</w:t>
      </w:r>
      <w:r>
        <w:rPr>
          <w:spacing w:val="-6"/>
          <w:sz w:val="16"/>
          <w:vertAlign w:val="baseline"/>
        </w:rPr>
        <w:t> </w:t>
      </w:r>
      <w:r>
        <w:rPr>
          <w:sz w:val="16"/>
          <w:vertAlign w:val="baseline"/>
        </w:rPr>
        <w:t>approved</w:t>
      </w:r>
      <w:r>
        <w:rPr>
          <w:spacing w:val="-3"/>
          <w:sz w:val="16"/>
          <w:vertAlign w:val="baseline"/>
        </w:rPr>
        <w:t> </w:t>
      </w:r>
      <w:r>
        <w:rPr>
          <w:sz w:val="16"/>
          <w:vertAlign w:val="baseline"/>
        </w:rPr>
        <w:t>certificate</w:t>
      </w:r>
      <w:r>
        <w:rPr>
          <w:spacing w:val="-5"/>
          <w:sz w:val="16"/>
          <w:vertAlign w:val="baseline"/>
        </w:rPr>
        <w:t> </w:t>
      </w:r>
      <w:r>
        <w:rPr>
          <w:sz w:val="16"/>
          <w:vertAlign w:val="baseline"/>
        </w:rPr>
        <w:t>authorities,</w:t>
      </w:r>
      <w:r>
        <w:rPr>
          <w:spacing w:val="-4"/>
          <w:sz w:val="16"/>
          <w:vertAlign w:val="baseline"/>
        </w:rPr>
        <w:t> </w:t>
      </w:r>
      <w:r>
        <w:rPr>
          <w:sz w:val="16"/>
          <w:vertAlign w:val="baseline"/>
        </w:rPr>
        <w:t>please</w:t>
      </w:r>
      <w:r>
        <w:rPr>
          <w:spacing w:val="-5"/>
          <w:sz w:val="16"/>
          <w:vertAlign w:val="baseline"/>
        </w:rPr>
        <w:t> </w:t>
      </w:r>
      <w:r>
        <w:rPr>
          <w:sz w:val="16"/>
          <w:vertAlign w:val="baseline"/>
        </w:rPr>
        <w:t>contact</w:t>
      </w:r>
      <w:r>
        <w:rPr>
          <w:spacing w:val="-4"/>
          <w:sz w:val="16"/>
          <w:vertAlign w:val="baseline"/>
        </w:rPr>
        <w:t> </w:t>
      </w:r>
      <w:r>
        <w:rPr>
          <w:sz w:val="16"/>
          <w:vertAlign w:val="baseline"/>
        </w:rPr>
        <w:t>your</w:t>
      </w:r>
      <w:r>
        <w:rPr>
          <w:spacing w:val="-6"/>
          <w:sz w:val="16"/>
          <w:vertAlign w:val="baseline"/>
        </w:rPr>
        <w:t> </w:t>
      </w:r>
      <w:r>
        <w:rPr>
          <w:sz w:val="16"/>
          <w:vertAlign w:val="baseline"/>
        </w:rPr>
        <w:t>vendor</w:t>
      </w:r>
      <w:r>
        <w:rPr>
          <w:spacing w:val="-3"/>
          <w:sz w:val="16"/>
          <w:vertAlign w:val="baseline"/>
        </w:rPr>
        <w:t> </w:t>
      </w:r>
      <w:r>
        <w:rPr>
          <w:spacing w:val="-2"/>
          <w:sz w:val="16"/>
          <w:vertAlign w:val="baseline"/>
        </w:rPr>
        <w:t>manager.</w:t>
      </w:r>
    </w:p>
    <w:p>
      <w:pPr>
        <w:spacing w:line="195" w:lineRule="exact" w:before="0"/>
        <w:ind w:left="720" w:right="0" w:firstLine="0"/>
        <w:jc w:val="left"/>
        <w:rPr>
          <w:sz w:val="16"/>
        </w:rPr>
      </w:pPr>
      <w:r>
        <w:rPr>
          <w:sz w:val="16"/>
          <w:vertAlign w:val="superscript"/>
        </w:rPr>
        <w:t>2</w:t>
      </w:r>
      <w:r>
        <w:rPr>
          <w:sz w:val="16"/>
          <w:vertAlign w:val="baseline"/>
        </w:rPr>
        <w:t>You</w:t>
      </w:r>
      <w:r>
        <w:rPr>
          <w:spacing w:val="-5"/>
          <w:sz w:val="16"/>
          <w:vertAlign w:val="baseline"/>
        </w:rPr>
        <w:t> </w:t>
      </w:r>
      <w:r>
        <w:rPr>
          <w:sz w:val="16"/>
          <w:vertAlign w:val="baseline"/>
        </w:rPr>
        <w:t>can</w:t>
      </w:r>
      <w:r>
        <w:rPr>
          <w:spacing w:val="-5"/>
          <w:sz w:val="16"/>
          <w:vertAlign w:val="baseline"/>
        </w:rPr>
        <w:t> </w:t>
      </w:r>
      <w:r>
        <w:rPr>
          <w:sz w:val="16"/>
          <w:vertAlign w:val="baseline"/>
        </w:rPr>
        <w:t>use</w:t>
      </w:r>
      <w:r>
        <w:rPr>
          <w:spacing w:val="-4"/>
          <w:sz w:val="16"/>
          <w:vertAlign w:val="baseline"/>
        </w:rPr>
        <w:t> </w:t>
      </w:r>
      <w:r>
        <w:rPr>
          <w:sz w:val="16"/>
          <w:vertAlign w:val="baseline"/>
        </w:rPr>
        <w:t>the</w:t>
      </w:r>
      <w:r>
        <w:rPr>
          <w:spacing w:val="-5"/>
          <w:sz w:val="16"/>
          <w:vertAlign w:val="baseline"/>
        </w:rPr>
        <w:t> </w:t>
      </w:r>
      <w:r>
        <w:rPr>
          <w:sz w:val="16"/>
          <w:vertAlign w:val="baseline"/>
        </w:rPr>
        <w:t>same</w:t>
      </w:r>
      <w:r>
        <w:rPr>
          <w:spacing w:val="-4"/>
          <w:sz w:val="16"/>
          <w:vertAlign w:val="baseline"/>
        </w:rPr>
        <w:t> </w:t>
      </w:r>
      <w:r>
        <w:rPr>
          <w:sz w:val="16"/>
          <w:vertAlign w:val="baseline"/>
        </w:rPr>
        <w:t>certificate</w:t>
      </w:r>
      <w:r>
        <w:rPr>
          <w:spacing w:val="-3"/>
          <w:sz w:val="16"/>
          <w:vertAlign w:val="baseline"/>
        </w:rPr>
        <w:t> </w:t>
      </w:r>
      <w:r>
        <w:rPr>
          <w:sz w:val="16"/>
          <w:vertAlign w:val="baseline"/>
        </w:rPr>
        <w:t>for</w:t>
      </w:r>
      <w:r>
        <w:rPr>
          <w:spacing w:val="-3"/>
          <w:sz w:val="16"/>
          <w:vertAlign w:val="baseline"/>
        </w:rPr>
        <w:t> </w:t>
      </w:r>
      <w:r>
        <w:rPr>
          <w:sz w:val="16"/>
          <w:vertAlign w:val="baseline"/>
        </w:rPr>
        <w:t>all</w:t>
      </w:r>
      <w:r>
        <w:rPr>
          <w:spacing w:val="-5"/>
          <w:sz w:val="16"/>
          <w:vertAlign w:val="baseline"/>
        </w:rPr>
        <w:t> </w:t>
      </w:r>
      <w:r>
        <w:rPr>
          <w:sz w:val="16"/>
          <w:vertAlign w:val="baseline"/>
        </w:rPr>
        <w:t>non-production</w:t>
      </w:r>
      <w:r>
        <w:rPr>
          <w:spacing w:val="-5"/>
          <w:sz w:val="16"/>
          <w:vertAlign w:val="baseline"/>
        </w:rPr>
        <w:t> </w:t>
      </w:r>
      <w:r>
        <w:rPr>
          <w:spacing w:val="-2"/>
          <w:sz w:val="16"/>
          <w:vertAlign w:val="baseline"/>
        </w:rPr>
        <w:t>environments.</w:t>
      </w:r>
    </w:p>
    <w:p>
      <w:pPr>
        <w:spacing w:line="195" w:lineRule="exact" w:before="2"/>
        <w:ind w:left="720" w:right="0" w:firstLine="0"/>
        <w:jc w:val="left"/>
        <w:rPr>
          <w:sz w:val="16"/>
        </w:rPr>
      </w:pPr>
      <w:r>
        <w:rPr>
          <w:sz w:val="16"/>
          <w:vertAlign w:val="superscript"/>
        </w:rPr>
        <w:t>3</w:t>
      </w:r>
      <w:r>
        <w:rPr>
          <w:sz w:val="16"/>
          <w:vertAlign w:val="baseline"/>
        </w:rPr>
        <w:t>Key</w:t>
      </w:r>
      <w:r>
        <w:rPr>
          <w:spacing w:val="-6"/>
          <w:sz w:val="16"/>
          <w:vertAlign w:val="baseline"/>
        </w:rPr>
        <w:t> </w:t>
      </w:r>
      <w:r>
        <w:rPr>
          <w:sz w:val="16"/>
          <w:vertAlign w:val="baseline"/>
        </w:rPr>
        <w:t>usage</w:t>
      </w:r>
      <w:r>
        <w:rPr>
          <w:spacing w:val="-6"/>
          <w:sz w:val="16"/>
          <w:vertAlign w:val="baseline"/>
        </w:rPr>
        <w:t> </w:t>
      </w:r>
      <w:r>
        <w:rPr>
          <w:sz w:val="16"/>
          <w:vertAlign w:val="baseline"/>
        </w:rPr>
        <w:t>and</w:t>
      </w:r>
      <w:r>
        <w:rPr>
          <w:spacing w:val="-5"/>
          <w:sz w:val="16"/>
          <w:vertAlign w:val="baseline"/>
        </w:rPr>
        <w:t> </w:t>
      </w:r>
      <w:r>
        <w:rPr>
          <w:sz w:val="16"/>
          <w:vertAlign w:val="baseline"/>
        </w:rPr>
        <w:t>extended</w:t>
      </w:r>
      <w:r>
        <w:rPr>
          <w:spacing w:val="-6"/>
          <w:sz w:val="16"/>
          <w:vertAlign w:val="baseline"/>
        </w:rPr>
        <w:t> </w:t>
      </w:r>
      <w:r>
        <w:rPr>
          <w:sz w:val="16"/>
          <w:vertAlign w:val="baseline"/>
        </w:rPr>
        <w:t>key</w:t>
      </w:r>
      <w:r>
        <w:rPr>
          <w:spacing w:val="-3"/>
          <w:sz w:val="16"/>
          <w:vertAlign w:val="baseline"/>
        </w:rPr>
        <w:t> </w:t>
      </w:r>
      <w:r>
        <w:rPr>
          <w:sz w:val="16"/>
          <w:vertAlign w:val="baseline"/>
        </w:rPr>
        <w:t>usage</w:t>
      </w:r>
      <w:r>
        <w:rPr>
          <w:spacing w:val="-6"/>
          <w:sz w:val="16"/>
          <w:vertAlign w:val="baseline"/>
        </w:rPr>
        <w:t> </w:t>
      </w:r>
      <w:r>
        <w:rPr>
          <w:sz w:val="16"/>
          <w:vertAlign w:val="baseline"/>
        </w:rPr>
        <w:t>are</w:t>
      </w:r>
      <w:r>
        <w:rPr>
          <w:spacing w:val="-5"/>
          <w:sz w:val="16"/>
          <w:vertAlign w:val="baseline"/>
        </w:rPr>
        <w:t> </w:t>
      </w:r>
      <w:r>
        <w:rPr>
          <w:sz w:val="16"/>
          <w:vertAlign w:val="baseline"/>
        </w:rPr>
        <w:t>defined</w:t>
      </w:r>
      <w:r>
        <w:rPr>
          <w:spacing w:val="-6"/>
          <w:sz w:val="16"/>
          <w:vertAlign w:val="baseline"/>
        </w:rPr>
        <w:t> </w:t>
      </w:r>
      <w:r>
        <w:rPr>
          <w:sz w:val="16"/>
          <w:vertAlign w:val="baseline"/>
        </w:rPr>
        <w:t>in</w:t>
      </w:r>
      <w:r>
        <w:rPr>
          <w:spacing w:val="-5"/>
          <w:sz w:val="16"/>
          <w:vertAlign w:val="baseline"/>
        </w:rPr>
        <w:t> </w:t>
      </w:r>
      <w:r>
        <w:rPr>
          <w:sz w:val="16"/>
          <w:vertAlign w:val="baseline"/>
        </w:rPr>
        <w:t>RFC5280,</w:t>
      </w:r>
      <w:r>
        <w:rPr>
          <w:spacing w:val="-5"/>
          <w:sz w:val="16"/>
          <w:vertAlign w:val="baseline"/>
        </w:rPr>
        <w:t> </w:t>
      </w:r>
      <w:r>
        <w:rPr>
          <w:color w:val="0000FF"/>
          <w:sz w:val="16"/>
          <w:u w:val="single" w:color="0000FF"/>
          <w:vertAlign w:val="baseline"/>
        </w:rPr>
        <w:t>https:</w:t>
      </w:r>
      <w:hyperlink r:id="rId8">
        <w:r>
          <w:rPr>
            <w:color w:val="0000FF"/>
            <w:sz w:val="16"/>
            <w:u w:val="single" w:color="0000FF"/>
            <w:vertAlign w:val="baseline"/>
          </w:rPr>
          <w:t>//www.rfc-</w:t>
        </w:r>
        <w:r>
          <w:rPr>
            <w:color w:val="0000FF"/>
            <w:spacing w:val="-2"/>
            <w:sz w:val="16"/>
            <w:u w:val="single" w:color="0000FF"/>
            <w:vertAlign w:val="baseline"/>
          </w:rPr>
          <w:t>editor.org/info/rfc5280</w:t>
        </w:r>
      </w:hyperlink>
    </w:p>
    <w:p>
      <w:pPr>
        <w:spacing w:before="0"/>
        <w:ind w:left="720" w:right="768" w:hanging="1"/>
        <w:jc w:val="left"/>
        <w:rPr>
          <w:sz w:val="16"/>
        </w:rPr>
      </w:pPr>
      <w:r>
        <w:rPr>
          <w:sz w:val="16"/>
          <w:vertAlign w:val="superscript"/>
        </w:rPr>
        <w:t>4</w:t>
      </w:r>
      <w:r>
        <w:rPr>
          <w:sz w:val="16"/>
          <w:vertAlign w:val="baseline"/>
        </w:rPr>
        <w:t>Includes</w:t>
      </w:r>
      <w:r>
        <w:rPr>
          <w:spacing w:val="-3"/>
          <w:sz w:val="16"/>
          <w:vertAlign w:val="baseline"/>
        </w:rPr>
        <w:t> </w:t>
      </w:r>
      <w:r>
        <w:rPr>
          <w:sz w:val="16"/>
          <w:vertAlign w:val="baseline"/>
        </w:rPr>
        <w:t>anytime</w:t>
      </w:r>
      <w:r>
        <w:rPr>
          <w:spacing w:val="-3"/>
          <w:sz w:val="16"/>
          <w:vertAlign w:val="baseline"/>
        </w:rPr>
        <w:t> </w:t>
      </w:r>
      <w:r>
        <w:rPr>
          <w:sz w:val="16"/>
          <w:vertAlign w:val="baseline"/>
        </w:rPr>
        <w:t>an</w:t>
      </w:r>
      <w:r>
        <w:rPr>
          <w:spacing w:val="-3"/>
          <w:sz w:val="16"/>
          <w:vertAlign w:val="baseline"/>
        </w:rPr>
        <w:t> </w:t>
      </w:r>
      <w:r>
        <w:rPr>
          <w:sz w:val="16"/>
          <w:vertAlign w:val="baseline"/>
        </w:rPr>
        <w:t>existing</w:t>
      </w:r>
      <w:r>
        <w:rPr>
          <w:spacing w:val="-2"/>
          <w:sz w:val="16"/>
          <w:vertAlign w:val="baseline"/>
        </w:rPr>
        <w:t> </w:t>
      </w:r>
      <w:r>
        <w:rPr>
          <w:sz w:val="16"/>
          <w:vertAlign w:val="baseline"/>
        </w:rPr>
        <w:t>certificate</w:t>
      </w:r>
      <w:r>
        <w:rPr>
          <w:spacing w:val="-3"/>
          <w:sz w:val="16"/>
          <w:vertAlign w:val="baseline"/>
        </w:rPr>
        <w:t> </w:t>
      </w:r>
      <w:r>
        <w:rPr>
          <w:sz w:val="16"/>
          <w:vertAlign w:val="baseline"/>
        </w:rPr>
        <w:t>is</w:t>
      </w:r>
      <w:r>
        <w:rPr>
          <w:spacing w:val="-3"/>
          <w:sz w:val="16"/>
          <w:vertAlign w:val="baseline"/>
        </w:rPr>
        <w:t> </w:t>
      </w:r>
      <w:r>
        <w:rPr>
          <w:sz w:val="16"/>
          <w:vertAlign w:val="baseline"/>
        </w:rPr>
        <w:t>still</w:t>
      </w:r>
      <w:r>
        <w:rPr>
          <w:spacing w:val="-1"/>
          <w:sz w:val="16"/>
          <w:vertAlign w:val="baseline"/>
        </w:rPr>
        <w:t> </w:t>
      </w:r>
      <w:r>
        <w:rPr>
          <w:sz w:val="16"/>
          <w:vertAlign w:val="baseline"/>
        </w:rPr>
        <w:t>required,</w:t>
      </w:r>
      <w:r>
        <w:rPr>
          <w:spacing w:val="-2"/>
          <w:sz w:val="16"/>
          <w:vertAlign w:val="baseline"/>
        </w:rPr>
        <w:t> </w:t>
      </w:r>
      <w:r>
        <w:rPr>
          <w:sz w:val="16"/>
          <w:vertAlign w:val="baseline"/>
        </w:rPr>
        <w:t>needs</w:t>
      </w:r>
      <w:r>
        <w:rPr>
          <w:spacing w:val="-3"/>
          <w:sz w:val="16"/>
          <w:vertAlign w:val="baseline"/>
        </w:rPr>
        <w:t> </w:t>
      </w:r>
      <w:r>
        <w:rPr>
          <w:sz w:val="16"/>
          <w:vertAlign w:val="baseline"/>
        </w:rPr>
        <w:t>to</w:t>
      </w:r>
      <w:r>
        <w:rPr>
          <w:spacing w:val="-3"/>
          <w:sz w:val="16"/>
          <w:vertAlign w:val="baseline"/>
        </w:rPr>
        <w:t> </w:t>
      </w:r>
      <w:r>
        <w:rPr>
          <w:sz w:val="16"/>
          <w:vertAlign w:val="baseline"/>
        </w:rPr>
        <w:t>be</w:t>
      </w:r>
      <w:r>
        <w:rPr>
          <w:spacing w:val="-3"/>
          <w:sz w:val="16"/>
          <w:vertAlign w:val="baseline"/>
        </w:rPr>
        <w:t> </w:t>
      </w:r>
      <w:r>
        <w:rPr>
          <w:sz w:val="16"/>
          <w:vertAlign w:val="baseline"/>
        </w:rPr>
        <w:t>changed,</w:t>
      </w:r>
      <w:r>
        <w:rPr>
          <w:spacing w:val="-2"/>
          <w:sz w:val="16"/>
          <w:vertAlign w:val="baseline"/>
        </w:rPr>
        <w:t> </w:t>
      </w:r>
      <w:r>
        <w:rPr>
          <w:sz w:val="16"/>
          <w:vertAlign w:val="baseline"/>
        </w:rPr>
        <w:t>has</w:t>
      </w:r>
      <w:r>
        <w:rPr>
          <w:spacing w:val="-3"/>
          <w:sz w:val="16"/>
          <w:vertAlign w:val="baseline"/>
        </w:rPr>
        <w:t> </w:t>
      </w:r>
      <w:r>
        <w:rPr>
          <w:sz w:val="16"/>
          <w:vertAlign w:val="baseline"/>
        </w:rPr>
        <w:t>been</w:t>
      </w:r>
      <w:r>
        <w:rPr>
          <w:spacing w:val="-3"/>
          <w:sz w:val="16"/>
          <w:vertAlign w:val="baseline"/>
        </w:rPr>
        <w:t> </w:t>
      </w:r>
      <w:r>
        <w:rPr>
          <w:sz w:val="16"/>
          <w:vertAlign w:val="baseline"/>
        </w:rPr>
        <w:t>revoked</w:t>
      </w:r>
      <w:r>
        <w:rPr>
          <w:spacing w:val="-3"/>
          <w:sz w:val="16"/>
          <w:vertAlign w:val="baseline"/>
        </w:rPr>
        <w:t> </w:t>
      </w:r>
      <w:r>
        <w:rPr>
          <w:sz w:val="16"/>
          <w:vertAlign w:val="baseline"/>
        </w:rPr>
        <w:t>or</w:t>
      </w:r>
      <w:r>
        <w:rPr>
          <w:spacing w:val="-4"/>
          <w:sz w:val="16"/>
          <w:vertAlign w:val="baseline"/>
        </w:rPr>
        <w:t> </w:t>
      </w:r>
      <w:r>
        <w:rPr>
          <w:sz w:val="16"/>
          <w:vertAlign w:val="baseline"/>
        </w:rPr>
        <w:t>has</w:t>
      </w:r>
      <w:r>
        <w:rPr>
          <w:spacing w:val="-1"/>
          <w:sz w:val="16"/>
          <w:vertAlign w:val="baseline"/>
        </w:rPr>
        <w:t> </w:t>
      </w:r>
      <w:r>
        <w:rPr>
          <w:sz w:val="16"/>
          <w:vertAlign w:val="baseline"/>
        </w:rPr>
        <w:t>expired; also,</w:t>
      </w:r>
      <w:r>
        <w:rPr>
          <w:spacing w:val="-2"/>
          <w:sz w:val="16"/>
          <w:vertAlign w:val="baseline"/>
        </w:rPr>
        <w:t> </w:t>
      </w:r>
      <w:r>
        <w:rPr>
          <w:sz w:val="16"/>
          <w:vertAlign w:val="baseline"/>
        </w:rPr>
        <w:t>no</w:t>
      </w:r>
      <w:r>
        <w:rPr>
          <w:spacing w:val="-4"/>
          <w:sz w:val="16"/>
          <w:vertAlign w:val="baseline"/>
        </w:rPr>
        <w:t> </w:t>
      </w:r>
      <w:r>
        <w:rPr>
          <w:sz w:val="16"/>
          <w:vertAlign w:val="baseline"/>
        </w:rPr>
        <w:t>two</w:t>
      </w:r>
      <w:r>
        <w:rPr>
          <w:spacing w:val="-4"/>
          <w:sz w:val="16"/>
          <w:vertAlign w:val="baseline"/>
        </w:rPr>
        <w:t> </w:t>
      </w:r>
      <w:r>
        <w:rPr>
          <w:sz w:val="16"/>
          <w:vertAlign w:val="baseline"/>
        </w:rPr>
        <w:t>certificates</w:t>
      </w:r>
      <w:r>
        <w:rPr>
          <w:spacing w:val="-3"/>
          <w:sz w:val="16"/>
          <w:vertAlign w:val="baseline"/>
        </w:rPr>
        <w:t> </w:t>
      </w:r>
      <w:r>
        <w:rPr>
          <w:sz w:val="16"/>
          <w:vertAlign w:val="baseline"/>
        </w:rPr>
        <w:t>should</w:t>
      </w:r>
      <w:r>
        <w:rPr>
          <w:spacing w:val="40"/>
          <w:sz w:val="16"/>
          <w:vertAlign w:val="baseline"/>
        </w:rPr>
        <w:t> </w:t>
      </w:r>
      <w:r>
        <w:rPr>
          <w:sz w:val="16"/>
          <w:vertAlign w:val="baseline"/>
        </w:rPr>
        <w:t>have the same key pair, even for different common names.</w:t>
      </w:r>
    </w:p>
    <w:p>
      <w:pPr>
        <w:pStyle w:val="BodyText"/>
        <w:spacing w:before="7"/>
        <w:ind w:left="0" w:firstLine="0"/>
        <w:rPr>
          <w:sz w:val="15"/>
        </w:rPr>
      </w:pPr>
      <w:r>
        <w:rPr>
          <w:sz w:val="15"/>
        </w:rPr>
        <mc:AlternateContent>
          <mc:Choice Requires="wps">
            <w:drawing>
              <wp:anchor distT="0" distB="0" distL="0" distR="0" allowOverlap="1" layoutInCell="1" locked="0" behindDoc="1" simplePos="0" relativeHeight="487595008">
                <wp:simplePos x="0" y="0"/>
                <wp:positionH relativeFrom="page">
                  <wp:posOffset>896111</wp:posOffset>
                </wp:positionH>
                <wp:positionV relativeFrom="paragraph">
                  <wp:posOffset>136515</wp:posOffset>
                </wp:positionV>
                <wp:extent cx="598043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0.74923pt;width:470.88pt;height:.481pt;mso-position-horizontal-relative:page;mso-position-vertical-relative:paragraph;z-index:-15721472;mso-wrap-distance-left:0;mso-wrap-distance-right:0" id="docshape17" filled="true" fillcolor="#000000" stroked="false">
                <v:fill type="solid"/>
                <w10:wrap type="topAndBottom"/>
              </v:rect>
            </w:pict>
          </mc:Fallback>
        </mc:AlternateContent>
      </w:r>
    </w:p>
    <w:p>
      <w:pPr>
        <w:pStyle w:val="Heading4"/>
      </w:pPr>
      <w:r>
        <w:rPr>
          <w:color w:val="C00000"/>
        </w:rPr>
        <w:t>TPS9300:</w:t>
      </w:r>
      <w:r>
        <w:rPr>
          <w:color w:val="C00000"/>
          <w:spacing w:val="-9"/>
        </w:rPr>
        <w:t> </w:t>
      </w:r>
      <w:r>
        <w:rPr/>
        <w:t>Cryptographic</w:t>
      </w:r>
      <w:r>
        <w:rPr>
          <w:spacing w:val="-9"/>
        </w:rPr>
        <w:t> </w:t>
      </w:r>
      <w:r>
        <w:rPr/>
        <w:t>Module</w:t>
      </w:r>
      <w:r>
        <w:rPr>
          <w:spacing w:val="-8"/>
        </w:rPr>
        <w:t> </w:t>
      </w:r>
      <w:r>
        <w:rPr/>
        <w:t>Definition</w:t>
      </w:r>
      <w:r>
        <w:rPr>
          <w:spacing w:val="-9"/>
        </w:rPr>
        <w:t> </w:t>
      </w:r>
      <w:r>
        <w:rPr>
          <w:spacing w:val="-2"/>
        </w:rPr>
        <w:t>Requirements</w:t>
      </w:r>
    </w:p>
    <w:p>
      <w:pPr>
        <w:pStyle w:val="ListParagraph"/>
        <w:numPr>
          <w:ilvl w:val="0"/>
          <w:numId w:val="16"/>
        </w:numPr>
        <w:tabs>
          <w:tab w:pos="1439" w:val="left" w:leader="none"/>
        </w:tabs>
        <w:spacing w:line="240" w:lineRule="auto" w:before="34" w:after="0"/>
        <w:ind w:left="1439" w:right="0" w:hanging="360"/>
        <w:jc w:val="left"/>
        <w:rPr>
          <w:sz w:val="20"/>
        </w:rPr>
      </w:pPr>
      <w:r>
        <w:rPr>
          <w:sz w:val="20"/>
        </w:rPr>
        <w:t>Hardware</w:t>
      </w:r>
      <w:r>
        <w:rPr>
          <w:spacing w:val="-7"/>
          <w:sz w:val="20"/>
        </w:rPr>
        <w:t> </w:t>
      </w:r>
      <w:r>
        <w:rPr>
          <w:sz w:val="20"/>
        </w:rPr>
        <w:t>Security</w:t>
      </w:r>
      <w:r>
        <w:rPr>
          <w:spacing w:val="-4"/>
          <w:sz w:val="20"/>
        </w:rPr>
        <w:t> </w:t>
      </w:r>
      <w:r>
        <w:rPr>
          <w:sz w:val="20"/>
        </w:rPr>
        <w:t>Modules</w:t>
      </w:r>
      <w:r>
        <w:rPr>
          <w:spacing w:val="-5"/>
          <w:sz w:val="20"/>
        </w:rPr>
        <w:t> </w:t>
      </w:r>
      <w:r>
        <w:rPr>
          <w:sz w:val="20"/>
        </w:rPr>
        <w:t>(HSM)</w:t>
      </w:r>
      <w:r>
        <w:rPr>
          <w:spacing w:val="-5"/>
          <w:sz w:val="20"/>
        </w:rPr>
        <w:t> </w:t>
      </w:r>
      <w:r>
        <w:rPr>
          <w:sz w:val="20"/>
        </w:rPr>
        <w:t>must</w:t>
      </w:r>
      <w:r>
        <w:rPr>
          <w:spacing w:val="-6"/>
          <w:sz w:val="20"/>
        </w:rPr>
        <w:t> </w:t>
      </w:r>
      <w:r>
        <w:rPr>
          <w:sz w:val="20"/>
        </w:rPr>
        <w:t>be</w:t>
      </w:r>
      <w:r>
        <w:rPr>
          <w:spacing w:val="-6"/>
          <w:sz w:val="20"/>
        </w:rPr>
        <w:t> </w:t>
      </w:r>
      <w:r>
        <w:rPr>
          <w:sz w:val="20"/>
        </w:rPr>
        <w:t>either</w:t>
      </w:r>
      <w:r>
        <w:rPr>
          <w:spacing w:val="-5"/>
          <w:sz w:val="20"/>
        </w:rPr>
        <w:t> </w:t>
      </w:r>
      <w:r>
        <w:rPr>
          <w:sz w:val="20"/>
        </w:rPr>
        <w:t>a</w:t>
      </w:r>
      <w:r>
        <w:rPr>
          <w:spacing w:val="-5"/>
          <w:sz w:val="20"/>
        </w:rPr>
        <w:t> </w:t>
      </w:r>
      <w:r>
        <w:rPr>
          <w:sz w:val="20"/>
        </w:rPr>
        <w:t>General</w:t>
      </w:r>
      <w:r>
        <w:rPr>
          <w:spacing w:val="-5"/>
          <w:sz w:val="20"/>
        </w:rPr>
        <w:t> </w:t>
      </w:r>
      <w:r>
        <w:rPr>
          <w:sz w:val="20"/>
        </w:rPr>
        <w:t>Purpose</w:t>
      </w:r>
      <w:r>
        <w:rPr>
          <w:spacing w:val="-6"/>
          <w:sz w:val="20"/>
        </w:rPr>
        <w:t> </w:t>
      </w:r>
      <w:r>
        <w:rPr>
          <w:sz w:val="20"/>
        </w:rPr>
        <w:t>HSM</w:t>
      </w:r>
      <w:r>
        <w:rPr>
          <w:spacing w:val="-6"/>
          <w:sz w:val="20"/>
        </w:rPr>
        <w:t> </w:t>
      </w:r>
      <w:r>
        <w:rPr>
          <w:sz w:val="20"/>
        </w:rPr>
        <w:t>or</w:t>
      </w:r>
      <w:r>
        <w:rPr>
          <w:spacing w:val="-5"/>
          <w:sz w:val="20"/>
        </w:rPr>
        <w:t> </w:t>
      </w:r>
      <w:r>
        <w:rPr>
          <w:sz w:val="20"/>
        </w:rPr>
        <w:t>a</w:t>
      </w:r>
      <w:r>
        <w:rPr>
          <w:spacing w:val="-6"/>
          <w:sz w:val="20"/>
        </w:rPr>
        <w:t> </w:t>
      </w:r>
      <w:r>
        <w:rPr>
          <w:sz w:val="20"/>
        </w:rPr>
        <w:t>Payment</w:t>
      </w:r>
      <w:r>
        <w:rPr>
          <w:spacing w:val="-5"/>
          <w:sz w:val="20"/>
        </w:rPr>
        <w:t> </w:t>
      </w:r>
      <w:r>
        <w:rPr>
          <w:sz w:val="20"/>
        </w:rPr>
        <w:t>HSM,</w:t>
      </w:r>
      <w:r>
        <w:rPr>
          <w:spacing w:val="-4"/>
          <w:sz w:val="20"/>
        </w:rPr>
        <w:t> </w:t>
      </w:r>
      <w:r>
        <w:rPr>
          <w:spacing w:val="-2"/>
          <w:sz w:val="20"/>
        </w:rPr>
        <w:t>where:</w:t>
      </w:r>
    </w:p>
    <w:p>
      <w:pPr>
        <w:pStyle w:val="ListParagraph"/>
        <w:numPr>
          <w:ilvl w:val="1"/>
          <w:numId w:val="16"/>
        </w:numPr>
        <w:tabs>
          <w:tab w:pos="2160" w:val="left" w:leader="none"/>
        </w:tabs>
        <w:spacing w:line="240" w:lineRule="auto" w:before="1" w:after="0"/>
        <w:ind w:left="2160" w:right="1252" w:hanging="360"/>
        <w:jc w:val="left"/>
        <w:rPr>
          <w:sz w:val="20"/>
        </w:rPr>
      </w:pPr>
      <w:r>
        <w:rPr>
          <w:sz w:val="20"/>
        </w:rPr>
        <w:t>General</w:t>
      </w:r>
      <w:r>
        <w:rPr>
          <w:spacing w:val="-4"/>
          <w:sz w:val="20"/>
        </w:rPr>
        <w:t> </w:t>
      </w:r>
      <w:r>
        <w:rPr>
          <w:sz w:val="20"/>
        </w:rPr>
        <w:t>Purpose</w:t>
      </w:r>
      <w:r>
        <w:rPr>
          <w:spacing w:val="-5"/>
          <w:sz w:val="20"/>
        </w:rPr>
        <w:t> </w:t>
      </w:r>
      <w:r>
        <w:rPr>
          <w:sz w:val="20"/>
        </w:rPr>
        <w:t>HSM</w:t>
      </w:r>
      <w:r>
        <w:rPr>
          <w:spacing w:val="-4"/>
          <w:sz w:val="20"/>
        </w:rPr>
        <w:t> </w:t>
      </w:r>
      <w:r>
        <w:rPr>
          <w:sz w:val="20"/>
        </w:rPr>
        <w:t>is</w:t>
      </w:r>
      <w:r>
        <w:rPr>
          <w:spacing w:val="-3"/>
          <w:sz w:val="20"/>
        </w:rPr>
        <w:t> </w:t>
      </w:r>
      <w:r>
        <w:rPr>
          <w:sz w:val="20"/>
        </w:rPr>
        <w:t>a</w:t>
      </w:r>
      <w:r>
        <w:rPr>
          <w:spacing w:val="-3"/>
          <w:sz w:val="20"/>
        </w:rPr>
        <w:t> </w:t>
      </w:r>
      <w:r>
        <w:rPr>
          <w:sz w:val="20"/>
        </w:rPr>
        <w:t>NIST</w:t>
      </w:r>
      <w:r>
        <w:rPr>
          <w:spacing w:val="-5"/>
          <w:sz w:val="20"/>
        </w:rPr>
        <w:t> </w:t>
      </w:r>
      <w:r>
        <w:rPr>
          <w:sz w:val="20"/>
        </w:rPr>
        <w:t>CVMP</w:t>
      </w:r>
      <w:r>
        <w:rPr>
          <w:spacing w:val="-1"/>
          <w:sz w:val="20"/>
        </w:rPr>
        <w:t> </w:t>
      </w:r>
      <w:r>
        <w:rPr>
          <w:sz w:val="20"/>
        </w:rPr>
        <w:t>certified</w:t>
      </w:r>
      <w:r>
        <w:rPr>
          <w:spacing w:val="-3"/>
          <w:sz w:val="20"/>
        </w:rPr>
        <w:t> </w:t>
      </w:r>
      <w:r>
        <w:rPr>
          <w:sz w:val="20"/>
        </w:rPr>
        <w:t>H/W</w:t>
      </w:r>
      <w:r>
        <w:rPr>
          <w:spacing w:val="-4"/>
          <w:sz w:val="20"/>
        </w:rPr>
        <w:t> </w:t>
      </w:r>
      <w:r>
        <w:rPr>
          <w:sz w:val="20"/>
        </w:rPr>
        <w:t>implementation</w:t>
      </w:r>
      <w:r>
        <w:rPr>
          <w:spacing w:val="-3"/>
          <w:sz w:val="20"/>
        </w:rPr>
        <w:t> </w:t>
      </w:r>
      <w:r>
        <w:rPr>
          <w:sz w:val="20"/>
        </w:rPr>
        <w:t>cryptographic</w:t>
      </w:r>
      <w:r>
        <w:rPr>
          <w:spacing w:val="-4"/>
          <w:sz w:val="20"/>
        </w:rPr>
        <w:t> </w:t>
      </w:r>
      <w:r>
        <w:rPr>
          <w:sz w:val="20"/>
        </w:rPr>
        <w:t>module implementation with a minimum level 2</w:t>
      </w:r>
      <w:r>
        <w:rPr>
          <w:sz w:val="20"/>
          <w:vertAlign w:val="superscript"/>
        </w:rPr>
        <w:t>1</w:t>
      </w:r>
    </w:p>
    <w:p>
      <w:pPr>
        <w:pStyle w:val="ListParagraph"/>
        <w:numPr>
          <w:ilvl w:val="1"/>
          <w:numId w:val="16"/>
        </w:numPr>
        <w:tabs>
          <w:tab w:pos="2159" w:val="left" w:leader="none"/>
        </w:tabs>
        <w:spacing w:line="243" w:lineRule="exact" w:before="1" w:after="0"/>
        <w:ind w:left="2159" w:right="0" w:hanging="360"/>
        <w:jc w:val="left"/>
        <w:rPr>
          <w:sz w:val="20"/>
        </w:rPr>
      </w:pPr>
      <w:r>
        <w:rPr>
          <w:sz w:val="20"/>
        </w:rPr>
        <w:t>Payment</w:t>
      </w:r>
      <w:r>
        <w:rPr>
          <w:spacing w:val="-5"/>
          <w:sz w:val="20"/>
        </w:rPr>
        <w:t> </w:t>
      </w:r>
      <w:r>
        <w:rPr>
          <w:sz w:val="20"/>
        </w:rPr>
        <w:t>HSM</w:t>
      </w:r>
      <w:r>
        <w:rPr>
          <w:spacing w:val="-5"/>
          <w:sz w:val="20"/>
        </w:rPr>
        <w:t> </w:t>
      </w:r>
      <w:r>
        <w:rPr>
          <w:sz w:val="20"/>
        </w:rPr>
        <w:t>is</w:t>
      </w:r>
      <w:r>
        <w:rPr>
          <w:spacing w:val="-3"/>
          <w:sz w:val="20"/>
        </w:rPr>
        <w:t> </w:t>
      </w:r>
      <w:r>
        <w:rPr>
          <w:sz w:val="20"/>
        </w:rPr>
        <w:t>a</w:t>
      </w:r>
      <w:r>
        <w:rPr>
          <w:spacing w:val="-5"/>
          <w:sz w:val="20"/>
        </w:rPr>
        <w:t> </w:t>
      </w:r>
      <w:r>
        <w:rPr>
          <w:sz w:val="20"/>
        </w:rPr>
        <w:t>PCI</w:t>
      </w:r>
      <w:r>
        <w:rPr>
          <w:spacing w:val="-5"/>
          <w:sz w:val="20"/>
        </w:rPr>
        <w:t> </w:t>
      </w:r>
      <w:r>
        <w:rPr>
          <w:sz w:val="20"/>
        </w:rPr>
        <w:t>PTS</w:t>
      </w:r>
      <w:r>
        <w:rPr>
          <w:spacing w:val="-4"/>
          <w:sz w:val="20"/>
        </w:rPr>
        <w:t> </w:t>
      </w:r>
      <w:r>
        <w:rPr>
          <w:sz w:val="20"/>
        </w:rPr>
        <w:t>certified</w:t>
      </w:r>
      <w:r>
        <w:rPr>
          <w:spacing w:val="-4"/>
          <w:sz w:val="20"/>
        </w:rPr>
        <w:t> HSM</w:t>
      </w:r>
      <w:r>
        <w:rPr>
          <w:spacing w:val="-4"/>
          <w:sz w:val="20"/>
          <w:vertAlign w:val="superscript"/>
        </w:rPr>
        <w:t>2</w:t>
      </w:r>
    </w:p>
    <w:p>
      <w:pPr>
        <w:pStyle w:val="ListParagraph"/>
        <w:numPr>
          <w:ilvl w:val="0"/>
          <w:numId w:val="16"/>
        </w:numPr>
        <w:tabs>
          <w:tab w:pos="1439" w:val="left" w:leader="none"/>
        </w:tabs>
        <w:spacing w:line="243" w:lineRule="exact" w:before="0" w:after="0"/>
        <w:ind w:left="1439" w:right="0" w:hanging="360"/>
        <w:jc w:val="left"/>
        <w:rPr>
          <w:sz w:val="20"/>
        </w:rPr>
      </w:pPr>
      <w:r>
        <w:rPr>
          <w:sz w:val="20"/>
        </w:rPr>
        <w:t>HSM</w:t>
      </w:r>
      <w:r>
        <w:rPr>
          <w:spacing w:val="-5"/>
          <w:sz w:val="20"/>
        </w:rPr>
        <w:t> </w:t>
      </w:r>
      <w:r>
        <w:rPr>
          <w:sz w:val="20"/>
        </w:rPr>
        <w:t>must</w:t>
      </w:r>
      <w:r>
        <w:rPr>
          <w:spacing w:val="-5"/>
          <w:sz w:val="20"/>
        </w:rPr>
        <w:t> </w:t>
      </w:r>
      <w:r>
        <w:rPr>
          <w:sz w:val="20"/>
        </w:rPr>
        <w:t>be</w:t>
      </w:r>
      <w:r>
        <w:rPr>
          <w:spacing w:val="-6"/>
          <w:sz w:val="20"/>
        </w:rPr>
        <w:t> </w:t>
      </w:r>
      <w:r>
        <w:rPr>
          <w:sz w:val="20"/>
        </w:rPr>
        <w:t>a</w:t>
      </w:r>
      <w:r>
        <w:rPr>
          <w:spacing w:val="-5"/>
          <w:sz w:val="20"/>
        </w:rPr>
        <w:t> </w:t>
      </w:r>
      <w:r>
        <w:rPr>
          <w:sz w:val="20"/>
        </w:rPr>
        <w:t>fixed</w:t>
      </w:r>
      <w:r>
        <w:rPr>
          <w:spacing w:val="-4"/>
          <w:sz w:val="20"/>
        </w:rPr>
        <w:t> </w:t>
      </w:r>
      <w:r>
        <w:rPr>
          <w:sz w:val="20"/>
        </w:rPr>
        <w:t>mounted</w:t>
      </w:r>
      <w:r>
        <w:rPr>
          <w:spacing w:val="-4"/>
          <w:sz w:val="20"/>
        </w:rPr>
        <w:t> </w:t>
      </w:r>
      <w:r>
        <w:rPr>
          <w:sz w:val="20"/>
        </w:rPr>
        <w:t>device</w:t>
      </w:r>
      <w:r>
        <w:rPr>
          <w:spacing w:val="-6"/>
          <w:sz w:val="20"/>
        </w:rPr>
        <w:t> </w:t>
      </w:r>
      <w:r>
        <w:rPr>
          <w:sz w:val="20"/>
        </w:rPr>
        <w:t>(network</w:t>
      </w:r>
      <w:r>
        <w:rPr>
          <w:spacing w:val="-4"/>
          <w:sz w:val="20"/>
        </w:rPr>
        <w:t> </w:t>
      </w:r>
      <w:r>
        <w:rPr>
          <w:sz w:val="20"/>
        </w:rPr>
        <w:t>device</w:t>
      </w:r>
      <w:r>
        <w:rPr>
          <w:spacing w:val="-6"/>
          <w:sz w:val="20"/>
        </w:rPr>
        <w:t> </w:t>
      </w:r>
      <w:r>
        <w:rPr>
          <w:sz w:val="20"/>
        </w:rPr>
        <w:t>or</w:t>
      </w:r>
      <w:r>
        <w:rPr>
          <w:spacing w:val="-5"/>
          <w:sz w:val="20"/>
        </w:rPr>
        <w:t> </w:t>
      </w:r>
      <w:r>
        <w:rPr>
          <w:sz w:val="20"/>
        </w:rPr>
        <w:t>PCIe</w:t>
      </w:r>
      <w:r>
        <w:rPr>
          <w:spacing w:val="-6"/>
          <w:sz w:val="20"/>
        </w:rPr>
        <w:t> </w:t>
      </w:r>
      <w:r>
        <w:rPr>
          <w:spacing w:val="-2"/>
          <w:sz w:val="20"/>
        </w:rPr>
        <w:t>card).</w:t>
      </w:r>
    </w:p>
    <w:p>
      <w:pPr>
        <w:pStyle w:val="ListParagraph"/>
        <w:numPr>
          <w:ilvl w:val="0"/>
          <w:numId w:val="16"/>
        </w:numPr>
        <w:tabs>
          <w:tab w:pos="1439" w:val="left" w:leader="none"/>
        </w:tabs>
        <w:spacing w:line="240" w:lineRule="auto" w:before="1" w:after="0"/>
        <w:ind w:left="1439" w:right="789" w:hanging="360"/>
        <w:jc w:val="left"/>
        <w:rPr>
          <w:sz w:val="20"/>
        </w:rPr>
      </w:pPr>
      <w:r>
        <w:rPr>
          <w:sz w:val="20"/>
        </w:rPr>
        <w:t>Unless</w:t>
      </w:r>
      <w:r>
        <w:rPr>
          <w:spacing w:val="-2"/>
          <w:sz w:val="20"/>
        </w:rPr>
        <w:t> </w:t>
      </w:r>
      <w:r>
        <w:rPr>
          <w:sz w:val="20"/>
        </w:rPr>
        <w:t>there</w:t>
      </w:r>
      <w:r>
        <w:rPr>
          <w:spacing w:val="-4"/>
          <w:sz w:val="20"/>
        </w:rPr>
        <w:t> </w:t>
      </w:r>
      <w:r>
        <w:rPr>
          <w:sz w:val="20"/>
        </w:rPr>
        <w:t>is</w:t>
      </w:r>
      <w:r>
        <w:rPr>
          <w:spacing w:val="-2"/>
          <w:sz w:val="20"/>
        </w:rPr>
        <w:t> </w:t>
      </w:r>
      <w:r>
        <w:rPr>
          <w:sz w:val="20"/>
        </w:rPr>
        <w:t>an</w:t>
      </w:r>
      <w:r>
        <w:rPr>
          <w:spacing w:val="-2"/>
          <w:sz w:val="20"/>
        </w:rPr>
        <w:t> </w:t>
      </w:r>
      <w:r>
        <w:rPr>
          <w:sz w:val="20"/>
        </w:rPr>
        <w:t>operational</w:t>
      </w:r>
      <w:r>
        <w:rPr>
          <w:spacing w:val="-3"/>
          <w:sz w:val="20"/>
        </w:rPr>
        <w:t> </w:t>
      </w:r>
      <w:r>
        <w:rPr>
          <w:sz w:val="20"/>
        </w:rPr>
        <w:t>reason</w:t>
      </w:r>
      <w:r>
        <w:rPr>
          <w:spacing w:val="-2"/>
          <w:sz w:val="20"/>
        </w:rPr>
        <w:t> </w:t>
      </w:r>
      <w:r>
        <w:rPr>
          <w:sz w:val="20"/>
        </w:rPr>
        <w:t>that</w:t>
      </w:r>
      <w:r>
        <w:rPr>
          <w:spacing w:val="-3"/>
          <w:sz w:val="20"/>
        </w:rPr>
        <w:t> </w:t>
      </w:r>
      <w:r>
        <w:rPr>
          <w:sz w:val="20"/>
        </w:rPr>
        <w:t>precludes</w:t>
      </w:r>
      <w:r>
        <w:rPr>
          <w:spacing w:val="-2"/>
          <w:sz w:val="20"/>
        </w:rPr>
        <w:t> </w:t>
      </w:r>
      <w:r>
        <w:rPr>
          <w:sz w:val="20"/>
        </w:rPr>
        <w:t>HSMs</w:t>
      </w:r>
      <w:r>
        <w:rPr>
          <w:spacing w:val="-2"/>
          <w:sz w:val="20"/>
        </w:rPr>
        <w:t> </w:t>
      </w:r>
      <w:r>
        <w:rPr>
          <w:sz w:val="20"/>
        </w:rPr>
        <w:t>from</w:t>
      </w:r>
      <w:r>
        <w:rPr>
          <w:spacing w:val="-4"/>
          <w:sz w:val="20"/>
        </w:rPr>
        <w:t> </w:t>
      </w:r>
      <w:r>
        <w:rPr>
          <w:sz w:val="20"/>
        </w:rPr>
        <w:t>being</w:t>
      </w:r>
      <w:r>
        <w:rPr>
          <w:spacing w:val="-3"/>
          <w:sz w:val="20"/>
        </w:rPr>
        <w:t> </w:t>
      </w:r>
      <w:r>
        <w:rPr>
          <w:sz w:val="20"/>
        </w:rPr>
        <w:t>operated</w:t>
      </w:r>
      <w:r>
        <w:rPr>
          <w:spacing w:val="-2"/>
          <w:sz w:val="20"/>
        </w:rPr>
        <w:t> </w:t>
      </w:r>
      <w:r>
        <w:rPr>
          <w:sz w:val="20"/>
        </w:rPr>
        <w:t>in</w:t>
      </w:r>
      <w:r>
        <w:rPr>
          <w:spacing w:val="-2"/>
          <w:sz w:val="20"/>
        </w:rPr>
        <w:t> </w:t>
      </w:r>
      <w:r>
        <w:rPr>
          <w:sz w:val="20"/>
        </w:rPr>
        <w:t>the</w:t>
      </w:r>
      <w:r>
        <w:rPr>
          <w:spacing w:val="-4"/>
          <w:sz w:val="20"/>
        </w:rPr>
        <w:t> </w:t>
      </w:r>
      <w:r>
        <w:rPr>
          <w:sz w:val="20"/>
        </w:rPr>
        <w:t>FIPS</w:t>
      </w:r>
      <w:r>
        <w:rPr>
          <w:spacing w:val="-3"/>
          <w:sz w:val="20"/>
        </w:rPr>
        <w:t> </w:t>
      </w:r>
      <w:r>
        <w:rPr>
          <w:sz w:val="20"/>
        </w:rPr>
        <w:t>140</w:t>
      </w:r>
      <w:r>
        <w:rPr>
          <w:spacing w:val="-3"/>
          <w:sz w:val="20"/>
        </w:rPr>
        <w:t> </w:t>
      </w:r>
      <w:r>
        <w:rPr>
          <w:sz w:val="20"/>
        </w:rPr>
        <w:t>Level</w:t>
      </w:r>
      <w:r>
        <w:rPr>
          <w:spacing w:val="-3"/>
          <w:sz w:val="20"/>
        </w:rPr>
        <w:t> </w:t>
      </w:r>
      <w:r>
        <w:rPr>
          <w:sz w:val="20"/>
        </w:rPr>
        <w:t>that they are certified to, they must be operated at that level.</w:t>
      </w:r>
    </w:p>
    <w:p>
      <w:pPr>
        <w:pStyle w:val="ListParagraph"/>
        <w:numPr>
          <w:ilvl w:val="0"/>
          <w:numId w:val="16"/>
        </w:numPr>
        <w:tabs>
          <w:tab w:pos="1439" w:val="left" w:leader="none"/>
        </w:tabs>
        <w:spacing w:line="243" w:lineRule="exact" w:before="1" w:after="0"/>
        <w:ind w:left="1439" w:right="0" w:hanging="360"/>
        <w:jc w:val="left"/>
        <w:rPr>
          <w:sz w:val="20"/>
        </w:rPr>
      </w:pPr>
      <w:r>
        <w:rPr>
          <w:sz w:val="20"/>
        </w:rPr>
        <w:t>Hardware</w:t>
      </w:r>
      <w:r>
        <w:rPr>
          <w:spacing w:val="-7"/>
          <w:sz w:val="20"/>
        </w:rPr>
        <w:t> </w:t>
      </w:r>
      <w:r>
        <w:rPr>
          <w:sz w:val="20"/>
        </w:rPr>
        <w:t>Cryptographic</w:t>
      </w:r>
      <w:r>
        <w:rPr>
          <w:spacing w:val="-5"/>
          <w:sz w:val="20"/>
        </w:rPr>
        <w:t> </w:t>
      </w:r>
      <w:r>
        <w:rPr>
          <w:sz w:val="20"/>
        </w:rPr>
        <w:t>Module</w:t>
      </w:r>
      <w:r>
        <w:rPr>
          <w:spacing w:val="-7"/>
          <w:sz w:val="20"/>
        </w:rPr>
        <w:t> </w:t>
      </w:r>
      <w:r>
        <w:rPr>
          <w:sz w:val="20"/>
        </w:rPr>
        <w:t>(HCM)</w:t>
      </w:r>
      <w:r>
        <w:rPr>
          <w:spacing w:val="-3"/>
          <w:sz w:val="20"/>
        </w:rPr>
        <w:t> </w:t>
      </w:r>
      <w:r>
        <w:rPr>
          <w:sz w:val="20"/>
        </w:rPr>
        <w:t>must</w:t>
      </w:r>
      <w:r>
        <w:rPr>
          <w:spacing w:val="-6"/>
          <w:sz w:val="20"/>
        </w:rPr>
        <w:t> </w:t>
      </w:r>
      <w:r>
        <w:rPr>
          <w:sz w:val="20"/>
        </w:rPr>
        <w:t>be</w:t>
      </w:r>
      <w:r>
        <w:rPr>
          <w:spacing w:val="-6"/>
          <w:sz w:val="20"/>
        </w:rPr>
        <w:t> </w:t>
      </w:r>
      <w:r>
        <w:rPr>
          <w:sz w:val="20"/>
        </w:rPr>
        <w:t>either</w:t>
      </w:r>
      <w:r>
        <w:rPr>
          <w:spacing w:val="-5"/>
          <w:sz w:val="20"/>
        </w:rPr>
        <w:t> </w:t>
      </w:r>
      <w:r>
        <w:rPr>
          <w:sz w:val="20"/>
        </w:rPr>
        <w:t>a</w:t>
      </w:r>
      <w:r>
        <w:rPr>
          <w:spacing w:val="-6"/>
          <w:sz w:val="20"/>
        </w:rPr>
        <w:t> </w:t>
      </w:r>
      <w:r>
        <w:rPr>
          <w:sz w:val="20"/>
        </w:rPr>
        <w:t>General</w:t>
      </w:r>
      <w:r>
        <w:rPr>
          <w:spacing w:val="-5"/>
          <w:sz w:val="20"/>
        </w:rPr>
        <w:t> </w:t>
      </w:r>
      <w:r>
        <w:rPr>
          <w:sz w:val="20"/>
        </w:rPr>
        <w:t>Purpose</w:t>
      </w:r>
      <w:r>
        <w:rPr>
          <w:spacing w:val="-7"/>
          <w:sz w:val="20"/>
        </w:rPr>
        <w:t> </w:t>
      </w:r>
      <w:r>
        <w:rPr>
          <w:sz w:val="20"/>
        </w:rPr>
        <w:t>HCM</w:t>
      </w:r>
      <w:r>
        <w:rPr>
          <w:spacing w:val="-5"/>
          <w:sz w:val="20"/>
        </w:rPr>
        <w:t> </w:t>
      </w:r>
      <w:r>
        <w:rPr>
          <w:sz w:val="20"/>
        </w:rPr>
        <w:t>or</w:t>
      </w:r>
      <w:r>
        <w:rPr>
          <w:spacing w:val="-5"/>
          <w:sz w:val="20"/>
        </w:rPr>
        <w:t> </w:t>
      </w:r>
      <w:r>
        <w:rPr>
          <w:sz w:val="20"/>
        </w:rPr>
        <w:t>an</w:t>
      </w:r>
      <w:r>
        <w:rPr>
          <w:spacing w:val="-5"/>
          <w:sz w:val="20"/>
        </w:rPr>
        <w:t> </w:t>
      </w:r>
      <w:r>
        <w:rPr>
          <w:sz w:val="20"/>
        </w:rPr>
        <w:t>EMV</w:t>
      </w:r>
      <w:r>
        <w:rPr>
          <w:spacing w:val="-5"/>
          <w:sz w:val="20"/>
        </w:rPr>
        <w:t> </w:t>
      </w:r>
      <w:r>
        <w:rPr>
          <w:sz w:val="20"/>
        </w:rPr>
        <w:t>certified</w:t>
      </w:r>
      <w:r>
        <w:rPr>
          <w:spacing w:val="-5"/>
          <w:sz w:val="20"/>
        </w:rPr>
        <w:t> </w:t>
      </w:r>
      <w:r>
        <w:rPr>
          <w:spacing w:val="-4"/>
          <w:sz w:val="20"/>
        </w:rPr>
        <w:t>HCM.</w:t>
      </w:r>
    </w:p>
    <w:p>
      <w:pPr>
        <w:pStyle w:val="ListParagraph"/>
        <w:numPr>
          <w:ilvl w:val="1"/>
          <w:numId w:val="16"/>
        </w:numPr>
        <w:tabs>
          <w:tab w:pos="2159" w:val="left" w:leader="none"/>
        </w:tabs>
        <w:spacing w:line="240" w:lineRule="auto" w:before="0" w:after="0"/>
        <w:ind w:left="2159" w:right="794" w:hanging="360"/>
        <w:jc w:val="left"/>
        <w:rPr>
          <w:sz w:val="20"/>
        </w:rPr>
      </w:pPr>
      <w:r>
        <w:rPr>
          <w:sz w:val="20"/>
        </w:rPr>
        <w:t>General</w:t>
      </w:r>
      <w:r>
        <w:rPr>
          <w:spacing w:val="-4"/>
          <w:sz w:val="20"/>
        </w:rPr>
        <w:t> </w:t>
      </w:r>
      <w:r>
        <w:rPr>
          <w:sz w:val="20"/>
        </w:rPr>
        <w:t>Purpose</w:t>
      </w:r>
      <w:r>
        <w:rPr>
          <w:spacing w:val="-4"/>
          <w:sz w:val="20"/>
        </w:rPr>
        <w:t> </w:t>
      </w:r>
      <w:r>
        <w:rPr>
          <w:sz w:val="20"/>
        </w:rPr>
        <w:t>HCM</w:t>
      </w:r>
      <w:r>
        <w:rPr>
          <w:spacing w:val="-4"/>
          <w:sz w:val="20"/>
        </w:rPr>
        <w:t> </w:t>
      </w:r>
      <w:r>
        <w:rPr>
          <w:sz w:val="20"/>
        </w:rPr>
        <w:t>(GP</w:t>
      </w:r>
      <w:r>
        <w:rPr>
          <w:spacing w:val="-4"/>
          <w:sz w:val="20"/>
        </w:rPr>
        <w:t> </w:t>
      </w:r>
      <w:r>
        <w:rPr>
          <w:sz w:val="20"/>
        </w:rPr>
        <w:t>HCM)</w:t>
      </w:r>
      <w:r>
        <w:rPr>
          <w:spacing w:val="-4"/>
          <w:sz w:val="20"/>
        </w:rPr>
        <w:t> </w:t>
      </w:r>
      <w:r>
        <w:rPr>
          <w:sz w:val="20"/>
        </w:rPr>
        <w:t>is</w:t>
      </w:r>
      <w:r>
        <w:rPr>
          <w:spacing w:val="-3"/>
          <w:sz w:val="20"/>
        </w:rPr>
        <w:t> </w:t>
      </w:r>
      <w:r>
        <w:rPr>
          <w:sz w:val="20"/>
        </w:rPr>
        <w:t>a</w:t>
      </w:r>
      <w:r>
        <w:rPr>
          <w:spacing w:val="-3"/>
          <w:sz w:val="20"/>
        </w:rPr>
        <w:t> </w:t>
      </w:r>
      <w:r>
        <w:rPr>
          <w:sz w:val="20"/>
        </w:rPr>
        <w:t>NIST</w:t>
      </w:r>
      <w:r>
        <w:rPr>
          <w:spacing w:val="-4"/>
          <w:sz w:val="20"/>
        </w:rPr>
        <w:t> </w:t>
      </w:r>
      <w:r>
        <w:rPr>
          <w:sz w:val="20"/>
        </w:rPr>
        <w:t>certified</w:t>
      </w:r>
      <w:r>
        <w:rPr>
          <w:spacing w:val="-3"/>
          <w:sz w:val="20"/>
        </w:rPr>
        <w:t> </w:t>
      </w:r>
      <w:r>
        <w:rPr>
          <w:sz w:val="20"/>
        </w:rPr>
        <w:t>hardware</w:t>
      </w:r>
      <w:r>
        <w:rPr>
          <w:spacing w:val="-4"/>
          <w:sz w:val="20"/>
        </w:rPr>
        <w:t> </w:t>
      </w:r>
      <w:r>
        <w:rPr>
          <w:sz w:val="20"/>
        </w:rPr>
        <w:t>implementation</w:t>
      </w:r>
      <w:r>
        <w:rPr>
          <w:spacing w:val="-3"/>
          <w:sz w:val="20"/>
        </w:rPr>
        <w:t> </w:t>
      </w:r>
      <w:r>
        <w:rPr>
          <w:sz w:val="20"/>
        </w:rPr>
        <w:t>equal</w:t>
      </w:r>
      <w:r>
        <w:rPr>
          <w:spacing w:val="-4"/>
          <w:sz w:val="20"/>
        </w:rPr>
        <w:t> </w:t>
      </w:r>
      <w:r>
        <w:rPr>
          <w:sz w:val="20"/>
        </w:rPr>
        <w:t>to</w:t>
      </w:r>
      <w:r>
        <w:rPr>
          <w:spacing w:val="-4"/>
          <w:sz w:val="20"/>
        </w:rPr>
        <w:t> </w:t>
      </w:r>
      <w:r>
        <w:rPr>
          <w:sz w:val="20"/>
        </w:rPr>
        <w:t>or</w:t>
      </w:r>
      <w:r>
        <w:rPr>
          <w:spacing w:val="-4"/>
          <w:sz w:val="20"/>
        </w:rPr>
        <w:t> </w:t>
      </w:r>
      <w:r>
        <w:rPr>
          <w:sz w:val="20"/>
        </w:rPr>
        <w:t>greater than FIPS 140 security level 2</w:t>
      </w:r>
      <w:r>
        <w:rPr>
          <w:sz w:val="20"/>
          <w:vertAlign w:val="superscript"/>
        </w:rPr>
        <w:t>1</w:t>
      </w:r>
      <w:r>
        <w:rPr>
          <w:sz w:val="20"/>
          <w:vertAlign w:val="baseline"/>
        </w:rPr>
        <w:t>.</w:t>
      </w:r>
    </w:p>
    <w:p>
      <w:pPr>
        <w:pStyle w:val="ListParagraph"/>
        <w:numPr>
          <w:ilvl w:val="1"/>
          <w:numId w:val="16"/>
        </w:numPr>
        <w:tabs>
          <w:tab w:pos="2159" w:val="left" w:leader="none"/>
        </w:tabs>
        <w:spacing w:line="240" w:lineRule="auto" w:before="0" w:after="0"/>
        <w:ind w:left="2159" w:right="0" w:hanging="360"/>
        <w:jc w:val="left"/>
        <w:rPr>
          <w:sz w:val="20"/>
        </w:rPr>
      </w:pPr>
      <w:r>
        <w:rPr>
          <w:sz w:val="20"/>
        </w:rPr>
        <w:t>EMV</w:t>
      </w:r>
      <w:r>
        <w:rPr>
          <w:spacing w:val="-5"/>
          <w:sz w:val="20"/>
        </w:rPr>
        <w:t> </w:t>
      </w:r>
      <w:r>
        <w:rPr>
          <w:sz w:val="20"/>
        </w:rPr>
        <w:t>certified</w:t>
      </w:r>
      <w:r>
        <w:rPr>
          <w:spacing w:val="-4"/>
          <w:sz w:val="20"/>
        </w:rPr>
        <w:t> </w:t>
      </w:r>
      <w:r>
        <w:rPr>
          <w:sz w:val="20"/>
        </w:rPr>
        <w:t>HCM</w:t>
      </w:r>
      <w:r>
        <w:rPr>
          <w:spacing w:val="-5"/>
          <w:sz w:val="20"/>
        </w:rPr>
        <w:t> </w:t>
      </w:r>
      <w:r>
        <w:rPr>
          <w:sz w:val="20"/>
        </w:rPr>
        <w:t>(EMV</w:t>
      </w:r>
      <w:r>
        <w:rPr>
          <w:spacing w:val="-5"/>
          <w:sz w:val="20"/>
        </w:rPr>
        <w:t> </w:t>
      </w:r>
      <w:r>
        <w:rPr>
          <w:sz w:val="20"/>
        </w:rPr>
        <w:t>HCM)</w:t>
      </w:r>
      <w:r>
        <w:rPr>
          <w:spacing w:val="-5"/>
          <w:sz w:val="20"/>
        </w:rPr>
        <w:t> </w:t>
      </w:r>
      <w:r>
        <w:rPr>
          <w:sz w:val="20"/>
        </w:rPr>
        <w:t>is</w:t>
      </w:r>
      <w:r>
        <w:rPr>
          <w:spacing w:val="-4"/>
          <w:sz w:val="20"/>
        </w:rPr>
        <w:t> </w:t>
      </w:r>
      <w:r>
        <w:rPr>
          <w:sz w:val="20"/>
        </w:rPr>
        <w:t>card</w:t>
      </w:r>
      <w:r>
        <w:rPr>
          <w:spacing w:val="-4"/>
          <w:sz w:val="20"/>
        </w:rPr>
        <w:t> </w:t>
      </w:r>
      <w:r>
        <w:rPr>
          <w:sz w:val="20"/>
        </w:rPr>
        <w:t>that</w:t>
      </w:r>
      <w:r>
        <w:rPr>
          <w:spacing w:val="-5"/>
          <w:sz w:val="20"/>
        </w:rPr>
        <w:t> </w:t>
      </w:r>
      <w:r>
        <w:rPr>
          <w:sz w:val="20"/>
        </w:rPr>
        <w:t>contains</w:t>
      </w:r>
      <w:r>
        <w:rPr>
          <w:spacing w:val="-4"/>
          <w:sz w:val="20"/>
        </w:rPr>
        <w:t> </w:t>
      </w:r>
      <w:r>
        <w:rPr>
          <w:sz w:val="20"/>
        </w:rPr>
        <w:t>an</w:t>
      </w:r>
      <w:r>
        <w:rPr>
          <w:spacing w:val="-4"/>
          <w:sz w:val="20"/>
        </w:rPr>
        <w:t> </w:t>
      </w:r>
      <w:r>
        <w:rPr>
          <w:sz w:val="20"/>
        </w:rPr>
        <w:t>EMVCo</w:t>
      </w:r>
      <w:r>
        <w:rPr>
          <w:spacing w:val="-5"/>
          <w:sz w:val="20"/>
        </w:rPr>
        <w:t> </w:t>
      </w:r>
      <w:r>
        <w:rPr>
          <w:sz w:val="20"/>
        </w:rPr>
        <w:t>CCN</w:t>
      </w:r>
      <w:r>
        <w:rPr>
          <w:spacing w:val="-4"/>
          <w:sz w:val="20"/>
        </w:rPr>
        <w:t> </w:t>
      </w:r>
      <w:r>
        <w:rPr>
          <w:spacing w:val="-2"/>
          <w:sz w:val="20"/>
        </w:rPr>
        <w:t>certification</w:t>
      </w:r>
      <w:r>
        <w:rPr>
          <w:spacing w:val="-2"/>
          <w:sz w:val="20"/>
          <w:vertAlign w:val="superscript"/>
        </w:rPr>
        <w:t>3</w:t>
      </w:r>
      <w:r>
        <w:rPr>
          <w:spacing w:val="-2"/>
          <w:sz w:val="20"/>
          <w:vertAlign w:val="baseline"/>
        </w:rPr>
        <w:t>.</w:t>
      </w:r>
    </w:p>
    <w:p>
      <w:pPr>
        <w:pStyle w:val="ListParagraph"/>
        <w:numPr>
          <w:ilvl w:val="0"/>
          <w:numId w:val="16"/>
        </w:numPr>
        <w:tabs>
          <w:tab w:pos="1440" w:val="left" w:leader="none"/>
        </w:tabs>
        <w:spacing w:line="276" w:lineRule="auto" w:before="1" w:after="0"/>
        <w:ind w:left="1440" w:right="1185" w:hanging="361"/>
        <w:jc w:val="left"/>
        <w:rPr>
          <w:sz w:val="20"/>
        </w:rPr>
      </w:pPr>
      <w:r>
        <w:rPr>
          <w:sz w:val="20"/>
        </w:rPr>
        <w:t>Software</w:t>
      </w:r>
      <w:r>
        <w:rPr>
          <w:spacing w:val="-4"/>
          <w:sz w:val="20"/>
        </w:rPr>
        <w:t> </w:t>
      </w:r>
      <w:r>
        <w:rPr>
          <w:sz w:val="20"/>
        </w:rPr>
        <w:t>Cryptographic</w:t>
      </w:r>
      <w:r>
        <w:rPr>
          <w:spacing w:val="-3"/>
          <w:sz w:val="20"/>
        </w:rPr>
        <w:t> </w:t>
      </w:r>
      <w:r>
        <w:rPr>
          <w:sz w:val="20"/>
        </w:rPr>
        <w:t>Module</w:t>
      </w:r>
      <w:r>
        <w:rPr>
          <w:spacing w:val="-4"/>
          <w:sz w:val="20"/>
        </w:rPr>
        <w:t> </w:t>
      </w:r>
      <w:r>
        <w:rPr>
          <w:sz w:val="20"/>
        </w:rPr>
        <w:t>(SCM)</w:t>
      </w:r>
      <w:r>
        <w:rPr>
          <w:spacing w:val="-3"/>
          <w:sz w:val="20"/>
        </w:rPr>
        <w:t> </w:t>
      </w:r>
      <w:r>
        <w:rPr>
          <w:sz w:val="20"/>
        </w:rPr>
        <w:t>must</w:t>
      </w:r>
      <w:r>
        <w:rPr>
          <w:spacing w:val="-3"/>
          <w:sz w:val="20"/>
        </w:rPr>
        <w:t> </w:t>
      </w:r>
      <w:r>
        <w:rPr>
          <w:sz w:val="20"/>
        </w:rPr>
        <w:t>be</w:t>
      </w:r>
      <w:r>
        <w:rPr>
          <w:spacing w:val="-4"/>
          <w:sz w:val="20"/>
        </w:rPr>
        <w:t> </w:t>
      </w:r>
      <w:r>
        <w:rPr>
          <w:sz w:val="20"/>
        </w:rPr>
        <w:t>a</w:t>
      </w:r>
      <w:r>
        <w:rPr>
          <w:spacing w:val="-3"/>
          <w:sz w:val="20"/>
        </w:rPr>
        <w:t> </w:t>
      </w:r>
      <w:r>
        <w:rPr>
          <w:sz w:val="20"/>
        </w:rPr>
        <w:t>NIST</w:t>
      </w:r>
      <w:r>
        <w:rPr>
          <w:spacing w:val="-4"/>
          <w:sz w:val="20"/>
        </w:rPr>
        <w:t> </w:t>
      </w:r>
      <w:r>
        <w:rPr>
          <w:sz w:val="20"/>
        </w:rPr>
        <w:t>certified</w:t>
      </w:r>
      <w:r>
        <w:rPr>
          <w:spacing w:val="-2"/>
          <w:sz w:val="20"/>
        </w:rPr>
        <w:t> </w:t>
      </w:r>
      <w:r>
        <w:rPr>
          <w:sz w:val="20"/>
        </w:rPr>
        <w:t>software</w:t>
      </w:r>
      <w:r>
        <w:rPr>
          <w:spacing w:val="-4"/>
          <w:sz w:val="20"/>
        </w:rPr>
        <w:t> </w:t>
      </w:r>
      <w:r>
        <w:rPr>
          <w:sz w:val="20"/>
        </w:rPr>
        <w:t>implementation</w:t>
      </w:r>
      <w:r>
        <w:rPr>
          <w:spacing w:val="-2"/>
          <w:sz w:val="20"/>
        </w:rPr>
        <w:t> </w:t>
      </w:r>
      <w:r>
        <w:rPr>
          <w:sz w:val="20"/>
        </w:rPr>
        <w:t>equal</w:t>
      </w:r>
      <w:r>
        <w:rPr>
          <w:spacing w:val="-3"/>
          <w:sz w:val="20"/>
        </w:rPr>
        <w:t> </w:t>
      </w:r>
      <w:r>
        <w:rPr>
          <w:sz w:val="20"/>
        </w:rPr>
        <w:t>to</w:t>
      </w:r>
      <w:r>
        <w:rPr>
          <w:spacing w:val="-3"/>
          <w:sz w:val="20"/>
        </w:rPr>
        <w:t> </w:t>
      </w:r>
      <w:r>
        <w:rPr>
          <w:sz w:val="20"/>
        </w:rPr>
        <w:t>or greater than FIPS 140 security level 1.</w:t>
      </w:r>
    </w:p>
    <w:p>
      <w:pPr>
        <w:spacing w:before="240"/>
        <w:ind w:left="720" w:right="0" w:firstLine="0"/>
        <w:jc w:val="left"/>
        <w:rPr>
          <w:sz w:val="16"/>
        </w:rPr>
      </w:pPr>
      <w:r>
        <w:rPr>
          <w:sz w:val="16"/>
        </w:rPr>
        <w:t>Additional</w:t>
      </w:r>
      <w:r>
        <w:rPr>
          <w:spacing w:val="-9"/>
          <w:sz w:val="16"/>
        </w:rPr>
        <w:t> </w:t>
      </w:r>
      <w:r>
        <w:rPr>
          <w:sz w:val="16"/>
        </w:rPr>
        <w:t>information:</w:t>
      </w:r>
      <w:r>
        <w:rPr>
          <w:spacing w:val="-6"/>
          <w:sz w:val="16"/>
        </w:rPr>
        <w:t> </w:t>
      </w:r>
      <w:r>
        <w:rPr>
          <w:sz w:val="16"/>
        </w:rPr>
        <w:t>FIPS</w:t>
      </w:r>
      <w:r>
        <w:rPr>
          <w:spacing w:val="-5"/>
          <w:sz w:val="16"/>
        </w:rPr>
        <w:t> </w:t>
      </w:r>
      <w:r>
        <w:rPr>
          <w:sz w:val="16"/>
        </w:rPr>
        <w:t>140</w:t>
      </w:r>
      <w:r>
        <w:rPr>
          <w:spacing w:val="-6"/>
          <w:sz w:val="16"/>
        </w:rPr>
        <w:t> </w:t>
      </w:r>
      <w:r>
        <w:rPr>
          <w:sz w:val="16"/>
        </w:rPr>
        <w:t>Security</w:t>
      </w:r>
      <w:r>
        <w:rPr>
          <w:spacing w:val="-6"/>
          <w:sz w:val="16"/>
        </w:rPr>
        <w:t> </w:t>
      </w:r>
      <w:r>
        <w:rPr>
          <w:sz w:val="16"/>
        </w:rPr>
        <w:t>Level</w:t>
      </w:r>
      <w:r>
        <w:rPr>
          <w:spacing w:val="-7"/>
          <w:sz w:val="16"/>
        </w:rPr>
        <w:t> </w:t>
      </w:r>
      <w:r>
        <w:rPr>
          <w:sz w:val="16"/>
        </w:rPr>
        <w:t>1:</w:t>
      </w:r>
      <w:r>
        <w:rPr>
          <w:spacing w:val="-5"/>
          <w:sz w:val="16"/>
        </w:rPr>
        <w:t> </w:t>
      </w:r>
      <w:r>
        <w:rPr>
          <w:sz w:val="16"/>
        </w:rPr>
        <w:t>Requires</w:t>
      </w:r>
      <w:r>
        <w:rPr>
          <w:spacing w:val="-7"/>
          <w:sz w:val="16"/>
        </w:rPr>
        <w:t> </w:t>
      </w:r>
      <w:r>
        <w:rPr>
          <w:sz w:val="16"/>
        </w:rPr>
        <w:t>production-grade</w:t>
      </w:r>
      <w:r>
        <w:rPr>
          <w:spacing w:val="-6"/>
          <w:sz w:val="16"/>
        </w:rPr>
        <w:t> </w:t>
      </w:r>
      <w:r>
        <w:rPr>
          <w:sz w:val="16"/>
        </w:rPr>
        <w:t>equipment</w:t>
      </w:r>
      <w:r>
        <w:rPr>
          <w:spacing w:val="-7"/>
          <w:sz w:val="16"/>
        </w:rPr>
        <w:t> </w:t>
      </w:r>
      <w:r>
        <w:rPr>
          <w:sz w:val="16"/>
        </w:rPr>
        <w:t>and</w:t>
      </w:r>
      <w:r>
        <w:rPr>
          <w:spacing w:val="-6"/>
          <w:sz w:val="16"/>
        </w:rPr>
        <w:t> </w:t>
      </w:r>
      <w:r>
        <w:rPr>
          <w:sz w:val="16"/>
        </w:rPr>
        <w:t>externally</w:t>
      </w:r>
      <w:r>
        <w:rPr>
          <w:spacing w:val="-4"/>
          <w:sz w:val="16"/>
        </w:rPr>
        <w:t> </w:t>
      </w:r>
      <w:r>
        <w:rPr>
          <w:sz w:val="16"/>
        </w:rPr>
        <w:t>tested</w:t>
      </w:r>
      <w:r>
        <w:rPr>
          <w:spacing w:val="-4"/>
          <w:sz w:val="16"/>
        </w:rPr>
        <w:t> </w:t>
      </w:r>
      <w:r>
        <w:rPr>
          <w:spacing w:val="-2"/>
          <w:sz w:val="16"/>
        </w:rPr>
        <w:t>algorithms.</w:t>
      </w:r>
    </w:p>
    <w:p>
      <w:pPr>
        <w:spacing w:before="1"/>
        <w:ind w:left="719" w:right="768" w:firstLine="0"/>
        <w:jc w:val="left"/>
        <w:rPr>
          <w:sz w:val="16"/>
        </w:rPr>
      </w:pPr>
      <w:r>
        <w:rPr>
          <w:sz w:val="16"/>
        </w:rPr>
        <w:t>FIPS</w:t>
      </w:r>
      <w:r>
        <w:rPr>
          <w:spacing w:val="-5"/>
          <w:sz w:val="16"/>
        </w:rPr>
        <w:t> </w:t>
      </w:r>
      <w:r>
        <w:rPr>
          <w:sz w:val="16"/>
        </w:rPr>
        <w:t>140</w:t>
      </w:r>
      <w:r>
        <w:rPr>
          <w:spacing w:val="-3"/>
          <w:sz w:val="16"/>
        </w:rPr>
        <w:t> </w:t>
      </w:r>
      <w:r>
        <w:rPr>
          <w:sz w:val="16"/>
        </w:rPr>
        <w:t>Security</w:t>
      </w:r>
      <w:r>
        <w:rPr>
          <w:spacing w:val="-3"/>
          <w:sz w:val="16"/>
        </w:rPr>
        <w:t> </w:t>
      </w:r>
      <w:r>
        <w:rPr>
          <w:sz w:val="16"/>
        </w:rPr>
        <w:t>Level</w:t>
      </w:r>
      <w:r>
        <w:rPr>
          <w:spacing w:val="-4"/>
          <w:sz w:val="16"/>
        </w:rPr>
        <w:t> </w:t>
      </w:r>
      <w:r>
        <w:rPr>
          <w:sz w:val="16"/>
        </w:rPr>
        <w:t>2:</w:t>
      </w:r>
      <w:r>
        <w:rPr>
          <w:spacing w:val="-2"/>
          <w:sz w:val="16"/>
        </w:rPr>
        <w:t> </w:t>
      </w:r>
      <w:r>
        <w:rPr>
          <w:sz w:val="16"/>
        </w:rPr>
        <w:t>Adds</w:t>
      </w:r>
      <w:r>
        <w:rPr>
          <w:spacing w:val="-3"/>
          <w:sz w:val="16"/>
        </w:rPr>
        <w:t> </w:t>
      </w:r>
      <w:r>
        <w:rPr>
          <w:sz w:val="16"/>
        </w:rPr>
        <w:t>requirements</w:t>
      </w:r>
      <w:r>
        <w:rPr>
          <w:spacing w:val="-3"/>
          <w:sz w:val="16"/>
        </w:rPr>
        <w:t> </w:t>
      </w:r>
      <w:r>
        <w:rPr>
          <w:sz w:val="16"/>
        </w:rPr>
        <w:t>for</w:t>
      </w:r>
      <w:r>
        <w:rPr>
          <w:spacing w:val="-4"/>
          <w:sz w:val="16"/>
        </w:rPr>
        <w:t> </w:t>
      </w:r>
      <w:r>
        <w:rPr>
          <w:sz w:val="16"/>
        </w:rPr>
        <w:t>physical</w:t>
      </w:r>
      <w:r>
        <w:rPr>
          <w:spacing w:val="-4"/>
          <w:sz w:val="16"/>
        </w:rPr>
        <w:t> </w:t>
      </w:r>
      <w:r>
        <w:rPr>
          <w:sz w:val="16"/>
        </w:rPr>
        <w:t>tamper-evidence</w:t>
      </w:r>
      <w:r>
        <w:rPr>
          <w:spacing w:val="-1"/>
          <w:sz w:val="16"/>
        </w:rPr>
        <w:t> </w:t>
      </w:r>
      <w:r>
        <w:rPr>
          <w:sz w:val="16"/>
        </w:rPr>
        <w:t>and</w:t>
      </w:r>
      <w:r>
        <w:rPr>
          <w:spacing w:val="-3"/>
          <w:sz w:val="16"/>
        </w:rPr>
        <w:t> </w:t>
      </w:r>
      <w:r>
        <w:rPr>
          <w:sz w:val="16"/>
        </w:rPr>
        <w:t>role-based</w:t>
      </w:r>
      <w:r>
        <w:rPr>
          <w:spacing w:val="-3"/>
          <w:sz w:val="16"/>
        </w:rPr>
        <w:t> </w:t>
      </w:r>
      <w:r>
        <w:rPr>
          <w:sz w:val="16"/>
        </w:rPr>
        <w:t>authentication.</w:t>
      </w:r>
      <w:r>
        <w:rPr>
          <w:spacing w:val="-2"/>
          <w:sz w:val="16"/>
        </w:rPr>
        <w:t> </w:t>
      </w:r>
      <w:r>
        <w:rPr>
          <w:sz w:val="16"/>
        </w:rPr>
        <w:t>Software</w:t>
      </w:r>
      <w:r>
        <w:rPr>
          <w:spacing w:val="-3"/>
          <w:sz w:val="16"/>
        </w:rPr>
        <w:t> </w:t>
      </w:r>
      <w:r>
        <w:rPr>
          <w:sz w:val="16"/>
        </w:rPr>
        <w:t>implementations</w:t>
      </w:r>
      <w:r>
        <w:rPr>
          <w:spacing w:val="-3"/>
          <w:sz w:val="16"/>
        </w:rPr>
        <w:t> </w:t>
      </w:r>
      <w:r>
        <w:rPr>
          <w:sz w:val="16"/>
        </w:rPr>
        <w:t>must</w:t>
      </w:r>
      <w:r>
        <w:rPr>
          <w:spacing w:val="-4"/>
          <w:sz w:val="16"/>
        </w:rPr>
        <w:t> </w:t>
      </w:r>
      <w:r>
        <w:rPr>
          <w:sz w:val="16"/>
        </w:rPr>
        <w:t>run</w:t>
      </w:r>
      <w:r>
        <w:rPr>
          <w:spacing w:val="40"/>
          <w:sz w:val="16"/>
        </w:rPr>
        <w:t> </w:t>
      </w:r>
      <w:r>
        <w:rPr>
          <w:sz w:val="16"/>
        </w:rPr>
        <w:t>on an Operating System approved to Common Criteria at EAL2 (Evaluation Assurance Level 2).</w:t>
      </w:r>
    </w:p>
    <w:p>
      <w:pPr>
        <w:spacing w:before="1"/>
        <w:ind w:left="719" w:right="768" w:firstLine="0"/>
        <w:jc w:val="left"/>
        <w:rPr>
          <w:sz w:val="16"/>
        </w:rPr>
      </w:pPr>
      <w:r>
        <w:rPr>
          <w:sz w:val="16"/>
        </w:rPr>
        <w:t>FIPS</w:t>
      </w:r>
      <w:r>
        <w:rPr>
          <w:spacing w:val="-4"/>
          <w:sz w:val="16"/>
        </w:rPr>
        <w:t> </w:t>
      </w:r>
      <w:r>
        <w:rPr>
          <w:sz w:val="16"/>
        </w:rPr>
        <w:t>140</w:t>
      </w:r>
      <w:r>
        <w:rPr>
          <w:spacing w:val="-3"/>
          <w:sz w:val="16"/>
        </w:rPr>
        <w:t> </w:t>
      </w:r>
      <w:r>
        <w:rPr>
          <w:sz w:val="16"/>
        </w:rPr>
        <w:t>Security</w:t>
      </w:r>
      <w:r>
        <w:rPr>
          <w:spacing w:val="-3"/>
          <w:sz w:val="16"/>
        </w:rPr>
        <w:t> </w:t>
      </w:r>
      <w:r>
        <w:rPr>
          <w:sz w:val="16"/>
        </w:rPr>
        <w:t>Level</w:t>
      </w:r>
      <w:r>
        <w:rPr>
          <w:spacing w:val="-4"/>
          <w:sz w:val="16"/>
        </w:rPr>
        <w:t> </w:t>
      </w:r>
      <w:r>
        <w:rPr>
          <w:sz w:val="16"/>
        </w:rPr>
        <w:t>3:</w:t>
      </w:r>
      <w:r>
        <w:rPr>
          <w:spacing w:val="-2"/>
          <w:sz w:val="16"/>
        </w:rPr>
        <w:t> </w:t>
      </w:r>
      <w:r>
        <w:rPr>
          <w:sz w:val="16"/>
        </w:rPr>
        <w:t>Adds</w:t>
      </w:r>
      <w:r>
        <w:rPr>
          <w:spacing w:val="-3"/>
          <w:sz w:val="16"/>
        </w:rPr>
        <w:t> </w:t>
      </w:r>
      <w:r>
        <w:rPr>
          <w:sz w:val="16"/>
        </w:rPr>
        <w:t>requirements</w:t>
      </w:r>
      <w:r>
        <w:rPr>
          <w:spacing w:val="-3"/>
          <w:sz w:val="16"/>
        </w:rPr>
        <w:t> </w:t>
      </w:r>
      <w:r>
        <w:rPr>
          <w:sz w:val="16"/>
        </w:rPr>
        <w:t>for</w:t>
      </w:r>
      <w:r>
        <w:rPr>
          <w:spacing w:val="-4"/>
          <w:sz w:val="16"/>
        </w:rPr>
        <w:t> </w:t>
      </w:r>
      <w:r>
        <w:rPr>
          <w:sz w:val="16"/>
        </w:rPr>
        <w:t>physical</w:t>
      </w:r>
      <w:r>
        <w:rPr>
          <w:spacing w:val="-4"/>
          <w:sz w:val="16"/>
        </w:rPr>
        <w:t> </w:t>
      </w:r>
      <w:r>
        <w:rPr>
          <w:sz w:val="16"/>
        </w:rPr>
        <w:t>tamper-detection</w:t>
      </w:r>
      <w:r>
        <w:rPr>
          <w:spacing w:val="-1"/>
          <w:sz w:val="16"/>
        </w:rPr>
        <w:t> </w:t>
      </w:r>
      <w:r>
        <w:rPr>
          <w:sz w:val="16"/>
        </w:rPr>
        <w:t>and</w:t>
      </w:r>
      <w:r>
        <w:rPr>
          <w:spacing w:val="-3"/>
          <w:sz w:val="16"/>
        </w:rPr>
        <w:t> </w:t>
      </w:r>
      <w:r>
        <w:rPr>
          <w:sz w:val="16"/>
        </w:rPr>
        <w:t>identity-based</w:t>
      </w:r>
      <w:r>
        <w:rPr>
          <w:spacing w:val="-3"/>
          <w:sz w:val="16"/>
        </w:rPr>
        <w:t> </w:t>
      </w:r>
      <w:r>
        <w:rPr>
          <w:sz w:val="16"/>
        </w:rPr>
        <w:t>authentication.</w:t>
      </w:r>
      <w:r>
        <w:rPr>
          <w:spacing w:val="-2"/>
          <w:sz w:val="16"/>
        </w:rPr>
        <w:t> </w:t>
      </w:r>
      <w:r>
        <w:rPr>
          <w:sz w:val="16"/>
        </w:rPr>
        <w:t>There</w:t>
      </w:r>
      <w:r>
        <w:rPr>
          <w:spacing w:val="-3"/>
          <w:sz w:val="16"/>
        </w:rPr>
        <w:t> </w:t>
      </w:r>
      <w:r>
        <w:rPr>
          <w:sz w:val="16"/>
        </w:rPr>
        <w:t>must</w:t>
      </w:r>
      <w:r>
        <w:rPr>
          <w:spacing w:val="-4"/>
          <w:sz w:val="16"/>
        </w:rPr>
        <w:t> </w:t>
      </w:r>
      <w:r>
        <w:rPr>
          <w:sz w:val="16"/>
        </w:rPr>
        <w:t>also</w:t>
      </w:r>
      <w:r>
        <w:rPr>
          <w:spacing w:val="-4"/>
          <w:sz w:val="16"/>
        </w:rPr>
        <w:t> </w:t>
      </w:r>
      <w:r>
        <w:rPr>
          <w:sz w:val="16"/>
        </w:rPr>
        <w:t>be</w:t>
      </w:r>
      <w:r>
        <w:rPr>
          <w:spacing w:val="-3"/>
          <w:sz w:val="16"/>
        </w:rPr>
        <w:t> </w:t>
      </w:r>
      <w:r>
        <w:rPr>
          <w:sz w:val="16"/>
        </w:rPr>
        <w:t>physical</w:t>
      </w:r>
      <w:r>
        <w:rPr>
          <w:spacing w:val="-1"/>
          <w:sz w:val="16"/>
        </w:rPr>
        <w:t> </w:t>
      </w:r>
      <w:r>
        <w:rPr>
          <w:sz w:val="16"/>
        </w:rPr>
        <w:t>or</w:t>
      </w:r>
      <w:r>
        <w:rPr>
          <w:spacing w:val="40"/>
          <w:sz w:val="16"/>
        </w:rPr>
        <w:t> </w:t>
      </w:r>
      <w:r>
        <w:rPr>
          <w:sz w:val="16"/>
        </w:rPr>
        <w:t>logical separation between the interfaces by which “critical security parameters” enter and leave the module. Secret/Private keys can only</w:t>
      </w:r>
      <w:r>
        <w:rPr>
          <w:spacing w:val="40"/>
          <w:sz w:val="16"/>
        </w:rPr>
        <w:t> </w:t>
      </w:r>
      <w:r>
        <w:rPr>
          <w:sz w:val="16"/>
        </w:rPr>
        <w:t>enter or leave in encrypted form.</w:t>
      </w:r>
    </w:p>
    <w:p>
      <w:pPr>
        <w:spacing w:line="194" w:lineRule="exact" w:before="0"/>
        <w:ind w:left="720" w:right="0" w:firstLine="0"/>
        <w:jc w:val="left"/>
        <w:rPr>
          <w:sz w:val="16"/>
        </w:rPr>
      </w:pPr>
      <w:r>
        <w:rPr>
          <w:sz w:val="16"/>
          <w:vertAlign w:val="superscript"/>
        </w:rPr>
        <w:t>1</w:t>
      </w:r>
      <w:r>
        <w:rPr>
          <w:sz w:val="16"/>
          <w:vertAlign w:val="baseline"/>
        </w:rPr>
        <w:t>NIST</w:t>
      </w:r>
      <w:r>
        <w:rPr>
          <w:spacing w:val="-4"/>
          <w:sz w:val="16"/>
          <w:vertAlign w:val="baseline"/>
        </w:rPr>
        <w:t> </w:t>
      </w:r>
      <w:r>
        <w:rPr>
          <w:sz w:val="16"/>
          <w:vertAlign w:val="baseline"/>
        </w:rPr>
        <w:t>CMVP</w:t>
      </w:r>
      <w:r>
        <w:rPr>
          <w:spacing w:val="-3"/>
          <w:sz w:val="16"/>
          <w:vertAlign w:val="baseline"/>
        </w:rPr>
        <w:t> </w:t>
      </w:r>
      <w:r>
        <w:rPr>
          <w:sz w:val="16"/>
          <w:vertAlign w:val="baseline"/>
        </w:rPr>
        <w:t>certified</w:t>
      </w:r>
      <w:r>
        <w:rPr>
          <w:spacing w:val="-5"/>
          <w:sz w:val="16"/>
          <w:vertAlign w:val="baseline"/>
        </w:rPr>
        <w:t> </w:t>
      </w:r>
      <w:r>
        <w:rPr>
          <w:sz w:val="16"/>
          <w:vertAlign w:val="baseline"/>
        </w:rPr>
        <w:t>modules</w:t>
      </w:r>
      <w:r>
        <w:rPr>
          <w:spacing w:val="-4"/>
          <w:sz w:val="16"/>
          <w:vertAlign w:val="baseline"/>
        </w:rPr>
        <w:t> </w:t>
      </w:r>
      <w:r>
        <w:rPr>
          <w:sz w:val="16"/>
          <w:vertAlign w:val="baseline"/>
        </w:rPr>
        <w:t>are</w:t>
      </w:r>
      <w:r>
        <w:rPr>
          <w:spacing w:val="-4"/>
          <w:sz w:val="16"/>
          <w:vertAlign w:val="baseline"/>
        </w:rPr>
        <w:t> </w:t>
      </w:r>
      <w:r>
        <w:rPr>
          <w:sz w:val="16"/>
          <w:vertAlign w:val="baseline"/>
        </w:rPr>
        <w:t>listed</w:t>
      </w:r>
      <w:r>
        <w:rPr>
          <w:spacing w:val="-5"/>
          <w:sz w:val="16"/>
          <w:vertAlign w:val="baseline"/>
        </w:rPr>
        <w:t> </w:t>
      </w:r>
      <w:r>
        <w:rPr>
          <w:sz w:val="16"/>
          <w:vertAlign w:val="baseline"/>
        </w:rPr>
        <w:t>on</w:t>
      </w:r>
      <w:r>
        <w:rPr>
          <w:spacing w:val="-4"/>
          <w:sz w:val="16"/>
          <w:vertAlign w:val="baseline"/>
        </w:rPr>
        <w:t> </w:t>
      </w:r>
      <w:r>
        <w:rPr>
          <w:sz w:val="16"/>
          <w:vertAlign w:val="baseline"/>
        </w:rPr>
        <w:t>public</w:t>
      </w:r>
      <w:r>
        <w:rPr>
          <w:spacing w:val="-3"/>
          <w:sz w:val="16"/>
          <w:vertAlign w:val="baseline"/>
        </w:rPr>
        <w:t> </w:t>
      </w:r>
      <w:r>
        <w:rPr>
          <w:sz w:val="16"/>
          <w:vertAlign w:val="baseline"/>
        </w:rPr>
        <w:t>NIST</w:t>
      </w:r>
      <w:r>
        <w:rPr>
          <w:spacing w:val="-3"/>
          <w:sz w:val="16"/>
          <w:vertAlign w:val="baseline"/>
        </w:rPr>
        <w:t> </w:t>
      </w:r>
      <w:r>
        <w:rPr>
          <w:sz w:val="16"/>
          <w:vertAlign w:val="baseline"/>
        </w:rPr>
        <w:t>Validate</w:t>
      </w:r>
      <w:r>
        <w:rPr>
          <w:spacing w:val="-4"/>
          <w:sz w:val="16"/>
          <w:vertAlign w:val="baseline"/>
        </w:rPr>
        <w:t> </w:t>
      </w:r>
      <w:r>
        <w:rPr>
          <w:sz w:val="16"/>
          <w:vertAlign w:val="baseline"/>
        </w:rPr>
        <w:t>Modules</w:t>
      </w:r>
      <w:r>
        <w:rPr>
          <w:spacing w:val="-5"/>
          <w:sz w:val="16"/>
          <w:vertAlign w:val="baseline"/>
        </w:rPr>
        <w:t> </w:t>
      </w:r>
      <w:r>
        <w:rPr>
          <w:sz w:val="16"/>
          <w:vertAlign w:val="baseline"/>
        </w:rPr>
        <w:t>web</w:t>
      </w:r>
      <w:r>
        <w:rPr>
          <w:spacing w:val="-4"/>
          <w:sz w:val="16"/>
          <w:vertAlign w:val="baseline"/>
        </w:rPr>
        <w:t> </w:t>
      </w:r>
      <w:r>
        <w:rPr>
          <w:spacing w:val="-2"/>
          <w:sz w:val="16"/>
          <w:vertAlign w:val="baseline"/>
        </w:rPr>
        <w:t>site.</w:t>
      </w:r>
    </w:p>
    <w:p>
      <w:pPr>
        <w:spacing w:line="194" w:lineRule="exact" w:before="0"/>
        <w:ind w:left="720" w:right="0" w:firstLine="0"/>
        <w:jc w:val="left"/>
        <w:rPr>
          <w:sz w:val="16"/>
        </w:rPr>
      </w:pPr>
      <w:r>
        <w:rPr>
          <w:sz w:val="16"/>
          <w:vertAlign w:val="superscript"/>
        </w:rPr>
        <w:t>2</w:t>
      </w:r>
      <w:r>
        <w:rPr>
          <w:sz w:val="16"/>
          <w:vertAlign w:val="baseline"/>
        </w:rPr>
        <w:t>PCI</w:t>
      </w:r>
      <w:r>
        <w:rPr>
          <w:spacing w:val="-6"/>
          <w:sz w:val="16"/>
          <w:vertAlign w:val="baseline"/>
        </w:rPr>
        <w:t> </w:t>
      </w:r>
      <w:r>
        <w:rPr>
          <w:sz w:val="16"/>
          <w:vertAlign w:val="baseline"/>
        </w:rPr>
        <w:t>PTS</w:t>
      </w:r>
      <w:r>
        <w:rPr>
          <w:spacing w:val="-2"/>
          <w:sz w:val="16"/>
          <w:vertAlign w:val="baseline"/>
        </w:rPr>
        <w:t> </w:t>
      </w:r>
      <w:r>
        <w:rPr>
          <w:sz w:val="16"/>
          <w:vertAlign w:val="baseline"/>
        </w:rPr>
        <w:t>certified</w:t>
      </w:r>
      <w:r>
        <w:rPr>
          <w:spacing w:val="-4"/>
          <w:sz w:val="16"/>
          <w:vertAlign w:val="baseline"/>
        </w:rPr>
        <w:t> </w:t>
      </w:r>
      <w:r>
        <w:rPr>
          <w:sz w:val="16"/>
          <w:vertAlign w:val="baseline"/>
        </w:rPr>
        <w:t>HSMs</w:t>
      </w:r>
      <w:r>
        <w:rPr>
          <w:spacing w:val="-3"/>
          <w:sz w:val="16"/>
          <w:vertAlign w:val="baseline"/>
        </w:rPr>
        <w:t> </w:t>
      </w:r>
      <w:r>
        <w:rPr>
          <w:sz w:val="16"/>
          <w:vertAlign w:val="baseline"/>
        </w:rPr>
        <w:t>will</w:t>
      </w:r>
      <w:r>
        <w:rPr>
          <w:spacing w:val="-5"/>
          <w:sz w:val="16"/>
          <w:vertAlign w:val="baseline"/>
        </w:rPr>
        <w:t> </w:t>
      </w:r>
      <w:r>
        <w:rPr>
          <w:sz w:val="16"/>
          <w:vertAlign w:val="baseline"/>
        </w:rPr>
        <w:t>be</w:t>
      </w:r>
      <w:r>
        <w:rPr>
          <w:spacing w:val="-3"/>
          <w:sz w:val="16"/>
          <w:vertAlign w:val="baseline"/>
        </w:rPr>
        <w:t> </w:t>
      </w:r>
      <w:r>
        <w:rPr>
          <w:sz w:val="16"/>
          <w:vertAlign w:val="baseline"/>
        </w:rPr>
        <w:t>listed</w:t>
      </w:r>
      <w:r>
        <w:rPr>
          <w:spacing w:val="-2"/>
          <w:sz w:val="16"/>
          <w:vertAlign w:val="baseline"/>
        </w:rPr>
        <w:t> </w:t>
      </w:r>
      <w:r>
        <w:rPr>
          <w:sz w:val="16"/>
          <w:vertAlign w:val="baseline"/>
        </w:rPr>
        <w:t>on</w:t>
      </w:r>
      <w:r>
        <w:rPr>
          <w:spacing w:val="-3"/>
          <w:sz w:val="16"/>
          <w:vertAlign w:val="baseline"/>
        </w:rPr>
        <w:t> </w:t>
      </w:r>
      <w:r>
        <w:rPr>
          <w:sz w:val="16"/>
          <w:vertAlign w:val="baseline"/>
        </w:rPr>
        <w:t>PCI</w:t>
      </w:r>
      <w:r>
        <w:rPr>
          <w:spacing w:val="-3"/>
          <w:sz w:val="16"/>
          <w:vertAlign w:val="baseline"/>
        </w:rPr>
        <w:t> </w:t>
      </w:r>
      <w:r>
        <w:rPr>
          <w:sz w:val="16"/>
          <w:vertAlign w:val="baseline"/>
        </w:rPr>
        <w:t>Approved</w:t>
      </w:r>
      <w:r>
        <w:rPr>
          <w:spacing w:val="-3"/>
          <w:sz w:val="16"/>
          <w:vertAlign w:val="baseline"/>
        </w:rPr>
        <w:t> </w:t>
      </w:r>
      <w:r>
        <w:rPr>
          <w:sz w:val="16"/>
          <w:vertAlign w:val="baseline"/>
        </w:rPr>
        <w:t>PTS</w:t>
      </w:r>
      <w:r>
        <w:rPr>
          <w:spacing w:val="-3"/>
          <w:sz w:val="16"/>
          <w:vertAlign w:val="baseline"/>
        </w:rPr>
        <w:t> </w:t>
      </w:r>
      <w:r>
        <w:rPr>
          <w:spacing w:val="-2"/>
          <w:sz w:val="16"/>
          <w:vertAlign w:val="baseline"/>
        </w:rPr>
        <w:t>Devices.</w:t>
      </w:r>
    </w:p>
    <w:p>
      <w:pPr>
        <w:spacing w:before="0"/>
        <w:ind w:left="720" w:right="768" w:hanging="1"/>
        <w:jc w:val="left"/>
        <w:rPr>
          <w:sz w:val="16"/>
        </w:rPr>
      </w:pPr>
      <w:r>
        <w:rPr>
          <w:sz w:val="16"/>
          <w:vertAlign w:val="superscript"/>
        </w:rPr>
        <w:t>3</w:t>
      </w:r>
      <w:r>
        <w:rPr>
          <w:sz w:val="16"/>
          <w:vertAlign w:val="baseline"/>
        </w:rPr>
        <w:t>EMVCo</w:t>
      </w:r>
      <w:r>
        <w:rPr>
          <w:spacing w:val="-3"/>
          <w:sz w:val="16"/>
          <w:vertAlign w:val="baseline"/>
        </w:rPr>
        <w:t> </w:t>
      </w:r>
      <w:r>
        <w:rPr>
          <w:sz w:val="16"/>
          <w:vertAlign w:val="baseline"/>
        </w:rPr>
        <w:t>certified</w:t>
      </w:r>
      <w:r>
        <w:rPr>
          <w:spacing w:val="-2"/>
          <w:sz w:val="16"/>
          <w:vertAlign w:val="baseline"/>
        </w:rPr>
        <w:t> </w:t>
      </w:r>
      <w:r>
        <w:rPr>
          <w:sz w:val="16"/>
          <w:vertAlign w:val="baseline"/>
        </w:rPr>
        <w:t>products</w:t>
      </w:r>
      <w:r>
        <w:rPr>
          <w:spacing w:val="-2"/>
          <w:sz w:val="16"/>
          <w:vertAlign w:val="baseline"/>
        </w:rPr>
        <w:t> </w:t>
      </w:r>
      <w:r>
        <w:rPr>
          <w:sz w:val="16"/>
          <w:vertAlign w:val="baseline"/>
        </w:rPr>
        <w:t>will</w:t>
      </w:r>
      <w:r>
        <w:rPr>
          <w:spacing w:val="-3"/>
          <w:sz w:val="16"/>
          <w:vertAlign w:val="baseline"/>
        </w:rPr>
        <w:t> </w:t>
      </w:r>
      <w:r>
        <w:rPr>
          <w:sz w:val="16"/>
          <w:vertAlign w:val="baseline"/>
        </w:rPr>
        <w:t>be listed</w:t>
      </w:r>
      <w:r>
        <w:rPr>
          <w:spacing w:val="-2"/>
          <w:sz w:val="16"/>
          <w:vertAlign w:val="baseline"/>
        </w:rPr>
        <w:t> </w:t>
      </w:r>
      <w:r>
        <w:rPr>
          <w:sz w:val="16"/>
          <w:vertAlign w:val="baseline"/>
        </w:rPr>
        <w:t>on</w:t>
      </w:r>
      <w:r>
        <w:rPr>
          <w:spacing w:val="-2"/>
          <w:sz w:val="16"/>
          <w:vertAlign w:val="baseline"/>
        </w:rPr>
        <w:t> </w:t>
      </w:r>
      <w:r>
        <w:rPr>
          <w:sz w:val="16"/>
          <w:vertAlign w:val="baseline"/>
        </w:rPr>
        <w:t>EMVCo</w:t>
      </w:r>
      <w:r>
        <w:rPr>
          <w:spacing w:val="-3"/>
          <w:sz w:val="16"/>
          <w:vertAlign w:val="baseline"/>
        </w:rPr>
        <w:t> </w:t>
      </w:r>
      <w:r>
        <w:rPr>
          <w:sz w:val="16"/>
          <w:vertAlign w:val="baseline"/>
        </w:rPr>
        <w:t>Approved</w:t>
      </w:r>
      <w:r>
        <w:rPr>
          <w:spacing w:val="-2"/>
          <w:sz w:val="16"/>
          <w:vertAlign w:val="baseline"/>
        </w:rPr>
        <w:t> </w:t>
      </w:r>
      <w:r>
        <w:rPr>
          <w:sz w:val="16"/>
          <w:vertAlign w:val="baseline"/>
        </w:rPr>
        <w:t>Production</w:t>
      </w:r>
      <w:r>
        <w:rPr>
          <w:spacing w:val="-2"/>
          <w:sz w:val="16"/>
          <w:vertAlign w:val="baseline"/>
        </w:rPr>
        <w:t> </w:t>
      </w:r>
      <w:r>
        <w:rPr>
          <w:sz w:val="16"/>
          <w:vertAlign w:val="baseline"/>
        </w:rPr>
        <w:t>and</w:t>
      </w:r>
      <w:r>
        <w:rPr>
          <w:spacing w:val="-2"/>
          <w:sz w:val="16"/>
          <w:vertAlign w:val="baseline"/>
        </w:rPr>
        <w:t> </w:t>
      </w:r>
      <w:r>
        <w:rPr>
          <w:sz w:val="16"/>
          <w:vertAlign w:val="baseline"/>
        </w:rPr>
        <w:t>Solutions</w:t>
      </w:r>
      <w:r>
        <w:rPr>
          <w:spacing w:val="-2"/>
          <w:sz w:val="16"/>
          <w:vertAlign w:val="baseline"/>
        </w:rPr>
        <w:t> </w:t>
      </w:r>
      <w:r>
        <w:rPr>
          <w:sz w:val="16"/>
          <w:vertAlign w:val="baseline"/>
        </w:rPr>
        <w:t>web</w:t>
      </w:r>
      <w:r>
        <w:rPr>
          <w:spacing w:val="-2"/>
          <w:sz w:val="16"/>
          <w:vertAlign w:val="baseline"/>
        </w:rPr>
        <w:t> </w:t>
      </w:r>
      <w:r>
        <w:rPr>
          <w:sz w:val="16"/>
          <w:vertAlign w:val="baseline"/>
        </w:rPr>
        <w:t>page</w:t>
      </w:r>
      <w:r>
        <w:rPr>
          <w:spacing w:val="-2"/>
          <w:sz w:val="16"/>
          <w:vertAlign w:val="baseline"/>
        </w:rPr>
        <w:t> </w:t>
      </w:r>
      <w:r>
        <w:rPr>
          <w:sz w:val="16"/>
          <w:vertAlign w:val="baseline"/>
        </w:rPr>
        <w:t>for</w:t>
      </w:r>
      <w:r>
        <w:rPr>
          <w:spacing w:val="-3"/>
          <w:sz w:val="16"/>
          <w:vertAlign w:val="baseline"/>
        </w:rPr>
        <w:t> </w:t>
      </w:r>
      <w:r>
        <w:rPr>
          <w:sz w:val="16"/>
          <w:vertAlign w:val="baseline"/>
        </w:rPr>
        <w:t>Card</w:t>
      </w:r>
      <w:r>
        <w:rPr>
          <w:spacing w:val="-2"/>
          <w:sz w:val="16"/>
          <w:vertAlign w:val="baseline"/>
        </w:rPr>
        <w:t> </w:t>
      </w:r>
      <w:r>
        <w:rPr>
          <w:sz w:val="16"/>
          <w:vertAlign w:val="baseline"/>
        </w:rPr>
        <w:t>(CPA</w:t>
      </w:r>
      <w:r>
        <w:rPr>
          <w:spacing w:val="-4"/>
          <w:sz w:val="16"/>
          <w:vertAlign w:val="baseline"/>
        </w:rPr>
        <w:t> </w:t>
      </w:r>
      <w:r>
        <w:rPr>
          <w:sz w:val="16"/>
          <w:vertAlign w:val="baseline"/>
        </w:rPr>
        <w:t>or</w:t>
      </w:r>
      <w:r>
        <w:rPr>
          <w:spacing w:val="-3"/>
          <w:sz w:val="16"/>
          <w:vertAlign w:val="baseline"/>
        </w:rPr>
        <w:t> </w:t>
      </w:r>
      <w:r>
        <w:rPr>
          <w:sz w:val="16"/>
          <w:vertAlign w:val="baseline"/>
        </w:rPr>
        <w:t>CCD),</w:t>
      </w:r>
      <w:r>
        <w:rPr>
          <w:spacing w:val="-1"/>
          <w:sz w:val="16"/>
          <w:vertAlign w:val="baseline"/>
        </w:rPr>
        <w:t> </w:t>
      </w:r>
      <w:r>
        <w:rPr>
          <w:sz w:val="16"/>
          <w:vertAlign w:val="baseline"/>
        </w:rPr>
        <w:t>platform and</w:t>
      </w:r>
      <w:r>
        <w:rPr>
          <w:spacing w:val="-2"/>
          <w:sz w:val="16"/>
          <w:vertAlign w:val="baseline"/>
        </w:rPr>
        <w:t> </w:t>
      </w:r>
      <w:r>
        <w:rPr>
          <w:sz w:val="16"/>
          <w:vertAlign w:val="baseline"/>
        </w:rPr>
        <w:t>chip</w:t>
      </w:r>
      <w:r>
        <w:rPr>
          <w:spacing w:val="40"/>
          <w:sz w:val="16"/>
          <w:vertAlign w:val="baseline"/>
        </w:rPr>
        <w:t> </w:t>
      </w:r>
      <w:r>
        <w:rPr>
          <w:spacing w:val="-2"/>
          <w:sz w:val="16"/>
          <w:vertAlign w:val="baseline"/>
        </w:rPr>
        <w:t>products.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595520">
                <wp:simplePos x="0" y="0"/>
                <wp:positionH relativeFrom="page">
                  <wp:posOffset>896111</wp:posOffset>
                </wp:positionH>
                <wp:positionV relativeFrom="paragraph">
                  <wp:posOffset>166995</wp:posOffset>
                </wp:positionV>
                <wp:extent cx="5980430"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9233pt;width:470.88pt;height:.481pt;mso-position-horizontal-relative:page;mso-position-vertical-relative:paragraph;z-index:-15720960;mso-wrap-distance-left:0;mso-wrap-distance-right:0" id="docshape18"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TPS9301</w:t>
      </w:r>
      <w:r>
        <w:rPr/>
        <w:t>:</w:t>
      </w:r>
      <w:r>
        <w:rPr>
          <w:spacing w:val="-10"/>
        </w:rPr>
        <w:t> </w:t>
      </w:r>
      <w:r>
        <w:rPr/>
        <w:t>Cryptographic</w:t>
      </w:r>
      <w:r>
        <w:rPr>
          <w:spacing w:val="-8"/>
        </w:rPr>
        <w:t> </w:t>
      </w:r>
      <w:r>
        <w:rPr/>
        <w:t>Assurance</w:t>
      </w:r>
      <w:r>
        <w:rPr>
          <w:spacing w:val="-9"/>
        </w:rPr>
        <w:t> </w:t>
      </w:r>
      <w:r>
        <w:rPr>
          <w:spacing w:val="-2"/>
        </w:rPr>
        <w:t>Levels</w:t>
      </w:r>
    </w:p>
    <w:p>
      <w:pPr>
        <w:pStyle w:val="ListParagraph"/>
        <w:numPr>
          <w:ilvl w:val="0"/>
          <w:numId w:val="17"/>
        </w:numPr>
        <w:tabs>
          <w:tab w:pos="1440" w:val="left" w:leader="none"/>
        </w:tabs>
        <w:spacing w:line="240" w:lineRule="auto" w:before="0" w:after="0"/>
        <w:ind w:left="1440" w:right="775" w:hanging="360"/>
        <w:jc w:val="left"/>
        <w:rPr>
          <w:sz w:val="20"/>
        </w:rPr>
      </w:pPr>
      <w:r>
        <w:rPr>
          <w:sz w:val="20"/>
        </w:rPr>
        <w:t>Cryptographic</w:t>
      </w:r>
      <w:r>
        <w:rPr>
          <w:spacing w:val="-3"/>
          <w:sz w:val="20"/>
        </w:rPr>
        <w:t> </w:t>
      </w:r>
      <w:r>
        <w:rPr>
          <w:sz w:val="20"/>
        </w:rPr>
        <w:t>assurance</w:t>
      </w:r>
      <w:r>
        <w:rPr>
          <w:spacing w:val="-4"/>
          <w:sz w:val="20"/>
        </w:rPr>
        <w:t> </w:t>
      </w:r>
      <w:r>
        <w:rPr>
          <w:sz w:val="20"/>
        </w:rPr>
        <w:t>levels</w:t>
      </w:r>
      <w:r>
        <w:rPr>
          <w:spacing w:val="-2"/>
          <w:sz w:val="20"/>
        </w:rPr>
        <w:t> </w:t>
      </w:r>
      <w:r>
        <w:rPr>
          <w:sz w:val="20"/>
        </w:rPr>
        <w:t>define</w:t>
      </w:r>
      <w:r>
        <w:rPr>
          <w:spacing w:val="-4"/>
          <w:sz w:val="20"/>
        </w:rPr>
        <w:t> </w:t>
      </w:r>
      <w:r>
        <w:rPr>
          <w:sz w:val="20"/>
        </w:rPr>
        <w:t>key</w:t>
      </w:r>
      <w:r>
        <w:rPr>
          <w:spacing w:val="-2"/>
          <w:sz w:val="20"/>
        </w:rPr>
        <w:t> </w:t>
      </w:r>
      <w:r>
        <w:rPr>
          <w:sz w:val="20"/>
        </w:rPr>
        <w:t>protection</w:t>
      </w:r>
      <w:r>
        <w:rPr>
          <w:spacing w:val="-2"/>
          <w:sz w:val="20"/>
        </w:rPr>
        <w:t> </w:t>
      </w:r>
      <w:r>
        <w:rPr>
          <w:sz w:val="20"/>
        </w:rPr>
        <w:t>requirements</w:t>
      </w:r>
      <w:r>
        <w:rPr>
          <w:spacing w:val="-2"/>
          <w:sz w:val="20"/>
        </w:rPr>
        <w:t> </w:t>
      </w:r>
      <w:r>
        <w:rPr>
          <w:sz w:val="20"/>
        </w:rPr>
        <w:t>based</w:t>
      </w:r>
      <w:r>
        <w:rPr>
          <w:spacing w:val="-2"/>
          <w:sz w:val="20"/>
        </w:rPr>
        <w:t> </w:t>
      </w:r>
      <w:r>
        <w:rPr>
          <w:sz w:val="20"/>
        </w:rPr>
        <w:t>on</w:t>
      </w:r>
      <w:r>
        <w:rPr>
          <w:spacing w:val="-2"/>
          <w:sz w:val="20"/>
        </w:rPr>
        <w:t> </w:t>
      </w:r>
      <w:r>
        <w:rPr>
          <w:sz w:val="20"/>
        </w:rPr>
        <w:t>risk.</w:t>
      </w:r>
      <w:r>
        <w:rPr>
          <w:spacing w:val="-3"/>
          <w:sz w:val="20"/>
        </w:rPr>
        <w:t> </w:t>
      </w:r>
      <w:r>
        <w:rPr>
          <w:sz w:val="20"/>
        </w:rPr>
        <w:t>Keys</w:t>
      </w:r>
      <w:r>
        <w:rPr>
          <w:spacing w:val="-2"/>
          <w:sz w:val="20"/>
        </w:rPr>
        <w:t> </w:t>
      </w:r>
      <w:r>
        <w:rPr>
          <w:sz w:val="20"/>
        </w:rPr>
        <w:t>must</w:t>
      </w:r>
      <w:r>
        <w:rPr>
          <w:spacing w:val="-3"/>
          <w:sz w:val="20"/>
        </w:rPr>
        <w:t> </w:t>
      </w:r>
      <w:r>
        <w:rPr>
          <w:sz w:val="20"/>
        </w:rPr>
        <w:t>be</w:t>
      </w:r>
      <w:r>
        <w:rPr>
          <w:spacing w:val="-4"/>
          <w:sz w:val="20"/>
        </w:rPr>
        <w:t> </w:t>
      </w:r>
      <w:r>
        <w:rPr>
          <w:sz w:val="20"/>
        </w:rPr>
        <w:t>protected according to their assigned Cryptographic Assurance Level (CAL):</w:t>
      </w:r>
    </w:p>
    <w:p>
      <w:pPr>
        <w:pStyle w:val="ListParagraph"/>
        <w:numPr>
          <w:ilvl w:val="1"/>
          <w:numId w:val="17"/>
        </w:numPr>
        <w:tabs>
          <w:tab w:pos="2160" w:val="left" w:leader="none"/>
        </w:tabs>
        <w:spacing w:line="240" w:lineRule="auto" w:before="1" w:after="0"/>
        <w:ind w:left="2160" w:right="1308" w:hanging="360"/>
        <w:jc w:val="left"/>
        <w:rPr>
          <w:sz w:val="20"/>
        </w:rPr>
      </w:pPr>
      <w:r>
        <w:rPr>
          <w:sz w:val="20"/>
        </w:rPr>
        <w:t>CAL</w:t>
      </w:r>
      <w:r>
        <w:rPr>
          <w:spacing w:val="-4"/>
          <w:sz w:val="20"/>
        </w:rPr>
        <w:t> </w:t>
      </w:r>
      <w:r>
        <w:rPr>
          <w:sz w:val="20"/>
        </w:rPr>
        <w:t>High:</w:t>
      </w:r>
      <w:r>
        <w:rPr>
          <w:spacing w:val="-4"/>
          <w:sz w:val="20"/>
        </w:rPr>
        <w:t> </w:t>
      </w:r>
      <w:r>
        <w:rPr>
          <w:sz w:val="20"/>
        </w:rPr>
        <w:t>Compromise</w:t>
      </w:r>
      <w:r>
        <w:rPr>
          <w:spacing w:val="-4"/>
          <w:sz w:val="20"/>
        </w:rPr>
        <w:t> </w:t>
      </w:r>
      <w:r>
        <w:rPr>
          <w:sz w:val="20"/>
        </w:rPr>
        <w:t>could</w:t>
      </w:r>
      <w:r>
        <w:rPr>
          <w:spacing w:val="-1"/>
          <w:sz w:val="20"/>
        </w:rPr>
        <w:t> </w:t>
      </w:r>
      <w:r>
        <w:rPr>
          <w:sz w:val="20"/>
        </w:rPr>
        <w:t>have</w:t>
      </w:r>
      <w:r>
        <w:rPr>
          <w:spacing w:val="-4"/>
          <w:sz w:val="20"/>
        </w:rPr>
        <w:t> </w:t>
      </w:r>
      <w:r>
        <w:rPr>
          <w:sz w:val="20"/>
        </w:rPr>
        <w:t>severe</w:t>
      </w:r>
      <w:r>
        <w:rPr>
          <w:spacing w:val="-4"/>
          <w:sz w:val="20"/>
        </w:rPr>
        <w:t> </w:t>
      </w:r>
      <w:r>
        <w:rPr>
          <w:sz w:val="20"/>
        </w:rPr>
        <w:t>or</w:t>
      </w:r>
      <w:r>
        <w:rPr>
          <w:spacing w:val="-4"/>
          <w:sz w:val="20"/>
        </w:rPr>
        <w:t> </w:t>
      </w:r>
      <w:r>
        <w:rPr>
          <w:sz w:val="20"/>
        </w:rPr>
        <w:t>catastrophic</w:t>
      </w:r>
      <w:r>
        <w:rPr>
          <w:spacing w:val="-4"/>
          <w:sz w:val="20"/>
        </w:rPr>
        <w:t> </w:t>
      </w:r>
      <w:r>
        <w:rPr>
          <w:sz w:val="20"/>
        </w:rPr>
        <w:t>adverse</w:t>
      </w:r>
      <w:r>
        <w:rPr>
          <w:spacing w:val="-4"/>
          <w:sz w:val="20"/>
        </w:rPr>
        <w:t> </w:t>
      </w:r>
      <w:r>
        <w:rPr>
          <w:sz w:val="20"/>
        </w:rPr>
        <w:t>effect</w:t>
      </w:r>
      <w:r>
        <w:rPr>
          <w:spacing w:val="-4"/>
          <w:sz w:val="20"/>
        </w:rPr>
        <w:t> </w:t>
      </w:r>
      <w:r>
        <w:rPr>
          <w:sz w:val="20"/>
        </w:rPr>
        <w:t>on</w:t>
      </w:r>
      <w:r>
        <w:rPr>
          <w:spacing w:val="-3"/>
          <w:sz w:val="20"/>
        </w:rPr>
        <w:t> </w:t>
      </w:r>
      <w:r>
        <w:rPr>
          <w:sz w:val="20"/>
        </w:rPr>
        <w:t>Bank</w:t>
      </w:r>
      <w:r>
        <w:rPr>
          <w:spacing w:val="-3"/>
          <w:sz w:val="20"/>
        </w:rPr>
        <w:t> </w:t>
      </w:r>
      <w:r>
        <w:rPr>
          <w:sz w:val="20"/>
        </w:rPr>
        <w:t>business, clients, customers or employees.</w:t>
      </w:r>
    </w:p>
    <w:p>
      <w:pPr>
        <w:pStyle w:val="ListParagraph"/>
        <w:numPr>
          <w:ilvl w:val="1"/>
          <w:numId w:val="17"/>
        </w:numPr>
        <w:tabs>
          <w:tab w:pos="2160" w:val="left" w:leader="none"/>
        </w:tabs>
        <w:spacing w:line="240" w:lineRule="auto" w:before="0" w:after="0"/>
        <w:ind w:left="2160" w:right="1115" w:hanging="360"/>
        <w:jc w:val="left"/>
        <w:rPr>
          <w:sz w:val="20"/>
        </w:rPr>
      </w:pPr>
      <w:r>
        <w:rPr>
          <w:sz w:val="20"/>
        </w:rPr>
        <w:t>CAL</w:t>
      </w:r>
      <w:r>
        <w:rPr>
          <w:spacing w:val="-3"/>
          <w:sz w:val="20"/>
        </w:rPr>
        <w:t> </w:t>
      </w:r>
      <w:r>
        <w:rPr>
          <w:sz w:val="20"/>
        </w:rPr>
        <w:t>Moderate:</w:t>
      </w:r>
      <w:r>
        <w:rPr>
          <w:spacing w:val="-4"/>
          <w:sz w:val="20"/>
        </w:rPr>
        <w:t> </w:t>
      </w:r>
      <w:r>
        <w:rPr>
          <w:sz w:val="20"/>
        </w:rPr>
        <w:t>Compromise</w:t>
      </w:r>
      <w:r>
        <w:rPr>
          <w:spacing w:val="-4"/>
          <w:sz w:val="20"/>
        </w:rPr>
        <w:t> </w:t>
      </w:r>
      <w:r>
        <w:rPr>
          <w:sz w:val="20"/>
        </w:rPr>
        <w:t>could</w:t>
      </w:r>
      <w:r>
        <w:rPr>
          <w:spacing w:val="-2"/>
          <w:sz w:val="20"/>
        </w:rPr>
        <w:t> </w:t>
      </w:r>
      <w:r>
        <w:rPr>
          <w:sz w:val="20"/>
        </w:rPr>
        <w:t>have</w:t>
      </w:r>
      <w:r>
        <w:rPr>
          <w:spacing w:val="-4"/>
          <w:sz w:val="20"/>
        </w:rPr>
        <w:t> </w:t>
      </w:r>
      <w:r>
        <w:rPr>
          <w:sz w:val="20"/>
        </w:rPr>
        <w:t>a</w:t>
      </w:r>
      <w:r>
        <w:rPr>
          <w:spacing w:val="-5"/>
          <w:sz w:val="20"/>
        </w:rPr>
        <w:t> </w:t>
      </w:r>
      <w:r>
        <w:rPr>
          <w:sz w:val="20"/>
        </w:rPr>
        <w:t>serious</w:t>
      </w:r>
      <w:r>
        <w:rPr>
          <w:spacing w:val="-2"/>
          <w:sz w:val="20"/>
        </w:rPr>
        <w:t> </w:t>
      </w:r>
      <w:r>
        <w:rPr>
          <w:sz w:val="20"/>
        </w:rPr>
        <w:t>adverse</w:t>
      </w:r>
      <w:r>
        <w:rPr>
          <w:spacing w:val="-4"/>
          <w:sz w:val="20"/>
        </w:rPr>
        <w:t> </w:t>
      </w:r>
      <w:r>
        <w:rPr>
          <w:sz w:val="20"/>
        </w:rPr>
        <w:t>effect</w:t>
      </w:r>
      <w:r>
        <w:rPr>
          <w:spacing w:val="-3"/>
          <w:sz w:val="20"/>
        </w:rPr>
        <w:t> </w:t>
      </w:r>
      <w:r>
        <w:rPr>
          <w:sz w:val="20"/>
        </w:rPr>
        <w:t>of</w:t>
      </w:r>
      <w:r>
        <w:rPr>
          <w:spacing w:val="-4"/>
          <w:sz w:val="20"/>
        </w:rPr>
        <w:t> </w:t>
      </w:r>
      <w:r>
        <w:rPr>
          <w:sz w:val="20"/>
        </w:rPr>
        <w:t>on</w:t>
      </w:r>
      <w:r>
        <w:rPr>
          <w:spacing w:val="-2"/>
          <w:sz w:val="20"/>
        </w:rPr>
        <w:t> </w:t>
      </w:r>
      <w:r>
        <w:rPr>
          <w:sz w:val="20"/>
        </w:rPr>
        <w:t>Bank</w:t>
      </w:r>
      <w:r>
        <w:rPr>
          <w:spacing w:val="-2"/>
          <w:sz w:val="20"/>
        </w:rPr>
        <w:t> </w:t>
      </w:r>
      <w:r>
        <w:rPr>
          <w:sz w:val="20"/>
        </w:rPr>
        <w:t>business,</w:t>
      </w:r>
      <w:r>
        <w:rPr>
          <w:spacing w:val="-2"/>
          <w:sz w:val="20"/>
        </w:rPr>
        <w:t> </w:t>
      </w:r>
      <w:r>
        <w:rPr>
          <w:sz w:val="20"/>
        </w:rPr>
        <w:t>clients, customers or employees.</w:t>
      </w:r>
    </w:p>
    <w:p>
      <w:pPr>
        <w:pStyle w:val="ListParagraph"/>
        <w:numPr>
          <w:ilvl w:val="1"/>
          <w:numId w:val="17"/>
        </w:numPr>
        <w:tabs>
          <w:tab w:pos="2160" w:val="left" w:leader="none"/>
        </w:tabs>
        <w:spacing w:line="240" w:lineRule="auto" w:before="0" w:after="0"/>
        <w:ind w:left="2160" w:right="1609" w:hanging="361"/>
        <w:jc w:val="left"/>
        <w:rPr>
          <w:sz w:val="20"/>
        </w:rPr>
      </w:pPr>
      <w:r>
        <w:rPr>
          <w:sz w:val="20"/>
        </w:rPr>
        <w:t>CAL</w:t>
      </w:r>
      <w:r>
        <w:rPr>
          <w:spacing w:val="-4"/>
          <w:sz w:val="20"/>
        </w:rPr>
        <w:t> </w:t>
      </w:r>
      <w:r>
        <w:rPr>
          <w:sz w:val="20"/>
        </w:rPr>
        <w:t>Low:</w:t>
      </w:r>
      <w:r>
        <w:rPr>
          <w:spacing w:val="-2"/>
          <w:sz w:val="20"/>
        </w:rPr>
        <w:t> </w:t>
      </w:r>
      <w:r>
        <w:rPr>
          <w:sz w:val="20"/>
        </w:rPr>
        <w:t>Compromise</w:t>
      </w:r>
      <w:r>
        <w:rPr>
          <w:spacing w:val="-5"/>
          <w:sz w:val="20"/>
        </w:rPr>
        <w:t> </w:t>
      </w:r>
      <w:r>
        <w:rPr>
          <w:sz w:val="20"/>
        </w:rPr>
        <w:t>could</w:t>
      </w:r>
      <w:r>
        <w:rPr>
          <w:spacing w:val="-3"/>
          <w:sz w:val="20"/>
        </w:rPr>
        <w:t> </w:t>
      </w:r>
      <w:r>
        <w:rPr>
          <w:sz w:val="20"/>
        </w:rPr>
        <w:t>have</w:t>
      </w:r>
      <w:r>
        <w:rPr>
          <w:spacing w:val="-5"/>
          <w:sz w:val="20"/>
        </w:rPr>
        <w:t> </w:t>
      </w:r>
      <w:r>
        <w:rPr>
          <w:sz w:val="20"/>
        </w:rPr>
        <w:t>a</w:t>
      </w:r>
      <w:r>
        <w:rPr>
          <w:spacing w:val="-4"/>
          <w:sz w:val="20"/>
        </w:rPr>
        <w:t> </w:t>
      </w:r>
      <w:r>
        <w:rPr>
          <w:sz w:val="20"/>
        </w:rPr>
        <w:t>limited</w:t>
      </w:r>
      <w:r>
        <w:rPr>
          <w:spacing w:val="-3"/>
          <w:sz w:val="20"/>
        </w:rPr>
        <w:t> </w:t>
      </w:r>
      <w:r>
        <w:rPr>
          <w:sz w:val="20"/>
        </w:rPr>
        <w:t>adverse</w:t>
      </w:r>
      <w:r>
        <w:rPr>
          <w:spacing w:val="-5"/>
          <w:sz w:val="20"/>
        </w:rPr>
        <w:t> </w:t>
      </w:r>
      <w:r>
        <w:rPr>
          <w:sz w:val="20"/>
        </w:rPr>
        <w:t>effect</w:t>
      </w:r>
      <w:r>
        <w:rPr>
          <w:spacing w:val="-1"/>
          <w:sz w:val="20"/>
        </w:rPr>
        <w:t> </w:t>
      </w:r>
      <w:r>
        <w:rPr>
          <w:sz w:val="20"/>
        </w:rPr>
        <w:t>of</w:t>
      </w:r>
      <w:r>
        <w:rPr>
          <w:spacing w:val="-5"/>
          <w:sz w:val="20"/>
        </w:rPr>
        <w:t> </w:t>
      </w:r>
      <w:r>
        <w:rPr>
          <w:sz w:val="20"/>
        </w:rPr>
        <w:t>on</w:t>
      </w:r>
      <w:r>
        <w:rPr>
          <w:spacing w:val="-3"/>
          <w:sz w:val="20"/>
        </w:rPr>
        <w:t> </w:t>
      </w:r>
      <w:r>
        <w:rPr>
          <w:sz w:val="20"/>
        </w:rPr>
        <w:t>Bank</w:t>
      </w:r>
      <w:r>
        <w:rPr>
          <w:spacing w:val="-3"/>
          <w:sz w:val="20"/>
        </w:rPr>
        <w:t> </w:t>
      </w:r>
      <w:r>
        <w:rPr>
          <w:sz w:val="20"/>
        </w:rPr>
        <w:t>business,</w:t>
      </w:r>
      <w:r>
        <w:rPr>
          <w:spacing w:val="-3"/>
          <w:sz w:val="20"/>
        </w:rPr>
        <w:t> </w:t>
      </w:r>
      <w:r>
        <w:rPr>
          <w:sz w:val="20"/>
        </w:rPr>
        <w:t>clients, customers or employees.</w:t>
      </w:r>
    </w:p>
    <w:p>
      <w:pPr>
        <w:pStyle w:val="ListParagraph"/>
        <w:numPr>
          <w:ilvl w:val="1"/>
          <w:numId w:val="17"/>
        </w:numPr>
        <w:tabs>
          <w:tab w:pos="2160" w:val="left" w:leader="none"/>
        </w:tabs>
        <w:spacing w:line="240" w:lineRule="auto" w:before="0" w:after="0"/>
        <w:ind w:left="2160" w:right="930" w:hanging="360"/>
        <w:jc w:val="left"/>
        <w:rPr>
          <w:sz w:val="20"/>
        </w:rPr>
      </w:pPr>
      <w:r>
        <w:rPr>
          <w:sz w:val="20"/>
        </w:rPr>
        <w:t>CAL</w:t>
      </w:r>
      <w:r>
        <w:rPr>
          <w:spacing w:val="-3"/>
          <w:sz w:val="20"/>
        </w:rPr>
        <w:t> </w:t>
      </w:r>
      <w:r>
        <w:rPr>
          <w:sz w:val="20"/>
        </w:rPr>
        <w:t>Level</w:t>
      </w:r>
      <w:r>
        <w:rPr>
          <w:spacing w:val="-3"/>
          <w:sz w:val="20"/>
        </w:rPr>
        <w:t> </w:t>
      </w:r>
      <w:r>
        <w:rPr>
          <w:sz w:val="20"/>
        </w:rPr>
        <w:t>Simple:</w:t>
      </w:r>
      <w:r>
        <w:rPr>
          <w:spacing w:val="-4"/>
          <w:sz w:val="20"/>
        </w:rPr>
        <w:t> </w:t>
      </w:r>
      <w:r>
        <w:rPr>
          <w:sz w:val="20"/>
        </w:rPr>
        <w:t>Compromise</w:t>
      </w:r>
      <w:r>
        <w:rPr>
          <w:spacing w:val="-4"/>
          <w:sz w:val="20"/>
        </w:rPr>
        <w:t> </w:t>
      </w:r>
      <w:r>
        <w:rPr>
          <w:sz w:val="20"/>
        </w:rPr>
        <w:t>could</w:t>
      </w:r>
      <w:r>
        <w:rPr>
          <w:spacing w:val="-2"/>
          <w:sz w:val="20"/>
        </w:rPr>
        <w:t> </w:t>
      </w:r>
      <w:r>
        <w:rPr>
          <w:sz w:val="20"/>
        </w:rPr>
        <w:t>have</w:t>
      </w:r>
      <w:r>
        <w:rPr>
          <w:spacing w:val="-4"/>
          <w:sz w:val="20"/>
        </w:rPr>
        <w:t> </w:t>
      </w:r>
      <w:r>
        <w:rPr>
          <w:sz w:val="20"/>
        </w:rPr>
        <w:t>a</w:t>
      </w:r>
      <w:r>
        <w:rPr>
          <w:spacing w:val="-3"/>
          <w:sz w:val="20"/>
        </w:rPr>
        <w:t> </w:t>
      </w:r>
      <w:r>
        <w:rPr>
          <w:sz w:val="20"/>
        </w:rPr>
        <w:t>limited</w:t>
      </w:r>
      <w:r>
        <w:rPr>
          <w:spacing w:val="-2"/>
          <w:sz w:val="20"/>
        </w:rPr>
        <w:t> </w:t>
      </w:r>
      <w:r>
        <w:rPr>
          <w:sz w:val="20"/>
        </w:rPr>
        <w:t>adverse</w:t>
      </w:r>
      <w:r>
        <w:rPr>
          <w:spacing w:val="-4"/>
          <w:sz w:val="20"/>
        </w:rPr>
        <w:t> </w:t>
      </w:r>
      <w:r>
        <w:rPr>
          <w:sz w:val="20"/>
        </w:rPr>
        <w:t>effect</w:t>
      </w:r>
      <w:r>
        <w:rPr>
          <w:spacing w:val="-3"/>
          <w:sz w:val="20"/>
        </w:rPr>
        <w:t> </w:t>
      </w:r>
      <w:r>
        <w:rPr>
          <w:sz w:val="20"/>
        </w:rPr>
        <w:t>of</w:t>
      </w:r>
      <w:r>
        <w:rPr>
          <w:spacing w:val="-4"/>
          <w:sz w:val="20"/>
        </w:rPr>
        <w:t> </w:t>
      </w:r>
      <w:r>
        <w:rPr>
          <w:sz w:val="20"/>
        </w:rPr>
        <w:t>on</w:t>
      </w:r>
      <w:r>
        <w:rPr>
          <w:spacing w:val="-2"/>
          <w:sz w:val="20"/>
        </w:rPr>
        <w:t> </w:t>
      </w:r>
      <w:r>
        <w:rPr>
          <w:sz w:val="20"/>
        </w:rPr>
        <w:t>Bank</w:t>
      </w:r>
      <w:r>
        <w:rPr>
          <w:spacing w:val="-2"/>
          <w:sz w:val="20"/>
        </w:rPr>
        <w:t> </w:t>
      </w:r>
      <w:r>
        <w:rPr>
          <w:sz w:val="20"/>
        </w:rPr>
        <w:t>business,</w:t>
      </w:r>
      <w:r>
        <w:rPr>
          <w:spacing w:val="-2"/>
          <w:sz w:val="20"/>
        </w:rPr>
        <w:t> </w:t>
      </w:r>
      <w:r>
        <w:rPr>
          <w:sz w:val="20"/>
        </w:rPr>
        <w:t>clients, customers or employees.</w:t>
      </w:r>
    </w:p>
    <w:p>
      <w:pPr>
        <w:pStyle w:val="BodyText"/>
        <w:spacing w:before="2"/>
        <w:ind w:left="0" w:firstLine="0"/>
        <w:rPr>
          <w:sz w:val="18"/>
        </w:rPr>
      </w:pPr>
      <w:r>
        <w:rPr>
          <w:sz w:val="18"/>
        </w:rPr>
        <mc:AlternateContent>
          <mc:Choice Requires="wps">
            <w:drawing>
              <wp:anchor distT="0" distB="0" distL="0" distR="0" allowOverlap="1" layoutInCell="1" locked="0" behindDoc="1" simplePos="0" relativeHeight="487596032">
                <wp:simplePos x="0" y="0"/>
                <wp:positionH relativeFrom="page">
                  <wp:posOffset>896111</wp:posOffset>
                </wp:positionH>
                <wp:positionV relativeFrom="paragraph">
                  <wp:posOffset>156267</wp:posOffset>
                </wp:positionV>
                <wp:extent cx="598043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304502pt;width:470.88pt;height:.481pt;mso-position-horizontal-relative:page;mso-position-vertical-relative:paragraph;z-index:-15720448;mso-wrap-distance-left:0;mso-wrap-distance-right:0" id="docshape19" filled="true" fillcolor="#000000" stroked="false">
                <v:fill type="solid"/>
                <w10:wrap type="topAndBottom"/>
              </v:rect>
            </w:pict>
          </mc:Fallback>
        </mc:AlternateContent>
      </w:r>
    </w:p>
    <w:p>
      <w:pPr>
        <w:pStyle w:val="Heading4"/>
        <w:spacing w:before="18"/>
      </w:pPr>
      <w:r>
        <w:rPr>
          <w:color w:val="C00000"/>
        </w:rPr>
        <w:t>TPS9302:</w:t>
      </w:r>
      <w:r>
        <w:rPr>
          <w:color w:val="C00000"/>
          <w:spacing w:val="-7"/>
        </w:rPr>
        <w:t> </w:t>
      </w:r>
      <w:r>
        <w:rPr/>
        <w:t>High</w:t>
      </w:r>
      <w:r>
        <w:rPr>
          <w:spacing w:val="-5"/>
        </w:rPr>
        <w:t> </w:t>
      </w:r>
      <w:r>
        <w:rPr/>
        <w:t>Cryptographic</w:t>
      </w:r>
      <w:r>
        <w:rPr>
          <w:spacing w:val="-6"/>
        </w:rPr>
        <w:t> </w:t>
      </w:r>
      <w:r>
        <w:rPr/>
        <w:t>Assurance</w:t>
      </w:r>
      <w:r>
        <w:rPr>
          <w:spacing w:val="-6"/>
        </w:rPr>
        <w:t> </w:t>
      </w:r>
      <w:r>
        <w:rPr/>
        <w:t>Level</w:t>
      </w:r>
      <w:r>
        <w:rPr>
          <w:spacing w:val="-7"/>
        </w:rPr>
        <w:t> </w:t>
      </w:r>
      <w:r>
        <w:rPr/>
        <w:t>–</w:t>
      </w:r>
      <w:r>
        <w:rPr>
          <w:spacing w:val="-7"/>
        </w:rPr>
        <w:t> </w:t>
      </w:r>
      <w:r>
        <w:rPr/>
        <w:t>CAL</w:t>
      </w:r>
      <w:r>
        <w:rPr>
          <w:spacing w:val="-6"/>
        </w:rPr>
        <w:t> </w:t>
      </w:r>
      <w:r>
        <w:rPr>
          <w:spacing w:val="-4"/>
        </w:rPr>
        <w:t>High</w:t>
      </w:r>
    </w:p>
    <w:p>
      <w:pPr>
        <w:pStyle w:val="ListParagraph"/>
        <w:numPr>
          <w:ilvl w:val="0"/>
          <w:numId w:val="18"/>
        </w:numPr>
        <w:tabs>
          <w:tab w:pos="1439" w:val="left" w:leader="none"/>
        </w:tabs>
        <w:spacing w:line="243" w:lineRule="exact" w:before="1" w:after="0"/>
        <w:ind w:left="1439" w:right="0" w:hanging="359"/>
        <w:jc w:val="left"/>
        <w:rPr>
          <w:sz w:val="20"/>
        </w:rPr>
      </w:pPr>
      <w:r>
        <w:rPr>
          <w:sz w:val="20"/>
        </w:rPr>
        <w:t>For</w:t>
      </w:r>
      <w:r>
        <w:rPr>
          <w:spacing w:val="-5"/>
          <w:sz w:val="20"/>
        </w:rPr>
        <w:t> </w:t>
      </w:r>
      <w:r>
        <w:rPr>
          <w:sz w:val="20"/>
        </w:rPr>
        <w:t>CAL</w:t>
      </w:r>
      <w:r>
        <w:rPr>
          <w:spacing w:val="-4"/>
          <w:sz w:val="20"/>
        </w:rPr>
        <w:t> </w:t>
      </w:r>
      <w:r>
        <w:rPr>
          <w:sz w:val="20"/>
        </w:rPr>
        <w:t>High</w:t>
      </w:r>
      <w:r>
        <w:rPr>
          <w:spacing w:val="-3"/>
          <w:sz w:val="20"/>
        </w:rPr>
        <w:t> </w:t>
      </w:r>
      <w:r>
        <w:rPr>
          <w:sz w:val="20"/>
        </w:rPr>
        <w:t>use</w:t>
      </w:r>
      <w:r>
        <w:rPr>
          <w:spacing w:val="-5"/>
          <w:sz w:val="20"/>
        </w:rPr>
        <w:t> </w:t>
      </w:r>
      <w:r>
        <w:rPr>
          <w:spacing w:val="-2"/>
          <w:sz w:val="20"/>
        </w:rPr>
        <w:t>cases:</w:t>
      </w:r>
    </w:p>
    <w:p>
      <w:pPr>
        <w:pStyle w:val="ListParagraph"/>
        <w:numPr>
          <w:ilvl w:val="1"/>
          <w:numId w:val="18"/>
        </w:numPr>
        <w:tabs>
          <w:tab w:pos="2159" w:val="left" w:leader="none"/>
        </w:tabs>
        <w:spacing w:line="243" w:lineRule="exact" w:before="0" w:after="0"/>
        <w:ind w:left="2159" w:right="0" w:hanging="360"/>
        <w:jc w:val="left"/>
        <w:rPr>
          <w:sz w:val="20"/>
        </w:rPr>
      </w:pPr>
      <w:r>
        <w:rPr>
          <w:sz w:val="20"/>
        </w:rPr>
        <w:t>All</w:t>
      </w:r>
      <w:r>
        <w:rPr>
          <w:spacing w:val="-6"/>
          <w:sz w:val="20"/>
        </w:rPr>
        <w:t> </w:t>
      </w:r>
      <w:r>
        <w:rPr>
          <w:sz w:val="20"/>
        </w:rPr>
        <w:t>cryptographic</w:t>
      </w:r>
      <w:r>
        <w:rPr>
          <w:spacing w:val="-6"/>
          <w:sz w:val="20"/>
        </w:rPr>
        <w:t> </w:t>
      </w:r>
      <w:r>
        <w:rPr>
          <w:sz w:val="20"/>
        </w:rPr>
        <w:t>operations</w:t>
      </w:r>
      <w:r>
        <w:rPr>
          <w:spacing w:val="-7"/>
          <w:sz w:val="20"/>
        </w:rPr>
        <w:t> </w:t>
      </w:r>
      <w:r>
        <w:rPr>
          <w:sz w:val="20"/>
        </w:rPr>
        <w:t>must</w:t>
      </w:r>
      <w:r>
        <w:rPr>
          <w:spacing w:val="-6"/>
          <w:sz w:val="20"/>
        </w:rPr>
        <w:t> </w:t>
      </w:r>
      <w:r>
        <w:rPr>
          <w:sz w:val="20"/>
        </w:rPr>
        <w:t>occur</w:t>
      </w:r>
      <w:r>
        <w:rPr>
          <w:spacing w:val="-5"/>
          <w:sz w:val="20"/>
        </w:rPr>
        <w:t> </w:t>
      </w:r>
      <w:r>
        <w:rPr>
          <w:sz w:val="20"/>
        </w:rPr>
        <w:t>within</w:t>
      </w:r>
      <w:r>
        <w:rPr>
          <w:spacing w:val="-5"/>
          <w:sz w:val="20"/>
        </w:rPr>
        <w:t> </w:t>
      </w:r>
      <w:r>
        <w:rPr>
          <w:sz w:val="20"/>
        </w:rPr>
        <w:t>the</w:t>
      </w:r>
      <w:r>
        <w:rPr>
          <w:spacing w:val="-7"/>
          <w:sz w:val="20"/>
        </w:rPr>
        <w:t> </w:t>
      </w:r>
      <w:r>
        <w:rPr>
          <w:sz w:val="20"/>
        </w:rPr>
        <w:t>confines</w:t>
      </w:r>
      <w:r>
        <w:rPr>
          <w:spacing w:val="-5"/>
          <w:sz w:val="20"/>
        </w:rPr>
        <w:t> </w:t>
      </w:r>
      <w:r>
        <w:rPr>
          <w:sz w:val="20"/>
        </w:rPr>
        <w:t>of</w:t>
      </w:r>
      <w:r>
        <w:rPr>
          <w:spacing w:val="-7"/>
          <w:sz w:val="20"/>
        </w:rPr>
        <w:t> </w:t>
      </w:r>
      <w:r>
        <w:rPr>
          <w:sz w:val="20"/>
        </w:rPr>
        <w:t>an</w:t>
      </w:r>
      <w:r>
        <w:rPr>
          <w:spacing w:val="-5"/>
          <w:sz w:val="20"/>
        </w:rPr>
        <w:t> </w:t>
      </w:r>
      <w:r>
        <w:rPr>
          <w:spacing w:val="-4"/>
          <w:sz w:val="20"/>
        </w:rPr>
        <w:t>HSM.</w:t>
      </w:r>
    </w:p>
    <w:p>
      <w:pPr>
        <w:pStyle w:val="ListParagraph"/>
        <w:numPr>
          <w:ilvl w:val="1"/>
          <w:numId w:val="18"/>
        </w:numPr>
        <w:tabs>
          <w:tab w:pos="2159" w:val="left" w:leader="none"/>
        </w:tabs>
        <w:spacing w:line="240" w:lineRule="auto" w:before="0" w:after="0"/>
        <w:ind w:left="2159" w:right="0" w:hanging="360"/>
        <w:jc w:val="left"/>
        <w:rPr>
          <w:sz w:val="20"/>
        </w:rPr>
      </w:pPr>
      <w:r>
        <w:rPr>
          <w:sz w:val="20"/>
        </w:rPr>
        <w:t>All</w:t>
      </w:r>
      <w:r>
        <w:rPr>
          <w:spacing w:val="-5"/>
          <w:sz w:val="20"/>
        </w:rPr>
        <w:t> </w:t>
      </w:r>
      <w:r>
        <w:rPr>
          <w:sz w:val="20"/>
        </w:rPr>
        <w:t>cryptographic</w:t>
      </w:r>
      <w:r>
        <w:rPr>
          <w:spacing w:val="-5"/>
          <w:sz w:val="20"/>
        </w:rPr>
        <w:t> </w:t>
      </w:r>
      <w:r>
        <w:rPr>
          <w:sz w:val="20"/>
        </w:rPr>
        <w:t>keys</w:t>
      </w:r>
      <w:r>
        <w:rPr>
          <w:spacing w:val="-4"/>
          <w:sz w:val="20"/>
        </w:rPr>
        <w:t> </w:t>
      </w:r>
      <w:r>
        <w:rPr>
          <w:sz w:val="20"/>
        </w:rPr>
        <w:t>must</w:t>
      </w:r>
      <w:r>
        <w:rPr>
          <w:spacing w:val="-4"/>
          <w:sz w:val="20"/>
        </w:rPr>
        <w:t> </w:t>
      </w:r>
      <w:r>
        <w:rPr>
          <w:sz w:val="20"/>
        </w:rPr>
        <w:t>be</w:t>
      </w:r>
      <w:r>
        <w:rPr>
          <w:spacing w:val="-6"/>
          <w:sz w:val="20"/>
        </w:rPr>
        <w:t> </w:t>
      </w:r>
      <w:r>
        <w:rPr>
          <w:sz w:val="20"/>
        </w:rPr>
        <w:t>created</w:t>
      </w:r>
      <w:r>
        <w:rPr>
          <w:spacing w:val="-4"/>
          <w:sz w:val="20"/>
        </w:rPr>
        <w:t> </w:t>
      </w:r>
      <w:r>
        <w:rPr>
          <w:sz w:val="20"/>
        </w:rPr>
        <w:t>as</w:t>
      </w:r>
      <w:r>
        <w:rPr>
          <w:spacing w:val="-4"/>
          <w:sz w:val="20"/>
        </w:rPr>
        <w:t> </w:t>
      </w:r>
      <w:r>
        <w:rPr>
          <w:sz w:val="20"/>
        </w:rPr>
        <w:t>keys</w:t>
      </w:r>
      <w:r>
        <w:rPr>
          <w:spacing w:val="-3"/>
          <w:sz w:val="20"/>
        </w:rPr>
        <w:t> </w:t>
      </w:r>
      <w:r>
        <w:rPr>
          <w:sz w:val="20"/>
        </w:rPr>
        <w:t>by</w:t>
      </w:r>
      <w:r>
        <w:rPr>
          <w:spacing w:val="-4"/>
          <w:sz w:val="20"/>
        </w:rPr>
        <w:t> </w:t>
      </w:r>
      <w:r>
        <w:rPr>
          <w:sz w:val="20"/>
        </w:rPr>
        <w:t>an</w:t>
      </w:r>
      <w:r>
        <w:rPr>
          <w:spacing w:val="-4"/>
          <w:sz w:val="20"/>
        </w:rPr>
        <w:t> HSM.</w:t>
      </w:r>
    </w:p>
    <w:p>
      <w:pPr>
        <w:pStyle w:val="ListParagraph"/>
        <w:numPr>
          <w:ilvl w:val="1"/>
          <w:numId w:val="18"/>
        </w:numPr>
        <w:tabs>
          <w:tab w:pos="2159" w:val="left" w:leader="none"/>
        </w:tabs>
        <w:spacing w:line="240" w:lineRule="auto" w:before="1" w:after="0"/>
        <w:ind w:left="2159" w:right="0" w:hanging="360"/>
        <w:jc w:val="left"/>
        <w:rPr>
          <w:sz w:val="20"/>
        </w:rPr>
      </w:pPr>
      <w:r>
        <w:rPr>
          <w:sz w:val="20"/>
        </w:rPr>
        <w:t>Secret</w:t>
      </w:r>
      <w:r>
        <w:rPr>
          <w:spacing w:val="-5"/>
          <w:sz w:val="20"/>
        </w:rPr>
        <w:t> </w:t>
      </w:r>
      <w:r>
        <w:rPr>
          <w:sz w:val="20"/>
        </w:rPr>
        <w:t>and</w:t>
      </w:r>
      <w:r>
        <w:rPr>
          <w:spacing w:val="-3"/>
          <w:sz w:val="20"/>
        </w:rPr>
        <w:t> </w:t>
      </w:r>
      <w:r>
        <w:rPr>
          <w:sz w:val="20"/>
        </w:rPr>
        <w:t>private</w:t>
      </w:r>
      <w:r>
        <w:rPr>
          <w:spacing w:val="-5"/>
          <w:sz w:val="20"/>
        </w:rPr>
        <w:t> </w:t>
      </w:r>
      <w:r>
        <w:rPr>
          <w:sz w:val="20"/>
        </w:rPr>
        <w:t>keys</w:t>
      </w:r>
      <w:r>
        <w:rPr>
          <w:spacing w:val="-3"/>
          <w:sz w:val="20"/>
        </w:rPr>
        <w:t> </w:t>
      </w:r>
      <w:r>
        <w:rPr>
          <w:sz w:val="20"/>
        </w:rPr>
        <w:t>must</w:t>
      </w:r>
      <w:r>
        <w:rPr>
          <w:spacing w:val="-6"/>
          <w:sz w:val="20"/>
        </w:rPr>
        <w:t> </w:t>
      </w:r>
      <w:r>
        <w:rPr>
          <w:sz w:val="20"/>
        </w:rPr>
        <w:t>not</w:t>
      </w:r>
      <w:r>
        <w:rPr>
          <w:spacing w:val="-4"/>
          <w:sz w:val="20"/>
        </w:rPr>
        <w:t> </w:t>
      </w:r>
      <w:r>
        <w:rPr>
          <w:sz w:val="20"/>
        </w:rPr>
        <w:t>exist</w:t>
      </w:r>
      <w:r>
        <w:rPr>
          <w:spacing w:val="-4"/>
          <w:sz w:val="20"/>
        </w:rPr>
        <w:t> </w:t>
      </w:r>
      <w:r>
        <w:rPr>
          <w:sz w:val="20"/>
        </w:rPr>
        <w:t>outside</w:t>
      </w:r>
      <w:r>
        <w:rPr>
          <w:spacing w:val="-5"/>
          <w:sz w:val="20"/>
        </w:rPr>
        <w:t> </w:t>
      </w:r>
      <w:r>
        <w:rPr>
          <w:sz w:val="20"/>
        </w:rPr>
        <w:t>an</w:t>
      </w:r>
      <w:r>
        <w:rPr>
          <w:spacing w:val="-6"/>
          <w:sz w:val="20"/>
        </w:rPr>
        <w:t> </w:t>
      </w:r>
      <w:r>
        <w:rPr>
          <w:sz w:val="20"/>
        </w:rPr>
        <w:t>HSM</w:t>
      </w:r>
      <w:r>
        <w:rPr>
          <w:spacing w:val="-4"/>
          <w:sz w:val="20"/>
        </w:rPr>
        <w:t> </w:t>
      </w:r>
      <w:r>
        <w:rPr>
          <w:sz w:val="20"/>
        </w:rPr>
        <w:t>in</w:t>
      </w:r>
      <w:r>
        <w:rPr>
          <w:spacing w:val="-3"/>
          <w:sz w:val="20"/>
        </w:rPr>
        <w:t> </w:t>
      </w:r>
      <w:r>
        <w:rPr>
          <w:spacing w:val="-2"/>
          <w:sz w:val="20"/>
        </w:rPr>
        <w:t>plaintext.</w:t>
      </w:r>
    </w:p>
    <w:p>
      <w:pPr>
        <w:pStyle w:val="BodyText"/>
        <w:spacing w:before="2"/>
        <w:ind w:left="0" w:firstLine="0"/>
        <w:rPr>
          <w:sz w:val="18"/>
        </w:rPr>
      </w:pPr>
      <w:r>
        <w:rPr>
          <w:sz w:val="18"/>
        </w:rPr>
        <mc:AlternateContent>
          <mc:Choice Requires="wps">
            <w:drawing>
              <wp:anchor distT="0" distB="0" distL="0" distR="0" allowOverlap="1" layoutInCell="1" locked="0" behindDoc="1" simplePos="0" relativeHeight="487596544">
                <wp:simplePos x="0" y="0"/>
                <wp:positionH relativeFrom="page">
                  <wp:posOffset>896111</wp:posOffset>
                </wp:positionH>
                <wp:positionV relativeFrom="paragraph">
                  <wp:posOffset>156598</wp:posOffset>
                </wp:positionV>
                <wp:extent cx="5980430"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330598pt;width:470.88pt;height:.48pt;mso-position-horizontal-relative:page;mso-position-vertical-relative:paragraph;z-index:-15719936;mso-wrap-distance-left:0;mso-wrap-distance-right:0" id="docshape20" filled="true" fillcolor="#000000" stroked="false">
                <v:fill type="solid"/>
                <w10:wrap type="topAndBottom"/>
              </v:rect>
            </w:pict>
          </mc:Fallback>
        </mc:AlternateContent>
      </w:r>
    </w:p>
    <w:p>
      <w:pPr>
        <w:pStyle w:val="Heading4"/>
        <w:spacing w:before="18"/>
      </w:pPr>
      <w:r>
        <w:rPr>
          <w:color w:val="C00000"/>
        </w:rPr>
        <w:t>TPS9303:</w:t>
      </w:r>
      <w:r>
        <w:rPr>
          <w:color w:val="C00000"/>
          <w:spacing w:val="-7"/>
        </w:rPr>
        <w:t> </w:t>
      </w:r>
      <w:r>
        <w:rPr/>
        <w:t>Moderate</w:t>
      </w:r>
      <w:r>
        <w:rPr>
          <w:spacing w:val="-7"/>
        </w:rPr>
        <w:t> </w:t>
      </w:r>
      <w:r>
        <w:rPr/>
        <w:t>Cryptographic</w:t>
      </w:r>
      <w:r>
        <w:rPr>
          <w:spacing w:val="-6"/>
        </w:rPr>
        <w:t> </w:t>
      </w:r>
      <w:r>
        <w:rPr/>
        <w:t>Assurance</w:t>
      </w:r>
      <w:r>
        <w:rPr>
          <w:spacing w:val="-7"/>
        </w:rPr>
        <w:t> </w:t>
      </w:r>
      <w:r>
        <w:rPr/>
        <w:t>Level</w:t>
      </w:r>
      <w:r>
        <w:rPr>
          <w:spacing w:val="-7"/>
        </w:rPr>
        <w:t> </w:t>
      </w:r>
      <w:r>
        <w:rPr/>
        <w:t>–</w:t>
      </w:r>
      <w:r>
        <w:rPr>
          <w:spacing w:val="-8"/>
        </w:rPr>
        <w:t> </w:t>
      </w:r>
      <w:r>
        <w:rPr/>
        <w:t>CAL</w:t>
      </w:r>
      <w:r>
        <w:rPr>
          <w:spacing w:val="-5"/>
        </w:rPr>
        <w:t> </w:t>
      </w:r>
      <w:r>
        <w:rPr>
          <w:spacing w:val="-2"/>
        </w:rPr>
        <w:t>Moderate</w:t>
      </w:r>
    </w:p>
    <w:p>
      <w:pPr>
        <w:pStyle w:val="ListParagraph"/>
        <w:numPr>
          <w:ilvl w:val="0"/>
          <w:numId w:val="19"/>
        </w:numPr>
        <w:tabs>
          <w:tab w:pos="1439" w:val="left" w:leader="none"/>
        </w:tabs>
        <w:spacing w:line="240" w:lineRule="auto" w:before="1" w:after="0"/>
        <w:ind w:left="1439" w:right="1058" w:hanging="360"/>
        <w:jc w:val="left"/>
        <w:rPr>
          <w:sz w:val="20"/>
        </w:rPr>
      </w:pPr>
      <w:r>
        <w:rPr>
          <w:sz w:val="20"/>
        </w:rPr>
        <w:t>All</w:t>
      </w:r>
      <w:r>
        <w:rPr>
          <w:spacing w:val="-3"/>
          <w:sz w:val="20"/>
        </w:rPr>
        <w:t> </w:t>
      </w:r>
      <w:r>
        <w:rPr>
          <w:sz w:val="20"/>
        </w:rPr>
        <w:t>keys</w:t>
      </w:r>
      <w:r>
        <w:rPr>
          <w:spacing w:val="-2"/>
          <w:sz w:val="20"/>
        </w:rPr>
        <w:t> </w:t>
      </w:r>
      <w:r>
        <w:rPr>
          <w:sz w:val="20"/>
        </w:rPr>
        <w:t>requiring</w:t>
      </w:r>
      <w:r>
        <w:rPr>
          <w:spacing w:val="-3"/>
          <w:sz w:val="20"/>
        </w:rPr>
        <w:t> </w:t>
      </w:r>
      <w:r>
        <w:rPr>
          <w:sz w:val="20"/>
        </w:rPr>
        <w:t>CAL</w:t>
      </w:r>
      <w:r>
        <w:rPr>
          <w:spacing w:val="-3"/>
          <w:sz w:val="20"/>
        </w:rPr>
        <w:t> </w:t>
      </w:r>
      <w:r>
        <w:rPr>
          <w:sz w:val="20"/>
        </w:rPr>
        <w:t>Moderate</w:t>
      </w:r>
      <w:r>
        <w:rPr>
          <w:spacing w:val="-4"/>
          <w:sz w:val="20"/>
        </w:rPr>
        <w:t> </w:t>
      </w:r>
      <w:r>
        <w:rPr>
          <w:sz w:val="20"/>
        </w:rPr>
        <w:t>protection</w:t>
      </w:r>
      <w:r>
        <w:rPr>
          <w:spacing w:val="-2"/>
          <w:sz w:val="20"/>
        </w:rPr>
        <w:t> </w:t>
      </w:r>
      <w:r>
        <w:rPr>
          <w:sz w:val="20"/>
        </w:rPr>
        <w:t>must</w:t>
      </w:r>
      <w:r>
        <w:rPr>
          <w:spacing w:val="-3"/>
          <w:sz w:val="20"/>
        </w:rPr>
        <w:t> </w:t>
      </w:r>
      <w:r>
        <w:rPr>
          <w:sz w:val="20"/>
        </w:rPr>
        <w:t>be</w:t>
      </w:r>
      <w:r>
        <w:rPr>
          <w:spacing w:val="-4"/>
          <w:sz w:val="20"/>
        </w:rPr>
        <w:t> </w:t>
      </w:r>
      <w:r>
        <w:rPr>
          <w:sz w:val="20"/>
        </w:rPr>
        <w:t>encrypted</w:t>
      </w:r>
      <w:r>
        <w:rPr>
          <w:spacing w:val="-2"/>
          <w:sz w:val="20"/>
        </w:rPr>
        <w:t> </w:t>
      </w:r>
      <w:r>
        <w:rPr>
          <w:sz w:val="20"/>
        </w:rPr>
        <w:t>within</w:t>
      </w:r>
      <w:r>
        <w:rPr>
          <w:spacing w:val="-2"/>
          <w:sz w:val="20"/>
        </w:rPr>
        <w:t> </w:t>
      </w:r>
      <w:r>
        <w:rPr>
          <w:sz w:val="20"/>
        </w:rPr>
        <w:t>the</w:t>
      </w:r>
      <w:r>
        <w:rPr>
          <w:spacing w:val="-4"/>
          <w:sz w:val="20"/>
        </w:rPr>
        <w:t> </w:t>
      </w:r>
      <w:r>
        <w:rPr>
          <w:sz w:val="20"/>
        </w:rPr>
        <w:t>confines</w:t>
      </w:r>
      <w:r>
        <w:rPr>
          <w:spacing w:val="-2"/>
          <w:sz w:val="20"/>
        </w:rPr>
        <w:t> </w:t>
      </w:r>
      <w:r>
        <w:rPr>
          <w:sz w:val="20"/>
        </w:rPr>
        <w:t>of</w:t>
      </w:r>
      <w:r>
        <w:rPr>
          <w:spacing w:val="-4"/>
          <w:sz w:val="20"/>
        </w:rPr>
        <w:t> </w:t>
      </w:r>
      <w:r>
        <w:rPr>
          <w:sz w:val="20"/>
        </w:rPr>
        <w:t>an</w:t>
      </w:r>
      <w:r>
        <w:rPr>
          <w:spacing w:val="-2"/>
          <w:sz w:val="20"/>
        </w:rPr>
        <w:t> </w:t>
      </w:r>
      <w:r>
        <w:rPr>
          <w:sz w:val="20"/>
        </w:rPr>
        <w:t>HSM</w:t>
      </w:r>
      <w:r>
        <w:rPr>
          <w:spacing w:val="-3"/>
          <w:sz w:val="20"/>
        </w:rPr>
        <w:t> </w:t>
      </w:r>
      <w:r>
        <w:rPr>
          <w:sz w:val="20"/>
        </w:rPr>
        <w:t>by</w:t>
      </w:r>
      <w:r>
        <w:rPr>
          <w:spacing w:val="-2"/>
          <w:sz w:val="20"/>
        </w:rPr>
        <w:t> </w:t>
      </w:r>
      <w:r>
        <w:rPr>
          <w:sz w:val="20"/>
        </w:rPr>
        <w:t>a</w:t>
      </w:r>
      <w:r>
        <w:rPr>
          <w:spacing w:val="-2"/>
          <w:sz w:val="20"/>
        </w:rPr>
        <w:t> </w:t>
      </w:r>
      <w:r>
        <w:rPr>
          <w:sz w:val="20"/>
        </w:rPr>
        <w:t>Key Encrypting Key that is owned by an HSM (CAL High protection).</w:t>
      </w:r>
    </w:p>
    <w:p>
      <w:pPr>
        <w:pStyle w:val="ListParagraph"/>
        <w:numPr>
          <w:ilvl w:val="0"/>
          <w:numId w:val="19"/>
        </w:numPr>
        <w:tabs>
          <w:tab w:pos="1439" w:val="left" w:leader="none"/>
        </w:tabs>
        <w:spacing w:line="243" w:lineRule="exact" w:before="0" w:after="0"/>
        <w:ind w:left="1439" w:right="0" w:hanging="359"/>
        <w:jc w:val="left"/>
        <w:rPr>
          <w:sz w:val="20"/>
        </w:rPr>
      </w:pPr>
      <w:r>
        <w:rPr>
          <w:sz w:val="20"/>
        </w:rPr>
        <w:t>Any</w:t>
      </w:r>
      <w:r>
        <w:rPr>
          <w:spacing w:val="-4"/>
          <w:sz w:val="20"/>
        </w:rPr>
        <w:t> </w:t>
      </w:r>
      <w:r>
        <w:rPr>
          <w:sz w:val="20"/>
        </w:rPr>
        <w:t>KEK</w:t>
      </w:r>
      <w:r>
        <w:rPr>
          <w:spacing w:val="-4"/>
          <w:sz w:val="20"/>
        </w:rPr>
        <w:t> </w:t>
      </w:r>
      <w:r>
        <w:rPr>
          <w:sz w:val="20"/>
        </w:rPr>
        <w:t>used</w:t>
      </w:r>
      <w:r>
        <w:rPr>
          <w:spacing w:val="-3"/>
          <w:sz w:val="20"/>
        </w:rPr>
        <w:t> </w:t>
      </w:r>
      <w:r>
        <w:rPr>
          <w:sz w:val="20"/>
        </w:rPr>
        <w:t>to</w:t>
      </w:r>
      <w:r>
        <w:rPr>
          <w:spacing w:val="-5"/>
          <w:sz w:val="20"/>
        </w:rPr>
        <w:t> </w:t>
      </w:r>
      <w:r>
        <w:rPr>
          <w:sz w:val="20"/>
        </w:rPr>
        <w:t>encrypt</w:t>
      </w:r>
      <w:r>
        <w:rPr>
          <w:spacing w:val="-4"/>
          <w:sz w:val="20"/>
        </w:rPr>
        <w:t> </w:t>
      </w:r>
      <w:r>
        <w:rPr>
          <w:sz w:val="20"/>
        </w:rPr>
        <w:t>CAL</w:t>
      </w:r>
      <w:r>
        <w:rPr>
          <w:spacing w:val="-6"/>
          <w:sz w:val="20"/>
        </w:rPr>
        <w:t> </w:t>
      </w:r>
      <w:r>
        <w:rPr>
          <w:sz w:val="20"/>
        </w:rPr>
        <w:t>Moderate</w:t>
      </w:r>
      <w:r>
        <w:rPr>
          <w:spacing w:val="-5"/>
          <w:sz w:val="20"/>
        </w:rPr>
        <w:t> </w:t>
      </w:r>
      <w:r>
        <w:rPr>
          <w:sz w:val="20"/>
        </w:rPr>
        <w:t>keys</w:t>
      </w:r>
      <w:r>
        <w:rPr>
          <w:spacing w:val="-3"/>
          <w:sz w:val="20"/>
        </w:rPr>
        <w:t> </w:t>
      </w:r>
      <w:r>
        <w:rPr>
          <w:sz w:val="20"/>
        </w:rPr>
        <w:t>must</w:t>
      </w:r>
      <w:r>
        <w:rPr>
          <w:spacing w:val="-5"/>
          <w:sz w:val="20"/>
        </w:rPr>
        <w:t> </w:t>
      </w:r>
      <w:r>
        <w:rPr>
          <w:sz w:val="20"/>
        </w:rPr>
        <w:t>not</w:t>
      </w:r>
      <w:r>
        <w:rPr>
          <w:spacing w:val="-4"/>
          <w:sz w:val="20"/>
        </w:rPr>
        <w:t> </w:t>
      </w:r>
      <w:r>
        <w:rPr>
          <w:sz w:val="20"/>
        </w:rPr>
        <w:t>exist</w:t>
      </w:r>
      <w:r>
        <w:rPr>
          <w:spacing w:val="-4"/>
          <w:sz w:val="20"/>
        </w:rPr>
        <w:t> </w:t>
      </w:r>
      <w:r>
        <w:rPr>
          <w:sz w:val="20"/>
        </w:rPr>
        <w:t>in</w:t>
      </w:r>
      <w:r>
        <w:rPr>
          <w:spacing w:val="-4"/>
          <w:sz w:val="20"/>
        </w:rPr>
        <w:t> </w:t>
      </w:r>
      <w:r>
        <w:rPr>
          <w:sz w:val="20"/>
        </w:rPr>
        <w:t>plaintext</w:t>
      </w:r>
      <w:r>
        <w:rPr>
          <w:spacing w:val="-4"/>
          <w:sz w:val="20"/>
        </w:rPr>
        <w:t> </w:t>
      </w:r>
      <w:r>
        <w:rPr>
          <w:sz w:val="20"/>
        </w:rPr>
        <w:t>outside</w:t>
      </w:r>
      <w:r>
        <w:rPr>
          <w:spacing w:val="-5"/>
          <w:sz w:val="20"/>
        </w:rPr>
        <w:t> </w:t>
      </w:r>
      <w:r>
        <w:rPr>
          <w:sz w:val="20"/>
        </w:rPr>
        <w:t>the</w:t>
      </w:r>
      <w:r>
        <w:rPr>
          <w:spacing w:val="-5"/>
          <w:sz w:val="20"/>
        </w:rPr>
        <w:t> </w:t>
      </w:r>
      <w:r>
        <w:rPr>
          <w:sz w:val="20"/>
        </w:rPr>
        <w:t>confines</w:t>
      </w:r>
      <w:r>
        <w:rPr>
          <w:spacing w:val="-3"/>
          <w:sz w:val="20"/>
        </w:rPr>
        <w:t> </w:t>
      </w:r>
      <w:r>
        <w:rPr>
          <w:sz w:val="20"/>
        </w:rPr>
        <w:t>of</w:t>
      </w:r>
      <w:r>
        <w:rPr>
          <w:spacing w:val="-6"/>
          <w:sz w:val="20"/>
        </w:rPr>
        <w:t> </w:t>
      </w:r>
      <w:r>
        <w:rPr>
          <w:sz w:val="20"/>
        </w:rPr>
        <w:t>an</w:t>
      </w:r>
      <w:r>
        <w:rPr>
          <w:spacing w:val="-3"/>
          <w:sz w:val="20"/>
        </w:rPr>
        <w:t> </w:t>
      </w:r>
      <w:r>
        <w:rPr>
          <w:spacing w:val="-4"/>
          <w:sz w:val="20"/>
        </w:rPr>
        <w:t>HSM.</w:t>
      </w:r>
    </w:p>
    <w:p>
      <w:pPr>
        <w:pStyle w:val="ListParagraph"/>
        <w:numPr>
          <w:ilvl w:val="0"/>
          <w:numId w:val="19"/>
        </w:numPr>
        <w:tabs>
          <w:tab w:pos="1439" w:val="left" w:leader="none"/>
        </w:tabs>
        <w:spacing w:line="240" w:lineRule="auto" w:before="0" w:after="0"/>
        <w:ind w:left="1439" w:right="892" w:hanging="360"/>
        <w:jc w:val="left"/>
        <w:rPr>
          <w:sz w:val="20"/>
        </w:rPr>
      </w:pPr>
      <w:r>
        <w:rPr>
          <w:sz w:val="20"/>
        </w:rPr>
        <w:t>Plaintext</w:t>
      </w:r>
      <w:r>
        <w:rPr>
          <w:spacing w:val="-3"/>
          <w:sz w:val="20"/>
        </w:rPr>
        <w:t> </w:t>
      </w:r>
      <w:r>
        <w:rPr>
          <w:sz w:val="20"/>
        </w:rPr>
        <w:t>CAL</w:t>
      </w:r>
      <w:r>
        <w:rPr>
          <w:spacing w:val="-3"/>
          <w:sz w:val="20"/>
        </w:rPr>
        <w:t> </w:t>
      </w:r>
      <w:r>
        <w:rPr>
          <w:sz w:val="20"/>
        </w:rPr>
        <w:t>Moderate</w:t>
      </w:r>
      <w:r>
        <w:rPr>
          <w:spacing w:val="-4"/>
          <w:sz w:val="20"/>
        </w:rPr>
        <w:t> </w:t>
      </w:r>
      <w:r>
        <w:rPr>
          <w:sz w:val="20"/>
        </w:rPr>
        <w:t>keys</w:t>
      </w:r>
      <w:r>
        <w:rPr>
          <w:spacing w:val="-2"/>
          <w:sz w:val="20"/>
        </w:rPr>
        <w:t> </w:t>
      </w:r>
      <w:r>
        <w:rPr>
          <w:sz w:val="20"/>
        </w:rPr>
        <w:t>must</w:t>
      </w:r>
      <w:r>
        <w:rPr>
          <w:spacing w:val="-3"/>
          <w:sz w:val="20"/>
        </w:rPr>
        <w:t> </w:t>
      </w:r>
      <w:r>
        <w:rPr>
          <w:sz w:val="20"/>
        </w:rPr>
        <w:t>not</w:t>
      </w:r>
      <w:r>
        <w:rPr>
          <w:spacing w:val="-3"/>
          <w:sz w:val="20"/>
        </w:rPr>
        <w:t> </w:t>
      </w:r>
      <w:r>
        <w:rPr>
          <w:sz w:val="20"/>
        </w:rPr>
        <w:t>exist</w:t>
      </w:r>
      <w:r>
        <w:rPr>
          <w:spacing w:val="-3"/>
          <w:sz w:val="20"/>
        </w:rPr>
        <w:t> </w:t>
      </w:r>
      <w:r>
        <w:rPr>
          <w:sz w:val="20"/>
        </w:rPr>
        <w:t>outside</w:t>
      </w:r>
      <w:r>
        <w:rPr>
          <w:spacing w:val="-4"/>
          <w:sz w:val="20"/>
        </w:rPr>
        <w:t> </w:t>
      </w:r>
      <w:r>
        <w:rPr>
          <w:sz w:val="20"/>
        </w:rPr>
        <w:t>primary</w:t>
      </w:r>
      <w:r>
        <w:rPr>
          <w:spacing w:val="-2"/>
          <w:sz w:val="20"/>
        </w:rPr>
        <w:t> </w:t>
      </w:r>
      <w:r>
        <w:rPr>
          <w:sz w:val="20"/>
        </w:rPr>
        <w:t>memory</w:t>
      </w:r>
      <w:r>
        <w:rPr>
          <w:spacing w:val="-2"/>
          <w:sz w:val="20"/>
        </w:rPr>
        <w:t> </w:t>
      </w:r>
      <w:r>
        <w:rPr>
          <w:sz w:val="20"/>
        </w:rPr>
        <w:t>cache</w:t>
      </w:r>
      <w:r>
        <w:rPr>
          <w:spacing w:val="-4"/>
          <w:sz w:val="20"/>
        </w:rPr>
        <w:t> </w:t>
      </w:r>
      <w:r>
        <w:rPr>
          <w:sz w:val="20"/>
        </w:rPr>
        <w:t>and</w:t>
      </w:r>
      <w:r>
        <w:rPr>
          <w:spacing w:val="-2"/>
          <w:sz w:val="20"/>
        </w:rPr>
        <w:t> </w:t>
      </w:r>
      <w:r>
        <w:rPr>
          <w:sz w:val="20"/>
        </w:rPr>
        <w:t>must</w:t>
      </w:r>
      <w:r>
        <w:rPr>
          <w:spacing w:val="-3"/>
          <w:sz w:val="20"/>
        </w:rPr>
        <w:t> </w:t>
      </w:r>
      <w:r>
        <w:rPr>
          <w:sz w:val="20"/>
        </w:rPr>
        <w:t>never</w:t>
      </w:r>
      <w:r>
        <w:rPr>
          <w:spacing w:val="-3"/>
          <w:sz w:val="20"/>
        </w:rPr>
        <w:t> </w:t>
      </w:r>
      <w:r>
        <w:rPr>
          <w:sz w:val="20"/>
        </w:rPr>
        <w:t>be</w:t>
      </w:r>
      <w:r>
        <w:rPr>
          <w:spacing w:val="-4"/>
          <w:sz w:val="20"/>
        </w:rPr>
        <w:t> </w:t>
      </w:r>
      <w:r>
        <w:rPr>
          <w:sz w:val="20"/>
        </w:rPr>
        <w:t>stored</w:t>
      </w:r>
      <w:r>
        <w:rPr>
          <w:spacing w:val="-2"/>
          <w:sz w:val="20"/>
        </w:rPr>
        <w:t> </w:t>
      </w:r>
      <w:r>
        <w:rPr>
          <w:sz w:val="20"/>
        </w:rPr>
        <w:t>to secondary memory, such as written to disk.</w:t>
      </w:r>
    </w:p>
    <w:p>
      <w:pPr>
        <w:pStyle w:val="ListParagraph"/>
        <w:numPr>
          <w:ilvl w:val="0"/>
          <w:numId w:val="19"/>
        </w:numPr>
        <w:tabs>
          <w:tab w:pos="1439" w:val="left" w:leader="none"/>
        </w:tabs>
        <w:spacing w:line="240" w:lineRule="auto" w:before="0" w:after="0"/>
        <w:ind w:left="1439" w:right="1383" w:hanging="360"/>
        <w:jc w:val="left"/>
        <w:rPr>
          <w:sz w:val="20"/>
        </w:rPr>
      </w:pPr>
      <w:r>
        <w:rPr>
          <w:sz w:val="20"/>
        </w:rPr>
        <w:t>CAL</w:t>
      </w:r>
      <w:r>
        <w:rPr>
          <w:spacing w:val="-4"/>
          <w:sz w:val="20"/>
        </w:rPr>
        <w:t> </w:t>
      </w:r>
      <w:r>
        <w:rPr>
          <w:sz w:val="20"/>
        </w:rPr>
        <w:t>Moderate</w:t>
      </w:r>
      <w:r>
        <w:rPr>
          <w:spacing w:val="-4"/>
          <w:sz w:val="20"/>
        </w:rPr>
        <w:t> </w:t>
      </w:r>
      <w:r>
        <w:rPr>
          <w:sz w:val="20"/>
        </w:rPr>
        <w:t>plaintext</w:t>
      </w:r>
      <w:r>
        <w:rPr>
          <w:spacing w:val="-4"/>
          <w:sz w:val="20"/>
        </w:rPr>
        <w:t> </w:t>
      </w:r>
      <w:r>
        <w:rPr>
          <w:sz w:val="20"/>
        </w:rPr>
        <w:t>key</w:t>
      </w:r>
      <w:r>
        <w:rPr>
          <w:spacing w:val="-3"/>
          <w:sz w:val="20"/>
        </w:rPr>
        <w:t> </w:t>
      </w:r>
      <w:r>
        <w:rPr>
          <w:sz w:val="20"/>
        </w:rPr>
        <w:t>caching</w:t>
      </w:r>
      <w:r>
        <w:rPr>
          <w:spacing w:val="-4"/>
          <w:sz w:val="20"/>
        </w:rPr>
        <w:t> </w:t>
      </w:r>
      <w:r>
        <w:rPr>
          <w:sz w:val="20"/>
        </w:rPr>
        <w:t>maximum</w:t>
      </w:r>
      <w:r>
        <w:rPr>
          <w:spacing w:val="-4"/>
          <w:sz w:val="20"/>
        </w:rPr>
        <w:t> </w:t>
      </w:r>
      <w:r>
        <w:rPr>
          <w:sz w:val="20"/>
        </w:rPr>
        <w:t>lifespan</w:t>
      </w:r>
      <w:r>
        <w:rPr>
          <w:spacing w:val="-3"/>
          <w:sz w:val="20"/>
        </w:rPr>
        <w:t> </w:t>
      </w:r>
      <w:r>
        <w:rPr>
          <w:sz w:val="20"/>
        </w:rPr>
        <w:t>must</w:t>
      </w:r>
      <w:r>
        <w:rPr>
          <w:spacing w:val="-4"/>
          <w:sz w:val="20"/>
        </w:rPr>
        <w:t> </w:t>
      </w:r>
      <w:r>
        <w:rPr>
          <w:sz w:val="20"/>
        </w:rPr>
        <w:t>not</w:t>
      </w:r>
      <w:r>
        <w:rPr>
          <w:spacing w:val="-4"/>
          <w:sz w:val="20"/>
        </w:rPr>
        <w:t> </w:t>
      </w:r>
      <w:r>
        <w:rPr>
          <w:sz w:val="20"/>
        </w:rPr>
        <w:t>exceed</w:t>
      </w:r>
      <w:r>
        <w:rPr>
          <w:spacing w:val="-3"/>
          <w:sz w:val="20"/>
        </w:rPr>
        <w:t> </w:t>
      </w:r>
      <w:r>
        <w:rPr>
          <w:sz w:val="20"/>
        </w:rPr>
        <w:t>24</w:t>
      </w:r>
      <w:r>
        <w:rPr>
          <w:spacing w:val="-4"/>
          <w:sz w:val="20"/>
        </w:rPr>
        <w:t> </w:t>
      </w:r>
      <w:r>
        <w:rPr>
          <w:sz w:val="20"/>
        </w:rPr>
        <w:t>hours,</w:t>
      </w:r>
      <w:r>
        <w:rPr>
          <w:spacing w:val="-3"/>
          <w:sz w:val="20"/>
        </w:rPr>
        <w:t> </w:t>
      </w:r>
      <w:r>
        <w:rPr>
          <w:sz w:val="20"/>
        </w:rPr>
        <w:t>after</w:t>
      </w:r>
      <w:r>
        <w:rPr>
          <w:spacing w:val="-4"/>
          <w:sz w:val="20"/>
        </w:rPr>
        <w:t> </w:t>
      </w:r>
      <w:r>
        <w:rPr>
          <w:sz w:val="20"/>
        </w:rPr>
        <w:t>which</w:t>
      </w:r>
      <w:r>
        <w:rPr>
          <w:spacing w:val="-3"/>
          <w:sz w:val="20"/>
        </w:rPr>
        <w:t> </w:t>
      </w:r>
      <w:r>
        <w:rPr>
          <w:sz w:val="20"/>
        </w:rPr>
        <w:t>CAL Moderate plaintext key must be overwritten by random data.</w:t>
      </w:r>
    </w:p>
    <w:p>
      <w:pPr>
        <w:spacing w:before="243"/>
        <w:ind w:left="720" w:right="1067" w:firstLine="0"/>
        <w:jc w:val="left"/>
        <w:rPr>
          <w:sz w:val="16"/>
        </w:rPr>
      </w:pPr>
      <w:r>
        <w:rPr>
          <w:sz w:val="16"/>
        </w:rPr>
        <w:t>Additional</w:t>
      </w:r>
      <w:r>
        <w:rPr>
          <w:spacing w:val="-4"/>
          <w:sz w:val="16"/>
        </w:rPr>
        <w:t> </w:t>
      </w:r>
      <w:r>
        <w:rPr>
          <w:sz w:val="16"/>
        </w:rPr>
        <w:t>information:</w:t>
      </w:r>
      <w:r>
        <w:rPr>
          <w:spacing w:val="-2"/>
          <w:sz w:val="16"/>
        </w:rPr>
        <w:t> </w:t>
      </w:r>
      <w:r>
        <w:rPr>
          <w:sz w:val="16"/>
        </w:rPr>
        <w:t>Key</w:t>
      </w:r>
      <w:r>
        <w:rPr>
          <w:spacing w:val="-3"/>
          <w:sz w:val="16"/>
        </w:rPr>
        <w:t> </w:t>
      </w:r>
      <w:r>
        <w:rPr>
          <w:sz w:val="16"/>
        </w:rPr>
        <w:t>Management</w:t>
      </w:r>
      <w:r>
        <w:rPr>
          <w:spacing w:val="-4"/>
          <w:sz w:val="16"/>
        </w:rPr>
        <w:t> </w:t>
      </w:r>
      <w:r>
        <w:rPr>
          <w:sz w:val="16"/>
        </w:rPr>
        <w:t>Systems</w:t>
      </w:r>
      <w:r>
        <w:rPr>
          <w:spacing w:val="-3"/>
          <w:sz w:val="16"/>
        </w:rPr>
        <w:t> </w:t>
      </w:r>
      <w:r>
        <w:rPr>
          <w:sz w:val="16"/>
        </w:rPr>
        <w:t>layered</w:t>
      </w:r>
      <w:r>
        <w:rPr>
          <w:spacing w:val="-3"/>
          <w:sz w:val="16"/>
        </w:rPr>
        <w:t> </w:t>
      </w:r>
      <w:r>
        <w:rPr>
          <w:sz w:val="16"/>
        </w:rPr>
        <w:t>on</w:t>
      </w:r>
      <w:r>
        <w:rPr>
          <w:spacing w:val="-3"/>
          <w:sz w:val="16"/>
        </w:rPr>
        <w:t> </w:t>
      </w:r>
      <w:r>
        <w:rPr>
          <w:sz w:val="16"/>
        </w:rPr>
        <w:t>top</w:t>
      </w:r>
      <w:r>
        <w:rPr>
          <w:spacing w:val="-3"/>
          <w:sz w:val="16"/>
        </w:rPr>
        <w:t> </w:t>
      </w:r>
      <w:r>
        <w:rPr>
          <w:sz w:val="16"/>
        </w:rPr>
        <w:t>of</w:t>
      </w:r>
      <w:r>
        <w:rPr>
          <w:spacing w:val="-4"/>
          <w:sz w:val="16"/>
        </w:rPr>
        <w:t> </w:t>
      </w:r>
      <w:r>
        <w:rPr>
          <w:sz w:val="16"/>
        </w:rPr>
        <w:t>an</w:t>
      </w:r>
      <w:r>
        <w:rPr>
          <w:spacing w:val="-3"/>
          <w:sz w:val="16"/>
        </w:rPr>
        <w:t> </w:t>
      </w:r>
      <w:r>
        <w:rPr>
          <w:sz w:val="16"/>
        </w:rPr>
        <w:t>HSM</w:t>
      </w:r>
      <w:r>
        <w:rPr>
          <w:spacing w:val="-3"/>
          <w:sz w:val="16"/>
        </w:rPr>
        <w:t> </w:t>
      </w:r>
      <w:r>
        <w:rPr>
          <w:sz w:val="16"/>
        </w:rPr>
        <w:t>is</w:t>
      </w:r>
      <w:r>
        <w:rPr>
          <w:spacing w:val="-3"/>
          <w:sz w:val="16"/>
        </w:rPr>
        <w:t> </w:t>
      </w:r>
      <w:r>
        <w:rPr>
          <w:sz w:val="16"/>
        </w:rPr>
        <w:t>a</w:t>
      </w:r>
      <w:r>
        <w:rPr>
          <w:spacing w:val="-3"/>
          <w:sz w:val="16"/>
        </w:rPr>
        <w:t> </w:t>
      </w:r>
      <w:r>
        <w:rPr>
          <w:sz w:val="16"/>
        </w:rPr>
        <w:t>common</w:t>
      </w:r>
      <w:r>
        <w:rPr>
          <w:spacing w:val="-3"/>
          <w:sz w:val="16"/>
        </w:rPr>
        <w:t> </w:t>
      </w:r>
      <w:r>
        <w:rPr>
          <w:sz w:val="16"/>
        </w:rPr>
        <w:t>cryptographic</w:t>
      </w:r>
      <w:r>
        <w:rPr>
          <w:spacing w:val="-3"/>
          <w:sz w:val="16"/>
        </w:rPr>
        <w:t> </w:t>
      </w:r>
      <w:r>
        <w:rPr>
          <w:sz w:val="16"/>
        </w:rPr>
        <w:t>infrastructure</w:t>
      </w:r>
      <w:r>
        <w:rPr>
          <w:spacing w:val="-3"/>
          <w:sz w:val="16"/>
        </w:rPr>
        <w:t> </w:t>
      </w:r>
      <w:r>
        <w:rPr>
          <w:sz w:val="16"/>
        </w:rPr>
        <w:t>pattern.</w:t>
      </w:r>
      <w:r>
        <w:rPr>
          <w:spacing w:val="40"/>
          <w:sz w:val="16"/>
        </w:rPr>
        <w:t> </w:t>
      </w:r>
      <w:r>
        <w:rPr>
          <w:sz w:val="16"/>
        </w:rPr>
        <w:t>Cryptographic operations using CAL Moderate secret or private keys may occur outside the confines of an HSM.</w:t>
      </w:r>
    </w:p>
    <w:p>
      <w:pPr>
        <w:spacing w:before="0"/>
        <w:ind w:left="720" w:right="768" w:firstLine="0"/>
        <w:jc w:val="left"/>
        <w:rPr>
          <w:sz w:val="16"/>
        </w:rPr>
      </w:pPr>
      <w:r>
        <w:rPr>
          <w:sz w:val="16"/>
        </w:rPr>
        <w:t>Cryptographic</w:t>
      </w:r>
      <w:r>
        <w:rPr>
          <w:spacing w:val="-2"/>
          <w:sz w:val="16"/>
        </w:rPr>
        <w:t> </w:t>
      </w:r>
      <w:r>
        <w:rPr>
          <w:sz w:val="16"/>
        </w:rPr>
        <w:t>functions</w:t>
      </w:r>
      <w:r>
        <w:rPr>
          <w:spacing w:val="-2"/>
          <w:sz w:val="16"/>
        </w:rPr>
        <w:t> </w:t>
      </w:r>
      <w:r>
        <w:rPr>
          <w:sz w:val="16"/>
        </w:rPr>
        <w:t>using</w:t>
      </w:r>
      <w:r>
        <w:rPr>
          <w:spacing w:val="-1"/>
          <w:sz w:val="16"/>
        </w:rPr>
        <w:t> </w:t>
      </w:r>
      <w:r>
        <w:rPr>
          <w:sz w:val="16"/>
        </w:rPr>
        <w:t>CAL</w:t>
      </w:r>
      <w:r>
        <w:rPr>
          <w:spacing w:val="-2"/>
          <w:sz w:val="16"/>
        </w:rPr>
        <w:t> </w:t>
      </w:r>
      <w:r>
        <w:rPr>
          <w:sz w:val="16"/>
        </w:rPr>
        <w:t>Moderate</w:t>
      </w:r>
      <w:r>
        <w:rPr>
          <w:spacing w:val="-2"/>
          <w:sz w:val="16"/>
        </w:rPr>
        <w:t> </w:t>
      </w:r>
      <w:r>
        <w:rPr>
          <w:sz w:val="16"/>
        </w:rPr>
        <w:t>application</w:t>
      </w:r>
      <w:r>
        <w:rPr>
          <w:spacing w:val="-2"/>
          <w:sz w:val="16"/>
        </w:rPr>
        <w:t> </w:t>
      </w:r>
      <w:r>
        <w:rPr>
          <w:sz w:val="16"/>
        </w:rPr>
        <w:t>keys*</w:t>
      </w:r>
      <w:r>
        <w:rPr>
          <w:spacing w:val="-3"/>
          <w:sz w:val="16"/>
        </w:rPr>
        <w:t> </w:t>
      </w:r>
      <w:r>
        <w:rPr>
          <w:sz w:val="16"/>
        </w:rPr>
        <w:t>should</w:t>
      </w:r>
      <w:r>
        <w:rPr>
          <w:spacing w:val="-1"/>
          <w:sz w:val="16"/>
        </w:rPr>
        <w:t> </w:t>
      </w:r>
      <w:r>
        <w:rPr>
          <w:sz w:val="16"/>
        </w:rPr>
        <w:t>take</w:t>
      </w:r>
      <w:r>
        <w:rPr>
          <w:spacing w:val="-2"/>
          <w:sz w:val="16"/>
        </w:rPr>
        <w:t> </w:t>
      </w:r>
      <w:r>
        <w:rPr>
          <w:sz w:val="16"/>
        </w:rPr>
        <w:t>place</w:t>
      </w:r>
      <w:r>
        <w:rPr>
          <w:spacing w:val="-2"/>
          <w:sz w:val="16"/>
        </w:rPr>
        <w:t> </w:t>
      </w:r>
      <w:r>
        <w:rPr>
          <w:sz w:val="16"/>
        </w:rPr>
        <w:t>in</w:t>
      </w:r>
      <w:r>
        <w:rPr>
          <w:spacing w:val="-2"/>
          <w:sz w:val="16"/>
        </w:rPr>
        <w:t> </w:t>
      </w:r>
      <w:r>
        <w:rPr>
          <w:sz w:val="16"/>
        </w:rPr>
        <w:t>a</w:t>
      </w:r>
      <w:r>
        <w:rPr>
          <w:spacing w:val="-2"/>
          <w:sz w:val="16"/>
        </w:rPr>
        <w:t> </w:t>
      </w:r>
      <w:r>
        <w:rPr>
          <w:sz w:val="16"/>
        </w:rPr>
        <w:t>HCM</w:t>
      </w:r>
      <w:r>
        <w:rPr>
          <w:spacing w:val="-2"/>
          <w:sz w:val="16"/>
        </w:rPr>
        <w:t> </w:t>
      </w:r>
      <w:r>
        <w:rPr>
          <w:sz w:val="16"/>
        </w:rPr>
        <w:t>or</w:t>
      </w:r>
      <w:r>
        <w:rPr>
          <w:spacing w:val="-3"/>
          <w:sz w:val="16"/>
        </w:rPr>
        <w:t> </w:t>
      </w:r>
      <w:r>
        <w:rPr>
          <w:sz w:val="16"/>
        </w:rPr>
        <w:t>SCM,</w:t>
      </w:r>
      <w:r>
        <w:rPr>
          <w:spacing w:val="-1"/>
          <w:sz w:val="16"/>
        </w:rPr>
        <w:t> </w:t>
      </w:r>
      <w:r>
        <w:rPr>
          <w:sz w:val="16"/>
        </w:rPr>
        <w:t>which</w:t>
      </w:r>
      <w:r>
        <w:rPr>
          <w:spacing w:val="-2"/>
          <w:sz w:val="16"/>
        </w:rPr>
        <w:t> </w:t>
      </w:r>
      <w:r>
        <w:rPr>
          <w:sz w:val="16"/>
        </w:rPr>
        <w:t>can</w:t>
      </w:r>
      <w:r>
        <w:rPr>
          <w:spacing w:val="-2"/>
          <w:sz w:val="16"/>
        </w:rPr>
        <w:t> </w:t>
      </w:r>
      <w:r>
        <w:rPr>
          <w:sz w:val="16"/>
        </w:rPr>
        <w:t>include</w:t>
      </w:r>
      <w:r>
        <w:rPr>
          <w:spacing w:val="-2"/>
          <w:sz w:val="16"/>
        </w:rPr>
        <w:t> </w:t>
      </w:r>
      <w:r>
        <w:rPr>
          <w:sz w:val="16"/>
        </w:rPr>
        <w:t>the</w:t>
      </w:r>
      <w:r>
        <w:rPr>
          <w:spacing w:val="-1"/>
          <w:sz w:val="16"/>
        </w:rPr>
        <w:t> </w:t>
      </w:r>
      <w:r>
        <w:rPr>
          <w:sz w:val="16"/>
        </w:rPr>
        <w:t>crypto</w:t>
      </w:r>
      <w:r>
        <w:rPr>
          <w:spacing w:val="-3"/>
          <w:sz w:val="16"/>
        </w:rPr>
        <w:t> </w:t>
      </w:r>
      <w:r>
        <w:rPr>
          <w:sz w:val="16"/>
        </w:rPr>
        <w:t>libraries</w:t>
      </w:r>
      <w:r>
        <w:rPr>
          <w:spacing w:val="-2"/>
          <w:sz w:val="16"/>
        </w:rPr>
        <w:t> </w:t>
      </w:r>
      <w:r>
        <w:rPr>
          <w:sz w:val="16"/>
        </w:rPr>
        <w:t>of</w:t>
      </w:r>
      <w:r>
        <w:rPr>
          <w:spacing w:val="40"/>
          <w:sz w:val="16"/>
        </w:rPr>
        <w:t> </w:t>
      </w:r>
      <w:r>
        <w:rPr>
          <w:sz w:val="16"/>
        </w:rPr>
        <w:t>things like SQL DBs as one example.</w:t>
      </w:r>
    </w:p>
    <w:p>
      <w:pPr>
        <w:spacing w:before="0"/>
        <w:ind w:left="720" w:right="717" w:firstLine="0"/>
        <w:jc w:val="left"/>
        <w:rPr>
          <w:sz w:val="16"/>
        </w:rPr>
      </w:pPr>
      <w:r>
        <w:rPr>
          <w:sz w:val="16"/>
        </w:rPr>
        <w:t>*Application</w:t>
      </w:r>
      <w:r>
        <w:rPr>
          <w:spacing w:val="-1"/>
          <w:sz w:val="16"/>
        </w:rPr>
        <w:t> </w:t>
      </w:r>
      <w:r>
        <w:rPr>
          <w:sz w:val="16"/>
        </w:rPr>
        <w:t>keys</w:t>
      </w:r>
      <w:r>
        <w:rPr>
          <w:spacing w:val="-1"/>
          <w:sz w:val="16"/>
        </w:rPr>
        <w:t> </w:t>
      </w:r>
      <w:r>
        <w:rPr>
          <w:sz w:val="16"/>
        </w:rPr>
        <w:t>in</w:t>
      </w:r>
      <w:r>
        <w:rPr>
          <w:spacing w:val="-3"/>
          <w:sz w:val="16"/>
        </w:rPr>
        <w:t> </w:t>
      </w:r>
      <w:r>
        <w:rPr>
          <w:sz w:val="16"/>
        </w:rPr>
        <w:t>the</w:t>
      </w:r>
      <w:r>
        <w:rPr>
          <w:spacing w:val="-3"/>
          <w:sz w:val="16"/>
        </w:rPr>
        <w:t> </w:t>
      </w:r>
      <w:r>
        <w:rPr>
          <w:sz w:val="16"/>
        </w:rPr>
        <w:t>context</w:t>
      </w:r>
      <w:r>
        <w:rPr>
          <w:spacing w:val="-1"/>
          <w:sz w:val="16"/>
        </w:rPr>
        <w:t> </w:t>
      </w:r>
      <w:r>
        <w:rPr>
          <w:sz w:val="16"/>
        </w:rPr>
        <w:t>of</w:t>
      </w:r>
      <w:r>
        <w:rPr>
          <w:spacing w:val="-4"/>
          <w:sz w:val="16"/>
        </w:rPr>
        <w:t> </w:t>
      </w:r>
      <w:r>
        <w:rPr>
          <w:sz w:val="16"/>
        </w:rPr>
        <w:t>this</w:t>
      </w:r>
      <w:r>
        <w:rPr>
          <w:spacing w:val="-3"/>
          <w:sz w:val="16"/>
        </w:rPr>
        <w:t> </w:t>
      </w:r>
      <w:r>
        <w:rPr>
          <w:sz w:val="16"/>
        </w:rPr>
        <w:t>standard</w:t>
      </w:r>
      <w:r>
        <w:rPr>
          <w:spacing w:val="-3"/>
          <w:sz w:val="16"/>
        </w:rPr>
        <w:t> </w:t>
      </w:r>
      <w:r>
        <w:rPr>
          <w:sz w:val="16"/>
        </w:rPr>
        <w:t>are</w:t>
      </w:r>
      <w:r>
        <w:rPr>
          <w:spacing w:val="-1"/>
          <w:sz w:val="16"/>
        </w:rPr>
        <w:t> </w:t>
      </w:r>
      <w:r>
        <w:rPr>
          <w:sz w:val="16"/>
        </w:rPr>
        <w:t>defined</w:t>
      </w:r>
      <w:r>
        <w:rPr>
          <w:spacing w:val="-3"/>
          <w:sz w:val="16"/>
        </w:rPr>
        <w:t> </w:t>
      </w:r>
      <w:r>
        <w:rPr>
          <w:sz w:val="16"/>
        </w:rPr>
        <w:t>as</w:t>
      </w:r>
      <w:r>
        <w:rPr>
          <w:spacing w:val="-3"/>
          <w:sz w:val="16"/>
        </w:rPr>
        <w:t> </w:t>
      </w:r>
      <w:r>
        <w:rPr>
          <w:sz w:val="16"/>
        </w:rPr>
        <w:t>those</w:t>
      </w:r>
      <w:r>
        <w:rPr>
          <w:spacing w:val="-3"/>
          <w:sz w:val="16"/>
        </w:rPr>
        <w:t> </w:t>
      </w:r>
      <w:r>
        <w:rPr>
          <w:sz w:val="16"/>
        </w:rPr>
        <w:t>keys</w:t>
      </w:r>
      <w:r>
        <w:rPr>
          <w:spacing w:val="-1"/>
          <w:sz w:val="16"/>
        </w:rPr>
        <w:t> </w:t>
      </w:r>
      <w:r>
        <w:rPr>
          <w:sz w:val="16"/>
        </w:rPr>
        <w:t>which</w:t>
      </w:r>
      <w:r>
        <w:rPr>
          <w:spacing w:val="-3"/>
          <w:sz w:val="16"/>
        </w:rPr>
        <w:t> </w:t>
      </w:r>
      <w:r>
        <w:rPr>
          <w:sz w:val="16"/>
        </w:rPr>
        <w:t>are</w:t>
      </w:r>
      <w:r>
        <w:rPr>
          <w:spacing w:val="-3"/>
          <w:sz w:val="16"/>
        </w:rPr>
        <w:t> </w:t>
      </w:r>
      <w:r>
        <w:rPr>
          <w:sz w:val="16"/>
        </w:rPr>
        <w:t>directly</w:t>
      </w:r>
      <w:r>
        <w:rPr>
          <w:spacing w:val="-1"/>
          <w:sz w:val="16"/>
        </w:rPr>
        <w:t> </w:t>
      </w:r>
      <w:r>
        <w:rPr>
          <w:sz w:val="16"/>
        </w:rPr>
        <w:t>used</w:t>
      </w:r>
      <w:r>
        <w:rPr>
          <w:spacing w:val="-3"/>
          <w:sz w:val="16"/>
        </w:rPr>
        <w:t> </w:t>
      </w:r>
      <w:r>
        <w:rPr>
          <w:sz w:val="16"/>
        </w:rPr>
        <w:t>to</w:t>
      </w:r>
      <w:r>
        <w:rPr>
          <w:spacing w:val="-1"/>
          <w:sz w:val="16"/>
        </w:rPr>
        <w:t> </w:t>
      </w:r>
      <w:r>
        <w:rPr>
          <w:sz w:val="16"/>
        </w:rPr>
        <w:t>perform</w:t>
      </w:r>
      <w:r>
        <w:rPr>
          <w:spacing w:val="-1"/>
          <w:sz w:val="16"/>
        </w:rPr>
        <w:t> </w:t>
      </w:r>
      <w:r>
        <w:rPr>
          <w:sz w:val="16"/>
        </w:rPr>
        <w:t>all</w:t>
      </w:r>
      <w:r>
        <w:rPr>
          <w:spacing w:val="-1"/>
          <w:sz w:val="16"/>
        </w:rPr>
        <w:t> </w:t>
      </w:r>
      <w:r>
        <w:rPr>
          <w:sz w:val="16"/>
        </w:rPr>
        <w:t>cryptographic</w:t>
      </w:r>
      <w:r>
        <w:rPr>
          <w:spacing w:val="-1"/>
          <w:sz w:val="16"/>
        </w:rPr>
        <w:t> </w:t>
      </w:r>
      <w:r>
        <w:rPr>
          <w:sz w:val="16"/>
        </w:rPr>
        <w:t>operations</w:t>
      </w:r>
      <w:r>
        <w:rPr>
          <w:spacing w:val="-3"/>
          <w:sz w:val="16"/>
        </w:rPr>
        <w:t> </w:t>
      </w:r>
      <w:r>
        <w:rPr>
          <w:sz w:val="16"/>
        </w:rPr>
        <w:t>other</w:t>
      </w:r>
      <w:r>
        <w:rPr>
          <w:spacing w:val="40"/>
          <w:sz w:val="16"/>
        </w:rPr>
        <w:t> </w:t>
      </w:r>
      <w:r>
        <w:rPr>
          <w:sz w:val="16"/>
        </w:rPr>
        <w:t>than key wrapping/key encryption. Examples would include data encryption keys, TLS private keys, token signing keys.</w:t>
      </w:r>
    </w:p>
    <w:p>
      <w:pPr>
        <w:pStyle w:val="BodyText"/>
        <w:spacing w:before="3"/>
        <w:ind w:left="0" w:firstLine="0"/>
        <w:rPr>
          <w:sz w:val="18"/>
        </w:rPr>
      </w:pPr>
      <w:r>
        <w:rPr>
          <w:sz w:val="18"/>
        </w:rPr>
        <mc:AlternateContent>
          <mc:Choice Requires="wps">
            <w:drawing>
              <wp:anchor distT="0" distB="0" distL="0" distR="0" allowOverlap="1" layoutInCell="1" locked="0" behindDoc="1" simplePos="0" relativeHeight="487597056">
                <wp:simplePos x="0" y="0"/>
                <wp:positionH relativeFrom="page">
                  <wp:posOffset>896111</wp:posOffset>
                </wp:positionH>
                <wp:positionV relativeFrom="paragraph">
                  <wp:posOffset>157250</wp:posOffset>
                </wp:positionV>
                <wp:extent cx="5980430"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38191pt;width:470.88pt;height:.48pt;mso-position-horizontal-relative:page;mso-position-vertical-relative:paragraph;z-index:-15719424;mso-wrap-distance-left:0;mso-wrap-distance-right:0" id="docshape21" filled="true" fillcolor="#000000" stroked="false">
                <v:fill type="solid"/>
                <w10:wrap type="topAndBottom"/>
              </v:rect>
            </w:pict>
          </mc:Fallback>
        </mc:AlternateContent>
      </w:r>
    </w:p>
    <w:p>
      <w:pPr>
        <w:pStyle w:val="Heading4"/>
        <w:spacing w:before="18"/>
      </w:pPr>
      <w:r>
        <w:rPr>
          <w:color w:val="C00000"/>
        </w:rPr>
        <w:t>TPS9304:</w:t>
      </w:r>
      <w:r>
        <w:rPr>
          <w:color w:val="C00000"/>
          <w:spacing w:val="-7"/>
        </w:rPr>
        <w:t> </w:t>
      </w:r>
      <w:r>
        <w:rPr/>
        <w:t>Low</w:t>
      </w:r>
      <w:r>
        <w:rPr>
          <w:spacing w:val="-6"/>
        </w:rPr>
        <w:t> </w:t>
      </w:r>
      <w:r>
        <w:rPr/>
        <w:t>Cryptographic</w:t>
      </w:r>
      <w:r>
        <w:rPr>
          <w:spacing w:val="-5"/>
        </w:rPr>
        <w:t> </w:t>
      </w:r>
      <w:r>
        <w:rPr/>
        <w:t>Assurance</w:t>
      </w:r>
      <w:r>
        <w:rPr>
          <w:spacing w:val="-7"/>
        </w:rPr>
        <w:t> </w:t>
      </w:r>
      <w:r>
        <w:rPr/>
        <w:t>Level</w:t>
      </w:r>
      <w:r>
        <w:rPr>
          <w:spacing w:val="-7"/>
        </w:rPr>
        <w:t> </w:t>
      </w:r>
      <w:r>
        <w:rPr/>
        <w:t>–</w:t>
      </w:r>
      <w:r>
        <w:rPr>
          <w:spacing w:val="-7"/>
        </w:rPr>
        <w:t> </w:t>
      </w:r>
      <w:r>
        <w:rPr/>
        <w:t>CAL</w:t>
      </w:r>
      <w:r>
        <w:rPr>
          <w:spacing w:val="-6"/>
        </w:rPr>
        <w:t> </w:t>
      </w:r>
      <w:r>
        <w:rPr>
          <w:spacing w:val="-5"/>
        </w:rPr>
        <w:t>Low</w:t>
      </w:r>
    </w:p>
    <w:p>
      <w:pPr>
        <w:pStyle w:val="ListParagraph"/>
        <w:numPr>
          <w:ilvl w:val="0"/>
          <w:numId w:val="20"/>
        </w:numPr>
        <w:tabs>
          <w:tab w:pos="1439" w:val="left" w:leader="none"/>
        </w:tabs>
        <w:spacing w:line="240" w:lineRule="auto" w:before="1" w:after="0"/>
        <w:ind w:left="1439" w:right="1083" w:hanging="360"/>
        <w:jc w:val="left"/>
        <w:rPr>
          <w:sz w:val="20"/>
        </w:rPr>
      </w:pPr>
      <w:r>
        <w:rPr>
          <w:sz w:val="20"/>
        </w:rPr>
        <w:t>CAL</w:t>
      </w:r>
      <w:r>
        <w:rPr>
          <w:spacing w:val="-3"/>
          <w:sz w:val="20"/>
        </w:rPr>
        <w:t> </w:t>
      </w:r>
      <w:r>
        <w:rPr>
          <w:sz w:val="20"/>
        </w:rPr>
        <w:t>Low</w:t>
      </w:r>
      <w:r>
        <w:rPr>
          <w:spacing w:val="-4"/>
          <w:sz w:val="20"/>
        </w:rPr>
        <w:t> </w:t>
      </w:r>
      <w:r>
        <w:rPr>
          <w:sz w:val="20"/>
        </w:rPr>
        <w:t>is</w:t>
      </w:r>
      <w:r>
        <w:rPr>
          <w:spacing w:val="-2"/>
          <w:sz w:val="20"/>
        </w:rPr>
        <w:t> </w:t>
      </w:r>
      <w:r>
        <w:rPr>
          <w:sz w:val="20"/>
        </w:rPr>
        <w:t>multi-layered</w:t>
      </w:r>
      <w:r>
        <w:rPr>
          <w:spacing w:val="-2"/>
          <w:sz w:val="20"/>
        </w:rPr>
        <w:t> </w:t>
      </w:r>
      <w:r>
        <w:rPr>
          <w:sz w:val="20"/>
        </w:rPr>
        <w:t>key protection</w:t>
      </w:r>
      <w:r>
        <w:rPr>
          <w:spacing w:val="-2"/>
          <w:sz w:val="20"/>
        </w:rPr>
        <w:t> </w:t>
      </w:r>
      <w:r>
        <w:rPr>
          <w:sz w:val="20"/>
        </w:rPr>
        <w:t>scheme</w:t>
      </w:r>
      <w:r>
        <w:rPr>
          <w:spacing w:val="-1"/>
          <w:sz w:val="20"/>
        </w:rPr>
        <w:t> </w:t>
      </w:r>
      <w:r>
        <w:rPr>
          <w:sz w:val="20"/>
        </w:rPr>
        <w:t>where</w:t>
      </w:r>
      <w:r>
        <w:rPr>
          <w:spacing w:val="-4"/>
          <w:sz w:val="20"/>
        </w:rPr>
        <w:t> </w:t>
      </w:r>
      <w:r>
        <w:rPr>
          <w:sz w:val="20"/>
        </w:rPr>
        <w:t>application</w:t>
      </w:r>
      <w:r>
        <w:rPr>
          <w:spacing w:val="-2"/>
          <w:sz w:val="20"/>
        </w:rPr>
        <w:t> </w:t>
      </w:r>
      <w:r>
        <w:rPr>
          <w:sz w:val="20"/>
        </w:rPr>
        <w:t>keys</w:t>
      </w:r>
      <w:r>
        <w:rPr>
          <w:spacing w:val="-2"/>
          <w:sz w:val="20"/>
        </w:rPr>
        <w:t> </w:t>
      </w:r>
      <w:r>
        <w:rPr>
          <w:sz w:val="20"/>
        </w:rPr>
        <w:t>are</w:t>
      </w:r>
      <w:r>
        <w:rPr>
          <w:spacing w:val="-4"/>
          <w:sz w:val="20"/>
        </w:rPr>
        <w:t> </w:t>
      </w:r>
      <w:r>
        <w:rPr>
          <w:sz w:val="20"/>
        </w:rPr>
        <w:t>encrypted</w:t>
      </w:r>
      <w:r>
        <w:rPr>
          <w:spacing w:val="-2"/>
          <w:sz w:val="20"/>
        </w:rPr>
        <w:t> </w:t>
      </w:r>
      <w:r>
        <w:rPr>
          <w:sz w:val="20"/>
        </w:rPr>
        <w:t>at</w:t>
      </w:r>
      <w:r>
        <w:rPr>
          <w:spacing w:val="-3"/>
          <w:sz w:val="20"/>
        </w:rPr>
        <w:t> </w:t>
      </w:r>
      <w:r>
        <w:rPr>
          <w:sz w:val="20"/>
        </w:rPr>
        <w:t>rest</w:t>
      </w:r>
      <w:r>
        <w:rPr>
          <w:spacing w:val="-3"/>
          <w:sz w:val="20"/>
        </w:rPr>
        <w:t> </w:t>
      </w:r>
      <w:r>
        <w:rPr>
          <w:sz w:val="20"/>
        </w:rPr>
        <w:t>by</w:t>
      </w:r>
      <w:r>
        <w:rPr>
          <w:spacing w:val="-2"/>
          <w:sz w:val="20"/>
        </w:rPr>
        <w:t> </w:t>
      </w:r>
      <w:r>
        <w:rPr>
          <w:sz w:val="20"/>
        </w:rPr>
        <w:t>a</w:t>
      </w:r>
      <w:r>
        <w:rPr>
          <w:spacing w:val="-3"/>
          <w:sz w:val="20"/>
        </w:rPr>
        <w:t> </w:t>
      </w:r>
      <w:r>
        <w:rPr>
          <w:sz w:val="20"/>
        </w:rPr>
        <w:t>Key Encryption Key (KEK) Hierarchy:</w:t>
      </w:r>
    </w:p>
    <w:p>
      <w:pPr>
        <w:pStyle w:val="ListParagraph"/>
        <w:numPr>
          <w:ilvl w:val="1"/>
          <w:numId w:val="20"/>
        </w:numPr>
        <w:tabs>
          <w:tab w:pos="2160" w:val="left" w:leader="none"/>
        </w:tabs>
        <w:spacing w:line="240" w:lineRule="auto" w:before="0" w:after="0"/>
        <w:ind w:left="2160" w:right="925" w:hanging="360"/>
        <w:jc w:val="left"/>
        <w:rPr>
          <w:sz w:val="20"/>
        </w:rPr>
      </w:pPr>
      <w:r>
        <w:rPr>
          <w:sz w:val="20"/>
        </w:rPr>
        <w:t>All</w:t>
      </w:r>
      <w:r>
        <w:rPr>
          <w:spacing w:val="-3"/>
          <w:sz w:val="20"/>
        </w:rPr>
        <w:t> </w:t>
      </w:r>
      <w:r>
        <w:rPr>
          <w:sz w:val="20"/>
        </w:rPr>
        <w:t>cryptographic</w:t>
      </w:r>
      <w:r>
        <w:rPr>
          <w:spacing w:val="-3"/>
          <w:sz w:val="20"/>
        </w:rPr>
        <w:t> </w:t>
      </w:r>
      <w:r>
        <w:rPr>
          <w:sz w:val="20"/>
        </w:rPr>
        <w:t>operations</w:t>
      </w:r>
      <w:r>
        <w:rPr>
          <w:spacing w:val="-2"/>
          <w:sz w:val="20"/>
        </w:rPr>
        <w:t> </w:t>
      </w:r>
      <w:r>
        <w:rPr>
          <w:sz w:val="20"/>
        </w:rPr>
        <w:t>using</w:t>
      </w:r>
      <w:r>
        <w:rPr>
          <w:spacing w:val="-3"/>
          <w:sz w:val="20"/>
        </w:rPr>
        <w:t> </w:t>
      </w:r>
      <w:r>
        <w:rPr>
          <w:sz w:val="20"/>
        </w:rPr>
        <w:t>the</w:t>
      </w:r>
      <w:r>
        <w:rPr>
          <w:spacing w:val="-4"/>
          <w:sz w:val="20"/>
        </w:rPr>
        <w:t> </w:t>
      </w:r>
      <w:r>
        <w:rPr>
          <w:sz w:val="20"/>
        </w:rPr>
        <w:t>root,</w:t>
      </w:r>
      <w:r>
        <w:rPr>
          <w:spacing w:val="-2"/>
          <w:sz w:val="20"/>
        </w:rPr>
        <w:t> </w:t>
      </w:r>
      <w:r>
        <w:rPr>
          <w:sz w:val="20"/>
        </w:rPr>
        <w:t>or</w:t>
      </w:r>
      <w:r>
        <w:rPr>
          <w:spacing w:val="-3"/>
          <w:sz w:val="20"/>
        </w:rPr>
        <w:t> </w:t>
      </w:r>
      <w:r>
        <w:rPr>
          <w:sz w:val="20"/>
        </w:rPr>
        <w:t>first</w:t>
      </w:r>
      <w:r>
        <w:rPr>
          <w:spacing w:val="-3"/>
          <w:sz w:val="20"/>
        </w:rPr>
        <w:t> </w:t>
      </w:r>
      <w:r>
        <w:rPr>
          <w:sz w:val="20"/>
        </w:rPr>
        <w:t>level</w:t>
      </w:r>
      <w:r>
        <w:rPr>
          <w:spacing w:val="-3"/>
          <w:sz w:val="20"/>
        </w:rPr>
        <w:t> </w:t>
      </w:r>
      <w:r>
        <w:rPr>
          <w:sz w:val="20"/>
        </w:rPr>
        <w:t>KEK,</w:t>
      </w:r>
      <w:r>
        <w:rPr>
          <w:spacing w:val="-2"/>
          <w:sz w:val="20"/>
        </w:rPr>
        <w:t> </w:t>
      </w:r>
      <w:r>
        <w:rPr>
          <w:sz w:val="20"/>
        </w:rPr>
        <w:t>must</w:t>
      </w:r>
      <w:r>
        <w:rPr>
          <w:spacing w:val="-3"/>
          <w:sz w:val="20"/>
        </w:rPr>
        <w:t> </w:t>
      </w:r>
      <w:r>
        <w:rPr>
          <w:sz w:val="20"/>
        </w:rPr>
        <w:t>occur</w:t>
      </w:r>
      <w:r>
        <w:rPr>
          <w:spacing w:val="-3"/>
          <w:sz w:val="20"/>
        </w:rPr>
        <w:t> </w:t>
      </w:r>
      <w:r>
        <w:rPr>
          <w:sz w:val="20"/>
        </w:rPr>
        <w:t>within</w:t>
      </w:r>
      <w:r>
        <w:rPr>
          <w:spacing w:val="-2"/>
          <w:sz w:val="20"/>
        </w:rPr>
        <w:t> </w:t>
      </w:r>
      <w:r>
        <w:rPr>
          <w:sz w:val="20"/>
        </w:rPr>
        <w:t>the</w:t>
      </w:r>
      <w:r>
        <w:rPr>
          <w:spacing w:val="-4"/>
          <w:sz w:val="20"/>
        </w:rPr>
        <w:t> </w:t>
      </w:r>
      <w:r>
        <w:rPr>
          <w:sz w:val="20"/>
        </w:rPr>
        <w:t>confines</w:t>
      </w:r>
      <w:r>
        <w:rPr>
          <w:spacing w:val="-2"/>
          <w:sz w:val="20"/>
        </w:rPr>
        <w:t> </w:t>
      </w:r>
      <w:r>
        <w:rPr>
          <w:sz w:val="20"/>
        </w:rPr>
        <w:t>of an HSM.</w:t>
      </w:r>
    </w:p>
    <w:p>
      <w:pPr>
        <w:pStyle w:val="ListParagraph"/>
        <w:numPr>
          <w:ilvl w:val="1"/>
          <w:numId w:val="20"/>
        </w:numPr>
        <w:tabs>
          <w:tab w:pos="2160" w:val="left" w:leader="none"/>
        </w:tabs>
        <w:spacing w:line="240" w:lineRule="auto" w:before="0" w:after="0"/>
        <w:ind w:left="2160" w:right="806" w:hanging="360"/>
        <w:jc w:val="left"/>
        <w:rPr>
          <w:sz w:val="20"/>
        </w:rPr>
      </w:pPr>
      <w:r>
        <w:rPr>
          <w:sz w:val="20"/>
        </w:rPr>
        <w:t>The</w:t>
      </w:r>
      <w:r>
        <w:rPr>
          <w:spacing w:val="-3"/>
          <w:sz w:val="20"/>
        </w:rPr>
        <w:t> </w:t>
      </w:r>
      <w:r>
        <w:rPr>
          <w:sz w:val="20"/>
        </w:rPr>
        <w:t>second</w:t>
      </w:r>
      <w:r>
        <w:rPr>
          <w:spacing w:val="-2"/>
          <w:sz w:val="20"/>
        </w:rPr>
        <w:t> </w:t>
      </w:r>
      <w:r>
        <w:rPr>
          <w:sz w:val="20"/>
        </w:rPr>
        <w:t>level</w:t>
      </w:r>
      <w:r>
        <w:rPr>
          <w:spacing w:val="-3"/>
          <w:sz w:val="20"/>
        </w:rPr>
        <w:t> </w:t>
      </w:r>
      <w:r>
        <w:rPr>
          <w:sz w:val="20"/>
        </w:rPr>
        <w:t>KEK</w:t>
      </w:r>
      <w:r>
        <w:rPr>
          <w:spacing w:val="-1"/>
          <w:sz w:val="20"/>
        </w:rPr>
        <w:t> </w:t>
      </w:r>
      <w:r>
        <w:rPr>
          <w:sz w:val="20"/>
        </w:rPr>
        <w:t>exists</w:t>
      </w:r>
      <w:r>
        <w:rPr>
          <w:spacing w:val="-2"/>
          <w:sz w:val="20"/>
        </w:rPr>
        <w:t> </w:t>
      </w:r>
      <w:r>
        <w:rPr>
          <w:sz w:val="20"/>
        </w:rPr>
        <w:t>outside</w:t>
      </w:r>
      <w:r>
        <w:rPr>
          <w:spacing w:val="-3"/>
          <w:sz w:val="20"/>
        </w:rPr>
        <w:t> </w:t>
      </w:r>
      <w:r>
        <w:rPr>
          <w:sz w:val="20"/>
        </w:rPr>
        <w:t>an</w:t>
      </w:r>
      <w:r>
        <w:rPr>
          <w:spacing w:val="-2"/>
          <w:sz w:val="20"/>
        </w:rPr>
        <w:t> </w:t>
      </w:r>
      <w:r>
        <w:rPr>
          <w:sz w:val="20"/>
        </w:rPr>
        <w:t>HSM</w:t>
      </w:r>
      <w:r>
        <w:rPr>
          <w:spacing w:val="-3"/>
          <w:sz w:val="20"/>
        </w:rPr>
        <w:t> </w:t>
      </w:r>
      <w:r>
        <w:rPr>
          <w:sz w:val="20"/>
        </w:rPr>
        <w:t>and</w:t>
      </w:r>
      <w:r>
        <w:rPr>
          <w:spacing w:val="-2"/>
          <w:sz w:val="20"/>
        </w:rPr>
        <w:t> </w:t>
      </w:r>
      <w:r>
        <w:rPr>
          <w:sz w:val="20"/>
        </w:rPr>
        <w:t>must</w:t>
      </w:r>
      <w:r>
        <w:rPr>
          <w:spacing w:val="-4"/>
          <w:sz w:val="20"/>
        </w:rPr>
        <w:t> </w:t>
      </w:r>
      <w:r>
        <w:rPr>
          <w:sz w:val="20"/>
        </w:rPr>
        <w:t>be</w:t>
      </w:r>
      <w:r>
        <w:rPr>
          <w:spacing w:val="-3"/>
          <w:sz w:val="20"/>
        </w:rPr>
        <w:t> </w:t>
      </w:r>
      <w:r>
        <w:rPr>
          <w:sz w:val="20"/>
        </w:rPr>
        <w:t>encrypted</w:t>
      </w:r>
      <w:r>
        <w:rPr>
          <w:spacing w:val="-2"/>
          <w:sz w:val="20"/>
        </w:rPr>
        <w:t> </w:t>
      </w:r>
      <w:r>
        <w:rPr>
          <w:sz w:val="20"/>
        </w:rPr>
        <w:t>by</w:t>
      </w:r>
      <w:r>
        <w:rPr>
          <w:spacing w:val="-2"/>
          <w:sz w:val="20"/>
        </w:rPr>
        <w:t> </w:t>
      </w:r>
      <w:r>
        <w:rPr>
          <w:sz w:val="20"/>
        </w:rPr>
        <w:t>the</w:t>
      </w:r>
      <w:r>
        <w:rPr>
          <w:spacing w:val="-3"/>
          <w:sz w:val="20"/>
        </w:rPr>
        <w:t> </w:t>
      </w:r>
      <w:r>
        <w:rPr>
          <w:sz w:val="20"/>
        </w:rPr>
        <w:t>root</w:t>
      </w:r>
      <w:r>
        <w:rPr>
          <w:spacing w:val="-3"/>
          <w:sz w:val="20"/>
        </w:rPr>
        <w:t> </w:t>
      </w:r>
      <w:r>
        <w:rPr>
          <w:sz w:val="20"/>
        </w:rPr>
        <w:t>KEK</w:t>
      </w:r>
      <w:r>
        <w:rPr>
          <w:spacing w:val="-3"/>
          <w:sz w:val="20"/>
        </w:rPr>
        <w:t> </w:t>
      </w:r>
      <w:r>
        <w:rPr>
          <w:sz w:val="20"/>
        </w:rPr>
        <w:t>when</w:t>
      </w:r>
      <w:r>
        <w:rPr>
          <w:spacing w:val="-2"/>
          <w:sz w:val="20"/>
        </w:rPr>
        <w:t> </w:t>
      </w:r>
      <w:r>
        <w:rPr>
          <w:sz w:val="20"/>
        </w:rPr>
        <w:t>at</w:t>
      </w:r>
      <w:r>
        <w:rPr>
          <w:spacing w:val="-3"/>
          <w:sz w:val="20"/>
        </w:rPr>
        <w:t> </w:t>
      </w:r>
      <w:r>
        <w:rPr>
          <w:sz w:val="20"/>
        </w:rPr>
        <w:t>rest (CAL Moderate).</w:t>
      </w:r>
    </w:p>
    <w:p>
      <w:pPr>
        <w:pStyle w:val="ListParagraph"/>
        <w:numPr>
          <w:ilvl w:val="1"/>
          <w:numId w:val="20"/>
        </w:numPr>
        <w:tabs>
          <w:tab w:pos="2160" w:val="left" w:leader="none"/>
        </w:tabs>
        <w:spacing w:line="240" w:lineRule="auto" w:before="0" w:after="0"/>
        <w:ind w:left="2160" w:right="0" w:hanging="360"/>
        <w:jc w:val="left"/>
        <w:rPr>
          <w:sz w:val="20"/>
        </w:rPr>
      </w:pPr>
      <w:r>
        <w:rPr>
          <w:sz w:val="20"/>
        </w:rPr>
        <w:t>All</w:t>
      </w:r>
      <w:r>
        <w:rPr>
          <w:spacing w:val="-4"/>
          <w:sz w:val="20"/>
        </w:rPr>
        <w:t> </w:t>
      </w:r>
      <w:r>
        <w:rPr>
          <w:sz w:val="20"/>
        </w:rPr>
        <w:t>subsequent</w:t>
      </w:r>
      <w:r>
        <w:rPr>
          <w:spacing w:val="-4"/>
          <w:sz w:val="20"/>
        </w:rPr>
        <w:t> </w:t>
      </w:r>
      <w:r>
        <w:rPr>
          <w:sz w:val="20"/>
        </w:rPr>
        <w:t>KEKs</w:t>
      </w:r>
      <w:r>
        <w:rPr>
          <w:spacing w:val="-3"/>
          <w:sz w:val="20"/>
        </w:rPr>
        <w:t> </w:t>
      </w:r>
      <w:r>
        <w:rPr>
          <w:sz w:val="20"/>
        </w:rPr>
        <w:t>must</w:t>
      </w:r>
      <w:r>
        <w:rPr>
          <w:spacing w:val="-6"/>
          <w:sz w:val="20"/>
        </w:rPr>
        <w:t> </w:t>
      </w:r>
      <w:r>
        <w:rPr>
          <w:sz w:val="20"/>
        </w:rPr>
        <w:t>be</w:t>
      </w:r>
      <w:r>
        <w:rPr>
          <w:spacing w:val="-4"/>
          <w:sz w:val="20"/>
        </w:rPr>
        <w:t> </w:t>
      </w:r>
      <w:r>
        <w:rPr>
          <w:sz w:val="20"/>
        </w:rPr>
        <w:t>encrypted</w:t>
      </w:r>
      <w:r>
        <w:rPr>
          <w:spacing w:val="-3"/>
          <w:sz w:val="20"/>
        </w:rPr>
        <w:t> </w:t>
      </w:r>
      <w:r>
        <w:rPr>
          <w:sz w:val="20"/>
        </w:rPr>
        <w:t>at</w:t>
      </w:r>
      <w:r>
        <w:rPr>
          <w:spacing w:val="-4"/>
          <w:sz w:val="20"/>
        </w:rPr>
        <w:t> </w:t>
      </w:r>
      <w:r>
        <w:rPr>
          <w:sz w:val="20"/>
        </w:rPr>
        <w:t>rest</w:t>
      </w:r>
      <w:r>
        <w:rPr>
          <w:spacing w:val="-4"/>
          <w:sz w:val="20"/>
        </w:rPr>
        <w:t> </w:t>
      </w:r>
      <w:r>
        <w:rPr>
          <w:sz w:val="20"/>
        </w:rPr>
        <w:t>by</w:t>
      </w:r>
      <w:r>
        <w:rPr>
          <w:spacing w:val="-3"/>
          <w:sz w:val="20"/>
        </w:rPr>
        <w:t> </w:t>
      </w:r>
      <w:r>
        <w:rPr>
          <w:sz w:val="20"/>
        </w:rPr>
        <w:t>the</w:t>
      </w:r>
      <w:r>
        <w:rPr>
          <w:spacing w:val="-5"/>
          <w:sz w:val="20"/>
        </w:rPr>
        <w:t> </w:t>
      </w:r>
      <w:r>
        <w:rPr>
          <w:sz w:val="20"/>
        </w:rPr>
        <w:t>preceding</w:t>
      </w:r>
      <w:r>
        <w:rPr>
          <w:spacing w:val="-4"/>
          <w:sz w:val="20"/>
        </w:rPr>
        <w:t> </w:t>
      </w:r>
      <w:r>
        <w:rPr>
          <w:sz w:val="20"/>
        </w:rPr>
        <w:t>KEK</w:t>
      </w:r>
      <w:r>
        <w:rPr>
          <w:spacing w:val="-3"/>
          <w:sz w:val="20"/>
        </w:rPr>
        <w:t> </w:t>
      </w:r>
      <w:r>
        <w:rPr>
          <w:sz w:val="20"/>
        </w:rPr>
        <w:t>in</w:t>
      </w:r>
      <w:r>
        <w:rPr>
          <w:spacing w:val="-3"/>
          <w:sz w:val="20"/>
        </w:rPr>
        <w:t> </w:t>
      </w:r>
      <w:r>
        <w:rPr>
          <w:sz w:val="20"/>
        </w:rPr>
        <w:t>the</w:t>
      </w:r>
      <w:r>
        <w:rPr>
          <w:spacing w:val="-5"/>
          <w:sz w:val="20"/>
        </w:rPr>
        <w:t> </w:t>
      </w:r>
      <w:r>
        <w:rPr>
          <w:spacing w:val="-2"/>
          <w:sz w:val="20"/>
        </w:rPr>
        <w:t>hierarchy.</w:t>
      </w:r>
    </w:p>
    <w:p>
      <w:pPr>
        <w:pStyle w:val="ListParagraph"/>
        <w:numPr>
          <w:ilvl w:val="1"/>
          <w:numId w:val="20"/>
        </w:numPr>
        <w:tabs>
          <w:tab w:pos="2160" w:val="left" w:leader="none"/>
        </w:tabs>
        <w:spacing w:line="243" w:lineRule="exact" w:before="0" w:after="0"/>
        <w:ind w:left="2160" w:right="0" w:hanging="360"/>
        <w:jc w:val="left"/>
        <w:rPr>
          <w:sz w:val="20"/>
        </w:rPr>
      </w:pPr>
      <w:r>
        <w:rPr>
          <w:sz w:val="20"/>
        </w:rPr>
        <w:t>CAL</w:t>
      </w:r>
      <w:r>
        <w:rPr>
          <w:spacing w:val="-5"/>
          <w:sz w:val="20"/>
        </w:rPr>
        <w:t> </w:t>
      </w:r>
      <w:r>
        <w:rPr>
          <w:sz w:val="20"/>
        </w:rPr>
        <w:t>Low</w:t>
      </w:r>
      <w:r>
        <w:rPr>
          <w:spacing w:val="-5"/>
          <w:sz w:val="20"/>
        </w:rPr>
        <w:t> </w:t>
      </w:r>
      <w:r>
        <w:rPr>
          <w:sz w:val="20"/>
        </w:rPr>
        <w:t>Application</w:t>
      </w:r>
      <w:r>
        <w:rPr>
          <w:spacing w:val="-3"/>
          <w:sz w:val="20"/>
        </w:rPr>
        <w:t> </w:t>
      </w:r>
      <w:r>
        <w:rPr>
          <w:sz w:val="20"/>
        </w:rPr>
        <w:t>keys</w:t>
      </w:r>
      <w:r>
        <w:rPr>
          <w:spacing w:val="-3"/>
          <w:sz w:val="20"/>
        </w:rPr>
        <w:t> </w:t>
      </w:r>
      <w:r>
        <w:rPr>
          <w:sz w:val="20"/>
        </w:rPr>
        <w:t>must</w:t>
      </w:r>
      <w:r>
        <w:rPr>
          <w:spacing w:val="-4"/>
          <w:sz w:val="20"/>
        </w:rPr>
        <w:t> </w:t>
      </w:r>
      <w:r>
        <w:rPr>
          <w:sz w:val="20"/>
        </w:rPr>
        <w:t>be</w:t>
      </w:r>
      <w:r>
        <w:rPr>
          <w:spacing w:val="-5"/>
          <w:sz w:val="20"/>
        </w:rPr>
        <w:t> </w:t>
      </w:r>
      <w:r>
        <w:rPr>
          <w:sz w:val="20"/>
        </w:rPr>
        <w:t>encrypted</w:t>
      </w:r>
      <w:r>
        <w:rPr>
          <w:spacing w:val="-3"/>
          <w:sz w:val="20"/>
        </w:rPr>
        <w:t> </w:t>
      </w:r>
      <w:r>
        <w:rPr>
          <w:sz w:val="20"/>
        </w:rPr>
        <w:t>at</w:t>
      </w:r>
      <w:r>
        <w:rPr>
          <w:spacing w:val="-4"/>
          <w:sz w:val="20"/>
        </w:rPr>
        <w:t> </w:t>
      </w:r>
      <w:r>
        <w:rPr>
          <w:sz w:val="20"/>
        </w:rPr>
        <w:t>rest</w:t>
      </w:r>
      <w:r>
        <w:rPr>
          <w:spacing w:val="-4"/>
          <w:sz w:val="20"/>
        </w:rPr>
        <w:t> </w:t>
      </w:r>
      <w:r>
        <w:rPr>
          <w:sz w:val="20"/>
        </w:rPr>
        <w:t>by</w:t>
      </w:r>
      <w:r>
        <w:rPr>
          <w:spacing w:val="-4"/>
          <w:sz w:val="20"/>
        </w:rPr>
        <w:t> </w:t>
      </w:r>
      <w:r>
        <w:rPr>
          <w:sz w:val="20"/>
        </w:rPr>
        <w:t>a</w:t>
      </w:r>
      <w:r>
        <w:rPr>
          <w:spacing w:val="-3"/>
          <w:sz w:val="20"/>
        </w:rPr>
        <w:t> </w:t>
      </w:r>
      <w:r>
        <w:rPr>
          <w:sz w:val="20"/>
        </w:rPr>
        <w:t>KEK</w:t>
      </w:r>
      <w:r>
        <w:rPr>
          <w:spacing w:val="-4"/>
          <w:sz w:val="20"/>
        </w:rPr>
        <w:t> </w:t>
      </w:r>
      <w:r>
        <w:rPr>
          <w:sz w:val="20"/>
        </w:rPr>
        <w:t>in</w:t>
      </w:r>
      <w:r>
        <w:rPr>
          <w:spacing w:val="-3"/>
          <w:sz w:val="20"/>
        </w:rPr>
        <w:t> </w:t>
      </w:r>
      <w:r>
        <w:rPr>
          <w:sz w:val="20"/>
        </w:rPr>
        <w:t>the</w:t>
      </w:r>
      <w:r>
        <w:rPr>
          <w:spacing w:val="-5"/>
          <w:sz w:val="20"/>
        </w:rPr>
        <w:t> </w:t>
      </w:r>
      <w:r>
        <w:rPr>
          <w:spacing w:val="-2"/>
          <w:sz w:val="20"/>
        </w:rPr>
        <w:t>hierarchy*.</w:t>
      </w:r>
    </w:p>
    <w:p>
      <w:pPr>
        <w:pStyle w:val="ListParagraph"/>
        <w:numPr>
          <w:ilvl w:val="1"/>
          <w:numId w:val="20"/>
        </w:numPr>
        <w:tabs>
          <w:tab w:pos="2160" w:val="left" w:leader="none"/>
        </w:tabs>
        <w:spacing w:line="240" w:lineRule="auto" w:before="0" w:after="0"/>
        <w:ind w:left="2160" w:right="822" w:hanging="360"/>
        <w:jc w:val="left"/>
        <w:rPr>
          <w:sz w:val="20"/>
        </w:rPr>
      </w:pPr>
      <w:r>
        <w:rPr>
          <w:sz w:val="20"/>
        </w:rPr>
        <w:t>Non-root</w:t>
      </w:r>
      <w:r>
        <w:rPr>
          <w:spacing w:val="-3"/>
          <w:sz w:val="20"/>
        </w:rPr>
        <w:t> </w:t>
      </w:r>
      <w:r>
        <w:rPr>
          <w:sz w:val="20"/>
        </w:rPr>
        <w:t>KEKs</w:t>
      </w:r>
      <w:r>
        <w:rPr>
          <w:spacing w:val="-2"/>
          <w:sz w:val="20"/>
        </w:rPr>
        <w:t> </w:t>
      </w:r>
      <w:r>
        <w:rPr>
          <w:sz w:val="20"/>
        </w:rPr>
        <w:t>and</w:t>
      </w:r>
      <w:r>
        <w:rPr>
          <w:spacing w:val="-2"/>
          <w:sz w:val="20"/>
        </w:rPr>
        <w:t> </w:t>
      </w:r>
      <w:r>
        <w:rPr>
          <w:sz w:val="20"/>
        </w:rPr>
        <w:t>CAL</w:t>
      </w:r>
      <w:r>
        <w:rPr>
          <w:spacing w:val="-3"/>
          <w:sz w:val="20"/>
        </w:rPr>
        <w:t> </w:t>
      </w:r>
      <w:r>
        <w:rPr>
          <w:sz w:val="20"/>
        </w:rPr>
        <w:t>Low</w:t>
      </w:r>
      <w:r>
        <w:rPr>
          <w:spacing w:val="-4"/>
          <w:sz w:val="20"/>
        </w:rPr>
        <w:t> </w:t>
      </w:r>
      <w:r>
        <w:rPr>
          <w:sz w:val="20"/>
        </w:rPr>
        <w:t>application</w:t>
      </w:r>
      <w:r>
        <w:rPr>
          <w:spacing w:val="-2"/>
          <w:sz w:val="20"/>
        </w:rPr>
        <w:t> </w:t>
      </w:r>
      <w:r>
        <w:rPr>
          <w:sz w:val="20"/>
        </w:rPr>
        <w:t>keys</w:t>
      </w:r>
      <w:r>
        <w:rPr>
          <w:spacing w:val="-2"/>
          <w:sz w:val="20"/>
        </w:rPr>
        <w:t> </w:t>
      </w:r>
      <w:r>
        <w:rPr>
          <w:sz w:val="20"/>
        </w:rPr>
        <w:t>may</w:t>
      </w:r>
      <w:r>
        <w:rPr>
          <w:spacing w:val="-2"/>
          <w:sz w:val="20"/>
        </w:rPr>
        <w:t> </w:t>
      </w:r>
      <w:r>
        <w:rPr>
          <w:sz w:val="20"/>
        </w:rPr>
        <w:t>be</w:t>
      </w:r>
      <w:r>
        <w:rPr>
          <w:spacing w:val="-4"/>
          <w:sz w:val="20"/>
        </w:rPr>
        <w:t> </w:t>
      </w:r>
      <w:r>
        <w:rPr>
          <w:sz w:val="20"/>
        </w:rPr>
        <w:t>cached</w:t>
      </w:r>
      <w:r>
        <w:rPr>
          <w:spacing w:val="-2"/>
          <w:sz w:val="20"/>
        </w:rPr>
        <w:t> </w:t>
      </w:r>
      <w:r>
        <w:rPr>
          <w:sz w:val="20"/>
        </w:rPr>
        <w:t>in</w:t>
      </w:r>
      <w:r>
        <w:rPr>
          <w:spacing w:val="-2"/>
          <w:sz w:val="20"/>
        </w:rPr>
        <w:t> </w:t>
      </w:r>
      <w:r>
        <w:rPr>
          <w:sz w:val="20"/>
        </w:rPr>
        <w:t>plaintext</w:t>
      </w:r>
      <w:r>
        <w:rPr>
          <w:spacing w:val="-3"/>
          <w:sz w:val="20"/>
        </w:rPr>
        <w:t> </w:t>
      </w:r>
      <w:r>
        <w:rPr>
          <w:sz w:val="20"/>
        </w:rPr>
        <w:t>in</w:t>
      </w:r>
      <w:r>
        <w:rPr>
          <w:spacing w:val="-2"/>
          <w:sz w:val="20"/>
        </w:rPr>
        <w:t> </w:t>
      </w:r>
      <w:r>
        <w:rPr>
          <w:sz w:val="20"/>
        </w:rPr>
        <w:t>primary</w:t>
      </w:r>
      <w:r>
        <w:rPr>
          <w:spacing w:val="-2"/>
          <w:sz w:val="20"/>
        </w:rPr>
        <w:t> </w:t>
      </w:r>
      <w:r>
        <w:rPr>
          <w:sz w:val="20"/>
        </w:rPr>
        <w:t>memory,</w:t>
      </w:r>
      <w:r>
        <w:rPr>
          <w:spacing w:val="-2"/>
          <w:sz w:val="20"/>
        </w:rPr>
        <w:t> </w:t>
      </w:r>
      <w:r>
        <w:rPr>
          <w:sz w:val="20"/>
        </w:rPr>
        <w:t>but cache lifespan must not exceed seven days.</w:t>
      </w:r>
    </w:p>
    <w:p>
      <w:pPr>
        <w:pStyle w:val="ListParagraph"/>
        <w:numPr>
          <w:ilvl w:val="2"/>
          <w:numId w:val="20"/>
        </w:numPr>
        <w:tabs>
          <w:tab w:pos="2877" w:val="left" w:leader="none"/>
          <w:tab w:pos="2880" w:val="left" w:leader="none"/>
        </w:tabs>
        <w:spacing w:line="240" w:lineRule="auto" w:before="0" w:after="0"/>
        <w:ind w:left="2880" w:right="842" w:hanging="277"/>
        <w:jc w:val="left"/>
        <w:rPr>
          <w:sz w:val="20"/>
        </w:rPr>
      </w:pPr>
      <w:r>
        <w:rPr>
          <w:sz w:val="20"/>
        </w:rPr>
        <w:t>Where</w:t>
      </w:r>
      <w:r>
        <w:rPr>
          <w:spacing w:val="-4"/>
          <w:sz w:val="20"/>
        </w:rPr>
        <w:t> </w:t>
      </w:r>
      <w:r>
        <w:rPr>
          <w:sz w:val="20"/>
        </w:rPr>
        <w:t>technical</w:t>
      </w:r>
      <w:r>
        <w:rPr>
          <w:spacing w:val="-3"/>
          <w:sz w:val="20"/>
        </w:rPr>
        <w:t> </w:t>
      </w:r>
      <w:r>
        <w:rPr>
          <w:sz w:val="20"/>
        </w:rPr>
        <w:t>limitations</w:t>
      </w:r>
      <w:r>
        <w:rPr>
          <w:spacing w:val="-2"/>
          <w:sz w:val="20"/>
        </w:rPr>
        <w:t> </w:t>
      </w:r>
      <w:r>
        <w:rPr>
          <w:sz w:val="20"/>
        </w:rPr>
        <w:t>prevent</w:t>
      </w:r>
      <w:r>
        <w:rPr>
          <w:spacing w:val="-3"/>
          <w:sz w:val="20"/>
        </w:rPr>
        <w:t> </w:t>
      </w:r>
      <w:r>
        <w:rPr>
          <w:sz w:val="20"/>
        </w:rPr>
        <w:t>key</w:t>
      </w:r>
      <w:r>
        <w:rPr>
          <w:spacing w:val="-2"/>
          <w:sz w:val="20"/>
        </w:rPr>
        <w:t> </w:t>
      </w:r>
      <w:r>
        <w:rPr>
          <w:sz w:val="20"/>
        </w:rPr>
        <w:t>cache</w:t>
      </w:r>
      <w:r>
        <w:rPr>
          <w:spacing w:val="-4"/>
          <w:sz w:val="20"/>
        </w:rPr>
        <w:t> </w:t>
      </w:r>
      <w:r>
        <w:rPr>
          <w:sz w:val="20"/>
        </w:rPr>
        <w:t>clearing</w:t>
      </w:r>
      <w:r>
        <w:rPr>
          <w:spacing w:val="-3"/>
          <w:sz w:val="20"/>
        </w:rPr>
        <w:t> </w:t>
      </w:r>
      <w:r>
        <w:rPr>
          <w:sz w:val="20"/>
        </w:rPr>
        <w:t>and</w:t>
      </w:r>
      <w:r>
        <w:rPr>
          <w:spacing w:val="-2"/>
          <w:sz w:val="20"/>
        </w:rPr>
        <w:t> </w:t>
      </w:r>
      <w:r>
        <w:rPr>
          <w:sz w:val="20"/>
        </w:rPr>
        <w:t>refresh,</w:t>
      </w:r>
      <w:r>
        <w:rPr>
          <w:spacing w:val="-2"/>
          <w:sz w:val="20"/>
        </w:rPr>
        <w:t> </w:t>
      </w:r>
      <w:r>
        <w:rPr>
          <w:sz w:val="20"/>
        </w:rPr>
        <w:t>Non</w:t>
      </w:r>
      <w:r>
        <w:rPr>
          <w:spacing w:val="-2"/>
          <w:sz w:val="20"/>
        </w:rPr>
        <w:t> </w:t>
      </w:r>
      <w:r>
        <w:rPr>
          <w:sz w:val="20"/>
        </w:rPr>
        <w:t>Root</w:t>
      </w:r>
      <w:r>
        <w:rPr>
          <w:spacing w:val="-3"/>
          <w:sz w:val="20"/>
        </w:rPr>
        <w:t> </w:t>
      </w:r>
      <w:r>
        <w:rPr>
          <w:sz w:val="20"/>
        </w:rPr>
        <w:t>KEKs</w:t>
      </w:r>
      <w:r>
        <w:rPr>
          <w:spacing w:val="-2"/>
          <w:sz w:val="20"/>
        </w:rPr>
        <w:t> </w:t>
      </w:r>
      <w:r>
        <w:rPr>
          <w:sz w:val="20"/>
        </w:rPr>
        <w:t>and CAL Low application keys may be cached in plaintext within primary memory and may exceed the seven day timespan but must be kept in non-debuggable, non-dumpable, and non-pageable memory</w:t>
      </w:r>
      <w:r>
        <w:rPr>
          <w:sz w:val="20"/>
          <w:vertAlign w:val="superscript"/>
        </w:rPr>
        <w:t>1</w:t>
      </w:r>
      <w:r>
        <w:rPr>
          <w:sz w:val="20"/>
          <w:vertAlign w:val="baseline"/>
        </w:rPr>
        <w:t>.</w:t>
      </w:r>
    </w:p>
    <w:p>
      <w:pPr>
        <w:pStyle w:val="ListParagraph"/>
        <w:numPr>
          <w:ilvl w:val="1"/>
          <w:numId w:val="20"/>
        </w:numPr>
        <w:tabs>
          <w:tab w:pos="2159" w:val="left" w:leader="none"/>
        </w:tabs>
        <w:spacing w:line="240" w:lineRule="auto" w:before="0" w:after="0"/>
        <w:ind w:left="2159" w:right="874" w:hanging="360"/>
        <w:jc w:val="left"/>
        <w:rPr>
          <w:sz w:val="20"/>
        </w:rPr>
      </w:pPr>
      <w:r>
        <w:rPr>
          <w:sz w:val="20"/>
        </w:rPr>
        <w:t>Plaintext</w:t>
      </w:r>
      <w:r>
        <w:rPr>
          <w:spacing w:val="-3"/>
          <w:sz w:val="20"/>
        </w:rPr>
        <w:t> </w:t>
      </w:r>
      <w:r>
        <w:rPr>
          <w:sz w:val="20"/>
        </w:rPr>
        <w:t>CAL</w:t>
      </w:r>
      <w:r>
        <w:rPr>
          <w:spacing w:val="-3"/>
          <w:sz w:val="20"/>
        </w:rPr>
        <w:t> </w:t>
      </w:r>
      <w:r>
        <w:rPr>
          <w:sz w:val="20"/>
        </w:rPr>
        <w:t>Low</w:t>
      </w:r>
      <w:r>
        <w:rPr>
          <w:spacing w:val="-4"/>
          <w:sz w:val="20"/>
        </w:rPr>
        <w:t> </w:t>
      </w:r>
      <w:r>
        <w:rPr>
          <w:sz w:val="20"/>
        </w:rPr>
        <w:t>keys</w:t>
      </w:r>
      <w:r>
        <w:rPr>
          <w:spacing w:val="-2"/>
          <w:sz w:val="20"/>
        </w:rPr>
        <w:t> </w:t>
      </w:r>
      <w:r>
        <w:rPr>
          <w:sz w:val="20"/>
        </w:rPr>
        <w:t>must</w:t>
      </w:r>
      <w:r>
        <w:rPr>
          <w:spacing w:val="-3"/>
          <w:sz w:val="20"/>
        </w:rPr>
        <w:t> </w:t>
      </w:r>
      <w:r>
        <w:rPr>
          <w:sz w:val="20"/>
        </w:rPr>
        <w:t>not</w:t>
      </w:r>
      <w:r>
        <w:rPr>
          <w:spacing w:val="-2"/>
          <w:sz w:val="20"/>
        </w:rPr>
        <w:t> </w:t>
      </w:r>
      <w:r>
        <w:rPr>
          <w:sz w:val="20"/>
        </w:rPr>
        <w:t>exist</w:t>
      </w:r>
      <w:r>
        <w:rPr>
          <w:spacing w:val="-3"/>
          <w:sz w:val="20"/>
        </w:rPr>
        <w:t> </w:t>
      </w:r>
      <w:r>
        <w:rPr>
          <w:sz w:val="20"/>
        </w:rPr>
        <w:t>outside</w:t>
      </w:r>
      <w:r>
        <w:rPr>
          <w:spacing w:val="-4"/>
          <w:sz w:val="20"/>
        </w:rPr>
        <w:t> </w:t>
      </w:r>
      <w:r>
        <w:rPr>
          <w:sz w:val="20"/>
        </w:rPr>
        <w:t>primary</w:t>
      </w:r>
      <w:r>
        <w:rPr>
          <w:spacing w:val="-2"/>
          <w:sz w:val="20"/>
        </w:rPr>
        <w:t> </w:t>
      </w:r>
      <w:r>
        <w:rPr>
          <w:sz w:val="20"/>
        </w:rPr>
        <w:t>memory</w:t>
      </w:r>
      <w:r>
        <w:rPr>
          <w:spacing w:val="-2"/>
          <w:sz w:val="20"/>
        </w:rPr>
        <w:t> </w:t>
      </w:r>
      <w:r>
        <w:rPr>
          <w:sz w:val="20"/>
        </w:rPr>
        <w:t>cache</w:t>
      </w:r>
      <w:r>
        <w:rPr>
          <w:spacing w:val="-4"/>
          <w:sz w:val="20"/>
        </w:rPr>
        <w:t> </w:t>
      </w:r>
      <w:r>
        <w:rPr>
          <w:sz w:val="20"/>
        </w:rPr>
        <w:t>and</w:t>
      </w:r>
      <w:r>
        <w:rPr>
          <w:spacing w:val="-2"/>
          <w:sz w:val="20"/>
        </w:rPr>
        <w:t> </w:t>
      </w:r>
      <w:r>
        <w:rPr>
          <w:sz w:val="20"/>
        </w:rPr>
        <w:t>must</w:t>
      </w:r>
      <w:r>
        <w:rPr>
          <w:spacing w:val="-3"/>
          <w:sz w:val="20"/>
        </w:rPr>
        <w:t> </w:t>
      </w:r>
      <w:r>
        <w:rPr>
          <w:sz w:val="20"/>
        </w:rPr>
        <w:t>never</w:t>
      </w:r>
      <w:r>
        <w:rPr>
          <w:spacing w:val="-3"/>
          <w:sz w:val="20"/>
        </w:rPr>
        <w:t> </w:t>
      </w:r>
      <w:r>
        <w:rPr>
          <w:sz w:val="20"/>
        </w:rPr>
        <w:t>be</w:t>
      </w:r>
      <w:r>
        <w:rPr>
          <w:spacing w:val="-6"/>
          <w:sz w:val="20"/>
        </w:rPr>
        <w:t> </w:t>
      </w:r>
      <w:r>
        <w:rPr>
          <w:sz w:val="20"/>
        </w:rPr>
        <w:t>stored to secondary memory, such as written to disk.</w:t>
      </w:r>
    </w:p>
    <w:p>
      <w:pPr>
        <w:spacing w:before="241"/>
        <w:ind w:left="720" w:right="0" w:firstLine="0"/>
        <w:jc w:val="left"/>
        <w:rPr>
          <w:sz w:val="16"/>
        </w:rPr>
      </w:pPr>
      <w:r>
        <w:rPr>
          <w:sz w:val="16"/>
        </w:rPr>
        <w:t>Additional</w:t>
      </w:r>
      <w:r>
        <w:rPr>
          <w:spacing w:val="-8"/>
          <w:sz w:val="16"/>
        </w:rPr>
        <w:t> </w:t>
      </w:r>
      <w:r>
        <w:rPr>
          <w:sz w:val="16"/>
        </w:rPr>
        <w:t>information:</w:t>
      </w:r>
      <w:r>
        <w:rPr>
          <w:spacing w:val="-4"/>
          <w:sz w:val="16"/>
        </w:rPr>
        <w:t> </w:t>
      </w:r>
      <w:r>
        <w:rPr>
          <w:sz w:val="16"/>
        </w:rPr>
        <w:t>*This</w:t>
      </w:r>
      <w:r>
        <w:rPr>
          <w:spacing w:val="-2"/>
          <w:sz w:val="16"/>
        </w:rPr>
        <w:t> </w:t>
      </w:r>
      <w:r>
        <w:rPr>
          <w:sz w:val="16"/>
        </w:rPr>
        <w:t>is</w:t>
      </w:r>
      <w:r>
        <w:rPr>
          <w:spacing w:val="-5"/>
          <w:sz w:val="16"/>
        </w:rPr>
        <w:t> </w:t>
      </w:r>
      <w:r>
        <w:rPr>
          <w:sz w:val="16"/>
        </w:rPr>
        <w:t>generally</w:t>
      </w:r>
      <w:r>
        <w:rPr>
          <w:spacing w:val="-4"/>
          <w:sz w:val="16"/>
        </w:rPr>
        <w:t> </w:t>
      </w:r>
      <w:r>
        <w:rPr>
          <w:sz w:val="16"/>
        </w:rPr>
        <w:t>the</w:t>
      </w:r>
      <w:r>
        <w:rPr>
          <w:spacing w:val="-3"/>
          <w:sz w:val="16"/>
        </w:rPr>
        <w:t> </w:t>
      </w:r>
      <w:r>
        <w:rPr>
          <w:sz w:val="16"/>
        </w:rPr>
        <w:t>last</w:t>
      </w:r>
      <w:r>
        <w:rPr>
          <w:spacing w:val="-6"/>
          <w:sz w:val="16"/>
        </w:rPr>
        <w:t> </w:t>
      </w:r>
      <w:r>
        <w:rPr>
          <w:sz w:val="16"/>
        </w:rPr>
        <w:t>KEK</w:t>
      </w:r>
      <w:r>
        <w:rPr>
          <w:spacing w:val="-3"/>
          <w:sz w:val="16"/>
        </w:rPr>
        <w:t> </w:t>
      </w:r>
      <w:r>
        <w:rPr>
          <w:sz w:val="16"/>
        </w:rPr>
        <w:t>in</w:t>
      </w:r>
      <w:r>
        <w:rPr>
          <w:spacing w:val="-5"/>
          <w:sz w:val="16"/>
        </w:rPr>
        <w:t> </w:t>
      </w:r>
      <w:r>
        <w:rPr>
          <w:sz w:val="16"/>
        </w:rPr>
        <w:t>the</w:t>
      </w:r>
      <w:r>
        <w:rPr>
          <w:spacing w:val="-4"/>
          <w:sz w:val="16"/>
        </w:rPr>
        <w:t> </w:t>
      </w:r>
      <w:r>
        <w:rPr>
          <w:spacing w:val="-2"/>
          <w:sz w:val="16"/>
        </w:rPr>
        <w:t>chain.</w:t>
      </w:r>
    </w:p>
    <w:p>
      <w:pPr>
        <w:spacing w:before="2"/>
        <w:ind w:left="720" w:right="0" w:firstLine="0"/>
        <w:jc w:val="left"/>
        <w:rPr>
          <w:sz w:val="16"/>
        </w:rPr>
      </w:pPr>
      <w:r>
        <w:rPr>
          <w:sz w:val="16"/>
          <w:vertAlign w:val="superscript"/>
        </w:rPr>
        <w:t>1</w:t>
      </w:r>
      <w:r>
        <w:rPr>
          <w:sz w:val="16"/>
          <w:vertAlign w:val="baseline"/>
        </w:rPr>
        <w:t>VMWare</w:t>
      </w:r>
      <w:r>
        <w:rPr>
          <w:spacing w:val="-4"/>
          <w:sz w:val="16"/>
          <w:vertAlign w:val="baseline"/>
        </w:rPr>
        <w:t> </w:t>
      </w:r>
      <w:r>
        <w:rPr>
          <w:sz w:val="16"/>
          <w:vertAlign w:val="baseline"/>
        </w:rPr>
        <w:t>vTPM</w:t>
      </w:r>
      <w:r>
        <w:rPr>
          <w:spacing w:val="-3"/>
          <w:sz w:val="16"/>
          <w:vertAlign w:val="baseline"/>
        </w:rPr>
        <w:t> </w:t>
      </w:r>
      <w:r>
        <w:rPr>
          <w:sz w:val="16"/>
          <w:vertAlign w:val="baseline"/>
        </w:rPr>
        <w:t>is</w:t>
      </w:r>
      <w:r>
        <w:rPr>
          <w:spacing w:val="-3"/>
          <w:sz w:val="16"/>
          <w:vertAlign w:val="baseline"/>
        </w:rPr>
        <w:t> </w:t>
      </w:r>
      <w:r>
        <w:rPr>
          <w:sz w:val="16"/>
          <w:vertAlign w:val="baseline"/>
        </w:rPr>
        <w:t>one</w:t>
      </w:r>
      <w:r>
        <w:rPr>
          <w:spacing w:val="-4"/>
          <w:sz w:val="16"/>
          <w:vertAlign w:val="baseline"/>
        </w:rPr>
        <w:t> </w:t>
      </w:r>
      <w:r>
        <w:rPr>
          <w:sz w:val="16"/>
          <w:vertAlign w:val="baseline"/>
        </w:rPr>
        <w:t>example</w:t>
      </w:r>
      <w:r>
        <w:rPr>
          <w:spacing w:val="-3"/>
          <w:sz w:val="16"/>
          <w:vertAlign w:val="baseline"/>
        </w:rPr>
        <w:t> </w:t>
      </w:r>
      <w:r>
        <w:rPr>
          <w:sz w:val="16"/>
          <w:vertAlign w:val="baseline"/>
        </w:rPr>
        <w:t>of</w:t>
      </w:r>
      <w:r>
        <w:rPr>
          <w:spacing w:val="-4"/>
          <w:sz w:val="16"/>
          <w:vertAlign w:val="baseline"/>
        </w:rPr>
        <w:t> </w:t>
      </w:r>
      <w:r>
        <w:rPr>
          <w:sz w:val="16"/>
          <w:vertAlign w:val="baseline"/>
        </w:rPr>
        <w:t>a</w:t>
      </w:r>
      <w:r>
        <w:rPr>
          <w:spacing w:val="-4"/>
          <w:sz w:val="16"/>
          <w:vertAlign w:val="baseline"/>
        </w:rPr>
        <w:t> </w:t>
      </w:r>
      <w:r>
        <w:rPr>
          <w:sz w:val="16"/>
          <w:vertAlign w:val="baseline"/>
        </w:rPr>
        <w:t>system</w:t>
      </w:r>
      <w:r>
        <w:rPr>
          <w:spacing w:val="-1"/>
          <w:sz w:val="16"/>
          <w:vertAlign w:val="baseline"/>
        </w:rPr>
        <w:t> </w:t>
      </w:r>
      <w:r>
        <w:rPr>
          <w:sz w:val="16"/>
          <w:vertAlign w:val="baseline"/>
        </w:rPr>
        <w:t>with</w:t>
      </w:r>
      <w:r>
        <w:rPr>
          <w:spacing w:val="-3"/>
          <w:sz w:val="16"/>
          <w:vertAlign w:val="baseline"/>
        </w:rPr>
        <w:t> </w:t>
      </w:r>
      <w:r>
        <w:rPr>
          <w:sz w:val="16"/>
          <w:vertAlign w:val="baseline"/>
        </w:rPr>
        <w:t>such</w:t>
      </w:r>
      <w:r>
        <w:rPr>
          <w:spacing w:val="-4"/>
          <w:sz w:val="16"/>
          <w:vertAlign w:val="baseline"/>
        </w:rPr>
        <w:t> </w:t>
      </w:r>
      <w:r>
        <w:rPr>
          <w:sz w:val="16"/>
          <w:vertAlign w:val="baseline"/>
        </w:rPr>
        <w:t>a</w:t>
      </w:r>
      <w:r>
        <w:rPr>
          <w:spacing w:val="-3"/>
          <w:sz w:val="16"/>
          <w:vertAlign w:val="baseline"/>
        </w:rPr>
        <w:t> </w:t>
      </w:r>
      <w:r>
        <w:rPr>
          <w:spacing w:val="-2"/>
          <w:sz w:val="16"/>
          <w:vertAlign w:val="baseline"/>
        </w:rPr>
        <w:t>limitation.</w:t>
      </w:r>
    </w:p>
    <w:p>
      <w:pPr>
        <w:pStyle w:val="BodyText"/>
        <w:spacing w:before="3"/>
        <w:ind w:left="0" w:firstLine="0"/>
        <w:rPr>
          <w:sz w:val="18"/>
        </w:rPr>
      </w:pPr>
      <w:r>
        <w:rPr>
          <w:sz w:val="18"/>
        </w:rPr>
        <mc:AlternateContent>
          <mc:Choice Requires="wps">
            <w:drawing>
              <wp:anchor distT="0" distB="0" distL="0" distR="0" allowOverlap="1" layoutInCell="1" locked="0" behindDoc="1" simplePos="0" relativeHeight="487597568">
                <wp:simplePos x="0" y="0"/>
                <wp:positionH relativeFrom="page">
                  <wp:posOffset>896111</wp:posOffset>
                </wp:positionH>
                <wp:positionV relativeFrom="paragraph">
                  <wp:posOffset>156671</wp:posOffset>
                </wp:positionV>
                <wp:extent cx="598043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336329pt;width:470.88pt;height:.48pt;mso-position-horizontal-relative:page;mso-position-vertical-relative:paragraph;z-index:-15718912;mso-wrap-distance-left:0;mso-wrap-distance-right:0" id="docshape22" filled="true" fillcolor="#000000" stroked="false">
                <v:fill type="solid"/>
                <w10:wrap type="topAndBottom"/>
              </v:rect>
            </w:pict>
          </mc:Fallback>
        </mc:AlternateContent>
      </w:r>
    </w:p>
    <w:p>
      <w:pPr>
        <w:pStyle w:val="BodyText"/>
        <w:spacing w:after="0"/>
        <w:rPr>
          <w:sz w:val="18"/>
        </w:rPr>
        <w:sectPr>
          <w:pgSz w:w="12240" w:h="15840"/>
          <w:pgMar w:header="0" w:footer="497" w:top="1120" w:bottom="680" w:left="720" w:right="720"/>
        </w:sectPr>
      </w:pPr>
    </w:p>
    <w:p>
      <w:pPr>
        <w:pStyle w:val="Heading4"/>
        <w:spacing w:line="243" w:lineRule="exact" w:before="33"/>
      </w:pPr>
      <w:r>
        <w:rPr>
          <w:color w:val="C00000"/>
        </w:rPr>
        <w:t>TPS9305:</w:t>
      </w:r>
      <w:r>
        <w:rPr>
          <w:color w:val="C00000"/>
          <w:spacing w:val="-7"/>
        </w:rPr>
        <w:t> </w:t>
      </w:r>
      <w:r>
        <w:rPr/>
        <w:t>Simple</w:t>
      </w:r>
      <w:r>
        <w:rPr>
          <w:spacing w:val="-6"/>
        </w:rPr>
        <w:t> </w:t>
      </w:r>
      <w:r>
        <w:rPr/>
        <w:t>Cryptographic</w:t>
      </w:r>
      <w:r>
        <w:rPr>
          <w:spacing w:val="-5"/>
        </w:rPr>
        <w:t> </w:t>
      </w:r>
      <w:r>
        <w:rPr/>
        <w:t>Assurance</w:t>
      </w:r>
      <w:r>
        <w:rPr>
          <w:spacing w:val="-7"/>
        </w:rPr>
        <w:t> </w:t>
      </w:r>
      <w:r>
        <w:rPr/>
        <w:t>Level</w:t>
      </w:r>
      <w:r>
        <w:rPr>
          <w:spacing w:val="-7"/>
        </w:rPr>
        <w:t> </w:t>
      </w:r>
      <w:r>
        <w:rPr/>
        <w:t>–</w:t>
      </w:r>
      <w:r>
        <w:rPr>
          <w:spacing w:val="-7"/>
        </w:rPr>
        <w:t> </w:t>
      </w:r>
      <w:r>
        <w:rPr/>
        <w:t>CAL</w:t>
      </w:r>
      <w:r>
        <w:rPr>
          <w:spacing w:val="-6"/>
        </w:rPr>
        <w:t> </w:t>
      </w:r>
      <w:r>
        <w:rPr>
          <w:spacing w:val="-2"/>
        </w:rPr>
        <w:t>Simple</w:t>
      </w:r>
    </w:p>
    <w:p>
      <w:pPr>
        <w:pStyle w:val="ListParagraph"/>
        <w:numPr>
          <w:ilvl w:val="0"/>
          <w:numId w:val="21"/>
        </w:numPr>
        <w:tabs>
          <w:tab w:pos="1440" w:val="left" w:leader="none"/>
        </w:tabs>
        <w:spacing w:line="240" w:lineRule="auto" w:before="0" w:after="0"/>
        <w:ind w:left="1440" w:right="991" w:hanging="360"/>
        <w:jc w:val="left"/>
        <w:rPr>
          <w:sz w:val="20"/>
        </w:rPr>
      </w:pPr>
      <w:r>
        <w:rPr>
          <w:sz w:val="20"/>
        </w:rPr>
        <w:t>At a minimum, CAL Simple application keys must be protected by an ACL when stored in plaintext and must</w:t>
      </w:r>
      <w:r>
        <w:rPr>
          <w:spacing w:val="-2"/>
          <w:sz w:val="20"/>
        </w:rPr>
        <w:t> </w:t>
      </w:r>
      <w:r>
        <w:rPr>
          <w:sz w:val="20"/>
        </w:rPr>
        <w:t>not</w:t>
      </w:r>
      <w:r>
        <w:rPr>
          <w:spacing w:val="-2"/>
          <w:sz w:val="20"/>
        </w:rPr>
        <w:t> </w:t>
      </w:r>
      <w:r>
        <w:rPr>
          <w:sz w:val="20"/>
        </w:rPr>
        <w:t>be</w:t>
      </w:r>
      <w:r>
        <w:rPr>
          <w:spacing w:val="-3"/>
          <w:sz w:val="20"/>
        </w:rPr>
        <w:t> </w:t>
      </w:r>
      <w:r>
        <w:rPr>
          <w:sz w:val="20"/>
        </w:rPr>
        <w:t>stored</w:t>
      </w:r>
      <w:r>
        <w:rPr>
          <w:spacing w:val="-1"/>
          <w:sz w:val="20"/>
        </w:rPr>
        <w:t> </w:t>
      </w:r>
      <w:r>
        <w:rPr>
          <w:sz w:val="20"/>
        </w:rPr>
        <w:t>within</w:t>
      </w:r>
      <w:r>
        <w:rPr>
          <w:spacing w:val="-1"/>
          <w:sz w:val="20"/>
        </w:rPr>
        <w:t> </w:t>
      </w:r>
      <w:r>
        <w:rPr>
          <w:sz w:val="20"/>
        </w:rPr>
        <w:t>the</w:t>
      </w:r>
      <w:r>
        <w:rPr>
          <w:spacing w:val="-5"/>
          <w:sz w:val="20"/>
        </w:rPr>
        <w:t> </w:t>
      </w:r>
      <w:r>
        <w:rPr>
          <w:sz w:val="20"/>
        </w:rPr>
        <w:t>same</w:t>
      </w:r>
      <w:r>
        <w:rPr>
          <w:spacing w:val="-3"/>
          <w:sz w:val="20"/>
        </w:rPr>
        <w:t> </w:t>
      </w:r>
      <w:r>
        <w:rPr>
          <w:sz w:val="20"/>
        </w:rPr>
        <w:t>file</w:t>
      </w:r>
      <w:r>
        <w:rPr>
          <w:spacing w:val="-3"/>
          <w:sz w:val="20"/>
        </w:rPr>
        <w:t> </w:t>
      </w:r>
      <w:r>
        <w:rPr>
          <w:sz w:val="20"/>
        </w:rPr>
        <w:t>as</w:t>
      </w:r>
      <w:r>
        <w:rPr>
          <w:spacing w:val="-1"/>
          <w:sz w:val="20"/>
        </w:rPr>
        <w:t> </w:t>
      </w:r>
      <w:r>
        <w:rPr>
          <w:sz w:val="20"/>
        </w:rPr>
        <w:t>the</w:t>
      </w:r>
      <w:r>
        <w:rPr>
          <w:spacing w:val="-3"/>
          <w:sz w:val="20"/>
        </w:rPr>
        <w:t> </w:t>
      </w:r>
      <w:r>
        <w:rPr>
          <w:sz w:val="20"/>
        </w:rPr>
        <w:t>data</w:t>
      </w:r>
      <w:r>
        <w:rPr>
          <w:spacing w:val="-2"/>
          <w:sz w:val="20"/>
        </w:rPr>
        <w:t> </w:t>
      </w:r>
      <w:r>
        <w:rPr>
          <w:sz w:val="20"/>
        </w:rPr>
        <w:t>they</w:t>
      </w:r>
      <w:r>
        <w:rPr>
          <w:spacing w:val="-1"/>
          <w:sz w:val="20"/>
        </w:rPr>
        <w:t> </w:t>
      </w:r>
      <w:r>
        <w:rPr>
          <w:sz w:val="20"/>
        </w:rPr>
        <w:t>protect</w:t>
      </w:r>
      <w:r>
        <w:rPr>
          <w:spacing w:val="-2"/>
          <w:sz w:val="20"/>
        </w:rPr>
        <w:t> </w:t>
      </w:r>
      <w:r>
        <w:rPr>
          <w:sz w:val="20"/>
        </w:rPr>
        <w:t>when</w:t>
      </w:r>
      <w:r>
        <w:rPr>
          <w:spacing w:val="-1"/>
          <w:sz w:val="20"/>
        </w:rPr>
        <w:t> </w:t>
      </w:r>
      <w:r>
        <w:rPr>
          <w:sz w:val="20"/>
        </w:rPr>
        <w:t>used</w:t>
      </w:r>
      <w:r>
        <w:rPr>
          <w:spacing w:val="-1"/>
          <w:sz w:val="20"/>
        </w:rPr>
        <w:t> </w:t>
      </w:r>
      <w:r>
        <w:rPr>
          <w:sz w:val="20"/>
        </w:rPr>
        <w:t>for</w:t>
      </w:r>
      <w:r>
        <w:rPr>
          <w:spacing w:val="-2"/>
          <w:sz w:val="20"/>
        </w:rPr>
        <w:t> </w:t>
      </w:r>
      <w:r>
        <w:rPr>
          <w:sz w:val="20"/>
        </w:rPr>
        <w:t>data</w:t>
      </w:r>
      <w:r>
        <w:rPr>
          <w:spacing w:val="-2"/>
          <w:sz w:val="20"/>
        </w:rPr>
        <w:t> </w:t>
      </w:r>
      <w:r>
        <w:rPr>
          <w:sz w:val="20"/>
        </w:rPr>
        <w:t>at</w:t>
      </w:r>
      <w:r>
        <w:rPr>
          <w:spacing w:val="-2"/>
          <w:sz w:val="20"/>
        </w:rPr>
        <w:t> </w:t>
      </w:r>
      <w:r>
        <w:rPr>
          <w:sz w:val="20"/>
        </w:rPr>
        <w:t>rest</w:t>
      </w:r>
      <w:r>
        <w:rPr>
          <w:spacing w:val="-2"/>
          <w:sz w:val="20"/>
        </w:rPr>
        <w:t> </w:t>
      </w:r>
      <w:r>
        <w:rPr>
          <w:sz w:val="20"/>
        </w:rPr>
        <w:t>encryption.</w:t>
      </w:r>
    </w:p>
    <w:p>
      <w:pPr>
        <w:pStyle w:val="ListParagraph"/>
        <w:numPr>
          <w:ilvl w:val="0"/>
          <w:numId w:val="21"/>
        </w:numPr>
        <w:tabs>
          <w:tab w:pos="1440" w:val="left" w:leader="none"/>
        </w:tabs>
        <w:spacing w:line="240" w:lineRule="auto" w:before="1" w:after="0"/>
        <w:ind w:left="1440" w:right="1088" w:hanging="360"/>
        <w:jc w:val="left"/>
        <w:rPr>
          <w:sz w:val="20"/>
        </w:rPr>
      </w:pPr>
      <w:r>
        <w:rPr>
          <w:sz w:val="20"/>
        </w:rPr>
        <w:t>Higher</w:t>
      </w:r>
      <w:r>
        <w:rPr>
          <w:spacing w:val="-3"/>
          <w:sz w:val="20"/>
        </w:rPr>
        <w:t> </w:t>
      </w:r>
      <w:r>
        <w:rPr>
          <w:sz w:val="20"/>
        </w:rPr>
        <w:t>risk</w:t>
      </w:r>
      <w:r>
        <w:rPr>
          <w:spacing w:val="-2"/>
          <w:sz w:val="20"/>
        </w:rPr>
        <w:t> </w:t>
      </w:r>
      <w:r>
        <w:rPr>
          <w:sz w:val="20"/>
        </w:rPr>
        <w:t>CAL</w:t>
      </w:r>
      <w:r>
        <w:rPr>
          <w:spacing w:val="-3"/>
          <w:sz w:val="20"/>
        </w:rPr>
        <w:t> </w:t>
      </w:r>
      <w:r>
        <w:rPr>
          <w:sz w:val="20"/>
        </w:rPr>
        <w:t>Simple</w:t>
      </w:r>
      <w:r>
        <w:rPr>
          <w:spacing w:val="-4"/>
          <w:sz w:val="20"/>
        </w:rPr>
        <w:t> </w:t>
      </w:r>
      <w:r>
        <w:rPr>
          <w:sz w:val="20"/>
        </w:rPr>
        <w:t>application</w:t>
      </w:r>
      <w:r>
        <w:rPr>
          <w:spacing w:val="-2"/>
          <w:sz w:val="20"/>
        </w:rPr>
        <w:t> </w:t>
      </w:r>
      <w:r>
        <w:rPr>
          <w:sz w:val="20"/>
        </w:rPr>
        <w:t>keys</w:t>
      </w:r>
      <w:r>
        <w:rPr>
          <w:spacing w:val="-2"/>
          <w:sz w:val="20"/>
        </w:rPr>
        <w:t> </w:t>
      </w:r>
      <w:r>
        <w:rPr>
          <w:sz w:val="20"/>
        </w:rPr>
        <w:t>must</w:t>
      </w:r>
      <w:r>
        <w:rPr>
          <w:spacing w:val="-3"/>
          <w:sz w:val="20"/>
        </w:rPr>
        <w:t> </w:t>
      </w:r>
      <w:r>
        <w:rPr>
          <w:sz w:val="20"/>
        </w:rPr>
        <w:t>be</w:t>
      </w:r>
      <w:r>
        <w:rPr>
          <w:spacing w:val="-4"/>
          <w:sz w:val="20"/>
        </w:rPr>
        <w:t> </w:t>
      </w:r>
      <w:r>
        <w:rPr>
          <w:sz w:val="20"/>
        </w:rPr>
        <w:t>protected</w:t>
      </w:r>
      <w:r>
        <w:rPr>
          <w:spacing w:val="-2"/>
          <w:sz w:val="20"/>
        </w:rPr>
        <w:t> </w:t>
      </w:r>
      <w:r>
        <w:rPr>
          <w:sz w:val="20"/>
        </w:rPr>
        <w:t>using</w:t>
      </w:r>
      <w:r>
        <w:rPr>
          <w:spacing w:val="-3"/>
          <w:sz w:val="20"/>
        </w:rPr>
        <w:t> </w:t>
      </w:r>
      <w:r>
        <w:rPr>
          <w:sz w:val="20"/>
        </w:rPr>
        <w:t>a</w:t>
      </w:r>
      <w:r>
        <w:rPr>
          <w:spacing w:val="-3"/>
          <w:sz w:val="20"/>
        </w:rPr>
        <w:t> </w:t>
      </w:r>
      <w:r>
        <w:rPr>
          <w:sz w:val="20"/>
        </w:rPr>
        <w:t>Hardware</w:t>
      </w:r>
      <w:r>
        <w:rPr>
          <w:spacing w:val="-4"/>
          <w:sz w:val="20"/>
        </w:rPr>
        <w:t> </w:t>
      </w:r>
      <w:r>
        <w:rPr>
          <w:sz w:val="20"/>
        </w:rPr>
        <w:t>Cryptographic</w:t>
      </w:r>
      <w:r>
        <w:rPr>
          <w:spacing w:val="-3"/>
          <w:sz w:val="20"/>
        </w:rPr>
        <w:t> </w:t>
      </w:r>
      <w:r>
        <w:rPr>
          <w:sz w:val="20"/>
        </w:rPr>
        <w:t>Module</w:t>
      </w:r>
      <w:r>
        <w:rPr>
          <w:spacing w:val="-4"/>
          <w:sz w:val="20"/>
        </w:rPr>
        <w:t> </w:t>
      </w:r>
      <w:r>
        <w:rPr>
          <w:sz w:val="20"/>
        </w:rPr>
        <w:t>as defined in the Key Protection Table (TPS9187).</w:t>
      </w:r>
    </w:p>
    <w:p>
      <w:pPr>
        <w:spacing w:before="241"/>
        <w:ind w:left="720" w:right="768" w:firstLine="0"/>
        <w:jc w:val="left"/>
        <w:rPr>
          <w:sz w:val="16"/>
        </w:rPr>
      </w:pPr>
      <w:r>
        <w:rPr>
          <w:sz w:val="16"/>
        </w:rPr>
        <w:t>Additional</w:t>
      </w:r>
      <w:r>
        <w:rPr>
          <w:spacing w:val="-3"/>
          <w:sz w:val="16"/>
        </w:rPr>
        <w:t> </w:t>
      </w:r>
      <w:r>
        <w:rPr>
          <w:sz w:val="16"/>
        </w:rPr>
        <w:t>information:</w:t>
      </w:r>
      <w:r>
        <w:rPr>
          <w:spacing w:val="-1"/>
          <w:sz w:val="16"/>
        </w:rPr>
        <w:t> </w:t>
      </w:r>
      <w:r>
        <w:rPr>
          <w:sz w:val="16"/>
        </w:rPr>
        <w:t>CAL</w:t>
      </w:r>
      <w:r>
        <w:rPr>
          <w:spacing w:val="-2"/>
          <w:sz w:val="16"/>
        </w:rPr>
        <w:t> </w:t>
      </w:r>
      <w:r>
        <w:rPr>
          <w:sz w:val="16"/>
        </w:rPr>
        <w:t>Simple</w:t>
      </w:r>
      <w:r>
        <w:rPr>
          <w:spacing w:val="-2"/>
          <w:sz w:val="16"/>
        </w:rPr>
        <w:t> </w:t>
      </w:r>
      <w:r>
        <w:rPr>
          <w:sz w:val="16"/>
        </w:rPr>
        <w:t>is not</w:t>
      </w:r>
      <w:r>
        <w:rPr>
          <w:spacing w:val="-3"/>
          <w:sz w:val="16"/>
        </w:rPr>
        <w:t> </w:t>
      </w:r>
      <w:r>
        <w:rPr>
          <w:sz w:val="16"/>
        </w:rPr>
        <w:t>required</w:t>
      </w:r>
      <w:r>
        <w:rPr>
          <w:spacing w:val="-2"/>
          <w:sz w:val="16"/>
        </w:rPr>
        <w:t> </w:t>
      </w:r>
      <w:r>
        <w:rPr>
          <w:sz w:val="16"/>
        </w:rPr>
        <w:t>to</w:t>
      </w:r>
      <w:r>
        <w:rPr>
          <w:spacing w:val="-3"/>
          <w:sz w:val="16"/>
        </w:rPr>
        <w:t> </w:t>
      </w:r>
      <w:r>
        <w:rPr>
          <w:sz w:val="16"/>
        </w:rPr>
        <w:t>be</w:t>
      </w:r>
      <w:r>
        <w:rPr>
          <w:spacing w:val="-2"/>
          <w:sz w:val="16"/>
        </w:rPr>
        <w:t> </w:t>
      </w:r>
      <w:r>
        <w:rPr>
          <w:sz w:val="16"/>
        </w:rPr>
        <w:t>protected</w:t>
      </w:r>
      <w:r>
        <w:rPr>
          <w:spacing w:val="-2"/>
          <w:sz w:val="16"/>
        </w:rPr>
        <w:t> </w:t>
      </w:r>
      <w:r>
        <w:rPr>
          <w:sz w:val="16"/>
        </w:rPr>
        <w:t>by</w:t>
      </w:r>
      <w:r>
        <w:rPr>
          <w:spacing w:val="-2"/>
          <w:sz w:val="16"/>
        </w:rPr>
        <w:t> </w:t>
      </w:r>
      <w:r>
        <w:rPr>
          <w:sz w:val="16"/>
        </w:rPr>
        <w:t>a</w:t>
      </w:r>
      <w:r>
        <w:rPr>
          <w:spacing w:val="-2"/>
          <w:sz w:val="16"/>
        </w:rPr>
        <w:t> </w:t>
      </w:r>
      <w:r>
        <w:rPr>
          <w:sz w:val="16"/>
        </w:rPr>
        <w:t>key hierarchy,</w:t>
      </w:r>
      <w:r>
        <w:rPr>
          <w:spacing w:val="-1"/>
          <w:sz w:val="16"/>
        </w:rPr>
        <w:t> </w:t>
      </w:r>
      <w:r>
        <w:rPr>
          <w:sz w:val="16"/>
        </w:rPr>
        <w:t>nor</w:t>
      </w:r>
      <w:r>
        <w:rPr>
          <w:spacing w:val="-3"/>
          <w:sz w:val="16"/>
        </w:rPr>
        <w:t> </w:t>
      </w:r>
      <w:r>
        <w:rPr>
          <w:sz w:val="16"/>
        </w:rPr>
        <w:t>is</w:t>
      </w:r>
      <w:r>
        <w:rPr>
          <w:spacing w:val="-2"/>
          <w:sz w:val="16"/>
        </w:rPr>
        <w:t> </w:t>
      </w:r>
      <w:r>
        <w:rPr>
          <w:sz w:val="16"/>
        </w:rPr>
        <w:t>it</w:t>
      </w:r>
      <w:r>
        <w:rPr>
          <w:spacing w:val="-3"/>
          <w:sz w:val="16"/>
        </w:rPr>
        <w:t> </w:t>
      </w:r>
      <w:r>
        <w:rPr>
          <w:sz w:val="16"/>
        </w:rPr>
        <w:t>required</w:t>
      </w:r>
      <w:r>
        <w:rPr>
          <w:spacing w:val="-2"/>
          <w:sz w:val="16"/>
        </w:rPr>
        <w:t> </w:t>
      </w:r>
      <w:r>
        <w:rPr>
          <w:sz w:val="16"/>
        </w:rPr>
        <w:t>to</w:t>
      </w:r>
      <w:r>
        <w:rPr>
          <w:spacing w:val="-3"/>
          <w:sz w:val="16"/>
        </w:rPr>
        <w:t> </w:t>
      </w:r>
      <w:r>
        <w:rPr>
          <w:sz w:val="16"/>
        </w:rPr>
        <w:t>be</w:t>
      </w:r>
      <w:r>
        <w:rPr>
          <w:spacing w:val="-2"/>
          <w:sz w:val="16"/>
        </w:rPr>
        <w:t> </w:t>
      </w:r>
      <w:r>
        <w:rPr>
          <w:sz w:val="16"/>
        </w:rPr>
        <w:t>protected</w:t>
      </w:r>
      <w:r>
        <w:rPr>
          <w:spacing w:val="-2"/>
          <w:sz w:val="16"/>
        </w:rPr>
        <w:t> </w:t>
      </w:r>
      <w:r>
        <w:rPr>
          <w:sz w:val="16"/>
        </w:rPr>
        <w:t>by</w:t>
      </w:r>
      <w:r>
        <w:rPr>
          <w:spacing w:val="-2"/>
          <w:sz w:val="16"/>
        </w:rPr>
        <w:t> </w:t>
      </w:r>
      <w:r>
        <w:rPr>
          <w:sz w:val="16"/>
        </w:rPr>
        <w:t>an</w:t>
      </w:r>
      <w:r>
        <w:rPr>
          <w:spacing w:val="-2"/>
          <w:sz w:val="16"/>
        </w:rPr>
        <w:t> </w:t>
      </w:r>
      <w:r>
        <w:rPr>
          <w:sz w:val="16"/>
        </w:rPr>
        <w:t>HSM</w:t>
      </w:r>
      <w:r>
        <w:rPr>
          <w:spacing w:val="-2"/>
          <w:sz w:val="16"/>
        </w:rPr>
        <w:t> </w:t>
      </w:r>
      <w:r>
        <w:rPr>
          <w:sz w:val="16"/>
        </w:rPr>
        <w:t>anchor</w:t>
      </w:r>
      <w:r>
        <w:rPr>
          <w:spacing w:val="-3"/>
          <w:sz w:val="16"/>
        </w:rPr>
        <w:t> </w:t>
      </w:r>
      <w:r>
        <w:rPr>
          <w:sz w:val="16"/>
        </w:rPr>
        <w:t>or</w:t>
      </w:r>
      <w:r>
        <w:rPr>
          <w:spacing w:val="40"/>
          <w:sz w:val="16"/>
        </w:rPr>
        <w:t> </w:t>
      </w:r>
      <w:r>
        <w:rPr>
          <w:spacing w:val="-4"/>
          <w:sz w:val="16"/>
        </w:rPr>
        <w:t>HSM.</w:t>
      </w:r>
    </w:p>
    <w:p>
      <w:pPr>
        <w:spacing w:before="0"/>
        <w:ind w:left="720" w:right="0" w:firstLine="0"/>
        <w:jc w:val="left"/>
        <w:rPr>
          <w:sz w:val="16"/>
        </w:rPr>
      </w:pPr>
      <w:r>
        <w:rPr>
          <w:sz w:val="16"/>
        </w:rPr>
        <w:t>CAL</w:t>
      </w:r>
      <w:r>
        <w:rPr>
          <w:spacing w:val="-4"/>
          <w:sz w:val="16"/>
        </w:rPr>
        <w:t> </w:t>
      </w:r>
      <w:r>
        <w:rPr>
          <w:sz w:val="16"/>
        </w:rPr>
        <w:t>Simple</w:t>
      </w:r>
      <w:r>
        <w:rPr>
          <w:spacing w:val="-4"/>
          <w:sz w:val="16"/>
        </w:rPr>
        <w:t> </w:t>
      </w:r>
      <w:r>
        <w:rPr>
          <w:sz w:val="16"/>
        </w:rPr>
        <w:t>is</w:t>
      </w:r>
      <w:r>
        <w:rPr>
          <w:spacing w:val="-4"/>
          <w:sz w:val="16"/>
        </w:rPr>
        <w:t> </w:t>
      </w:r>
      <w:r>
        <w:rPr>
          <w:sz w:val="16"/>
        </w:rPr>
        <w:t>used</w:t>
      </w:r>
      <w:r>
        <w:rPr>
          <w:spacing w:val="-3"/>
          <w:sz w:val="16"/>
        </w:rPr>
        <w:t> </w:t>
      </w:r>
      <w:r>
        <w:rPr>
          <w:sz w:val="16"/>
        </w:rPr>
        <w:t>to</w:t>
      </w:r>
      <w:r>
        <w:rPr>
          <w:spacing w:val="-4"/>
          <w:sz w:val="16"/>
        </w:rPr>
        <w:t> </w:t>
      </w:r>
      <w:r>
        <w:rPr>
          <w:sz w:val="16"/>
        </w:rPr>
        <w:t>protect</w:t>
      </w:r>
      <w:r>
        <w:rPr>
          <w:spacing w:val="-5"/>
          <w:sz w:val="16"/>
        </w:rPr>
        <w:t> </w:t>
      </w:r>
      <w:r>
        <w:rPr>
          <w:sz w:val="16"/>
        </w:rPr>
        <w:t>low</w:t>
      </w:r>
      <w:r>
        <w:rPr>
          <w:spacing w:val="-2"/>
          <w:sz w:val="16"/>
        </w:rPr>
        <w:t> </w:t>
      </w:r>
      <w:r>
        <w:rPr>
          <w:sz w:val="16"/>
        </w:rPr>
        <w:t>risk</w:t>
      </w:r>
      <w:r>
        <w:rPr>
          <w:spacing w:val="-2"/>
          <w:sz w:val="16"/>
        </w:rPr>
        <w:t> </w:t>
      </w:r>
      <w:r>
        <w:rPr>
          <w:sz w:val="16"/>
        </w:rPr>
        <w:t>digital</w:t>
      </w:r>
      <w:r>
        <w:rPr>
          <w:spacing w:val="-5"/>
          <w:sz w:val="16"/>
        </w:rPr>
        <w:t> </w:t>
      </w:r>
      <w:r>
        <w:rPr>
          <w:sz w:val="16"/>
        </w:rPr>
        <w:t>assets</w:t>
      </w:r>
      <w:r>
        <w:rPr>
          <w:spacing w:val="-4"/>
          <w:sz w:val="16"/>
        </w:rPr>
        <w:t> </w:t>
      </w:r>
      <w:r>
        <w:rPr>
          <w:sz w:val="16"/>
        </w:rPr>
        <w:t>and</w:t>
      </w:r>
      <w:r>
        <w:rPr>
          <w:spacing w:val="-1"/>
          <w:sz w:val="16"/>
        </w:rPr>
        <w:t> </w:t>
      </w:r>
      <w:r>
        <w:rPr>
          <w:spacing w:val="-4"/>
          <w:sz w:val="16"/>
        </w:rPr>
        <w:t>data.</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598080">
                <wp:simplePos x="0" y="0"/>
                <wp:positionH relativeFrom="page">
                  <wp:posOffset>896111</wp:posOffset>
                </wp:positionH>
                <wp:positionV relativeFrom="paragraph">
                  <wp:posOffset>167597</wp:posOffset>
                </wp:positionV>
                <wp:extent cx="598043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9668pt;width:470.88pt;height:.481pt;mso-position-horizontal-relative:page;mso-position-vertical-relative:paragraph;z-index:-15718400;mso-wrap-distance-left:0;mso-wrap-distance-right:0" id="docshape23"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11" w:id="14"/>
      <w:r>
        <w:rPr/>
        <w:t>Data</w:t>
      </w:r>
      <w:r>
        <w:rPr>
          <w:spacing w:val="-10"/>
        </w:rPr>
        <w:t> </w:t>
      </w:r>
      <w:bookmarkEnd w:id="14"/>
      <w:r>
        <w:rPr>
          <w:spacing w:val="-2"/>
        </w:rPr>
        <w:t>Protection</w:t>
      </w:r>
    </w:p>
    <w:p>
      <w:pPr>
        <w:pStyle w:val="BodyText"/>
        <w:spacing w:before="5"/>
        <w:ind w:left="0" w:firstLine="0"/>
        <w:rPr>
          <w:rFonts w:ascii="Arial"/>
          <w:b/>
          <w:sz w:val="26"/>
        </w:rPr>
      </w:pPr>
    </w:p>
    <w:p>
      <w:pPr>
        <w:pStyle w:val="Heading4"/>
        <w:spacing w:before="0"/>
      </w:pPr>
      <w:r>
        <w:rPr>
          <w:color w:val="C00000"/>
        </w:rPr>
        <w:t>TPS9035:</w:t>
      </w:r>
      <w:r>
        <w:rPr>
          <w:color w:val="C00000"/>
          <w:spacing w:val="-9"/>
        </w:rPr>
        <w:t> </w:t>
      </w:r>
      <w:r>
        <w:rPr/>
        <w:t>Data</w:t>
      </w:r>
      <w:r>
        <w:rPr>
          <w:spacing w:val="-8"/>
        </w:rPr>
        <w:t> </w:t>
      </w:r>
      <w:r>
        <w:rPr/>
        <w:t>Protection</w:t>
      </w:r>
      <w:r>
        <w:rPr>
          <w:spacing w:val="-7"/>
        </w:rPr>
        <w:t> </w:t>
      </w:r>
      <w:r>
        <w:rPr>
          <w:spacing w:val="-2"/>
        </w:rPr>
        <w:t>Requirement</w:t>
      </w:r>
    </w:p>
    <w:p>
      <w:pPr>
        <w:pStyle w:val="ListParagraph"/>
        <w:numPr>
          <w:ilvl w:val="0"/>
          <w:numId w:val="22"/>
        </w:numPr>
        <w:tabs>
          <w:tab w:pos="1439" w:val="left" w:leader="none"/>
        </w:tabs>
        <w:spacing w:line="240" w:lineRule="auto" w:before="0" w:after="0"/>
        <w:ind w:left="1439" w:right="943" w:hanging="360"/>
        <w:jc w:val="left"/>
        <w:rPr>
          <w:sz w:val="20"/>
        </w:rPr>
      </w:pPr>
      <w:r>
        <w:rPr>
          <w:sz w:val="20"/>
        </w:rPr>
        <w:t>Third Party must protect data against unauthorized disclosure, modification or destruction by applying controls</w:t>
      </w:r>
      <w:r>
        <w:rPr>
          <w:sz w:val="20"/>
          <w:vertAlign w:val="superscript"/>
        </w:rPr>
        <w:t>1</w:t>
      </w:r>
      <w:r>
        <w:rPr>
          <w:spacing w:val="-4"/>
          <w:sz w:val="20"/>
          <w:vertAlign w:val="baseline"/>
        </w:rPr>
        <w:t> </w:t>
      </w:r>
      <w:r>
        <w:rPr>
          <w:sz w:val="20"/>
          <w:vertAlign w:val="baseline"/>
        </w:rPr>
        <w:t>according</w:t>
      </w:r>
      <w:r>
        <w:rPr>
          <w:spacing w:val="-3"/>
          <w:sz w:val="20"/>
          <w:vertAlign w:val="baseline"/>
        </w:rPr>
        <w:t> </w:t>
      </w:r>
      <w:r>
        <w:rPr>
          <w:sz w:val="20"/>
          <w:vertAlign w:val="baseline"/>
        </w:rPr>
        <w:t>to</w:t>
      </w:r>
      <w:r>
        <w:rPr>
          <w:spacing w:val="-3"/>
          <w:sz w:val="20"/>
          <w:vertAlign w:val="baseline"/>
        </w:rPr>
        <w:t> </w:t>
      </w:r>
      <w:r>
        <w:rPr>
          <w:sz w:val="20"/>
          <w:vertAlign w:val="baseline"/>
        </w:rPr>
        <w:t>the</w:t>
      </w:r>
      <w:r>
        <w:rPr>
          <w:spacing w:val="-4"/>
          <w:sz w:val="20"/>
          <w:vertAlign w:val="baseline"/>
        </w:rPr>
        <w:t> </w:t>
      </w:r>
      <w:r>
        <w:rPr>
          <w:sz w:val="20"/>
          <w:vertAlign w:val="baseline"/>
        </w:rPr>
        <w:t>data</w:t>
      </w:r>
      <w:r>
        <w:rPr>
          <w:spacing w:val="-2"/>
          <w:sz w:val="20"/>
          <w:vertAlign w:val="baseline"/>
        </w:rPr>
        <w:t> </w:t>
      </w:r>
      <w:r>
        <w:rPr>
          <w:sz w:val="20"/>
          <w:vertAlign w:val="baseline"/>
        </w:rPr>
        <w:t>classification</w:t>
      </w:r>
      <w:r>
        <w:rPr>
          <w:spacing w:val="-2"/>
          <w:sz w:val="20"/>
          <w:vertAlign w:val="baseline"/>
        </w:rPr>
        <w:t> </w:t>
      </w:r>
      <w:r>
        <w:rPr>
          <w:sz w:val="20"/>
          <w:vertAlign w:val="baseline"/>
        </w:rPr>
        <w:t>as</w:t>
      </w:r>
      <w:r>
        <w:rPr>
          <w:spacing w:val="-2"/>
          <w:sz w:val="20"/>
          <w:vertAlign w:val="baseline"/>
        </w:rPr>
        <w:t> </w:t>
      </w:r>
      <w:r>
        <w:rPr>
          <w:sz w:val="20"/>
          <w:vertAlign w:val="baseline"/>
        </w:rPr>
        <w:t>assigned</w:t>
      </w:r>
      <w:r>
        <w:rPr>
          <w:spacing w:val="-2"/>
          <w:sz w:val="20"/>
          <w:vertAlign w:val="baseline"/>
        </w:rPr>
        <w:t> </w:t>
      </w:r>
      <w:r>
        <w:rPr>
          <w:sz w:val="20"/>
          <w:vertAlign w:val="baseline"/>
        </w:rPr>
        <w:t>by</w:t>
      </w:r>
      <w:r>
        <w:rPr>
          <w:spacing w:val="-4"/>
          <w:sz w:val="20"/>
          <w:vertAlign w:val="baseline"/>
        </w:rPr>
        <w:t> </w:t>
      </w:r>
      <w:r>
        <w:rPr>
          <w:sz w:val="20"/>
          <w:vertAlign w:val="baseline"/>
        </w:rPr>
        <w:t>Bank</w:t>
      </w:r>
      <w:r>
        <w:rPr>
          <w:spacing w:val="-2"/>
          <w:sz w:val="20"/>
          <w:vertAlign w:val="baseline"/>
        </w:rPr>
        <w:t> </w:t>
      </w:r>
      <w:r>
        <w:rPr>
          <w:sz w:val="20"/>
          <w:vertAlign w:val="baseline"/>
        </w:rPr>
        <w:t>and</w:t>
      </w:r>
      <w:r>
        <w:rPr>
          <w:spacing w:val="-2"/>
          <w:sz w:val="20"/>
          <w:vertAlign w:val="baseline"/>
        </w:rPr>
        <w:t> </w:t>
      </w:r>
      <w:r>
        <w:rPr>
          <w:sz w:val="20"/>
          <w:vertAlign w:val="baseline"/>
        </w:rPr>
        <w:t>throughout</w:t>
      </w:r>
      <w:r>
        <w:rPr>
          <w:spacing w:val="-3"/>
          <w:sz w:val="20"/>
          <w:vertAlign w:val="baseline"/>
        </w:rPr>
        <w:t> </w:t>
      </w:r>
      <w:r>
        <w:rPr>
          <w:sz w:val="20"/>
          <w:vertAlign w:val="baseline"/>
        </w:rPr>
        <w:t>the</w:t>
      </w:r>
      <w:r>
        <w:rPr>
          <w:spacing w:val="-4"/>
          <w:sz w:val="20"/>
          <w:vertAlign w:val="baseline"/>
        </w:rPr>
        <w:t> </w:t>
      </w:r>
      <w:r>
        <w:rPr>
          <w:sz w:val="20"/>
          <w:vertAlign w:val="baseline"/>
        </w:rPr>
        <w:t>data</w:t>
      </w:r>
      <w:r>
        <w:rPr>
          <w:spacing w:val="-5"/>
          <w:sz w:val="20"/>
          <w:vertAlign w:val="baseline"/>
        </w:rPr>
        <w:t> </w:t>
      </w:r>
      <w:r>
        <w:rPr>
          <w:sz w:val="20"/>
          <w:vertAlign w:val="baseline"/>
        </w:rPr>
        <w:t>lifecycle</w:t>
      </w:r>
      <w:r>
        <w:rPr>
          <w:sz w:val="20"/>
          <w:vertAlign w:val="superscript"/>
        </w:rPr>
        <w:t>2</w:t>
      </w:r>
      <w:r>
        <w:rPr>
          <w:spacing w:val="-4"/>
          <w:sz w:val="20"/>
          <w:vertAlign w:val="baseline"/>
        </w:rPr>
        <w:t> </w:t>
      </w:r>
      <w:r>
        <w:rPr>
          <w:sz w:val="20"/>
          <w:vertAlign w:val="baseline"/>
        </w:rPr>
        <w:t>and consistent with laws and regulations</w:t>
      </w:r>
      <w:r>
        <w:rPr>
          <w:sz w:val="20"/>
          <w:vertAlign w:val="superscript"/>
        </w:rPr>
        <w:t>3</w:t>
      </w:r>
      <w:r>
        <w:rPr>
          <w:sz w:val="20"/>
          <w:vertAlign w:val="baseline"/>
        </w:rPr>
        <w:t> applicable to the data.</w:t>
      </w:r>
    </w:p>
    <w:p>
      <w:pPr>
        <w:pStyle w:val="ListParagraph"/>
        <w:numPr>
          <w:ilvl w:val="0"/>
          <w:numId w:val="22"/>
        </w:numPr>
        <w:tabs>
          <w:tab w:pos="1440" w:val="left" w:leader="none"/>
        </w:tabs>
        <w:spacing w:line="240" w:lineRule="auto" w:before="0" w:after="0"/>
        <w:ind w:left="1440" w:right="727" w:hanging="361"/>
        <w:jc w:val="left"/>
        <w:rPr>
          <w:sz w:val="20"/>
        </w:rPr>
      </w:pPr>
      <w:r>
        <w:rPr>
          <w:sz w:val="20"/>
        </w:rPr>
        <w:t>Bank</w:t>
      </w:r>
      <w:r>
        <w:rPr>
          <w:spacing w:val="-3"/>
          <w:sz w:val="20"/>
        </w:rPr>
        <w:t> </w:t>
      </w:r>
      <w:r>
        <w:rPr>
          <w:sz w:val="20"/>
        </w:rPr>
        <w:t>data</w:t>
      </w:r>
      <w:r>
        <w:rPr>
          <w:spacing w:val="-4"/>
          <w:sz w:val="20"/>
        </w:rPr>
        <w:t> </w:t>
      </w:r>
      <w:r>
        <w:rPr>
          <w:sz w:val="20"/>
        </w:rPr>
        <w:t>must</w:t>
      </w:r>
      <w:r>
        <w:rPr>
          <w:spacing w:val="-4"/>
          <w:sz w:val="20"/>
        </w:rPr>
        <w:t> </w:t>
      </w:r>
      <w:r>
        <w:rPr>
          <w:sz w:val="20"/>
        </w:rPr>
        <w:t>be</w:t>
      </w:r>
      <w:r>
        <w:rPr>
          <w:spacing w:val="-4"/>
          <w:sz w:val="20"/>
        </w:rPr>
        <w:t> </w:t>
      </w:r>
      <w:r>
        <w:rPr>
          <w:sz w:val="20"/>
        </w:rPr>
        <w:t>managed</w:t>
      </w:r>
      <w:r>
        <w:rPr>
          <w:spacing w:val="-3"/>
          <w:sz w:val="20"/>
        </w:rPr>
        <w:t> </w:t>
      </w:r>
      <w:r>
        <w:rPr>
          <w:sz w:val="20"/>
        </w:rPr>
        <w:t>and</w:t>
      </w:r>
      <w:r>
        <w:rPr>
          <w:spacing w:val="-3"/>
          <w:sz w:val="20"/>
        </w:rPr>
        <w:t> </w:t>
      </w:r>
      <w:r>
        <w:rPr>
          <w:sz w:val="20"/>
        </w:rPr>
        <w:t>protected</w:t>
      </w:r>
      <w:r>
        <w:rPr>
          <w:spacing w:val="-3"/>
          <w:sz w:val="20"/>
        </w:rPr>
        <w:t> </w:t>
      </w:r>
      <w:r>
        <w:rPr>
          <w:sz w:val="20"/>
        </w:rPr>
        <w:t>according</w:t>
      </w:r>
      <w:r>
        <w:rPr>
          <w:spacing w:val="-4"/>
          <w:sz w:val="20"/>
        </w:rPr>
        <w:t> </w:t>
      </w:r>
      <w:r>
        <w:rPr>
          <w:sz w:val="20"/>
        </w:rPr>
        <w:t>to</w:t>
      </w:r>
      <w:r>
        <w:rPr>
          <w:spacing w:val="-4"/>
          <w:sz w:val="20"/>
        </w:rPr>
        <w:t> </w:t>
      </w:r>
      <w:r>
        <w:rPr>
          <w:sz w:val="20"/>
        </w:rPr>
        <w:t>Bank</w:t>
      </w:r>
      <w:r>
        <w:rPr>
          <w:spacing w:val="-4"/>
          <w:sz w:val="20"/>
        </w:rPr>
        <w:t> </w:t>
      </w:r>
      <w:r>
        <w:rPr>
          <w:sz w:val="20"/>
        </w:rPr>
        <w:t>confidential</w:t>
      </w:r>
      <w:r>
        <w:rPr>
          <w:spacing w:val="-4"/>
          <w:sz w:val="20"/>
        </w:rPr>
        <w:t> </w:t>
      </w:r>
      <w:r>
        <w:rPr>
          <w:sz w:val="20"/>
        </w:rPr>
        <w:t>data</w:t>
      </w:r>
      <w:r>
        <w:rPr>
          <w:spacing w:val="-3"/>
          <w:sz w:val="20"/>
        </w:rPr>
        <w:t> </w:t>
      </w:r>
      <w:r>
        <w:rPr>
          <w:sz w:val="20"/>
        </w:rPr>
        <w:t>classification</w:t>
      </w:r>
      <w:r>
        <w:rPr>
          <w:spacing w:val="-3"/>
          <w:sz w:val="20"/>
        </w:rPr>
        <w:t> </w:t>
      </w:r>
      <w:r>
        <w:rPr>
          <w:sz w:val="20"/>
        </w:rPr>
        <w:t>whenever</w:t>
      </w:r>
      <w:r>
        <w:rPr>
          <w:spacing w:val="-4"/>
          <w:sz w:val="20"/>
        </w:rPr>
        <w:t> </w:t>
      </w:r>
      <w:r>
        <w:rPr>
          <w:sz w:val="20"/>
        </w:rPr>
        <w:t>no data classification has been assigned or stated.</w:t>
      </w:r>
    </w:p>
    <w:p>
      <w:pPr>
        <w:spacing w:line="246" w:lineRule="exact" w:before="240"/>
        <w:ind w:left="720" w:right="0" w:firstLine="0"/>
        <w:jc w:val="left"/>
        <w:rPr>
          <w:sz w:val="20"/>
        </w:rPr>
      </w:pPr>
      <w:r>
        <w:rPr>
          <w:position w:val="7"/>
          <w:sz w:val="13"/>
        </w:rPr>
        <w:t>1</w:t>
      </w:r>
      <w:r>
        <w:rPr>
          <w:sz w:val="16"/>
        </w:rPr>
        <w:t>Controls</w:t>
      </w:r>
      <w:r>
        <w:rPr>
          <w:spacing w:val="-6"/>
          <w:sz w:val="16"/>
        </w:rPr>
        <w:t> </w:t>
      </w:r>
      <w:r>
        <w:rPr>
          <w:sz w:val="16"/>
        </w:rPr>
        <w:t>may</w:t>
      </w:r>
      <w:r>
        <w:rPr>
          <w:spacing w:val="-6"/>
          <w:sz w:val="16"/>
        </w:rPr>
        <w:t> </w:t>
      </w:r>
      <w:r>
        <w:rPr>
          <w:sz w:val="16"/>
        </w:rPr>
        <w:t>include</w:t>
      </w:r>
      <w:r>
        <w:rPr>
          <w:spacing w:val="-6"/>
          <w:sz w:val="16"/>
        </w:rPr>
        <w:t> </w:t>
      </w:r>
      <w:r>
        <w:rPr>
          <w:sz w:val="16"/>
        </w:rPr>
        <w:t>immutable</w:t>
      </w:r>
      <w:r>
        <w:rPr>
          <w:spacing w:val="-6"/>
          <w:sz w:val="16"/>
        </w:rPr>
        <w:t> </w:t>
      </w:r>
      <w:r>
        <w:rPr>
          <w:sz w:val="16"/>
        </w:rPr>
        <w:t>backups,</w:t>
      </w:r>
      <w:r>
        <w:rPr>
          <w:spacing w:val="-5"/>
          <w:sz w:val="16"/>
        </w:rPr>
        <w:t> </w:t>
      </w:r>
      <w:r>
        <w:rPr>
          <w:sz w:val="16"/>
        </w:rPr>
        <w:t>encrypted</w:t>
      </w:r>
      <w:r>
        <w:rPr>
          <w:spacing w:val="-6"/>
          <w:sz w:val="16"/>
        </w:rPr>
        <w:t> </w:t>
      </w:r>
      <w:r>
        <w:rPr>
          <w:sz w:val="16"/>
        </w:rPr>
        <w:t>offsite</w:t>
      </w:r>
      <w:r>
        <w:rPr>
          <w:spacing w:val="-5"/>
          <w:sz w:val="16"/>
        </w:rPr>
        <w:t> </w:t>
      </w:r>
      <w:r>
        <w:rPr>
          <w:sz w:val="16"/>
        </w:rPr>
        <w:t>backups</w:t>
      </w:r>
      <w:r>
        <w:rPr>
          <w:spacing w:val="-6"/>
          <w:sz w:val="16"/>
        </w:rPr>
        <w:t> </w:t>
      </w:r>
      <w:r>
        <w:rPr>
          <w:sz w:val="16"/>
        </w:rPr>
        <w:t>and</w:t>
      </w:r>
      <w:r>
        <w:rPr>
          <w:spacing w:val="-4"/>
          <w:sz w:val="16"/>
        </w:rPr>
        <w:t> </w:t>
      </w:r>
      <w:r>
        <w:rPr>
          <w:sz w:val="16"/>
        </w:rPr>
        <w:t>multiple</w:t>
      </w:r>
      <w:r>
        <w:rPr>
          <w:spacing w:val="-6"/>
          <w:sz w:val="16"/>
        </w:rPr>
        <w:t> </w:t>
      </w:r>
      <w:r>
        <w:rPr>
          <w:sz w:val="16"/>
        </w:rPr>
        <w:t>backup</w:t>
      </w:r>
      <w:r>
        <w:rPr>
          <w:spacing w:val="-4"/>
          <w:sz w:val="16"/>
        </w:rPr>
        <w:t> </w:t>
      </w:r>
      <w:r>
        <w:rPr>
          <w:spacing w:val="-2"/>
          <w:sz w:val="16"/>
        </w:rPr>
        <w:t>versions</w:t>
      </w:r>
      <w:r>
        <w:rPr>
          <w:spacing w:val="-2"/>
          <w:sz w:val="20"/>
        </w:rPr>
        <w:t>.</w:t>
      </w:r>
    </w:p>
    <w:p>
      <w:pPr>
        <w:spacing w:line="194" w:lineRule="exact" w:before="0"/>
        <w:ind w:left="720" w:right="0" w:firstLine="0"/>
        <w:jc w:val="left"/>
        <w:rPr>
          <w:sz w:val="16"/>
        </w:rPr>
      </w:pPr>
      <w:r>
        <w:rPr>
          <w:sz w:val="16"/>
          <w:vertAlign w:val="superscript"/>
        </w:rPr>
        <w:t>2</w:t>
      </w:r>
      <w:r>
        <w:rPr>
          <w:sz w:val="16"/>
          <w:vertAlign w:val="baseline"/>
        </w:rPr>
        <w:t>Data</w:t>
      </w:r>
      <w:r>
        <w:rPr>
          <w:spacing w:val="-5"/>
          <w:sz w:val="16"/>
          <w:vertAlign w:val="baseline"/>
        </w:rPr>
        <w:t> </w:t>
      </w:r>
      <w:r>
        <w:rPr>
          <w:sz w:val="16"/>
          <w:vertAlign w:val="baseline"/>
        </w:rPr>
        <w:t>lifecycle</w:t>
      </w:r>
      <w:r>
        <w:rPr>
          <w:spacing w:val="-5"/>
          <w:sz w:val="16"/>
          <w:vertAlign w:val="baseline"/>
        </w:rPr>
        <w:t> </w:t>
      </w:r>
      <w:r>
        <w:rPr>
          <w:sz w:val="16"/>
          <w:vertAlign w:val="baseline"/>
        </w:rPr>
        <w:t>includes</w:t>
      </w:r>
      <w:r>
        <w:rPr>
          <w:spacing w:val="-4"/>
          <w:sz w:val="16"/>
          <w:vertAlign w:val="baseline"/>
        </w:rPr>
        <w:t> </w:t>
      </w:r>
      <w:r>
        <w:rPr>
          <w:sz w:val="16"/>
          <w:vertAlign w:val="baseline"/>
        </w:rPr>
        <w:t>creation,</w:t>
      </w:r>
      <w:r>
        <w:rPr>
          <w:spacing w:val="-4"/>
          <w:sz w:val="16"/>
          <w:vertAlign w:val="baseline"/>
        </w:rPr>
        <w:t> </w:t>
      </w:r>
      <w:r>
        <w:rPr>
          <w:sz w:val="16"/>
          <w:vertAlign w:val="baseline"/>
        </w:rPr>
        <w:t>at</w:t>
      </w:r>
      <w:r>
        <w:rPr>
          <w:spacing w:val="-3"/>
          <w:sz w:val="16"/>
          <w:vertAlign w:val="baseline"/>
        </w:rPr>
        <w:t> </w:t>
      </w:r>
      <w:r>
        <w:rPr>
          <w:sz w:val="16"/>
          <w:vertAlign w:val="baseline"/>
        </w:rPr>
        <w:t>rest,</w:t>
      </w:r>
      <w:r>
        <w:rPr>
          <w:spacing w:val="-3"/>
          <w:sz w:val="16"/>
          <w:vertAlign w:val="baseline"/>
        </w:rPr>
        <w:t> </w:t>
      </w:r>
      <w:r>
        <w:rPr>
          <w:sz w:val="16"/>
          <w:vertAlign w:val="baseline"/>
        </w:rPr>
        <w:t>in</w:t>
      </w:r>
      <w:r>
        <w:rPr>
          <w:spacing w:val="-5"/>
          <w:sz w:val="16"/>
          <w:vertAlign w:val="baseline"/>
        </w:rPr>
        <w:t> </w:t>
      </w:r>
      <w:r>
        <w:rPr>
          <w:sz w:val="16"/>
          <w:vertAlign w:val="baseline"/>
        </w:rPr>
        <w:t>transit,</w:t>
      </w:r>
      <w:r>
        <w:rPr>
          <w:spacing w:val="-4"/>
          <w:sz w:val="16"/>
          <w:vertAlign w:val="baseline"/>
        </w:rPr>
        <w:t> </w:t>
      </w:r>
      <w:r>
        <w:rPr>
          <w:sz w:val="16"/>
          <w:vertAlign w:val="baseline"/>
        </w:rPr>
        <w:t>in</w:t>
      </w:r>
      <w:r>
        <w:rPr>
          <w:spacing w:val="-4"/>
          <w:sz w:val="16"/>
          <w:vertAlign w:val="baseline"/>
        </w:rPr>
        <w:t> </w:t>
      </w:r>
      <w:r>
        <w:rPr>
          <w:sz w:val="16"/>
          <w:vertAlign w:val="baseline"/>
        </w:rPr>
        <w:t>process,</w:t>
      </w:r>
      <w:r>
        <w:rPr>
          <w:spacing w:val="-4"/>
          <w:sz w:val="16"/>
          <w:vertAlign w:val="baseline"/>
        </w:rPr>
        <w:t> </w:t>
      </w:r>
      <w:r>
        <w:rPr>
          <w:sz w:val="16"/>
          <w:vertAlign w:val="baseline"/>
        </w:rPr>
        <w:t>archival</w:t>
      </w:r>
      <w:r>
        <w:rPr>
          <w:spacing w:val="-5"/>
          <w:sz w:val="16"/>
          <w:vertAlign w:val="baseline"/>
        </w:rPr>
        <w:t> </w:t>
      </w:r>
      <w:r>
        <w:rPr>
          <w:sz w:val="16"/>
          <w:vertAlign w:val="baseline"/>
        </w:rPr>
        <w:t>and</w:t>
      </w:r>
      <w:r>
        <w:rPr>
          <w:spacing w:val="-3"/>
          <w:sz w:val="16"/>
          <w:vertAlign w:val="baseline"/>
        </w:rPr>
        <w:t> </w:t>
      </w:r>
      <w:r>
        <w:rPr>
          <w:spacing w:val="-2"/>
          <w:sz w:val="16"/>
          <w:vertAlign w:val="baseline"/>
        </w:rPr>
        <w:t>destruction.</w:t>
      </w:r>
    </w:p>
    <w:p>
      <w:pPr>
        <w:spacing w:line="195" w:lineRule="exact" w:before="0"/>
        <w:ind w:left="720" w:right="0" w:firstLine="0"/>
        <w:jc w:val="left"/>
        <w:rPr>
          <w:sz w:val="16"/>
        </w:rPr>
      </w:pPr>
      <w:r>
        <w:rPr>
          <w:sz w:val="16"/>
          <w:vertAlign w:val="superscript"/>
        </w:rPr>
        <w:t>3</w:t>
      </w:r>
      <w:r>
        <w:rPr>
          <w:sz w:val="16"/>
          <w:vertAlign w:val="baseline"/>
        </w:rPr>
        <w:t>Laws</w:t>
      </w:r>
      <w:r>
        <w:rPr>
          <w:spacing w:val="-4"/>
          <w:sz w:val="16"/>
          <w:vertAlign w:val="baseline"/>
        </w:rPr>
        <w:t> </w:t>
      </w:r>
      <w:r>
        <w:rPr>
          <w:sz w:val="16"/>
          <w:vertAlign w:val="baseline"/>
        </w:rPr>
        <w:t>and</w:t>
      </w:r>
      <w:r>
        <w:rPr>
          <w:spacing w:val="-4"/>
          <w:sz w:val="16"/>
          <w:vertAlign w:val="baseline"/>
        </w:rPr>
        <w:t> </w:t>
      </w:r>
      <w:r>
        <w:rPr>
          <w:sz w:val="16"/>
          <w:vertAlign w:val="baseline"/>
        </w:rPr>
        <w:t>regulations</w:t>
      </w:r>
      <w:r>
        <w:rPr>
          <w:spacing w:val="-4"/>
          <w:sz w:val="16"/>
          <w:vertAlign w:val="baseline"/>
        </w:rPr>
        <w:t> </w:t>
      </w:r>
      <w:r>
        <w:rPr>
          <w:sz w:val="16"/>
          <w:vertAlign w:val="baseline"/>
        </w:rPr>
        <w:t>applicable</w:t>
      </w:r>
      <w:r>
        <w:rPr>
          <w:spacing w:val="-2"/>
          <w:sz w:val="16"/>
          <w:vertAlign w:val="baseline"/>
        </w:rPr>
        <w:t> </w:t>
      </w:r>
      <w:r>
        <w:rPr>
          <w:sz w:val="16"/>
          <w:vertAlign w:val="baseline"/>
        </w:rPr>
        <w:t>to</w:t>
      </w:r>
      <w:r>
        <w:rPr>
          <w:spacing w:val="-4"/>
          <w:sz w:val="16"/>
          <w:vertAlign w:val="baseline"/>
        </w:rPr>
        <w:t> </w:t>
      </w:r>
      <w:r>
        <w:rPr>
          <w:sz w:val="16"/>
          <w:vertAlign w:val="baseline"/>
        </w:rPr>
        <w:t>the</w:t>
      </w:r>
      <w:r>
        <w:rPr>
          <w:spacing w:val="-4"/>
          <w:sz w:val="16"/>
          <w:vertAlign w:val="baseline"/>
        </w:rPr>
        <w:t> </w:t>
      </w:r>
      <w:r>
        <w:rPr>
          <w:sz w:val="16"/>
          <w:vertAlign w:val="baseline"/>
        </w:rPr>
        <w:t>data</w:t>
      </w:r>
      <w:r>
        <w:rPr>
          <w:spacing w:val="-4"/>
          <w:sz w:val="16"/>
          <w:vertAlign w:val="baseline"/>
        </w:rPr>
        <w:t> </w:t>
      </w:r>
      <w:r>
        <w:rPr>
          <w:sz w:val="16"/>
          <w:vertAlign w:val="baseline"/>
        </w:rPr>
        <w:t>may</w:t>
      </w:r>
      <w:r>
        <w:rPr>
          <w:spacing w:val="-4"/>
          <w:sz w:val="16"/>
          <w:vertAlign w:val="baseline"/>
        </w:rPr>
        <w:t> </w:t>
      </w:r>
      <w:r>
        <w:rPr>
          <w:sz w:val="16"/>
          <w:vertAlign w:val="baseline"/>
        </w:rPr>
        <w:t>include</w:t>
      </w:r>
      <w:r>
        <w:rPr>
          <w:spacing w:val="-3"/>
          <w:sz w:val="16"/>
          <w:vertAlign w:val="baseline"/>
        </w:rPr>
        <w:t> </w:t>
      </w:r>
      <w:r>
        <w:rPr>
          <w:sz w:val="16"/>
          <w:vertAlign w:val="baseline"/>
        </w:rPr>
        <w:t>but</w:t>
      </w:r>
      <w:r>
        <w:rPr>
          <w:spacing w:val="-5"/>
          <w:sz w:val="16"/>
          <w:vertAlign w:val="baseline"/>
        </w:rPr>
        <w:t> </w:t>
      </w:r>
      <w:r>
        <w:rPr>
          <w:sz w:val="16"/>
          <w:vertAlign w:val="baseline"/>
        </w:rPr>
        <w:t>are</w:t>
      </w:r>
      <w:r>
        <w:rPr>
          <w:spacing w:val="-4"/>
          <w:sz w:val="16"/>
          <w:vertAlign w:val="baseline"/>
        </w:rPr>
        <w:t> </w:t>
      </w:r>
      <w:r>
        <w:rPr>
          <w:sz w:val="16"/>
          <w:vertAlign w:val="baseline"/>
        </w:rPr>
        <w:t>not</w:t>
      </w:r>
      <w:r>
        <w:rPr>
          <w:spacing w:val="-5"/>
          <w:sz w:val="16"/>
          <w:vertAlign w:val="baseline"/>
        </w:rPr>
        <w:t> </w:t>
      </w:r>
      <w:r>
        <w:rPr>
          <w:sz w:val="16"/>
          <w:vertAlign w:val="baseline"/>
        </w:rPr>
        <w:t>limited</w:t>
      </w:r>
      <w:r>
        <w:rPr>
          <w:spacing w:val="-4"/>
          <w:sz w:val="16"/>
          <w:vertAlign w:val="baseline"/>
        </w:rPr>
        <w:t> </w:t>
      </w:r>
      <w:r>
        <w:rPr>
          <w:sz w:val="16"/>
          <w:vertAlign w:val="baseline"/>
        </w:rPr>
        <w:t>to</w:t>
      </w:r>
      <w:r>
        <w:rPr>
          <w:spacing w:val="-4"/>
          <w:sz w:val="16"/>
          <w:vertAlign w:val="baseline"/>
        </w:rPr>
        <w:t> </w:t>
      </w:r>
      <w:r>
        <w:rPr>
          <w:sz w:val="16"/>
          <w:vertAlign w:val="baseline"/>
        </w:rPr>
        <w:t>HIPAA,</w:t>
      </w:r>
      <w:r>
        <w:rPr>
          <w:spacing w:val="-3"/>
          <w:sz w:val="16"/>
          <w:vertAlign w:val="baseline"/>
        </w:rPr>
        <w:t> </w:t>
      </w:r>
      <w:r>
        <w:rPr>
          <w:sz w:val="16"/>
          <w:vertAlign w:val="baseline"/>
        </w:rPr>
        <w:t>privacy</w:t>
      </w:r>
      <w:r>
        <w:rPr>
          <w:spacing w:val="-3"/>
          <w:sz w:val="16"/>
          <w:vertAlign w:val="baseline"/>
        </w:rPr>
        <w:t> </w:t>
      </w:r>
      <w:r>
        <w:rPr>
          <w:sz w:val="16"/>
          <w:vertAlign w:val="baseline"/>
        </w:rPr>
        <w:t>laws</w:t>
      </w:r>
      <w:r>
        <w:rPr>
          <w:spacing w:val="-4"/>
          <w:sz w:val="16"/>
          <w:vertAlign w:val="baseline"/>
        </w:rPr>
        <w:t> </w:t>
      </w:r>
      <w:r>
        <w:rPr>
          <w:sz w:val="16"/>
          <w:vertAlign w:val="baseline"/>
        </w:rPr>
        <w:t>and</w:t>
      </w:r>
      <w:r>
        <w:rPr>
          <w:spacing w:val="-4"/>
          <w:sz w:val="16"/>
          <w:vertAlign w:val="baseline"/>
        </w:rPr>
        <w:t> </w:t>
      </w:r>
      <w:r>
        <w:rPr>
          <w:sz w:val="16"/>
          <w:vertAlign w:val="baseline"/>
        </w:rPr>
        <w:t>data</w:t>
      </w:r>
      <w:r>
        <w:rPr>
          <w:spacing w:val="-4"/>
          <w:sz w:val="16"/>
          <w:vertAlign w:val="baseline"/>
        </w:rPr>
        <w:t> </w:t>
      </w:r>
      <w:r>
        <w:rPr>
          <w:spacing w:val="-2"/>
          <w:sz w:val="16"/>
          <w:vertAlign w:val="baseline"/>
        </w:rPr>
        <w:t>residency.</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598592">
                <wp:simplePos x="0" y="0"/>
                <wp:positionH relativeFrom="page">
                  <wp:posOffset>896111</wp:posOffset>
                </wp:positionH>
                <wp:positionV relativeFrom="paragraph">
                  <wp:posOffset>168185</wp:posOffset>
                </wp:positionV>
                <wp:extent cx="598043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42967pt;width:470.88pt;height:.48pt;mso-position-horizontal-relative:page;mso-position-vertical-relative:paragraph;z-index:-15717888;mso-wrap-distance-left:0;mso-wrap-distance-right:0" id="docshape24" filled="true" fillcolor="#000000" stroked="false">
                <v:fill type="solid"/>
                <w10:wrap type="topAndBottom"/>
              </v:rect>
            </w:pict>
          </mc:Fallback>
        </mc:AlternateContent>
      </w:r>
    </w:p>
    <w:p>
      <w:pPr>
        <w:pStyle w:val="Heading4"/>
      </w:pPr>
      <w:r>
        <w:rPr>
          <w:color w:val="C00000"/>
        </w:rPr>
        <w:t>TPS9045:</w:t>
      </w:r>
      <w:r>
        <w:rPr>
          <w:color w:val="C00000"/>
          <w:spacing w:val="-6"/>
        </w:rPr>
        <w:t> </w:t>
      </w:r>
      <w:r>
        <w:rPr/>
        <w:t>Sharing</w:t>
      </w:r>
      <w:r>
        <w:rPr>
          <w:spacing w:val="-6"/>
        </w:rPr>
        <w:t> </w:t>
      </w:r>
      <w:r>
        <w:rPr/>
        <w:t>Bank</w:t>
      </w:r>
      <w:r>
        <w:rPr>
          <w:spacing w:val="-6"/>
        </w:rPr>
        <w:t> </w:t>
      </w:r>
      <w:r>
        <w:rPr/>
        <w:t>Data</w:t>
      </w:r>
      <w:r>
        <w:rPr>
          <w:spacing w:val="-4"/>
        </w:rPr>
        <w:t> </w:t>
      </w:r>
      <w:r>
        <w:rPr/>
        <w:t>with</w:t>
      </w:r>
      <w:r>
        <w:rPr>
          <w:spacing w:val="-5"/>
        </w:rPr>
        <w:t> </w:t>
      </w:r>
      <w:r>
        <w:rPr/>
        <w:t>External</w:t>
      </w:r>
      <w:r>
        <w:rPr>
          <w:spacing w:val="-6"/>
        </w:rPr>
        <w:t> </w:t>
      </w:r>
      <w:r>
        <w:rPr>
          <w:spacing w:val="-2"/>
        </w:rPr>
        <w:t>Entities</w:t>
      </w:r>
    </w:p>
    <w:p>
      <w:pPr>
        <w:pStyle w:val="ListParagraph"/>
        <w:numPr>
          <w:ilvl w:val="0"/>
          <w:numId w:val="23"/>
        </w:numPr>
        <w:tabs>
          <w:tab w:pos="1439" w:val="left" w:leader="none"/>
        </w:tabs>
        <w:spacing w:line="240" w:lineRule="auto" w:before="0" w:after="0"/>
        <w:ind w:left="1439" w:right="1100" w:hanging="360"/>
        <w:jc w:val="left"/>
        <w:rPr>
          <w:sz w:val="20"/>
        </w:rPr>
      </w:pPr>
      <w:r>
        <w:rPr>
          <w:sz w:val="20"/>
        </w:rPr>
        <w:t>Bank</w:t>
      </w:r>
      <w:r>
        <w:rPr>
          <w:spacing w:val="-2"/>
          <w:sz w:val="20"/>
        </w:rPr>
        <w:t> </w:t>
      </w:r>
      <w:r>
        <w:rPr>
          <w:sz w:val="20"/>
        </w:rPr>
        <w:t>confidential</w:t>
      </w:r>
      <w:r>
        <w:rPr>
          <w:spacing w:val="-3"/>
          <w:sz w:val="20"/>
        </w:rPr>
        <w:t> </w:t>
      </w:r>
      <w:r>
        <w:rPr>
          <w:sz w:val="20"/>
        </w:rPr>
        <w:t>and</w:t>
      </w:r>
      <w:r>
        <w:rPr>
          <w:spacing w:val="-2"/>
          <w:sz w:val="20"/>
        </w:rPr>
        <w:t> </w:t>
      </w:r>
      <w:r>
        <w:rPr>
          <w:sz w:val="20"/>
        </w:rPr>
        <w:t>proprietary</w:t>
      </w:r>
      <w:r>
        <w:rPr>
          <w:spacing w:val="-2"/>
          <w:sz w:val="20"/>
        </w:rPr>
        <w:t> </w:t>
      </w:r>
      <w:r>
        <w:rPr>
          <w:sz w:val="20"/>
        </w:rPr>
        <w:t>data</w:t>
      </w:r>
      <w:r>
        <w:rPr>
          <w:spacing w:val="-3"/>
          <w:sz w:val="20"/>
        </w:rPr>
        <w:t> </w:t>
      </w:r>
      <w:r>
        <w:rPr>
          <w:sz w:val="20"/>
        </w:rPr>
        <w:t>must</w:t>
      </w:r>
      <w:r>
        <w:rPr>
          <w:spacing w:val="-5"/>
          <w:sz w:val="20"/>
        </w:rPr>
        <w:t> </w:t>
      </w:r>
      <w:r>
        <w:rPr>
          <w:sz w:val="20"/>
        </w:rPr>
        <w:t>not</w:t>
      </w:r>
      <w:r>
        <w:rPr>
          <w:spacing w:val="-3"/>
          <w:sz w:val="20"/>
        </w:rPr>
        <w:t> </w:t>
      </w:r>
      <w:r>
        <w:rPr>
          <w:sz w:val="20"/>
        </w:rPr>
        <w:t>be</w:t>
      </w:r>
      <w:r>
        <w:rPr>
          <w:spacing w:val="-4"/>
          <w:sz w:val="20"/>
        </w:rPr>
        <w:t> </w:t>
      </w:r>
      <w:r>
        <w:rPr>
          <w:sz w:val="20"/>
        </w:rPr>
        <w:t>shared</w:t>
      </w:r>
      <w:r>
        <w:rPr>
          <w:spacing w:val="-2"/>
          <w:sz w:val="20"/>
        </w:rPr>
        <w:t> </w:t>
      </w:r>
      <w:r>
        <w:rPr>
          <w:sz w:val="20"/>
        </w:rPr>
        <w:t>or</w:t>
      </w:r>
      <w:r>
        <w:rPr>
          <w:spacing w:val="-3"/>
          <w:sz w:val="20"/>
        </w:rPr>
        <w:t> </w:t>
      </w:r>
      <w:r>
        <w:rPr>
          <w:sz w:val="20"/>
        </w:rPr>
        <w:t>disclosed</w:t>
      </w:r>
      <w:r>
        <w:rPr>
          <w:spacing w:val="-2"/>
          <w:sz w:val="20"/>
        </w:rPr>
        <w:t> </w:t>
      </w:r>
      <w:r>
        <w:rPr>
          <w:sz w:val="20"/>
        </w:rPr>
        <w:t>to</w:t>
      </w:r>
      <w:r>
        <w:rPr>
          <w:spacing w:val="-3"/>
          <w:sz w:val="20"/>
        </w:rPr>
        <w:t> </w:t>
      </w:r>
      <w:r>
        <w:rPr>
          <w:sz w:val="20"/>
        </w:rPr>
        <w:t>any</w:t>
      </w:r>
      <w:r>
        <w:rPr>
          <w:spacing w:val="-2"/>
          <w:sz w:val="20"/>
        </w:rPr>
        <w:t> </w:t>
      </w:r>
      <w:r>
        <w:rPr>
          <w:sz w:val="20"/>
        </w:rPr>
        <w:t>external</w:t>
      </w:r>
      <w:r>
        <w:rPr>
          <w:spacing w:val="-3"/>
          <w:sz w:val="20"/>
        </w:rPr>
        <w:t> </w:t>
      </w:r>
      <w:r>
        <w:rPr>
          <w:sz w:val="20"/>
        </w:rPr>
        <w:t>entity</w:t>
      </w:r>
      <w:r>
        <w:rPr>
          <w:spacing w:val="-2"/>
          <w:sz w:val="20"/>
        </w:rPr>
        <w:t> </w:t>
      </w:r>
      <w:r>
        <w:rPr>
          <w:sz w:val="20"/>
        </w:rPr>
        <w:t>without prior express written approval by Bank, and then only under the terms of an executed legally binding </w:t>
      </w:r>
      <w:r>
        <w:rPr>
          <w:spacing w:val="-2"/>
          <w:sz w:val="20"/>
        </w:rPr>
        <w:t>document</w:t>
      </w:r>
      <w:r>
        <w:rPr>
          <w:spacing w:val="-2"/>
          <w:sz w:val="20"/>
          <w:vertAlign w:val="superscript"/>
        </w:rPr>
        <w:t>1</w:t>
      </w:r>
      <w:r>
        <w:rPr>
          <w:spacing w:val="-2"/>
          <w:sz w:val="20"/>
          <w:vertAlign w:val="baseline"/>
        </w:rPr>
        <w:t>.</w:t>
      </w:r>
    </w:p>
    <w:p>
      <w:pPr>
        <w:spacing w:before="242"/>
        <w:ind w:left="720" w:right="0" w:firstLine="0"/>
        <w:jc w:val="left"/>
        <w:rPr>
          <w:sz w:val="16"/>
        </w:rPr>
      </w:pPr>
      <w:r>
        <w:rPr>
          <w:sz w:val="16"/>
          <w:vertAlign w:val="superscript"/>
        </w:rPr>
        <w:t>1</w:t>
      </w:r>
      <w:r>
        <w:rPr>
          <w:sz w:val="16"/>
          <w:vertAlign w:val="baseline"/>
        </w:rPr>
        <w:t>Legally</w:t>
      </w:r>
      <w:r>
        <w:rPr>
          <w:spacing w:val="-6"/>
          <w:sz w:val="16"/>
          <w:vertAlign w:val="baseline"/>
        </w:rPr>
        <w:t> </w:t>
      </w:r>
      <w:r>
        <w:rPr>
          <w:sz w:val="16"/>
          <w:vertAlign w:val="baseline"/>
        </w:rPr>
        <w:t>binding</w:t>
      </w:r>
      <w:r>
        <w:rPr>
          <w:spacing w:val="-4"/>
          <w:sz w:val="16"/>
          <w:vertAlign w:val="baseline"/>
        </w:rPr>
        <w:t> </w:t>
      </w:r>
      <w:r>
        <w:rPr>
          <w:sz w:val="16"/>
          <w:vertAlign w:val="baseline"/>
        </w:rPr>
        <w:t>documents</w:t>
      </w:r>
      <w:r>
        <w:rPr>
          <w:spacing w:val="-5"/>
          <w:sz w:val="16"/>
          <w:vertAlign w:val="baseline"/>
        </w:rPr>
        <w:t> </w:t>
      </w:r>
      <w:r>
        <w:rPr>
          <w:sz w:val="16"/>
          <w:vertAlign w:val="baseline"/>
        </w:rPr>
        <w:t>may</w:t>
      </w:r>
      <w:r>
        <w:rPr>
          <w:spacing w:val="-6"/>
          <w:sz w:val="16"/>
          <w:vertAlign w:val="baseline"/>
        </w:rPr>
        <w:t> </w:t>
      </w:r>
      <w:r>
        <w:rPr>
          <w:sz w:val="16"/>
          <w:vertAlign w:val="baseline"/>
        </w:rPr>
        <w:t>include</w:t>
      </w:r>
      <w:r>
        <w:rPr>
          <w:spacing w:val="-5"/>
          <w:sz w:val="16"/>
          <w:vertAlign w:val="baseline"/>
        </w:rPr>
        <w:t> </w:t>
      </w:r>
      <w:r>
        <w:rPr>
          <w:sz w:val="16"/>
          <w:vertAlign w:val="baseline"/>
        </w:rPr>
        <w:t>but</w:t>
      </w:r>
      <w:r>
        <w:rPr>
          <w:spacing w:val="-6"/>
          <w:sz w:val="16"/>
          <w:vertAlign w:val="baseline"/>
        </w:rPr>
        <w:t> </w:t>
      </w:r>
      <w:r>
        <w:rPr>
          <w:sz w:val="16"/>
          <w:vertAlign w:val="baseline"/>
        </w:rPr>
        <w:t>are</w:t>
      </w:r>
      <w:r>
        <w:rPr>
          <w:spacing w:val="-6"/>
          <w:sz w:val="16"/>
          <w:vertAlign w:val="baseline"/>
        </w:rPr>
        <w:t> </w:t>
      </w:r>
      <w:r>
        <w:rPr>
          <w:sz w:val="16"/>
          <w:vertAlign w:val="baseline"/>
        </w:rPr>
        <w:t>not</w:t>
      </w:r>
      <w:r>
        <w:rPr>
          <w:spacing w:val="-6"/>
          <w:sz w:val="16"/>
          <w:vertAlign w:val="baseline"/>
        </w:rPr>
        <w:t> </w:t>
      </w:r>
      <w:r>
        <w:rPr>
          <w:sz w:val="16"/>
          <w:vertAlign w:val="baseline"/>
        </w:rPr>
        <w:t>limited</w:t>
      </w:r>
      <w:r>
        <w:rPr>
          <w:spacing w:val="-3"/>
          <w:sz w:val="16"/>
          <w:vertAlign w:val="baseline"/>
        </w:rPr>
        <w:t> </w:t>
      </w:r>
      <w:r>
        <w:rPr>
          <w:sz w:val="16"/>
          <w:vertAlign w:val="baseline"/>
        </w:rPr>
        <w:t>to</w:t>
      </w:r>
      <w:r>
        <w:rPr>
          <w:spacing w:val="-6"/>
          <w:sz w:val="16"/>
          <w:vertAlign w:val="baseline"/>
        </w:rPr>
        <w:t> </w:t>
      </w:r>
      <w:r>
        <w:rPr>
          <w:sz w:val="16"/>
          <w:vertAlign w:val="baseline"/>
        </w:rPr>
        <w:t>a</w:t>
      </w:r>
      <w:r>
        <w:rPr>
          <w:spacing w:val="-6"/>
          <w:sz w:val="16"/>
          <w:vertAlign w:val="baseline"/>
        </w:rPr>
        <w:t> </w:t>
      </w:r>
      <w:r>
        <w:rPr>
          <w:sz w:val="16"/>
          <w:vertAlign w:val="baseline"/>
        </w:rPr>
        <w:t>contract,</w:t>
      </w:r>
      <w:r>
        <w:rPr>
          <w:spacing w:val="-4"/>
          <w:sz w:val="16"/>
          <w:vertAlign w:val="baseline"/>
        </w:rPr>
        <w:t> </w:t>
      </w:r>
      <w:r>
        <w:rPr>
          <w:sz w:val="16"/>
          <w:vertAlign w:val="baseline"/>
        </w:rPr>
        <w:t>non-disclosure</w:t>
      </w:r>
      <w:r>
        <w:rPr>
          <w:spacing w:val="-5"/>
          <w:sz w:val="16"/>
          <w:vertAlign w:val="baseline"/>
        </w:rPr>
        <w:t> </w:t>
      </w:r>
      <w:r>
        <w:rPr>
          <w:sz w:val="16"/>
          <w:vertAlign w:val="baseline"/>
        </w:rPr>
        <w:t>agreement</w:t>
      </w:r>
      <w:r>
        <w:rPr>
          <w:spacing w:val="-7"/>
          <w:sz w:val="16"/>
          <w:vertAlign w:val="baseline"/>
        </w:rPr>
        <w:t> </w:t>
      </w:r>
      <w:r>
        <w:rPr>
          <w:sz w:val="16"/>
          <w:vertAlign w:val="baseline"/>
        </w:rPr>
        <w:t>and/or</w:t>
      </w:r>
      <w:r>
        <w:rPr>
          <w:spacing w:val="-6"/>
          <w:sz w:val="16"/>
          <w:vertAlign w:val="baseline"/>
        </w:rPr>
        <w:t> </w:t>
      </w:r>
      <w:r>
        <w:rPr>
          <w:sz w:val="16"/>
          <w:vertAlign w:val="baseline"/>
        </w:rPr>
        <w:t>confidentiality</w:t>
      </w:r>
      <w:r>
        <w:rPr>
          <w:spacing w:val="-5"/>
          <w:sz w:val="16"/>
          <w:vertAlign w:val="baseline"/>
        </w:rPr>
        <w:t> </w:t>
      </w:r>
      <w:r>
        <w:rPr>
          <w:spacing w:val="-2"/>
          <w:sz w:val="16"/>
          <w:vertAlign w:val="baseline"/>
        </w:rPr>
        <w:t>agreement.</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599104">
                <wp:simplePos x="0" y="0"/>
                <wp:positionH relativeFrom="page">
                  <wp:posOffset>896111</wp:posOffset>
                </wp:positionH>
                <wp:positionV relativeFrom="paragraph">
                  <wp:posOffset>166436</wp:posOffset>
                </wp:positionV>
                <wp:extent cx="598043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0525pt;width:470.88pt;height:.481pt;mso-position-horizontal-relative:page;mso-position-vertical-relative:paragraph;z-index:-15717376;mso-wrap-distance-left:0;mso-wrap-distance-right:0" id="docshape25" filled="true" fillcolor="#000000" stroked="false">
                <v:fill type="solid"/>
                <w10:wrap type="topAndBottom"/>
              </v:rect>
            </w:pict>
          </mc:Fallback>
        </mc:AlternateContent>
      </w:r>
    </w:p>
    <w:p>
      <w:pPr>
        <w:pStyle w:val="Heading4"/>
      </w:pPr>
      <w:r>
        <w:rPr>
          <w:color w:val="C00000"/>
        </w:rPr>
        <w:t>TPS9050:</w:t>
      </w:r>
      <w:r>
        <w:rPr>
          <w:color w:val="C00000"/>
          <w:spacing w:val="-8"/>
        </w:rPr>
        <w:t> </w:t>
      </w:r>
      <w:r>
        <w:rPr/>
        <w:t>Protecting</w:t>
      </w:r>
      <w:r>
        <w:rPr>
          <w:spacing w:val="-9"/>
        </w:rPr>
        <w:t> </w:t>
      </w:r>
      <w:r>
        <w:rPr/>
        <w:t>Data</w:t>
      </w:r>
      <w:r>
        <w:rPr>
          <w:spacing w:val="-5"/>
        </w:rPr>
        <w:t> </w:t>
      </w:r>
      <w:r>
        <w:rPr/>
        <w:t>Transmissions</w:t>
      </w:r>
      <w:r>
        <w:rPr>
          <w:spacing w:val="-8"/>
        </w:rPr>
        <w:t> </w:t>
      </w:r>
      <w:r>
        <w:rPr/>
        <w:t>and</w:t>
      </w:r>
      <w:r>
        <w:rPr>
          <w:spacing w:val="-7"/>
        </w:rPr>
        <w:t> </w:t>
      </w:r>
      <w:r>
        <w:rPr/>
        <w:t>Data</w:t>
      </w:r>
      <w:r>
        <w:rPr>
          <w:spacing w:val="-7"/>
        </w:rPr>
        <w:t> </w:t>
      </w:r>
      <w:r>
        <w:rPr>
          <w:spacing w:val="-2"/>
        </w:rPr>
        <w:t>Movement</w:t>
      </w:r>
    </w:p>
    <w:p>
      <w:pPr>
        <w:pStyle w:val="ListParagraph"/>
        <w:numPr>
          <w:ilvl w:val="0"/>
          <w:numId w:val="24"/>
        </w:numPr>
        <w:tabs>
          <w:tab w:pos="1423" w:val="left" w:leader="none"/>
        </w:tabs>
        <w:spacing w:line="240" w:lineRule="auto" w:before="0" w:after="0"/>
        <w:ind w:left="1423" w:right="725" w:hanging="361"/>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encrypt</w:t>
      </w:r>
      <w:r>
        <w:rPr>
          <w:spacing w:val="-4"/>
          <w:sz w:val="20"/>
        </w:rPr>
        <w:t> </w:t>
      </w:r>
      <w:r>
        <w:rPr>
          <w:sz w:val="20"/>
        </w:rPr>
        <w:t>Bank</w:t>
      </w:r>
      <w:r>
        <w:rPr>
          <w:spacing w:val="-4"/>
          <w:sz w:val="20"/>
        </w:rPr>
        <w:t> </w:t>
      </w:r>
      <w:r>
        <w:rPr>
          <w:sz w:val="20"/>
        </w:rPr>
        <w:t>confidential</w:t>
      </w:r>
      <w:r>
        <w:rPr>
          <w:spacing w:val="-4"/>
          <w:sz w:val="20"/>
        </w:rPr>
        <w:t> </w:t>
      </w:r>
      <w:r>
        <w:rPr>
          <w:sz w:val="20"/>
        </w:rPr>
        <w:t>and</w:t>
      </w:r>
      <w:r>
        <w:rPr>
          <w:spacing w:val="-3"/>
          <w:sz w:val="20"/>
        </w:rPr>
        <w:t> </w:t>
      </w:r>
      <w:r>
        <w:rPr>
          <w:sz w:val="20"/>
        </w:rPr>
        <w:t>proprietary</w:t>
      </w:r>
      <w:r>
        <w:rPr>
          <w:spacing w:val="-5"/>
          <w:sz w:val="20"/>
        </w:rPr>
        <w:t> </w:t>
      </w:r>
      <w:r>
        <w:rPr>
          <w:sz w:val="20"/>
        </w:rPr>
        <w:t>data</w:t>
      </w:r>
      <w:r>
        <w:rPr>
          <w:spacing w:val="-3"/>
          <w:sz w:val="20"/>
        </w:rPr>
        <w:t> </w:t>
      </w:r>
      <w:r>
        <w:rPr>
          <w:sz w:val="20"/>
        </w:rPr>
        <w:t>when</w:t>
      </w:r>
      <w:r>
        <w:rPr>
          <w:spacing w:val="-3"/>
          <w:sz w:val="20"/>
        </w:rPr>
        <w:t> </w:t>
      </w:r>
      <w:r>
        <w:rPr>
          <w:sz w:val="20"/>
        </w:rPr>
        <w:t>staging,</w:t>
      </w:r>
      <w:r>
        <w:rPr>
          <w:spacing w:val="-3"/>
          <w:sz w:val="20"/>
        </w:rPr>
        <w:t> </w:t>
      </w:r>
      <w:r>
        <w:rPr>
          <w:sz w:val="20"/>
        </w:rPr>
        <w:t>transmitting</w:t>
      </w:r>
      <w:r>
        <w:rPr>
          <w:spacing w:val="-4"/>
          <w:sz w:val="20"/>
        </w:rPr>
        <w:t> </w:t>
      </w:r>
      <w:r>
        <w:rPr>
          <w:sz w:val="20"/>
        </w:rPr>
        <w:t>or</w:t>
      </w:r>
      <w:r>
        <w:rPr>
          <w:spacing w:val="-4"/>
          <w:sz w:val="20"/>
        </w:rPr>
        <w:t> </w:t>
      </w:r>
      <w:r>
        <w:rPr>
          <w:sz w:val="20"/>
        </w:rPr>
        <w:t>transferring data over wireless, wired, Cloud or external networks, and</w:t>
      </w:r>
      <w:r>
        <w:rPr>
          <w:spacing w:val="-1"/>
          <w:sz w:val="20"/>
        </w:rPr>
        <w:t> </w:t>
      </w:r>
      <w:r>
        <w:rPr>
          <w:sz w:val="20"/>
        </w:rPr>
        <w:t>when data is being transported on hard</w:t>
      </w:r>
      <w:r>
        <w:rPr>
          <w:spacing w:val="-1"/>
          <w:sz w:val="20"/>
        </w:rPr>
        <w:t> </w:t>
      </w:r>
      <w:r>
        <w:rPr>
          <w:sz w:val="20"/>
        </w:rPr>
        <w:t>drives, removable media or any other electronic medium such as data tapes.</w:t>
      </w:r>
    </w:p>
    <w:p>
      <w:pPr>
        <w:pStyle w:val="ListParagraph"/>
        <w:numPr>
          <w:ilvl w:val="0"/>
          <w:numId w:val="24"/>
        </w:numPr>
        <w:tabs>
          <w:tab w:pos="1423" w:val="left" w:leader="none"/>
        </w:tabs>
        <w:spacing w:line="240" w:lineRule="auto" w:before="0" w:after="0"/>
        <w:ind w:left="1423" w:right="963" w:hanging="360"/>
        <w:jc w:val="left"/>
        <w:rPr>
          <w:sz w:val="20"/>
        </w:rPr>
      </w:pPr>
      <w:r>
        <w:rPr>
          <w:sz w:val="20"/>
        </w:rPr>
        <w:t>Controls</w:t>
      </w:r>
      <w:r>
        <w:rPr>
          <w:spacing w:val="-2"/>
          <w:sz w:val="20"/>
        </w:rPr>
        <w:t> </w:t>
      </w:r>
      <w:r>
        <w:rPr>
          <w:sz w:val="20"/>
        </w:rPr>
        <w:t>must</w:t>
      </w:r>
      <w:r>
        <w:rPr>
          <w:spacing w:val="-3"/>
          <w:sz w:val="20"/>
        </w:rPr>
        <w:t> </w:t>
      </w:r>
      <w:r>
        <w:rPr>
          <w:sz w:val="20"/>
        </w:rPr>
        <w:t>be</w:t>
      </w:r>
      <w:r>
        <w:rPr>
          <w:spacing w:val="-4"/>
          <w:sz w:val="20"/>
        </w:rPr>
        <w:t> </w:t>
      </w:r>
      <w:r>
        <w:rPr>
          <w:sz w:val="20"/>
        </w:rPr>
        <w:t>utilized</w:t>
      </w:r>
      <w:r>
        <w:rPr>
          <w:spacing w:val="-2"/>
          <w:sz w:val="20"/>
        </w:rPr>
        <w:t> </w:t>
      </w:r>
      <w:r>
        <w:rPr>
          <w:sz w:val="20"/>
        </w:rPr>
        <w:t>to</w:t>
      </w:r>
      <w:r>
        <w:rPr>
          <w:spacing w:val="-3"/>
          <w:sz w:val="20"/>
        </w:rPr>
        <w:t> </w:t>
      </w:r>
      <w:r>
        <w:rPr>
          <w:sz w:val="20"/>
        </w:rPr>
        <w:t>physically</w:t>
      </w:r>
      <w:r>
        <w:rPr>
          <w:spacing w:val="-2"/>
          <w:sz w:val="20"/>
        </w:rPr>
        <w:t> </w:t>
      </w:r>
      <w:r>
        <w:rPr>
          <w:sz w:val="20"/>
        </w:rPr>
        <w:t>protect</w:t>
      </w:r>
      <w:r>
        <w:rPr>
          <w:spacing w:val="-3"/>
          <w:sz w:val="20"/>
        </w:rPr>
        <w:t> </w:t>
      </w:r>
      <w:r>
        <w:rPr>
          <w:sz w:val="20"/>
        </w:rPr>
        <w:t>media</w:t>
      </w:r>
      <w:r>
        <w:rPr>
          <w:spacing w:val="-3"/>
          <w:sz w:val="20"/>
        </w:rPr>
        <w:t> </w:t>
      </w:r>
      <w:r>
        <w:rPr>
          <w:sz w:val="20"/>
        </w:rPr>
        <w:t>when</w:t>
      </w:r>
      <w:r>
        <w:rPr>
          <w:spacing w:val="-1"/>
          <w:sz w:val="20"/>
        </w:rPr>
        <w:t> </w:t>
      </w:r>
      <w:r>
        <w:rPr>
          <w:sz w:val="20"/>
        </w:rPr>
        <w:t>transporting</w:t>
      </w:r>
      <w:r>
        <w:rPr>
          <w:spacing w:val="-3"/>
          <w:sz w:val="20"/>
        </w:rPr>
        <w:t> </w:t>
      </w:r>
      <w:r>
        <w:rPr>
          <w:sz w:val="20"/>
        </w:rPr>
        <w:t>data</w:t>
      </w:r>
      <w:r>
        <w:rPr>
          <w:spacing w:val="-5"/>
          <w:sz w:val="20"/>
        </w:rPr>
        <w:t> </w:t>
      </w:r>
      <w:r>
        <w:rPr>
          <w:sz w:val="20"/>
        </w:rPr>
        <w:t>on</w:t>
      </w:r>
      <w:r>
        <w:rPr>
          <w:spacing w:val="-2"/>
          <w:sz w:val="20"/>
        </w:rPr>
        <w:t> </w:t>
      </w:r>
      <w:r>
        <w:rPr>
          <w:sz w:val="20"/>
        </w:rPr>
        <w:t>hard</w:t>
      </w:r>
      <w:r>
        <w:rPr>
          <w:spacing w:val="-3"/>
          <w:sz w:val="20"/>
        </w:rPr>
        <w:t> </w:t>
      </w:r>
      <w:r>
        <w:rPr>
          <w:sz w:val="20"/>
        </w:rPr>
        <w:t>drives,</w:t>
      </w:r>
      <w:r>
        <w:rPr>
          <w:spacing w:val="-2"/>
          <w:sz w:val="20"/>
        </w:rPr>
        <w:t> </w:t>
      </w:r>
      <w:r>
        <w:rPr>
          <w:sz w:val="20"/>
        </w:rPr>
        <w:t>removable media or any other electronic medium.</w:t>
      </w:r>
    </w:p>
    <w:p>
      <w:pPr>
        <w:pStyle w:val="ListParagraph"/>
        <w:numPr>
          <w:ilvl w:val="0"/>
          <w:numId w:val="24"/>
        </w:numPr>
        <w:tabs>
          <w:tab w:pos="1423" w:val="left" w:leader="none"/>
        </w:tabs>
        <w:spacing w:line="240" w:lineRule="auto" w:before="0" w:after="0"/>
        <w:ind w:left="1423" w:right="1075" w:hanging="360"/>
        <w:jc w:val="left"/>
        <w:rPr>
          <w:sz w:val="20"/>
        </w:rPr>
      </w:pPr>
      <w:r>
        <w:rPr>
          <w:sz w:val="20"/>
        </w:rPr>
        <w:t>Confidential</w:t>
      </w:r>
      <w:r>
        <w:rPr>
          <w:spacing w:val="-4"/>
          <w:sz w:val="20"/>
        </w:rPr>
        <w:t> </w:t>
      </w:r>
      <w:r>
        <w:rPr>
          <w:sz w:val="20"/>
        </w:rPr>
        <w:t>and</w:t>
      </w:r>
      <w:r>
        <w:rPr>
          <w:spacing w:val="-3"/>
          <w:sz w:val="20"/>
        </w:rPr>
        <w:t> </w:t>
      </w:r>
      <w:r>
        <w:rPr>
          <w:sz w:val="20"/>
        </w:rPr>
        <w:t>proprietary</w:t>
      </w:r>
      <w:r>
        <w:rPr>
          <w:spacing w:val="-3"/>
          <w:sz w:val="20"/>
        </w:rPr>
        <w:t> </w:t>
      </w:r>
      <w:r>
        <w:rPr>
          <w:sz w:val="20"/>
        </w:rPr>
        <w:t>information</w:t>
      </w:r>
      <w:r>
        <w:rPr>
          <w:spacing w:val="-3"/>
          <w:sz w:val="20"/>
        </w:rPr>
        <w:t> </w:t>
      </w:r>
      <w:r>
        <w:rPr>
          <w:sz w:val="20"/>
        </w:rPr>
        <w:t>must</w:t>
      </w:r>
      <w:r>
        <w:rPr>
          <w:spacing w:val="-4"/>
          <w:sz w:val="20"/>
        </w:rPr>
        <w:t> </w:t>
      </w:r>
      <w:r>
        <w:rPr>
          <w:sz w:val="20"/>
        </w:rPr>
        <w:t>be</w:t>
      </w:r>
      <w:r>
        <w:rPr>
          <w:spacing w:val="-5"/>
          <w:sz w:val="20"/>
        </w:rPr>
        <w:t> </w:t>
      </w:r>
      <w:r>
        <w:rPr>
          <w:sz w:val="20"/>
        </w:rPr>
        <w:t>sent</w:t>
      </w:r>
      <w:r>
        <w:rPr>
          <w:spacing w:val="-4"/>
          <w:sz w:val="20"/>
        </w:rPr>
        <w:t> </w:t>
      </w:r>
      <w:r>
        <w:rPr>
          <w:sz w:val="20"/>
        </w:rPr>
        <w:t>using</w:t>
      </w:r>
      <w:r>
        <w:rPr>
          <w:spacing w:val="-5"/>
          <w:sz w:val="20"/>
        </w:rPr>
        <w:t> </w:t>
      </w:r>
      <w:r>
        <w:rPr>
          <w:sz w:val="20"/>
        </w:rPr>
        <w:t>POST</w:t>
      </w:r>
      <w:r>
        <w:rPr>
          <w:spacing w:val="-5"/>
          <w:sz w:val="20"/>
        </w:rPr>
        <w:t> </w:t>
      </w:r>
      <w:r>
        <w:rPr>
          <w:sz w:val="20"/>
        </w:rPr>
        <w:t>parameters,</w:t>
      </w:r>
      <w:r>
        <w:rPr>
          <w:spacing w:val="-3"/>
          <w:sz w:val="20"/>
        </w:rPr>
        <w:t> </w:t>
      </w:r>
      <w:r>
        <w:rPr>
          <w:sz w:val="20"/>
        </w:rPr>
        <w:t>including</w:t>
      </w:r>
      <w:r>
        <w:rPr>
          <w:spacing w:val="-4"/>
          <w:sz w:val="20"/>
        </w:rPr>
        <w:t> </w:t>
      </w:r>
      <w:r>
        <w:rPr>
          <w:sz w:val="20"/>
        </w:rPr>
        <w:t>HTML,</w:t>
      </w:r>
      <w:r>
        <w:rPr>
          <w:spacing w:val="-3"/>
          <w:sz w:val="20"/>
        </w:rPr>
        <w:t> </w:t>
      </w:r>
      <w:r>
        <w:rPr>
          <w:sz w:val="20"/>
        </w:rPr>
        <w:t>FORM inputs and URL redirection and must not be sent using URL parameters.</w:t>
      </w:r>
    </w:p>
    <w:p>
      <w:pPr>
        <w:pStyle w:val="ListParagraph"/>
        <w:numPr>
          <w:ilvl w:val="0"/>
          <w:numId w:val="24"/>
        </w:numPr>
        <w:tabs>
          <w:tab w:pos="1423" w:val="left" w:leader="none"/>
        </w:tabs>
        <w:spacing w:line="240" w:lineRule="auto" w:before="0" w:after="0"/>
        <w:ind w:left="1423" w:right="1047" w:hanging="360"/>
        <w:jc w:val="left"/>
        <w:rPr>
          <w:sz w:val="20"/>
        </w:rPr>
      </w:pPr>
      <w:r>
        <w:rPr>
          <w:sz w:val="20"/>
        </w:rPr>
        <w:t>Externally</w:t>
      </w:r>
      <w:r>
        <w:rPr>
          <w:spacing w:val="-3"/>
          <w:sz w:val="20"/>
        </w:rPr>
        <w:t> </w:t>
      </w:r>
      <w:r>
        <w:rPr>
          <w:sz w:val="20"/>
        </w:rPr>
        <w:t>facing</w:t>
      </w:r>
      <w:r>
        <w:rPr>
          <w:spacing w:val="-4"/>
          <w:sz w:val="20"/>
        </w:rPr>
        <w:t> </w:t>
      </w:r>
      <w:r>
        <w:rPr>
          <w:sz w:val="20"/>
        </w:rPr>
        <w:t>web</w:t>
      </w:r>
      <w:r>
        <w:rPr>
          <w:spacing w:val="-3"/>
          <w:sz w:val="20"/>
        </w:rPr>
        <w:t> </w:t>
      </w:r>
      <w:r>
        <w:rPr>
          <w:sz w:val="20"/>
        </w:rPr>
        <w:t>sites/web</w:t>
      </w:r>
      <w:r>
        <w:rPr>
          <w:spacing w:val="-3"/>
          <w:sz w:val="20"/>
        </w:rPr>
        <w:t> </w:t>
      </w:r>
      <w:r>
        <w:rPr>
          <w:sz w:val="20"/>
        </w:rPr>
        <w:t>services</w:t>
      </w:r>
      <w:r>
        <w:rPr>
          <w:spacing w:val="-3"/>
          <w:sz w:val="20"/>
        </w:rPr>
        <w:t> </w:t>
      </w:r>
      <w:r>
        <w:rPr>
          <w:sz w:val="20"/>
        </w:rPr>
        <w:t>must</w:t>
      </w:r>
      <w:r>
        <w:rPr>
          <w:spacing w:val="-4"/>
          <w:sz w:val="20"/>
        </w:rPr>
        <w:t> </w:t>
      </w:r>
      <w:r>
        <w:rPr>
          <w:sz w:val="20"/>
        </w:rPr>
        <w:t>encrypt</w:t>
      </w:r>
      <w:r>
        <w:rPr>
          <w:spacing w:val="-4"/>
          <w:sz w:val="20"/>
        </w:rPr>
        <w:t> </w:t>
      </w:r>
      <w:r>
        <w:rPr>
          <w:sz w:val="20"/>
        </w:rPr>
        <w:t>data</w:t>
      </w:r>
      <w:r>
        <w:rPr>
          <w:spacing w:val="-5"/>
          <w:sz w:val="20"/>
        </w:rPr>
        <w:t> </w:t>
      </w:r>
      <w:r>
        <w:rPr>
          <w:sz w:val="20"/>
        </w:rPr>
        <w:t>with</w:t>
      </w:r>
      <w:r>
        <w:rPr>
          <w:spacing w:val="-3"/>
          <w:sz w:val="20"/>
        </w:rPr>
        <w:t> </w:t>
      </w:r>
      <w:r>
        <w:rPr>
          <w:sz w:val="20"/>
        </w:rPr>
        <w:t>compliant</w:t>
      </w:r>
      <w:r>
        <w:rPr>
          <w:spacing w:val="-4"/>
          <w:sz w:val="20"/>
        </w:rPr>
        <w:t> </w:t>
      </w:r>
      <w:r>
        <w:rPr>
          <w:sz w:val="20"/>
        </w:rPr>
        <w:t>solutions</w:t>
      </w:r>
      <w:r>
        <w:rPr>
          <w:spacing w:val="-3"/>
          <w:sz w:val="20"/>
        </w:rPr>
        <w:t> </w:t>
      </w:r>
      <w:r>
        <w:rPr>
          <w:sz w:val="20"/>
        </w:rPr>
        <w:t>while</w:t>
      </w:r>
      <w:r>
        <w:rPr>
          <w:spacing w:val="-5"/>
          <w:sz w:val="20"/>
        </w:rPr>
        <w:t> </w:t>
      </w:r>
      <w:r>
        <w:rPr>
          <w:sz w:val="20"/>
        </w:rPr>
        <w:t>in</w:t>
      </w:r>
      <w:r>
        <w:rPr>
          <w:spacing w:val="-3"/>
          <w:sz w:val="20"/>
        </w:rPr>
        <w:t> </w:t>
      </w:r>
      <w:r>
        <w:rPr>
          <w:sz w:val="20"/>
        </w:rPr>
        <w:t>transport such as utilize HTTPS rather than HTTP transports, and enable HTTP Strict Transport Security (HSTS) response headers.</w:t>
      </w:r>
    </w:p>
    <w:p>
      <w:pPr>
        <w:pStyle w:val="ListParagraph"/>
        <w:numPr>
          <w:ilvl w:val="0"/>
          <w:numId w:val="24"/>
        </w:numPr>
        <w:tabs>
          <w:tab w:pos="1423" w:val="left" w:leader="none"/>
        </w:tabs>
        <w:spacing w:line="240" w:lineRule="auto" w:before="0" w:after="0"/>
        <w:ind w:left="1423" w:right="1129" w:hanging="360"/>
        <w:jc w:val="left"/>
        <w:rPr>
          <w:sz w:val="20"/>
        </w:rPr>
      </w:pPr>
      <w:r>
        <w:rPr>
          <w:sz w:val="20"/>
        </w:rPr>
        <w:t>Applications</w:t>
      </w:r>
      <w:r>
        <w:rPr>
          <w:spacing w:val="-2"/>
          <w:sz w:val="20"/>
        </w:rPr>
        <w:t> </w:t>
      </w:r>
      <w:r>
        <w:rPr>
          <w:sz w:val="20"/>
        </w:rPr>
        <w:t>and</w:t>
      </w:r>
      <w:r>
        <w:rPr>
          <w:spacing w:val="-2"/>
          <w:sz w:val="20"/>
        </w:rPr>
        <w:t> </w:t>
      </w:r>
      <w:r>
        <w:rPr>
          <w:sz w:val="20"/>
        </w:rPr>
        <w:t>APIs</w:t>
      </w:r>
      <w:r>
        <w:rPr>
          <w:spacing w:val="-4"/>
          <w:sz w:val="20"/>
        </w:rPr>
        <w:t> </w:t>
      </w:r>
      <w:r>
        <w:rPr>
          <w:sz w:val="20"/>
        </w:rPr>
        <w:t>required</w:t>
      </w:r>
      <w:r>
        <w:rPr>
          <w:spacing w:val="-2"/>
          <w:sz w:val="20"/>
        </w:rPr>
        <w:t> </w:t>
      </w:r>
      <w:r>
        <w:rPr>
          <w:sz w:val="20"/>
        </w:rPr>
        <w:t>to</w:t>
      </w:r>
      <w:r>
        <w:rPr>
          <w:spacing w:val="-3"/>
          <w:sz w:val="20"/>
        </w:rPr>
        <w:t> </w:t>
      </w:r>
      <w:r>
        <w:rPr>
          <w:sz w:val="20"/>
        </w:rPr>
        <w:t>utilize</w:t>
      </w:r>
      <w:r>
        <w:rPr>
          <w:spacing w:val="-4"/>
          <w:sz w:val="20"/>
        </w:rPr>
        <w:t> </w:t>
      </w:r>
      <w:r>
        <w:rPr>
          <w:sz w:val="20"/>
        </w:rPr>
        <w:t>transport</w:t>
      </w:r>
      <w:r>
        <w:rPr>
          <w:spacing w:val="-5"/>
          <w:sz w:val="20"/>
        </w:rPr>
        <w:t> </w:t>
      </w:r>
      <w:r>
        <w:rPr>
          <w:sz w:val="20"/>
        </w:rPr>
        <w:t>encryption</w:t>
      </w:r>
      <w:r>
        <w:rPr>
          <w:spacing w:val="-2"/>
          <w:sz w:val="20"/>
        </w:rPr>
        <w:t> </w:t>
      </w:r>
      <w:r>
        <w:rPr>
          <w:sz w:val="20"/>
        </w:rPr>
        <w:t>(HTTPS)</w:t>
      </w:r>
      <w:r>
        <w:rPr>
          <w:spacing w:val="-3"/>
          <w:sz w:val="20"/>
        </w:rPr>
        <w:t> </w:t>
      </w:r>
      <w:r>
        <w:rPr>
          <w:sz w:val="20"/>
        </w:rPr>
        <w:t>must</w:t>
      </w:r>
      <w:r>
        <w:rPr>
          <w:spacing w:val="-3"/>
          <w:sz w:val="20"/>
        </w:rPr>
        <w:t> </w:t>
      </w:r>
      <w:r>
        <w:rPr>
          <w:sz w:val="20"/>
        </w:rPr>
        <w:t>not</w:t>
      </w:r>
      <w:r>
        <w:rPr>
          <w:spacing w:val="-3"/>
          <w:sz w:val="20"/>
        </w:rPr>
        <w:t> </w:t>
      </w:r>
      <w:r>
        <w:rPr>
          <w:sz w:val="20"/>
        </w:rPr>
        <w:t>be</w:t>
      </w:r>
      <w:r>
        <w:rPr>
          <w:spacing w:val="-4"/>
          <w:sz w:val="20"/>
        </w:rPr>
        <w:t> </w:t>
      </w:r>
      <w:r>
        <w:rPr>
          <w:sz w:val="20"/>
        </w:rPr>
        <w:t>accessible</w:t>
      </w:r>
      <w:r>
        <w:rPr>
          <w:spacing w:val="-4"/>
          <w:sz w:val="20"/>
        </w:rPr>
        <w:t> </w:t>
      </w:r>
      <w:r>
        <w:rPr>
          <w:sz w:val="20"/>
        </w:rPr>
        <w:t>via</w:t>
      </w:r>
      <w:r>
        <w:rPr>
          <w:spacing w:val="-3"/>
          <w:sz w:val="20"/>
        </w:rPr>
        <w:t> </w:t>
      </w:r>
      <w:r>
        <w:rPr>
          <w:sz w:val="20"/>
        </w:rPr>
        <w:t>non- encrypted connections.</w:t>
      </w:r>
    </w:p>
    <w:p>
      <w:pPr>
        <w:pStyle w:val="ListParagraph"/>
        <w:numPr>
          <w:ilvl w:val="0"/>
          <w:numId w:val="24"/>
        </w:numPr>
        <w:tabs>
          <w:tab w:pos="1423" w:val="left" w:leader="none"/>
        </w:tabs>
        <w:spacing w:line="240" w:lineRule="auto" w:before="0" w:after="0"/>
        <w:ind w:left="1423" w:right="1110" w:hanging="360"/>
        <w:jc w:val="left"/>
        <w:rPr>
          <w:sz w:val="20"/>
        </w:rPr>
      </w:pPr>
      <w:r>
        <w:rPr>
          <w:sz w:val="20"/>
        </w:rPr>
        <w:t>Confidential</w:t>
      </w:r>
      <w:r>
        <w:rPr>
          <w:spacing w:val="-3"/>
          <w:sz w:val="20"/>
        </w:rPr>
        <w:t> </w:t>
      </w:r>
      <w:r>
        <w:rPr>
          <w:sz w:val="20"/>
        </w:rPr>
        <w:t>and</w:t>
      </w:r>
      <w:r>
        <w:rPr>
          <w:spacing w:val="-2"/>
          <w:sz w:val="20"/>
        </w:rPr>
        <w:t> </w:t>
      </w:r>
      <w:r>
        <w:rPr>
          <w:sz w:val="20"/>
        </w:rPr>
        <w:t>proprietary</w:t>
      </w:r>
      <w:r>
        <w:rPr>
          <w:spacing w:val="-2"/>
          <w:sz w:val="20"/>
        </w:rPr>
        <w:t> </w:t>
      </w:r>
      <w:r>
        <w:rPr>
          <w:sz w:val="20"/>
        </w:rPr>
        <w:t>data</w:t>
      </w:r>
      <w:r>
        <w:rPr>
          <w:spacing w:val="-2"/>
          <w:sz w:val="20"/>
        </w:rPr>
        <w:t> </w:t>
      </w:r>
      <w:r>
        <w:rPr>
          <w:sz w:val="20"/>
        </w:rPr>
        <w:t>must</w:t>
      </w:r>
      <w:r>
        <w:rPr>
          <w:spacing w:val="-3"/>
          <w:sz w:val="20"/>
        </w:rPr>
        <w:t> </w:t>
      </w:r>
      <w:r>
        <w:rPr>
          <w:sz w:val="20"/>
        </w:rPr>
        <w:t>be</w:t>
      </w:r>
      <w:r>
        <w:rPr>
          <w:spacing w:val="-4"/>
          <w:sz w:val="20"/>
        </w:rPr>
        <w:t> </w:t>
      </w:r>
      <w:r>
        <w:rPr>
          <w:sz w:val="20"/>
        </w:rPr>
        <w:t>removed</w:t>
      </w:r>
      <w:r>
        <w:rPr>
          <w:spacing w:val="-2"/>
          <w:sz w:val="20"/>
        </w:rPr>
        <w:t> </w:t>
      </w:r>
      <w:r>
        <w:rPr>
          <w:sz w:val="20"/>
        </w:rPr>
        <w:t>from</w:t>
      </w:r>
      <w:r>
        <w:rPr>
          <w:spacing w:val="-4"/>
          <w:sz w:val="20"/>
        </w:rPr>
        <w:t> </w:t>
      </w:r>
      <w:r>
        <w:rPr>
          <w:sz w:val="20"/>
        </w:rPr>
        <w:t>staging</w:t>
      </w:r>
      <w:r>
        <w:rPr>
          <w:spacing w:val="-3"/>
          <w:sz w:val="20"/>
        </w:rPr>
        <w:t> </w:t>
      </w:r>
      <w:r>
        <w:rPr>
          <w:sz w:val="20"/>
        </w:rPr>
        <w:t>areas</w:t>
      </w:r>
      <w:r>
        <w:rPr>
          <w:spacing w:val="-2"/>
          <w:sz w:val="20"/>
        </w:rPr>
        <w:t> </w:t>
      </w:r>
      <w:r>
        <w:rPr>
          <w:sz w:val="20"/>
        </w:rPr>
        <w:t>once</w:t>
      </w:r>
      <w:r>
        <w:rPr>
          <w:spacing w:val="-4"/>
          <w:sz w:val="20"/>
        </w:rPr>
        <w:t> </w:t>
      </w:r>
      <w:r>
        <w:rPr>
          <w:sz w:val="20"/>
        </w:rPr>
        <w:t>no</w:t>
      </w:r>
      <w:r>
        <w:rPr>
          <w:spacing w:val="-3"/>
          <w:sz w:val="20"/>
        </w:rPr>
        <w:t> </w:t>
      </w:r>
      <w:r>
        <w:rPr>
          <w:sz w:val="20"/>
        </w:rPr>
        <w:t>longer</w:t>
      </w:r>
      <w:r>
        <w:rPr>
          <w:spacing w:val="-3"/>
          <w:sz w:val="20"/>
        </w:rPr>
        <w:t> </w:t>
      </w:r>
      <w:r>
        <w:rPr>
          <w:sz w:val="20"/>
        </w:rPr>
        <w:t>needed</w:t>
      </w:r>
      <w:r>
        <w:rPr>
          <w:spacing w:val="-2"/>
          <w:sz w:val="20"/>
        </w:rPr>
        <w:t> </w:t>
      </w:r>
      <w:r>
        <w:rPr>
          <w:sz w:val="20"/>
        </w:rPr>
        <w:t>for</w:t>
      </w:r>
      <w:r>
        <w:rPr>
          <w:spacing w:val="-3"/>
          <w:sz w:val="20"/>
        </w:rPr>
        <w:t> </w:t>
      </w:r>
      <w:r>
        <w:rPr>
          <w:sz w:val="20"/>
        </w:rPr>
        <w:t>the transfer operation.</w:t>
      </w:r>
    </w:p>
    <w:p>
      <w:pPr>
        <w:spacing w:before="158"/>
        <w:ind w:left="720" w:right="0" w:firstLine="0"/>
        <w:jc w:val="left"/>
        <w:rPr>
          <w:sz w:val="16"/>
        </w:rPr>
      </w:pPr>
      <w:r>
        <w:rPr>
          <w:sz w:val="16"/>
        </w:rPr>
        <w:t>Refer</w:t>
      </w:r>
      <w:r>
        <w:rPr>
          <w:spacing w:val="-5"/>
          <w:sz w:val="16"/>
        </w:rPr>
        <w:t> </w:t>
      </w:r>
      <w:r>
        <w:rPr>
          <w:sz w:val="16"/>
        </w:rPr>
        <w:t>to</w:t>
      </w:r>
      <w:r>
        <w:rPr>
          <w:spacing w:val="-6"/>
          <w:sz w:val="16"/>
        </w:rPr>
        <w:t> </w:t>
      </w:r>
      <w:r>
        <w:rPr>
          <w:sz w:val="16"/>
        </w:rPr>
        <w:t>the</w:t>
      </w:r>
      <w:r>
        <w:rPr>
          <w:spacing w:val="-5"/>
          <w:sz w:val="16"/>
        </w:rPr>
        <w:t> </w:t>
      </w:r>
      <w:r>
        <w:rPr>
          <w:sz w:val="16"/>
        </w:rPr>
        <w:t>Electronic</w:t>
      </w:r>
      <w:r>
        <w:rPr>
          <w:spacing w:val="-4"/>
          <w:sz w:val="16"/>
        </w:rPr>
        <w:t> </w:t>
      </w:r>
      <w:r>
        <w:rPr>
          <w:sz w:val="16"/>
        </w:rPr>
        <w:t>Data</w:t>
      </w:r>
      <w:r>
        <w:rPr>
          <w:spacing w:val="-5"/>
          <w:sz w:val="16"/>
        </w:rPr>
        <w:t> </w:t>
      </w:r>
      <w:r>
        <w:rPr>
          <w:sz w:val="16"/>
        </w:rPr>
        <w:t>and</w:t>
      </w:r>
      <w:r>
        <w:rPr>
          <w:spacing w:val="-5"/>
          <w:sz w:val="16"/>
        </w:rPr>
        <w:t> </w:t>
      </w:r>
      <w:r>
        <w:rPr>
          <w:sz w:val="16"/>
        </w:rPr>
        <w:t>File</w:t>
      </w:r>
      <w:r>
        <w:rPr>
          <w:spacing w:val="-3"/>
          <w:sz w:val="16"/>
        </w:rPr>
        <w:t> </w:t>
      </w:r>
      <w:r>
        <w:rPr>
          <w:sz w:val="16"/>
        </w:rPr>
        <w:t>Transmissions</w:t>
      </w:r>
      <w:r>
        <w:rPr>
          <w:spacing w:val="-5"/>
          <w:sz w:val="16"/>
        </w:rPr>
        <w:t> </w:t>
      </w:r>
      <w:r>
        <w:rPr>
          <w:sz w:val="16"/>
        </w:rPr>
        <w:t>Security</w:t>
      </w:r>
      <w:r>
        <w:rPr>
          <w:spacing w:val="-4"/>
          <w:sz w:val="16"/>
        </w:rPr>
        <w:t> </w:t>
      </w:r>
      <w:r>
        <w:rPr>
          <w:sz w:val="16"/>
        </w:rPr>
        <w:t>Table</w:t>
      </w:r>
      <w:r>
        <w:rPr>
          <w:spacing w:val="-3"/>
          <w:sz w:val="16"/>
        </w:rPr>
        <w:t> </w:t>
      </w:r>
      <w:r>
        <w:rPr>
          <w:sz w:val="16"/>
        </w:rPr>
        <w:t>in</w:t>
      </w:r>
      <w:r>
        <w:rPr>
          <w:spacing w:val="-5"/>
          <w:sz w:val="16"/>
        </w:rPr>
        <w:t> </w:t>
      </w:r>
      <w:r>
        <w:rPr>
          <w:sz w:val="16"/>
        </w:rPr>
        <w:t>the</w:t>
      </w:r>
      <w:r>
        <w:rPr>
          <w:spacing w:val="-5"/>
          <w:sz w:val="16"/>
        </w:rPr>
        <w:t> </w:t>
      </w:r>
      <w:r>
        <w:rPr>
          <w:sz w:val="16"/>
        </w:rPr>
        <w:t>Appendix</w:t>
      </w:r>
      <w:r>
        <w:rPr>
          <w:spacing w:val="-4"/>
          <w:sz w:val="16"/>
        </w:rPr>
        <w:t> </w:t>
      </w:r>
      <w:r>
        <w:rPr>
          <w:sz w:val="16"/>
        </w:rPr>
        <w:t>for</w:t>
      </w:r>
      <w:r>
        <w:rPr>
          <w:spacing w:val="-6"/>
          <w:sz w:val="16"/>
        </w:rPr>
        <w:t> </w:t>
      </w:r>
      <w:r>
        <w:rPr>
          <w:sz w:val="16"/>
        </w:rPr>
        <w:t>additional</w:t>
      </w:r>
      <w:r>
        <w:rPr>
          <w:spacing w:val="-5"/>
          <w:sz w:val="16"/>
        </w:rPr>
        <w:t> </w:t>
      </w:r>
      <w:r>
        <w:rPr>
          <w:spacing w:val="-2"/>
          <w:sz w:val="16"/>
        </w:rPr>
        <w:t>information.</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599616">
                <wp:simplePos x="0" y="0"/>
                <wp:positionH relativeFrom="page">
                  <wp:posOffset>896111</wp:posOffset>
                </wp:positionH>
                <wp:positionV relativeFrom="paragraph">
                  <wp:posOffset>166470</wp:posOffset>
                </wp:positionV>
                <wp:extent cx="5980430"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07906pt;width:470.88pt;height:.481pt;mso-position-horizontal-relative:page;mso-position-vertical-relative:paragraph;z-index:-15716864;mso-wrap-distance-left:0;mso-wrap-distance-right:0" id="docshape26" filled="true" fillcolor="#000000" stroked="false">
                <v:fill type="solid"/>
                <w10:wrap type="topAndBottom"/>
              </v:rect>
            </w:pict>
          </mc:Fallback>
        </mc:AlternateContent>
      </w:r>
    </w:p>
    <w:p>
      <w:pPr>
        <w:pStyle w:val="Heading4"/>
      </w:pPr>
      <w:r>
        <w:rPr>
          <w:color w:val="C00000"/>
        </w:rPr>
        <w:t>TPS9055:</w:t>
      </w:r>
      <w:r>
        <w:rPr>
          <w:color w:val="C00000"/>
          <w:spacing w:val="-7"/>
        </w:rPr>
        <w:t> </w:t>
      </w:r>
      <w:r>
        <w:rPr/>
        <w:t>Data</w:t>
      </w:r>
      <w:r>
        <w:rPr>
          <w:spacing w:val="-6"/>
        </w:rPr>
        <w:t> </w:t>
      </w:r>
      <w:r>
        <w:rPr/>
        <w:t>Disposal,</w:t>
      </w:r>
      <w:r>
        <w:rPr>
          <w:spacing w:val="-7"/>
        </w:rPr>
        <w:t> </w:t>
      </w:r>
      <w:r>
        <w:rPr/>
        <w:t>Eradication</w:t>
      </w:r>
      <w:r>
        <w:rPr>
          <w:spacing w:val="-6"/>
        </w:rPr>
        <w:t> </w:t>
      </w:r>
      <w:r>
        <w:rPr/>
        <w:t>and</w:t>
      </w:r>
      <w:r>
        <w:rPr>
          <w:spacing w:val="-5"/>
        </w:rPr>
        <w:t> </w:t>
      </w:r>
      <w:r>
        <w:rPr/>
        <w:t>Destruction</w:t>
      </w:r>
      <w:r>
        <w:rPr>
          <w:spacing w:val="-6"/>
        </w:rPr>
        <w:t> </w:t>
      </w:r>
      <w:r>
        <w:rPr/>
        <w:t>at</w:t>
      </w:r>
      <w:r>
        <w:rPr>
          <w:spacing w:val="-6"/>
        </w:rPr>
        <w:t> </w:t>
      </w:r>
      <w:r>
        <w:rPr/>
        <w:t>Third</w:t>
      </w:r>
      <w:r>
        <w:rPr>
          <w:spacing w:val="-6"/>
        </w:rPr>
        <w:t> </w:t>
      </w:r>
      <w:r>
        <w:rPr>
          <w:spacing w:val="-2"/>
        </w:rPr>
        <w:t>Parties</w:t>
      </w:r>
    </w:p>
    <w:p>
      <w:pPr>
        <w:pStyle w:val="ListParagraph"/>
        <w:numPr>
          <w:ilvl w:val="0"/>
          <w:numId w:val="25"/>
        </w:numPr>
        <w:tabs>
          <w:tab w:pos="1423" w:val="left" w:leader="none"/>
        </w:tabs>
        <w:spacing w:line="240" w:lineRule="auto" w:before="0" w:after="0"/>
        <w:ind w:left="1423" w:right="105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reassign,</w:t>
      </w:r>
      <w:r>
        <w:rPr>
          <w:spacing w:val="-3"/>
          <w:sz w:val="20"/>
        </w:rPr>
        <w:t> </w:t>
      </w:r>
      <w:r>
        <w:rPr>
          <w:sz w:val="20"/>
        </w:rPr>
        <w:t>decommission,</w:t>
      </w:r>
      <w:r>
        <w:rPr>
          <w:spacing w:val="-3"/>
          <w:sz w:val="20"/>
        </w:rPr>
        <w:t> </w:t>
      </w:r>
      <w:r>
        <w:rPr>
          <w:sz w:val="20"/>
        </w:rPr>
        <w:t>securely</w:t>
      </w:r>
      <w:r>
        <w:rPr>
          <w:spacing w:val="-3"/>
          <w:sz w:val="20"/>
        </w:rPr>
        <w:t> </w:t>
      </w:r>
      <w:r>
        <w:rPr>
          <w:sz w:val="20"/>
        </w:rPr>
        <w:t>dispose</w:t>
      </w:r>
      <w:r>
        <w:rPr>
          <w:spacing w:val="-6"/>
          <w:sz w:val="20"/>
        </w:rPr>
        <w:t> </w:t>
      </w:r>
      <w:r>
        <w:rPr>
          <w:sz w:val="20"/>
        </w:rPr>
        <w:t>of,</w:t>
      </w:r>
      <w:r>
        <w:rPr>
          <w:spacing w:val="-3"/>
          <w:sz w:val="20"/>
        </w:rPr>
        <w:t> </w:t>
      </w:r>
      <w:r>
        <w:rPr>
          <w:sz w:val="20"/>
        </w:rPr>
        <w:t>eradicate</w:t>
      </w:r>
      <w:r>
        <w:rPr>
          <w:spacing w:val="-4"/>
          <w:sz w:val="20"/>
        </w:rPr>
        <w:t> </w:t>
      </w:r>
      <w:r>
        <w:rPr>
          <w:sz w:val="20"/>
        </w:rPr>
        <w:t>and/or</w:t>
      </w:r>
      <w:r>
        <w:rPr>
          <w:spacing w:val="-3"/>
          <w:sz w:val="20"/>
        </w:rPr>
        <w:t> </w:t>
      </w:r>
      <w:r>
        <w:rPr>
          <w:sz w:val="20"/>
        </w:rPr>
        <w:t>destroy</w:t>
      </w:r>
      <w:r>
        <w:rPr>
          <w:spacing w:val="-3"/>
          <w:sz w:val="20"/>
        </w:rPr>
        <w:t> </w:t>
      </w:r>
      <w:r>
        <w:rPr>
          <w:sz w:val="20"/>
        </w:rPr>
        <w:t>all</w:t>
      </w:r>
      <w:r>
        <w:rPr>
          <w:spacing w:val="-3"/>
          <w:sz w:val="20"/>
        </w:rPr>
        <w:t> </w:t>
      </w:r>
      <w:r>
        <w:rPr>
          <w:sz w:val="20"/>
        </w:rPr>
        <w:t>Bank</w:t>
      </w:r>
      <w:r>
        <w:rPr>
          <w:spacing w:val="-3"/>
          <w:sz w:val="20"/>
        </w:rPr>
        <w:t> </w:t>
      </w:r>
      <w:r>
        <w:rPr>
          <w:sz w:val="20"/>
        </w:rPr>
        <w:t>assets and data</w:t>
      </w:r>
      <w:r>
        <w:rPr>
          <w:sz w:val="20"/>
          <w:vertAlign w:val="superscript"/>
        </w:rPr>
        <w:t>1</w:t>
      </w:r>
      <w:r>
        <w:rPr>
          <w:sz w:val="20"/>
          <w:vertAlign w:val="baseline"/>
        </w:rPr>
        <w:t> using Bank Data and Media Disposal, Eradication and Destruction methods and tools.</w:t>
      </w:r>
      <w:r>
        <w:rPr>
          <w:sz w:val="20"/>
          <w:vertAlign w:val="superscript"/>
        </w:rPr>
        <w:t>2</w:t>
      </w:r>
    </w:p>
    <w:p>
      <w:pPr>
        <w:spacing w:before="157"/>
        <w:ind w:left="720" w:right="0" w:firstLine="0"/>
        <w:jc w:val="left"/>
        <w:rPr>
          <w:sz w:val="16"/>
        </w:rPr>
      </w:pPr>
      <w:r>
        <w:rPr>
          <w:sz w:val="16"/>
          <w:vertAlign w:val="superscript"/>
        </w:rPr>
        <w:t>1</w:t>
      </w:r>
      <w:r>
        <w:rPr>
          <w:sz w:val="16"/>
          <w:vertAlign w:val="baseline"/>
        </w:rPr>
        <w:t>Bank</w:t>
      </w:r>
      <w:r>
        <w:rPr>
          <w:spacing w:val="-6"/>
          <w:sz w:val="16"/>
          <w:vertAlign w:val="baseline"/>
        </w:rPr>
        <w:t> </w:t>
      </w:r>
      <w:r>
        <w:rPr>
          <w:sz w:val="16"/>
          <w:vertAlign w:val="baseline"/>
        </w:rPr>
        <w:t>data</w:t>
      </w:r>
      <w:r>
        <w:rPr>
          <w:spacing w:val="-5"/>
          <w:sz w:val="16"/>
          <w:vertAlign w:val="baseline"/>
        </w:rPr>
        <w:t> </w:t>
      </w:r>
      <w:r>
        <w:rPr>
          <w:sz w:val="16"/>
          <w:vertAlign w:val="baseline"/>
        </w:rPr>
        <w:t>includes</w:t>
      </w:r>
      <w:r>
        <w:rPr>
          <w:spacing w:val="-4"/>
          <w:sz w:val="16"/>
          <w:vertAlign w:val="baseline"/>
        </w:rPr>
        <w:t> </w:t>
      </w:r>
      <w:r>
        <w:rPr>
          <w:sz w:val="16"/>
          <w:vertAlign w:val="baseline"/>
        </w:rPr>
        <w:t>(but</w:t>
      </w:r>
      <w:r>
        <w:rPr>
          <w:spacing w:val="-6"/>
          <w:sz w:val="16"/>
          <w:vertAlign w:val="baseline"/>
        </w:rPr>
        <w:t> </w:t>
      </w:r>
      <w:r>
        <w:rPr>
          <w:sz w:val="16"/>
          <w:vertAlign w:val="baseline"/>
        </w:rPr>
        <w:t>is</w:t>
      </w:r>
      <w:r>
        <w:rPr>
          <w:spacing w:val="-4"/>
          <w:sz w:val="16"/>
          <w:vertAlign w:val="baseline"/>
        </w:rPr>
        <w:t> </w:t>
      </w:r>
      <w:r>
        <w:rPr>
          <w:sz w:val="16"/>
          <w:vertAlign w:val="baseline"/>
        </w:rPr>
        <w:t>not</w:t>
      </w:r>
      <w:r>
        <w:rPr>
          <w:spacing w:val="-6"/>
          <w:sz w:val="16"/>
          <w:vertAlign w:val="baseline"/>
        </w:rPr>
        <w:t> </w:t>
      </w:r>
      <w:r>
        <w:rPr>
          <w:sz w:val="16"/>
          <w:vertAlign w:val="baseline"/>
        </w:rPr>
        <w:t>limited</w:t>
      </w:r>
      <w:r>
        <w:rPr>
          <w:spacing w:val="-5"/>
          <w:sz w:val="16"/>
          <w:vertAlign w:val="baseline"/>
        </w:rPr>
        <w:t> </w:t>
      </w:r>
      <w:r>
        <w:rPr>
          <w:sz w:val="16"/>
          <w:vertAlign w:val="baseline"/>
        </w:rPr>
        <w:t>to)</w:t>
      </w:r>
      <w:r>
        <w:rPr>
          <w:spacing w:val="-4"/>
          <w:sz w:val="16"/>
          <w:vertAlign w:val="baseline"/>
        </w:rPr>
        <w:t> </w:t>
      </w:r>
      <w:r>
        <w:rPr>
          <w:sz w:val="16"/>
          <w:vertAlign w:val="baseline"/>
        </w:rPr>
        <w:t>archived</w:t>
      </w:r>
      <w:r>
        <w:rPr>
          <w:spacing w:val="-5"/>
          <w:sz w:val="16"/>
          <w:vertAlign w:val="baseline"/>
        </w:rPr>
        <w:t> </w:t>
      </w:r>
      <w:r>
        <w:rPr>
          <w:sz w:val="16"/>
          <w:vertAlign w:val="baseline"/>
        </w:rPr>
        <w:t>data,</w:t>
      </w:r>
      <w:r>
        <w:rPr>
          <w:spacing w:val="-4"/>
          <w:sz w:val="16"/>
          <w:vertAlign w:val="baseline"/>
        </w:rPr>
        <w:t> </w:t>
      </w:r>
      <w:r>
        <w:rPr>
          <w:sz w:val="16"/>
          <w:vertAlign w:val="baseline"/>
        </w:rPr>
        <w:t>versioning,</w:t>
      </w:r>
      <w:r>
        <w:rPr>
          <w:spacing w:val="-3"/>
          <w:sz w:val="16"/>
          <w:vertAlign w:val="baseline"/>
        </w:rPr>
        <w:t> </w:t>
      </w:r>
      <w:r>
        <w:rPr>
          <w:sz w:val="16"/>
          <w:vertAlign w:val="baseline"/>
        </w:rPr>
        <w:t>snapshots,</w:t>
      </w:r>
      <w:r>
        <w:rPr>
          <w:spacing w:val="-4"/>
          <w:sz w:val="16"/>
          <w:vertAlign w:val="baseline"/>
        </w:rPr>
        <w:t> </w:t>
      </w:r>
      <w:r>
        <w:rPr>
          <w:sz w:val="16"/>
          <w:vertAlign w:val="baseline"/>
        </w:rPr>
        <w:t>logs</w:t>
      </w:r>
      <w:r>
        <w:rPr>
          <w:spacing w:val="-5"/>
          <w:sz w:val="16"/>
          <w:vertAlign w:val="baseline"/>
        </w:rPr>
        <w:t> </w:t>
      </w:r>
      <w:r>
        <w:rPr>
          <w:sz w:val="16"/>
          <w:vertAlign w:val="baseline"/>
        </w:rPr>
        <w:t>and</w:t>
      </w:r>
      <w:r>
        <w:rPr>
          <w:spacing w:val="-4"/>
          <w:sz w:val="16"/>
          <w:vertAlign w:val="baseline"/>
        </w:rPr>
        <w:t> </w:t>
      </w:r>
      <w:r>
        <w:rPr>
          <w:sz w:val="16"/>
          <w:vertAlign w:val="baseline"/>
        </w:rPr>
        <w:t>encryption</w:t>
      </w:r>
      <w:r>
        <w:rPr>
          <w:spacing w:val="-5"/>
          <w:sz w:val="16"/>
          <w:vertAlign w:val="baseline"/>
        </w:rPr>
        <w:t> </w:t>
      </w:r>
      <w:r>
        <w:rPr>
          <w:spacing w:val="-2"/>
          <w:sz w:val="16"/>
          <w:vertAlign w:val="baseline"/>
        </w:rPr>
        <w:t>keys.</w:t>
      </w:r>
    </w:p>
    <w:p>
      <w:pPr>
        <w:spacing w:before="2"/>
        <w:ind w:left="720" w:right="0" w:firstLine="0"/>
        <w:jc w:val="left"/>
        <w:rPr>
          <w:sz w:val="16"/>
        </w:rPr>
      </w:pPr>
      <w:r>
        <w:rPr>
          <w:sz w:val="16"/>
          <w:vertAlign w:val="superscript"/>
        </w:rPr>
        <w:t>2</w:t>
      </w:r>
      <w:r>
        <w:rPr>
          <w:sz w:val="16"/>
          <w:vertAlign w:val="baseline"/>
        </w:rPr>
        <w:t>Refer</w:t>
      </w:r>
      <w:r>
        <w:rPr>
          <w:spacing w:val="-4"/>
          <w:sz w:val="16"/>
          <w:vertAlign w:val="baseline"/>
        </w:rPr>
        <w:t> </w:t>
      </w:r>
      <w:r>
        <w:rPr>
          <w:sz w:val="16"/>
          <w:vertAlign w:val="baseline"/>
        </w:rPr>
        <w:t>to</w:t>
      </w:r>
      <w:r>
        <w:rPr>
          <w:spacing w:val="-5"/>
          <w:sz w:val="16"/>
          <w:vertAlign w:val="baseline"/>
        </w:rPr>
        <w:t> </w:t>
      </w:r>
      <w:r>
        <w:rPr>
          <w:sz w:val="16"/>
          <w:vertAlign w:val="baseline"/>
        </w:rPr>
        <w:t>Data</w:t>
      </w:r>
      <w:r>
        <w:rPr>
          <w:spacing w:val="-5"/>
          <w:sz w:val="16"/>
          <w:vertAlign w:val="baseline"/>
        </w:rPr>
        <w:t> </w:t>
      </w:r>
      <w:r>
        <w:rPr>
          <w:sz w:val="16"/>
          <w:vertAlign w:val="baseline"/>
        </w:rPr>
        <w:t>and</w:t>
      </w:r>
      <w:r>
        <w:rPr>
          <w:spacing w:val="-4"/>
          <w:sz w:val="16"/>
          <w:vertAlign w:val="baseline"/>
        </w:rPr>
        <w:t> </w:t>
      </w:r>
      <w:r>
        <w:rPr>
          <w:sz w:val="16"/>
          <w:vertAlign w:val="baseline"/>
        </w:rPr>
        <w:t>Media</w:t>
      </w:r>
      <w:r>
        <w:rPr>
          <w:spacing w:val="-5"/>
          <w:sz w:val="16"/>
          <w:vertAlign w:val="baseline"/>
        </w:rPr>
        <w:t> </w:t>
      </w:r>
      <w:r>
        <w:rPr>
          <w:sz w:val="16"/>
          <w:vertAlign w:val="baseline"/>
        </w:rPr>
        <w:t>Disposal,</w:t>
      </w:r>
      <w:r>
        <w:rPr>
          <w:spacing w:val="-4"/>
          <w:sz w:val="16"/>
          <w:vertAlign w:val="baseline"/>
        </w:rPr>
        <w:t> </w:t>
      </w:r>
      <w:r>
        <w:rPr>
          <w:sz w:val="16"/>
          <w:vertAlign w:val="baseline"/>
        </w:rPr>
        <w:t>Eradication</w:t>
      </w:r>
      <w:r>
        <w:rPr>
          <w:spacing w:val="-5"/>
          <w:sz w:val="16"/>
          <w:vertAlign w:val="baseline"/>
        </w:rPr>
        <w:t> </w:t>
      </w:r>
      <w:r>
        <w:rPr>
          <w:sz w:val="16"/>
          <w:vertAlign w:val="baseline"/>
        </w:rPr>
        <w:t>and</w:t>
      </w:r>
      <w:r>
        <w:rPr>
          <w:spacing w:val="-5"/>
          <w:sz w:val="16"/>
          <w:vertAlign w:val="baseline"/>
        </w:rPr>
        <w:t> </w:t>
      </w:r>
      <w:r>
        <w:rPr>
          <w:sz w:val="16"/>
          <w:vertAlign w:val="baseline"/>
        </w:rPr>
        <w:t>Destruction</w:t>
      </w:r>
      <w:r>
        <w:rPr>
          <w:spacing w:val="-5"/>
          <w:sz w:val="16"/>
          <w:vertAlign w:val="baseline"/>
        </w:rPr>
        <w:t> </w:t>
      </w:r>
      <w:r>
        <w:rPr>
          <w:sz w:val="16"/>
          <w:vertAlign w:val="baseline"/>
        </w:rPr>
        <w:t>Table</w:t>
      </w:r>
      <w:r>
        <w:rPr>
          <w:spacing w:val="-3"/>
          <w:sz w:val="16"/>
          <w:vertAlign w:val="baseline"/>
        </w:rPr>
        <w:t> </w:t>
      </w:r>
      <w:r>
        <w:rPr>
          <w:sz w:val="16"/>
          <w:vertAlign w:val="baseline"/>
        </w:rPr>
        <w:t>in</w:t>
      </w:r>
      <w:r>
        <w:rPr>
          <w:spacing w:val="-5"/>
          <w:sz w:val="16"/>
          <w:vertAlign w:val="baseline"/>
        </w:rPr>
        <w:t> </w:t>
      </w:r>
      <w:r>
        <w:rPr>
          <w:sz w:val="16"/>
          <w:vertAlign w:val="baseline"/>
        </w:rPr>
        <w:t>the</w:t>
      </w:r>
      <w:r>
        <w:rPr>
          <w:spacing w:val="-5"/>
          <w:sz w:val="16"/>
          <w:vertAlign w:val="baseline"/>
        </w:rPr>
        <w:t> </w:t>
      </w:r>
      <w:r>
        <w:rPr>
          <w:sz w:val="16"/>
          <w:vertAlign w:val="baseline"/>
        </w:rPr>
        <w:t>Appendix</w:t>
      </w:r>
      <w:r>
        <w:rPr>
          <w:spacing w:val="-5"/>
          <w:sz w:val="16"/>
          <w:vertAlign w:val="baseline"/>
        </w:rPr>
        <w:t> </w:t>
      </w:r>
      <w:r>
        <w:rPr>
          <w:sz w:val="16"/>
          <w:vertAlign w:val="baseline"/>
        </w:rPr>
        <w:t>for</w:t>
      </w:r>
      <w:r>
        <w:rPr>
          <w:spacing w:val="-6"/>
          <w:sz w:val="16"/>
          <w:vertAlign w:val="baseline"/>
        </w:rPr>
        <w:t> </w:t>
      </w:r>
      <w:r>
        <w:rPr>
          <w:sz w:val="16"/>
          <w:vertAlign w:val="baseline"/>
        </w:rPr>
        <w:t>additional</w:t>
      </w:r>
      <w:r>
        <w:rPr>
          <w:spacing w:val="-6"/>
          <w:sz w:val="16"/>
          <w:vertAlign w:val="baseline"/>
        </w:rPr>
        <w:t> </w:t>
      </w:r>
      <w:r>
        <w:rPr>
          <w:spacing w:val="-2"/>
          <w:sz w:val="16"/>
          <w:vertAlign w:val="baseline"/>
        </w:rPr>
        <w:t>information.</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0128">
                <wp:simplePos x="0" y="0"/>
                <wp:positionH relativeFrom="page">
                  <wp:posOffset>896111</wp:posOffset>
                </wp:positionH>
                <wp:positionV relativeFrom="paragraph">
                  <wp:posOffset>166340</wp:posOffset>
                </wp:positionV>
                <wp:extent cx="598043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7656pt;width:470.88pt;height:.48pt;mso-position-horizontal-relative:page;mso-position-vertical-relative:paragraph;z-index:-15716352;mso-wrap-distance-left:0;mso-wrap-distance-right:0" id="docshape27"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TPS9105:</w:t>
      </w:r>
      <w:r>
        <w:rPr>
          <w:color w:val="C00000"/>
          <w:spacing w:val="-12"/>
        </w:rPr>
        <w:t> </w:t>
      </w:r>
      <w:r>
        <w:rPr/>
        <w:t>Data</w:t>
      </w:r>
      <w:r>
        <w:rPr>
          <w:spacing w:val="-11"/>
        </w:rPr>
        <w:t> </w:t>
      </w:r>
      <w:r>
        <w:rPr/>
        <w:t>Protection/Encryption</w:t>
      </w:r>
      <w:r>
        <w:rPr>
          <w:spacing w:val="-11"/>
        </w:rPr>
        <w:t> </w:t>
      </w:r>
      <w:r>
        <w:rPr>
          <w:spacing w:val="-2"/>
        </w:rPr>
        <w:t>Requirement</w:t>
      </w:r>
    </w:p>
    <w:p>
      <w:pPr>
        <w:pStyle w:val="ListParagraph"/>
        <w:numPr>
          <w:ilvl w:val="0"/>
          <w:numId w:val="26"/>
        </w:numPr>
        <w:tabs>
          <w:tab w:pos="1439" w:val="left" w:leader="none"/>
        </w:tabs>
        <w:spacing w:line="243" w:lineRule="exact" w:before="0" w:after="0"/>
        <w:ind w:left="1439" w:right="0" w:hanging="360"/>
        <w:jc w:val="left"/>
        <w:rPr>
          <w:sz w:val="20"/>
        </w:rPr>
      </w:pPr>
      <w:r>
        <w:rPr>
          <w:sz w:val="20"/>
        </w:rPr>
        <w:t>Confidential</w:t>
      </w:r>
      <w:r>
        <w:rPr>
          <w:spacing w:val="-5"/>
          <w:sz w:val="20"/>
        </w:rPr>
        <w:t> </w:t>
      </w:r>
      <w:r>
        <w:rPr>
          <w:sz w:val="20"/>
        </w:rPr>
        <w:t>and</w:t>
      </w:r>
      <w:r>
        <w:rPr>
          <w:spacing w:val="-4"/>
          <w:sz w:val="20"/>
        </w:rPr>
        <w:t> </w:t>
      </w:r>
      <w:r>
        <w:rPr>
          <w:sz w:val="20"/>
        </w:rPr>
        <w:t>proprietary</w:t>
      </w:r>
      <w:r>
        <w:rPr>
          <w:spacing w:val="-4"/>
          <w:sz w:val="20"/>
        </w:rPr>
        <w:t> </w:t>
      </w:r>
      <w:r>
        <w:rPr>
          <w:sz w:val="20"/>
        </w:rPr>
        <w:t>data</w:t>
      </w:r>
      <w:r>
        <w:rPr>
          <w:spacing w:val="-5"/>
          <w:sz w:val="20"/>
        </w:rPr>
        <w:t> </w:t>
      </w:r>
      <w:r>
        <w:rPr>
          <w:sz w:val="20"/>
        </w:rPr>
        <w:t>that</w:t>
      </w:r>
      <w:r>
        <w:rPr>
          <w:spacing w:val="-5"/>
          <w:sz w:val="20"/>
        </w:rPr>
        <w:t> </w:t>
      </w:r>
      <w:r>
        <w:rPr>
          <w:sz w:val="20"/>
        </w:rPr>
        <w:t>is</w:t>
      </w:r>
      <w:r>
        <w:rPr>
          <w:spacing w:val="-3"/>
          <w:sz w:val="20"/>
        </w:rPr>
        <w:t> </w:t>
      </w:r>
      <w:r>
        <w:rPr>
          <w:sz w:val="20"/>
        </w:rPr>
        <w:t>produced</w:t>
      </w:r>
      <w:r>
        <w:rPr>
          <w:spacing w:val="-4"/>
          <w:sz w:val="20"/>
        </w:rPr>
        <w:t> </w:t>
      </w:r>
      <w:r>
        <w:rPr>
          <w:sz w:val="20"/>
        </w:rPr>
        <w:t>or</w:t>
      </w:r>
      <w:r>
        <w:rPr>
          <w:spacing w:val="-7"/>
          <w:sz w:val="20"/>
        </w:rPr>
        <w:t> </w:t>
      </w:r>
      <w:r>
        <w:rPr>
          <w:sz w:val="20"/>
        </w:rPr>
        <w:t>stored</w:t>
      </w:r>
      <w:r>
        <w:rPr>
          <w:spacing w:val="-4"/>
          <w:sz w:val="20"/>
        </w:rPr>
        <w:t> </w:t>
      </w:r>
      <w:r>
        <w:rPr>
          <w:sz w:val="20"/>
        </w:rPr>
        <w:t>by</w:t>
      </w:r>
      <w:r>
        <w:rPr>
          <w:spacing w:val="-4"/>
          <w:sz w:val="20"/>
        </w:rPr>
        <w:t> </w:t>
      </w:r>
      <w:r>
        <w:rPr>
          <w:sz w:val="20"/>
        </w:rPr>
        <w:t>Third</w:t>
      </w:r>
      <w:r>
        <w:rPr>
          <w:spacing w:val="-3"/>
          <w:sz w:val="20"/>
        </w:rPr>
        <w:t> </w:t>
      </w:r>
      <w:r>
        <w:rPr>
          <w:sz w:val="20"/>
        </w:rPr>
        <w:t>Party</w:t>
      </w:r>
      <w:r>
        <w:rPr>
          <w:spacing w:val="-4"/>
          <w:sz w:val="20"/>
        </w:rPr>
        <w:t> </w:t>
      </w:r>
      <w:r>
        <w:rPr>
          <w:sz w:val="20"/>
        </w:rPr>
        <w:t>must</w:t>
      </w:r>
      <w:r>
        <w:rPr>
          <w:spacing w:val="-7"/>
          <w:sz w:val="20"/>
        </w:rPr>
        <w:t> </w:t>
      </w:r>
      <w:r>
        <w:rPr>
          <w:sz w:val="20"/>
        </w:rPr>
        <w:t>be</w:t>
      </w:r>
      <w:r>
        <w:rPr>
          <w:spacing w:val="-6"/>
          <w:sz w:val="20"/>
        </w:rPr>
        <w:t> </w:t>
      </w:r>
      <w:r>
        <w:rPr>
          <w:sz w:val="20"/>
        </w:rPr>
        <w:t>encrypted</w:t>
      </w:r>
      <w:r>
        <w:rPr>
          <w:spacing w:val="-3"/>
          <w:sz w:val="20"/>
        </w:rPr>
        <w:t> </w:t>
      </w:r>
      <w:r>
        <w:rPr>
          <w:sz w:val="20"/>
        </w:rPr>
        <w:t>at</w:t>
      </w:r>
      <w:r>
        <w:rPr>
          <w:spacing w:val="-5"/>
          <w:sz w:val="20"/>
        </w:rPr>
        <w:t> </w:t>
      </w:r>
      <w:r>
        <w:rPr>
          <w:spacing w:val="-2"/>
          <w:sz w:val="20"/>
        </w:rPr>
        <w:t>rest.</w:t>
      </w:r>
    </w:p>
    <w:p>
      <w:pPr>
        <w:pStyle w:val="ListParagraph"/>
        <w:numPr>
          <w:ilvl w:val="0"/>
          <w:numId w:val="26"/>
        </w:numPr>
        <w:tabs>
          <w:tab w:pos="1439" w:val="left" w:leader="none"/>
        </w:tabs>
        <w:spacing w:line="240" w:lineRule="auto" w:before="1" w:after="0"/>
        <w:ind w:left="1439" w:right="951" w:hanging="360"/>
        <w:jc w:val="left"/>
        <w:rPr>
          <w:sz w:val="20"/>
        </w:rPr>
      </w:pPr>
      <w:r>
        <w:rPr>
          <w:sz w:val="20"/>
        </w:rPr>
        <w:t>Bank</w:t>
      </w:r>
      <w:r>
        <w:rPr>
          <w:spacing w:val="-3"/>
          <w:sz w:val="20"/>
        </w:rPr>
        <w:t> </w:t>
      </w:r>
      <w:r>
        <w:rPr>
          <w:sz w:val="20"/>
        </w:rPr>
        <w:t>proprietary</w:t>
      </w:r>
      <w:r>
        <w:rPr>
          <w:sz w:val="20"/>
          <w:vertAlign w:val="superscript"/>
        </w:rPr>
        <w:t>1</w:t>
      </w:r>
      <w:r>
        <w:rPr>
          <w:spacing w:val="-5"/>
          <w:sz w:val="20"/>
          <w:vertAlign w:val="baseline"/>
        </w:rPr>
        <w:t> </w:t>
      </w:r>
      <w:r>
        <w:rPr>
          <w:sz w:val="20"/>
          <w:vertAlign w:val="baseline"/>
        </w:rPr>
        <w:t>and</w:t>
      </w:r>
      <w:r>
        <w:rPr>
          <w:spacing w:val="-3"/>
          <w:sz w:val="20"/>
          <w:vertAlign w:val="baseline"/>
        </w:rPr>
        <w:t> </w:t>
      </w:r>
      <w:r>
        <w:rPr>
          <w:sz w:val="20"/>
          <w:vertAlign w:val="baseline"/>
        </w:rPr>
        <w:t>confidential</w:t>
      </w:r>
      <w:r>
        <w:rPr>
          <w:spacing w:val="-4"/>
          <w:sz w:val="20"/>
          <w:vertAlign w:val="baseline"/>
        </w:rPr>
        <w:t> </w:t>
      </w:r>
      <w:r>
        <w:rPr>
          <w:sz w:val="20"/>
          <w:vertAlign w:val="baseline"/>
        </w:rPr>
        <w:t>data</w:t>
      </w:r>
      <w:r>
        <w:rPr>
          <w:spacing w:val="-4"/>
          <w:sz w:val="20"/>
          <w:vertAlign w:val="baseline"/>
        </w:rPr>
        <w:t> </w:t>
      </w:r>
      <w:r>
        <w:rPr>
          <w:sz w:val="20"/>
          <w:vertAlign w:val="baseline"/>
        </w:rPr>
        <w:t>on</w:t>
      </w:r>
      <w:r>
        <w:rPr>
          <w:spacing w:val="-3"/>
          <w:sz w:val="20"/>
          <w:vertAlign w:val="baseline"/>
        </w:rPr>
        <w:t> </w:t>
      </w:r>
      <w:r>
        <w:rPr>
          <w:sz w:val="20"/>
          <w:vertAlign w:val="baseline"/>
        </w:rPr>
        <w:t>computers,</w:t>
      </w:r>
      <w:r>
        <w:rPr>
          <w:spacing w:val="-3"/>
          <w:sz w:val="20"/>
          <w:vertAlign w:val="baseline"/>
        </w:rPr>
        <w:t> </w:t>
      </w:r>
      <w:r>
        <w:rPr>
          <w:sz w:val="20"/>
          <w:vertAlign w:val="baseline"/>
        </w:rPr>
        <w:t>mobile</w:t>
      </w:r>
      <w:r>
        <w:rPr>
          <w:spacing w:val="-5"/>
          <w:sz w:val="20"/>
          <w:vertAlign w:val="baseline"/>
        </w:rPr>
        <w:t> </w:t>
      </w:r>
      <w:r>
        <w:rPr>
          <w:sz w:val="20"/>
          <w:vertAlign w:val="baseline"/>
        </w:rPr>
        <w:t>devices,</w:t>
      </w:r>
      <w:r>
        <w:rPr>
          <w:spacing w:val="-3"/>
          <w:sz w:val="20"/>
          <w:vertAlign w:val="baseline"/>
        </w:rPr>
        <w:t> </w:t>
      </w:r>
      <w:r>
        <w:rPr>
          <w:sz w:val="20"/>
          <w:vertAlign w:val="baseline"/>
        </w:rPr>
        <w:t>and</w:t>
      </w:r>
      <w:r>
        <w:rPr>
          <w:spacing w:val="-3"/>
          <w:sz w:val="20"/>
          <w:vertAlign w:val="baseline"/>
        </w:rPr>
        <w:t> </w:t>
      </w:r>
      <w:r>
        <w:rPr>
          <w:sz w:val="20"/>
          <w:vertAlign w:val="baseline"/>
        </w:rPr>
        <w:t>electronic</w:t>
      </w:r>
      <w:r>
        <w:rPr>
          <w:spacing w:val="-4"/>
          <w:sz w:val="20"/>
          <w:vertAlign w:val="baseline"/>
        </w:rPr>
        <w:t> </w:t>
      </w:r>
      <w:r>
        <w:rPr>
          <w:sz w:val="20"/>
          <w:vertAlign w:val="baseline"/>
        </w:rPr>
        <w:t>removable</w:t>
      </w:r>
      <w:r>
        <w:rPr>
          <w:spacing w:val="-5"/>
          <w:sz w:val="20"/>
          <w:vertAlign w:val="baseline"/>
        </w:rPr>
        <w:t> </w:t>
      </w:r>
      <w:r>
        <w:rPr>
          <w:sz w:val="20"/>
          <w:vertAlign w:val="baseline"/>
        </w:rPr>
        <w:t>media must be encrypted at the file level, the full disk level, such as BitLocker or both.</w:t>
      </w:r>
    </w:p>
    <w:p>
      <w:pPr>
        <w:pStyle w:val="ListParagraph"/>
        <w:numPr>
          <w:ilvl w:val="0"/>
          <w:numId w:val="26"/>
        </w:numPr>
        <w:tabs>
          <w:tab w:pos="1439" w:val="left" w:leader="none"/>
        </w:tabs>
        <w:spacing w:line="240" w:lineRule="auto" w:before="1" w:after="0"/>
        <w:ind w:left="1439" w:right="892" w:hanging="360"/>
        <w:jc w:val="left"/>
        <w:rPr>
          <w:sz w:val="20"/>
        </w:rPr>
      </w:pPr>
      <w:r>
        <w:rPr>
          <w:sz w:val="20"/>
        </w:rPr>
        <w:t>If</w:t>
      </w:r>
      <w:r>
        <w:rPr>
          <w:spacing w:val="-4"/>
          <w:sz w:val="20"/>
        </w:rPr>
        <w:t> </w:t>
      </w:r>
      <w:r>
        <w:rPr>
          <w:sz w:val="20"/>
        </w:rPr>
        <w:t>the</w:t>
      </w:r>
      <w:r>
        <w:rPr>
          <w:spacing w:val="-4"/>
          <w:sz w:val="20"/>
        </w:rPr>
        <w:t> </w:t>
      </w:r>
      <w:r>
        <w:rPr>
          <w:sz w:val="20"/>
        </w:rPr>
        <w:t>device</w:t>
      </w:r>
      <w:r>
        <w:rPr>
          <w:spacing w:val="-4"/>
          <w:sz w:val="20"/>
        </w:rPr>
        <w:t> </w:t>
      </w:r>
      <w:r>
        <w:rPr>
          <w:sz w:val="20"/>
        </w:rPr>
        <w:t>or</w:t>
      </w:r>
      <w:r>
        <w:rPr>
          <w:spacing w:val="-3"/>
          <w:sz w:val="20"/>
        </w:rPr>
        <w:t> </w:t>
      </w:r>
      <w:r>
        <w:rPr>
          <w:sz w:val="20"/>
        </w:rPr>
        <w:t>medium</w:t>
      </w:r>
      <w:r>
        <w:rPr>
          <w:spacing w:val="-4"/>
          <w:sz w:val="20"/>
        </w:rPr>
        <w:t> </w:t>
      </w:r>
      <w:r>
        <w:rPr>
          <w:sz w:val="20"/>
        </w:rPr>
        <w:t>does</w:t>
      </w:r>
      <w:r>
        <w:rPr>
          <w:spacing w:val="-2"/>
          <w:sz w:val="20"/>
        </w:rPr>
        <w:t> </w:t>
      </w:r>
      <w:r>
        <w:rPr>
          <w:sz w:val="20"/>
        </w:rPr>
        <w:t>not</w:t>
      </w:r>
      <w:r>
        <w:rPr>
          <w:spacing w:val="-3"/>
          <w:sz w:val="20"/>
        </w:rPr>
        <w:t> </w:t>
      </w:r>
      <w:r>
        <w:rPr>
          <w:sz w:val="20"/>
        </w:rPr>
        <w:t>include</w:t>
      </w:r>
      <w:r>
        <w:rPr>
          <w:spacing w:val="-4"/>
          <w:sz w:val="20"/>
        </w:rPr>
        <w:t> </w:t>
      </w:r>
      <w:r>
        <w:rPr>
          <w:sz w:val="20"/>
        </w:rPr>
        <w:t>its</w:t>
      </w:r>
      <w:r>
        <w:rPr>
          <w:spacing w:val="-2"/>
          <w:sz w:val="20"/>
        </w:rPr>
        <w:t> </w:t>
      </w:r>
      <w:r>
        <w:rPr>
          <w:sz w:val="20"/>
        </w:rPr>
        <w:t>own</w:t>
      </w:r>
      <w:r>
        <w:rPr>
          <w:spacing w:val="-2"/>
          <w:sz w:val="20"/>
        </w:rPr>
        <w:t> </w:t>
      </w:r>
      <w:r>
        <w:rPr>
          <w:sz w:val="20"/>
        </w:rPr>
        <w:t>encryption</w:t>
      </w:r>
      <w:r>
        <w:rPr>
          <w:spacing w:val="-2"/>
          <w:sz w:val="20"/>
        </w:rPr>
        <w:t> </w:t>
      </w:r>
      <w:r>
        <w:rPr>
          <w:sz w:val="20"/>
        </w:rPr>
        <w:t>mechanism,</w:t>
      </w:r>
      <w:r>
        <w:rPr>
          <w:spacing w:val="-2"/>
          <w:sz w:val="20"/>
        </w:rPr>
        <w:t> </w:t>
      </w:r>
      <w:r>
        <w:rPr>
          <w:sz w:val="20"/>
        </w:rPr>
        <w:t>encryption</w:t>
      </w:r>
      <w:r>
        <w:rPr>
          <w:spacing w:val="-2"/>
          <w:sz w:val="20"/>
        </w:rPr>
        <w:t> </w:t>
      </w:r>
      <w:r>
        <w:rPr>
          <w:sz w:val="20"/>
        </w:rPr>
        <w:t>must</w:t>
      </w:r>
      <w:r>
        <w:rPr>
          <w:spacing w:val="-3"/>
          <w:sz w:val="20"/>
        </w:rPr>
        <w:t> </w:t>
      </w:r>
      <w:r>
        <w:rPr>
          <w:sz w:val="20"/>
        </w:rPr>
        <w:t>be</w:t>
      </w:r>
      <w:r>
        <w:rPr>
          <w:spacing w:val="-4"/>
          <w:sz w:val="20"/>
        </w:rPr>
        <w:t> </w:t>
      </w:r>
      <w:r>
        <w:rPr>
          <w:sz w:val="20"/>
        </w:rPr>
        <w:t>performed before the data is written to the computer, device or medium.</w:t>
      </w:r>
    </w:p>
    <w:p>
      <w:pPr>
        <w:spacing w:before="241"/>
        <w:ind w:left="719" w:right="768" w:firstLine="0"/>
        <w:jc w:val="left"/>
        <w:rPr>
          <w:sz w:val="16"/>
        </w:rPr>
      </w:pPr>
      <w:r>
        <w:rPr>
          <w:sz w:val="16"/>
          <w:vertAlign w:val="superscript"/>
        </w:rPr>
        <w:t>1</w:t>
      </w:r>
      <w:r>
        <w:rPr>
          <w:sz w:val="16"/>
          <w:vertAlign w:val="baseline"/>
        </w:rPr>
        <w:t>Proprietary</w:t>
      </w:r>
      <w:r>
        <w:rPr>
          <w:spacing w:val="-3"/>
          <w:sz w:val="16"/>
          <w:vertAlign w:val="baseline"/>
        </w:rPr>
        <w:t> </w:t>
      </w:r>
      <w:r>
        <w:rPr>
          <w:sz w:val="16"/>
          <w:vertAlign w:val="baseline"/>
        </w:rPr>
        <w:t>Data</w:t>
      </w:r>
      <w:r>
        <w:rPr>
          <w:spacing w:val="-3"/>
          <w:sz w:val="16"/>
          <w:vertAlign w:val="baseline"/>
        </w:rPr>
        <w:t> </w:t>
      </w:r>
      <w:r>
        <w:rPr>
          <w:sz w:val="16"/>
          <w:vertAlign w:val="baseline"/>
        </w:rPr>
        <w:t>is</w:t>
      </w:r>
      <w:r>
        <w:rPr>
          <w:spacing w:val="-3"/>
          <w:sz w:val="16"/>
          <w:vertAlign w:val="baseline"/>
        </w:rPr>
        <w:t> </w:t>
      </w:r>
      <w:r>
        <w:rPr>
          <w:sz w:val="16"/>
          <w:vertAlign w:val="baseline"/>
        </w:rPr>
        <w:t>data</w:t>
      </w:r>
      <w:r>
        <w:rPr>
          <w:spacing w:val="-3"/>
          <w:sz w:val="16"/>
          <w:vertAlign w:val="baseline"/>
        </w:rPr>
        <w:t> </w:t>
      </w:r>
      <w:r>
        <w:rPr>
          <w:sz w:val="16"/>
          <w:vertAlign w:val="baseline"/>
        </w:rPr>
        <w:t>that</w:t>
      </w:r>
      <w:r>
        <w:rPr>
          <w:spacing w:val="-1"/>
          <w:sz w:val="16"/>
          <w:vertAlign w:val="baseline"/>
        </w:rPr>
        <w:t> </w:t>
      </w:r>
      <w:r>
        <w:rPr>
          <w:sz w:val="16"/>
          <w:vertAlign w:val="baseline"/>
        </w:rPr>
        <w:t>is</w:t>
      </w:r>
      <w:r>
        <w:rPr>
          <w:spacing w:val="-3"/>
          <w:sz w:val="16"/>
          <w:vertAlign w:val="baseline"/>
        </w:rPr>
        <w:t> </w:t>
      </w:r>
      <w:r>
        <w:rPr>
          <w:sz w:val="16"/>
          <w:vertAlign w:val="baseline"/>
        </w:rPr>
        <w:t>primarily</w:t>
      </w:r>
      <w:r>
        <w:rPr>
          <w:spacing w:val="-3"/>
          <w:sz w:val="16"/>
          <w:vertAlign w:val="baseline"/>
        </w:rPr>
        <w:t> </w:t>
      </w:r>
      <w:r>
        <w:rPr>
          <w:sz w:val="16"/>
          <w:vertAlign w:val="baseline"/>
        </w:rPr>
        <w:t>created</w:t>
      </w:r>
      <w:r>
        <w:rPr>
          <w:spacing w:val="-1"/>
          <w:sz w:val="16"/>
          <w:vertAlign w:val="baseline"/>
        </w:rPr>
        <w:t> </w:t>
      </w:r>
      <w:r>
        <w:rPr>
          <w:sz w:val="16"/>
          <w:vertAlign w:val="baseline"/>
        </w:rPr>
        <w:t>for</w:t>
      </w:r>
      <w:r>
        <w:rPr>
          <w:spacing w:val="-4"/>
          <w:sz w:val="16"/>
          <w:vertAlign w:val="baseline"/>
        </w:rPr>
        <w:t> </w:t>
      </w:r>
      <w:r>
        <w:rPr>
          <w:sz w:val="16"/>
          <w:vertAlign w:val="baseline"/>
        </w:rPr>
        <w:t>and</w:t>
      </w:r>
      <w:r>
        <w:rPr>
          <w:spacing w:val="-3"/>
          <w:sz w:val="16"/>
          <w:vertAlign w:val="baseline"/>
        </w:rPr>
        <w:t> </w:t>
      </w:r>
      <w:r>
        <w:rPr>
          <w:sz w:val="16"/>
          <w:vertAlign w:val="baseline"/>
        </w:rPr>
        <w:t>used</w:t>
      </w:r>
      <w:r>
        <w:rPr>
          <w:spacing w:val="-1"/>
          <w:sz w:val="16"/>
          <w:vertAlign w:val="baseline"/>
        </w:rPr>
        <w:t> </w:t>
      </w:r>
      <w:r>
        <w:rPr>
          <w:sz w:val="16"/>
          <w:vertAlign w:val="baseline"/>
        </w:rPr>
        <w:t>within</w:t>
      </w:r>
      <w:r>
        <w:rPr>
          <w:spacing w:val="-1"/>
          <w:sz w:val="16"/>
          <w:vertAlign w:val="baseline"/>
        </w:rPr>
        <w:t> </w:t>
      </w:r>
      <w:r>
        <w:rPr>
          <w:sz w:val="16"/>
          <w:vertAlign w:val="baseline"/>
        </w:rPr>
        <w:t>Bank</w:t>
      </w:r>
      <w:r>
        <w:rPr>
          <w:spacing w:val="-1"/>
          <w:sz w:val="16"/>
          <w:vertAlign w:val="baseline"/>
        </w:rPr>
        <w:t> </w:t>
      </w:r>
      <w:r>
        <w:rPr>
          <w:sz w:val="16"/>
          <w:vertAlign w:val="baseline"/>
        </w:rPr>
        <w:t>on</w:t>
      </w:r>
      <w:r>
        <w:rPr>
          <w:spacing w:val="-3"/>
          <w:sz w:val="16"/>
          <w:vertAlign w:val="baseline"/>
        </w:rPr>
        <w:t> </w:t>
      </w:r>
      <w:r>
        <w:rPr>
          <w:sz w:val="16"/>
          <w:vertAlign w:val="baseline"/>
        </w:rPr>
        <w:t>a</w:t>
      </w:r>
      <w:r>
        <w:rPr>
          <w:spacing w:val="-3"/>
          <w:sz w:val="16"/>
          <w:vertAlign w:val="baseline"/>
        </w:rPr>
        <w:t> </w:t>
      </w:r>
      <w:r>
        <w:rPr>
          <w:sz w:val="16"/>
          <w:vertAlign w:val="baseline"/>
        </w:rPr>
        <w:t>need-to-know</w:t>
      </w:r>
      <w:r>
        <w:rPr>
          <w:spacing w:val="-2"/>
          <w:sz w:val="16"/>
          <w:vertAlign w:val="baseline"/>
        </w:rPr>
        <w:t> </w:t>
      </w:r>
      <w:r>
        <w:rPr>
          <w:sz w:val="16"/>
          <w:vertAlign w:val="baseline"/>
        </w:rPr>
        <w:t>basis.</w:t>
      </w:r>
      <w:r>
        <w:rPr>
          <w:spacing w:val="-2"/>
          <w:sz w:val="16"/>
          <w:vertAlign w:val="baseline"/>
        </w:rPr>
        <w:t> </w:t>
      </w:r>
      <w:r>
        <w:rPr>
          <w:sz w:val="16"/>
          <w:vertAlign w:val="baseline"/>
        </w:rPr>
        <w:t>This</w:t>
      </w:r>
      <w:r>
        <w:rPr>
          <w:spacing w:val="-3"/>
          <w:sz w:val="16"/>
          <w:vertAlign w:val="baseline"/>
        </w:rPr>
        <w:t> </w:t>
      </w:r>
      <w:r>
        <w:rPr>
          <w:sz w:val="16"/>
          <w:vertAlign w:val="baseline"/>
        </w:rPr>
        <w:t>data</w:t>
      </w:r>
      <w:r>
        <w:rPr>
          <w:spacing w:val="-3"/>
          <w:sz w:val="16"/>
          <w:vertAlign w:val="baseline"/>
        </w:rPr>
        <w:t> </w:t>
      </w:r>
      <w:r>
        <w:rPr>
          <w:sz w:val="16"/>
          <w:vertAlign w:val="baseline"/>
        </w:rPr>
        <w:t>may</w:t>
      </w:r>
      <w:r>
        <w:rPr>
          <w:spacing w:val="-3"/>
          <w:sz w:val="16"/>
          <w:vertAlign w:val="baseline"/>
        </w:rPr>
        <w:t> </w:t>
      </w:r>
      <w:r>
        <w:rPr>
          <w:sz w:val="16"/>
          <w:vertAlign w:val="baseline"/>
        </w:rPr>
        <w:t>be</w:t>
      </w:r>
      <w:r>
        <w:rPr>
          <w:spacing w:val="-3"/>
          <w:sz w:val="16"/>
          <w:vertAlign w:val="baseline"/>
        </w:rPr>
        <w:t> </w:t>
      </w:r>
      <w:r>
        <w:rPr>
          <w:sz w:val="16"/>
          <w:vertAlign w:val="baseline"/>
        </w:rPr>
        <w:t>shared</w:t>
      </w:r>
      <w:r>
        <w:rPr>
          <w:spacing w:val="-3"/>
          <w:sz w:val="16"/>
          <w:vertAlign w:val="baseline"/>
        </w:rPr>
        <w:t> </w:t>
      </w:r>
      <w:r>
        <w:rPr>
          <w:sz w:val="16"/>
          <w:vertAlign w:val="baseline"/>
        </w:rPr>
        <w:t>outside</w:t>
      </w:r>
      <w:r>
        <w:rPr>
          <w:spacing w:val="-1"/>
          <w:sz w:val="16"/>
          <w:vertAlign w:val="baseline"/>
        </w:rPr>
        <w:t> </w:t>
      </w:r>
      <w:r>
        <w:rPr>
          <w:sz w:val="16"/>
          <w:vertAlign w:val="baseline"/>
        </w:rPr>
        <w:t>the</w:t>
      </w:r>
      <w:r>
        <w:rPr>
          <w:spacing w:val="40"/>
          <w:sz w:val="16"/>
          <w:vertAlign w:val="baseline"/>
        </w:rPr>
        <w:t> </w:t>
      </w:r>
      <w:r>
        <w:rPr>
          <w:sz w:val="16"/>
          <w:vertAlign w:val="baseline"/>
        </w:rPr>
        <w:t>company if there is a business need and with the proper protections in place.</w:t>
      </w:r>
    </w:p>
    <w:p>
      <w:pPr>
        <w:spacing w:before="1"/>
        <w:ind w:left="719" w:right="0" w:firstLine="0"/>
        <w:jc w:val="left"/>
        <w:rPr>
          <w:sz w:val="16"/>
        </w:rPr>
      </w:pPr>
      <w:r>
        <w:rPr>
          <w:sz w:val="16"/>
        </w:rPr>
        <w:t>Additional</w:t>
      </w:r>
      <w:r>
        <w:rPr>
          <w:spacing w:val="-9"/>
          <w:sz w:val="16"/>
        </w:rPr>
        <w:t> </w:t>
      </w:r>
      <w:r>
        <w:rPr>
          <w:sz w:val="16"/>
        </w:rPr>
        <w:t>Information:</w:t>
      </w:r>
      <w:r>
        <w:rPr>
          <w:spacing w:val="-4"/>
          <w:sz w:val="16"/>
        </w:rPr>
        <w:t> </w:t>
      </w:r>
      <w:r>
        <w:rPr>
          <w:sz w:val="16"/>
        </w:rPr>
        <w:t>Application,</w:t>
      </w:r>
      <w:r>
        <w:rPr>
          <w:spacing w:val="-4"/>
          <w:sz w:val="16"/>
        </w:rPr>
        <w:t> </w:t>
      </w:r>
      <w:r>
        <w:rPr>
          <w:sz w:val="16"/>
        </w:rPr>
        <w:t>database,</w:t>
      </w:r>
      <w:r>
        <w:rPr>
          <w:spacing w:val="-5"/>
          <w:sz w:val="16"/>
        </w:rPr>
        <w:t> </w:t>
      </w:r>
      <w:r>
        <w:rPr>
          <w:sz w:val="16"/>
        </w:rPr>
        <w:t>field</w:t>
      </w:r>
      <w:r>
        <w:rPr>
          <w:spacing w:val="-5"/>
          <w:sz w:val="16"/>
        </w:rPr>
        <w:t> </w:t>
      </w:r>
      <w:r>
        <w:rPr>
          <w:sz w:val="16"/>
        </w:rPr>
        <w:t>and</w:t>
      </w:r>
      <w:r>
        <w:rPr>
          <w:spacing w:val="-3"/>
          <w:sz w:val="16"/>
        </w:rPr>
        <w:t> </w:t>
      </w:r>
      <w:r>
        <w:rPr>
          <w:sz w:val="16"/>
        </w:rPr>
        <w:t>file</w:t>
      </w:r>
      <w:r>
        <w:rPr>
          <w:spacing w:val="-5"/>
          <w:sz w:val="16"/>
        </w:rPr>
        <w:t> </w:t>
      </w:r>
      <w:r>
        <w:rPr>
          <w:sz w:val="16"/>
        </w:rPr>
        <w:t>level</w:t>
      </w:r>
      <w:r>
        <w:rPr>
          <w:spacing w:val="-7"/>
          <w:sz w:val="16"/>
        </w:rPr>
        <w:t> </w:t>
      </w:r>
      <w:r>
        <w:rPr>
          <w:sz w:val="16"/>
        </w:rPr>
        <w:t>encryption</w:t>
      </w:r>
      <w:r>
        <w:rPr>
          <w:spacing w:val="-5"/>
          <w:sz w:val="16"/>
        </w:rPr>
        <w:t> </w:t>
      </w:r>
      <w:r>
        <w:rPr>
          <w:sz w:val="16"/>
        </w:rPr>
        <w:t>are</w:t>
      </w:r>
      <w:r>
        <w:rPr>
          <w:spacing w:val="-5"/>
          <w:sz w:val="16"/>
        </w:rPr>
        <w:t> </w:t>
      </w:r>
      <w:r>
        <w:rPr>
          <w:sz w:val="16"/>
        </w:rPr>
        <w:t>some</w:t>
      </w:r>
      <w:r>
        <w:rPr>
          <w:spacing w:val="-5"/>
          <w:sz w:val="16"/>
        </w:rPr>
        <w:t> </w:t>
      </w:r>
      <w:r>
        <w:rPr>
          <w:sz w:val="16"/>
        </w:rPr>
        <w:t>examples</w:t>
      </w:r>
      <w:r>
        <w:rPr>
          <w:spacing w:val="-6"/>
          <w:sz w:val="16"/>
        </w:rPr>
        <w:t> </w:t>
      </w:r>
      <w:r>
        <w:rPr>
          <w:sz w:val="16"/>
        </w:rPr>
        <w:t>of</w:t>
      </w:r>
      <w:r>
        <w:rPr>
          <w:spacing w:val="-6"/>
          <w:sz w:val="16"/>
        </w:rPr>
        <w:t> </w:t>
      </w:r>
      <w:r>
        <w:rPr>
          <w:sz w:val="16"/>
        </w:rPr>
        <w:t>data</w:t>
      </w:r>
      <w:r>
        <w:rPr>
          <w:spacing w:val="-6"/>
          <w:sz w:val="16"/>
        </w:rPr>
        <w:t> </w:t>
      </w:r>
      <w:r>
        <w:rPr>
          <w:sz w:val="16"/>
        </w:rPr>
        <w:t>at</w:t>
      </w:r>
      <w:r>
        <w:rPr>
          <w:spacing w:val="-3"/>
          <w:sz w:val="16"/>
        </w:rPr>
        <w:t> </w:t>
      </w:r>
      <w:r>
        <w:rPr>
          <w:sz w:val="16"/>
        </w:rPr>
        <w:t>rest</w:t>
      </w:r>
      <w:r>
        <w:rPr>
          <w:spacing w:val="-3"/>
          <w:sz w:val="16"/>
        </w:rPr>
        <w:t> </w:t>
      </w:r>
      <w:r>
        <w:rPr>
          <w:spacing w:val="-2"/>
          <w:sz w:val="16"/>
        </w:rPr>
        <w:t>encryption.</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0640">
                <wp:simplePos x="0" y="0"/>
                <wp:positionH relativeFrom="page">
                  <wp:posOffset>896111</wp:posOffset>
                </wp:positionH>
                <wp:positionV relativeFrom="paragraph">
                  <wp:posOffset>166327</wp:posOffset>
                </wp:positionV>
                <wp:extent cx="5980430"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31pt;width:470.88pt;height:.48pt;mso-position-horizontal-relative:page;mso-position-vertical-relative:paragraph;z-index:-15715840;mso-wrap-distance-left:0;mso-wrap-distance-right:0" id="docshape28" filled="true" fillcolor="#000000" stroked="false">
                <v:fill type="solid"/>
                <w10:wrap type="topAndBottom"/>
              </v:rect>
            </w:pict>
          </mc:Fallback>
        </mc:AlternateContent>
      </w:r>
    </w:p>
    <w:p>
      <w:pPr>
        <w:pStyle w:val="Heading4"/>
      </w:pPr>
      <w:r>
        <w:rPr>
          <w:color w:val="C00000"/>
        </w:rPr>
        <w:t>TPS9192:</w:t>
      </w:r>
      <w:r>
        <w:rPr>
          <w:color w:val="C00000"/>
          <w:spacing w:val="-6"/>
        </w:rPr>
        <w:t> </w:t>
      </w:r>
      <w:r>
        <w:rPr/>
        <w:t>Separation</w:t>
      </w:r>
      <w:r>
        <w:rPr>
          <w:spacing w:val="-5"/>
        </w:rPr>
        <w:t> </w:t>
      </w:r>
      <w:r>
        <w:rPr/>
        <w:t>and</w:t>
      </w:r>
      <w:r>
        <w:rPr>
          <w:spacing w:val="-6"/>
        </w:rPr>
        <w:t> </w:t>
      </w:r>
      <w:r>
        <w:rPr/>
        <w:t>Isolation</w:t>
      </w:r>
      <w:r>
        <w:rPr>
          <w:spacing w:val="-5"/>
        </w:rPr>
        <w:t> </w:t>
      </w:r>
      <w:r>
        <w:rPr/>
        <w:t>of</w:t>
      </w:r>
      <w:r>
        <w:rPr>
          <w:spacing w:val="-6"/>
        </w:rPr>
        <w:t> </w:t>
      </w:r>
      <w:r>
        <w:rPr/>
        <w:t>Bank</w:t>
      </w:r>
      <w:r>
        <w:rPr>
          <w:spacing w:val="-6"/>
        </w:rPr>
        <w:t> </w:t>
      </w:r>
      <w:r>
        <w:rPr>
          <w:spacing w:val="-4"/>
        </w:rPr>
        <w:t>Data</w:t>
      </w:r>
    </w:p>
    <w:p>
      <w:pPr>
        <w:pStyle w:val="ListParagraph"/>
        <w:numPr>
          <w:ilvl w:val="0"/>
          <w:numId w:val="27"/>
        </w:numPr>
        <w:tabs>
          <w:tab w:pos="1439" w:val="left" w:leader="none"/>
        </w:tabs>
        <w:spacing w:line="240" w:lineRule="auto" w:before="0" w:after="0"/>
        <w:ind w:left="1439" w:right="1211"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maintain,</w:t>
      </w:r>
      <w:r>
        <w:rPr>
          <w:spacing w:val="-3"/>
          <w:sz w:val="20"/>
        </w:rPr>
        <w:t> </w:t>
      </w:r>
      <w:r>
        <w:rPr>
          <w:sz w:val="20"/>
        </w:rPr>
        <w:t>enforce</w:t>
      </w:r>
      <w:r>
        <w:rPr>
          <w:spacing w:val="-5"/>
          <w:sz w:val="20"/>
        </w:rPr>
        <w:t> </w:t>
      </w:r>
      <w:r>
        <w:rPr>
          <w:sz w:val="20"/>
        </w:rPr>
        <w:t>and</w:t>
      </w:r>
      <w:r>
        <w:rPr>
          <w:spacing w:val="-3"/>
          <w:sz w:val="20"/>
        </w:rPr>
        <w:t> </w:t>
      </w:r>
      <w:r>
        <w:rPr>
          <w:sz w:val="20"/>
        </w:rPr>
        <w:t>update</w:t>
      </w:r>
      <w:r>
        <w:rPr>
          <w:spacing w:val="-5"/>
          <w:sz w:val="20"/>
        </w:rPr>
        <w:t> </w:t>
      </w:r>
      <w:r>
        <w:rPr>
          <w:sz w:val="20"/>
        </w:rPr>
        <w:t>processes</w:t>
      </w:r>
      <w:r>
        <w:rPr>
          <w:spacing w:val="-3"/>
          <w:sz w:val="20"/>
        </w:rPr>
        <w:t> </w:t>
      </w:r>
      <w:r>
        <w:rPr>
          <w:sz w:val="20"/>
        </w:rPr>
        <w:t>and</w:t>
      </w:r>
      <w:r>
        <w:rPr>
          <w:spacing w:val="-3"/>
          <w:sz w:val="20"/>
        </w:rPr>
        <w:t> </w:t>
      </w:r>
      <w:r>
        <w:rPr>
          <w:sz w:val="20"/>
        </w:rPr>
        <w:t>mechanisms</w:t>
      </w:r>
      <w:r>
        <w:rPr>
          <w:spacing w:val="-3"/>
          <w:sz w:val="20"/>
        </w:rPr>
        <w:t> </w:t>
      </w:r>
      <w:r>
        <w:rPr>
          <w:sz w:val="20"/>
        </w:rPr>
        <w:t>to</w:t>
      </w:r>
      <w:r>
        <w:rPr>
          <w:spacing w:val="-4"/>
          <w:sz w:val="20"/>
        </w:rPr>
        <w:t> </w:t>
      </w:r>
      <w:r>
        <w:rPr>
          <w:sz w:val="20"/>
        </w:rPr>
        <w:t>ensure</w:t>
      </w:r>
      <w:r>
        <w:rPr>
          <w:spacing w:val="-5"/>
          <w:sz w:val="20"/>
        </w:rPr>
        <w:t> </w:t>
      </w:r>
      <w:r>
        <w:rPr>
          <w:sz w:val="20"/>
        </w:rPr>
        <w:t>separation</w:t>
      </w:r>
      <w:r>
        <w:rPr>
          <w:spacing w:val="-3"/>
          <w:sz w:val="20"/>
        </w:rPr>
        <w:t> </w:t>
      </w:r>
      <w:r>
        <w:rPr>
          <w:sz w:val="20"/>
        </w:rPr>
        <w:t>and isolation of Bank data from the data of other entities, such as Third Party and Third Party customers/tenants, throughout the data lifecycle for data in transmission and at rest (in storage).</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1152">
                <wp:simplePos x="0" y="0"/>
                <wp:positionH relativeFrom="page">
                  <wp:posOffset>896111</wp:posOffset>
                </wp:positionH>
                <wp:positionV relativeFrom="paragraph">
                  <wp:posOffset>166774</wp:posOffset>
                </wp:positionV>
                <wp:extent cx="5980430"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31875pt;width:470.88pt;height:.48pt;mso-position-horizontal-relative:page;mso-position-vertical-relative:paragraph;z-index:-15715328;mso-wrap-distance-left:0;mso-wrap-distance-right:0" id="docshape29" filled="true" fillcolor="#000000" stroked="false">
                <v:fill type="solid"/>
                <w10:wrap type="topAndBottom"/>
              </v:rect>
            </w:pict>
          </mc:Fallback>
        </mc:AlternateContent>
      </w:r>
    </w:p>
    <w:p>
      <w:pPr>
        <w:pStyle w:val="Heading4"/>
        <w:spacing w:before="1"/>
      </w:pPr>
      <w:r>
        <w:rPr>
          <w:color w:val="C00000"/>
        </w:rPr>
        <w:t>TPS9275:</w:t>
      </w:r>
      <w:r>
        <w:rPr>
          <w:color w:val="C00000"/>
          <w:spacing w:val="-8"/>
        </w:rPr>
        <w:t> </w:t>
      </w:r>
      <w:r>
        <w:rPr/>
        <w:t>Data</w:t>
      </w:r>
      <w:r>
        <w:rPr>
          <w:spacing w:val="-7"/>
        </w:rPr>
        <w:t> </w:t>
      </w:r>
      <w:r>
        <w:rPr>
          <w:spacing w:val="-2"/>
        </w:rPr>
        <w:t>Aggregation</w:t>
      </w:r>
    </w:p>
    <w:p>
      <w:pPr>
        <w:pStyle w:val="ListParagraph"/>
        <w:numPr>
          <w:ilvl w:val="0"/>
          <w:numId w:val="28"/>
        </w:numPr>
        <w:tabs>
          <w:tab w:pos="1439" w:val="left" w:leader="none"/>
        </w:tabs>
        <w:spacing w:line="240" w:lineRule="auto" w:before="1" w:after="0"/>
        <w:ind w:left="1439" w:right="735"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segregate</w:t>
      </w:r>
      <w:r>
        <w:rPr>
          <w:spacing w:val="-4"/>
          <w:sz w:val="20"/>
        </w:rPr>
        <w:t> </w:t>
      </w:r>
      <w:r>
        <w:rPr>
          <w:sz w:val="20"/>
        </w:rPr>
        <w:t>Bank</w:t>
      </w:r>
      <w:r>
        <w:rPr>
          <w:spacing w:val="-2"/>
          <w:sz w:val="20"/>
        </w:rPr>
        <w:t> </w:t>
      </w:r>
      <w:r>
        <w:rPr>
          <w:sz w:val="20"/>
        </w:rPr>
        <w:t>data</w:t>
      </w:r>
      <w:r>
        <w:rPr>
          <w:spacing w:val="-3"/>
          <w:sz w:val="20"/>
        </w:rPr>
        <w:t> </w:t>
      </w:r>
      <w:r>
        <w:rPr>
          <w:sz w:val="20"/>
        </w:rPr>
        <w:t>from</w:t>
      </w:r>
      <w:r>
        <w:rPr>
          <w:spacing w:val="-4"/>
          <w:sz w:val="20"/>
        </w:rPr>
        <w:t> </w:t>
      </w:r>
      <w:r>
        <w:rPr>
          <w:sz w:val="20"/>
        </w:rPr>
        <w:t>all</w:t>
      </w:r>
      <w:r>
        <w:rPr>
          <w:spacing w:val="-3"/>
          <w:sz w:val="20"/>
        </w:rPr>
        <w:t> </w:t>
      </w:r>
      <w:r>
        <w:rPr>
          <w:sz w:val="20"/>
        </w:rPr>
        <w:t>other</w:t>
      </w:r>
      <w:r>
        <w:rPr>
          <w:spacing w:val="-3"/>
          <w:sz w:val="20"/>
        </w:rPr>
        <w:t> </w:t>
      </w:r>
      <w:r>
        <w:rPr>
          <w:sz w:val="20"/>
        </w:rPr>
        <w:t>sources</w:t>
      </w:r>
      <w:r>
        <w:rPr>
          <w:spacing w:val="-4"/>
          <w:sz w:val="20"/>
        </w:rPr>
        <w:t> </w:t>
      </w:r>
      <w:r>
        <w:rPr>
          <w:sz w:val="20"/>
        </w:rPr>
        <w:t>unless</w:t>
      </w:r>
      <w:r>
        <w:rPr>
          <w:spacing w:val="-2"/>
          <w:sz w:val="20"/>
        </w:rPr>
        <w:t> </w:t>
      </w:r>
      <w:r>
        <w:rPr>
          <w:sz w:val="20"/>
        </w:rPr>
        <w:t>express</w:t>
      </w:r>
      <w:r>
        <w:rPr>
          <w:spacing w:val="-2"/>
          <w:sz w:val="20"/>
        </w:rPr>
        <w:t> </w:t>
      </w:r>
      <w:r>
        <w:rPr>
          <w:sz w:val="20"/>
        </w:rPr>
        <w:t>written</w:t>
      </w:r>
      <w:r>
        <w:rPr>
          <w:spacing w:val="-2"/>
          <w:sz w:val="20"/>
        </w:rPr>
        <w:t> </w:t>
      </w:r>
      <w:r>
        <w:rPr>
          <w:sz w:val="20"/>
        </w:rPr>
        <w:t>permission</w:t>
      </w:r>
      <w:r>
        <w:rPr>
          <w:spacing w:val="-2"/>
          <w:sz w:val="20"/>
        </w:rPr>
        <w:t> </w:t>
      </w:r>
      <w:r>
        <w:rPr>
          <w:sz w:val="20"/>
        </w:rPr>
        <w:t>is</w:t>
      </w:r>
      <w:r>
        <w:rPr>
          <w:spacing w:val="-4"/>
          <w:sz w:val="20"/>
        </w:rPr>
        <w:t> </w:t>
      </w:r>
      <w:r>
        <w:rPr>
          <w:sz w:val="20"/>
        </w:rPr>
        <w:t>provided by Bank.</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01664">
                <wp:simplePos x="0" y="0"/>
                <wp:positionH relativeFrom="page">
                  <wp:posOffset>896111</wp:posOffset>
                </wp:positionH>
                <wp:positionV relativeFrom="paragraph">
                  <wp:posOffset>166102</wp:posOffset>
                </wp:positionV>
                <wp:extent cx="5980430"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78906pt;width:470.88pt;height:.48pt;mso-position-horizontal-relative:page;mso-position-vertical-relative:paragraph;z-index:-15714816;mso-wrap-distance-left:0;mso-wrap-distance-right:0" id="docshape30" filled="true" fillcolor="#000000" stroked="false">
                <v:fill type="solid"/>
                <w10:wrap type="topAndBottom"/>
              </v:rect>
            </w:pict>
          </mc:Fallback>
        </mc:AlternateContent>
      </w:r>
    </w:p>
    <w:p>
      <w:pPr>
        <w:pStyle w:val="Heading4"/>
        <w:spacing w:line="243" w:lineRule="exact"/>
      </w:pPr>
      <w:r>
        <w:rPr>
          <w:color w:val="C00000"/>
        </w:rPr>
        <w:t>TPS9285:</w:t>
      </w:r>
      <w:r>
        <w:rPr>
          <w:color w:val="C00000"/>
          <w:spacing w:val="-11"/>
        </w:rPr>
        <w:t> </w:t>
      </w:r>
      <w:r>
        <w:rPr/>
        <w:t>Relationship</w:t>
      </w:r>
      <w:r>
        <w:rPr>
          <w:spacing w:val="-10"/>
        </w:rPr>
        <w:t> </w:t>
      </w:r>
      <w:r>
        <w:rPr>
          <w:spacing w:val="-4"/>
        </w:rPr>
        <w:t>Data</w:t>
      </w:r>
    </w:p>
    <w:p>
      <w:pPr>
        <w:pStyle w:val="ListParagraph"/>
        <w:numPr>
          <w:ilvl w:val="0"/>
          <w:numId w:val="29"/>
        </w:numPr>
        <w:tabs>
          <w:tab w:pos="1439" w:val="left" w:leader="none"/>
        </w:tabs>
        <w:spacing w:line="240" w:lineRule="auto" w:before="0" w:after="0"/>
        <w:ind w:left="1439" w:right="1099" w:hanging="360"/>
        <w:jc w:val="left"/>
        <w:rPr>
          <w:sz w:val="20"/>
        </w:rPr>
      </w:pPr>
      <w:r>
        <w:rPr>
          <w:sz w:val="20"/>
        </w:rPr>
        <w:t>Intrinsic</w:t>
      </w:r>
      <w:r>
        <w:rPr>
          <w:spacing w:val="-3"/>
          <w:sz w:val="20"/>
        </w:rPr>
        <w:t> </w:t>
      </w:r>
      <w:r>
        <w:rPr>
          <w:sz w:val="20"/>
        </w:rPr>
        <w:t>data,</w:t>
      </w:r>
      <w:r>
        <w:rPr>
          <w:spacing w:val="-5"/>
          <w:sz w:val="20"/>
        </w:rPr>
        <w:t> </w:t>
      </w:r>
      <w:r>
        <w:rPr>
          <w:sz w:val="20"/>
        </w:rPr>
        <w:t>such</w:t>
      </w:r>
      <w:r>
        <w:rPr>
          <w:spacing w:val="-2"/>
          <w:sz w:val="20"/>
        </w:rPr>
        <w:t> </w:t>
      </w:r>
      <w:r>
        <w:rPr>
          <w:sz w:val="20"/>
        </w:rPr>
        <w:t>as</w:t>
      </w:r>
      <w:r>
        <w:rPr>
          <w:spacing w:val="-2"/>
          <w:sz w:val="20"/>
        </w:rPr>
        <w:t> </w:t>
      </w:r>
      <w:r>
        <w:rPr>
          <w:sz w:val="20"/>
        </w:rPr>
        <w:t>schematics,</w:t>
      </w:r>
      <w:r>
        <w:rPr>
          <w:spacing w:val="-2"/>
          <w:sz w:val="20"/>
        </w:rPr>
        <w:t> </w:t>
      </w:r>
      <w:r>
        <w:rPr>
          <w:sz w:val="20"/>
        </w:rPr>
        <w:t>implementation</w:t>
      </w:r>
      <w:r>
        <w:rPr>
          <w:spacing w:val="-2"/>
          <w:sz w:val="20"/>
        </w:rPr>
        <w:t> </w:t>
      </w:r>
      <w:r>
        <w:rPr>
          <w:sz w:val="20"/>
        </w:rPr>
        <w:t>plans</w:t>
      </w:r>
      <w:r>
        <w:rPr>
          <w:spacing w:val="-2"/>
          <w:sz w:val="20"/>
        </w:rPr>
        <w:t> </w:t>
      </w:r>
      <w:r>
        <w:rPr>
          <w:sz w:val="20"/>
        </w:rPr>
        <w:t>or</w:t>
      </w:r>
      <w:r>
        <w:rPr>
          <w:spacing w:val="-5"/>
          <w:sz w:val="20"/>
        </w:rPr>
        <w:t> </w:t>
      </w:r>
      <w:r>
        <w:rPr>
          <w:sz w:val="20"/>
        </w:rPr>
        <w:t>data</w:t>
      </w:r>
      <w:r>
        <w:rPr>
          <w:spacing w:val="-3"/>
          <w:sz w:val="20"/>
        </w:rPr>
        <w:t> </w:t>
      </w:r>
      <w:r>
        <w:rPr>
          <w:sz w:val="20"/>
        </w:rPr>
        <w:t>about</w:t>
      </w:r>
      <w:r>
        <w:rPr>
          <w:spacing w:val="-5"/>
          <w:sz w:val="20"/>
        </w:rPr>
        <w:t> </w:t>
      </w:r>
      <w:r>
        <w:rPr>
          <w:sz w:val="20"/>
        </w:rPr>
        <w:t>the</w:t>
      </w:r>
      <w:r>
        <w:rPr>
          <w:spacing w:val="-4"/>
          <w:sz w:val="20"/>
        </w:rPr>
        <w:t> </w:t>
      </w:r>
      <w:r>
        <w:rPr>
          <w:sz w:val="20"/>
        </w:rPr>
        <w:t>Third</w:t>
      </w:r>
      <w:r>
        <w:rPr>
          <w:spacing w:val="-2"/>
          <w:sz w:val="20"/>
        </w:rPr>
        <w:t> </w:t>
      </w:r>
      <w:r>
        <w:rPr>
          <w:sz w:val="20"/>
        </w:rPr>
        <w:t>Party</w:t>
      </w:r>
      <w:r>
        <w:rPr>
          <w:spacing w:val="-2"/>
          <w:sz w:val="20"/>
        </w:rPr>
        <w:t> </w:t>
      </w:r>
      <w:r>
        <w:rPr>
          <w:sz w:val="20"/>
        </w:rPr>
        <w:t>relationship,</w:t>
      </w:r>
      <w:r>
        <w:rPr>
          <w:spacing w:val="-2"/>
          <w:sz w:val="20"/>
        </w:rPr>
        <w:t> </w:t>
      </w:r>
      <w:r>
        <w:rPr>
          <w:sz w:val="20"/>
        </w:rPr>
        <w:t>of which exposure may cause significant harm to Bank, must be protected as confidential.</w:t>
      </w:r>
    </w:p>
    <w:p>
      <w:pPr>
        <w:spacing w:before="242"/>
        <w:ind w:left="1080" w:right="768" w:firstLine="0"/>
        <w:jc w:val="left"/>
        <w:rPr>
          <w:sz w:val="16"/>
        </w:rPr>
      </w:pPr>
      <w:r>
        <w:rPr>
          <w:sz w:val="16"/>
        </w:rPr>
        <w:t>Additional</w:t>
      </w:r>
      <w:r>
        <w:rPr>
          <w:spacing w:val="-4"/>
          <w:sz w:val="16"/>
        </w:rPr>
        <w:t> </w:t>
      </w:r>
      <w:r>
        <w:rPr>
          <w:sz w:val="16"/>
        </w:rPr>
        <w:t>Information:</w:t>
      </w:r>
      <w:r>
        <w:rPr>
          <w:spacing w:val="-3"/>
          <w:sz w:val="16"/>
        </w:rPr>
        <w:t> </w:t>
      </w:r>
      <w:r>
        <w:rPr>
          <w:sz w:val="16"/>
        </w:rPr>
        <w:t>Relationship data</w:t>
      </w:r>
      <w:r>
        <w:rPr>
          <w:spacing w:val="-4"/>
          <w:sz w:val="16"/>
        </w:rPr>
        <w:t> </w:t>
      </w:r>
      <w:r>
        <w:rPr>
          <w:sz w:val="16"/>
        </w:rPr>
        <w:t>does</w:t>
      </w:r>
      <w:r>
        <w:rPr>
          <w:spacing w:val="-4"/>
          <w:sz w:val="16"/>
        </w:rPr>
        <w:t> </w:t>
      </w:r>
      <w:r>
        <w:rPr>
          <w:sz w:val="16"/>
        </w:rPr>
        <w:t>not</w:t>
      </w:r>
      <w:r>
        <w:rPr>
          <w:spacing w:val="-2"/>
          <w:sz w:val="16"/>
        </w:rPr>
        <w:t> </w:t>
      </w:r>
      <w:r>
        <w:rPr>
          <w:sz w:val="16"/>
        </w:rPr>
        <w:t>include</w:t>
      </w:r>
      <w:r>
        <w:rPr>
          <w:spacing w:val="-2"/>
          <w:sz w:val="16"/>
        </w:rPr>
        <w:t> </w:t>
      </w:r>
      <w:r>
        <w:rPr>
          <w:sz w:val="16"/>
        </w:rPr>
        <w:t>data</w:t>
      </w:r>
      <w:r>
        <w:rPr>
          <w:spacing w:val="-4"/>
          <w:sz w:val="16"/>
        </w:rPr>
        <w:t> </w:t>
      </w:r>
      <w:r>
        <w:rPr>
          <w:sz w:val="16"/>
        </w:rPr>
        <w:t>supporting</w:t>
      </w:r>
      <w:r>
        <w:rPr>
          <w:spacing w:val="-2"/>
          <w:sz w:val="16"/>
        </w:rPr>
        <w:t> </w:t>
      </w:r>
      <w:r>
        <w:rPr>
          <w:sz w:val="16"/>
        </w:rPr>
        <w:t>the</w:t>
      </w:r>
      <w:r>
        <w:rPr>
          <w:spacing w:val="-4"/>
          <w:sz w:val="16"/>
        </w:rPr>
        <w:t> </w:t>
      </w:r>
      <w:r>
        <w:rPr>
          <w:sz w:val="16"/>
        </w:rPr>
        <w:t>services</w:t>
      </w:r>
      <w:r>
        <w:rPr>
          <w:spacing w:val="-2"/>
          <w:sz w:val="16"/>
        </w:rPr>
        <w:t> </w:t>
      </w:r>
      <w:r>
        <w:rPr>
          <w:sz w:val="16"/>
        </w:rPr>
        <w:t>or</w:t>
      </w:r>
      <w:r>
        <w:rPr>
          <w:spacing w:val="-4"/>
          <w:sz w:val="16"/>
        </w:rPr>
        <w:t> </w:t>
      </w:r>
      <w:r>
        <w:rPr>
          <w:sz w:val="16"/>
        </w:rPr>
        <w:t>products,</w:t>
      </w:r>
      <w:r>
        <w:rPr>
          <w:spacing w:val="-3"/>
          <w:sz w:val="16"/>
        </w:rPr>
        <w:t> </w:t>
      </w:r>
      <w:r>
        <w:rPr>
          <w:sz w:val="16"/>
        </w:rPr>
        <w:t>which</w:t>
      </w:r>
      <w:r>
        <w:rPr>
          <w:spacing w:val="-4"/>
          <w:sz w:val="16"/>
        </w:rPr>
        <w:t> </w:t>
      </w:r>
      <w:r>
        <w:rPr>
          <w:sz w:val="16"/>
        </w:rPr>
        <w:t>would</w:t>
      </w:r>
      <w:r>
        <w:rPr>
          <w:spacing w:val="-4"/>
          <w:sz w:val="16"/>
        </w:rPr>
        <w:t> </w:t>
      </w:r>
      <w:r>
        <w:rPr>
          <w:sz w:val="16"/>
        </w:rPr>
        <w:t>be</w:t>
      </w:r>
      <w:r>
        <w:rPr>
          <w:spacing w:val="-4"/>
          <w:sz w:val="16"/>
        </w:rPr>
        <w:t> </w:t>
      </w:r>
      <w:r>
        <w:rPr>
          <w:sz w:val="16"/>
        </w:rPr>
        <w:t>protected</w:t>
      </w:r>
      <w:r>
        <w:rPr>
          <w:spacing w:val="-4"/>
          <w:sz w:val="16"/>
        </w:rPr>
        <w:t> </w:t>
      </w:r>
      <w:r>
        <w:rPr>
          <w:sz w:val="16"/>
        </w:rPr>
        <w:t>according</w:t>
      </w:r>
      <w:r>
        <w:rPr>
          <w:spacing w:val="40"/>
          <w:sz w:val="16"/>
        </w:rPr>
        <w:t> </w:t>
      </w:r>
      <w:r>
        <w:rPr>
          <w:sz w:val="16"/>
        </w:rPr>
        <w:t>to its data classification.</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02176">
                <wp:simplePos x="0" y="0"/>
                <wp:positionH relativeFrom="page">
                  <wp:posOffset>896111</wp:posOffset>
                </wp:positionH>
                <wp:positionV relativeFrom="paragraph">
                  <wp:posOffset>166962</wp:posOffset>
                </wp:positionV>
                <wp:extent cx="5980430"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668pt;width:470.88pt;height:.48pt;mso-position-horizontal-relative:page;mso-position-vertical-relative:paragraph;z-index:-15714304;mso-wrap-distance-left:0;mso-wrap-distance-right:0" id="docshape31"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10" w:id="15"/>
      <w:r>
        <w:rPr/>
        <w:t>End</w:t>
      </w:r>
      <w:r>
        <w:rPr>
          <w:spacing w:val="-6"/>
        </w:rPr>
        <w:t> </w:t>
      </w:r>
      <w:bookmarkEnd w:id="15"/>
      <w:r>
        <w:rPr>
          <w:spacing w:val="-4"/>
        </w:rPr>
        <w:t>User</w:t>
      </w:r>
    </w:p>
    <w:p>
      <w:pPr>
        <w:pStyle w:val="Heading4"/>
        <w:spacing w:before="289"/>
      </w:pPr>
      <w:r>
        <w:rPr>
          <w:color w:val="C00000"/>
        </w:rPr>
        <w:t>TPS9230:</w:t>
      </w:r>
      <w:r>
        <w:rPr>
          <w:color w:val="C00000"/>
          <w:spacing w:val="-8"/>
        </w:rPr>
        <w:t> </w:t>
      </w:r>
      <w:r>
        <w:rPr/>
        <w:t>End</w:t>
      </w:r>
      <w:r>
        <w:rPr>
          <w:spacing w:val="-7"/>
        </w:rPr>
        <w:t> </w:t>
      </w:r>
      <w:r>
        <w:rPr/>
        <w:t>User</w:t>
      </w:r>
      <w:r>
        <w:rPr>
          <w:spacing w:val="-6"/>
        </w:rPr>
        <w:t> </w:t>
      </w:r>
      <w:r>
        <w:rPr/>
        <w:t>Information</w:t>
      </w:r>
      <w:r>
        <w:rPr>
          <w:spacing w:val="-7"/>
        </w:rPr>
        <w:t> </w:t>
      </w:r>
      <w:r>
        <w:rPr/>
        <w:t>Protection</w:t>
      </w:r>
      <w:r>
        <w:rPr>
          <w:spacing w:val="-7"/>
        </w:rPr>
        <w:t> </w:t>
      </w:r>
      <w:r>
        <w:rPr>
          <w:spacing w:val="-2"/>
        </w:rPr>
        <w:t>Training</w:t>
      </w:r>
    </w:p>
    <w:p>
      <w:pPr>
        <w:pStyle w:val="ListParagraph"/>
        <w:numPr>
          <w:ilvl w:val="0"/>
          <w:numId w:val="30"/>
        </w:numPr>
        <w:tabs>
          <w:tab w:pos="1439" w:val="left" w:leader="none"/>
        </w:tabs>
        <w:spacing w:line="240" w:lineRule="auto" w:before="1" w:after="0"/>
        <w:ind w:left="1439" w:right="1286"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maintain</w:t>
      </w:r>
      <w:r>
        <w:rPr>
          <w:spacing w:val="-3"/>
          <w:sz w:val="20"/>
        </w:rPr>
        <w:t> </w:t>
      </w:r>
      <w:r>
        <w:rPr>
          <w:sz w:val="20"/>
        </w:rPr>
        <w:t>an</w:t>
      </w:r>
      <w:r>
        <w:rPr>
          <w:spacing w:val="-3"/>
          <w:sz w:val="20"/>
        </w:rPr>
        <w:t> </w:t>
      </w:r>
      <w:r>
        <w:rPr>
          <w:sz w:val="20"/>
        </w:rPr>
        <w:t>information</w:t>
      </w:r>
      <w:r>
        <w:rPr>
          <w:spacing w:val="-3"/>
          <w:sz w:val="20"/>
        </w:rPr>
        <w:t> </w:t>
      </w:r>
      <w:r>
        <w:rPr>
          <w:sz w:val="20"/>
        </w:rPr>
        <w:t>protection</w:t>
      </w:r>
      <w:r>
        <w:rPr>
          <w:spacing w:val="-3"/>
          <w:sz w:val="20"/>
        </w:rPr>
        <w:t> </w:t>
      </w:r>
      <w:r>
        <w:rPr>
          <w:sz w:val="20"/>
        </w:rPr>
        <w:t>training</w:t>
      </w:r>
      <w:r>
        <w:rPr>
          <w:spacing w:val="-4"/>
          <w:sz w:val="20"/>
        </w:rPr>
        <w:t> </w:t>
      </w:r>
      <w:r>
        <w:rPr>
          <w:sz w:val="20"/>
        </w:rPr>
        <w:t>program</w:t>
      </w:r>
      <w:r>
        <w:rPr>
          <w:spacing w:val="-4"/>
          <w:sz w:val="20"/>
        </w:rPr>
        <w:t> </w:t>
      </w:r>
      <w:r>
        <w:rPr>
          <w:sz w:val="20"/>
        </w:rPr>
        <w:t>to</w:t>
      </w:r>
      <w:r>
        <w:rPr>
          <w:spacing w:val="-4"/>
          <w:sz w:val="20"/>
        </w:rPr>
        <w:t> </w:t>
      </w:r>
      <w:r>
        <w:rPr>
          <w:sz w:val="20"/>
        </w:rPr>
        <w:t>educate</w:t>
      </w:r>
      <w:r>
        <w:rPr>
          <w:spacing w:val="-4"/>
          <w:sz w:val="20"/>
        </w:rPr>
        <w:t> </w:t>
      </w:r>
      <w:r>
        <w:rPr>
          <w:sz w:val="20"/>
        </w:rPr>
        <w:t>end</w:t>
      </w:r>
      <w:r>
        <w:rPr>
          <w:spacing w:val="-3"/>
          <w:sz w:val="20"/>
        </w:rPr>
        <w:t> </w:t>
      </w:r>
      <w:r>
        <w:rPr>
          <w:sz w:val="20"/>
        </w:rPr>
        <w:t>users</w:t>
      </w:r>
      <w:r>
        <w:rPr>
          <w:spacing w:val="-3"/>
          <w:sz w:val="20"/>
        </w:rPr>
        <w:t> </w:t>
      </w:r>
      <w:r>
        <w:rPr>
          <w:sz w:val="20"/>
        </w:rPr>
        <w:t>in</w:t>
      </w:r>
      <w:r>
        <w:rPr>
          <w:spacing w:val="-3"/>
          <w:sz w:val="20"/>
        </w:rPr>
        <w:t> </w:t>
      </w:r>
      <w:r>
        <w:rPr>
          <w:sz w:val="20"/>
        </w:rPr>
        <w:t>their responsibilities to use, protect and secure information, data and assets, as well as recognizing and reporting potential information security threats.</w:t>
      </w:r>
    </w:p>
    <w:p>
      <w:pPr>
        <w:pStyle w:val="ListParagraph"/>
        <w:numPr>
          <w:ilvl w:val="0"/>
          <w:numId w:val="30"/>
        </w:numPr>
        <w:tabs>
          <w:tab w:pos="1439" w:val="left" w:leader="none"/>
        </w:tabs>
        <w:spacing w:line="240" w:lineRule="auto" w:before="0" w:after="0"/>
        <w:ind w:left="1439" w:right="997" w:hanging="360"/>
        <w:jc w:val="left"/>
        <w:rPr>
          <w:sz w:val="20"/>
        </w:rPr>
      </w:pPr>
      <w:r>
        <w:rPr>
          <w:sz w:val="20"/>
        </w:rPr>
        <w:t>Information</w:t>
      </w:r>
      <w:r>
        <w:rPr>
          <w:spacing w:val="-3"/>
          <w:sz w:val="20"/>
        </w:rPr>
        <w:t> </w:t>
      </w:r>
      <w:r>
        <w:rPr>
          <w:sz w:val="20"/>
        </w:rPr>
        <w:t>protection</w:t>
      </w:r>
      <w:r>
        <w:rPr>
          <w:spacing w:val="-3"/>
          <w:sz w:val="20"/>
        </w:rPr>
        <w:t> </w:t>
      </w:r>
      <w:r>
        <w:rPr>
          <w:sz w:val="20"/>
        </w:rPr>
        <w:t>training</w:t>
      </w:r>
      <w:r>
        <w:rPr>
          <w:spacing w:val="-4"/>
          <w:sz w:val="20"/>
        </w:rPr>
        <w:t> </w:t>
      </w:r>
      <w:r>
        <w:rPr>
          <w:sz w:val="20"/>
        </w:rPr>
        <w:t>for</w:t>
      </w:r>
      <w:r>
        <w:rPr>
          <w:spacing w:val="-4"/>
          <w:sz w:val="20"/>
        </w:rPr>
        <w:t> </w:t>
      </w:r>
      <w:r>
        <w:rPr>
          <w:sz w:val="20"/>
        </w:rPr>
        <w:t>end</w:t>
      </w:r>
      <w:r>
        <w:rPr>
          <w:spacing w:val="-3"/>
          <w:sz w:val="20"/>
        </w:rPr>
        <w:t> </w:t>
      </w:r>
      <w:r>
        <w:rPr>
          <w:sz w:val="20"/>
        </w:rPr>
        <w:t>users</w:t>
      </w:r>
      <w:r>
        <w:rPr>
          <w:spacing w:val="-3"/>
          <w:sz w:val="20"/>
        </w:rPr>
        <w:t> </w:t>
      </w:r>
      <w:r>
        <w:rPr>
          <w:sz w:val="20"/>
        </w:rPr>
        <w:t>must</w:t>
      </w:r>
      <w:r>
        <w:rPr>
          <w:spacing w:val="-4"/>
          <w:sz w:val="20"/>
        </w:rPr>
        <w:t> </w:t>
      </w:r>
      <w:r>
        <w:rPr>
          <w:sz w:val="20"/>
        </w:rPr>
        <w:t>be</w:t>
      </w:r>
      <w:r>
        <w:rPr>
          <w:spacing w:val="-4"/>
          <w:sz w:val="20"/>
        </w:rPr>
        <w:t> </w:t>
      </w:r>
      <w:r>
        <w:rPr>
          <w:sz w:val="20"/>
        </w:rPr>
        <w:t>completed</w:t>
      </w:r>
      <w:r>
        <w:rPr>
          <w:spacing w:val="-3"/>
          <w:sz w:val="20"/>
        </w:rPr>
        <w:t> </w:t>
      </w:r>
      <w:r>
        <w:rPr>
          <w:sz w:val="20"/>
        </w:rPr>
        <w:t>annually</w:t>
      </w:r>
      <w:r>
        <w:rPr>
          <w:spacing w:val="-3"/>
          <w:sz w:val="20"/>
        </w:rPr>
        <w:t> </w:t>
      </w:r>
      <w:r>
        <w:rPr>
          <w:sz w:val="20"/>
        </w:rPr>
        <w:t>and</w:t>
      </w:r>
      <w:r>
        <w:rPr>
          <w:spacing w:val="-3"/>
          <w:sz w:val="20"/>
        </w:rPr>
        <w:t> </w:t>
      </w:r>
      <w:r>
        <w:rPr>
          <w:sz w:val="20"/>
        </w:rPr>
        <w:t>include,</w:t>
      </w:r>
      <w:r>
        <w:rPr>
          <w:spacing w:val="-3"/>
          <w:sz w:val="20"/>
        </w:rPr>
        <w:t> </w:t>
      </w:r>
      <w:r>
        <w:rPr>
          <w:sz w:val="20"/>
        </w:rPr>
        <w:t>as</w:t>
      </w:r>
      <w:r>
        <w:rPr>
          <w:spacing w:val="-4"/>
          <w:sz w:val="20"/>
        </w:rPr>
        <w:t> </w:t>
      </w:r>
      <w:r>
        <w:rPr>
          <w:sz w:val="20"/>
        </w:rPr>
        <w:t>applicable</w:t>
      </w:r>
      <w:r>
        <w:rPr>
          <w:spacing w:val="-4"/>
          <w:sz w:val="20"/>
        </w:rPr>
        <w:t> </w:t>
      </w:r>
      <w:r>
        <w:rPr>
          <w:sz w:val="20"/>
        </w:rPr>
        <w:t>to the end user’s role:</w:t>
      </w:r>
    </w:p>
    <w:p>
      <w:pPr>
        <w:pStyle w:val="ListParagraph"/>
        <w:numPr>
          <w:ilvl w:val="1"/>
          <w:numId w:val="30"/>
        </w:numPr>
        <w:tabs>
          <w:tab w:pos="2159" w:val="left" w:leader="none"/>
        </w:tabs>
        <w:spacing w:line="243" w:lineRule="exact" w:before="0" w:after="0"/>
        <w:ind w:left="2159" w:right="0" w:hanging="360"/>
        <w:jc w:val="left"/>
        <w:rPr>
          <w:sz w:val="20"/>
        </w:rPr>
      </w:pPr>
      <w:r>
        <w:rPr>
          <w:sz w:val="20"/>
        </w:rPr>
        <w:t>Data</w:t>
      </w:r>
      <w:r>
        <w:rPr>
          <w:spacing w:val="-8"/>
          <w:sz w:val="20"/>
        </w:rPr>
        <w:t> </w:t>
      </w:r>
      <w:r>
        <w:rPr>
          <w:sz w:val="20"/>
        </w:rPr>
        <w:t>classification</w:t>
      </w:r>
      <w:r>
        <w:rPr>
          <w:spacing w:val="-7"/>
          <w:sz w:val="20"/>
        </w:rPr>
        <w:t> </w:t>
      </w:r>
      <w:r>
        <w:rPr>
          <w:sz w:val="20"/>
        </w:rPr>
        <w:t>and</w:t>
      </w:r>
      <w:r>
        <w:rPr>
          <w:spacing w:val="-7"/>
          <w:sz w:val="20"/>
        </w:rPr>
        <w:t> </w:t>
      </w:r>
      <w:r>
        <w:rPr>
          <w:spacing w:val="-2"/>
          <w:sz w:val="20"/>
        </w:rPr>
        <w:t>protection</w:t>
      </w:r>
    </w:p>
    <w:p>
      <w:pPr>
        <w:pStyle w:val="ListParagraph"/>
        <w:numPr>
          <w:ilvl w:val="1"/>
          <w:numId w:val="30"/>
        </w:numPr>
        <w:tabs>
          <w:tab w:pos="2159" w:val="left" w:leader="none"/>
        </w:tabs>
        <w:spacing w:line="240" w:lineRule="auto" w:before="0" w:after="0"/>
        <w:ind w:left="2159" w:right="0" w:hanging="360"/>
        <w:jc w:val="left"/>
        <w:rPr>
          <w:sz w:val="20"/>
        </w:rPr>
      </w:pPr>
      <w:r>
        <w:rPr>
          <w:sz w:val="20"/>
        </w:rPr>
        <w:t>Electronic</w:t>
      </w:r>
      <w:r>
        <w:rPr>
          <w:spacing w:val="-10"/>
          <w:sz w:val="20"/>
        </w:rPr>
        <w:t> </w:t>
      </w:r>
      <w:r>
        <w:rPr>
          <w:sz w:val="20"/>
        </w:rPr>
        <w:t>communications</w:t>
      </w:r>
      <w:r>
        <w:rPr>
          <w:spacing w:val="-9"/>
          <w:sz w:val="20"/>
        </w:rPr>
        <w:t> </w:t>
      </w:r>
      <w:r>
        <w:rPr>
          <w:sz w:val="20"/>
        </w:rPr>
        <w:t>and</w:t>
      </w:r>
      <w:r>
        <w:rPr>
          <w:spacing w:val="-9"/>
          <w:sz w:val="20"/>
        </w:rPr>
        <w:t> </w:t>
      </w:r>
      <w:r>
        <w:rPr>
          <w:sz w:val="20"/>
        </w:rPr>
        <w:t>email</w:t>
      </w:r>
      <w:r>
        <w:rPr>
          <w:spacing w:val="-10"/>
          <w:sz w:val="20"/>
        </w:rPr>
        <w:t> </w:t>
      </w:r>
      <w:r>
        <w:rPr>
          <w:spacing w:val="-2"/>
          <w:sz w:val="20"/>
        </w:rPr>
        <w:t>encryption</w:t>
      </w:r>
    </w:p>
    <w:p>
      <w:pPr>
        <w:pStyle w:val="ListParagraph"/>
        <w:numPr>
          <w:ilvl w:val="1"/>
          <w:numId w:val="30"/>
        </w:numPr>
        <w:tabs>
          <w:tab w:pos="2159" w:val="left" w:leader="none"/>
        </w:tabs>
        <w:spacing w:line="240" w:lineRule="auto" w:before="1" w:after="0"/>
        <w:ind w:left="2159" w:right="0" w:hanging="360"/>
        <w:jc w:val="left"/>
        <w:rPr>
          <w:sz w:val="20"/>
        </w:rPr>
      </w:pPr>
      <w:r>
        <w:rPr>
          <w:sz w:val="20"/>
        </w:rPr>
        <w:t>Social</w:t>
      </w:r>
      <w:r>
        <w:rPr>
          <w:spacing w:val="-10"/>
          <w:sz w:val="20"/>
        </w:rPr>
        <w:t> </w:t>
      </w:r>
      <w:r>
        <w:rPr>
          <w:sz w:val="20"/>
        </w:rPr>
        <w:t>engineering</w:t>
      </w:r>
      <w:r>
        <w:rPr>
          <w:spacing w:val="-8"/>
          <w:sz w:val="20"/>
        </w:rPr>
        <w:t> </w:t>
      </w:r>
      <w:r>
        <w:rPr>
          <w:sz w:val="20"/>
        </w:rPr>
        <w:t>and</w:t>
      </w:r>
      <w:r>
        <w:rPr>
          <w:spacing w:val="-6"/>
          <w:sz w:val="20"/>
        </w:rPr>
        <w:t> </w:t>
      </w:r>
      <w:r>
        <w:rPr>
          <w:sz w:val="20"/>
        </w:rPr>
        <w:t>social</w:t>
      </w:r>
      <w:r>
        <w:rPr>
          <w:spacing w:val="-8"/>
          <w:sz w:val="20"/>
        </w:rPr>
        <w:t> </w:t>
      </w:r>
      <w:r>
        <w:rPr>
          <w:sz w:val="20"/>
        </w:rPr>
        <w:t>media</w:t>
      </w:r>
      <w:r>
        <w:rPr>
          <w:spacing w:val="-7"/>
          <w:sz w:val="20"/>
        </w:rPr>
        <w:t> </w:t>
      </w:r>
      <w:r>
        <w:rPr>
          <w:spacing w:val="-2"/>
          <w:sz w:val="20"/>
        </w:rPr>
        <w:t>practices</w:t>
      </w:r>
    </w:p>
    <w:p>
      <w:pPr>
        <w:pStyle w:val="ListParagraph"/>
        <w:numPr>
          <w:ilvl w:val="1"/>
          <w:numId w:val="30"/>
        </w:numPr>
        <w:tabs>
          <w:tab w:pos="2159" w:val="left" w:leader="none"/>
        </w:tabs>
        <w:spacing w:line="243" w:lineRule="exact" w:before="1" w:after="0"/>
        <w:ind w:left="2159" w:right="0" w:hanging="360"/>
        <w:jc w:val="left"/>
        <w:rPr>
          <w:sz w:val="20"/>
        </w:rPr>
      </w:pPr>
      <w:r>
        <w:rPr>
          <w:sz w:val="20"/>
        </w:rPr>
        <w:t>Device,</w:t>
      </w:r>
      <w:r>
        <w:rPr>
          <w:spacing w:val="-6"/>
          <w:sz w:val="20"/>
        </w:rPr>
        <w:t> </w:t>
      </w:r>
      <w:r>
        <w:rPr>
          <w:sz w:val="20"/>
        </w:rPr>
        <w:t>internet,</w:t>
      </w:r>
      <w:r>
        <w:rPr>
          <w:spacing w:val="-6"/>
          <w:sz w:val="20"/>
        </w:rPr>
        <w:t> </w:t>
      </w:r>
      <w:r>
        <w:rPr>
          <w:sz w:val="20"/>
        </w:rPr>
        <w:t>network</w:t>
      </w:r>
      <w:r>
        <w:rPr>
          <w:spacing w:val="-5"/>
          <w:sz w:val="20"/>
        </w:rPr>
        <w:t> </w:t>
      </w:r>
      <w:r>
        <w:rPr>
          <w:sz w:val="20"/>
        </w:rPr>
        <w:t>and</w:t>
      </w:r>
      <w:r>
        <w:rPr>
          <w:spacing w:val="-6"/>
          <w:sz w:val="20"/>
        </w:rPr>
        <w:t> </w:t>
      </w:r>
      <w:r>
        <w:rPr>
          <w:sz w:val="20"/>
        </w:rPr>
        <w:t>work</w:t>
      </w:r>
      <w:r>
        <w:rPr>
          <w:spacing w:val="-6"/>
          <w:sz w:val="20"/>
        </w:rPr>
        <w:t> </w:t>
      </w:r>
      <w:r>
        <w:rPr>
          <w:sz w:val="20"/>
        </w:rPr>
        <w:t>area</w:t>
      </w:r>
      <w:r>
        <w:rPr>
          <w:spacing w:val="-6"/>
          <w:sz w:val="20"/>
        </w:rPr>
        <w:t> </w:t>
      </w:r>
      <w:r>
        <w:rPr>
          <w:spacing w:val="-2"/>
          <w:sz w:val="20"/>
        </w:rPr>
        <w:t>security</w:t>
      </w:r>
    </w:p>
    <w:p>
      <w:pPr>
        <w:pStyle w:val="ListParagraph"/>
        <w:numPr>
          <w:ilvl w:val="1"/>
          <w:numId w:val="30"/>
        </w:numPr>
        <w:tabs>
          <w:tab w:pos="2159" w:val="left" w:leader="none"/>
        </w:tabs>
        <w:spacing w:line="243" w:lineRule="exact" w:before="0" w:after="0"/>
        <w:ind w:left="2159" w:right="0" w:hanging="360"/>
        <w:jc w:val="left"/>
        <w:rPr>
          <w:sz w:val="20"/>
        </w:rPr>
      </w:pPr>
      <w:r>
        <w:rPr>
          <w:sz w:val="20"/>
        </w:rPr>
        <w:t>Reporting</w:t>
      </w:r>
      <w:r>
        <w:rPr>
          <w:spacing w:val="-10"/>
          <w:sz w:val="20"/>
        </w:rPr>
        <w:t> </w:t>
      </w:r>
      <w:r>
        <w:rPr>
          <w:sz w:val="20"/>
        </w:rPr>
        <w:t>security</w:t>
      </w:r>
      <w:r>
        <w:rPr>
          <w:spacing w:val="-9"/>
          <w:sz w:val="20"/>
        </w:rPr>
        <w:t> </w:t>
      </w:r>
      <w:r>
        <w:rPr>
          <w:spacing w:val="-2"/>
          <w:sz w:val="20"/>
        </w:rPr>
        <w:t>incidents</w:t>
      </w:r>
    </w:p>
    <w:p>
      <w:pPr>
        <w:pStyle w:val="ListParagraph"/>
        <w:numPr>
          <w:ilvl w:val="1"/>
          <w:numId w:val="30"/>
        </w:numPr>
        <w:tabs>
          <w:tab w:pos="2159" w:val="left" w:leader="none"/>
        </w:tabs>
        <w:spacing w:line="240" w:lineRule="auto" w:before="0" w:after="0"/>
        <w:ind w:left="2159" w:right="0" w:hanging="360"/>
        <w:jc w:val="left"/>
        <w:rPr>
          <w:sz w:val="20"/>
        </w:rPr>
      </w:pPr>
      <w:r>
        <w:rPr>
          <w:sz w:val="20"/>
        </w:rPr>
        <w:t>Any</w:t>
      </w:r>
      <w:r>
        <w:rPr>
          <w:spacing w:val="-7"/>
          <w:sz w:val="20"/>
        </w:rPr>
        <w:t> </w:t>
      </w:r>
      <w:r>
        <w:rPr>
          <w:sz w:val="20"/>
        </w:rPr>
        <w:t>specialized</w:t>
      </w:r>
      <w:r>
        <w:rPr>
          <w:spacing w:val="-7"/>
          <w:sz w:val="20"/>
        </w:rPr>
        <w:t> </w:t>
      </w:r>
      <w:r>
        <w:rPr>
          <w:sz w:val="20"/>
        </w:rPr>
        <w:t>information</w:t>
      </w:r>
      <w:r>
        <w:rPr>
          <w:spacing w:val="-7"/>
          <w:sz w:val="20"/>
        </w:rPr>
        <w:t> </w:t>
      </w:r>
      <w:r>
        <w:rPr>
          <w:sz w:val="20"/>
        </w:rPr>
        <w:t>protection</w:t>
      </w:r>
      <w:r>
        <w:rPr>
          <w:spacing w:val="-7"/>
          <w:sz w:val="20"/>
        </w:rPr>
        <w:t> </w:t>
      </w:r>
      <w:r>
        <w:rPr>
          <w:sz w:val="20"/>
        </w:rPr>
        <w:t>training</w:t>
      </w:r>
      <w:r>
        <w:rPr>
          <w:sz w:val="20"/>
          <w:vertAlign w:val="superscript"/>
        </w:rPr>
        <w:t>1</w:t>
      </w:r>
      <w:r>
        <w:rPr>
          <w:spacing w:val="-9"/>
          <w:sz w:val="20"/>
          <w:vertAlign w:val="baseline"/>
        </w:rPr>
        <w:t> </w:t>
      </w:r>
      <w:r>
        <w:rPr>
          <w:sz w:val="20"/>
          <w:vertAlign w:val="baseline"/>
        </w:rPr>
        <w:t>required</w:t>
      </w:r>
      <w:r>
        <w:rPr>
          <w:spacing w:val="-7"/>
          <w:sz w:val="20"/>
          <w:vertAlign w:val="baseline"/>
        </w:rPr>
        <w:t> </w:t>
      </w:r>
      <w:r>
        <w:rPr>
          <w:sz w:val="20"/>
          <w:vertAlign w:val="baseline"/>
        </w:rPr>
        <w:t>to</w:t>
      </w:r>
      <w:r>
        <w:rPr>
          <w:spacing w:val="-5"/>
          <w:sz w:val="20"/>
          <w:vertAlign w:val="baseline"/>
        </w:rPr>
        <w:t> </w:t>
      </w:r>
      <w:r>
        <w:rPr>
          <w:sz w:val="20"/>
          <w:vertAlign w:val="baseline"/>
        </w:rPr>
        <w:t>fulfill</w:t>
      </w:r>
      <w:r>
        <w:rPr>
          <w:spacing w:val="-8"/>
          <w:sz w:val="20"/>
          <w:vertAlign w:val="baseline"/>
        </w:rPr>
        <w:t> </w:t>
      </w:r>
      <w:r>
        <w:rPr>
          <w:sz w:val="20"/>
          <w:vertAlign w:val="baseline"/>
        </w:rPr>
        <w:t>their</w:t>
      </w:r>
      <w:r>
        <w:rPr>
          <w:spacing w:val="-7"/>
          <w:sz w:val="20"/>
          <w:vertAlign w:val="baseline"/>
        </w:rPr>
        <w:t> </w:t>
      </w:r>
      <w:r>
        <w:rPr>
          <w:sz w:val="20"/>
          <w:vertAlign w:val="baseline"/>
        </w:rPr>
        <w:t>assigned</w:t>
      </w:r>
      <w:r>
        <w:rPr>
          <w:spacing w:val="-7"/>
          <w:sz w:val="20"/>
          <w:vertAlign w:val="baseline"/>
        </w:rPr>
        <w:t> </w:t>
      </w:r>
      <w:r>
        <w:rPr>
          <w:sz w:val="20"/>
          <w:vertAlign w:val="baseline"/>
        </w:rPr>
        <w:t>end</w:t>
      </w:r>
      <w:r>
        <w:rPr>
          <w:spacing w:val="-7"/>
          <w:sz w:val="20"/>
          <w:vertAlign w:val="baseline"/>
        </w:rPr>
        <w:t> </w:t>
      </w:r>
      <w:r>
        <w:rPr>
          <w:sz w:val="20"/>
          <w:vertAlign w:val="baseline"/>
        </w:rPr>
        <w:t>user</w:t>
      </w:r>
      <w:r>
        <w:rPr>
          <w:spacing w:val="-8"/>
          <w:sz w:val="20"/>
          <w:vertAlign w:val="baseline"/>
        </w:rPr>
        <w:t> </w:t>
      </w:r>
      <w:r>
        <w:rPr>
          <w:spacing w:val="-2"/>
          <w:sz w:val="20"/>
          <w:vertAlign w:val="baseline"/>
        </w:rPr>
        <w:t>role.</w:t>
      </w:r>
    </w:p>
    <w:p>
      <w:pPr>
        <w:spacing w:before="243"/>
        <w:ind w:left="1080" w:right="0" w:firstLine="0"/>
        <w:jc w:val="left"/>
        <w:rPr>
          <w:sz w:val="16"/>
        </w:rPr>
      </w:pPr>
      <w:r>
        <w:rPr>
          <w:sz w:val="16"/>
          <w:vertAlign w:val="superscript"/>
        </w:rPr>
        <w:t>1</w:t>
      </w:r>
      <w:r>
        <w:rPr>
          <w:sz w:val="16"/>
          <w:vertAlign w:val="baseline"/>
        </w:rPr>
        <w:t>Examples</w:t>
      </w:r>
      <w:r>
        <w:rPr>
          <w:spacing w:val="-5"/>
          <w:sz w:val="16"/>
          <w:vertAlign w:val="baseline"/>
        </w:rPr>
        <w:t> </w:t>
      </w:r>
      <w:r>
        <w:rPr>
          <w:sz w:val="16"/>
          <w:vertAlign w:val="baseline"/>
        </w:rPr>
        <w:t>of</w:t>
      </w:r>
      <w:r>
        <w:rPr>
          <w:spacing w:val="-5"/>
          <w:sz w:val="16"/>
          <w:vertAlign w:val="baseline"/>
        </w:rPr>
        <w:t> </w:t>
      </w:r>
      <w:r>
        <w:rPr>
          <w:sz w:val="16"/>
          <w:vertAlign w:val="baseline"/>
        </w:rPr>
        <w:t>specialized</w:t>
      </w:r>
      <w:r>
        <w:rPr>
          <w:spacing w:val="-5"/>
          <w:sz w:val="16"/>
          <w:vertAlign w:val="baseline"/>
        </w:rPr>
        <w:t> </w:t>
      </w:r>
      <w:r>
        <w:rPr>
          <w:sz w:val="16"/>
          <w:vertAlign w:val="baseline"/>
        </w:rPr>
        <w:t>training</w:t>
      </w:r>
      <w:r>
        <w:rPr>
          <w:spacing w:val="-3"/>
          <w:sz w:val="16"/>
          <w:vertAlign w:val="baseline"/>
        </w:rPr>
        <w:t> </w:t>
      </w:r>
      <w:r>
        <w:rPr>
          <w:sz w:val="16"/>
          <w:vertAlign w:val="baseline"/>
        </w:rPr>
        <w:t>may</w:t>
      </w:r>
      <w:r>
        <w:rPr>
          <w:spacing w:val="-5"/>
          <w:sz w:val="16"/>
          <w:vertAlign w:val="baseline"/>
        </w:rPr>
        <w:t> </w:t>
      </w:r>
      <w:r>
        <w:rPr>
          <w:sz w:val="16"/>
          <w:vertAlign w:val="baseline"/>
        </w:rPr>
        <w:t>include</w:t>
      </w:r>
      <w:r>
        <w:rPr>
          <w:spacing w:val="-4"/>
          <w:sz w:val="16"/>
          <w:vertAlign w:val="baseline"/>
        </w:rPr>
        <w:t> </w:t>
      </w:r>
      <w:r>
        <w:rPr>
          <w:sz w:val="16"/>
          <w:vertAlign w:val="baseline"/>
        </w:rPr>
        <w:t>secure</w:t>
      </w:r>
      <w:r>
        <w:rPr>
          <w:spacing w:val="-5"/>
          <w:sz w:val="16"/>
          <w:vertAlign w:val="baseline"/>
        </w:rPr>
        <w:t> </w:t>
      </w:r>
      <w:r>
        <w:rPr>
          <w:sz w:val="16"/>
          <w:vertAlign w:val="baseline"/>
        </w:rPr>
        <w:t>coding</w:t>
      </w:r>
      <w:r>
        <w:rPr>
          <w:spacing w:val="-3"/>
          <w:sz w:val="16"/>
          <w:vertAlign w:val="baseline"/>
        </w:rPr>
        <w:t> </w:t>
      </w:r>
      <w:r>
        <w:rPr>
          <w:sz w:val="16"/>
          <w:vertAlign w:val="baseline"/>
        </w:rPr>
        <w:t>practices</w:t>
      </w:r>
      <w:r>
        <w:rPr>
          <w:spacing w:val="-5"/>
          <w:sz w:val="16"/>
          <w:vertAlign w:val="baseline"/>
        </w:rPr>
        <w:t> </w:t>
      </w:r>
      <w:r>
        <w:rPr>
          <w:sz w:val="16"/>
          <w:vertAlign w:val="baseline"/>
        </w:rPr>
        <w:t>for</w:t>
      </w:r>
      <w:r>
        <w:rPr>
          <w:spacing w:val="-5"/>
          <w:sz w:val="16"/>
          <w:vertAlign w:val="baseline"/>
        </w:rPr>
        <w:t> </w:t>
      </w:r>
      <w:r>
        <w:rPr>
          <w:sz w:val="16"/>
          <w:vertAlign w:val="baseline"/>
        </w:rPr>
        <w:t>end</w:t>
      </w:r>
      <w:r>
        <w:rPr>
          <w:spacing w:val="-5"/>
          <w:sz w:val="16"/>
          <w:vertAlign w:val="baseline"/>
        </w:rPr>
        <w:t> </w:t>
      </w:r>
      <w:r>
        <w:rPr>
          <w:sz w:val="16"/>
          <w:vertAlign w:val="baseline"/>
        </w:rPr>
        <w:t>users</w:t>
      </w:r>
      <w:r>
        <w:rPr>
          <w:spacing w:val="-4"/>
          <w:sz w:val="16"/>
          <w:vertAlign w:val="baseline"/>
        </w:rPr>
        <w:t> </w:t>
      </w:r>
      <w:r>
        <w:rPr>
          <w:sz w:val="16"/>
          <w:vertAlign w:val="baseline"/>
        </w:rPr>
        <w:t>who</w:t>
      </w:r>
      <w:r>
        <w:rPr>
          <w:spacing w:val="-4"/>
          <w:sz w:val="16"/>
          <w:vertAlign w:val="baseline"/>
        </w:rPr>
        <w:t> </w:t>
      </w:r>
      <w:r>
        <w:rPr>
          <w:sz w:val="16"/>
          <w:vertAlign w:val="baseline"/>
        </w:rPr>
        <w:t>develop</w:t>
      </w:r>
      <w:r>
        <w:rPr>
          <w:spacing w:val="-5"/>
          <w:sz w:val="16"/>
          <w:vertAlign w:val="baseline"/>
        </w:rPr>
        <w:t> </w:t>
      </w:r>
      <w:r>
        <w:rPr>
          <w:sz w:val="16"/>
          <w:vertAlign w:val="baseline"/>
        </w:rPr>
        <w:t>and/or</w:t>
      </w:r>
      <w:r>
        <w:rPr>
          <w:spacing w:val="-5"/>
          <w:sz w:val="16"/>
          <w:vertAlign w:val="baseline"/>
        </w:rPr>
        <w:t> </w:t>
      </w:r>
      <w:r>
        <w:rPr>
          <w:sz w:val="16"/>
          <w:vertAlign w:val="baseline"/>
        </w:rPr>
        <w:t>support</w:t>
      </w:r>
      <w:r>
        <w:rPr>
          <w:spacing w:val="-3"/>
          <w:sz w:val="16"/>
          <w:vertAlign w:val="baseline"/>
        </w:rPr>
        <w:t> </w:t>
      </w:r>
      <w:r>
        <w:rPr>
          <w:spacing w:val="-2"/>
          <w:sz w:val="16"/>
          <w:vertAlign w:val="baseline"/>
        </w:rPr>
        <w:t>applications.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2688">
                <wp:simplePos x="0" y="0"/>
                <wp:positionH relativeFrom="page">
                  <wp:posOffset>896111</wp:posOffset>
                </wp:positionH>
                <wp:positionV relativeFrom="paragraph">
                  <wp:posOffset>166355</wp:posOffset>
                </wp:positionV>
                <wp:extent cx="5980430"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8843pt;width:470.88pt;height:.48pt;mso-position-horizontal-relative:page;mso-position-vertical-relative:paragraph;z-index:-15713792;mso-wrap-distance-left:0;mso-wrap-distance-right:0" id="docshape32" filled="true" fillcolor="#000000" stroked="false">
                <v:fill type="solid"/>
                <w10:wrap type="topAndBottom"/>
              </v:rect>
            </w:pict>
          </mc:Fallback>
        </mc:AlternateContent>
      </w:r>
    </w:p>
    <w:p>
      <w:pPr>
        <w:pStyle w:val="Heading4"/>
      </w:pPr>
      <w:r>
        <w:rPr>
          <w:color w:val="C00000"/>
        </w:rPr>
        <w:t>TPS9235:</w:t>
      </w:r>
      <w:r>
        <w:rPr>
          <w:color w:val="C00000"/>
          <w:spacing w:val="-8"/>
        </w:rPr>
        <w:t> </w:t>
      </w:r>
      <w:r>
        <w:rPr/>
        <w:t>End</w:t>
      </w:r>
      <w:r>
        <w:rPr>
          <w:spacing w:val="-6"/>
        </w:rPr>
        <w:t> </w:t>
      </w:r>
      <w:r>
        <w:rPr/>
        <w:t>User</w:t>
      </w:r>
      <w:r>
        <w:rPr>
          <w:spacing w:val="-6"/>
        </w:rPr>
        <w:t> </w:t>
      </w:r>
      <w:r>
        <w:rPr/>
        <w:t>Secure</w:t>
      </w:r>
      <w:r>
        <w:rPr>
          <w:spacing w:val="-7"/>
        </w:rPr>
        <w:t> </w:t>
      </w:r>
      <w:r>
        <w:rPr/>
        <w:t>Information</w:t>
      </w:r>
      <w:r>
        <w:rPr>
          <w:spacing w:val="-7"/>
        </w:rPr>
        <w:t> </w:t>
      </w:r>
      <w:r>
        <w:rPr>
          <w:spacing w:val="-2"/>
        </w:rPr>
        <w:t>Handling</w:t>
      </w:r>
    </w:p>
    <w:p>
      <w:pPr>
        <w:pStyle w:val="ListParagraph"/>
        <w:numPr>
          <w:ilvl w:val="0"/>
          <w:numId w:val="31"/>
        </w:numPr>
        <w:tabs>
          <w:tab w:pos="1439" w:val="left" w:leader="none"/>
        </w:tabs>
        <w:spacing w:line="240" w:lineRule="auto" w:before="0" w:after="0"/>
        <w:ind w:left="1439" w:right="804"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employ</w:t>
      </w:r>
      <w:r>
        <w:rPr>
          <w:spacing w:val="-2"/>
          <w:sz w:val="20"/>
        </w:rPr>
        <w:t> </w:t>
      </w:r>
      <w:r>
        <w:rPr>
          <w:sz w:val="20"/>
        </w:rPr>
        <w:t>a</w:t>
      </w:r>
      <w:r>
        <w:rPr>
          <w:spacing w:val="-3"/>
          <w:sz w:val="20"/>
        </w:rPr>
        <w:t> </w:t>
      </w:r>
      <w:r>
        <w:rPr>
          <w:sz w:val="20"/>
        </w:rPr>
        <w:t>program</w:t>
      </w:r>
      <w:r>
        <w:rPr>
          <w:spacing w:val="-4"/>
          <w:sz w:val="20"/>
        </w:rPr>
        <w:t> </w:t>
      </w:r>
      <w:r>
        <w:rPr>
          <w:sz w:val="20"/>
        </w:rPr>
        <w:t>of</w:t>
      </w:r>
      <w:r>
        <w:rPr>
          <w:spacing w:val="-4"/>
          <w:sz w:val="20"/>
        </w:rPr>
        <w:t> </w:t>
      </w:r>
      <w:r>
        <w:rPr>
          <w:sz w:val="20"/>
        </w:rPr>
        <w:t>processes</w:t>
      </w:r>
      <w:r>
        <w:rPr>
          <w:spacing w:val="-2"/>
          <w:sz w:val="20"/>
        </w:rPr>
        <w:t> </w:t>
      </w:r>
      <w:r>
        <w:rPr>
          <w:sz w:val="20"/>
        </w:rPr>
        <w:t>and</w:t>
      </w:r>
      <w:r>
        <w:rPr>
          <w:spacing w:val="-2"/>
          <w:sz w:val="20"/>
        </w:rPr>
        <w:t> </w:t>
      </w:r>
      <w:r>
        <w:rPr>
          <w:sz w:val="20"/>
        </w:rPr>
        <w:t>controls</w:t>
      </w:r>
      <w:r>
        <w:rPr>
          <w:spacing w:val="-2"/>
          <w:sz w:val="20"/>
        </w:rPr>
        <w:t> </w:t>
      </w:r>
      <w:r>
        <w:rPr>
          <w:sz w:val="20"/>
        </w:rPr>
        <w:t>to</w:t>
      </w:r>
      <w:r>
        <w:rPr>
          <w:spacing w:val="-3"/>
          <w:sz w:val="20"/>
        </w:rPr>
        <w:t> </w:t>
      </w:r>
      <w:r>
        <w:rPr>
          <w:sz w:val="20"/>
        </w:rPr>
        <w:t>ensure</w:t>
      </w:r>
      <w:r>
        <w:rPr>
          <w:spacing w:val="-4"/>
          <w:sz w:val="20"/>
        </w:rPr>
        <w:t> </w:t>
      </w:r>
      <w:r>
        <w:rPr>
          <w:sz w:val="20"/>
        </w:rPr>
        <w:t>end</w:t>
      </w:r>
      <w:r>
        <w:rPr>
          <w:spacing w:val="-2"/>
          <w:sz w:val="20"/>
        </w:rPr>
        <w:t> </w:t>
      </w:r>
      <w:r>
        <w:rPr>
          <w:sz w:val="20"/>
        </w:rPr>
        <w:t>users</w:t>
      </w:r>
      <w:r>
        <w:rPr>
          <w:spacing w:val="-2"/>
          <w:sz w:val="20"/>
        </w:rPr>
        <w:t> </w:t>
      </w:r>
      <w:r>
        <w:rPr>
          <w:sz w:val="20"/>
        </w:rPr>
        <w:t>manage</w:t>
      </w:r>
      <w:r>
        <w:rPr>
          <w:spacing w:val="-4"/>
          <w:sz w:val="20"/>
        </w:rPr>
        <w:t> </w:t>
      </w:r>
      <w:r>
        <w:rPr>
          <w:sz w:val="20"/>
        </w:rPr>
        <w:t>information</w:t>
      </w:r>
      <w:r>
        <w:rPr>
          <w:spacing w:val="-2"/>
          <w:sz w:val="20"/>
        </w:rPr>
        <w:t> </w:t>
      </w:r>
      <w:r>
        <w:rPr>
          <w:sz w:val="20"/>
        </w:rPr>
        <w:t>in a safe and secure manner to protect Bank data from loss or misuse.</w:t>
      </w:r>
    </w:p>
    <w:p>
      <w:pPr>
        <w:pStyle w:val="ListParagraph"/>
        <w:numPr>
          <w:ilvl w:val="0"/>
          <w:numId w:val="31"/>
        </w:numPr>
        <w:tabs>
          <w:tab w:pos="1439" w:val="left" w:leader="none"/>
        </w:tabs>
        <w:spacing w:line="243" w:lineRule="exact" w:before="0" w:after="0"/>
        <w:ind w:left="1439" w:right="0" w:hanging="360"/>
        <w:jc w:val="left"/>
        <w:rPr>
          <w:sz w:val="20"/>
        </w:rPr>
      </w:pPr>
      <w:r>
        <w:rPr>
          <w:sz w:val="20"/>
        </w:rPr>
        <w:t>Third</w:t>
      </w:r>
      <w:r>
        <w:rPr>
          <w:spacing w:val="-4"/>
          <w:sz w:val="20"/>
        </w:rPr>
        <w:t> </w:t>
      </w:r>
      <w:r>
        <w:rPr>
          <w:sz w:val="20"/>
        </w:rPr>
        <w:t>Party</w:t>
      </w:r>
      <w:r>
        <w:rPr>
          <w:spacing w:val="-3"/>
          <w:sz w:val="20"/>
        </w:rPr>
        <w:t> </w:t>
      </w:r>
      <w:r>
        <w:rPr>
          <w:sz w:val="20"/>
        </w:rPr>
        <w:t>must</w:t>
      </w:r>
      <w:r>
        <w:rPr>
          <w:spacing w:val="-5"/>
          <w:sz w:val="20"/>
        </w:rPr>
        <w:t> </w:t>
      </w:r>
      <w:r>
        <w:rPr>
          <w:sz w:val="20"/>
        </w:rPr>
        <w:t>have</w:t>
      </w:r>
      <w:r>
        <w:rPr>
          <w:spacing w:val="-5"/>
          <w:sz w:val="20"/>
        </w:rPr>
        <w:t> </w:t>
      </w:r>
      <w:r>
        <w:rPr>
          <w:sz w:val="20"/>
        </w:rPr>
        <w:t>a</w:t>
      </w:r>
      <w:r>
        <w:rPr>
          <w:spacing w:val="-3"/>
          <w:sz w:val="20"/>
        </w:rPr>
        <w:t> </w:t>
      </w:r>
      <w:r>
        <w:rPr>
          <w:sz w:val="20"/>
        </w:rPr>
        <w:t>clean</w:t>
      </w:r>
      <w:r>
        <w:rPr>
          <w:spacing w:val="-7"/>
          <w:sz w:val="20"/>
        </w:rPr>
        <w:t> </w:t>
      </w:r>
      <w:r>
        <w:rPr>
          <w:sz w:val="20"/>
        </w:rPr>
        <w:t>desk</w:t>
      </w:r>
      <w:r>
        <w:rPr>
          <w:spacing w:val="-3"/>
          <w:sz w:val="20"/>
        </w:rPr>
        <w:t> </w:t>
      </w:r>
      <w:r>
        <w:rPr>
          <w:spacing w:val="-2"/>
          <w:sz w:val="20"/>
        </w:rPr>
        <w:t>policy.</w:t>
      </w:r>
    </w:p>
    <w:p>
      <w:pPr>
        <w:pStyle w:val="ListParagraph"/>
        <w:numPr>
          <w:ilvl w:val="0"/>
          <w:numId w:val="31"/>
        </w:numPr>
        <w:tabs>
          <w:tab w:pos="1439" w:val="left" w:leader="none"/>
        </w:tabs>
        <w:spacing w:line="240" w:lineRule="auto" w:before="1" w:after="0"/>
        <w:ind w:left="1439" w:right="1146"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have</w:t>
      </w:r>
      <w:r>
        <w:rPr>
          <w:spacing w:val="-4"/>
          <w:sz w:val="20"/>
        </w:rPr>
        <w:t> </w:t>
      </w:r>
      <w:r>
        <w:rPr>
          <w:sz w:val="20"/>
        </w:rPr>
        <w:t>restrictions</w:t>
      </w:r>
      <w:r>
        <w:rPr>
          <w:spacing w:val="-3"/>
          <w:sz w:val="20"/>
        </w:rPr>
        <w:t> </w:t>
      </w:r>
      <w:r>
        <w:rPr>
          <w:sz w:val="20"/>
        </w:rPr>
        <w:t>on</w:t>
      </w:r>
      <w:r>
        <w:rPr>
          <w:spacing w:val="-5"/>
          <w:sz w:val="20"/>
        </w:rPr>
        <w:t> </w:t>
      </w:r>
      <w:r>
        <w:rPr>
          <w:sz w:val="20"/>
        </w:rPr>
        <w:t>storing</w:t>
      </w:r>
      <w:r>
        <w:rPr>
          <w:spacing w:val="-3"/>
          <w:sz w:val="20"/>
        </w:rPr>
        <w:t> </w:t>
      </w:r>
      <w:r>
        <w:rPr>
          <w:sz w:val="20"/>
        </w:rPr>
        <w:t>confidential</w:t>
      </w:r>
      <w:r>
        <w:rPr>
          <w:spacing w:val="-3"/>
          <w:sz w:val="20"/>
        </w:rPr>
        <w:t> </w:t>
      </w:r>
      <w:r>
        <w:rPr>
          <w:sz w:val="20"/>
        </w:rPr>
        <w:t>and</w:t>
      </w:r>
      <w:r>
        <w:rPr>
          <w:spacing w:val="-3"/>
          <w:sz w:val="20"/>
        </w:rPr>
        <w:t> </w:t>
      </w:r>
      <w:r>
        <w:rPr>
          <w:sz w:val="20"/>
        </w:rPr>
        <w:t>proprietary</w:t>
      </w:r>
      <w:r>
        <w:rPr>
          <w:spacing w:val="-3"/>
          <w:sz w:val="20"/>
        </w:rPr>
        <w:t> </w:t>
      </w:r>
      <w:r>
        <w:rPr>
          <w:sz w:val="20"/>
        </w:rPr>
        <w:t>information</w:t>
      </w:r>
      <w:r>
        <w:rPr>
          <w:spacing w:val="-3"/>
          <w:sz w:val="20"/>
        </w:rPr>
        <w:t> </w:t>
      </w:r>
      <w:r>
        <w:rPr>
          <w:sz w:val="20"/>
        </w:rPr>
        <w:t>on</w:t>
      </w:r>
      <w:r>
        <w:rPr>
          <w:spacing w:val="-5"/>
          <w:sz w:val="20"/>
        </w:rPr>
        <w:t> </w:t>
      </w:r>
      <w:r>
        <w:rPr>
          <w:sz w:val="20"/>
        </w:rPr>
        <w:t>laptops</w:t>
      </w:r>
      <w:r>
        <w:rPr>
          <w:spacing w:val="-3"/>
          <w:sz w:val="20"/>
        </w:rPr>
        <w:t> </w:t>
      </w:r>
      <w:r>
        <w:rPr>
          <w:sz w:val="20"/>
        </w:rPr>
        <w:t>and mobile devices.</w:t>
      </w:r>
    </w:p>
    <w:p>
      <w:pPr>
        <w:pStyle w:val="ListParagraph"/>
        <w:numPr>
          <w:ilvl w:val="0"/>
          <w:numId w:val="31"/>
        </w:numPr>
        <w:tabs>
          <w:tab w:pos="1439" w:val="left" w:leader="none"/>
        </w:tabs>
        <w:spacing w:line="240" w:lineRule="auto" w:before="1" w:after="0"/>
        <w:ind w:left="1439" w:right="820"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have</w:t>
      </w:r>
      <w:r>
        <w:rPr>
          <w:spacing w:val="-4"/>
          <w:sz w:val="20"/>
        </w:rPr>
        <w:t> </w:t>
      </w:r>
      <w:r>
        <w:rPr>
          <w:sz w:val="20"/>
        </w:rPr>
        <w:t>use</w:t>
      </w:r>
      <w:r>
        <w:rPr>
          <w:spacing w:val="-4"/>
          <w:sz w:val="20"/>
        </w:rPr>
        <w:t> </w:t>
      </w:r>
      <w:r>
        <w:rPr>
          <w:sz w:val="20"/>
        </w:rPr>
        <w:t>of</w:t>
      </w:r>
      <w:r>
        <w:rPr>
          <w:spacing w:val="-4"/>
          <w:sz w:val="20"/>
        </w:rPr>
        <w:t> </w:t>
      </w:r>
      <w:r>
        <w:rPr>
          <w:sz w:val="20"/>
        </w:rPr>
        <w:t>screen-lock</w:t>
      </w:r>
      <w:r>
        <w:rPr>
          <w:spacing w:val="-3"/>
          <w:sz w:val="20"/>
        </w:rPr>
        <w:t> </w:t>
      </w:r>
      <w:r>
        <w:rPr>
          <w:sz w:val="20"/>
        </w:rPr>
        <w:t>such</w:t>
      </w:r>
      <w:r>
        <w:rPr>
          <w:spacing w:val="-3"/>
          <w:sz w:val="20"/>
        </w:rPr>
        <w:t> </w:t>
      </w:r>
      <w:r>
        <w:rPr>
          <w:sz w:val="20"/>
        </w:rPr>
        <w:t>as</w:t>
      </w:r>
      <w:r>
        <w:rPr>
          <w:spacing w:val="-3"/>
          <w:sz w:val="20"/>
        </w:rPr>
        <w:t> </w:t>
      </w:r>
      <w:r>
        <w:rPr>
          <w:sz w:val="20"/>
        </w:rPr>
        <w:t>Windows</w:t>
      </w:r>
      <w:r>
        <w:rPr>
          <w:spacing w:val="-3"/>
          <w:sz w:val="20"/>
        </w:rPr>
        <w:t> </w:t>
      </w:r>
      <w:r>
        <w:rPr>
          <w:sz w:val="20"/>
        </w:rPr>
        <w:t>Key+L,</w:t>
      </w:r>
      <w:r>
        <w:rPr>
          <w:spacing w:val="-3"/>
          <w:sz w:val="20"/>
        </w:rPr>
        <w:t> </w:t>
      </w:r>
      <w:r>
        <w:rPr>
          <w:sz w:val="20"/>
        </w:rPr>
        <w:t>CTL+ALT+Delete</w:t>
      </w:r>
      <w:r>
        <w:rPr>
          <w:spacing w:val="-4"/>
          <w:sz w:val="20"/>
        </w:rPr>
        <w:t> </w:t>
      </w:r>
      <w:r>
        <w:rPr>
          <w:sz w:val="20"/>
        </w:rPr>
        <w:t>then</w:t>
      </w:r>
      <w:r>
        <w:rPr>
          <w:spacing w:val="-3"/>
          <w:sz w:val="20"/>
        </w:rPr>
        <w:t> </w:t>
      </w:r>
      <w:r>
        <w:rPr>
          <w:sz w:val="20"/>
        </w:rPr>
        <w:t>“Lock</w:t>
      </w:r>
      <w:r>
        <w:rPr>
          <w:spacing w:val="-3"/>
          <w:sz w:val="20"/>
        </w:rPr>
        <w:t> </w:t>
      </w:r>
      <w:r>
        <w:rPr>
          <w:sz w:val="20"/>
        </w:rPr>
        <w:t>Computer” and ALT Gr+Delete.</w:t>
      </w:r>
    </w:p>
    <w:p>
      <w:pPr>
        <w:pStyle w:val="ListParagraph"/>
        <w:numPr>
          <w:ilvl w:val="0"/>
          <w:numId w:val="31"/>
        </w:numPr>
        <w:tabs>
          <w:tab w:pos="1439" w:val="left" w:leader="none"/>
        </w:tabs>
        <w:spacing w:line="243" w:lineRule="exact" w:before="0" w:after="0"/>
        <w:ind w:left="1439" w:right="0" w:hanging="360"/>
        <w:jc w:val="left"/>
        <w:rPr>
          <w:sz w:val="20"/>
        </w:rPr>
      </w:pPr>
      <w:r>
        <w:rPr>
          <w:sz w:val="20"/>
        </w:rPr>
        <w:t>Third</w:t>
      </w:r>
      <w:r>
        <w:rPr>
          <w:spacing w:val="-5"/>
          <w:sz w:val="20"/>
        </w:rPr>
        <w:t> </w:t>
      </w:r>
      <w:r>
        <w:rPr>
          <w:sz w:val="20"/>
        </w:rPr>
        <w:t>Party</w:t>
      </w:r>
      <w:r>
        <w:rPr>
          <w:spacing w:val="-5"/>
          <w:sz w:val="20"/>
        </w:rPr>
        <w:t> </w:t>
      </w:r>
      <w:r>
        <w:rPr>
          <w:sz w:val="20"/>
        </w:rPr>
        <w:t>must</w:t>
      </w:r>
      <w:r>
        <w:rPr>
          <w:spacing w:val="-5"/>
          <w:sz w:val="20"/>
        </w:rPr>
        <w:t> </w:t>
      </w:r>
      <w:r>
        <w:rPr>
          <w:sz w:val="20"/>
        </w:rPr>
        <w:t>have</w:t>
      </w:r>
      <w:r>
        <w:rPr>
          <w:spacing w:val="-7"/>
          <w:sz w:val="20"/>
        </w:rPr>
        <w:t> </w:t>
      </w:r>
      <w:r>
        <w:rPr>
          <w:sz w:val="20"/>
        </w:rPr>
        <w:t>restrictions</w:t>
      </w:r>
      <w:r>
        <w:rPr>
          <w:spacing w:val="-4"/>
          <w:sz w:val="20"/>
        </w:rPr>
        <w:t> </w:t>
      </w:r>
      <w:r>
        <w:rPr>
          <w:sz w:val="20"/>
        </w:rPr>
        <w:t>on</w:t>
      </w:r>
      <w:r>
        <w:rPr>
          <w:spacing w:val="-7"/>
          <w:sz w:val="20"/>
        </w:rPr>
        <w:t> </w:t>
      </w:r>
      <w:r>
        <w:rPr>
          <w:sz w:val="20"/>
        </w:rPr>
        <w:t>storing</w:t>
      </w:r>
      <w:r>
        <w:rPr>
          <w:spacing w:val="-6"/>
          <w:sz w:val="20"/>
        </w:rPr>
        <w:t> </w:t>
      </w:r>
      <w:r>
        <w:rPr>
          <w:sz w:val="20"/>
        </w:rPr>
        <w:t>user</w:t>
      </w:r>
      <w:r>
        <w:rPr>
          <w:spacing w:val="-5"/>
          <w:sz w:val="20"/>
        </w:rPr>
        <w:t> </w:t>
      </w:r>
      <w:r>
        <w:rPr>
          <w:spacing w:val="-2"/>
          <w:sz w:val="20"/>
        </w:rPr>
        <w:t>credentials.</w:t>
      </w:r>
    </w:p>
    <w:p>
      <w:pPr>
        <w:pStyle w:val="ListParagraph"/>
        <w:numPr>
          <w:ilvl w:val="0"/>
          <w:numId w:val="31"/>
        </w:numPr>
        <w:tabs>
          <w:tab w:pos="1439" w:val="left" w:leader="none"/>
        </w:tabs>
        <w:spacing w:line="240" w:lineRule="auto" w:before="1" w:after="0"/>
        <w:ind w:left="1439" w:right="0" w:hanging="360"/>
        <w:jc w:val="left"/>
        <w:rPr>
          <w:sz w:val="20"/>
        </w:rPr>
      </w:pPr>
      <w:r>
        <w:rPr>
          <w:sz w:val="20"/>
        </w:rPr>
        <w:t>Third</w:t>
      </w:r>
      <w:r>
        <w:rPr>
          <w:spacing w:val="-5"/>
          <w:sz w:val="20"/>
        </w:rPr>
        <w:t> </w:t>
      </w:r>
      <w:r>
        <w:rPr>
          <w:sz w:val="20"/>
        </w:rPr>
        <w:t>Party</w:t>
      </w:r>
      <w:r>
        <w:rPr>
          <w:spacing w:val="-5"/>
          <w:sz w:val="20"/>
        </w:rPr>
        <w:t> </w:t>
      </w:r>
      <w:r>
        <w:rPr>
          <w:sz w:val="20"/>
        </w:rPr>
        <w:t>must</w:t>
      </w:r>
      <w:r>
        <w:rPr>
          <w:spacing w:val="-5"/>
          <w:sz w:val="20"/>
        </w:rPr>
        <w:t> </w:t>
      </w:r>
      <w:r>
        <w:rPr>
          <w:sz w:val="20"/>
        </w:rPr>
        <w:t>have</w:t>
      </w:r>
      <w:r>
        <w:rPr>
          <w:spacing w:val="-6"/>
          <w:sz w:val="20"/>
        </w:rPr>
        <w:t> </w:t>
      </w:r>
      <w:r>
        <w:rPr>
          <w:sz w:val="20"/>
        </w:rPr>
        <w:t>secure</w:t>
      </w:r>
      <w:r>
        <w:rPr>
          <w:spacing w:val="-7"/>
          <w:sz w:val="20"/>
        </w:rPr>
        <w:t> </w:t>
      </w:r>
      <w:r>
        <w:rPr>
          <w:sz w:val="20"/>
        </w:rPr>
        <w:t>work/meeting</w:t>
      </w:r>
      <w:r>
        <w:rPr>
          <w:spacing w:val="-5"/>
          <w:sz w:val="20"/>
        </w:rPr>
        <w:t> </w:t>
      </w:r>
      <w:r>
        <w:rPr>
          <w:sz w:val="20"/>
        </w:rPr>
        <w:t>spaces</w:t>
      </w:r>
      <w:r>
        <w:rPr>
          <w:spacing w:val="-4"/>
          <w:sz w:val="20"/>
        </w:rPr>
        <w:t> </w:t>
      </w:r>
      <w:r>
        <w:rPr>
          <w:sz w:val="20"/>
        </w:rPr>
        <w:t>such</w:t>
      </w:r>
      <w:r>
        <w:rPr>
          <w:spacing w:val="-4"/>
          <w:sz w:val="20"/>
        </w:rPr>
        <w:t> </w:t>
      </w:r>
      <w:r>
        <w:rPr>
          <w:sz w:val="20"/>
        </w:rPr>
        <w:t>as</w:t>
      </w:r>
      <w:r>
        <w:rPr>
          <w:spacing w:val="-7"/>
          <w:sz w:val="20"/>
        </w:rPr>
        <w:t> </w:t>
      </w:r>
      <w:r>
        <w:rPr>
          <w:sz w:val="20"/>
        </w:rPr>
        <w:t>no</w:t>
      </w:r>
      <w:r>
        <w:rPr>
          <w:spacing w:val="-5"/>
          <w:sz w:val="20"/>
        </w:rPr>
        <w:t> </w:t>
      </w:r>
      <w:r>
        <w:rPr>
          <w:sz w:val="20"/>
        </w:rPr>
        <w:t>confidential</w:t>
      </w:r>
      <w:r>
        <w:rPr>
          <w:spacing w:val="-5"/>
          <w:sz w:val="20"/>
        </w:rPr>
        <w:t> </w:t>
      </w:r>
      <w:r>
        <w:rPr>
          <w:sz w:val="20"/>
        </w:rPr>
        <w:t>data</w:t>
      </w:r>
      <w:r>
        <w:rPr>
          <w:spacing w:val="-6"/>
          <w:sz w:val="20"/>
        </w:rPr>
        <w:t> </w:t>
      </w:r>
      <w:r>
        <w:rPr>
          <w:sz w:val="20"/>
        </w:rPr>
        <w:t>on</w:t>
      </w:r>
      <w:r>
        <w:rPr>
          <w:spacing w:val="-4"/>
          <w:sz w:val="20"/>
        </w:rPr>
        <w:t> </w:t>
      </w:r>
      <w:r>
        <w:rPr>
          <w:spacing w:val="-2"/>
          <w:sz w:val="20"/>
        </w:rPr>
        <w:t>whiteboards.</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03200">
                <wp:simplePos x="0" y="0"/>
                <wp:positionH relativeFrom="page">
                  <wp:posOffset>896111</wp:posOffset>
                </wp:positionH>
                <wp:positionV relativeFrom="paragraph">
                  <wp:posOffset>165639</wp:posOffset>
                </wp:positionV>
                <wp:extent cx="5980430"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2478pt;width:470.88pt;height:.481pt;mso-position-horizontal-relative:page;mso-position-vertical-relative:paragraph;z-index:-15713280;mso-wrap-distance-left:0;mso-wrap-distance-right:0" id="docshape33" filled="true" fillcolor="#000000" stroked="false">
                <v:fill type="solid"/>
                <w10:wrap type="topAndBottom"/>
              </v:rect>
            </w:pict>
          </mc:Fallback>
        </mc:AlternateContent>
      </w:r>
    </w:p>
    <w:p>
      <w:pPr>
        <w:pStyle w:val="Heading4"/>
        <w:spacing w:line="243" w:lineRule="exact"/>
      </w:pPr>
      <w:r>
        <w:rPr>
          <w:color w:val="C00000"/>
        </w:rPr>
        <w:t>TPS9240:</w:t>
      </w:r>
      <w:r>
        <w:rPr>
          <w:color w:val="C00000"/>
          <w:spacing w:val="-6"/>
        </w:rPr>
        <w:t> </w:t>
      </w:r>
      <w:r>
        <w:rPr/>
        <w:t>End</w:t>
      </w:r>
      <w:r>
        <w:rPr>
          <w:spacing w:val="-4"/>
        </w:rPr>
        <w:t> </w:t>
      </w:r>
      <w:r>
        <w:rPr/>
        <w:t>User</w:t>
      </w:r>
      <w:r>
        <w:rPr>
          <w:spacing w:val="-4"/>
        </w:rPr>
        <w:t> </w:t>
      </w:r>
      <w:r>
        <w:rPr/>
        <w:t>Secure</w:t>
      </w:r>
      <w:r>
        <w:rPr>
          <w:spacing w:val="-5"/>
        </w:rPr>
        <w:t> </w:t>
      </w:r>
      <w:r>
        <w:rPr/>
        <w:t>Use</w:t>
      </w:r>
      <w:r>
        <w:rPr>
          <w:spacing w:val="-5"/>
        </w:rPr>
        <w:t> </w:t>
      </w:r>
      <w:r>
        <w:rPr/>
        <w:t>of</w:t>
      </w:r>
      <w:r>
        <w:rPr>
          <w:spacing w:val="-7"/>
        </w:rPr>
        <w:t> </w:t>
      </w:r>
      <w:r>
        <w:rPr/>
        <w:t>Computing</w:t>
      </w:r>
      <w:r>
        <w:rPr>
          <w:spacing w:val="-6"/>
        </w:rPr>
        <w:t> </w:t>
      </w:r>
      <w:r>
        <w:rPr/>
        <w:t>Assets</w:t>
      </w:r>
      <w:r>
        <w:rPr>
          <w:spacing w:val="-5"/>
        </w:rPr>
        <w:t> </w:t>
      </w:r>
      <w:r>
        <w:rPr/>
        <w:t>and</w:t>
      </w:r>
      <w:r>
        <w:rPr>
          <w:spacing w:val="-4"/>
        </w:rPr>
        <w:t> </w:t>
      </w:r>
      <w:r>
        <w:rPr>
          <w:spacing w:val="-2"/>
        </w:rPr>
        <w:t>Devices</w:t>
      </w:r>
    </w:p>
    <w:p>
      <w:pPr>
        <w:pStyle w:val="ListParagraph"/>
        <w:numPr>
          <w:ilvl w:val="0"/>
          <w:numId w:val="32"/>
        </w:numPr>
        <w:tabs>
          <w:tab w:pos="1439" w:val="left" w:leader="none"/>
        </w:tabs>
        <w:spacing w:line="240" w:lineRule="auto" w:before="0" w:after="0"/>
        <w:ind w:left="1439" w:right="1219"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utilize</w:t>
      </w:r>
      <w:r>
        <w:rPr>
          <w:spacing w:val="-4"/>
          <w:sz w:val="20"/>
        </w:rPr>
        <w:t> </w:t>
      </w:r>
      <w:r>
        <w:rPr>
          <w:sz w:val="20"/>
        </w:rPr>
        <w:t>processes</w:t>
      </w:r>
      <w:r>
        <w:rPr>
          <w:spacing w:val="-2"/>
          <w:sz w:val="20"/>
        </w:rPr>
        <w:t> </w:t>
      </w:r>
      <w:r>
        <w:rPr>
          <w:sz w:val="20"/>
        </w:rPr>
        <w:t>and</w:t>
      </w:r>
      <w:r>
        <w:rPr>
          <w:spacing w:val="-5"/>
          <w:sz w:val="20"/>
        </w:rPr>
        <w:t> </w:t>
      </w:r>
      <w:r>
        <w:rPr>
          <w:sz w:val="20"/>
        </w:rPr>
        <w:t>controls</w:t>
      </w:r>
      <w:r>
        <w:rPr>
          <w:spacing w:val="-2"/>
          <w:sz w:val="20"/>
        </w:rPr>
        <w:t> </w:t>
      </w:r>
      <w:r>
        <w:rPr>
          <w:sz w:val="20"/>
        </w:rPr>
        <w:t>to</w:t>
      </w:r>
      <w:r>
        <w:rPr>
          <w:spacing w:val="-3"/>
          <w:sz w:val="20"/>
        </w:rPr>
        <w:t> </w:t>
      </w:r>
      <w:r>
        <w:rPr>
          <w:sz w:val="20"/>
        </w:rPr>
        <w:t>ensure</w:t>
      </w:r>
      <w:r>
        <w:rPr>
          <w:spacing w:val="-4"/>
          <w:sz w:val="20"/>
        </w:rPr>
        <w:t> </w:t>
      </w:r>
      <w:r>
        <w:rPr>
          <w:sz w:val="20"/>
        </w:rPr>
        <w:t>end</w:t>
      </w:r>
      <w:r>
        <w:rPr>
          <w:spacing w:val="-2"/>
          <w:sz w:val="20"/>
        </w:rPr>
        <w:t> </w:t>
      </w:r>
      <w:r>
        <w:rPr>
          <w:sz w:val="20"/>
        </w:rPr>
        <w:t>users</w:t>
      </w:r>
      <w:r>
        <w:rPr>
          <w:spacing w:val="-2"/>
          <w:sz w:val="20"/>
        </w:rPr>
        <w:t> </w:t>
      </w:r>
      <w:r>
        <w:rPr>
          <w:sz w:val="20"/>
        </w:rPr>
        <w:t>protect</w:t>
      </w:r>
      <w:r>
        <w:rPr>
          <w:spacing w:val="-3"/>
          <w:sz w:val="20"/>
        </w:rPr>
        <w:t> </w:t>
      </w:r>
      <w:r>
        <w:rPr>
          <w:sz w:val="20"/>
        </w:rPr>
        <w:t>information</w:t>
      </w:r>
      <w:r>
        <w:rPr>
          <w:spacing w:val="-2"/>
          <w:sz w:val="20"/>
        </w:rPr>
        <w:t> </w:t>
      </w:r>
      <w:r>
        <w:rPr>
          <w:sz w:val="20"/>
        </w:rPr>
        <w:t>and</w:t>
      </w:r>
      <w:r>
        <w:rPr>
          <w:spacing w:val="-2"/>
          <w:sz w:val="20"/>
        </w:rPr>
        <w:t> </w:t>
      </w:r>
      <w:r>
        <w:rPr>
          <w:sz w:val="20"/>
        </w:rPr>
        <w:t>physical assets through the utilization of responsible use and handling practices.</w:t>
      </w:r>
    </w:p>
    <w:p>
      <w:pPr>
        <w:pStyle w:val="ListParagraph"/>
        <w:numPr>
          <w:ilvl w:val="0"/>
          <w:numId w:val="32"/>
        </w:numPr>
        <w:tabs>
          <w:tab w:pos="1439" w:val="left" w:leader="none"/>
        </w:tabs>
        <w:spacing w:line="240" w:lineRule="auto" w:before="0" w:after="0"/>
        <w:ind w:left="1439" w:right="0" w:hanging="360"/>
        <w:jc w:val="left"/>
        <w:rPr>
          <w:sz w:val="20"/>
        </w:rPr>
      </w:pPr>
      <w:r>
        <w:rPr>
          <w:sz w:val="20"/>
        </w:rPr>
        <w:t>Encryption</w:t>
      </w:r>
      <w:r>
        <w:rPr>
          <w:spacing w:val="-4"/>
          <w:sz w:val="20"/>
        </w:rPr>
        <w:t> </w:t>
      </w:r>
      <w:r>
        <w:rPr>
          <w:sz w:val="20"/>
        </w:rPr>
        <w:t>must</w:t>
      </w:r>
      <w:r>
        <w:rPr>
          <w:spacing w:val="-6"/>
          <w:sz w:val="20"/>
        </w:rPr>
        <w:t> </w:t>
      </w:r>
      <w:r>
        <w:rPr>
          <w:sz w:val="20"/>
        </w:rPr>
        <w:t>be</w:t>
      </w:r>
      <w:r>
        <w:rPr>
          <w:spacing w:val="-5"/>
          <w:sz w:val="20"/>
        </w:rPr>
        <w:t> </w:t>
      </w:r>
      <w:r>
        <w:rPr>
          <w:sz w:val="20"/>
        </w:rPr>
        <w:t>used</w:t>
      </w:r>
      <w:r>
        <w:rPr>
          <w:spacing w:val="-3"/>
          <w:sz w:val="20"/>
        </w:rPr>
        <w:t> </w:t>
      </w:r>
      <w:r>
        <w:rPr>
          <w:sz w:val="20"/>
        </w:rPr>
        <w:t>when</w:t>
      </w:r>
      <w:r>
        <w:rPr>
          <w:spacing w:val="-4"/>
          <w:sz w:val="20"/>
        </w:rPr>
        <w:t> </w:t>
      </w:r>
      <w:r>
        <w:rPr>
          <w:spacing w:val="-2"/>
          <w:sz w:val="20"/>
        </w:rPr>
        <w:t>appropriate.</w:t>
      </w:r>
    </w:p>
    <w:p>
      <w:pPr>
        <w:pStyle w:val="ListParagraph"/>
        <w:numPr>
          <w:ilvl w:val="0"/>
          <w:numId w:val="32"/>
        </w:numPr>
        <w:tabs>
          <w:tab w:pos="1439" w:val="left" w:leader="none"/>
        </w:tabs>
        <w:spacing w:line="240" w:lineRule="auto" w:before="1" w:after="0"/>
        <w:ind w:left="1439" w:right="1030" w:hanging="360"/>
        <w:jc w:val="left"/>
        <w:rPr>
          <w:sz w:val="20"/>
        </w:rPr>
      </w:pPr>
      <w:r>
        <w:rPr>
          <w:sz w:val="20"/>
        </w:rPr>
        <w:t>Keys</w:t>
      </w:r>
      <w:r>
        <w:rPr>
          <w:spacing w:val="-3"/>
          <w:sz w:val="20"/>
        </w:rPr>
        <w:t> </w:t>
      </w:r>
      <w:r>
        <w:rPr>
          <w:sz w:val="20"/>
        </w:rPr>
        <w:t>to</w:t>
      </w:r>
      <w:r>
        <w:rPr>
          <w:spacing w:val="-4"/>
          <w:sz w:val="20"/>
        </w:rPr>
        <w:t> </w:t>
      </w:r>
      <w:r>
        <w:rPr>
          <w:sz w:val="20"/>
        </w:rPr>
        <w:t>offices,</w:t>
      </w:r>
      <w:r>
        <w:rPr>
          <w:spacing w:val="-3"/>
          <w:sz w:val="20"/>
        </w:rPr>
        <w:t> </w:t>
      </w:r>
      <w:r>
        <w:rPr>
          <w:sz w:val="20"/>
        </w:rPr>
        <w:t>cabinets</w:t>
      </w:r>
      <w:r>
        <w:rPr>
          <w:spacing w:val="-3"/>
          <w:sz w:val="20"/>
        </w:rPr>
        <w:t> </w:t>
      </w:r>
      <w:r>
        <w:rPr>
          <w:sz w:val="20"/>
        </w:rPr>
        <w:t>and</w:t>
      </w:r>
      <w:r>
        <w:rPr>
          <w:spacing w:val="-3"/>
          <w:sz w:val="20"/>
        </w:rPr>
        <w:t> </w:t>
      </w:r>
      <w:r>
        <w:rPr>
          <w:sz w:val="20"/>
        </w:rPr>
        <w:t>drawers</w:t>
      </w:r>
      <w:r>
        <w:rPr>
          <w:spacing w:val="-3"/>
          <w:sz w:val="20"/>
        </w:rPr>
        <w:t> </w:t>
      </w:r>
      <w:r>
        <w:rPr>
          <w:sz w:val="20"/>
        </w:rPr>
        <w:t>containing</w:t>
      </w:r>
      <w:r>
        <w:rPr>
          <w:spacing w:val="-4"/>
          <w:sz w:val="20"/>
        </w:rPr>
        <w:t> </w:t>
      </w:r>
      <w:r>
        <w:rPr>
          <w:sz w:val="20"/>
        </w:rPr>
        <w:t>laptops,</w:t>
      </w:r>
      <w:r>
        <w:rPr>
          <w:spacing w:val="-3"/>
          <w:sz w:val="20"/>
        </w:rPr>
        <w:t> </w:t>
      </w:r>
      <w:r>
        <w:rPr>
          <w:sz w:val="20"/>
        </w:rPr>
        <w:t>mobile</w:t>
      </w:r>
      <w:r>
        <w:rPr>
          <w:spacing w:val="-5"/>
          <w:sz w:val="20"/>
        </w:rPr>
        <w:t> </w:t>
      </w:r>
      <w:r>
        <w:rPr>
          <w:sz w:val="20"/>
        </w:rPr>
        <w:t>devices,</w:t>
      </w:r>
      <w:r>
        <w:rPr>
          <w:spacing w:val="-3"/>
          <w:sz w:val="20"/>
        </w:rPr>
        <w:t> </w:t>
      </w:r>
      <w:r>
        <w:rPr>
          <w:sz w:val="20"/>
        </w:rPr>
        <w:t>data</w:t>
      </w:r>
      <w:r>
        <w:rPr>
          <w:spacing w:val="-3"/>
          <w:sz w:val="20"/>
        </w:rPr>
        <w:t> </w:t>
      </w:r>
      <w:r>
        <w:rPr>
          <w:sz w:val="20"/>
        </w:rPr>
        <w:t>and</w:t>
      </w:r>
      <w:r>
        <w:rPr>
          <w:spacing w:val="-3"/>
          <w:sz w:val="20"/>
        </w:rPr>
        <w:t> </w:t>
      </w:r>
      <w:r>
        <w:rPr>
          <w:sz w:val="20"/>
        </w:rPr>
        <w:t>documents</w:t>
      </w:r>
      <w:r>
        <w:rPr>
          <w:spacing w:val="-3"/>
          <w:sz w:val="20"/>
        </w:rPr>
        <w:t> </w:t>
      </w:r>
      <w:r>
        <w:rPr>
          <w:sz w:val="20"/>
        </w:rPr>
        <w:t>must</w:t>
      </w:r>
      <w:r>
        <w:rPr>
          <w:spacing w:val="-4"/>
          <w:sz w:val="20"/>
        </w:rPr>
        <w:t> </w:t>
      </w:r>
      <w:r>
        <w:rPr>
          <w:sz w:val="20"/>
        </w:rPr>
        <w:t>be </w:t>
      </w:r>
      <w:r>
        <w:rPr>
          <w:spacing w:val="-2"/>
          <w:sz w:val="20"/>
        </w:rPr>
        <w:t>secured.</w:t>
      </w:r>
    </w:p>
    <w:p>
      <w:pPr>
        <w:pStyle w:val="ListParagraph"/>
        <w:numPr>
          <w:ilvl w:val="0"/>
          <w:numId w:val="32"/>
        </w:numPr>
        <w:tabs>
          <w:tab w:pos="1439" w:val="left" w:leader="none"/>
        </w:tabs>
        <w:spacing w:line="243" w:lineRule="exact" w:before="0" w:after="0"/>
        <w:ind w:left="1439" w:right="0" w:hanging="360"/>
        <w:jc w:val="left"/>
        <w:rPr>
          <w:sz w:val="20"/>
        </w:rPr>
      </w:pPr>
      <w:r>
        <w:rPr>
          <w:sz w:val="20"/>
        </w:rPr>
        <w:t>Photographic,</w:t>
      </w:r>
      <w:r>
        <w:rPr>
          <w:spacing w:val="-5"/>
          <w:sz w:val="20"/>
        </w:rPr>
        <w:t> </w:t>
      </w:r>
      <w:r>
        <w:rPr>
          <w:sz w:val="20"/>
        </w:rPr>
        <w:t>video,</w:t>
      </w:r>
      <w:r>
        <w:rPr>
          <w:spacing w:val="-4"/>
          <w:sz w:val="20"/>
        </w:rPr>
        <w:t> </w:t>
      </w:r>
      <w:r>
        <w:rPr>
          <w:sz w:val="20"/>
        </w:rPr>
        <w:t>and</w:t>
      </w:r>
      <w:r>
        <w:rPr>
          <w:spacing w:val="-7"/>
          <w:sz w:val="20"/>
        </w:rPr>
        <w:t> </w:t>
      </w:r>
      <w:r>
        <w:rPr>
          <w:sz w:val="20"/>
        </w:rPr>
        <w:t>audio</w:t>
      </w:r>
      <w:r>
        <w:rPr>
          <w:spacing w:val="-6"/>
          <w:sz w:val="20"/>
        </w:rPr>
        <w:t> </w:t>
      </w:r>
      <w:r>
        <w:rPr>
          <w:sz w:val="20"/>
        </w:rPr>
        <w:t>recording</w:t>
      </w:r>
      <w:r>
        <w:rPr>
          <w:spacing w:val="-5"/>
          <w:sz w:val="20"/>
        </w:rPr>
        <w:t> </w:t>
      </w:r>
      <w:r>
        <w:rPr>
          <w:sz w:val="20"/>
        </w:rPr>
        <w:t>must</w:t>
      </w:r>
      <w:r>
        <w:rPr>
          <w:spacing w:val="-6"/>
          <w:sz w:val="20"/>
        </w:rPr>
        <w:t> </w:t>
      </w:r>
      <w:r>
        <w:rPr>
          <w:sz w:val="20"/>
        </w:rPr>
        <w:t>not</w:t>
      </w:r>
      <w:r>
        <w:rPr>
          <w:spacing w:val="-5"/>
          <w:sz w:val="20"/>
        </w:rPr>
        <w:t> </w:t>
      </w:r>
      <w:r>
        <w:rPr>
          <w:sz w:val="20"/>
        </w:rPr>
        <w:t>be</w:t>
      </w:r>
      <w:r>
        <w:rPr>
          <w:spacing w:val="-6"/>
          <w:sz w:val="20"/>
        </w:rPr>
        <w:t> </w:t>
      </w:r>
      <w:r>
        <w:rPr>
          <w:sz w:val="20"/>
        </w:rPr>
        <w:t>used</w:t>
      </w:r>
      <w:r>
        <w:rPr>
          <w:spacing w:val="-7"/>
          <w:sz w:val="20"/>
        </w:rPr>
        <w:t> </w:t>
      </w:r>
      <w:r>
        <w:rPr>
          <w:sz w:val="20"/>
        </w:rPr>
        <w:t>to</w:t>
      </w:r>
      <w:r>
        <w:rPr>
          <w:spacing w:val="-5"/>
          <w:sz w:val="20"/>
        </w:rPr>
        <w:t> </w:t>
      </w:r>
      <w:r>
        <w:rPr>
          <w:sz w:val="20"/>
        </w:rPr>
        <w:t>capture</w:t>
      </w:r>
      <w:r>
        <w:rPr>
          <w:spacing w:val="-7"/>
          <w:sz w:val="20"/>
        </w:rPr>
        <w:t> </w:t>
      </w:r>
      <w:r>
        <w:rPr>
          <w:sz w:val="20"/>
        </w:rPr>
        <w:t>Bank</w:t>
      </w:r>
      <w:r>
        <w:rPr>
          <w:spacing w:val="-5"/>
          <w:sz w:val="20"/>
        </w:rPr>
        <w:t> </w:t>
      </w:r>
      <w:r>
        <w:rPr>
          <w:spacing w:val="-2"/>
          <w:sz w:val="20"/>
        </w:rPr>
        <w:t>information.</w:t>
      </w:r>
    </w:p>
    <w:p>
      <w:pPr>
        <w:pStyle w:val="ListParagraph"/>
        <w:numPr>
          <w:ilvl w:val="0"/>
          <w:numId w:val="32"/>
        </w:numPr>
        <w:tabs>
          <w:tab w:pos="1439" w:val="left" w:leader="none"/>
        </w:tabs>
        <w:spacing w:line="243" w:lineRule="exact" w:before="1" w:after="0"/>
        <w:ind w:left="1439" w:right="0" w:hanging="360"/>
        <w:jc w:val="left"/>
        <w:rPr>
          <w:sz w:val="20"/>
        </w:rPr>
      </w:pPr>
      <w:r>
        <w:rPr>
          <w:sz w:val="20"/>
        </w:rPr>
        <w:t>Third</w:t>
      </w:r>
      <w:r>
        <w:rPr>
          <w:spacing w:val="-5"/>
          <w:sz w:val="20"/>
        </w:rPr>
        <w:t> </w:t>
      </w:r>
      <w:r>
        <w:rPr>
          <w:sz w:val="20"/>
        </w:rPr>
        <w:t>Party</w:t>
      </w:r>
      <w:r>
        <w:rPr>
          <w:spacing w:val="-4"/>
          <w:sz w:val="20"/>
        </w:rPr>
        <w:t> </w:t>
      </w:r>
      <w:r>
        <w:rPr>
          <w:sz w:val="20"/>
        </w:rPr>
        <w:t>must</w:t>
      </w:r>
      <w:r>
        <w:rPr>
          <w:spacing w:val="-4"/>
          <w:sz w:val="20"/>
        </w:rPr>
        <w:t> </w:t>
      </w:r>
      <w:r>
        <w:rPr>
          <w:sz w:val="20"/>
        </w:rPr>
        <w:t>set</w:t>
      </w:r>
      <w:r>
        <w:rPr>
          <w:spacing w:val="-5"/>
          <w:sz w:val="20"/>
        </w:rPr>
        <w:t> </w:t>
      </w:r>
      <w:r>
        <w:rPr>
          <w:sz w:val="20"/>
        </w:rPr>
        <w:t>appropriate</w:t>
      </w:r>
      <w:r>
        <w:rPr>
          <w:spacing w:val="-6"/>
          <w:sz w:val="20"/>
        </w:rPr>
        <w:t> </w:t>
      </w:r>
      <w:r>
        <w:rPr>
          <w:sz w:val="20"/>
        </w:rPr>
        <w:t>restrictions</w:t>
      </w:r>
      <w:r>
        <w:rPr>
          <w:spacing w:val="-4"/>
          <w:sz w:val="20"/>
        </w:rPr>
        <w:t> </w:t>
      </w:r>
      <w:r>
        <w:rPr>
          <w:sz w:val="20"/>
        </w:rPr>
        <w:t>on</w:t>
      </w:r>
      <w:r>
        <w:rPr>
          <w:spacing w:val="-4"/>
          <w:sz w:val="20"/>
        </w:rPr>
        <w:t> </w:t>
      </w:r>
      <w:r>
        <w:rPr>
          <w:sz w:val="20"/>
        </w:rPr>
        <w:t>use</w:t>
      </w:r>
      <w:r>
        <w:rPr>
          <w:spacing w:val="-6"/>
          <w:sz w:val="20"/>
        </w:rPr>
        <w:t> </w:t>
      </w:r>
      <w:r>
        <w:rPr>
          <w:sz w:val="20"/>
        </w:rPr>
        <w:t>of</w:t>
      </w:r>
      <w:r>
        <w:rPr>
          <w:spacing w:val="-6"/>
          <w:sz w:val="20"/>
        </w:rPr>
        <w:t> </w:t>
      </w:r>
      <w:r>
        <w:rPr>
          <w:sz w:val="20"/>
        </w:rPr>
        <w:t>text</w:t>
      </w:r>
      <w:r>
        <w:rPr>
          <w:spacing w:val="-5"/>
          <w:sz w:val="20"/>
        </w:rPr>
        <w:t> </w:t>
      </w:r>
      <w:r>
        <w:rPr>
          <w:sz w:val="20"/>
        </w:rPr>
        <w:t>and</w:t>
      </w:r>
      <w:r>
        <w:rPr>
          <w:spacing w:val="-4"/>
          <w:sz w:val="20"/>
        </w:rPr>
        <w:t> </w:t>
      </w:r>
      <w:r>
        <w:rPr>
          <w:sz w:val="20"/>
        </w:rPr>
        <w:t>instant</w:t>
      </w:r>
      <w:r>
        <w:rPr>
          <w:spacing w:val="-5"/>
          <w:sz w:val="20"/>
        </w:rPr>
        <w:t> </w:t>
      </w:r>
      <w:r>
        <w:rPr>
          <w:spacing w:val="-2"/>
          <w:sz w:val="20"/>
        </w:rPr>
        <w:t>messaging.</w:t>
      </w:r>
    </w:p>
    <w:p>
      <w:pPr>
        <w:pStyle w:val="ListParagraph"/>
        <w:numPr>
          <w:ilvl w:val="0"/>
          <w:numId w:val="32"/>
        </w:numPr>
        <w:tabs>
          <w:tab w:pos="1439" w:val="left" w:leader="none"/>
        </w:tabs>
        <w:spacing w:line="243" w:lineRule="exact" w:before="0" w:after="0"/>
        <w:ind w:left="1439" w:right="0" w:hanging="360"/>
        <w:jc w:val="left"/>
        <w:rPr>
          <w:sz w:val="20"/>
        </w:rPr>
      </w:pPr>
      <w:r>
        <w:rPr>
          <w:sz w:val="20"/>
        </w:rPr>
        <w:t>Bank</w:t>
      </w:r>
      <w:r>
        <w:rPr>
          <w:spacing w:val="-6"/>
          <w:sz w:val="20"/>
        </w:rPr>
        <w:t> </w:t>
      </w:r>
      <w:r>
        <w:rPr>
          <w:sz w:val="20"/>
        </w:rPr>
        <w:t>confidential</w:t>
      </w:r>
      <w:r>
        <w:rPr>
          <w:spacing w:val="-6"/>
          <w:sz w:val="20"/>
        </w:rPr>
        <w:t> </w:t>
      </w:r>
      <w:r>
        <w:rPr>
          <w:sz w:val="20"/>
        </w:rPr>
        <w:t>and/or</w:t>
      </w:r>
      <w:r>
        <w:rPr>
          <w:spacing w:val="-7"/>
          <w:sz w:val="20"/>
        </w:rPr>
        <w:t> </w:t>
      </w:r>
      <w:r>
        <w:rPr>
          <w:sz w:val="20"/>
        </w:rPr>
        <w:t>proprietary</w:t>
      </w:r>
      <w:r>
        <w:rPr>
          <w:spacing w:val="-5"/>
          <w:sz w:val="20"/>
        </w:rPr>
        <w:t> </w:t>
      </w:r>
      <w:r>
        <w:rPr>
          <w:sz w:val="20"/>
        </w:rPr>
        <w:t>data</w:t>
      </w:r>
      <w:r>
        <w:rPr>
          <w:spacing w:val="-7"/>
          <w:sz w:val="20"/>
        </w:rPr>
        <w:t> </w:t>
      </w:r>
      <w:r>
        <w:rPr>
          <w:sz w:val="20"/>
        </w:rPr>
        <w:t>must</w:t>
      </w:r>
      <w:r>
        <w:rPr>
          <w:spacing w:val="-6"/>
          <w:sz w:val="20"/>
        </w:rPr>
        <w:t> </w:t>
      </w:r>
      <w:r>
        <w:rPr>
          <w:sz w:val="20"/>
        </w:rPr>
        <w:t>be</w:t>
      </w:r>
      <w:r>
        <w:rPr>
          <w:spacing w:val="-8"/>
          <w:sz w:val="20"/>
        </w:rPr>
        <w:t> </w:t>
      </w:r>
      <w:r>
        <w:rPr>
          <w:sz w:val="20"/>
        </w:rPr>
        <w:t>printed</w:t>
      </w:r>
      <w:r>
        <w:rPr>
          <w:spacing w:val="-5"/>
          <w:sz w:val="20"/>
        </w:rPr>
        <w:t> </w:t>
      </w:r>
      <w:r>
        <w:rPr>
          <w:sz w:val="20"/>
        </w:rPr>
        <w:t>for</w:t>
      </w:r>
      <w:r>
        <w:rPr>
          <w:spacing w:val="-7"/>
          <w:sz w:val="20"/>
        </w:rPr>
        <w:t> </w:t>
      </w:r>
      <w:r>
        <w:rPr>
          <w:sz w:val="20"/>
        </w:rPr>
        <w:t>valid</w:t>
      </w:r>
      <w:r>
        <w:rPr>
          <w:spacing w:val="-5"/>
          <w:sz w:val="20"/>
        </w:rPr>
        <w:t> </w:t>
      </w:r>
      <w:r>
        <w:rPr>
          <w:sz w:val="20"/>
        </w:rPr>
        <w:t>business</w:t>
      </w:r>
      <w:r>
        <w:rPr>
          <w:spacing w:val="-6"/>
          <w:sz w:val="20"/>
        </w:rPr>
        <w:t> </w:t>
      </w:r>
      <w:r>
        <w:rPr>
          <w:sz w:val="20"/>
        </w:rPr>
        <w:t>purposes</w:t>
      </w:r>
      <w:r>
        <w:rPr>
          <w:spacing w:val="-5"/>
          <w:sz w:val="20"/>
        </w:rPr>
        <w:t> </w:t>
      </w:r>
      <w:r>
        <w:rPr>
          <w:spacing w:val="-2"/>
          <w:sz w:val="20"/>
        </w:rPr>
        <w:t>only.</w:t>
      </w:r>
    </w:p>
    <w:p>
      <w:pPr>
        <w:pStyle w:val="ListParagraph"/>
        <w:numPr>
          <w:ilvl w:val="0"/>
          <w:numId w:val="32"/>
        </w:numPr>
        <w:tabs>
          <w:tab w:pos="1439" w:val="left" w:leader="none"/>
        </w:tabs>
        <w:spacing w:line="240" w:lineRule="auto" w:before="0" w:after="0"/>
        <w:ind w:left="1439" w:right="1032"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not</w:t>
      </w:r>
      <w:r>
        <w:rPr>
          <w:spacing w:val="-3"/>
          <w:sz w:val="20"/>
        </w:rPr>
        <w:t> </w:t>
      </w:r>
      <w:r>
        <w:rPr>
          <w:sz w:val="20"/>
        </w:rPr>
        <w:t>allow</w:t>
      </w:r>
      <w:r>
        <w:rPr>
          <w:spacing w:val="-4"/>
          <w:sz w:val="20"/>
        </w:rPr>
        <w:t> </w:t>
      </w:r>
      <w:r>
        <w:rPr>
          <w:sz w:val="20"/>
        </w:rPr>
        <w:t>removable</w:t>
      </w:r>
      <w:r>
        <w:rPr>
          <w:spacing w:val="-4"/>
          <w:sz w:val="20"/>
        </w:rPr>
        <w:t> </w:t>
      </w:r>
      <w:r>
        <w:rPr>
          <w:sz w:val="20"/>
        </w:rPr>
        <w:t>storage</w:t>
      </w:r>
      <w:r>
        <w:rPr>
          <w:spacing w:val="-4"/>
          <w:sz w:val="20"/>
        </w:rPr>
        <w:t> </w:t>
      </w:r>
      <w:r>
        <w:rPr>
          <w:sz w:val="20"/>
        </w:rPr>
        <w:t>media</w:t>
      </w:r>
      <w:r>
        <w:rPr>
          <w:spacing w:val="-2"/>
          <w:sz w:val="20"/>
        </w:rPr>
        <w:t> </w:t>
      </w:r>
      <w:r>
        <w:rPr>
          <w:sz w:val="20"/>
        </w:rPr>
        <w:t>such</w:t>
      </w:r>
      <w:r>
        <w:rPr>
          <w:spacing w:val="-2"/>
          <w:sz w:val="20"/>
        </w:rPr>
        <w:t> </w:t>
      </w:r>
      <w:r>
        <w:rPr>
          <w:sz w:val="20"/>
        </w:rPr>
        <w:t>as</w:t>
      </w:r>
      <w:r>
        <w:rPr>
          <w:spacing w:val="-2"/>
          <w:sz w:val="20"/>
        </w:rPr>
        <w:t> </w:t>
      </w:r>
      <w:r>
        <w:rPr>
          <w:sz w:val="20"/>
        </w:rPr>
        <w:t>USBs</w:t>
      </w:r>
      <w:r>
        <w:rPr>
          <w:spacing w:val="-2"/>
          <w:sz w:val="20"/>
        </w:rPr>
        <w:t> </w:t>
      </w:r>
      <w:r>
        <w:rPr>
          <w:sz w:val="20"/>
        </w:rPr>
        <w:t>and</w:t>
      </w:r>
      <w:r>
        <w:rPr>
          <w:spacing w:val="-2"/>
          <w:sz w:val="20"/>
        </w:rPr>
        <w:t> </w:t>
      </w:r>
      <w:r>
        <w:rPr>
          <w:sz w:val="20"/>
        </w:rPr>
        <w:t>CD/DVD</w:t>
      </w:r>
      <w:r>
        <w:rPr>
          <w:spacing w:val="-3"/>
          <w:sz w:val="20"/>
        </w:rPr>
        <w:t> </w:t>
      </w:r>
      <w:r>
        <w:rPr>
          <w:sz w:val="20"/>
        </w:rPr>
        <w:t>connections</w:t>
      </w:r>
      <w:r>
        <w:rPr>
          <w:spacing w:val="-2"/>
          <w:sz w:val="20"/>
        </w:rPr>
        <w:t> </w:t>
      </w:r>
      <w:r>
        <w:rPr>
          <w:sz w:val="20"/>
        </w:rPr>
        <w:t>to</w:t>
      </w:r>
      <w:r>
        <w:rPr>
          <w:spacing w:val="-3"/>
          <w:sz w:val="20"/>
        </w:rPr>
        <w:t> </w:t>
      </w:r>
      <w:r>
        <w:rPr>
          <w:sz w:val="20"/>
        </w:rPr>
        <w:t>devices that store, process or transmit Bank data.</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03712">
                <wp:simplePos x="0" y="0"/>
                <wp:positionH relativeFrom="page">
                  <wp:posOffset>896111</wp:posOffset>
                </wp:positionH>
                <wp:positionV relativeFrom="paragraph">
                  <wp:posOffset>166143</wp:posOffset>
                </wp:positionV>
                <wp:extent cx="5980430"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82152pt;width:470.88pt;height:.481pt;mso-position-horizontal-relative:page;mso-position-vertical-relative:paragraph;z-index:-15712768;mso-wrap-distance-left:0;mso-wrap-distance-right:0" id="docshape34" filled="true" fillcolor="#000000" stroked="false">
                <v:fill type="solid"/>
                <w10:wrap type="topAndBottom"/>
              </v:rect>
            </w:pict>
          </mc:Fallback>
        </mc:AlternateContent>
      </w:r>
    </w:p>
    <w:p>
      <w:pPr>
        <w:pStyle w:val="Heading4"/>
      </w:pPr>
      <w:r>
        <w:rPr>
          <w:color w:val="C00000"/>
        </w:rPr>
        <w:t>TPS9245:</w:t>
      </w:r>
      <w:r>
        <w:rPr>
          <w:color w:val="C00000"/>
          <w:spacing w:val="-8"/>
        </w:rPr>
        <w:t> </w:t>
      </w:r>
      <w:r>
        <w:rPr/>
        <w:t>Preservation</w:t>
      </w:r>
      <w:r>
        <w:rPr>
          <w:spacing w:val="-7"/>
        </w:rPr>
        <w:t> </w:t>
      </w:r>
      <w:r>
        <w:rPr/>
        <w:t>of</w:t>
      </w:r>
      <w:r>
        <w:rPr>
          <w:spacing w:val="-8"/>
        </w:rPr>
        <w:t> </w:t>
      </w:r>
      <w:r>
        <w:rPr/>
        <w:t>Security</w:t>
      </w:r>
      <w:r>
        <w:rPr>
          <w:spacing w:val="-8"/>
        </w:rPr>
        <w:t> </w:t>
      </w:r>
      <w:r>
        <w:rPr>
          <w:spacing w:val="-2"/>
        </w:rPr>
        <w:t>Controls</w:t>
      </w:r>
    </w:p>
    <w:p>
      <w:pPr>
        <w:pStyle w:val="ListParagraph"/>
        <w:numPr>
          <w:ilvl w:val="0"/>
          <w:numId w:val="33"/>
        </w:numPr>
        <w:tabs>
          <w:tab w:pos="1440" w:val="left" w:leader="none"/>
        </w:tabs>
        <w:spacing w:line="240" w:lineRule="auto" w:before="0" w:after="0"/>
        <w:ind w:left="1440" w:right="734" w:hanging="361"/>
        <w:jc w:val="left"/>
        <w:rPr>
          <w:sz w:val="20"/>
        </w:rPr>
      </w:pPr>
      <w:r>
        <w:rPr>
          <w:sz w:val="20"/>
        </w:rPr>
        <w:t>Third</w:t>
      </w:r>
      <w:r>
        <w:rPr>
          <w:spacing w:val="-1"/>
          <w:sz w:val="20"/>
        </w:rPr>
        <w:t> </w:t>
      </w:r>
      <w:r>
        <w:rPr>
          <w:sz w:val="20"/>
        </w:rPr>
        <w:t>Party</w:t>
      </w:r>
      <w:r>
        <w:rPr>
          <w:spacing w:val="-1"/>
          <w:sz w:val="20"/>
        </w:rPr>
        <w:t> </w:t>
      </w:r>
      <w:r>
        <w:rPr>
          <w:sz w:val="20"/>
        </w:rPr>
        <w:t>must</w:t>
      </w:r>
      <w:r>
        <w:rPr>
          <w:spacing w:val="-2"/>
          <w:sz w:val="20"/>
        </w:rPr>
        <w:t> </w:t>
      </w:r>
      <w:r>
        <w:rPr>
          <w:sz w:val="20"/>
        </w:rPr>
        <w:t>ensure</w:t>
      </w:r>
      <w:r>
        <w:rPr>
          <w:spacing w:val="-3"/>
          <w:sz w:val="20"/>
        </w:rPr>
        <w:t> </w:t>
      </w:r>
      <w:r>
        <w:rPr>
          <w:sz w:val="20"/>
        </w:rPr>
        <w:t>that</w:t>
      </w:r>
      <w:r>
        <w:rPr>
          <w:spacing w:val="-4"/>
          <w:sz w:val="20"/>
        </w:rPr>
        <w:t> </w:t>
      </w:r>
      <w:r>
        <w:rPr>
          <w:sz w:val="20"/>
        </w:rPr>
        <w:t>end</w:t>
      </w:r>
      <w:r>
        <w:rPr>
          <w:spacing w:val="-1"/>
          <w:sz w:val="20"/>
        </w:rPr>
        <w:t> </w:t>
      </w:r>
      <w:r>
        <w:rPr>
          <w:sz w:val="20"/>
        </w:rPr>
        <w:t>users</w:t>
      </w:r>
      <w:r>
        <w:rPr>
          <w:spacing w:val="-1"/>
          <w:sz w:val="20"/>
        </w:rPr>
        <w:t> </w:t>
      </w:r>
      <w:r>
        <w:rPr>
          <w:sz w:val="20"/>
        </w:rPr>
        <w:t>do</w:t>
      </w:r>
      <w:r>
        <w:rPr>
          <w:spacing w:val="-2"/>
          <w:sz w:val="20"/>
        </w:rPr>
        <w:t> </w:t>
      </w:r>
      <w:r>
        <w:rPr>
          <w:sz w:val="20"/>
        </w:rPr>
        <w:t>not</w:t>
      </w:r>
      <w:r>
        <w:rPr>
          <w:spacing w:val="-2"/>
          <w:sz w:val="20"/>
        </w:rPr>
        <w:t> </w:t>
      </w:r>
      <w:r>
        <w:rPr>
          <w:sz w:val="20"/>
        </w:rPr>
        <w:t>or</w:t>
      </w:r>
      <w:r>
        <w:rPr>
          <w:spacing w:val="-2"/>
          <w:sz w:val="20"/>
        </w:rPr>
        <w:t> </w:t>
      </w:r>
      <w:r>
        <w:rPr>
          <w:sz w:val="20"/>
        </w:rPr>
        <w:t>make</w:t>
      </w:r>
      <w:r>
        <w:rPr>
          <w:spacing w:val="-3"/>
          <w:sz w:val="20"/>
        </w:rPr>
        <w:t> </w:t>
      </w:r>
      <w:r>
        <w:rPr>
          <w:sz w:val="20"/>
        </w:rPr>
        <w:t>attempts</w:t>
      </w:r>
      <w:r>
        <w:rPr>
          <w:spacing w:val="-1"/>
          <w:sz w:val="20"/>
        </w:rPr>
        <w:t> </w:t>
      </w:r>
      <w:r>
        <w:rPr>
          <w:sz w:val="20"/>
        </w:rPr>
        <w:t>to</w:t>
      </w:r>
      <w:r>
        <w:rPr>
          <w:spacing w:val="-2"/>
          <w:sz w:val="20"/>
        </w:rPr>
        <w:t> </w:t>
      </w:r>
      <w:r>
        <w:rPr>
          <w:sz w:val="20"/>
        </w:rPr>
        <w:t>disable</w:t>
      </w:r>
      <w:r>
        <w:rPr>
          <w:spacing w:val="-3"/>
          <w:sz w:val="20"/>
        </w:rPr>
        <w:t> </w:t>
      </w:r>
      <w:r>
        <w:rPr>
          <w:sz w:val="20"/>
        </w:rPr>
        <w:t>or</w:t>
      </w:r>
      <w:r>
        <w:rPr>
          <w:spacing w:val="-2"/>
          <w:sz w:val="20"/>
        </w:rPr>
        <w:t> </w:t>
      </w:r>
      <w:r>
        <w:rPr>
          <w:sz w:val="20"/>
        </w:rPr>
        <w:t>circumvent</w:t>
      </w:r>
      <w:r>
        <w:rPr>
          <w:spacing w:val="-2"/>
          <w:sz w:val="20"/>
        </w:rPr>
        <w:t> </w:t>
      </w:r>
      <w:r>
        <w:rPr>
          <w:sz w:val="20"/>
        </w:rPr>
        <w:t>controls</w:t>
      </w:r>
      <w:r>
        <w:rPr>
          <w:sz w:val="20"/>
          <w:vertAlign w:val="superscript"/>
        </w:rPr>
        <w:t>1</w:t>
      </w:r>
      <w:r>
        <w:rPr>
          <w:spacing w:val="-3"/>
          <w:sz w:val="20"/>
          <w:vertAlign w:val="baseline"/>
        </w:rPr>
        <w:t> </w:t>
      </w:r>
      <w:r>
        <w:rPr>
          <w:sz w:val="20"/>
          <w:vertAlign w:val="baseline"/>
        </w:rPr>
        <w:t>on</w:t>
      </w:r>
      <w:r>
        <w:rPr>
          <w:spacing w:val="-1"/>
          <w:sz w:val="20"/>
          <w:vertAlign w:val="baseline"/>
        </w:rPr>
        <w:t> </w:t>
      </w:r>
      <w:r>
        <w:rPr>
          <w:sz w:val="20"/>
          <w:vertAlign w:val="baseline"/>
        </w:rPr>
        <w:t>any system, device, network, account or service, such as access controls, user authentication, antivirus/anti- malware, security mechanisms and Data Loss Prevention (DLP) controls).</w:t>
      </w:r>
    </w:p>
    <w:p>
      <w:pPr>
        <w:pStyle w:val="ListParagraph"/>
        <w:numPr>
          <w:ilvl w:val="0"/>
          <w:numId w:val="33"/>
        </w:numPr>
        <w:tabs>
          <w:tab w:pos="1439" w:val="left" w:leader="none"/>
        </w:tabs>
        <w:spacing w:line="240" w:lineRule="auto" w:before="0" w:after="0"/>
        <w:ind w:left="1439" w:right="948"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ensure</w:t>
      </w:r>
      <w:r>
        <w:rPr>
          <w:spacing w:val="-4"/>
          <w:sz w:val="20"/>
        </w:rPr>
        <w:t> </w:t>
      </w:r>
      <w:r>
        <w:rPr>
          <w:sz w:val="20"/>
        </w:rPr>
        <w:t>that</w:t>
      </w:r>
      <w:r>
        <w:rPr>
          <w:spacing w:val="-5"/>
          <w:sz w:val="20"/>
        </w:rPr>
        <w:t> </w:t>
      </w:r>
      <w:r>
        <w:rPr>
          <w:sz w:val="20"/>
        </w:rPr>
        <w:t>end</w:t>
      </w:r>
      <w:r>
        <w:rPr>
          <w:spacing w:val="-2"/>
          <w:sz w:val="20"/>
        </w:rPr>
        <w:t> </w:t>
      </w:r>
      <w:r>
        <w:rPr>
          <w:sz w:val="20"/>
        </w:rPr>
        <w:t>users</w:t>
      </w:r>
      <w:r>
        <w:rPr>
          <w:spacing w:val="-2"/>
          <w:sz w:val="20"/>
        </w:rPr>
        <w:t> </w:t>
      </w:r>
      <w:r>
        <w:rPr>
          <w:sz w:val="20"/>
        </w:rPr>
        <w:t>do</w:t>
      </w:r>
      <w:r>
        <w:rPr>
          <w:spacing w:val="-3"/>
          <w:sz w:val="20"/>
        </w:rPr>
        <w:t> </w:t>
      </w:r>
      <w:r>
        <w:rPr>
          <w:sz w:val="20"/>
        </w:rPr>
        <w:t>not</w:t>
      </w:r>
      <w:r>
        <w:rPr>
          <w:spacing w:val="-3"/>
          <w:sz w:val="20"/>
        </w:rPr>
        <w:t> </w:t>
      </w:r>
      <w:r>
        <w:rPr>
          <w:sz w:val="20"/>
        </w:rPr>
        <w:t>attempt</w:t>
      </w:r>
      <w:r>
        <w:rPr>
          <w:spacing w:val="-3"/>
          <w:sz w:val="20"/>
        </w:rPr>
        <w:t> </w:t>
      </w:r>
      <w:r>
        <w:rPr>
          <w:sz w:val="20"/>
        </w:rPr>
        <w:t>to</w:t>
      </w:r>
      <w:r>
        <w:rPr>
          <w:spacing w:val="-3"/>
          <w:sz w:val="20"/>
        </w:rPr>
        <w:t> </w:t>
      </w:r>
      <w:r>
        <w:rPr>
          <w:sz w:val="20"/>
        </w:rPr>
        <w:t>prove</w:t>
      </w:r>
      <w:r>
        <w:rPr>
          <w:spacing w:val="-4"/>
          <w:sz w:val="20"/>
        </w:rPr>
        <w:t> </w:t>
      </w:r>
      <w:r>
        <w:rPr>
          <w:sz w:val="20"/>
        </w:rPr>
        <w:t>suspected</w:t>
      </w:r>
      <w:r>
        <w:rPr>
          <w:spacing w:val="-2"/>
          <w:sz w:val="20"/>
        </w:rPr>
        <w:t> </w:t>
      </w:r>
      <w:r>
        <w:rPr>
          <w:sz w:val="20"/>
        </w:rPr>
        <w:t>security</w:t>
      </w:r>
      <w:r>
        <w:rPr>
          <w:spacing w:val="-2"/>
          <w:sz w:val="20"/>
        </w:rPr>
        <w:t> </w:t>
      </w:r>
      <w:r>
        <w:rPr>
          <w:sz w:val="20"/>
        </w:rPr>
        <w:t>weaknesses/control gaps unless authorized to do so within the context of their official business roles and duties.</w:t>
      </w:r>
    </w:p>
    <w:p>
      <w:pPr>
        <w:spacing w:before="241"/>
        <w:ind w:left="720" w:right="768" w:hanging="1"/>
        <w:jc w:val="left"/>
        <w:rPr>
          <w:sz w:val="16"/>
        </w:rPr>
      </w:pPr>
      <w:r>
        <w:rPr>
          <w:sz w:val="16"/>
          <w:vertAlign w:val="superscript"/>
        </w:rPr>
        <w:t>1</w:t>
      </w:r>
      <w:r>
        <w:rPr>
          <w:sz w:val="16"/>
          <w:vertAlign w:val="baseline"/>
        </w:rPr>
        <w:t>Controls</w:t>
      </w:r>
      <w:r>
        <w:rPr>
          <w:spacing w:val="-3"/>
          <w:sz w:val="16"/>
          <w:vertAlign w:val="baseline"/>
        </w:rPr>
        <w:t> </w:t>
      </w:r>
      <w:r>
        <w:rPr>
          <w:sz w:val="16"/>
          <w:vertAlign w:val="baseline"/>
        </w:rPr>
        <w:t>include</w:t>
      </w:r>
      <w:r>
        <w:rPr>
          <w:spacing w:val="-3"/>
          <w:sz w:val="16"/>
          <w:vertAlign w:val="baseline"/>
        </w:rPr>
        <w:t> </w:t>
      </w:r>
      <w:r>
        <w:rPr>
          <w:sz w:val="16"/>
          <w:vertAlign w:val="baseline"/>
        </w:rPr>
        <w:t>but</w:t>
      </w:r>
      <w:r>
        <w:rPr>
          <w:spacing w:val="-4"/>
          <w:sz w:val="16"/>
          <w:vertAlign w:val="baseline"/>
        </w:rPr>
        <w:t> </w:t>
      </w:r>
      <w:r>
        <w:rPr>
          <w:sz w:val="16"/>
          <w:vertAlign w:val="baseline"/>
        </w:rPr>
        <w:t>are</w:t>
      </w:r>
      <w:r>
        <w:rPr>
          <w:spacing w:val="-3"/>
          <w:sz w:val="16"/>
          <w:vertAlign w:val="baseline"/>
        </w:rPr>
        <w:t> </w:t>
      </w:r>
      <w:r>
        <w:rPr>
          <w:sz w:val="16"/>
          <w:vertAlign w:val="baseline"/>
        </w:rPr>
        <w:t>not</w:t>
      </w:r>
      <w:r>
        <w:rPr>
          <w:spacing w:val="-4"/>
          <w:sz w:val="16"/>
          <w:vertAlign w:val="baseline"/>
        </w:rPr>
        <w:t> </w:t>
      </w:r>
      <w:r>
        <w:rPr>
          <w:sz w:val="16"/>
          <w:vertAlign w:val="baseline"/>
        </w:rPr>
        <w:t>limited</w:t>
      </w:r>
      <w:r>
        <w:rPr>
          <w:spacing w:val="-1"/>
          <w:sz w:val="16"/>
          <w:vertAlign w:val="baseline"/>
        </w:rPr>
        <w:t> </w:t>
      </w:r>
      <w:r>
        <w:rPr>
          <w:sz w:val="16"/>
          <w:vertAlign w:val="baseline"/>
        </w:rPr>
        <w:t>to</w:t>
      </w:r>
      <w:r>
        <w:rPr>
          <w:spacing w:val="-4"/>
          <w:sz w:val="16"/>
          <w:vertAlign w:val="baseline"/>
        </w:rPr>
        <w:t> </w:t>
      </w:r>
      <w:r>
        <w:rPr>
          <w:sz w:val="16"/>
          <w:vertAlign w:val="baseline"/>
        </w:rPr>
        <w:t>access</w:t>
      </w:r>
      <w:r>
        <w:rPr>
          <w:spacing w:val="-3"/>
          <w:sz w:val="16"/>
          <w:vertAlign w:val="baseline"/>
        </w:rPr>
        <w:t> </w:t>
      </w:r>
      <w:r>
        <w:rPr>
          <w:sz w:val="16"/>
          <w:vertAlign w:val="baseline"/>
        </w:rPr>
        <w:t>controls,</w:t>
      </w:r>
      <w:r>
        <w:rPr>
          <w:spacing w:val="-2"/>
          <w:sz w:val="16"/>
          <w:vertAlign w:val="baseline"/>
        </w:rPr>
        <w:t> </w:t>
      </w:r>
      <w:r>
        <w:rPr>
          <w:sz w:val="16"/>
          <w:vertAlign w:val="baseline"/>
        </w:rPr>
        <w:t>user</w:t>
      </w:r>
      <w:r>
        <w:rPr>
          <w:spacing w:val="-4"/>
          <w:sz w:val="16"/>
          <w:vertAlign w:val="baseline"/>
        </w:rPr>
        <w:t> </w:t>
      </w:r>
      <w:r>
        <w:rPr>
          <w:sz w:val="16"/>
          <w:vertAlign w:val="baseline"/>
        </w:rPr>
        <w:t>authentication,</w:t>
      </w:r>
      <w:r>
        <w:rPr>
          <w:spacing w:val="-2"/>
          <w:sz w:val="16"/>
          <w:vertAlign w:val="baseline"/>
        </w:rPr>
        <w:t> </w:t>
      </w:r>
      <w:r>
        <w:rPr>
          <w:sz w:val="16"/>
          <w:vertAlign w:val="baseline"/>
        </w:rPr>
        <w:t>antivirus/anti-malware,</w:t>
      </w:r>
      <w:r>
        <w:rPr>
          <w:spacing w:val="-2"/>
          <w:sz w:val="16"/>
          <w:vertAlign w:val="baseline"/>
        </w:rPr>
        <w:t> </w:t>
      </w:r>
      <w:r>
        <w:rPr>
          <w:sz w:val="16"/>
          <w:vertAlign w:val="baseline"/>
        </w:rPr>
        <w:t>security</w:t>
      </w:r>
      <w:r>
        <w:rPr>
          <w:spacing w:val="-3"/>
          <w:sz w:val="16"/>
          <w:vertAlign w:val="baseline"/>
        </w:rPr>
        <w:t> </w:t>
      </w:r>
      <w:r>
        <w:rPr>
          <w:sz w:val="16"/>
          <w:vertAlign w:val="baseline"/>
        </w:rPr>
        <w:t>mechanisms</w:t>
      </w:r>
      <w:r>
        <w:rPr>
          <w:spacing w:val="-3"/>
          <w:sz w:val="16"/>
          <w:vertAlign w:val="baseline"/>
        </w:rPr>
        <w:t> </w:t>
      </w:r>
      <w:r>
        <w:rPr>
          <w:sz w:val="16"/>
          <w:vertAlign w:val="baseline"/>
        </w:rPr>
        <w:t>and</w:t>
      </w:r>
      <w:r>
        <w:rPr>
          <w:spacing w:val="-3"/>
          <w:sz w:val="16"/>
          <w:vertAlign w:val="baseline"/>
        </w:rPr>
        <w:t> </w:t>
      </w:r>
      <w:r>
        <w:rPr>
          <w:sz w:val="16"/>
          <w:vertAlign w:val="baseline"/>
        </w:rPr>
        <w:t>Data</w:t>
      </w:r>
      <w:r>
        <w:rPr>
          <w:spacing w:val="-3"/>
          <w:sz w:val="16"/>
          <w:vertAlign w:val="baseline"/>
        </w:rPr>
        <w:t> </w:t>
      </w:r>
      <w:r>
        <w:rPr>
          <w:sz w:val="16"/>
          <w:vertAlign w:val="baseline"/>
        </w:rPr>
        <w:t>Loss</w:t>
      </w:r>
      <w:r>
        <w:rPr>
          <w:spacing w:val="40"/>
          <w:sz w:val="16"/>
          <w:vertAlign w:val="baseline"/>
        </w:rPr>
        <w:t> </w:t>
      </w:r>
      <w:r>
        <w:rPr>
          <w:sz w:val="16"/>
          <w:vertAlign w:val="baseline"/>
        </w:rPr>
        <w:t>Prevention (DLP) controls.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04224">
                <wp:simplePos x="0" y="0"/>
                <wp:positionH relativeFrom="page">
                  <wp:posOffset>896111</wp:posOffset>
                </wp:positionH>
                <wp:positionV relativeFrom="paragraph">
                  <wp:posOffset>166962</wp:posOffset>
                </wp:positionV>
                <wp:extent cx="5980430"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668pt;width:470.88pt;height:.48pt;mso-position-horizontal-relative:page;mso-position-vertical-relative:paragraph;z-index:-15712256;mso-wrap-distance-left:0;mso-wrap-distance-right:0" id="docshape35"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TPS9250:</w:t>
      </w:r>
      <w:r>
        <w:rPr>
          <w:color w:val="C00000"/>
          <w:spacing w:val="-6"/>
        </w:rPr>
        <w:t> </w:t>
      </w:r>
      <w:r>
        <w:rPr/>
        <w:t>Recovery</w:t>
      </w:r>
      <w:r>
        <w:rPr>
          <w:spacing w:val="-7"/>
        </w:rPr>
        <w:t> </w:t>
      </w:r>
      <w:r>
        <w:rPr/>
        <w:t>of</w:t>
      </w:r>
      <w:r>
        <w:rPr>
          <w:spacing w:val="-7"/>
        </w:rPr>
        <w:t> </w:t>
      </w:r>
      <w:r>
        <w:rPr/>
        <w:t>Assets</w:t>
      </w:r>
      <w:r>
        <w:rPr>
          <w:spacing w:val="-4"/>
        </w:rPr>
        <w:t> </w:t>
      </w:r>
      <w:r>
        <w:rPr/>
        <w:t>-</w:t>
      </w:r>
      <w:r>
        <w:rPr>
          <w:spacing w:val="-7"/>
        </w:rPr>
        <w:t> </w:t>
      </w:r>
      <w:r>
        <w:rPr/>
        <w:t>Separation</w:t>
      </w:r>
      <w:r>
        <w:rPr>
          <w:spacing w:val="-5"/>
        </w:rPr>
        <w:t> </w:t>
      </w:r>
      <w:r>
        <w:rPr>
          <w:spacing w:val="-2"/>
        </w:rPr>
        <w:t>Events</w:t>
      </w:r>
    </w:p>
    <w:p>
      <w:pPr>
        <w:pStyle w:val="BodyText"/>
        <w:ind w:right="717" w:firstLine="0"/>
      </w:pPr>
      <w:r>
        <w:rPr/>
        <w:t>Third</w:t>
      </w:r>
      <w:r>
        <w:rPr>
          <w:spacing w:val="-2"/>
        </w:rPr>
        <w:t> </w:t>
      </w:r>
      <w:r>
        <w:rPr/>
        <w:t>Party</w:t>
      </w:r>
      <w:r>
        <w:rPr>
          <w:spacing w:val="-2"/>
        </w:rPr>
        <w:t> </w:t>
      </w:r>
      <w:r>
        <w:rPr/>
        <w:t>end</w:t>
      </w:r>
      <w:r>
        <w:rPr>
          <w:spacing w:val="-2"/>
        </w:rPr>
        <w:t> </w:t>
      </w:r>
      <w:r>
        <w:rPr/>
        <w:t>users</w:t>
      </w:r>
      <w:r>
        <w:rPr>
          <w:spacing w:val="-2"/>
        </w:rPr>
        <w:t> </w:t>
      </w:r>
      <w:r>
        <w:rPr/>
        <w:t>must</w:t>
      </w:r>
      <w:r>
        <w:rPr>
          <w:spacing w:val="-3"/>
        </w:rPr>
        <w:t> </w:t>
      </w:r>
      <w:r>
        <w:rPr/>
        <w:t>return</w:t>
      </w:r>
      <w:r>
        <w:rPr>
          <w:spacing w:val="-2"/>
        </w:rPr>
        <w:t> </w:t>
      </w:r>
      <w:r>
        <w:rPr/>
        <w:t>all</w:t>
      </w:r>
      <w:r>
        <w:rPr>
          <w:spacing w:val="-3"/>
        </w:rPr>
        <w:t> </w:t>
      </w:r>
      <w:r>
        <w:rPr/>
        <w:t>Bank</w:t>
      </w:r>
      <w:r>
        <w:rPr>
          <w:spacing w:val="-2"/>
        </w:rPr>
        <w:t> </w:t>
      </w:r>
      <w:r>
        <w:rPr/>
        <w:t>and/or</w:t>
      </w:r>
      <w:r>
        <w:rPr>
          <w:spacing w:val="-3"/>
        </w:rPr>
        <w:t> </w:t>
      </w:r>
      <w:r>
        <w:rPr/>
        <w:t>Third</w:t>
      </w:r>
      <w:r>
        <w:rPr>
          <w:spacing w:val="-2"/>
        </w:rPr>
        <w:t> </w:t>
      </w:r>
      <w:r>
        <w:rPr/>
        <w:t>Party</w:t>
      </w:r>
      <w:r>
        <w:rPr>
          <w:spacing w:val="-2"/>
        </w:rPr>
        <w:t> </w:t>
      </w:r>
      <w:r>
        <w:rPr/>
        <w:t>issued</w:t>
      </w:r>
      <w:r>
        <w:rPr>
          <w:spacing w:val="-2"/>
        </w:rPr>
        <w:t> </w:t>
      </w:r>
      <w:r>
        <w:rPr/>
        <w:t>assets,</w:t>
      </w:r>
      <w:r>
        <w:rPr>
          <w:spacing w:val="-5"/>
        </w:rPr>
        <w:t> </w:t>
      </w:r>
      <w:r>
        <w:rPr/>
        <w:t>such</w:t>
      </w:r>
      <w:r>
        <w:rPr>
          <w:spacing w:val="-2"/>
        </w:rPr>
        <w:t> </w:t>
      </w:r>
      <w:r>
        <w:rPr/>
        <w:t>as</w:t>
      </w:r>
      <w:r>
        <w:rPr>
          <w:spacing w:val="-2"/>
        </w:rPr>
        <w:t> </w:t>
      </w:r>
      <w:r>
        <w:rPr/>
        <w:t>access</w:t>
      </w:r>
      <w:r>
        <w:rPr>
          <w:spacing w:val="-2"/>
        </w:rPr>
        <w:t> </w:t>
      </w:r>
      <w:r>
        <w:rPr/>
        <w:t>tokens,</w:t>
      </w:r>
      <w:r>
        <w:rPr>
          <w:spacing w:val="-2"/>
        </w:rPr>
        <w:t> </w:t>
      </w:r>
      <w:r>
        <w:rPr/>
        <w:t>laptops or mobile devices, data, as directed, when separating.</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04736">
                <wp:simplePos x="0" y="0"/>
                <wp:positionH relativeFrom="page">
                  <wp:posOffset>896111</wp:posOffset>
                </wp:positionH>
                <wp:positionV relativeFrom="paragraph">
                  <wp:posOffset>165757</wp:posOffset>
                </wp:positionV>
                <wp:extent cx="5980430" cy="635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1753pt;width:470.88pt;height:.48pt;mso-position-horizontal-relative:page;mso-position-vertical-relative:paragraph;z-index:-15711744;mso-wrap-distance-left:0;mso-wrap-distance-right:0" id="docshape36" filled="true" fillcolor="#000000" stroked="false">
                <v:fill type="solid"/>
                <w10:wrap type="topAndBottom"/>
              </v:rect>
            </w:pict>
          </mc:Fallback>
        </mc:AlternateContent>
      </w:r>
    </w:p>
    <w:p>
      <w:pPr>
        <w:pStyle w:val="Heading4"/>
      </w:pPr>
      <w:r>
        <w:rPr>
          <w:color w:val="C00000"/>
        </w:rPr>
        <w:t>TPS9260:</w:t>
      </w:r>
      <w:r>
        <w:rPr>
          <w:color w:val="C00000"/>
          <w:spacing w:val="-8"/>
        </w:rPr>
        <w:t> </w:t>
      </w:r>
      <w:r>
        <w:rPr/>
        <w:t>Exfiltration</w:t>
      </w:r>
      <w:r>
        <w:rPr>
          <w:spacing w:val="-6"/>
        </w:rPr>
        <w:t> </w:t>
      </w:r>
      <w:r>
        <w:rPr/>
        <w:t>through</w:t>
      </w:r>
      <w:r>
        <w:rPr>
          <w:spacing w:val="-8"/>
        </w:rPr>
        <w:t> </w:t>
      </w:r>
      <w:r>
        <w:rPr/>
        <w:t>Sending</w:t>
      </w:r>
      <w:r>
        <w:rPr>
          <w:spacing w:val="-8"/>
        </w:rPr>
        <w:t> </w:t>
      </w:r>
      <w:r>
        <w:rPr/>
        <w:t>Email</w:t>
      </w:r>
      <w:r>
        <w:rPr>
          <w:spacing w:val="-8"/>
        </w:rPr>
        <w:t> </w:t>
      </w:r>
      <w:r>
        <w:rPr>
          <w:spacing w:val="-2"/>
        </w:rPr>
        <w:t>Externally</w:t>
      </w:r>
    </w:p>
    <w:p>
      <w:pPr>
        <w:pStyle w:val="ListParagraph"/>
        <w:numPr>
          <w:ilvl w:val="0"/>
          <w:numId w:val="34"/>
        </w:numPr>
        <w:tabs>
          <w:tab w:pos="1439" w:val="left" w:leader="none"/>
        </w:tabs>
        <w:spacing w:line="240" w:lineRule="auto" w:before="0" w:after="0"/>
        <w:ind w:left="1439" w:right="0" w:hanging="360"/>
        <w:jc w:val="left"/>
        <w:rPr>
          <w:sz w:val="20"/>
        </w:rPr>
      </w:pPr>
      <w:r>
        <w:rPr>
          <w:sz w:val="20"/>
        </w:rPr>
        <w:t>Emails</w:t>
      </w:r>
      <w:r>
        <w:rPr>
          <w:spacing w:val="-4"/>
          <w:sz w:val="20"/>
        </w:rPr>
        <w:t> </w:t>
      </w:r>
      <w:r>
        <w:rPr>
          <w:sz w:val="20"/>
        </w:rPr>
        <w:t>must</w:t>
      </w:r>
      <w:r>
        <w:rPr>
          <w:spacing w:val="-5"/>
          <w:sz w:val="20"/>
        </w:rPr>
        <w:t> </w:t>
      </w:r>
      <w:r>
        <w:rPr>
          <w:sz w:val="20"/>
        </w:rPr>
        <w:t>only</w:t>
      </w:r>
      <w:r>
        <w:rPr>
          <w:spacing w:val="-4"/>
          <w:sz w:val="20"/>
        </w:rPr>
        <w:t> </w:t>
      </w:r>
      <w:r>
        <w:rPr>
          <w:sz w:val="20"/>
        </w:rPr>
        <w:t>be</w:t>
      </w:r>
      <w:r>
        <w:rPr>
          <w:spacing w:val="-5"/>
          <w:sz w:val="20"/>
        </w:rPr>
        <w:t> </w:t>
      </w:r>
      <w:r>
        <w:rPr>
          <w:sz w:val="20"/>
        </w:rPr>
        <w:t>sent</w:t>
      </w:r>
      <w:r>
        <w:rPr>
          <w:spacing w:val="-5"/>
          <w:sz w:val="20"/>
        </w:rPr>
        <w:t> </w:t>
      </w:r>
      <w:r>
        <w:rPr>
          <w:sz w:val="20"/>
        </w:rPr>
        <w:t>for</w:t>
      </w:r>
      <w:r>
        <w:rPr>
          <w:spacing w:val="-5"/>
          <w:sz w:val="20"/>
        </w:rPr>
        <w:t> </w:t>
      </w:r>
      <w:r>
        <w:rPr>
          <w:sz w:val="20"/>
        </w:rPr>
        <w:t>valid</w:t>
      </w:r>
      <w:r>
        <w:rPr>
          <w:spacing w:val="-3"/>
          <w:sz w:val="20"/>
        </w:rPr>
        <w:t> </w:t>
      </w:r>
      <w:r>
        <w:rPr>
          <w:sz w:val="20"/>
        </w:rPr>
        <w:t>business</w:t>
      </w:r>
      <w:r>
        <w:rPr>
          <w:spacing w:val="-6"/>
          <w:sz w:val="20"/>
        </w:rPr>
        <w:t> </w:t>
      </w:r>
      <w:r>
        <w:rPr>
          <w:spacing w:val="-2"/>
          <w:sz w:val="20"/>
        </w:rPr>
        <w:t>purposes.</w:t>
      </w:r>
    </w:p>
    <w:p>
      <w:pPr>
        <w:pStyle w:val="ListParagraph"/>
        <w:numPr>
          <w:ilvl w:val="0"/>
          <w:numId w:val="34"/>
        </w:numPr>
        <w:tabs>
          <w:tab w:pos="1439" w:val="left" w:leader="none"/>
        </w:tabs>
        <w:spacing w:line="243" w:lineRule="exact" w:before="1" w:after="0"/>
        <w:ind w:left="1439" w:right="0" w:hanging="360"/>
        <w:jc w:val="left"/>
        <w:rPr>
          <w:sz w:val="20"/>
        </w:rPr>
      </w:pPr>
      <w:r>
        <w:rPr>
          <w:sz w:val="20"/>
        </w:rPr>
        <w:t>Bank</w:t>
      </w:r>
      <w:r>
        <w:rPr>
          <w:spacing w:val="-4"/>
          <w:sz w:val="20"/>
        </w:rPr>
        <w:t> </w:t>
      </w:r>
      <w:r>
        <w:rPr>
          <w:sz w:val="20"/>
        </w:rPr>
        <w:t>related</w:t>
      </w:r>
      <w:r>
        <w:rPr>
          <w:spacing w:val="-4"/>
          <w:sz w:val="20"/>
        </w:rPr>
        <w:t> </w:t>
      </w:r>
      <w:r>
        <w:rPr>
          <w:sz w:val="20"/>
        </w:rPr>
        <w:t>work</w:t>
      </w:r>
      <w:r>
        <w:rPr>
          <w:spacing w:val="-3"/>
          <w:sz w:val="20"/>
        </w:rPr>
        <w:t> </w:t>
      </w:r>
      <w:r>
        <w:rPr>
          <w:sz w:val="20"/>
        </w:rPr>
        <w:t>must</w:t>
      </w:r>
      <w:r>
        <w:rPr>
          <w:spacing w:val="-5"/>
          <w:sz w:val="20"/>
        </w:rPr>
        <w:t> </w:t>
      </w:r>
      <w:r>
        <w:rPr>
          <w:sz w:val="20"/>
        </w:rPr>
        <w:t>not</w:t>
      </w:r>
      <w:r>
        <w:rPr>
          <w:spacing w:val="-4"/>
          <w:sz w:val="20"/>
        </w:rPr>
        <w:t> </w:t>
      </w:r>
      <w:r>
        <w:rPr>
          <w:sz w:val="20"/>
        </w:rPr>
        <w:t>be</w:t>
      </w:r>
      <w:r>
        <w:rPr>
          <w:spacing w:val="-5"/>
          <w:sz w:val="20"/>
        </w:rPr>
        <w:t> </w:t>
      </w:r>
      <w:r>
        <w:rPr>
          <w:sz w:val="20"/>
        </w:rPr>
        <w:t>sent</w:t>
      </w:r>
      <w:r>
        <w:rPr>
          <w:spacing w:val="-5"/>
          <w:sz w:val="20"/>
        </w:rPr>
        <w:t> </w:t>
      </w:r>
      <w:r>
        <w:rPr>
          <w:sz w:val="20"/>
        </w:rPr>
        <w:t>to</w:t>
      </w:r>
      <w:r>
        <w:rPr>
          <w:spacing w:val="-4"/>
          <w:sz w:val="20"/>
        </w:rPr>
        <w:t> </w:t>
      </w:r>
      <w:r>
        <w:rPr>
          <w:sz w:val="20"/>
        </w:rPr>
        <w:t>a</w:t>
      </w:r>
      <w:r>
        <w:rPr>
          <w:spacing w:val="-5"/>
          <w:sz w:val="20"/>
        </w:rPr>
        <w:t> </w:t>
      </w:r>
      <w:r>
        <w:rPr>
          <w:sz w:val="20"/>
        </w:rPr>
        <w:t>personal</w:t>
      </w:r>
      <w:r>
        <w:rPr>
          <w:spacing w:val="-4"/>
          <w:sz w:val="20"/>
        </w:rPr>
        <w:t> </w:t>
      </w:r>
      <w:r>
        <w:rPr>
          <w:sz w:val="20"/>
        </w:rPr>
        <w:t>or</w:t>
      </w:r>
      <w:r>
        <w:rPr>
          <w:spacing w:val="-5"/>
          <w:sz w:val="20"/>
        </w:rPr>
        <w:t> </w:t>
      </w:r>
      <w:r>
        <w:rPr>
          <w:sz w:val="20"/>
        </w:rPr>
        <w:t>home</w:t>
      </w:r>
      <w:r>
        <w:rPr>
          <w:spacing w:val="-5"/>
          <w:sz w:val="20"/>
        </w:rPr>
        <w:t> </w:t>
      </w:r>
      <w:r>
        <w:rPr>
          <w:sz w:val="20"/>
        </w:rPr>
        <w:t>email</w:t>
      </w:r>
      <w:r>
        <w:rPr>
          <w:spacing w:val="-4"/>
          <w:sz w:val="20"/>
        </w:rPr>
        <w:t> </w:t>
      </w:r>
      <w:r>
        <w:rPr>
          <w:spacing w:val="-2"/>
          <w:sz w:val="20"/>
        </w:rPr>
        <w:t>address.</w:t>
      </w:r>
    </w:p>
    <w:p>
      <w:pPr>
        <w:pStyle w:val="ListParagraph"/>
        <w:numPr>
          <w:ilvl w:val="0"/>
          <w:numId w:val="34"/>
        </w:numPr>
        <w:tabs>
          <w:tab w:pos="1439" w:val="left" w:leader="none"/>
        </w:tabs>
        <w:spacing w:line="243" w:lineRule="exact" w:before="0" w:after="0"/>
        <w:ind w:left="1439" w:right="0" w:hanging="360"/>
        <w:jc w:val="left"/>
        <w:rPr>
          <w:sz w:val="20"/>
        </w:rPr>
      </w:pPr>
      <w:r>
        <w:rPr>
          <w:sz w:val="20"/>
        </w:rPr>
        <w:t>Bank</w:t>
      </w:r>
      <w:r>
        <w:rPr>
          <w:spacing w:val="-6"/>
          <w:sz w:val="20"/>
        </w:rPr>
        <w:t> </w:t>
      </w:r>
      <w:r>
        <w:rPr>
          <w:sz w:val="20"/>
        </w:rPr>
        <w:t>related</w:t>
      </w:r>
      <w:r>
        <w:rPr>
          <w:spacing w:val="-6"/>
          <w:sz w:val="20"/>
        </w:rPr>
        <w:t> </w:t>
      </w:r>
      <w:r>
        <w:rPr>
          <w:sz w:val="20"/>
        </w:rPr>
        <w:t>email</w:t>
      </w:r>
      <w:r>
        <w:rPr>
          <w:spacing w:val="-6"/>
          <w:sz w:val="20"/>
        </w:rPr>
        <w:t> </w:t>
      </w:r>
      <w:r>
        <w:rPr>
          <w:sz w:val="20"/>
        </w:rPr>
        <w:t>must</w:t>
      </w:r>
      <w:r>
        <w:rPr>
          <w:spacing w:val="-6"/>
          <w:sz w:val="20"/>
        </w:rPr>
        <w:t> </w:t>
      </w:r>
      <w:r>
        <w:rPr>
          <w:sz w:val="20"/>
        </w:rPr>
        <w:t>not</w:t>
      </w:r>
      <w:r>
        <w:rPr>
          <w:spacing w:val="-7"/>
          <w:sz w:val="20"/>
        </w:rPr>
        <w:t> </w:t>
      </w:r>
      <w:r>
        <w:rPr>
          <w:sz w:val="20"/>
        </w:rPr>
        <w:t>be</w:t>
      </w:r>
      <w:r>
        <w:rPr>
          <w:spacing w:val="-7"/>
          <w:sz w:val="20"/>
        </w:rPr>
        <w:t> </w:t>
      </w:r>
      <w:r>
        <w:rPr>
          <w:sz w:val="20"/>
        </w:rPr>
        <w:t>automatically</w:t>
      </w:r>
      <w:r>
        <w:rPr>
          <w:spacing w:val="-5"/>
          <w:sz w:val="20"/>
        </w:rPr>
        <w:t> </w:t>
      </w:r>
      <w:r>
        <w:rPr>
          <w:sz w:val="20"/>
        </w:rPr>
        <w:t>forwarded</w:t>
      </w:r>
      <w:r>
        <w:rPr>
          <w:spacing w:val="-6"/>
          <w:sz w:val="20"/>
        </w:rPr>
        <w:t> </w:t>
      </w:r>
      <w:r>
        <w:rPr>
          <w:sz w:val="20"/>
        </w:rPr>
        <w:t>to</w:t>
      </w:r>
      <w:r>
        <w:rPr>
          <w:spacing w:val="-6"/>
          <w:sz w:val="20"/>
        </w:rPr>
        <w:t> </w:t>
      </w:r>
      <w:r>
        <w:rPr>
          <w:sz w:val="20"/>
        </w:rPr>
        <w:t>external</w:t>
      </w:r>
      <w:r>
        <w:rPr>
          <w:spacing w:val="-7"/>
          <w:sz w:val="20"/>
        </w:rPr>
        <w:t> </w:t>
      </w:r>
      <w:r>
        <w:rPr>
          <w:spacing w:val="-2"/>
          <w:sz w:val="20"/>
        </w:rPr>
        <w:t>accounts.</w:t>
      </w:r>
    </w:p>
    <w:p>
      <w:pPr>
        <w:pStyle w:val="ListParagraph"/>
        <w:numPr>
          <w:ilvl w:val="0"/>
          <w:numId w:val="34"/>
        </w:numPr>
        <w:tabs>
          <w:tab w:pos="1439" w:val="left" w:leader="none"/>
        </w:tabs>
        <w:spacing w:line="240" w:lineRule="auto" w:before="1" w:after="0"/>
        <w:ind w:left="1439" w:right="903" w:hanging="360"/>
        <w:jc w:val="left"/>
        <w:rPr>
          <w:sz w:val="20"/>
        </w:rPr>
      </w:pPr>
      <w:r>
        <w:rPr>
          <w:sz w:val="20"/>
        </w:rPr>
        <w:t>All</w:t>
      </w:r>
      <w:r>
        <w:rPr>
          <w:spacing w:val="-3"/>
          <w:sz w:val="20"/>
        </w:rPr>
        <w:t> </w:t>
      </w:r>
      <w:r>
        <w:rPr>
          <w:sz w:val="20"/>
        </w:rPr>
        <w:t>email</w:t>
      </w:r>
      <w:r>
        <w:rPr>
          <w:spacing w:val="-3"/>
          <w:sz w:val="20"/>
        </w:rPr>
        <w:t> </w:t>
      </w:r>
      <w:r>
        <w:rPr>
          <w:sz w:val="20"/>
        </w:rPr>
        <w:t>containing</w:t>
      </w:r>
      <w:r>
        <w:rPr>
          <w:spacing w:val="-3"/>
          <w:sz w:val="20"/>
        </w:rPr>
        <w:t> </w:t>
      </w:r>
      <w:r>
        <w:rPr>
          <w:sz w:val="20"/>
        </w:rPr>
        <w:t>confidential</w:t>
      </w:r>
      <w:r>
        <w:rPr>
          <w:spacing w:val="-3"/>
          <w:sz w:val="20"/>
        </w:rPr>
        <w:t> </w:t>
      </w:r>
      <w:r>
        <w:rPr>
          <w:sz w:val="20"/>
        </w:rPr>
        <w:t>information</w:t>
      </w:r>
      <w:r>
        <w:rPr>
          <w:spacing w:val="-2"/>
          <w:sz w:val="20"/>
        </w:rPr>
        <w:t> </w:t>
      </w:r>
      <w:r>
        <w:rPr>
          <w:sz w:val="20"/>
        </w:rPr>
        <w:t>sent</w:t>
      </w:r>
      <w:r>
        <w:rPr>
          <w:spacing w:val="-3"/>
          <w:sz w:val="20"/>
        </w:rPr>
        <w:t> </w:t>
      </w:r>
      <w:r>
        <w:rPr>
          <w:sz w:val="20"/>
        </w:rPr>
        <w:t>between</w:t>
      </w:r>
      <w:r>
        <w:rPr>
          <w:spacing w:val="-2"/>
          <w:sz w:val="20"/>
        </w:rPr>
        <w:t> </w:t>
      </w:r>
      <w:r>
        <w:rPr>
          <w:sz w:val="20"/>
        </w:rPr>
        <w:t>Bank</w:t>
      </w:r>
      <w:r>
        <w:rPr>
          <w:spacing w:val="-2"/>
          <w:sz w:val="20"/>
        </w:rPr>
        <w:t> </w:t>
      </w:r>
      <w:r>
        <w:rPr>
          <w:sz w:val="20"/>
        </w:rPr>
        <w:t>and</w:t>
      </w:r>
      <w:r>
        <w:rPr>
          <w:spacing w:val="-2"/>
          <w:sz w:val="20"/>
        </w:rPr>
        <w:t> </w:t>
      </w:r>
      <w:r>
        <w:rPr>
          <w:sz w:val="20"/>
        </w:rPr>
        <w:t>Third</w:t>
      </w:r>
      <w:r>
        <w:rPr>
          <w:spacing w:val="-2"/>
          <w:sz w:val="20"/>
        </w:rPr>
        <w:t> </w:t>
      </w:r>
      <w:r>
        <w:rPr>
          <w:sz w:val="20"/>
        </w:rPr>
        <w:t>Party</w:t>
      </w:r>
      <w:r>
        <w:rPr>
          <w:spacing w:val="-2"/>
          <w:sz w:val="20"/>
        </w:rPr>
        <w:t> </w:t>
      </w:r>
      <w:r>
        <w:rPr>
          <w:sz w:val="20"/>
        </w:rPr>
        <w:t>must</w:t>
      </w:r>
      <w:r>
        <w:rPr>
          <w:spacing w:val="-5"/>
          <w:sz w:val="20"/>
        </w:rPr>
        <w:t> </w:t>
      </w:r>
      <w:r>
        <w:rPr>
          <w:sz w:val="20"/>
        </w:rPr>
        <w:t>be</w:t>
      </w:r>
      <w:r>
        <w:rPr>
          <w:spacing w:val="-4"/>
          <w:sz w:val="20"/>
        </w:rPr>
        <w:t> </w:t>
      </w:r>
      <w:r>
        <w:rPr>
          <w:sz w:val="20"/>
        </w:rPr>
        <w:t>protected</w:t>
      </w:r>
      <w:r>
        <w:rPr>
          <w:spacing w:val="-2"/>
          <w:sz w:val="20"/>
        </w:rPr>
        <w:t> </w:t>
      </w:r>
      <w:r>
        <w:rPr>
          <w:sz w:val="20"/>
        </w:rPr>
        <w:t>by</w:t>
      </w:r>
      <w:r>
        <w:rPr>
          <w:spacing w:val="-2"/>
          <w:sz w:val="20"/>
        </w:rPr>
        <w:t> </w:t>
      </w:r>
      <w:r>
        <w:rPr>
          <w:sz w:val="20"/>
        </w:rPr>
        <w:t>a GIS approved encryption solution such as TLS and Proofpoint.</w:t>
      </w:r>
    </w:p>
    <w:p>
      <w:pPr>
        <w:spacing w:before="241"/>
        <w:ind w:left="1080" w:right="0" w:firstLine="0"/>
        <w:jc w:val="left"/>
        <w:rPr>
          <w:sz w:val="16"/>
        </w:rPr>
      </w:pPr>
      <w:r>
        <w:rPr>
          <w:sz w:val="16"/>
        </w:rPr>
        <w:t>Refer</w:t>
      </w:r>
      <w:r>
        <w:rPr>
          <w:spacing w:val="-6"/>
          <w:sz w:val="16"/>
        </w:rPr>
        <w:t> </w:t>
      </w:r>
      <w:r>
        <w:rPr>
          <w:sz w:val="16"/>
        </w:rPr>
        <w:t>to</w:t>
      </w:r>
      <w:r>
        <w:rPr>
          <w:spacing w:val="-6"/>
          <w:sz w:val="16"/>
        </w:rPr>
        <w:t> </w:t>
      </w:r>
      <w:r>
        <w:rPr>
          <w:sz w:val="16"/>
        </w:rPr>
        <w:t>the</w:t>
      </w:r>
      <w:r>
        <w:rPr>
          <w:spacing w:val="-4"/>
          <w:sz w:val="16"/>
        </w:rPr>
        <w:t> </w:t>
      </w:r>
      <w:r>
        <w:rPr>
          <w:sz w:val="16"/>
        </w:rPr>
        <w:t>Cryptography</w:t>
      </w:r>
      <w:r>
        <w:rPr>
          <w:spacing w:val="-5"/>
          <w:sz w:val="16"/>
        </w:rPr>
        <w:t> </w:t>
      </w:r>
      <w:r>
        <w:rPr>
          <w:sz w:val="16"/>
        </w:rPr>
        <w:t>Security</w:t>
      </w:r>
      <w:r>
        <w:rPr>
          <w:spacing w:val="-5"/>
          <w:sz w:val="16"/>
        </w:rPr>
        <w:t> </w:t>
      </w:r>
      <w:r>
        <w:rPr>
          <w:sz w:val="16"/>
        </w:rPr>
        <w:t>Policy</w:t>
      </w:r>
      <w:r>
        <w:rPr>
          <w:spacing w:val="-5"/>
          <w:sz w:val="16"/>
        </w:rPr>
        <w:t> </w:t>
      </w:r>
      <w:r>
        <w:rPr>
          <w:sz w:val="16"/>
        </w:rPr>
        <w:t>Reference</w:t>
      </w:r>
      <w:r>
        <w:rPr>
          <w:spacing w:val="-5"/>
          <w:sz w:val="16"/>
        </w:rPr>
        <w:t> </w:t>
      </w:r>
      <w:r>
        <w:rPr>
          <w:sz w:val="16"/>
        </w:rPr>
        <w:t>in</w:t>
      </w:r>
      <w:r>
        <w:rPr>
          <w:spacing w:val="-4"/>
          <w:sz w:val="16"/>
        </w:rPr>
        <w:t> </w:t>
      </w:r>
      <w:r>
        <w:rPr>
          <w:sz w:val="16"/>
        </w:rPr>
        <w:t>the</w:t>
      </w:r>
      <w:r>
        <w:rPr>
          <w:spacing w:val="-4"/>
          <w:sz w:val="16"/>
        </w:rPr>
        <w:t> </w:t>
      </w:r>
      <w:r>
        <w:rPr>
          <w:sz w:val="16"/>
        </w:rPr>
        <w:t>Appendix</w:t>
      </w:r>
      <w:r>
        <w:rPr>
          <w:spacing w:val="-5"/>
          <w:sz w:val="16"/>
        </w:rPr>
        <w:t> </w:t>
      </w:r>
      <w:r>
        <w:rPr>
          <w:sz w:val="16"/>
        </w:rPr>
        <w:t>for</w:t>
      </w:r>
      <w:r>
        <w:rPr>
          <w:spacing w:val="-6"/>
          <w:sz w:val="16"/>
        </w:rPr>
        <w:t> </w:t>
      </w:r>
      <w:r>
        <w:rPr>
          <w:sz w:val="16"/>
        </w:rPr>
        <w:t>additional</w:t>
      </w:r>
      <w:r>
        <w:rPr>
          <w:spacing w:val="-3"/>
          <w:sz w:val="16"/>
        </w:rPr>
        <w:t> </w:t>
      </w:r>
      <w:r>
        <w:rPr>
          <w:spacing w:val="-2"/>
          <w:sz w:val="16"/>
        </w:rPr>
        <w:t>information.</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05248">
                <wp:simplePos x="0" y="0"/>
                <wp:positionH relativeFrom="page">
                  <wp:posOffset>896111</wp:posOffset>
                </wp:positionH>
                <wp:positionV relativeFrom="paragraph">
                  <wp:posOffset>167740</wp:posOffset>
                </wp:positionV>
                <wp:extent cx="5980430"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07881pt;width:470.88pt;height:.48pt;mso-position-horizontal-relative:page;mso-position-vertical-relative:paragraph;z-index:-15711232;mso-wrap-distance-left:0;mso-wrap-distance-right:0" id="docshape37" filled="true" fillcolor="#000000" stroked="false">
                <v:fill type="solid"/>
                <w10:wrap type="topAndBottom"/>
              </v:rect>
            </w:pict>
          </mc:Fallback>
        </mc:AlternateContent>
      </w:r>
    </w:p>
    <w:p>
      <w:pPr>
        <w:pStyle w:val="Heading4"/>
      </w:pPr>
      <w:r>
        <w:rPr>
          <w:color w:val="C00000"/>
        </w:rPr>
        <w:t>TPS9265:</w:t>
      </w:r>
      <w:r>
        <w:rPr>
          <w:color w:val="C00000"/>
          <w:spacing w:val="-7"/>
        </w:rPr>
        <w:t> </w:t>
      </w:r>
      <w:r>
        <w:rPr/>
        <w:t>Use</w:t>
      </w:r>
      <w:r>
        <w:rPr>
          <w:spacing w:val="-6"/>
        </w:rPr>
        <w:t> </w:t>
      </w:r>
      <w:r>
        <w:rPr/>
        <w:t>of</w:t>
      </w:r>
      <w:r>
        <w:rPr>
          <w:spacing w:val="-7"/>
        </w:rPr>
        <w:t> </w:t>
      </w:r>
      <w:r>
        <w:rPr/>
        <w:t>Non-Bank</w:t>
      </w:r>
      <w:r>
        <w:rPr>
          <w:spacing w:val="-6"/>
        </w:rPr>
        <w:t> </w:t>
      </w:r>
      <w:r>
        <w:rPr>
          <w:spacing w:val="-2"/>
        </w:rPr>
        <w:t>Accounts</w:t>
      </w:r>
    </w:p>
    <w:p>
      <w:pPr>
        <w:pStyle w:val="ListParagraph"/>
        <w:numPr>
          <w:ilvl w:val="0"/>
          <w:numId w:val="35"/>
        </w:numPr>
        <w:tabs>
          <w:tab w:pos="1439" w:val="left" w:leader="none"/>
        </w:tabs>
        <w:spacing w:line="240" w:lineRule="auto" w:before="0" w:after="0"/>
        <w:ind w:left="1439" w:right="836"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ensure</w:t>
      </w:r>
      <w:r>
        <w:rPr>
          <w:spacing w:val="-4"/>
          <w:sz w:val="20"/>
        </w:rPr>
        <w:t> </w:t>
      </w:r>
      <w:r>
        <w:rPr>
          <w:sz w:val="20"/>
        </w:rPr>
        <w:t>end</w:t>
      </w:r>
      <w:r>
        <w:rPr>
          <w:spacing w:val="-5"/>
          <w:sz w:val="20"/>
        </w:rPr>
        <w:t> </w:t>
      </w:r>
      <w:r>
        <w:rPr>
          <w:sz w:val="20"/>
        </w:rPr>
        <w:t>users</w:t>
      </w:r>
      <w:r>
        <w:rPr>
          <w:spacing w:val="-2"/>
          <w:sz w:val="20"/>
        </w:rPr>
        <w:t> </w:t>
      </w:r>
      <w:r>
        <w:rPr>
          <w:sz w:val="20"/>
        </w:rPr>
        <w:t>do</w:t>
      </w:r>
      <w:r>
        <w:rPr>
          <w:spacing w:val="-3"/>
          <w:sz w:val="20"/>
        </w:rPr>
        <w:t> </w:t>
      </w:r>
      <w:r>
        <w:rPr>
          <w:sz w:val="20"/>
        </w:rPr>
        <w:t>not</w:t>
      </w:r>
      <w:r>
        <w:rPr>
          <w:spacing w:val="-5"/>
          <w:sz w:val="20"/>
        </w:rPr>
        <w:t> </w:t>
      </w:r>
      <w:r>
        <w:rPr>
          <w:sz w:val="20"/>
        </w:rPr>
        <w:t>use</w:t>
      </w:r>
      <w:r>
        <w:rPr>
          <w:spacing w:val="-4"/>
          <w:sz w:val="20"/>
        </w:rPr>
        <w:t> </w:t>
      </w:r>
      <w:r>
        <w:rPr>
          <w:sz w:val="20"/>
        </w:rPr>
        <w:t>unapproved</w:t>
      </w:r>
      <w:r>
        <w:rPr>
          <w:spacing w:val="-5"/>
          <w:sz w:val="20"/>
        </w:rPr>
        <w:t> </w:t>
      </w:r>
      <w:r>
        <w:rPr>
          <w:sz w:val="20"/>
        </w:rPr>
        <w:t>accounts,</w:t>
      </w:r>
      <w:r>
        <w:rPr>
          <w:spacing w:val="-2"/>
          <w:sz w:val="20"/>
        </w:rPr>
        <w:t> </w:t>
      </w:r>
      <w:r>
        <w:rPr>
          <w:sz w:val="20"/>
        </w:rPr>
        <w:t>such</w:t>
      </w:r>
      <w:r>
        <w:rPr>
          <w:spacing w:val="-2"/>
          <w:sz w:val="20"/>
        </w:rPr>
        <w:t> </w:t>
      </w:r>
      <w:r>
        <w:rPr>
          <w:sz w:val="20"/>
        </w:rPr>
        <w:t>as</w:t>
      </w:r>
      <w:r>
        <w:rPr>
          <w:spacing w:val="-4"/>
          <w:sz w:val="20"/>
        </w:rPr>
        <w:t> </w:t>
      </w:r>
      <w:r>
        <w:rPr>
          <w:sz w:val="20"/>
        </w:rPr>
        <w:t>personal</w:t>
      </w:r>
      <w:r>
        <w:rPr>
          <w:spacing w:val="-3"/>
          <w:sz w:val="20"/>
        </w:rPr>
        <w:t> </w:t>
      </w:r>
      <w:r>
        <w:rPr>
          <w:sz w:val="20"/>
        </w:rPr>
        <w:t>email,</w:t>
      </w:r>
      <w:r>
        <w:rPr>
          <w:spacing w:val="-2"/>
          <w:sz w:val="20"/>
        </w:rPr>
        <w:t> </w:t>
      </w:r>
      <w:r>
        <w:rPr>
          <w:sz w:val="20"/>
        </w:rPr>
        <w:t>social</w:t>
      </w:r>
      <w:r>
        <w:rPr>
          <w:spacing w:val="-3"/>
          <w:sz w:val="20"/>
        </w:rPr>
        <w:t> </w:t>
      </w:r>
      <w:r>
        <w:rPr>
          <w:sz w:val="20"/>
        </w:rPr>
        <w:t>media and blogs, to conduct Bank business.</w:t>
      </w:r>
    </w:p>
    <w:p>
      <w:pPr>
        <w:pStyle w:val="ListParagraph"/>
        <w:numPr>
          <w:ilvl w:val="0"/>
          <w:numId w:val="35"/>
        </w:numPr>
        <w:tabs>
          <w:tab w:pos="1439" w:val="left" w:leader="none"/>
        </w:tabs>
        <w:spacing w:line="243" w:lineRule="exact" w:before="0" w:after="0"/>
        <w:ind w:left="1439" w:right="0" w:hanging="360"/>
        <w:jc w:val="left"/>
        <w:rPr>
          <w:sz w:val="20"/>
        </w:rPr>
      </w:pPr>
      <w:r>
        <w:rPr>
          <w:sz w:val="20"/>
        </w:rPr>
        <w:t>End</w:t>
      </w:r>
      <w:r>
        <w:rPr>
          <w:spacing w:val="-5"/>
          <w:sz w:val="20"/>
        </w:rPr>
        <w:t> </w:t>
      </w:r>
      <w:r>
        <w:rPr>
          <w:sz w:val="20"/>
        </w:rPr>
        <w:t>users</w:t>
      </w:r>
      <w:r>
        <w:rPr>
          <w:spacing w:val="-5"/>
          <w:sz w:val="20"/>
        </w:rPr>
        <w:t> </w:t>
      </w:r>
      <w:r>
        <w:rPr>
          <w:sz w:val="20"/>
        </w:rPr>
        <w:t>must</w:t>
      </w:r>
      <w:r>
        <w:rPr>
          <w:spacing w:val="-6"/>
          <w:sz w:val="20"/>
        </w:rPr>
        <w:t> </w:t>
      </w:r>
      <w:r>
        <w:rPr>
          <w:sz w:val="20"/>
        </w:rPr>
        <w:t>not</w:t>
      </w:r>
      <w:r>
        <w:rPr>
          <w:spacing w:val="-8"/>
          <w:sz w:val="20"/>
        </w:rPr>
        <w:t> </w:t>
      </w:r>
      <w:r>
        <w:rPr>
          <w:sz w:val="20"/>
        </w:rPr>
        <w:t>use</w:t>
      </w:r>
      <w:r>
        <w:rPr>
          <w:spacing w:val="-6"/>
          <w:sz w:val="20"/>
        </w:rPr>
        <w:t> </w:t>
      </w:r>
      <w:r>
        <w:rPr>
          <w:sz w:val="20"/>
        </w:rPr>
        <w:t>credentials</w:t>
      </w:r>
      <w:r>
        <w:rPr>
          <w:sz w:val="20"/>
          <w:vertAlign w:val="superscript"/>
        </w:rPr>
        <w:t>1</w:t>
      </w:r>
      <w:r>
        <w:rPr>
          <w:spacing w:val="-7"/>
          <w:sz w:val="20"/>
          <w:vertAlign w:val="baseline"/>
        </w:rPr>
        <w:t> </w:t>
      </w:r>
      <w:r>
        <w:rPr>
          <w:sz w:val="20"/>
          <w:vertAlign w:val="baseline"/>
        </w:rPr>
        <w:t>associated</w:t>
      </w:r>
      <w:r>
        <w:rPr>
          <w:spacing w:val="-5"/>
          <w:sz w:val="20"/>
          <w:vertAlign w:val="baseline"/>
        </w:rPr>
        <w:t> </w:t>
      </w:r>
      <w:r>
        <w:rPr>
          <w:sz w:val="20"/>
          <w:vertAlign w:val="baseline"/>
        </w:rPr>
        <w:t>with</w:t>
      </w:r>
      <w:r>
        <w:rPr>
          <w:spacing w:val="-5"/>
          <w:sz w:val="20"/>
          <w:vertAlign w:val="baseline"/>
        </w:rPr>
        <w:t> </w:t>
      </w:r>
      <w:r>
        <w:rPr>
          <w:sz w:val="20"/>
          <w:vertAlign w:val="baseline"/>
        </w:rPr>
        <w:t>Bank</w:t>
      </w:r>
      <w:r>
        <w:rPr>
          <w:spacing w:val="-5"/>
          <w:sz w:val="20"/>
          <w:vertAlign w:val="baseline"/>
        </w:rPr>
        <w:t> </w:t>
      </w:r>
      <w:r>
        <w:rPr>
          <w:sz w:val="20"/>
          <w:vertAlign w:val="baseline"/>
        </w:rPr>
        <w:t>accounts</w:t>
      </w:r>
      <w:r>
        <w:rPr>
          <w:spacing w:val="-4"/>
          <w:sz w:val="20"/>
          <w:vertAlign w:val="baseline"/>
        </w:rPr>
        <w:t> </w:t>
      </w:r>
      <w:r>
        <w:rPr>
          <w:sz w:val="20"/>
          <w:vertAlign w:val="baseline"/>
        </w:rPr>
        <w:t>for</w:t>
      </w:r>
      <w:r>
        <w:rPr>
          <w:spacing w:val="-6"/>
          <w:sz w:val="20"/>
          <w:vertAlign w:val="baseline"/>
        </w:rPr>
        <w:t> </w:t>
      </w:r>
      <w:r>
        <w:rPr>
          <w:sz w:val="20"/>
          <w:vertAlign w:val="baseline"/>
        </w:rPr>
        <w:t>personal</w:t>
      </w:r>
      <w:r>
        <w:rPr>
          <w:spacing w:val="-6"/>
          <w:sz w:val="20"/>
          <w:vertAlign w:val="baseline"/>
        </w:rPr>
        <w:t> </w:t>
      </w:r>
      <w:r>
        <w:rPr>
          <w:spacing w:val="-4"/>
          <w:sz w:val="20"/>
          <w:vertAlign w:val="baseline"/>
        </w:rPr>
        <w:t>use.</w:t>
      </w:r>
    </w:p>
    <w:p>
      <w:pPr>
        <w:spacing w:before="243"/>
        <w:ind w:left="720" w:right="768" w:hanging="1"/>
        <w:jc w:val="left"/>
        <w:rPr>
          <w:sz w:val="16"/>
        </w:rPr>
      </w:pPr>
      <w:r>
        <w:rPr>
          <w:sz w:val="16"/>
          <w:vertAlign w:val="superscript"/>
        </w:rPr>
        <w:t>1</w:t>
      </w:r>
      <w:r>
        <w:rPr>
          <w:sz w:val="16"/>
          <w:vertAlign w:val="baseline"/>
        </w:rPr>
        <w:t>A credential is data that is presented as evidence of a claimed identity and is sometimes used synonymously with Authenticator.</w:t>
      </w:r>
      <w:r>
        <w:rPr>
          <w:spacing w:val="40"/>
          <w:sz w:val="16"/>
          <w:vertAlign w:val="baseline"/>
        </w:rPr>
        <w:t> </w:t>
      </w:r>
      <w:r>
        <w:rPr>
          <w:sz w:val="16"/>
          <w:vertAlign w:val="baseline"/>
        </w:rPr>
        <w:t>Authenticators/Credentials</w:t>
      </w:r>
      <w:r>
        <w:rPr>
          <w:spacing w:val="-3"/>
          <w:sz w:val="16"/>
          <w:vertAlign w:val="baseline"/>
        </w:rPr>
        <w:t> </w:t>
      </w:r>
      <w:r>
        <w:rPr>
          <w:sz w:val="16"/>
          <w:vertAlign w:val="baseline"/>
        </w:rPr>
        <w:t>can</w:t>
      </w:r>
      <w:r>
        <w:rPr>
          <w:spacing w:val="-3"/>
          <w:sz w:val="16"/>
          <w:vertAlign w:val="baseline"/>
        </w:rPr>
        <w:t> </w:t>
      </w:r>
      <w:r>
        <w:rPr>
          <w:sz w:val="16"/>
          <w:vertAlign w:val="baseline"/>
        </w:rPr>
        <w:t>be</w:t>
      </w:r>
      <w:r>
        <w:rPr>
          <w:spacing w:val="-3"/>
          <w:sz w:val="16"/>
          <w:vertAlign w:val="baseline"/>
        </w:rPr>
        <w:t> </w:t>
      </w:r>
      <w:r>
        <w:rPr>
          <w:sz w:val="16"/>
          <w:vertAlign w:val="baseline"/>
        </w:rPr>
        <w:t>classified</w:t>
      </w:r>
      <w:r>
        <w:rPr>
          <w:spacing w:val="-3"/>
          <w:sz w:val="16"/>
          <w:vertAlign w:val="baseline"/>
        </w:rPr>
        <w:t> </w:t>
      </w:r>
      <w:r>
        <w:rPr>
          <w:sz w:val="16"/>
          <w:vertAlign w:val="baseline"/>
        </w:rPr>
        <w:t>by</w:t>
      </w:r>
      <w:r>
        <w:rPr>
          <w:spacing w:val="-3"/>
          <w:sz w:val="16"/>
          <w:vertAlign w:val="baseline"/>
        </w:rPr>
        <w:t> </w:t>
      </w:r>
      <w:r>
        <w:rPr>
          <w:sz w:val="16"/>
          <w:vertAlign w:val="baseline"/>
        </w:rPr>
        <w:t>the</w:t>
      </w:r>
      <w:r>
        <w:rPr>
          <w:spacing w:val="-3"/>
          <w:sz w:val="16"/>
          <w:vertAlign w:val="baseline"/>
        </w:rPr>
        <w:t> </w:t>
      </w:r>
      <w:r>
        <w:rPr>
          <w:sz w:val="16"/>
          <w:vertAlign w:val="baseline"/>
        </w:rPr>
        <w:t>common</w:t>
      </w:r>
      <w:r>
        <w:rPr>
          <w:spacing w:val="-3"/>
          <w:sz w:val="16"/>
          <w:vertAlign w:val="baseline"/>
        </w:rPr>
        <w:t> </w:t>
      </w:r>
      <w:r>
        <w:rPr>
          <w:sz w:val="16"/>
          <w:vertAlign w:val="baseline"/>
        </w:rPr>
        <w:t>factors</w:t>
      </w:r>
      <w:r>
        <w:rPr>
          <w:spacing w:val="-3"/>
          <w:sz w:val="16"/>
          <w:vertAlign w:val="baseline"/>
        </w:rPr>
        <w:t> </w:t>
      </w:r>
      <w:r>
        <w:rPr>
          <w:sz w:val="16"/>
          <w:vertAlign w:val="baseline"/>
        </w:rPr>
        <w:t>of</w:t>
      </w:r>
      <w:r>
        <w:rPr>
          <w:spacing w:val="-4"/>
          <w:sz w:val="16"/>
          <w:vertAlign w:val="baseline"/>
        </w:rPr>
        <w:t> </w:t>
      </w:r>
      <w:r>
        <w:rPr>
          <w:sz w:val="16"/>
          <w:vertAlign w:val="baseline"/>
        </w:rPr>
        <w:t>authentication:</w:t>
      </w:r>
      <w:r>
        <w:rPr>
          <w:spacing w:val="-2"/>
          <w:sz w:val="16"/>
          <w:vertAlign w:val="baseline"/>
        </w:rPr>
        <w:t> </w:t>
      </w:r>
      <w:r>
        <w:rPr>
          <w:sz w:val="16"/>
          <w:vertAlign w:val="baseline"/>
        </w:rPr>
        <w:t>Something</w:t>
      </w:r>
      <w:r>
        <w:rPr>
          <w:spacing w:val="-2"/>
          <w:sz w:val="16"/>
          <w:vertAlign w:val="baseline"/>
        </w:rPr>
        <w:t> </w:t>
      </w:r>
      <w:r>
        <w:rPr>
          <w:sz w:val="16"/>
          <w:vertAlign w:val="baseline"/>
        </w:rPr>
        <w:t>you</w:t>
      </w:r>
      <w:r>
        <w:rPr>
          <w:spacing w:val="-3"/>
          <w:sz w:val="16"/>
          <w:vertAlign w:val="baseline"/>
        </w:rPr>
        <w:t> </w:t>
      </w:r>
      <w:r>
        <w:rPr>
          <w:sz w:val="16"/>
          <w:vertAlign w:val="baseline"/>
        </w:rPr>
        <w:t>know</w:t>
      </w:r>
      <w:r>
        <w:rPr>
          <w:spacing w:val="-2"/>
          <w:sz w:val="16"/>
          <w:vertAlign w:val="baseline"/>
        </w:rPr>
        <w:t> </w:t>
      </w:r>
      <w:r>
        <w:rPr>
          <w:sz w:val="16"/>
          <w:vertAlign w:val="baseline"/>
        </w:rPr>
        <w:t>(password),</w:t>
      </w:r>
      <w:r>
        <w:rPr>
          <w:spacing w:val="-2"/>
          <w:sz w:val="16"/>
          <w:vertAlign w:val="baseline"/>
        </w:rPr>
        <w:t> </w:t>
      </w:r>
      <w:r>
        <w:rPr>
          <w:sz w:val="16"/>
          <w:vertAlign w:val="baseline"/>
        </w:rPr>
        <w:t>Something</w:t>
      </w:r>
      <w:r>
        <w:rPr>
          <w:spacing w:val="-2"/>
          <w:sz w:val="16"/>
          <w:vertAlign w:val="baseline"/>
        </w:rPr>
        <w:t> </w:t>
      </w:r>
      <w:r>
        <w:rPr>
          <w:sz w:val="16"/>
          <w:vertAlign w:val="baseline"/>
        </w:rPr>
        <w:t>you</w:t>
      </w:r>
      <w:r>
        <w:rPr>
          <w:spacing w:val="-3"/>
          <w:sz w:val="16"/>
          <w:vertAlign w:val="baseline"/>
        </w:rPr>
        <w:t> </w:t>
      </w:r>
      <w:r>
        <w:rPr>
          <w:sz w:val="16"/>
          <w:vertAlign w:val="baseline"/>
        </w:rPr>
        <w:t>have</w:t>
      </w:r>
      <w:r>
        <w:rPr>
          <w:spacing w:val="40"/>
          <w:sz w:val="16"/>
          <w:vertAlign w:val="baseline"/>
        </w:rPr>
        <w:t> </w:t>
      </w:r>
      <w:r>
        <w:rPr>
          <w:sz w:val="16"/>
          <w:vertAlign w:val="baseline"/>
        </w:rPr>
        <w:t>(token, smart card), Something you are (biometrics such as fingerprints).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5760">
                <wp:simplePos x="0" y="0"/>
                <wp:positionH relativeFrom="page">
                  <wp:posOffset>896111</wp:posOffset>
                </wp:positionH>
                <wp:positionV relativeFrom="paragraph">
                  <wp:posOffset>166327</wp:posOffset>
                </wp:positionV>
                <wp:extent cx="5980430"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70.88pt;height:.48pt;mso-position-horizontal-relative:page;mso-position-vertical-relative:paragraph;z-index:-15710720;mso-wrap-distance-left:0;mso-wrap-distance-right:0" id="docshape38"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09" w:id="16"/>
      <w:r>
        <w:rPr/>
        <w:t>Identity</w:t>
      </w:r>
      <w:r>
        <w:rPr>
          <w:spacing w:val="-8"/>
        </w:rPr>
        <w:t> </w:t>
      </w:r>
      <w:r>
        <w:rPr/>
        <w:t>&amp;</w:t>
      </w:r>
      <w:r>
        <w:rPr>
          <w:spacing w:val="-11"/>
        </w:rPr>
        <w:t> </w:t>
      </w:r>
      <w:r>
        <w:rPr/>
        <w:t>Access</w:t>
      </w:r>
      <w:r>
        <w:rPr>
          <w:spacing w:val="-9"/>
        </w:rPr>
        <w:t> </w:t>
      </w:r>
      <w:bookmarkEnd w:id="16"/>
      <w:r>
        <w:rPr>
          <w:spacing w:val="-2"/>
        </w:rPr>
        <w:t>Management</w:t>
      </w:r>
    </w:p>
    <w:p>
      <w:pPr>
        <w:pStyle w:val="Heading4"/>
        <w:spacing w:before="289"/>
      </w:pPr>
      <w:r>
        <w:rPr>
          <w:color w:val="C00000"/>
        </w:rPr>
        <w:t>TPS9130:</w:t>
      </w:r>
      <w:r>
        <w:rPr>
          <w:color w:val="C00000"/>
          <w:spacing w:val="-10"/>
        </w:rPr>
        <w:t> </w:t>
      </w:r>
      <w:r>
        <w:rPr/>
        <w:t>Entitlement</w:t>
      </w:r>
      <w:r>
        <w:rPr>
          <w:spacing w:val="-10"/>
        </w:rPr>
        <w:t> </w:t>
      </w:r>
      <w:r>
        <w:rPr>
          <w:spacing w:val="-2"/>
        </w:rPr>
        <w:t>Conflicts</w:t>
      </w:r>
    </w:p>
    <w:p>
      <w:pPr>
        <w:pStyle w:val="ListParagraph"/>
        <w:numPr>
          <w:ilvl w:val="0"/>
          <w:numId w:val="36"/>
        </w:numPr>
        <w:tabs>
          <w:tab w:pos="1439" w:val="left" w:leader="none"/>
        </w:tabs>
        <w:spacing w:line="240" w:lineRule="auto" w:before="1" w:after="0"/>
        <w:ind w:left="1439" w:right="0" w:hanging="360"/>
        <w:jc w:val="left"/>
        <w:rPr>
          <w:sz w:val="20"/>
        </w:rPr>
      </w:pPr>
      <w:r>
        <w:rPr>
          <w:sz w:val="20"/>
        </w:rPr>
        <w:t>Applications</w:t>
      </w:r>
      <w:r>
        <w:rPr>
          <w:spacing w:val="-6"/>
          <w:sz w:val="20"/>
        </w:rPr>
        <w:t> </w:t>
      </w:r>
      <w:r>
        <w:rPr>
          <w:sz w:val="20"/>
        </w:rPr>
        <w:t>and</w:t>
      </w:r>
      <w:r>
        <w:rPr>
          <w:spacing w:val="-5"/>
          <w:sz w:val="20"/>
        </w:rPr>
        <w:t> </w:t>
      </w:r>
      <w:r>
        <w:rPr>
          <w:sz w:val="20"/>
        </w:rPr>
        <w:t>other</w:t>
      </w:r>
      <w:r>
        <w:rPr>
          <w:spacing w:val="-7"/>
          <w:sz w:val="20"/>
        </w:rPr>
        <w:t> </w:t>
      </w:r>
      <w:r>
        <w:rPr>
          <w:sz w:val="20"/>
        </w:rPr>
        <w:t>systems</w:t>
      </w:r>
      <w:r>
        <w:rPr>
          <w:spacing w:val="-5"/>
          <w:sz w:val="20"/>
        </w:rPr>
        <w:t> </w:t>
      </w:r>
      <w:r>
        <w:rPr>
          <w:sz w:val="20"/>
        </w:rPr>
        <w:t>must</w:t>
      </w:r>
      <w:r>
        <w:rPr>
          <w:spacing w:val="-6"/>
          <w:sz w:val="20"/>
        </w:rPr>
        <w:t> </w:t>
      </w:r>
      <w:r>
        <w:rPr>
          <w:sz w:val="20"/>
        </w:rPr>
        <w:t>have</w:t>
      </w:r>
      <w:r>
        <w:rPr>
          <w:spacing w:val="-8"/>
          <w:sz w:val="20"/>
        </w:rPr>
        <w:t> </w:t>
      </w:r>
      <w:r>
        <w:rPr>
          <w:sz w:val="20"/>
        </w:rPr>
        <w:t>controls</w:t>
      </w:r>
      <w:r>
        <w:rPr>
          <w:spacing w:val="-5"/>
          <w:sz w:val="20"/>
        </w:rPr>
        <w:t> </w:t>
      </w:r>
      <w:r>
        <w:rPr>
          <w:sz w:val="20"/>
        </w:rPr>
        <w:t>to</w:t>
      </w:r>
      <w:r>
        <w:rPr>
          <w:spacing w:val="-8"/>
          <w:sz w:val="20"/>
        </w:rPr>
        <w:t> </w:t>
      </w:r>
      <w:r>
        <w:rPr>
          <w:sz w:val="20"/>
        </w:rPr>
        <w:t>detect</w:t>
      </w:r>
      <w:r>
        <w:rPr>
          <w:spacing w:val="-6"/>
          <w:sz w:val="20"/>
        </w:rPr>
        <w:t> </w:t>
      </w:r>
      <w:r>
        <w:rPr>
          <w:sz w:val="20"/>
        </w:rPr>
        <w:t>and</w:t>
      </w:r>
      <w:r>
        <w:rPr>
          <w:spacing w:val="-6"/>
          <w:sz w:val="20"/>
        </w:rPr>
        <w:t> </w:t>
      </w:r>
      <w:r>
        <w:rPr>
          <w:sz w:val="20"/>
        </w:rPr>
        <w:t>enforce</w:t>
      </w:r>
      <w:r>
        <w:rPr>
          <w:spacing w:val="-7"/>
          <w:sz w:val="20"/>
        </w:rPr>
        <w:t> </w:t>
      </w:r>
      <w:r>
        <w:rPr>
          <w:sz w:val="20"/>
        </w:rPr>
        <w:t>segregation</w:t>
      </w:r>
      <w:r>
        <w:rPr>
          <w:spacing w:val="-5"/>
          <w:sz w:val="20"/>
        </w:rPr>
        <w:t> </w:t>
      </w:r>
      <w:r>
        <w:rPr>
          <w:sz w:val="20"/>
        </w:rPr>
        <w:t>of</w:t>
      </w:r>
      <w:r>
        <w:rPr>
          <w:spacing w:val="-8"/>
          <w:sz w:val="20"/>
        </w:rPr>
        <w:t> </w:t>
      </w:r>
      <w:r>
        <w:rPr>
          <w:spacing w:val="-2"/>
          <w:sz w:val="20"/>
        </w:rPr>
        <w:t>duties</w:t>
      </w:r>
      <w:r>
        <w:rPr>
          <w:spacing w:val="-2"/>
          <w:sz w:val="20"/>
          <w:vertAlign w:val="superscript"/>
        </w:rPr>
        <w:t>1</w:t>
      </w:r>
      <w:r>
        <w:rPr>
          <w:spacing w:val="-2"/>
          <w:sz w:val="20"/>
          <w:vertAlign w:val="baseline"/>
        </w:rPr>
        <w:t>.</w:t>
      </w:r>
    </w:p>
    <w:p>
      <w:pPr>
        <w:pStyle w:val="ListParagraph"/>
        <w:numPr>
          <w:ilvl w:val="0"/>
          <w:numId w:val="36"/>
        </w:numPr>
        <w:tabs>
          <w:tab w:pos="1440" w:val="left" w:leader="none"/>
        </w:tabs>
        <w:spacing w:line="240" w:lineRule="auto" w:before="1" w:after="0"/>
        <w:ind w:left="1440" w:right="905" w:hanging="361"/>
        <w:jc w:val="left"/>
        <w:rPr>
          <w:sz w:val="20"/>
        </w:rPr>
      </w:pPr>
      <w:r>
        <w:rPr>
          <w:sz w:val="20"/>
        </w:rPr>
        <w:t>Entitlements</w:t>
      </w:r>
      <w:r>
        <w:rPr>
          <w:spacing w:val="-3"/>
          <w:sz w:val="20"/>
        </w:rPr>
        <w:t> </w:t>
      </w:r>
      <w:r>
        <w:rPr>
          <w:sz w:val="20"/>
        </w:rPr>
        <w:t>that</w:t>
      </w:r>
      <w:r>
        <w:rPr>
          <w:spacing w:val="-4"/>
          <w:sz w:val="20"/>
        </w:rPr>
        <w:t> </w:t>
      </w:r>
      <w:r>
        <w:rPr>
          <w:sz w:val="20"/>
        </w:rPr>
        <w:t>produce</w:t>
      </w:r>
      <w:r>
        <w:rPr>
          <w:spacing w:val="-4"/>
          <w:sz w:val="20"/>
        </w:rPr>
        <w:t> </w:t>
      </w:r>
      <w:r>
        <w:rPr>
          <w:sz w:val="20"/>
        </w:rPr>
        <w:t>toxic</w:t>
      </w:r>
      <w:r>
        <w:rPr>
          <w:spacing w:val="-3"/>
          <w:sz w:val="20"/>
        </w:rPr>
        <w:t> </w:t>
      </w:r>
      <w:r>
        <w:rPr>
          <w:sz w:val="20"/>
        </w:rPr>
        <w:t>access</w:t>
      </w:r>
      <w:r>
        <w:rPr>
          <w:spacing w:val="-3"/>
          <w:sz w:val="20"/>
        </w:rPr>
        <w:t> </w:t>
      </w:r>
      <w:r>
        <w:rPr>
          <w:sz w:val="20"/>
        </w:rPr>
        <w:t>combinations</w:t>
      </w:r>
      <w:r>
        <w:rPr>
          <w:sz w:val="20"/>
          <w:vertAlign w:val="superscript"/>
        </w:rPr>
        <w:t>2</w:t>
      </w:r>
      <w:r>
        <w:rPr>
          <w:spacing w:val="-4"/>
          <w:sz w:val="20"/>
          <w:vertAlign w:val="baseline"/>
        </w:rPr>
        <w:t> </w:t>
      </w:r>
      <w:r>
        <w:rPr>
          <w:sz w:val="20"/>
          <w:vertAlign w:val="baseline"/>
        </w:rPr>
        <w:t>must</w:t>
      </w:r>
      <w:r>
        <w:rPr>
          <w:spacing w:val="-4"/>
          <w:sz w:val="20"/>
          <w:vertAlign w:val="baseline"/>
        </w:rPr>
        <w:t> </w:t>
      </w:r>
      <w:r>
        <w:rPr>
          <w:sz w:val="20"/>
          <w:vertAlign w:val="baseline"/>
        </w:rPr>
        <w:t>not</w:t>
      </w:r>
      <w:r>
        <w:rPr>
          <w:spacing w:val="-4"/>
          <w:sz w:val="20"/>
          <w:vertAlign w:val="baseline"/>
        </w:rPr>
        <w:t> </w:t>
      </w:r>
      <w:r>
        <w:rPr>
          <w:sz w:val="20"/>
          <w:vertAlign w:val="baseline"/>
        </w:rPr>
        <w:t>be</w:t>
      </w:r>
      <w:r>
        <w:rPr>
          <w:spacing w:val="-4"/>
          <w:sz w:val="20"/>
          <w:vertAlign w:val="baseline"/>
        </w:rPr>
        <w:t> </w:t>
      </w:r>
      <w:r>
        <w:rPr>
          <w:sz w:val="20"/>
          <w:vertAlign w:val="baseline"/>
        </w:rPr>
        <w:t>implemented</w:t>
      </w:r>
      <w:r>
        <w:rPr>
          <w:spacing w:val="-3"/>
          <w:sz w:val="20"/>
          <w:vertAlign w:val="baseline"/>
        </w:rPr>
        <w:t> </w:t>
      </w:r>
      <w:r>
        <w:rPr>
          <w:sz w:val="20"/>
          <w:vertAlign w:val="baseline"/>
        </w:rPr>
        <w:t>in</w:t>
      </w:r>
      <w:r>
        <w:rPr>
          <w:spacing w:val="-3"/>
          <w:sz w:val="20"/>
          <w:vertAlign w:val="baseline"/>
        </w:rPr>
        <w:t> </w:t>
      </w:r>
      <w:r>
        <w:rPr>
          <w:sz w:val="20"/>
          <w:vertAlign w:val="baseline"/>
        </w:rPr>
        <w:t>applications</w:t>
      </w:r>
      <w:r>
        <w:rPr>
          <w:spacing w:val="-3"/>
          <w:sz w:val="20"/>
          <w:vertAlign w:val="baseline"/>
        </w:rPr>
        <w:t> </w:t>
      </w:r>
      <w:r>
        <w:rPr>
          <w:sz w:val="20"/>
          <w:vertAlign w:val="baseline"/>
        </w:rPr>
        <w:t>or</w:t>
      </w:r>
      <w:r>
        <w:rPr>
          <w:spacing w:val="-4"/>
          <w:sz w:val="20"/>
          <w:vertAlign w:val="baseline"/>
        </w:rPr>
        <w:t> </w:t>
      </w:r>
      <w:r>
        <w:rPr>
          <w:sz w:val="20"/>
          <w:vertAlign w:val="baseline"/>
        </w:rPr>
        <w:t>other </w:t>
      </w:r>
      <w:r>
        <w:rPr>
          <w:spacing w:val="-2"/>
          <w:sz w:val="20"/>
          <w:vertAlign w:val="baseline"/>
        </w:rPr>
        <w:t>systems.</w:t>
      </w:r>
    </w:p>
    <w:p>
      <w:pPr>
        <w:spacing w:before="241"/>
        <w:ind w:left="720" w:right="717" w:hanging="1"/>
        <w:jc w:val="left"/>
        <w:rPr>
          <w:sz w:val="16"/>
        </w:rPr>
      </w:pPr>
      <w:r>
        <w:rPr>
          <w:sz w:val="16"/>
          <w:vertAlign w:val="superscript"/>
        </w:rPr>
        <w:t>1</w:t>
      </w:r>
      <w:r>
        <w:rPr>
          <w:sz w:val="16"/>
          <w:vertAlign w:val="baseline"/>
        </w:rPr>
        <w:t>Segregation of Duties - Divides critical functions among different staff members in an attempt to ensure that no one individual has enough</w:t>
      </w:r>
      <w:r>
        <w:rPr>
          <w:spacing w:val="40"/>
          <w:sz w:val="16"/>
          <w:vertAlign w:val="baseline"/>
        </w:rPr>
        <w:t> </w:t>
      </w:r>
      <w:r>
        <w:rPr>
          <w:sz w:val="16"/>
          <w:vertAlign w:val="baseline"/>
        </w:rPr>
        <w:t>information</w:t>
      </w:r>
      <w:r>
        <w:rPr>
          <w:spacing w:val="-3"/>
          <w:sz w:val="16"/>
          <w:vertAlign w:val="baseline"/>
        </w:rPr>
        <w:t> </w:t>
      </w:r>
      <w:r>
        <w:rPr>
          <w:sz w:val="16"/>
          <w:vertAlign w:val="baseline"/>
        </w:rPr>
        <w:t>or</w:t>
      </w:r>
      <w:r>
        <w:rPr>
          <w:spacing w:val="-4"/>
          <w:sz w:val="16"/>
          <w:vertAlign w:val="baseline"/>
        </w:rPr>
        <w:t> </w:t>
      </w:r>
      <w:r>
        <w:rPr>
          <w:sz w:val="16"/>
          <w:vertAlign w:val="baseline"/>
        </w:rPr>
        <w:t>access</w:t>
      </w:r>
      <w:r>
        <w:rPr>
          <w:spacing w:val="-3"/>
          <w:sz w:val="16"/>
          <w:vertAlign w:val="baseline"/>
        </w:rPr>
        <w:t> </w:t>
      </w:r>
      <w:r>
        <w:rPr>
          <w:sz w:val="16"/>
          <w:vertAlign w:val="baseline"/>
        </w:rPr>
        <w:t>privilege</w:t>
      </w:r>
      <w:r>
        <w:rPr>
          <w:spacing w:val="-3"/>
          <w:sz w:val="16"/>
          <w:vertAlign w:val="baseline"/>
        </w:rPr>
        <w:t> </w:t>
      </w:r>
      <w:r>
        <w:rPr>
          <w:sz w:val="16"/>
          <w:vertAlign w:val="baseline"/>
        </w:rPr>
        <w:t>to</w:t>
      </w:r>
      <w:r>
        <w:rPr>
          <w:spacing w:val="-4"/>
          <w:sz w:val="16"/>
          <w:vertAlign w:val="baseline"/>
        </w:rPr>
        <w:t> </w:t>
      </w:r>
      <w:r>
        <w:rPr>
          <w:sz w:val="16"/>
          <w:vertAlign w:val="baseline"/>
        </w:rPr>
        <w:t>perpetrate</w:t>
      </w:r>
      <w:r>
        <w:rPr>
          <w:spacing w:val="-3"/>
          <w:sz w:val="16"/>
          <w:vertAlign w:val="baseline"/>
        </w:rPr>
        <w:t> </w:t>
      </w:r>
      <w:r>
        <w:rPr>
          <w:sz w:val="16"/>
          <w:vertAlign w:val="baseline"/>
        </w:rPr>
        <w:t>damaging</w:t>
      </w:r>
      <w:r>
        <w:rPr>
          <w:spacing w:val="-2"/>
          <w:sz w:val="16"/>
          <w:vertAlign w:val="baseline"/>
        </w:rPr>
        <w:t> </w:t>
      </w:r>
      <w:r>
        <w:rPr>
          <w:sz w:val="16"/>
          <w:vertAlign w:val="baseline"/>
        </w:rPr>
        <w:t>fraud.</w:t>
      </w:r>
      <w:r>
        <w:rPr>
          <w:spacing w:val="-2"/>
          <w:sz w:val="16"/>
          <w:vertAlign w:val="baseline"/>
        </w:rPr>
        <w:t> </w:t>
      </w:r>
      <w:r>
        <w:rPr>
          <w:sz w:val="16"/>
          <w:vertAlign w:val="baseline"/>
        </w:rPr>
        <w:t>Examples</w:t>
      </w:r>
      <w:r>
        <w:rPr>
          <w:spacing w:val="-3"/>
          <w:sz w:val="16"/>
          <w:vertAlign w:val="baseline"/>
        </w:rPr>
        <w:t> </w:t>
      </w:r>
      <w:r>
        <w:rPr>
          <w:sz w:val="16"/>
          <w:vertAlign w:val="baseline"/>
        </w:rPr>
        <w:t>of</w:t>
      </w:r>
      <w:r>
        <w:rPr>
          <w:spacing w:val="-4"/>
          <w:sz w:val="16"/>
          <w:vertAlign w:val="baseline"/>
        </w:rPr>
        <w:t> </w:t>
      </w:r>
      <w:r>
        <w:rPr>
          <w:sz w:val="16"/>
          <w:vertAlign w:val="baseline"/>
        </w:rPr>
        <w:t>“segregation</w:t>
      </w:r>
      <w:r>
        <w:rPr>
          <w:spacing w:val="-3"/>
          <w:sz w:val="16"/>
          <w:vertAlign w:val="baseline"/>
        </w:rPr>
        <w:t> </w:t>
      </w:r>
      <w:r>
        <w:rPr>
          <w:sz w:val="16"/>
          <w:vertAlign w:val="baseline"/>
        </w:rPr>
        <w:t>of</w:t>
      </w:r>
      <w:r>
        <w:rPr>
          <w:spacing w:val="-4"/>
          <w:sz w:val="16"/>
          <w:vertAlign w:val="baseline"/>
        </w:rPr>
        <w:t> </w:t>
      </w:r>
      <w:r>
        <w:rPr>
          <w:sz w:val="16"/>
          <w:vertAlign w:val="baseline"/>
        </w:rPr>
        <w:t>duties”</w:t>
      </w:r>
      <w:r>
        <w:rPr>
          <w:spacing w:val="-3"/>
          <w:sz w:val="16"/>
          <w:vertAlign w:val="baseline"/>
        </w:rPr>
        <w:t> </w:t>
      </w:r>
      <w:r>
        <w:rPr>
          <w:sz w:val="16"/>
          <w:vertAlign w:val="baseline"/>
        </w:rPr>
        <w:t>include:</w:t>
      </w:r>
      <w:r>
        <w:rPr>
          <w:spacing w:val="-2"/>
          <w:sz w:val="16"/>
          <w:vertAlign w:val="baseline"/>
        </w:rPr>
        <w:t> </w:t>
      </w:r>
      <w:r>
        <w:rPr>
          <w:sz w:val="16"/>
          <w:vertAlign w:val="baseline"/>
        </w:rPr>
        <w:t>Developers</w:t>
      </w:r>
      <w:r>
        <w:rPr>
          <w:spacing w:val="-3"/>
          <w:sz w:val="16"/>
          <w:vertAlign w:val="baseline"/>
        </w:rPr>
        <w:t> </w:t>
      </w:r>
      <w:r>
        <w:rPr>
          <w:sz w:val="16"/>
          <w:vertAlign w:val="baseline"/>
        </w:rPr>
        <w:t>with</w:t>
      </w:r>
      <w:r>
        <w:rPr>
          <w:spacing w:val="-3"/>
          <w:sz w:val="16"/>
          <w:vertAlign w:val="baseline"/>
        </w:rPr>
        <w:t> </w:t>
      </w:r>
      <w:r>
        <w:rPr>
          <w:sz w:val="16"/>
          <w:vertAlign w:val="baseline"/>
        </w:rPr>
        <w:t>persistent</w:t>
      </w:r>
      <w:r>
        <w:rPr>
          <w:spacing w:val="-4"/>
          <w:sz w:val="16"/>
          <w:vertAlign w:val="baseline"/>
        </w:rPr>
        <w:t> </w:t>
      </w:r>
      <w:r>
        <w:rPr>
          <w:sz w:val="16"/>
          <w:vertAlign w:val="baseline"/>
        </w:rPr>
        <w:t>access</w:t>
      </w:r>
      <w:r>
        <w:rPr>
          <w:spacing w:val="-3"/>
          <w:sz w:val="16"/>
          <w:vertAlign w:val="baseline"/>
        </w:rPr>
        <w:t> </w:t>
      </w:r>
      <w:r>
        <w:rPr>
          <w:sz w:val="16"/>
          <w:vertAlign w:val="baseline"/>
        </w:rPr>
        <w:t>to</w:t>
      </w:r>
      <w:r>
        <w:rPr>
          <w:spacing w:val="40"/>
          <w:sz w:val="16"/>
          <w:vertAlign w:val="baseline"/>
        </w:rPr>
        <w:t> </w:t>
      </w:r>
      <w:r>
        <w:rPr>
          <w:sz w:val="16"/>
          <w:vertAlign w:val="baseline"/>
        </w:rPr>
        <w:t>production, administrative team members who can request, approve and grant access.</w:t>
      </w:r>
    </w:p>
    <w:p>
      <w:pPr>
        <w:spacing w:before="0"/>
        <w:ind w:left="719" w:right="809" w:firstLine="0"/>
        <w:jc w:val="left"/>
        <w:rPr>
          <w:sz w:val="16"/>
        </w:rPr>
      </w:pPr>
      <w:r>
        <w:rPr>
          <w:sz w:val="16"/>
          <w:vertAlign w:val="superscript"/>
        </w:rPr>
        <w:t>2</w:t>
      </w:r>
      <w:r>
        <w:rPr>
          <w:sz w:val="16"/>
          <w:vertAlign w:val="baseline"/>
        </w:rPr>
        <w:t>Toxic</w:t>
      </w:r>
      <w:r>
        <w:rPr>
          <w:spacing w:val="-3"/>
          <w:sz w:val="16"/>
          <w:vertAlign w:val="baseline"/>
        </w:rPr>
        <w:t> </w:t>
      </w:r>
      <w:r>
        <w:rPr>
          <w:sz w:val="16"/>
          <w:vertAlign w:val="baseline"/>
        </w:rPr>
        <w:t>Access</w:t>
      </w:r>
      <w:r>
        <w:rPr>
          <w:spacing w:val="-2"/>
          <w:sz w:val="16"/>
          <w:vertAlign w:val="baseline"/>
        </w:rPr>
        <w:t> </w:t>
      </w:r>
      <w:r>
        <w:rPr>
          <w:sz w:val="16"/>
          <w:vertAlign w:val="baseline"/>
        </w:rPr>
        <w:t>Combinations</w:t>
      </w:r>
      <w:r>
        <w:rPr>
          <w:spacing w:val="-2"/>
          <w:sz w:val="16"/>
          <w:vertAlign w:val="baseline"/>
        </w:rPr>
        <w:t> </w:t>
      </w:r>
      <w:r>
        <w:rPr>
          <w:sz w:val="16"/>
          <w:vertAlign w:val="baseline"/>
        </w:rPr>
        <w:t>-</w:t>
      </w:r>
      <w:r>
        <w:rPr>
          <w:spacing w:val="-1"/>
          <w:sz w:val="16"/>
          <w:vertAlign w:val="baseline"/>
        </w:rPr>
        <w:t> </w:t>
      </w:r>
      <w:r>
        <w:rPr>
          <w:sz w:val="16"/>
          <w:vertAlign w:val="baseline"/>
        </w:rPr>
        <w:t>Combinations</w:t>
      </w:r>
      <w:r>
        <w:rPr>
          <w:spacing w:val="-2"/>
          <w:sz w:val="16"/>
          <w:vertAlign w:val="baseline"/>
        </w:rPr>
        <w:t> </w:t>
      </w:r>
      <w:r>
        <w:rPr>
          <w:sz w:val="16"/>
          <w:vertAlign w:val="baseline"/>
        </w:rPr>
        <w:t>of entitlements</w:t>
      </w:r>
      <w:r>
        <w:rPr>
          <w:spacing w:val="-2"/>
          <w:sz w:val="16"/>
          <w:vertAlign w:val="baseline"/>
        </w:rPr>
        <w:t> </w:t>
      </w:r>
      <w:r>
        <w:rPr>
          <w:sz w:val="16"/>
          <w:vertAlign w:val="baseline"/>
        </w:rPr>
        <w:t>that</w:t>
      </w:r>
      <w:r>
        <w:rPr>
          <w:spacing w:val="-3"/>
          <w:sz w:val="16"/>
          <w:vertAlign w:val="baseline"/>
        </w:rPr>
        <w:t> </w:t>
      </w:r>
      <w:r>
        <w:rPr>
          <w:sz w:val="16"/>
          <w:vertAlign w:val="baseline"/>
        </w:rPr>
        <w:t>allow that entity to</w:t>
      </w:r>
      <w:r>
        <w:rPr>
          <w:spacing w:val="-3"/>
          <w:sz w:val="16"/>
          <w:vertAlign w:val="baseline"/>
        </w:rPr>
        <w:t> </w:t>
      </w:r>
      <w:r>
        <w:rPr>
          <w:sz w:val="16"/>
          <w:vertAlign w:val="baseline"/>
        </w:rPr>
        <w:t>carry</w:t>
      </w:r>
      <w:r>
        <w:rPr>
          <w:spacing w:val="-2"/>
          <w:sz w:val="16"/>
          <w:vertAlign w:val="baseline"/>
        </w:rPr>
        <w:t> </w:t>
      </w:r>
      <w:r>
        <w:rPr>
          <w:sz w:val="16"/>
          <w:vertAlign w:val="baseline"/>
        </w:rPr>
        <w:t>out and</w:t>
      </w:r>
      <w:r>
        <w:rPr>
          <w:spacing w:val="-2"/>
          <w:sz w:val="16"/>
          <w:vertAlign w:val="baseline"/>
        </w:rPr>
        <w:t> </w:t>
      </w:r>
      <w:r>
        <w:rPr>
          <w:sz w:val="16"/>
          <w:vertAlign w:val="baseline"/>
        </w:rPr>
        <w:t>conceal</w:t>
      </w:r>
      <w:r>
        <w:rPr>
          <w:spacing w:val="-3"/>
          <w:sz w:val="16"/>
          <w:vertAlign w:val="baseline"/>
        </w:rPr>
        <w:t> </w:t>
      </w:r>
      <w:r>
        <w:rPr>
          <w:sz w:val="16"/>
          <w:vertAlign w:val="baseline"/>
        </w:rPr>
        <w:t>errors</w:t>
      </w:r>
      <w:r>
        <w:rPr>
          <w:spacing w:val="-2"/>
          <w:sz w:val="16"/>
          <w:vertAlign w:val="baseline"/>
        </w:rPr>
        <w:t> </w:t>
      </w:r>
      <w:r>
        <w:rPr>
          <w:sz w:val="16"/>
          <w:vertAlign w:val="baseline"/>
        </w:rPr>
        <w:t>or</w:t>
      </w:r>
      <w:r>
        <w:rPr>
          <w:spacing w:val="-3"/>
          <w:sz w:val="16"/>
          <w:vertAlign w:val="baseline"/>
        </w:rPr>
        <w:t> </w:t>
      </w:r>
      <w:r>
        <w:rPr>
          <w:sz w:val="16"/>
          <w:vertAlign w:val="baseline"/>
        </w:rPr>
        <w:t>irregularities</w:t>
      </w:r>
      <w:r>
        <w:rPr>
          <w:spacing w:val="-2"/>
          <w:sz w:val="16"/>
          <w:vertAlign w:val="baseline"/>
        </w:rPr>
        <w:t> </w:t>
      </w:r>
      <w:r>
        <w:rPr>
          <w:sz w:val="16"/>
          <w:vertAlign w:val="baseline"/>
        </w:rPr>
        <w:t>in</w:t>
      </w:r>
      <w:r>
        <w:rPr>
          <w:spacing w:val="-2"/>
          <w:sz w:val="16"/>
          <w:vertAlign w:val="baseline"/>
        </w:rPr>
        <w:t> </w:t>
      </w:r>
      <w:r>
        <w:rPr>
          <w:sz w:val="16"/>
          <w:vertAlign w:val="baseline"/>
        </w:rPr>
        <w:t>the</w:t>
      </w:r>
      <w:r>
        <w:rPr>
          <w:spacing w:val="-2"/>
          <w:sz w:val="16"/>
          <w:vertAlign w:val="baseline"/>
        </w:rPr>
        <w:t> </w:t>
      </w:r>
      <w:r>
        <w:rPr>
          <w:sz w:val="16"/>
          <w:vertAlign w:val="baseline"/>
        </w:rPr>
        <w:t>course</w:t>
      </w:r>
      <w:r>
        <w:rPr>
          <w:spacing w:val="40"/>
          <w:sz w:val="16"/>
          <w:vertAlign w:val="baseline"/>
        </w:rPr>
        <w:t> </w:t>
      </w:r>
      <w:r>
        <w:rPr>
          <w:sz w:val="16"/>
          <w:vertAlign w:val="baseline"/>
        </w:rPr>
        <w:t>of performing their day-to-day activities.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6272">
                <wp:simplePos x="0" y="0"/>
                <wp:positionH relativeFrom="page">
                  <wp:posOffset>896111</wp:posOffset>
                </wp:positionH>
                <wp:positionV relativeFrom="paragraph">
                  <wp:posOffset>166929</wp:posOffset>
                </wp:positionV>
                <wp:extent cx="5980430"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4019pt;width:470.88pt;height:.481pt;mso-position-horizontal-relative:page;mso-position-vertical-relative:paragraph;z-index:-15710208;mso-wrap-distance-left:0;mso-wrap-distance-right:0" id="docshape39" filled="true" fillcolor="#000000" stroked="false">
                <v:fill type="solid"/>
                <w10:wrap type="topAndBottom"/>
              </v:rect>
            </w:pict>
          </mc:Fallback>
        </mc:AlternateContent>
      </w:r>
    </w:p>
    <w:p>
      <w:pPr>
        <w:pStyle w:val="Heading4"/>
      </w:pPr>
      <w:r>
        <w:rPr>
          <w:color w:val="C00000"/>
        </w:rPr>
        <w:t>TPS9140:</w:t>
      </w:r>
      <w:r>
        <w:rPr>
          <w:color w:val="C00000"/>
          <w:spacing w:val="-7"/>
        </w:rPr>
        <w:t> </w:t>
      </w:r>
      <w:r>
        <w:rPr/>
        <w:t>Identities</w:t>
      </w:r>
      <w:r>
        <w:rPr>
          <w:spacing w:val="-6"/>
        </w:rPr>
        <w:t> </w:t>
      </w:r>
      <w:r>
        <w:rPr/>
        <w:t>and</w:t>
      </w:r>
      <w:r>
        <w:rPr>
          <w:spacing w:val="-6"/>
        </w:rPr>
        <w:t> </w:t>
      </w:r>
      <w:r>
        <w:rPr/>
        <w:t>Account</w:t>
      </w:r>
      <w:r>
        <w:rPr>
          <w:spacing w:val="-6"/>
        </w:rPr>
        <w:t> </w:t>
      </w:r>
      <w:r>
        <w:rPr>
          <w:spacing w:val="-2"/>
        </w:rPr>
        <w:t>Management</w:t>
      </w:r>
    </w:p>
    <w:p>
      <w:pPr>
        <w:pStyle w:val="ListParagraph"/>
        <w:numPr>
          <w:ilvl w:val="0"/>
          <w:numId w:val="37"/>
        </w:numPr>
        <w:tabs>
          <w:tab w:pos="1439" w:val="left" w:leader="none"/>
        </w:tabs>
        <w:spacing w:line="243" w:lineRule="exact" w:before="0" w:after="0"/>
        <w:ind w:left="1439" w:right="0" w:hanging="360"/>
        <w:jc w:val="left"/>
        <w:rPr>
          <w:sz w:val="20"/>
        </w:rPr>
      </w:pPr>
      <w:r>
        <w:rPr>
          <w:sz w:val="20"/>
        </w:rPr>
        <w:t>All</w:t>
      </w:r>
      <w:r>
        <w:rPr>
          <w:spacing w:val="-5"/>
          <w:sz w:val="20"/>
        </w:rPr>
        <w:t> </w:t>
      </w:r>
      <w:r>
        <w:rPr>
          <w:sz w:val="20"/>
        </w:rPr>
        <w:t>accounts</w:t>
      </w:r>
      <w:r>
        <w:rPr>
          <w:sz w:val="20"/>
          <w:vertAlign w:val="superscript"/>
        </w:rPr>
        <w:t>1</w:t>
      </w:r>
      <w:r>
        <w:rPr>
          <w:spacing w:val="-5"/>
          <w:sz w:val="20"/>
          <w:vertAlign w:val="baseline"/>
        </w:rPr>
        <w:t> </w:t>
      </w:r>
      <w:r>
        <w:rPr>
          <w:sz w:val="20"/>
          <w:vertAlign w:val="baseline"/>
        </w:rPr>
        <w:t>established</w:t>
      </w:r>
      <w:r>
        <w:rPr>
          <w:spacing w:val="-4"/>
          <w:sz w:val="20"/>
          <w:vertAlign w:val="baseline"/>
        </w:rPr>
        <w:t> </w:t>
      </w:r>
      <w:r>
        <w:rPr>
          <w:sz w:val="20"/>
          <w:vertAlign w:val="baseline"/>
        </w:rPr>
        <w:t>for</w:t>
      </w:r>
      <w:r>
        <w:rPr>
          <w:spacing w:val="-5"/>
          <w:sz w:val="20"/>
          <w:vertAlign w:val="baseline"/>
        </w:rPr>
        <w:t> </w:t>
      </w:r>
      <w:r>
        <w:rPr>
          <w:sz w:val="20"/>
          <w:vertAlign w:val="baseline"/>
        </w:rPr>
        <w:t>or</w:t>
      </w:r>
      <w:r>
        <w:rPr>
          <w:spacing w:val="-4"/>
          <w:sz w:val="20"/>
          <w:vertAlign w:val="baseline"/>
        </w:rPr>
        <w:t> </w:t>
      </w:r>
      <w:r>
        <w:rPr>
          <w:sz w:val="20"/>
          <w:vertAlign w:val="baseline"/>
        </w:rPr>
        <w:t>on</w:t>
      </w:r>
      <w:r>
        <w:rPr>
          <w:spacing w:val="-4"/>
          <w:sz w:val="20"/>
          <w:vertAlign w:val="baseline"/>
        </w:rPr>
        <w:t> </w:t>
      </w:r>
      <w:r>
        <w:rPr>
          <w:sz w:val="20"/>
          <w:vertAlign w:val="baseline"/>
        </w:rPr>
        <w:t>behalf</w:t>
      </w:r>
      <w:r>
        <w:rPr>
          <w:spacing w:val="-5"/>
          <w:sz w:val="20"/>
          <w:vertAlign w:val="baseline"/>
        </w:rPr>
        <w:t> </w:t>
      </w:r>
      <w:r>
        <w:rPr>
          <w:sz w:val="20"/>
          <w:vertAlign w:val="baseline"/>
        </w:rPr>
        <w:t>of</w:t>
      </w:r>
      <w:r>
        <w:rPr>
          <w:spacing w:val="-6"/>
          <w:sz w:val="20"/>
          <w:vertAlign w:val="baseline"/>
        </w:rPr>
        <w:t> </w:t>
      </w:r>
      <w:r>
        <w:rPr>
          <w:sz w:val="20"/>
          <w:vertAlign w:val="baseline"/>
        </w:rPr>
        <w:t>Bank</w:t>
      </w:r>
      <w:r>
        <w:rPr>
          <w:spacing w:val="-3"/>
          <w:sz w:val="20"/>
          <w:vertAlign w:val="baseline"/>
        </w:rPr>
        <w:t> </w:t>
      </w:r>
      <w:r>
        <w:rPr>
          <w:sz w:val="20"/>
          <w:vertAlign w:val="baseline"/>
        </w:rPr>
        <w:t>must</w:t>
      </w:r>
      <w:r>
        <w:rPr>
          <w:spacing w:val="-5"/>
          <w:sz w:val="20"/>
          <w:vertAlign w:val="baseline"/>
        </w:rPr>
        <w:t> </w:t>
      </w:r>
      <w:r>
        <w:rPr>
          <w:sz w:val="20"/>
          <w:vertAlign w:val="baseline"/>
        </w:rPr>
        <w:t>be</w:t>
      </w:r>
      <w:r>
        <w:rPr>
          <w:spacing w:val="-5"/>
          <w:sz w:val="20"/>
          <w:vertAlign w:val="baseline"/>
        </w:rPr>
        <w:t> </w:t>
      </w:r>
      <w:r>
        <w:rPr>
          <w:sz w:val="20"/>
          <w:vertAlign w:val="baseline"/>
        </w:rPr>
        <w:t>assigned</w:t>
      </w:r>
      <w:r>
        <w:rPr>
          <w:spacing w:val="-4"/>
          <w:sz w:val="20"/>
          <w:vertAlign w:val="baseline"/>
        </w:rPr>
        <w:t> </w:t>
      </w:r>
      <w:r>
        <w:rPr>
          <w:sz w:val="20"/>
          <w:vertAlign w:val="baseline"/>
        </w:rPr>
        <w:t>to</w:t>
      </w:r>
      <w:r>
        <w:rPr>
          <w:spacing w:val="-5"/>
          <w:sz w:val="20"/>
          <w:vertAlign w:val="baseline"/>
        </w:rPr>
        <w:t> </w:t>
      </w:r>
      <w:r>
        <w:rPr>
          <w:sz w:val="20"/>
          <w:vertAlign w:val="baseline"/>
        </w:rPr>
        <w:t>at</w:t>
      </w:r>
      <w:r>
        <w:rPr>
          <w:spacing w:val="-4"/>
          <w:sz w:val="20"/>
          <w:vertAlign w:val="baseline"/>
        </w:rPr>
        <w:t> </w:t>
      </w:r>
      <w:r>
        <w:rPr>
          <w:sz w:val="20"/>
          <w:vertAlign w:val="baseline"/>
        </w:rPr>
        <w:t>least</w:t>
      </w:r>
      <w:r>
        <w:rPr>
          <w:spacing w:val="-5"/>
          <w:sz w:val="20"/>
          <w:vertAlign w:val="baseline"/>
        </w:rPr>
        <w:t> </w:t>
      </w:r>
      <w:r>
        <w:rPr>
          <w:sz w:val="20"/>
          <w:vertAlign w:val="baseline"/>
        </w:rPr>
        <w:t>one</w:t>
      </w:r>
      <w:r>
        <w:rPr>
          <w:spacing w:val="-5"/>
          <w:sz w:val="20"/>
          <w:vertAlign w:val="baseline"/>
        </w:rPr>
        <w:t> </w:t>
      </w:r>
      <w:r>
        <w:rPr>
          <w:spacing w:val="-2"/>
          <w:sz w:val="20"/>
          <w:vertAlign w:val="baseline"/>
        </w:rPr>
        <w:t>owner.</w:t>
      </w:r>
    </w:p>
    <w:p>
      <w:pPr>
        <w:pStyle w:val="ListParagraph"/>
        <w:numPr>
          <w:ilvl w:val="0"/>
          <w:numId w:val="37"/>
        </w:numPr>
        <w:tabs>
          <w:tab w:pos="1440" w:val="left" w:leader="none"/>
        </w:tabs>
        <w:spacing w:line="240" w:lineRule="auto" w:before="0" w:after="0"/>
        <w:ind w:left="1440" w:right="984" w:hanging="361"/>
        <w:jc w:val="left"/>
        <w:rPr>
          <w:sz w:val="20"/>
        </w:rPr>
      </w:pPr>
      <w:r>
        <w:rPr>
          <w:sz w:val="20"/>
        </w:rPr>
        <w:t>All</w:t>
      </w:r>
      <w:r>
        <w:rPr>
          <w:spacing w:val="-3"/>
          <w:sz w:val="20"/>
        </w:rPr>
        <w:t> </w:t>
      </w:r>
      <w:r>
        <w:rPr>
          <w:sz w:val="20"/>
        </w:rPr>
        <w:t>account</w:t>
      </w:r>
      <w:r>
        <w:rPr>
          <w:spacing w:val="-3"/>
          <w:sz w:val="20"/>
        </w:rPr>
        <w:t> </w:t>
      </w:r>
      <w:r>
        <w:rPr>
          <w:sz w:val="20"/>
        </w:rPr>
        <w:t>owners</w:t>
      </w:r>
      <w:r>
        <w:rPr>
          <w:spacing w:val="-2"/>
          <w:sz w:val="20"/>
        </w:rPr>
        <w:t> </w:t>
      </w:r>
      <w:r>
        <w:rPr>
          <w:sz w:val="20"/>
        </w:rPr>
        <w:t>must</w:t>
      </w:r>
      <w:r>
        <w:rPr>
          <w:spacing w:val="-3"/>
          <w:sz w:val="20"/>
        </w:rPr>
        <w:t> </w:t>
      </w:r>
      <w:r>
        <w:rPr>
          <w:sz w:val="20"/>
        </w:rPr>
        <w:t>be</w:t>
      </w:r>
      <w:r>
        <w:rPr>
          <w:spacing w:val="-4"/>
          <w:sz w:val="20"/>
        </w:rPr>
        <w:t> </w:t>
      </w:r>
      <w:r>
        <w:rPr>
          <w:sz w:val="20"/>
        </w:rPr>
        <w:t>specific,</w:t>
      </w:r>
      <w:r>
        <w:rPr>
          <w:spacing w:val="-2"/>
          <w:sz w:val="20"/>
        </w:rPr>
        <w:t> </w:t>
      </w:r>
      <w:r>
        <w:rPr>
          <w:sz w:val="20"/>
        </w:rPr>
        <w:t>accountable</w:t>
      </w:r>
      <w:r>
        <w:rPr>
          <w:spacing w:val="-4"/>
          <w:sz w:val="20"/>
        </w:rPr>
        <w:t> </w:t>
      </w:r>
      <w:r>
        <w:rPr>
          <w:sz w:val="20"/>
        </w:rPr>
        <w:t>individuals,</w:t>
      </w:r>
      <w:r>
        <w:rPr>
          <w:spacing w:val="-2"/>
          <w:sz w:val="20"/>
        </w:rPr>
        <w:t> </w:t>
      </w:r>
      <w:r>
        <w:rPr>
          <w:sz w:val="20"/>
        </w:rPr>
        <w:t>and</w:t>
      </w:r>
      <w:r>
        <w:rPr>
          <w:spacing w:val="-5"/>
          <w:sz w:val="20"/>
        </w:rPr>
        <w:t> </w:t>
      </w:r>
      <w:r>
        <w:rPr>
          <w:sz w:val="20"/>
        </w:rPr>
        <w:t>not</w:t>
      </w:r>
      <w:r>
        <w:rPr>
          <w:spacing w:val="-3"/>
          <w:sz w:val="20"/>
        </w:rPr>
        <w:t> </w:t>
      </w:r>
      <w:r>
        <w:rPr>
          <w:sz w:val="20"/>
        </w:rPr>
        <w:t>assigned</w:t>
      </w:r>
      <w:r>
        <w:rPr>
          <w:spacing w:val="-2"/>
          <w:sz w:val="20"/>
        </w:rPr>
        <w:t> </w:t>
      </w:r>
      <w:r>
        <w:rPr>
          <w:sz w:val="20"/>
        </w:rPr>
        <w:t>to</w:t>
      </w:r>
      <w:r>
        <w:rPr>
          <w:spacing w:val="-3"/>
          <w:sz w:val="20"/>
        </w:rPr>
        <w:t> </w:t>
      </w:r>
      <w:r>
        <w:rPr>
          <w:sz w:val="20"/>
        </w:rPr>
        <w:t>groups,</w:t>
      </w:r>
      <w:r>
        <w:rPr>
          <w:spacing w:val="-5"/>
          <w:sz w:val="20"/>
        </w:rPr>
        <w:t> </w:t>
      </w:r>
      <w:r>
        <w:rPr>
          <w:sz w:val="20"/>
        </w:rPr>
        <w:t>such</w:t>
      </w:r>
      <w:r>
        <w:rPr>
          <w:spacing w:val="-2"/>
          <w:sz w:val="20"/>
        </w:rPr>
        <w:t> </w:t>
      </w:r>
      <w:r>
        <w:rPr>
          <w:sz w:val="20"/>
        </w:rPr>
        <w:t>as</w:t>
      </w:r>
      <w:r>
        <w:rPr>
          <w:spacing w:val="-4"/>
          <w:sz w:val="20"/>
        </w:rPr>
        <w:t> </w:t>
      </w:r>
      <w:r>
        <w:rPr>
          <w:sz w:val="20"/>
        </w:rPr>
        <w:t>email distribution groups, security groups, or a process.</w:t>
      </w:r>
    </w:p>
    <w:p>
      <w:pPr>
        <w:pStyle w:val="ListParagraph"/>
        <w:numPr>
          <w:ilvl w:val="0"/>
          <w:numId w:val="37"/>
        </w:numPr>
        <w:tabs>
          <w:tab w:pos="1440" w:val="left" w:leader="none"/>
        </w:tabs>
        <w:spacing w:line="240" w:lineRule="auto" w:before="1" w:after="0"/>
        <w:ind w:left="1440" w:right="931" w:hanging="360"/>
        <w:jc w:val="left"/>
        <w:rPr>
          <w:sz w:val="20"/>
        </w:rPr>
      </w:pPr>
      <w:r>
        <w:rPr>
          <w:sz w:val="20"/>
        </w:rPr>
        <w:t>All</w:t>
      </w:r>
      <w:r>
        <w:rPr>
          <w:spacing w:val="-2"/>
          <w:sz w:val="20"/>
        </w:rPr>
        <w:t> </w:t>
      </w:r>
      <w:r>
        <w:rPr>
          <w:sz w:val="20"/>
        </w:rPr>
        <w:t>accounts</w:t>
      </w:r>
      <w:r>
        <w:rPr>
          <w:spacing w:val="-2"/>
          <w:sz w:val="20"/>
        </w:rPr>
        <w:t> </w:t>
      </w:r>
      <w:r>
        <w:rPr>
          <w:sz w:val="20"/>
        </w:rPr>
        <w:t>established</w:t>
      </w:r>
      <w:r>
        <w:rPr>
          <w:spacing w:val="-2"/>
          <w:sz w:val="20"/>
        </w:rPr>
        <w:t> </w:t>
      </w:r>
      <w:r>
        <w:rPr>
          <w:sz w:val="20"/>
        </w:rPr>
        <w:t>for</w:t>
      </w:r>
      <w:r>
        <w:rPr>
          <w:spacing w:val="-2"/>
          <w:sz w:val="20"/>
        </w:rPr>
        <w:t> </w:t>
      </w:r>
      <w:r>
        <w:rPr>
          <w:sz w:val="20"/>
        </w:rPr>
        <w:t>or</w:t>
      </w:r>
      <w:r>
        <w:rPr>
          <w:spacing w:val="-4"/>
          <w:sz w:val="20"/>
        </w:rPr>
        <w:t> </w:t>
      </w:r>
      <w:r>
        <w:rPr>
          <w:sz w:val="20"/>
        </w:rPr>
        <w:t>on</w:t>
      </w:r>
      <w:r>
        <w:rPr>
          <w:spacing w:val="-2"/>
          <w:sz w:val="20"/>
        </w:rPr>
        <w:t> </w:t>
      </w:r>
      <w:r>
        <w:rPr>
          <w:sz w:val="20"/>
        </w:rPr>
        <w:t>behalf</w:t>
      </w:r>
      <w:r>
        <w:rPr>
          <w:spacing w:val="-3"/>
          <w:sz w:val="20"/>
        </w:rPr>
        <w:t> </w:t>
      </w:r>
      <w:r>
        <w:rPr>
          <w:sz w:val="20"/>
        </w:rPr>
        <w:t>of</w:t>
      </w:r>
      <w:r>
        <w:rPr>
          <w:spacing w:val="-3"/>
          <w:sz w:val="20"/>
        </w:rPr>
        <w:t> </w:t>
      </w:r>
      <w:r>
        <w:rPr>
          <w:sz w:val="20"/>
        </w:rPr>
        <w:t>Bank</w:t>
      </w:r>
      <w:r>
        <w:rPr>
          <w:spacing w:val="-2"/>
          <w:sz w:val="20"/>
        </w:rPr>
        <w:t> </w:t>
      </w:r>
      <w:r>
        <w:rPr>
          <w:sz w:val="20"/>
        </w:rPr>
        <w:t>end</w:t>
      </w:r>
      <w:r>
        <w:rPr>
          <w:spacing w:val="-2"/>
          <w:sz w:val="20"/>
        </w:rPr>
        <w:t> </w:t>
      </w:r>
      <w:r>
        <w:rPr>
          <w:sz w:val="20"/>
        </w:rPr>
        <w:t>users</w:t>
      </w:r>
      <w:r>
        <w:rPr>
          <w:spacing w:val="-3"/>
          <w:sz w:val="20"/>
        </w:rPr>
        <w:t> </w:t>
      </w:r>
      <w:r>
        <w:rPr>
          <w:sz w:val="20"/>
        </w:rPr>
        <w:t>must</w:t>
      </w:r>
      <w:r>
        <w:rPr>
          <w:spacing w:val="-2"/>
          <w:sz w:val="20"/>
        </w:rPr>
        <w:t> </w:t>
      </w:r>
      <w:r>
        <w:rPr>
          <w:sz w:val="20"/>
        </w:rPr>
        <w:t>map</w:t>
      </w:r>
      <w:r>
        <w:rPr>
          <w:spacing w:val="-2"/>
          <w:sz w:val="20"/>
        </w:rPr>
        <w:t> </w:t>
      </w:r>
      <w:r>
        <w:rPr>
          <w:sz w:val="20"/>
        </w:rPr>
        <w:t>to</w:t>
      </w:r>
      <w:r>
        <w:rPr>
          <w:spacing w:val="-2"/>
          <w:sz w:val="20"/>
        </w:rPr>
        <w:t> </w:t>
      </w:r>
      <w:r>
        <w:rPr>
          <w:sz w:val="20"/>
        </w:rPr>
        <w:t>a</w:t>
      </w:r>
      <w:r>
        <w:rPr>
          <w:spacing w:val="-2"/>
          <w:sz w:val="20"/>
        </w:rPr>
        <w:t> </w:t>
      </w:r>
      <w:r>
        <w:rPr>
          <w:sz w:val="20"/>
        </w:rPr>
        <w:t>Bank</w:t>
      </w:r>
      <w:r>
        <w:rPr>
          <w:spacing w:val="-2"/>
          <w:sz w:val="20"/>
        </w:rPr>
        <w:t> </w:t>
      </w:r>
      <w:r>
        <w:rPr>
          <w:sz w:val="20"/>
        </w:rPr>
        <w:t>person</w:t>
      </w:r>
      <w:r>
        <w:rPr>
          <w:spacing w:val="-4"/>
          <w:sz w:val="20"/>
        </w:rPr>
        <w:t> </w:t>
      </w:r>
      <w:r>
        <w:rPr>
          <w:sz w:val="20"/>
        </w:rPr>
        <w:t>number</w:t>
      </w:r>
      <w:r>
        <w:rPr>
          <w:spacing w:val="-2"/>
          <w:sz w:val="20"/>
        </w:rPr>
        <w:t> </w:t>
      </w:r>
      <w:r>
        <w:rPr>
          <w:sz w:val="20"/>
        </w:rPr>
        <w:t>or</w:t>
      </w:r>
      <w:r>
        <w:rPr>
          <w:spacing w:val="-2"/>
          <w:sz w:val="20"/>
        </w:rPr>
        <w:t> </w:t>
      </w:r>
      <w:r>
        <w:rPr>
          <w:sz w:val="20"/>
        </w:rPr>
        <w:t>email </w:t>
      </w:r>
      <w:r>
        <w:rPr>
          <w:spacing w:val="-2"/>
          <w:sz w:val="20"/>
        </w:rPr>
        <w:t>address.</w:t>
      </w:r>
    </w:p>
    <w:p>
      <w:pPr>
        <w:pStyle w:val="ListParagraph"/>
        <w:numPr>
          <w:ilvl w:val="0"/>
          <w:numId w:val="37"/>
        </w:numPr>
        <w:tabs>
          <w:tab w:pos="1440" w:val="left" w:leader="none"/>
        </w:tabs>
        <w:spacing w:line="240" w:lineRule="auto" w:before="0" w:after="0"/>
        <w:ind w:left="1440" w:right="1329" w:hanging="360"/>
        <w:jc w:val="left"/>
        <w:rPr>
          <w:sz w:val="20"/>
        </w:rPr>
      </w:pPr>
      <w:r>
        <w:rPr>
          <w:sz w:val="20"/>
        </w:rPr>
        <w:t>All</w:t>
      </w:r>
      <w:r>
        <w:rPr>
          <w:spacing w:val="-3"/>
          <w:sz w:val="20"/>
        </w:rPr>
        <w:t> </w:t>
      </w:r>
      <w:r>
        <w:rPr>
          <w:sz w:val="20"/>
        </w:rPr>
        <w:t>accounts</w:t>
      </w:r>
      <w:r>
        <w:rPr>
          <w:spacing w:val="-2"/>
          <w:sz w:val="20"/>
        </w:rPr>
        <w:t> </w:t>
      </w:r>
      <w:r>
        <w:rPr>
          <w:sz w:val="20"/>
        </w:rPr>
        <w:t>must</w:t>
      </w:r>
      <w:r>
        <w:rPr>
          <w:spacing w:val="-3"/>
          <w:sz w:val="20"/>
        </w:rPr>
        <w:t> </w:t>
      </w:r>
      <w:r>
        <w:rPr>
          <w:sz w:val="20"/>
        </w:rPr>
        <w:t>be</w:t>
      </w:r>
      <w:r>
        <w:rPr>
          <w:spacing w:val="-4"/>
          <w:sz w:val="20"/>
        </w:rPr>
        <w:t> </w:t>
      </w:r>
      <w:r>
        <w:rPr>
          <w:sz w:val="20"/>
        </w:rPr>
        <w:t>granted</w:t>
      </w:r>
      <w:r>
        <w:rPr>
          <w:spacing w:val="-5"/>
          <w:sz w:val="20"/>
        </w:rPr>
        <w:t> </w:t>
      </w:r>
      <w:r>
        <w:rPr>
          <w:sz w:val="20"/>
        </w:rPr>
        <w:t>only</w:t>
      </w:r>
      <w:r>
        <w:rPr>
          <w:spacing w:val="-2"/>
          <w:sz w:val="20"/>
        </w:rPr>
        <w:t> </w:t>
      </w:r>
      <w:r>
        <w:rPr>
          <w:sz w:val="20"/>
        </w:rPr>
        <w:t>the</w:t>
      </w:r>
      <w:r>
        <w:rPr>
          <w:spacing w:val="-4"/>
          <w:sz w:val="20"/>
        </w:rPr>
        <w:t> </w:t>
      </w:r>
      <w:r>
        <w:rPr>
          <w:sz w:val="20"/>
        </w:rPr>
        <w:t>minimum</w:t>
      </w:r>
      <w:r>
        <w:rPr>
          <w:spacing w:val="-4"/>
          <w:sz w:val="20"/>
        </w:rPr>
        <w:t> </w:t>
      </w:r>
      <w:r>
        <w:rPr>
          <w:sz w:val="20"/>
        </w:rPr>
        <w:t>privileges</w:t>
      </w:r>
      <w:r>
        <w:rPr>
          <w:spacing w:val="-2"/>
          <w:sz w:val="20"/>
        </w:rPr>
        <w:t> </w:t>
      </w:r>
      <w:r>
        <w:rPr>
          <w:sz w:val="20"/>
        </w:rPr>
        <w:t>appropriate</w:t>
      </w:r>
      <w:r>
        <w:rPr>
          <w:spacing w:val="-4"/>
          <w:sz w:val="20"/>
        </w:rPr>
        <w:t> </w:t>
      </w:r>
      <w:r>
        <w:rPr>
          <w:sz w:val="20"/>
        </w:rPr>
        <w:t>to</w:t>
      </w:r>
      <w:r>
        <w:rPr>
          <w:spacing w:val="-3"/>
          <w:sz w:val="20"/>
        </w:rPr>
        <w:t> </w:t>
      </w:r>
      <w:r>
        <w:rPr>
          <w:sz w:val="20"/>
        </w:rPr>
        <w:t>perform</w:t>
      </w:r>
      <w:r>
        <w:rPr>
          <w:spacing w:val="-4"/>
          <w:sz w:val="20"/>
        </w:rPr>
        <w:t> </w:t>
      </w:r>
      <w:r>
        <w:rPr>
          <w:sz w:val="20"/>
        </w:rPr>
        <w:t>the</w:t>
      </w:r>
      <w:r>
        <w:rPr>
          <w:spacing w:val="-4"/>
          <w:sz w:val="20"/>
        </w:rPr>
        <w:t> </w:t>
      </w:r>
      <w:r>
        <w:rPr>
          <w:sz w:val="20"/>
        </w:rPr>
        <w:t>required</w:t>
      </w:r>
      <w:r>
        <w:rPr>
          <w:spacing w:val="-2"/>
          <w:sz w:val="20"/>
        </w:rPr>
        <w:t> </w:t>
      </w:r>
      <w:r>
        <w:rPr>
          <w:sz w:val="20"/>
        </w:rPr>
        <w:t>job functions, including Least Privilege.</w:t>
      </w:r>
    </w:p>
    <w:p>
      <w:pPr>
        <w:pStyle w:val="ListParagraph"/>
        <w:numPr>
          <w:ilvl w:val="0"/>
          <w:numId w:val="37"/>
        </w:numPr>
        <w:tabs>
          <w:tab w:pos="1440" w:val="left" w:leader="none"/>
        </w:tabs>
        <w:spacing w:line="243" w:lineRule="exact" w:before="0" w:after="0"/>
        <w:ind w:left="1440" w:right="0" w:hanging="360"/>
        <w:jc w:val="left"/>
        <w:rPr>
          <w:sz w:val="20"/>
        </w:rPr>
      </w:pPr>
      <w:r>
        <w:rPr>
          <w:sz w:val="20"/>
        </w:rPr>
        <w:t>All</w:t>
      </w:r>
      <w:r>
        <w:rPr>
          <w:spacing w:val="-6"/>
          <w:sz w:val="20"/>
        </w:rPr>
        <w:t> </w:t>
      </w:r>
      <w:r>
        <w:rPr>
          <w:sz w:val="20"/>
        </w:rPr>
        <w:t>account</w:t>
      </w:r>
      <w:r>
        <w:rPr>
          <w:spacing w:val="-6"/>
          <w:sz w:val="20"/>
        </w:rPr>
        <w:t> </w:t>
      </w:r>
      <w:r>
        <w:rPr>
          <w:sz w:val="20"/>
        </w:rPr>
        <w:t>activity</w:t>
      </w:r>
      <w:r>
        <w:rPr>
          <w:spacing w:val="-5"/>
          <w:sz w:val="20"/>
        </w:rPr>
        <w:t> </w:t>
      </w:r>
      <w:r>
        <w:rPr>
          <w:sz w:val="20"/>
        </w:rPr>
        <w:t>must</w:t>
      </w:r>
      <w:r>
        <w:rPr>
          <w:spacing w:val="-6"/>
          <w:sz w:val="20"/>
        </w:rPr>
        <w:t> </w:t>
      </w:r>
      <w:r>
        <w:rPr>
          <w:sz w:val="20"/>
        </w:rPr>
        <w:t>be</w:t>
      </w:r>
      <w:r>
        <w:rPr>
          <w:spacing w:val="-6"/>
          <w:sz w:val="20"/>
        </w:rPr>
        <w:t> </w:t>
      </w:r>
      <w:r>
        <w:rPr>
          <w:sz w:val="20"/>
        </w:rPr>
        <w:t>traceable</w:t>
      </w:r>
      <w:r>
        <w:rPr>
          <w:spacing w:val="-7"/>
          <w:sz w:val="20"/>
        </w:rPr>
        <w:t> </w:t>
      </w:r>
      <w:r>
        <w:rPr>
          <w:sz w:val="20"/>
        </w:rPr>
        <w:t>back</w:t>
      </w:r>
      <w:r>
        <w:rPr>
          <w:spacing w:val="-5"/>
          <w:sz w:val="20"/>
        </w:rPr>
        <w:t> </w:t>
      </w:r>
      <w:r>
        <w:rPr>
          <w:sz w:val="20"/>
        </w:rPr>
        <w:t>to</w:t>
      </w:r>
      <w:r>
        <w:rPr>
          <w:spacing w:val="-5"/>
          <w:sz w:val="20"/>
        </w:rPr>
        <w:t> </w:t>
      </w:r>
      <w:r>
        <w:rPr>
          <w:sz w:val="20"/>
        </w:rPr>
        <w:t>the</w:t>
      </w:r>
      <w:r>
        <w:rPr>
          <w:spacing w:val="-7"/>
          <w:sz w:val="20"/>
        </w:rPr>
        <w:t> </w:t>
      </w:r>
      <w:r>
        <w:rPr>
          <w:sz w:val="20"/>
        </w:rPr>
        <w:t>user</w:t>
      </w:r>
      <w:r>
        <w:rPr>
          <w:spacing w:val="-6"/>
          <w:sz w:val="20"/>
        </w:rPr>
        <w:t> </w:t>
      </w:r>
      <w:r>
        <w:rPr>
          <w:sz w:val="20"/>
        </w:rPr>
        <w:t>or</w:t>
      </w:r>
      <w:r>
        <w:rPr>
          <w:spacing w:val="-6"/>
          <w:sz w:val="20"/>
        </w:rPr>
        <w:t> </w:t>
      </w:r>
      <w:r>
        <w:rPr>
          <w:sz w:val="20"/>
        </w:rPr>
        <w:t>function</w:t>
      </w:r>
      <w:r>
        <w:rPr>
          <w:spacing w:val="-4"/>
          <w:sz w:val="20"/>
        </w:rPr>
        <w:t> </w:t>
      </w:r>
      <w:r>
        <w:rPr>
          <w:sz w:val="20"/>
        </w:rPr>
        <w:t>performing</w:t>
      </w:r>
      <w:r>
        <w:rPr>
          <w:spacing w:val="-6"/>
          <w:sz w:val="20"/>
        </w:rPr>
        <w:t> </w:t>
      </w:r>
      <w:r>
        <w:rPr>
          <w:sz w:val="20"/>
        </w:rPr>
        <w:t>the</w:t>
      </w:r>
      <w:r>
        <w:rPr>
          <w:spacing w:val="-7"/>
          <w:sz w:val="20"/>
        </w:rPr>
        <w:t> </w:t>
      </w:r>
      <w:r>
        <w:rPr>
          <w:spacing w:val="-2"/>
          <w:sz w:val="20"/>
        </w:rPr>
        <w:t>action.</w:t>
      </w:r>
    </w:p>
    <w:p>
      <w:pPr>
        <w:pStyle w:val="ListParagraph"/>
        <w:numPr>
          <w:ilvl w:val="0"/>
          <w:numId w:val="37"/>
        </w:numPr>
        <w:tabs>
          <w:tab w:pos="1440" w:val="left" w:leader="none"/>
        </w:tabs>
        <w:spacing w:line="243" w:lineRule="exact" w:before="0" w:after="0"/>
        <w:ind w:left="1440" w:right="0" w:hanging="360"/>
        <w:jc w:val="left"/>
        <w:rPr>
          <w:sz w:val="20"/>
        </w:rPr>
      </w:pPr>
      <w:r>
        <w:rPr>
          <w:sz w:val="20"/>
        </w:rPr>
        <w:t>Accounts</w:t>
      </w:r>
      <w:r>
        <w:rPr>
          <w:spacing w:val="-5"/>
          <w:sz w:val="20"/>
        </w:rPr>
        <w:t> </w:t>
      </w:r>
      <w:r>
        <w:rPr>
          <w:sz w:val="20"/>
        </w:rPr>
        <w:t>and</w:t>
      </w:r>
      <w:r>
        <w:rPr>
          <w:spacing w:val="-5"/>
          <w:sz w:val="20"/>
        </w:rPr>
        <w:t> </w:t>
      </w:r>
      <w:r>
        <w:rPr>
          <w:sz w:val="20"/>
        </w:rPr>
        <w:t>authenticators</w:t>
      </w:r>
      <w:r>
        <w:rPr>
          <w:sz w:val="20"/>
          <w:vertAlign w:val="superscript"/>
        </w:rPr>
        <w:t>2</w:t>
      </w:r>
      <w:r>
        <w:rPr>
          <w:spacing w:val="-7"/>
          <w:sz w:val="20"/>
          <w:vertAlign w:val="baseline"/>
        </w:rPr>
        <w:t> </w:t>
      </w:r>
      <w:r>
        <w:rPr>
          <w:sz w:val="20"/>
          <w:vertAlign w:val="baseline"/>
        </w:rPr>
        <w:t>assigned</w:t>
      </w:r>
      <w:r>
        <w:rPr>
          <w:spacing w:val="-5"/>
          <w:sz w:val="20"/>
          <w:vertAlign w:val="baseline"/>
        </w:rPr>
        <w:t> </w:t>
      </w:r>
      <w:r>
        <w:rPr>
          <w:sz w:val="20"/>
          <w:vertAlign w:val="baseline"/>
        </w:rPr>
        <w:t>to</w:t>
      </w:r>
      <w:r>
        <w:rPr>
          <w:spacing w:val="-6"/>
          <w:sz w:val="20"/>
          <w:vertAlign w:val="baseline"/>
        </w:rPr>
        <w:t> </w:t>
      </w:r>
      <w:r>
        <w:rPr>
          <w:sz w:val="20"/>
          <w:vertAlign w:val="baseline"/>
        </w:rPr>
        <w:t>a</w:t>
      </w:r>
      <w:r>
        <w:rPr>
          <w:spacing w:val="-7"/>
          <w:sz w:val="20"/>
          <w:vertAlign w:val="baseline"/>
        </w:rPr>
        <w:t> </w:t>
      </w:r>
      <w:r>
        <w:rPr>
          <w:sz w:val="20"/>
          <w:vertAlign w:val="baseline"/>
        </w:rPr>
        <w:t>single</w:t>
      </w:r>
      <w:r>
        <w:rPr>
          <w:spacing w:val="-7"/>
          <w:sz w:val="20"/>
          <w:vertAlign w:val="baseline"/>
        </w:rPr>
        <w:t> </w:t>
      </w:r>
      <w:r>
        <w:rPr>
          <w:sz w:val="20"/>
          <w:vertAlign w:val="baseline"/>
        </w:rPr>
        <w:t>individual</w:t>
      </w:r>
      <w:r>
        <w:rPr>
          <w:spacing w:val="-8"/>
          <w:sz w:val="20"/>
          <w:vertAlign w:val="baseline"/>
        </w:rPr>
        <w:t> </w:t>
      </w:r>
      <w:r>
        <w:rPr>
          <w:sz w:val="20"/>
          <w:vertAlign w:val="baseline"/>
        </w:rPr>
        <w:t>must</w:t>
      </w:r>
      <w:r>
        <w:rPr>
          <w:spacing w:val="-6"/>
          <w:sz w:val="20"/>
          <w:vertAlign w:val="baseline"/>
        </w:rPr>
        <w:t> </w:t>
      </w:r>
      <w:r>
        <w:rPr>
          <w:sz w:val="20"/>
          <w:vertAlign w:val="baseline"/>
        </w:rPr>
        <w:t>not</w:t>
      </w:r>
      <w:r>
        <w:rPr>
          <w:spacing w:val="-6"/>
          <w:sz w:val="20"/>
          <w:vertAlign w:val="baseline"/>
        </w:rPr>
        <w:t> </w:t>
      </w:r>
      <w:r>
        <w:rPr>
          <w:sz w:val="20"/>
          <w:vertAlign w:val="baseline"/>
        </w:rPr>
        <w:t>be</w:t>
      </w:r>
      <w:r>
        <w:rPr>
          <w:spacing w:val="-7"/>
          <w:sz w:val="20"/>
          <w:vertAlign w:val="baseline"/>
        </w:rPr>
        <w:t> </w:t>
      </w:r>
      <w:r>
        <w:rPr>
          <w:spacing w:val="-2"/>
          <w:sz w:val="20"/>
          <w:vertAlign w:val="baseline"/>
        </w:rPr>
        <w:t>shared.</w:t>
      </w:r>
    </w:p>
    <w:p>
      <w:pPr>
        <w:pStyle w:val="ListParagraph"/>
        <w:numPr>
          <w:ilvl w:val="0"/>
          <w:numId w:val="37"/>
        </w:numPr>
        <w:tabs>
          <w:tab w:pos="1440" w:val="left" w:leader="none"/>
          <w:tab w:pos="1485" w:val="left" w:leader="none"/>
        </w:tabs>
        <w:spacing w:line="240" w:lineRule="auto" w:before="1" w:after="0"/>
        <w:ind w:left="1440" w:right="974" w:hanging="360"/>
        <w:jc w:val="left"/>
        <w:rPr>
          <w:sz w:val="20"/>
        </w:rPr>
      </w:pPr>
      <w:r>
        <w:rPr>
          <w:sz w:val="20"/>
        </w:rPr>
        <w:t>Authenticators</w:t>
      </w:r>
      <w:r>
        <w:rPr>
          <w:spacing w:val="40"/>
          <w:sz w:val="20"/>
        </w:rPr>
        <w:t> </w:t>
      </w:r>
      <w:r>
        <w:rPr>
          <w:sz w:val="20"/>
        </w:rPr>
        <w:t>created</w:t>
      </w:r>
      <w:r>
        <w:rPr>
          <w:spacing w:val="-2"/>
          <w:sz w:val="20"/>
        </w:rPr>
        <w:t> </w:t>
      </w:r>
      <w:r>
        <w:rPr>
          <w:sz w:val="20"/>
        </w:rPr>
        <w:t>and</w:t>
      </w:r>
      <w:r>
        <w:rPr>
          <w:spacing w:val="-2"/>
          <w:sz w:val="20"/>
        </w:rPr>
        <w:t> </w:t>
      </w:r>
      <w:r>
        <w:rPr>
          <w:sz w:val="20"/>
        </w:rPr>
        <w:t>assigned</w:t>
      </w:r>
      <w:r>
        <w:rPr>
          <w:spacing w:val="-2"/>
          <w:sz w:val="20"/>
        </w:rPr>
        <w:t> </w:t>
      </w:r>
      <w:r>
        <w:rPr>
          <w:sz w:val="20"/>
        </w:rPr>
        <w:t>by</w:t>
      </w:r>
      <w:r>
        <w:rPr>
          <w:spacing w:val="-2"/>
          <w:sz w:val="20"/>
        </w:rPr>
        <w:t> </w:t>
      </w:r>
      <w:r>
        <w:rPr>
          <w:sz w:val="20"/>
        </w:rPr>
        <w:t>a</w:t>
      </w:r>
      <w:r>
        <w:rPr>
          <w:spacing w:val="-3"/>
          <w:sz w:val="20"/>
        </w:rPr>
        <w:t> </w:t>
      </w:r>
      <w:r>
        <w:rPr>
          <w:sz w:val="20"/>
        </w:rPr>
        <w:t>Third</w:t>
      </w:r>
      <w:r>
        <w:rPr>
          <w:spacing w:val="-2"/>
          <w:sz w:val="20"/>
        </w:rPr>
        <w:t> </w:t>
      </w:r>
      <w:r>
        <w:rPr>
          <w:sz w:val="20"/>
        </w:rPr>
        <w:t>Party</w:t>
      </w:r>
      <w:r>
        <w:rPr>
          <w:spacing w:val="-2"/>
          <w:sz w:val="20"/>
        </w:rPr>
        <w:t> </w:t>
      </w:r>
      <w:r>
        <w:rPr>
          <w:sz w:val="20"/>
        </w:rPr>
        <w:t>must</w:t>
      </w:r>
      <w:r>
        <w:rPr>
          <w:spacing w:val="-5"/>
          <w:sz w:val="20"/>
        </w:rPr>
        <w:t> </w:t>
      </w:r>
      <w:r>
        <w:rPr>
          <w:sz w:val="20"/>
        </w:rPr>
        <w:t>not</w:t>
      </w:r>
      <w:r>
        <w:rPr>
          <w:spacing w:val="-3"/>
          <w:sz w:val="20"/>
        </w:rPr>
        <w:t> </w:t>
      </w:r>
      <w:r>
        <w:rPr>
          <w:sz w:val="20"/>
        </w:rPr>
        <w:t>include</w:t>
      </w:r>
      <w:r>
        <w:rPr>
          <w:spacing w:val="-4"/>
          <w:sz w:val="20"/>
        </w:rPr>
        <w:t> </w:t>
      </w:r>
      <w:r>
        <w:rPr>
          <w:sz w:val="20"/>
        </w:rPr>
        <w:t>Social</w:t>
      </w:r>
      <w:r>
        <w:rPr>
          <w:spacing w:val="-3"/>
          <w:sz w:val="20"/>
        </w:rPr>
        <w:t> </w:t>
      </w:r>
      <w:r>
        <w:rPr>
          <w:sz w:val="20"/>
        </w:rPr>
        <w:t>Security</w:t>
      </w:r>
      <w:r>
        <w:rPr>
          <w:spacing w:val="-2"/>
          <w:sz w:val="20"/>
        </w:rPr>
        <w:t> </w:t>
      </w:r>
      <w:r>
        <w:rPr>
          <w:sz w:val="20"/>
        </w:rPr>
        <w:t>Number</w:t>
      </w:r>
      <w:r>
        <w:rPr>
          <w:spacing w:val="-3"/>
          <w:sz w:val="20"/>
        </w:rPr>
        <w:t> </w:t>
      </w:r>
      <w:r>
        <w:rPr>
          <w:sz w:val="20"/>
        </w:rPr>
        <w:t>(SSN)</w:t>
      </w:r>
      <w:r>
        <w:rPr>
          <w:spacing w:val="-3"/>
          <w:sz w:val="20"/>
        </w:rPr>
        <w:t> </w:t>
      </w:r>
      <w:r>
        <w:rPr>
          <w:sz w:val="20"/>
        </w:rPr>
        <w:t>or country-specific equivalent, Bank Standard ID or Bank Person Number.</w:t>
      </w:r>
    </w:p>
    <w:p>
      <w:pPr>
        <w:spacing w:before="243"/>
        <w:ind w:left="719" w:right="717" w:firstLine="0"/>
        <w:jc w:val="left"/>
        <w:rPr>
          <w:sz w:val="16"/>
        </w:rPr>
      </w:pPr>
      <w:r>
        <w:rPr>
          <w:sz w:val="16"/>
          <w:vertAlign w:val="superscript"/>
        </w:rPr>
        <w:t>1</w:t>
      </w:r>
      <w:r>
        <w:rPr>
          <w:sz w:val="16"/>
          <w:vertAlign w:val="baseline"/>
        </w:rPr>
        <w:t>An</w:t>
      </w:r>
      <w:r>
        <w:rPr>
          <w:spacing w:val="-2"/>
          <w:sz w:val="16"/>
          <w:vertAlign w:val="baseline"/>
        </w:rPr>
        <w:t> </w:t>
      </w:r>
      <w:r>
        <w:rPr>
          <w:sz w:val="16"/>
          <w:vertAlign w:val="baseline"/>
        </w:rPr>
        <w:t>account</w:t>
      </w:r>
      <w:r>
        <w:rPr>
          <w:spacing w:val="-3"/>
          <w:sz w:val="16"/>
          <w:vertAlign w:val="baseline"/>
        </w:rPr>
        <w:t> </w:t>
      </w:r>
      <w:r>
        <w:rPr>
          <w:sz w:val="16"/>
          <w:vertAlign w:val="baseline"/>
        </w:rPr>
        <w:t>is</w:t>
      </w:r>
      <w:r>
        <w:rPr>
          <w:spacing w:val="-2"/>
          <w:sz w:val="16"/>
          <w:vertAlign w:val="baseline"/>
        </w:rPr>
        <w:t> </w:t>
      </w:r>
      <w:r>
        <w:rPr>
          <w:sz w:val="16"/>
          <w:vertAlign w:val="baseline"/>
        </w:rPr>
        <w:t>a logical</w:t>
      </w:r>
      <w:r>
        <w:rPr>
          <w:spacing w:val="-3"/>
          <w:sz w:val="16"/>
          <w:vertAlign w:val="baseline"/>
        </w:rPr>
        <w:t> </w:t>
      </w:r>
      <w:r>
        <w:rPr>
          <w:sz w:val="16"/>
          <w:vertAlign w:val="baseline"/>
        </w:rPr>
        <w:t>representation</w:t>
      </w:r>
      <w:r>
        <w:rPr>
          <w:spacing w:val="-2"/>
          <w:sz w:val="16"/>
          <w:vertAlign w:val="baseline"/>
        </w:rPr>
        <w:t> </w:t>
      </w:r>
      <w:r>
        <w:rPr>
          <w:sz w:val="16"/>
          <w:vertAlign w:val="baseline"/>
        </w:rPr>
        <w:t>used</w:t>
      </w:r>
      <w:r>
        <w:rPr>
          <w:spacing w:val="-2"/>
          <w:sz w:val="16"/>
          <w:vertAlign w:val="baseline"/>
        </w:rPr>
        <w:t> </w:t>
      </w:r>
      <w:r>
        <w:rPr>
          <w:sz w:val="16"/>
          <w:vertAlign w:val="baseline"/>
        </w:rPr>
        <w:t>to</w:t>
      </w:r>
      <w:r>
        <w:rPr>
          <w:spacing w:val="-3"/>
          <w:sz w:val="16"/>
          <w:vertAlign w:val="baseline"/>
        </w:rPr>
        <w:t> </w:t>
      </w:r>
      <w:r>
        <w:rPr>
          <w:sz w:val="16"/>
          <w:vertAlign w:val="baseline"/>
        </w:rPr>
        <w:t>authenticate</w:t>
      </w:r>
      <w:r>
        <w:rPr>
          <w:spacing w:val="-2"/>
          <w:sz w:val="16"/>
          <w:vertAlign w:val="baseline"/>
        </w:rPr>
        <w:t> </w:t>
      </w:r>
      <w:r>
        <w:rPr>
          <w:sz w:val="16"/>
          <w:vertAlign w:val="baseline"/>
        </w:rPr>
        <w:t>a</w:t>
      </w:r>
      <w:r>
        <w:rPr>
          <w:spacing w:val="-2"/>
          <w:sz w:val="16"/>
          <w:vertAlign w:val="baseline"/>
        </w:rPr>
        <w:t> </w:t>
      </w:r>
      <w:r>
        <w:rPr>
          <w:sz w:val="16"/>
          <w:vertAlign w:val="baseline"/>
        </w:rPr>
        <w:t>user,</w:t>
      </w:r>
      <w:r>
        <w:rPr>
          <w:spacing w:val="-2"/>
          <w:sz w:val="16"/>
          <w:vertAlign w:val="baseline"/>
        </w:rPr>
        <w:t> </w:t>
      </w:r>
      <w:r>
        <w:rPr>
          <w:sz w:val="16"/>
          <w:vertAlign w:val="baseline"/>
        </w:rPr>
        <w:t>including</w:t>
      </w:r>
      <w:r>
        <w:rPr>
          <w:spacing w:val="-1"/>
          <w:sz w:val="16"/>
          <w:vertAlign w:val="baseline"/>
        </w:rPr>
        <w:t> </w:t>
      </w:r>
      <w:r>
        <w:rPr>
          <w:sz w:val="16"/>
          <w:vertAlign w:val="baseline"/>
        </w:rPr>
        <w:t>human</w:t>
      </w:r>
      <w:r>
        <w:rPr>
          <w:spacing w:val="-2"/>
          <w:sz w:val="16"/>
          <w:vertAlign w:val="baseline"/>
        </w:rPr>
        <w:t> </w:t>
      </w:r>
      <w:r>
        <w:rPr>
          <w:sz w:val="16"/>
          <w:vertAlign w:val="baseline"/>
        </w:rPr>
        <w:t>or</w:t>
      </w:r>
      <w:r>
        <w:rPr>
          <w:spacing w:val="-3"/>
          <w:sz w:val="16"/>
          <w:vertAlign w:val="baseline"/>
        </w:rPr>
        <w:t> </w:t>
      </w:r>
      <w:r>
        <w:rPr>
          <w:sz w:val="16"/>
          <w:vertAlign w:val="baseline"/>
        </w:rPr>
        <w:t>non-human,</w:t>
      </w:r>
      <w:r>
        <w:rPr>
          <w:spacing w:val="-2"/>
          <w:sz w:val="16"/>
          <w:vertAlign w:val="baseline"/>
        </w:rPr>
        <w:t> </w:t>
      </w:r>
      <w:r>
        <w:rPr>
          <w:sz w:val="16"/>
          <w:vertAlign w:val="baseline"/>
        </w:rPr>
        <w:t>to</w:t>
      </w:r>
      <w:r>
        <w:rPr>
          <w:spacing w:val="-2"/>
          <w:sz w:val="16"/>
          <w:vertAlign w:val="baseline"/>
        </w:rPr>
        <w:t> </w:t>
      </w:r>
      <w:r>
        <w:rPr>
          <w:sz w:val="16"/>
          <w:vertAlign w:val="baseline"/>
        </w:rPr>
        <w:t>a</w:t>
      </w:r>
      <w:r>
        <w:rPr>
          <w:spacing w:val="-2"/>
          <w:sz w:val="16"/>
          <w:vertAlign w:val="baseline"/>
        </w:rPr>
        <w:t> </w:t>
      </w:r>
      <w:r>
        <w:rPr>
          <w:sz w:val="16"/>
          <w:vertAlign w:val="baseline"/>
        </w:rPr>
        <w:t>system,</w:t>
      </w:r>
      <w:r>
        <w:rPr>
          <w:spacing w:val="-2"/>
          <w:sz w:val="16"/>
          <w:vertAlign w:val="baseline"/>
        </w:rPr>
        <w:t> </w:t>
      </w:r>
      <w:r>
        <w:rPr>
          <w:sz w:val="16"/>
          <w:vertAlign w:val="baseline"/>
        </w:rPr>
        <w:t>and</w:t>
      </w:r>
      <w:r>
        <w:rPr>
          <w:spacing w:val="-2"/>
          <w:sz w:val="16"/>
          <w:vertAlign w:val="baseline"/>
        </w:rPr>
        <w:t> </w:t>
      </w:r>
      <w:r>
        <w:rPr>
          <w:sz w:val="16"/>
          <w:vertAlign w:val="baseline"/>
        </w:rPr>
        <w:t>through</w:t>
      </w:r>
      <w:r>
        <w:rPr>
          <w:spacing w:val="-2"/>
          <w:sz w:val="16"/>
          <w:vertAlign w:val="baseline"/>
        </w:rPr>
        <w:t> </w:t>
      </w:r>
      <w:r>
        <w:rPr>
          <w:sz w:val="16"/>
          <w:vertAlign w:val="baseline"/>
        </w:rPr>
        <w:t>authorization</w:t>
      </w:r>
      <w:r>
        <w:rPr>
          <w:spacing w:val="-2"/>
          <w:sz w:val="16"/>
          <w:vertAlign w:val="baseline"/>
        </w:rPr>
        <w:t> </w:t>
      </w:r>
      <w:r>
        <w:rPr>
          <w:sz w:val="16"/>
          <w:vertAlign w:val="baseline"/>
        </w:rPr>
        <w:t>gain</w:t>
      </w:r>
      <w:r>
        <w:rPr>
          <w:spacing w:val="40"/>
          <w:sz w:val="16"/>
          <w:vertAlign w:val="baseline"/>
        </w:rPr>
        <w:t> </w:t>
      </w:r>
      <w:r>
        <w:rPr>
          <w:sz w:val="16"/>
          <w:vertAlign w:val="baseline"/>
        </w:rPr>
        <w:t>access to resources provided by or connected to that system. An account refers to any account type such as Bank End User, shared, privileged,</w:t>
      </w:r>
      <w:r>
        <w:rPr>
          <w:spacing w:val="40"/>
          <w:sz w:val="16"/>
          <w:vertAlign w:val="baseline"/>
        </w:rPr>
        <w:t> </w:t>
      </w:r>
      <w:r>
        <w:rPr>
          <w:sz w:val="16"/>
          <w:vertAlign w:val="baseline"/>
        </w:rPr>
        <w:t>temporary, default or service account.</w:t>
      </w:r>
    </w:p>
    <w:p>
      <w:pPr>
        <w:spacing w:before="0"/>
        <w:ind w:left="719" w:right="717" w:firstLine="0"/>
        <w:jc w:val="left"/>
        <w:rPr>
          <w:sz w:val="16"/>
        </w:rPr>
      </w:pPr>
      <w:r>
        <w:rPr>
          <w:sz w:val="16"/>
          <w:vertAlign w:val="superscript"/>
        </w:rPr>
        <w:t>2</w:t>
      </w:r>
      <w:r>
        <w:rPr>
          <w:sz w:val="16"/>
          <w:vertAlign w:val="baseline"/>
        </w:rPr>
        <w:t>An</w:t>
      </w:r>
      <w:r>
        <w:rPr>
          <w:spacing w:val="-2"/>
          <w:sz w:val="16"/>
          <w:vertAlign w:val="baseline"/>
        </w:rPr>
        <w:t> </w:t>
      </w:r>
      <w:r>
        <w:rPr>
          <w:sz w:val="16"/>
          <w:vertAlign w:val="baseline"/>
        </w:rPr>
        <w:t>authenticator</w:t>
      </w:r>
      <w:r>
        <w:rPr>
          <w:spacing w:val="-3"/>
          <w:sz w:val="16"/>
          <w:vertAlign w:val="baseline"/>
        </w:rPr>
        <w:t> </w:t>
      </w:r>
      <w:r>
        <w:rPr>
          <w:sz w:val="16"/>
          <w:vertAlign w:val="baseline"/>
        </w:rPr>
        <w:t>is</w:t>
      </w:r>
      <w:r>
        <w:rPr>
          <w:spacing w:val="-2"/>
          <w:sz w:val="16"/>
          <w:vertAlign w:val="baseline"/>
        </w:rPr>
        <w:t> </w:t>
      </w:r>
      <w:r>
        <w:rPr>
          <w:sz w:val="16"/>
          <w:vertAlign w:val="baseline"/>
        </w:rPr>
        <w:t>something</w:t>
      </w:r>
      <w:r>
        <w:rPr>
          <w:spacing w:val="-1"/>
          <w:sz w:val="16"/>
          <w:vertAlign w:val="baseline"/>
        </w:rPr>
        <w:t> </w:t>
      </w:r>
      <w:r>
        <w:rPr>
          <w:sz w:val="16"/>
          <w:vertAlign w:val="baseline"/>
        </w:rPr>
        <w:t>that</w:t>
      </w:r>
      <w:r>
        <w:rPr>
          <w:spacing w:val="-3"/>
          <w:sz w:val="16"/>
          <w:vertAlign w:val="baseline"/>
        </w:rPr>
        <w:t> </w:t>
      </w:r>
      <w:r>
        <w:rPr>
          <w:sz w:val="16"/>
          <w:vertAlign w:val="baseline"/>
        </w:rPr>
        <w:t>a claimant</w:t>
      </w:r>
      <w:r>
        <w:rPr>
          <w:spacing w:val="-3"/>
          <w:sz w:val="16"/>
          <w:vertAlign w:val="baseline"/>
        </w:rPr>
        <w:t> </w:t>
      </w:r>
      <w:r>
        <w:rPr>
          <w:sz w:val="16"/>
          <w:vertAlign w:val="baseline"/>
        </w:rPr>
        <w:t>(user)</w:t>
      </w:r>
      <w:r>
        <w:rPr>
          <w:spacing w:val="-2"/>
          <w:sz w:val="16"/>
          <w:vertAlign w:val="baseline"/>
        </w:rPr>
        <w:t> </w:t>
      </w:r>
      <w:r>
        <w:rPr>
          <w:sz w:val="16"/>
          <w:vertAlign w:val="baseline"/>
        </w:rPr>
        <w:t>possesses</w:t>
      </w:r>
      <w:r>
        <w:rPr>
          <w:spacing w:val="-2"/>
          <w:sz w:val="16"/>
          <w:vertAlign w:val="baseline"/>
        </w:rPr>
        <w:t> </w:t>
      </w:r>
      <w:r>
        <w:rPr>
          <w:sz w:val="16"/>
          <w:vertAlign w:val="baseline"/>
        </w:rPr>
        <w:t>and controls</w:t>
      </w:r>
      <w:r>
        <w:rPr>
          <w:spacing w:val="-2"/>
          <w:sz w:val="16"/>
          <w:vertAlign w:val="baseline"/>
        </w:rPr>
        <w:t> </w:t>
      </w:r>
      <w:r>
        <w:rPr>
          <w:sz w:val="16"/>
          <w:vertAlign w:val="baseline"/>
        </w:rPr>
        <w:t>and</w:t>
      </w:r>
      <w:r>
        <w:rPr>
          <w:spacing w:val="-2"/>
          <w:sz w:val="16"/>
          <w:vertAlign w:val="baseline"/>
        </w:rPr>
        <w:t> </w:t>
      </w:r>
      <w:r>
        <w:rPr>
          <w:sz w:val="16"/>
          <w:vertAlign w:val="baseline"/>
        </w:rPr>
        <w:t>that is</w:t>
      </w:r>
      <w:r>
        <w:rPr>
          <w:spacing w:val="-2"/>
          <w:sz w:val="16"/>
          <w:vertAlign w:val="baseline"/>
        </w:rPr>
        <w:t> </w:t>
      </w:r>
      <w:r>
        <w:rPr>
          <w:sz w:val="16"/>
          <w:vertAlign w:val="baseline"/>
        </w:rPr>
        <w:t>used</w:t>
      </w:r>
      <w:r>
        <w:rPr>
          <w:spacing w:val="-2"/>
          <w:sz w:val="16"/>
          <w:vertAlign w:val="baseline"/>
        </w:rPr>
        <w:t> </w:t>
      </w:r>
      <w:r>
        <w:rPr>
          <w:sz w:val="16"/>
          <w:vertAlign w:val="baseline"/>
        </w:rPr>
        <w:t>to</w:t>
      </w:r>
      <w:r>
        <w:rPr>
          <w:spacing w:val="-2"/>
          <w:sz w:val="16"/>
          <w:vertAlign w:val="baseline"/>
        </w:rPr>
        <w:t> </w:t>
      </w:r>
      <w:r>
        <w:rPr>
          <w:sz w:val="16"/>
          <w:vertAlign w:val="baseline"/>
        </w:rPr>
        <w:t>validate</w:t>
      </w:r>
      <w:r>
        <w:rPr>
          <w:spacing w:val="-2"/>
          <w:sz w:val="16"/>
          <w:vertAlign w:val="baseline"/>
        </w:rPr>
        <w:t> </w:t>
      </w:r>
      <w:r>
        <w:rPr>
          <w:sz w:val="16"/>
          <w:vertAlign w:val="baseline"/>
        </w:rPr>
        <w:t>a</w:t>
      </w:r>
      <w:r>
        <w:rPr>
          <w:spacing w:val="-2"/>
          <w:sz w:val="16"/>
          <w:vertAlign w:val="baseline"/>
        </w:rPr>
        <w:t> </w:t>
      </w:r>
      <w:r>
        <w:rPr>
          <w:sz w:val="16"/>
          <w:vertAlign w:val="baseline"/>
        </w:rPr>
        <w:t>claimant’s</w:t>
      </w:r>
      <w:r>
        <w:rPr>
          <w:spacing w:val="-2"/>
          <w:sz w:val="16"/>
          <w:vertAlign w:val="baseline"/>
        </w:rPr>
        <w:t> </w:t>
      </w:r>
      <w:r>
        <w:rPr>
          <w:sz w:val="16"/>
          <w:vertAlign w:val="baseline"/>
        </w:rPr>
        <w:t>credentials</w:t>
      </w:r>
      <w:r>
        <w:rPr>
          <w:spacing w:val="-2"/>
          <w:sz w:val="16"/>
          <w:vertAlign w:val="baseline"/>
        </w:rPr>
        <w:t> </w:t>
      </w:r>
      <w:r>
        <w:rPr>
          <w:sz w:val="16"/>
          <w:vertAlign w:val="baseline"/>
        </w:rPr>
        <w:t>(also</w:t>
      </w:r>
      <w:r>
        <w:rPr>
          <w:spacing w:val="-2"/>
          <w:sz w:val="16"/>
          <w:vertAlign w:val="baseline"/>
        </w:rPr>
        <w:t> </w:t>
      </w:r>
      <w:r>
        <w:rPr>
          <w:sz w:val="16"/>
          <w:vertAlign w:val="baseline"/>
        </w:rPr>
        <w:t>known</w:t>
      </w:r>
      <w:r>
        <w:rPr>
          <w:spacing w:val="-2"/>
          <w:sz w:val="16"/>
          <w:vertAlign w:val="baseline"/>
        </w:rPr>
        <w:t> </w:t>
      </w:r>
      <w:r>
        <w:rPr>
          <w:sz w:val="16"/>
          <w:vertAlign w:val="baseline"/>
        </w:rPr>
        <w:t>as</w:t>
      </w:r>
      <w:r>
        <w:rPr>
          <w:spacing w:val="40"/>
          <w:sz w:val="16"/>
          <w:vertAlign w:val="baseline"/>
        </w:rPr>
        <w:t> </w:t>
      </w:r>
      <w:r>
        <w:rPr>
          <w:sz w:val="16"/>
          <w:vertAlign w:val="baseline"/>
        </w:rPr>
        <w:t>an Authentication Factor).</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06784">
                <wp:simplePos x="0" y="0"/>
                <wp:positionH relativeFrom="page">
                  <wp:posOffset>896111</wp:posOffset>
                </wp:positionH>
                <wp:positionV relativeFrom="paragraph">
                  <wp:posOffset>167214</wp:posOffset>
                </wp:positionV>
                <wp:extent cx="5980430" cy="63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66498pt;width:470.88pt;height:.48pt;mso-position-horizontal-relative:page;mso-position-vertical-relative:paragraph;z-index:-15709696;mso-wrap-distance-left:0;mso-wrap-distance-right:0" id="docshape40" filled="true" fillcolor="#000000" stroked="false">
                <v:fill type="solid"/>
                <w10:wrap type="topAndBottom"/>
              </v:rect>
            </w:pict>
          </mc:Fallback>
        </mc:AlternateContent>
      </w:r>
    </w:p>
    <w:p>
      <w:pPr>
        <w:pStyle w:val="Heading4"/>
        <w:spacing w:before="1"/>
      </w:pPr>
      <w:r>
        <w:rPr>
          <w:color w:val="C00000"/>
        </w:rPr>
        <w:t>TPS9141</w:t>
      </w:r>
      <w:r>
        <w:rPr>
          <w:b w:val="0"/>
        </w:rPr>
        <w:t>:</w:t>
      </w:r>
      <w:r>
        <w:rPr>
          <w:b w:val="0"/>
          <w:spacing w:val="-7"/>
        </w:rPr>
        <w:t> </w:t>
      </w:r>
      <w:r>
        <w:rPr/>
        <w:t>Shared</w:t>
      </w:r>
      <w:r>
        <w:rPr>
          <w:spacing w:val="-7"/>
        </w:rPr>
        <w:t> </w:t>
      </w:r>
      <w:r>
        <w:rPr>
          <w:spacing w:val="-2"/>
        </w:rPr>
        <w:t>Accounts</w:t>
      </w:r>
    </w:p>
    <w:p>
      <w:pPr>
        <w:pStyle w:val="ListParagraph"/>
        <w:numPr>
          <w:ilvl w:val="0"/>
          <w:numId w:val="38"/>
        </w:numPr>
        <w:tabs>
          <w:tab w:pos="1439" w:val="left" w:leader="none"/>
        </w:tabs>
        <w:spacing w:line="240" w:lineRule="auto" w:before="1" w:after="0"/>
        <w:ind w:left="1439" w:right="899" w:hanging="360"/>
        <w:jc w:val="left"/>
        <w:rPr>
          <w:sz w:val="20"/>
        </w:rPr>
      </w:pPr>
      <w:r>
        <w:rPr>
          <w:sz w:val="20"/>
        </w:rPr>
        <w:t>Shared</w:t>
      </w:r>
      <w:r>
        <w:rPr>
          <w:spacing w:val="-3"/>
          <w:sz w:val="20"/>
        </w:rPr>
        <w:t> </w:t>
      </w:r>
      <w:r>
        <w:rPr>
          <w:sz w:val="20"/>
        </w:rPr>
        <w:t>accounts</w:t>
      </w:r>
      <w:r>
        <w:rPr>
          <w:sz w:val="20"/>
          <w:vertAlign w:val="superscript"/>
        </w:rPr>
        <w:t>1</w:t>
      </w:r>
      <w:r>
        <w:rPr>
          <w:spacing w:val="-18"/>
          <w:sz w:val="20"/>
          <w:vertAlign w:val="baseline"/>
        </w:rPr>
        <w:t> </w:t>
      </w:r>
      <w:r>
        <w:rPr>
          <w:sz w:val="20"/>
          <w:vertAlign w:val="baseline"/>
        </w:rPr>
        <w:t>established</w:t>
      </w:r>
      <w:r>
        <w:rPr>
          <w:spacing w:val="-2"/>
          <w:sz w:val="20"/>
          <w:vertAlign w:val="baseline"/>
        </w:rPr>
        <w:t> </w:t>
      </w:r>
      <w:r>
        <w:rPr>
          <w:sz w:val="20"/>
          <w:vertAlign w:val="baseline"/>
        </w:rPr>
        <w:t>for</w:t>
      </w:r>
      <w:r>
        <w:rPr>
          <w:spacing w:val="-3"/>
          <w:sz w:val="20"/>
          <w:vertAlign w:val="baseline"/>
        </w:rPr>
        <w:t> </w:t>
      </w:r>
      <w:r>
        <w:rPr>
          <w:sz w:val="20"/>
          <w:vertAlign w:val="baseline"/>
        </w:rPr>
        <w:t>or</w:t>
      </w:r>
      <w:r>
        <w:rPr>
          <w:spacing w:val="-3"/>
          <w:sz w:val="20"/>
          <w:vertAlign w:val="baseline"/>
        </w:rPr>
        <w:t> </w:t>
      </w:r>
      <w:r>
        <w:rPr>
          <w:sz w:val="20"/>
          <w:vertAlign w:val="baseline"/>
        </w:rPr>
        <w:t>on</w:t>
      </w:r>
      <w:r>
        <w:rPr>
          <w:spacing w:val="-2"/>
          <w:sz w:val="20"/>
          <w:vertAlign w:val="baseline"/>
        </w:rPr>
        <w:t> </w:t>
      </w:r>
      <w:r>
        <w:rPr>
          <w:sz w:val="20"/>
          <w:vertAlign w:val="baseline"/>
        </w:rPr>
        <w:t>behalf</w:t>
      </w:r>
      <w:r>
        <w:rPr>
          <w:spacing w:val="-4"/>
          <w:sz w:val="20"/>
          <w:vertAlign w:val="baseline"/>
        </w:rPr>
        <w:t> </w:t>
      </w:r>
      <w:r>
        <w:rPr>
          <w:sz w:val="20"/>
          <w:vertAlign w:val="baseline"/>
        </w:rPr>
        <w:t>of</w:t>
      </w:r>
      <w:r>
        <w:rPr>
          <w:spacing w:val="-4"/>
          <w:sz w:val="20"/>
          <w:vertAlign w:val="baseline"/>
        </w:rPr>
        <w:t> </w:t>
      </w:r>
      <w:r>
        <w:rPr>
          <w:sz w:val="20"/>
          <w:vertAlign w:val="baseline"/>
        </w:rPr>
        <w:t>Bank</w:t>
      </w:r>
      <w:r>
        <w:rPr>
          <w:spacing w:val="-2"/>
          <w:sz w:val="20"/>
          <w:vertAlign w:val="baseline"/>
        </w:rPr>
        <w:t> </w:t>
      </w:r>
      <w:r>
        <w:rPr>
          <w:sz w:val="20"/>
          <w:vertAlign w:val="baseline"/>
        </w:rPr>
        <w:t>must</w:t>
      </w:r>
      <w:r>
        <w:rPr>
          <w:spacing w:val="-3"/>
          <w:sz w:val="20"/>
          <w:vertAlign w:val="baseline"/>
        </w:rPr>
        <w:t> </w:t>
      </w:r>
      <w:r>
        <w:rPr>
          <w:sz w:val="20"/>
          <w:vertAlign w:val="baseline"/>
        </w:rPr>
        <w:t>have</w:t>
      </w:r>
      <w:r>
        <w:rPr>
          <w:spacing w:val="-4"/>
          <w:sz w:val="20"/>
          <w:vertAlign w:val="baseline"/>
        </w:rPr>
        <w:t> </w:t>
      </w:r>
      <w:r>
        <w:rPr>
          <w:sz w:val="20"/>
          <w:vertAlign w:val="baseline"/>
        </w:rPr>
        <w:t>at</w:t>
      </w:r>
      <w:r>
        <w:rPr>
          <w:spacing w:val="-3"/>
          <w:sz w:val="20"/>
          <w:vertAlign w:val="baseline"/>
        </w:rPr>
        <w:t> </w:t>
      </w:r>
      <w:r>
        <w:rPr>
          <w:sz w:val="20"/>
          <w:vertAlign w:val="baseline"/>
        </w:rPr>
        <w:t>least</w:t>
      </w:r>
      <w:r>
        <w:rPr>
          <w:spacing w:val="-3"/>
          <w:sz w:val="20"/>
          <w:vertAlign w:val="baseline"/>
        </w:rPr>
        <w:t> </w:t>
      </w:r>
      <w:r>
        <w:rPr>
          <w:sz w:val="20"/>
          <w:vertAlign w:val="baseline"/>
        </w:rPr>
        <w:t>two</w:t>
      </w:r>
      <w:r>
        <w:rPr>
          <w:spacing w:val="-3"/>
          <w:sz w:val="20"/>
          <w:vertAlign w:val="baseline"/>
        </w:rPr>
        <w:t> </w:t>
      </w:r>
      <w:r>
        <w:rPr>
          <w:sz w:val="20"/>
          <w:vertAlign w:val="baseline"/>
        </w:rPr>
        <w:t>owners</w:t>
      </w:r>
      <w:r>
        <w:rPr>
          <w:spacing w:val="-2"/>
          <w:sz w:val="20"/>
          <w:vertAlign w:val="baseline"/>
        </w:rPr>
        <w:t> </w:t>
      </w:r>
      <w:r>
        <w:rPr>
          <w:sz w:val="20"/>
          <w:vertAlign w:val="baseline"/>
        </w:rPr>
        <w:t>during</w:t>
      </w:r>
      <w:r>
        <w:rPr>
          <w:spacing w:val="-3"/>
          <w:sz w:val="20"/>
          <w:vertAlign w:val="baseline"/>
        </w:rPr>
        <w:t> </w:t>
      </w:r>
      <w:r>
        <w:rPr>
          <w:sz w:val="20"/>
          <w:vertAlign w:val="baseline"/>
        </w:rPr>
        <w:t>the</w:t>
      </w:r>
      <w:r>
        <w:rPr>
          <w:spacing w:val="-4"/>
          <w:sz w:val="20"/>
          <w:vertAlign w:val="baseline"/>
        </w:rPr>
        <w:t> </w:t>
      </w:r>
      <w:r>
        <w:rPr>
          <w:sz w:val="20"/>
          <w:vertAlign w:val="baseline"/>
        </w:rPr>
        <w:t>lifecycle of an account.</w:t>
      </w:r>
    </w:p>
    <w:p>
      <w:pPr>
        <w:pStyle w:val="ListParagraph"/>
        <w:numPr>
          <w:ilvl w:val="0"/>
          <w:numId w:val="38"/>
        </w:numPr>
        <w:tabs>
          <w:tab w:pos="1439" w:val="left" w:leader="none"/>
        </w:tabs>
        <w:spacing w:line="240" w:lineRule="auto" w:before="1" w:after="0"/>
        <w:ind w:left="1439" w:right="953" w:hanging="360"/>
        <w:jc w:val="left"/>
        <w:rPr>
          <w:sz w:val="20"/>
        </w:rPr>
      </w:pPr>
      <w:r>
        <w:rPr>
          <w:sz w:val="20"/>
        </w:rPr>
        <w:t>Shared</w:t>
      </w:r>
      <w:r>
        <w:rPr>
          <w:spacing w:val="-2"/>
          <w:sz w:val="20"/>
        </w:rPr>
        <w:t> </w:t>
      </w:r>
      <w:r>
        <w:rPr>
          <w:sz w:val="20"/>
        </w:rPr>
        <w:t>accounts</w:t>
      </w:r>
      <w:r>
        <w:rPr>
          <w:spacing w:val="-2"/>
          <w:sz w:val="20"/>
        </w:rPr>
        <w:t> </w:t>
      </w:r>
      <w:r>
        <w:rPr>
          <w:sz w:val="20"/>
        </w:rPr>
        <w:t>established</w:t>
      </w:r>
      <w:r>
        <w:rPr>
          <w:spacing w:val="-2"/>
          <w:sz w:val="20"/>
        </w:rPr>
        <w:t> </w:t>
      </w:r>
      <w:r>
        <w:rPr>
          <w:sz w:val="20"/>
        </w:rPr>
        <w:t>for</w:t>
      </w:r>
      <w:r>
        <w:rPr>
          <w:spacing w:val="-3"/>
          <w:sz w:val="20"/>
        </w:rPr>
        <w:t> </w:t>
      </w:r>
      <w:r>
        <w:rPr>
          <w:sz w:val="20"/>
        </w:rPr>
        <w:t>or</w:t>
      </w:r>
      <w:r>
        <w:rPr>
          <w:spacing w:val="-3"/>
          <w:sz w:val="20"/>
        </w:rPr>
        <w:t> </w:t>
      </w:r>
      <w:r>
        <w:rPr>
          <w:sz w:val="20"/>
        </w:rPr>
        <w:t>on</w:t>
      </w:r>
      <w:r>
        <w:rPr>
          <w:spacing w:val="-2"/>
          <w:sz w:val="20"/>
        </w:rPr>
        <w:t> </w:t>
      </w:r>
      <w:r>
        <w:rPr>
          <w:sz w:val="20"/>
        </w:rPr>
        <w:t>behalf</w:t>
      </w:r>
      <w:r>
        <w:rPr>
          <w:spacing w:val="-4"/>
          <w:sz w:val="20"/>
        </w:rPr>
        <w:t> </w:t>
      </w:r>
      <w:r>
        <w:rPr>
          <w:sz w:val="20"/>
        </w:rPr>
        <w:t>of</w:t>
      </w:r>
      <w:r>
        <w:rPr>
          <w:spacing w:val="-4"/>
          <w:sz w:val="20"/>
        </w:rPr>
        <w:t> </w:t>
      </w:r>
      <w:r>
        <w:rPr>
          <w:sz w:val="20"/>
        </w:rPr>
        <w:t>Bank</w:t>
      </w:r>
      <w:r>
        <w:rPr>
          <w:spacing w:val="-3"/>
          <w:sz w:val="20"/>
        </w:rPr>
        <w:t> </w:t>
      </w:r>
      <w:r>
        <w:rPr>
          <w:sz w:val="20"/>
        </w:rPr>
        <w:t>must</w:t>
      </w:r>
      <w:r>
        <w:rPr>
          <w:spacing w:val="-5"/>
          <w:sz w:val="20"/>
        </w:rPr>
        <w:t> </w:t>
      </w:r>
      <w:r>
        <w:rPr>
          <w:sz w:val="20"/>
        </w:rPr>
        <w:t>ensure</w:t>
      </w:r>
      <w:r>
        <w:rPr>
          <w:spacing w:val="-4"/>
          <w:sz w:val="20"/>
        </w:rPr>
        <w:t> </w:t>
      </w:r>
      <w:r>
        <w:rPr>
          <w:sz w:val="20"/>
        </w:rPr>
        <w:t>that</w:t>
      </w:r>
      <w:r>
        <w:rPr>
          <w:spacing w:val="-3"/>
          <w:sz w:val="20"/>
        </w:rPr>
        <w:t> </w:t>
      </w:r>
      <w:r>
        <w:rPr>
          <w:sz w:val="20"/>
        </w:rPr>
        <w:t>shared</w:t>
      </w:r>
      <w:r>
        <w:rPr>
          <w:spacing w:val="-2"/>
          <w:sz w:val="20"/>
        </w:rPr>
        <w:t> </w:t>
      </w:r>
      <w:r>
        <w:rPr>
          <w:sz w:val="20"/>
        </w:rPr>
        <w:t>account</w:t>
      </w:r>
      <w:r>
        <w:rPr>
          <w:spacing w:val="-5"/>
          <w:sz w:val="20"/>
        </w:rPr>
        <w:t> </w:t>
      </w:r>
      <w:r>
        <w:rPr>
          <w:sz w:val="20"/>
        </w:rPr>
        <w:t>ownership</w:t>
      </w:r>
      <w:r>
        <w:rPr>
          <w:spacing w:val="-2"/>
          <w:sz w:val="20"/>
        </w:rPr>
        <w:t> </w:t>
      </w:r>
      <w:r>
        <w:rPr>
          <w:sz w:val="20"/>
        </w:rPr>
        <w:t>is</w:t>
      </w:r>
      <w:r>
        <w:rPr>
          <w:spacing w:val="-2"/>
          <w:sz w:val="20"/>
        </w:rPr>
        <w:t> </w:t>
      </w:r>
      <w:r>
        <w:rPr>
          <w:sz w:val="20"/>
        </w:rPr>
        <w:t>not assigned to groups such as email distribution groups and security groups.</w:t>
      </w:r>
    </w:p>
    <w:p>
      <w:pPr>
        <w:pStyle w:val="ListParagraph"/>
        <w:numPr>
          <w:ilvl w:val="0"/>
          <w:numId w:val="38"/>
        </w:numPr>
        <w:tabs>
          <w:tab w:pos="1439" w:val="left" w:leader="none"/>
        </w:tabs>
        <w:spacing w:line="240" w:lineRule="auto" w:before="0" w:after="0"/>
        <w:ind w:left="1439" w:right="961"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have</w:t>
      </w:r>
      <w:r>
        <w:rPr>
          <w:spacing w:val="-4"/>
          <w:sz w:val="20"/>
        </w:rPr>
        <w:t> </w:t>
      </w:r>
      <w:r>
        <w:rPr>
          <w:sz w:val="20"/>
        </w:rPr>
        <w:t>account</w:t>
      </w:r>
      <w:r>
        <w:rPr>
          <w:spacing w:val="-3"/>
          <w:sz w:val="20"/>
        </w:rPr>
        <w:t> </w:t>
      </w:r>
      <w:r>
        <w:rPr>
          <w:sz w:val="20"/>
        </w:rPr>
        <w:t>management</w:t>
      </w:r>
      <w:r>
        <w:rPr>
          <w:spacing w:val="-4"/>
          <w:sz w:val="20"/>
        </w:rPr>
        <w:t> </w:t>
      </w:r>
      <w:r>
        <w:rPr>
          <w:sz w:val="20"/>
        </w:rPr>
        <w:t>procedures</w:t>
      </w:r>
      <w:r>
        <w:rPr>
          <w:spacing w:val="-3"/>
          <w:sz w:val="20"/>
        </w:rPr>
        <w:t> </w:t>
      </w:r>
      <w:r>
        <w:rPr>
          <w:sz w:val="20"/>
        </w:rPr>
        <w:t>in</w:t>
      </w:r>
      <w:r>
        <w:rPr>
          <w:spacing w:val="-3"/>
          <w:sz w:val="20"/>
        </w:rPr>
        <w:t> </w:t>
      </w:r>
      <w:r>
        <w:rPr>
          <w:sz w:val="20"/>
        </w:rPr>
        <w:t>place</w:t>
      </w:r>
      <w:r>
        <w:rPr>
          <w:spacing w:val="-4"/>
          <w:sz w:val="20"/>
        </w:rPr>
        <w:t> </w:t>
      </w:r>
      <w:r>
        <w:rPr>
          <w:sz w:val="20"/>
        </w:rPr>
        <w:t>to</w:t>
      </w:r>
      <w:r>
        <w:rPr>
          <w:spacing w:val="-3"/>
          <w:sz w:val="20"/>
        </w:rPr>
        <w:t> </w:t>
      </w:r>
      <w:r>
        <w:rPr>
          <w:sz w:val="20"/>
        </w:rPr>
        <w:t>maintain</w:t>
      </w:r>
      <w:r>
        <w:rPr>
          <w:spacing w:val="-3"/>
          <w:sz w:val="20"/>
        </w:rPr>
        <w:t> </w:t>
      </w:r>
      <w:r>
        <w:rPr>
          <w:sz w:val="20"/>
        </w:rPr>
        <w:t>ownership</w:t>
      </w:r>
      <w:r>
        <w:rPr>
          <w:spacing w:val="-3"/>
          <w:sz w:val="20"/>
        </w:rPr>
        <w:t> </w:t>
      </w:r>
      <w:r>
        <w:rPr>
          <w:sz w:val="20"/>
        </w:rPr>
        <w:t>assignments</w:t>
      </w:r>
      <w:r>
        <w:rPr>
          <w:spacing w:val="-3"/>
          <w:sz w:val="20"/>
        </w:rPr>
        <w:t> </w:t>
      </w:r>
      <w:r>
        <w:rPr>
          <w:sz w:val="20"/>
        </w:rPr>
        <w:t>of shared accounts through job changes or terminations during the lifecycle of an account.</w:t>
      </w:r>
    </w:p>
    <w:p>
      <w:pPr>
        <w:pStyle w:val="ListParagraph"/>
        <w:numPr>
          <w:ilvl w:val="0"/>
          <w:numId w:val="38"/>
        </w:numPr>
        <w:tabs>
          <w:tab w:pos="1439" w:val="left" w:leader="none"/>
        </w:tabs>
        <w:spacing w:line="240" w:lineRule="auto" w:before="1" w:after="0"/>
        <w:ind w:left="1439" w:right="1176" w:hanging="361"/>
        <w:jc w:val="left"/>
        <w:rPr>
          <w:sz w:val="20"/>
        </w:rPr>
      </w:pPr>
      <w:r>
        <w:rPr>
          <w:sz w:val="20"/>
        </w:rPr>
        <w:t>Account</w:t>
      </w:r>
      <w:r>
        <w:rPr>
          <w:spacing w:val="-3"/>
          <w:sz w:val="20"/>
        </w:rPr>
        <w:t> </w:t>
      </w:r>
      <w:r>
        <w:rPr>
          <w:sz w:val="20"/>
        </w:rPr>
        <w:t>credentials</w:t>
      </w:r>
      <w:r>
        <w:rPr>
          <w:spacing w:val="-2"/>
          <w:sz w:val="20"/>
        </w:rPr>
        <w:t> </w:t>
      </w:r>
      <w:r>
        <w:rPr>
          <w:sz w:val="20"/>
        </w:rPr>
        <w:t>shared</w:t>
      </w:r>
      <w:r>
        <w:rPr>
          <w:spacing w:val="-2"/>
          <w:sz w:val="20"/>
        </w:rPr>
        <w:t> </w:t>
      </w:r>
      <w:r>
        <w:rPr>
          <w:sz w:val="20"/>
        </w:rPr>
        <w:t>by</w:t>
      </w:r>
      <w:r>
        <w:rPr>
          <w:spacing w:val="-4"/>
          <w:sz w:val="20"/>
        </w:rPr>
        <w:t> </w:t>
      </w:r>
      <w:r>
        <w:rPr>
          <w:sz w:val="20"/>
        </w:rPr>
        <w:t>multiple</w:t>
      </w:r>
      <w:r>
        <w:rPr>
          <w:spacing w:val="-4"/>
          <w:sz w:val="20"/>
        </w:rPr>
        <w:t> </w:t>
      </w:r>
      <w:r>
        <w:rPr>
          <w:sz w:val="20"/>
        </w:rPr>
        <w:t>individuals</w:t>
      </w:r>
      <w:r>
        <w:rPr>
          <w:spacing w:val="-2"/>
          <w:sz w:val="20"/>
        </w:rPr>
        <w:t> </w:t>
      </w:r>
      <w:r>
        <w:rPr>
          <w:sz w:val="20"/>
        </w:rPr>
        <w:t>must</w:t>
      </w:r>
      <w:r>
        <w:rPr>
          <w:spacing w:val="-3"/>
          <w:sz w:val="20"/>
        </w:rPr>
        <w:t> </w:t>
      </w:r>
      <w:r>
        <w:rPr>
          <w:sz w:val="20"/>
        </w:rPr>
        <w:t>be</w:t>
      </w:r>
      <w:r>
        <w:rPr>
          <w:spacing w:val="-6"/>
          <w:sz w:val="20"/>
        </w:rPr>
        <w:t> </w:t>
      </w:r>
      <w:r>
        <w:rPr>
          <w:sz w:val="20"/>
        </w:rPr>
        <w:t>managed</w:t>
      </w:r>
      <w:r>
        <w:rPr>
          <w:spacing w:val="-2"/>
          <w:sz w:val="20"/>
        </w:rPr>
        <w:t> </w:t>
      </w:r>
      <w:r>
        <w:rPr>
          <w:sz w:val="20"/>
        </w:rPr>
        <w:t>via</w:t>
      </w:r>
      <w:r>
        <w:rPr>
          <w:spacing w:val="-3"/>
          <w:sz w:val="20"/>
        </w:rPr>
        <w:t> </w:t>
      </w:r>
      <w:r>
        <w:rPr>
          <w:sz w:val="20"/>
        </w:rPr>
        <w:t>a</w:t>
      </w:r>
      <w:r>
        <w:rPr>
          <w:spacing w:val="-3"/>
          <w:sz w:val="20"/>
        </w:rPr>
        <w:t> </w:t>
      </w:r>
      <w:r>
        <w:rPr>
          <w:sz w:val="20"/>
        </w:rPr>
        <w:t>vaulting</w:t>
      </w:r>
      <w:r>
        <w:rPr>
          <w:spacing w:val="-4"/>
          <w:sz w:val="20"/>
        </w:rPr>
        <w:t> </w:t>
      </w:r>
      <w:r>
        <w:rPr>
          <w:sz w:val="20"/>
        </w:rPr>
        <w:t>solution</w:t>
      </w:r>
      <w:r>
        <w:rPr>
          <w:sz w:val="20"/>
          <w:vertAlign w:val="superscript"/>
        </w:rPr>
        <w:t>2</w:t>
      </w:r>
      <w:r>
        <w:rPr>
          <w:spacing w:val="-4"/>
          <w:sz w:val="20"/>
          <w:vertAlign w:val="baseline"/>
        </w:rPr>
        <w:t> </w:t>
      </w:r>
      <w:r>
        <w:rPr>
          <w:sz w:val="20"/>
          <w:vertAlign w:val="baseline"/>
        </w:rPr>
        <w:t>or</w:t>
      </w:r>
      <w:r>
        <w:rPr>
          <w:spacing w:val="-3"/>
          <w:sz w:val="20"/>
          <w:vertAlign w:val="baseline"/>
        </w:rPr>
        <w:t> </w:t>
      </w:r>
      <w:r>
        <w:rPr>
          <w:sz w:val="20"/>
          <w:vertAlign w:val="baseline"/>
        </w:rPr>
        <w:t>other technology with similar controls.</w:t>
      </w:r>
    </w:p>
    <w:p>
      <w:pPr>
        <w:spacing w:line="195" w:lineRule="exact" w:before="240"/>
        <w:ind w:left="720" w:right="0" w:firstLine="0"/>
        <w:jc w:val="left"/>
        <w:rPr>
          <w:sz w:val="16"/>
        </w:rPr>
      </w:pPr>
      <w:r>
        <w:rPr>
          <w:sz w:val="16"/>
          <w:vertAlign w:val="superscript"/>
        </w:rPr>
        <w:t>1</w:t>
      </w:r>
      <w:r>
        <w:rPr>
          <w:sz w:val="16"/>
          <w:vertAlign w:val="baseline"/>
        </w:rPr>
        <w:t>A</w:t>
      </w:r>
      <w:r>
        <w:rPr>
          <w:spacing w:val="-3"/>
          <w:sz w:val="16"/>
          <w:vertAlign w:val="baseline"/>
        </w:rPr>
        <w:t> </w:t>
      </w:r>
      <w:r>
        <w:rPr>
          <w:sz w:val="16"/>
          <w:vertAlign w:val="baseline"/>
        </w:rPr>
        <w:t>Shared</w:t>
      </w:r>
      <w:r>
        <w:rPr>
          <w:spacing w:val="-3"/>
          <w:sz w:val="16"/>
          <w:vertAlign w:val="baseline"/>
        </w:rPr>
        <w:t> </w:t>
      </w:r>
      <w:r>
        <w:rPr>
          <w:sz w:val="16"/>
          <w:vertAlign w:val="baseline"/>
        </w:rPr>
        <w:t>Account</w:t>
      </w:r>
      <w:r>
        <w:rPr>
          <w:spacing w:val="-5"/>
          <w:sz w:val="16"/>
          <w:vertAlign w:val="baseline"/>
        </w:rPr>
        <w:t> </w:t>
      </w:r>
      <w:r>
        <w:rPr>
          <w:sz w:val="16"/>
          <w:vertAlign w:val="baseline"/>
        </w:rPr>
        <w:t>is</w:t>
      </w:r>
      <w:r>
        <w:rPr>
          <w:spacing w:val="-3"/>
          <w:sz w:val="16"/>
          <w:vertAlign w:val="baseline"/>
        </w:rPr>
        <w:t> </w:t>
      </w:r>
      <w:r>
        <w:rPr>
          <w:sz w:val="16"/>
          <w:vertAlign w:val="baseline"/>
        </w:rPr>
        <w:t>one</w:t>
      </w:r>
      <w:r>
        <w:rPr>
          <w:spacing w:val="-1"/>
          <w:sz w:val="16"/>
          <w:vertAlign w:val="baseline"/>
        </w:rPr>
        <w:t> </w:t>
      </w:r>
      <w:r>
        <w:rPr>
          <w:sz w:val="16"/>
          <w:vertAlign w:val="baseline"/>
        </w:rPr>
        <w:t>that</w:t>
      </w:r>
      <w:r>
        <w:rPr>
          <w:spacing w:val="-5"/>
          <w:sz w:val="16"/>
          <w:vertAlign w:val="baseline"/>
        </w:rPr>
        <w:t> </w:t>
      </w:r>
      <w:r>
        <w:rPr>
          <w:sz w:val="16"/>
          <w:vertAlign w:val="baseline"/>
        </w:rPr>
        <w:t>has</w:t>
      </w:r>
      <w:r>
        <w:rPr>
          <w:spacing w:val="-3"/>
          <w:sz w:val="16"/>
          <w:vertAlign w:val="baseline"/>
        </w:rPr>
        <w:t> </w:t>
      </w:r>
      <w:r>
        <w:rPr>
          <w:sz w:val="16"/>
          <w:vertAlign w:val="baseline"/>
        </w:rPr>
        <w:t>at</w:t>
      </w:r>
      <w:r>
        <w:rPr>
          <w:spacing w:val="-1"/>
          <w:sz w:val="16"/>
          <w:vertAlign w:val="baseline"/>
        </w:rPr>
        <w:t> </w:t>
      </w:r>
      <w:r>
        <w:rPr>
          <w:sz w:val="16"/>
          <w:vertAlign w:val="baseline"/>
        </w:rPr>
        <w:t>least</w:t>
      </w:r>
      <w:r>
        <w:rPr>
          <w:spacing w:val="-5"/>
          <w:sz w:val="16"/>
          <w:vertAlign w:val="baseline"/>
        </w:rPr>
        <w:t> </w:t>
      </w:r>
      <w:r>
        <w:rPr>
          <w:sz w:val="16"/>
          <w:vertAlign w:val="baseline"/>
        </w:rPr>
        <w:t>two</w:t>
      </w:r>
      <w:r>
        <w:rPr>
          <w:spacing w:val="-4"/>
          <w:sz w:val="16"/>
          <w:vertAlign w:val="baseline"/>
        </w:rPr>
        <w:t> </w:t>
      </w:r>
      <w:r>
        <w:rPr>
          <w:spacing w:val="-2"/>
          <w:sz w:val="16"/>
          <w:vertAlign w:val="baseline"/>
        </w:rPr>
        <w:t>owners.</w:t>
      </w:r>
    </w:p>
    <w:p>
      <w:pPr>
        <w:spacing w:before="0"/>
        <w:ind w:left="720" w:right="768" w:hanging="1"/>
        <w:jc w:val="left"/>
        <w:rPr>
          <w:sz w:val="16"/>
        </w:rPr>
      </w:pPr>
      <w:r>
        <w:rPr>
          <w:sz w:val="16"/>
          <w:vertAlign w:val="superscript"/>
        </w:rPr>
        <w:t>2</w:t>
      </w:r>
      <w:r>
        <w:rPr>
          <w:sz w:val="16"/>
          <w:vertAlign w:val="baseline"/>
        </w:rPr>
        <w:t>A</w:t>
      </w:r>
      <w:r>
        <w:rPr>
          <w:spacing w:val="-1"/>
          <w:sz w:val="16"/>
          <w:vertAlign w:val="baseline"/>
        </w:rPr>
        <w:t> </w:t>
      </w:r>
      <w:r>
        <w:rPr>
          <w:sz w:val="16"/>
          <w:vertAlign w:val="baseline"/>
        </w:rPr>
        <w:t>vault</w:t>
      </w:r>
      <w:r>
        <w:rPr>
          <w:spacing w:val="-3"/>
          <w:sz w:val="16"/>
          <w:vertAlign w:val="baseline"/>
        </w:rPr>
        <w:t> </w:t>
      </w:r>
      <w:r>
        <w:rPr>
          <w:sz w:val="16"/>
          <w:vertAlign w:val="baseline"/>
        </w:rPr>
        <w:t>is</w:t>
      </w:r>
      <w:r>
        <w:rPr>
          <w:spacing w:val="-2"/>
          <w:sz w:val="16"/>
          <w:vertAlign w:val="baseline"/>
        </w:rPr>
        <w:t> </w:t>
      </w:r>
      <w:r>
        <w:rPr>
          <w:sz w:val="16"/>
          <w:vertAlign w:val="baseline"/>
        </w:rPr>
        <w:t>a</w:t>
      </w:r>
      <w:r>
        <w:rPr>
          <w:spacing w:val="-2"/>
          <w:sz w:val="16"/>
          <w:vertAlign w:val="baseline"/>
        </w:rPr>
        <w:t> </w:t>
      </w:r>
      <w:r>
        <w:rPr>
          <w:sz w:val="16"/>
          <w:vertAlign w:val="baseline"/>
        </w:rPr>
        <w:t>product</w:t>
      </w:r>
      <w:r>
        <w:rPr>
          <w:spacing w:val="-3"/>
          <w:sz w:val="16"/>
          <w:vertAlign w:val="baseline"/>
        </w:rPr>
        <w:t> </w:t>
      </w:r>
      <w:r>
        <w:rPr>
          <w:sz w:val="16"/>
          <w:vertAlign w:val="baseline"/>
        </w:rPr>
        <w:t>or</w:t>
      </w:r>
      <w:r>
        <w:rPr>
          <w:spacing w:val="-3"/>
          <w:sz w:val="16"/>
          <w:vertAlign w:val="baseline"/>
        </w:rPr>
        <w:t> </w:t>
      </w:r>
      <w:r>
        <w:rPr>
          <w:sz w:val="16"/>
          <w:vertAlign w:val="baseline"/>
        </w:rPr>
        <w:t>set</w:t>
      </w:r>
      <w:r>
        <w:rPr>
          <w:spacing w:val="-3"/>
          <w:sz w:val="16"/>
          <w:vertAlign w:val="baseline"/>
        </w:rPr>
        <w:t> </w:t>
      </w:r>
      <w:r>
        <w:rPr>
          <w:sz w:val="16"/>
          <w:vertAlign w:val="baseline"/>
        </w:rPr>
        <w:t>of</w:t>
      </w:r>
      <w:r>
        <w:rPr>
          <w:spacing w:val="-3"/>
          <w:sz w:val="16"/>
          <w:vertAlign w:val="baseline"/>
        </w:rPr>
        <w:t> </w:t>
      </w:r>
      <w:r>
        <w:rPr>
          <w:sz w:val="16"/>
          <w:vertAlign w:val="baseline"/>
        </w:rPr>
        <w:t>controls used</w:t>
      </w:r>
      <w:r>
        <w:rPr>
          <w:spacing w:val="-2"/>
          <w:sz w:val="16"/>
          <w:vertAlign w:val="baseline"/>
        </w:rPr>
        <w:t> </w:t>
      </w:r>
      <w:r>
        <w:rPr>
          <w:sz w:val="16"/>
          <w:vertAlign w:val="baseline"/>
        </w:rPr>
        <w:t>to</w:t>
      </w:r>
      <w:r>
        <w:rPr>
          <w:spacing w:val="-3"/>
          <w:sz w:val="16"/>
          <w:vertAlign w:val="baseline"/>
        </w:rPr>
        <w:t> </w:t>
      </w:r>
      <w:r>
        <w:rPr>
          <w:sz w:val="16"/>
          <w:vertAlign w:val="baseline"/>
        </w:rPr>
        <w:t>protect account credentials that</w:t>
      </w:r>
      <w:r>
        <w:rPr>
          <w:spacing w:val="-3"/>
          <w:sz w:val="16"/>
          <w:vertAlign w:val="baseline"/>
        </w:rPr>
        <w:t> </w:t>
      </w:r>
      <w:r>
        <w:rPr>
          <w:sz w:val="16"/>
          <w:vertAlign w:val="baseline"/>
        </w:rPr>
        <w:t>minimally:</w:t>
      </w:r>
      <w:r>
        <w:rPr>
          <w:spacing w:val="-1"/>
          <w:sz w:val="16"/>
          <w:vertAlign w:val="baseline"/>
        </w:rPr>
        <w:t> </w:t>
      </w:r>
      <w:r>
        <w:rPr>
          <w:sz w:val="16"/>
          <w:vertAlign w:val="baseline"/>
        </w:rPr>
        <w:t>changes</w:t>
      </w:r>
      <w:r>
        <w:rPr>
          <w:spacing w:val="-2"/>
          <w:sz w:val="16"/>
          <w:vertAlign w:val="baseline"/>
        </w:rPr>
        <w:t> </w:t>
      </w:r>
      <w:r>
        <w:rPr>
          <w:sz w:val="16"/>
          <w:vertAlign w:val="baseline"/>
        </w:rPr>
        <w:t>the</w:t>
      </w:r>
      <w:r>
        <w:rPr>
          <w:spacing w:val="-2"/>
          <w:sz w:val="16"/>
          <w:vertAlign w:val="baseline"/>
        </w:rPr>
        <w:t> </w:t>
      </w:r>
      <w:r>
        <w:rPr>
          <w:sz w:val="16"/>
          <w:vertAlign w:val="baseline"/>
        </w:rPr>
        <w:t>password of</w:t>
      </w:r>
      <w:r>
        <w:rPr>
          <w:spacing w:val="-3"/>
          <w:sz w:val="16"/>
          <w:vertAlign w:val="baseline"/>
        </w:rPr>
        <w:t> </w:t>
      </w:r>
      <w:r>
        <w:rPr>
          <w:sz w:val="16"/>
          <w:vertAlign w:val="baseline"/>
        </w:rPr>
        <w:t>a</w:t>
      </w:r>
      <w:r>
        <w:rPr>
          <w:spacing w:val="-2"/>
          <w:sz w:val="16"/>
          <w:vertAlign w:val="baseline"/>
        </w:rPr>
        <w:t> </w:t>
      </w:r>
      <w:r>
        <w:rPr>
          <w:sz w:val="16"/>
          <w:vertAlign w:val="baseline"/>
        </w:rPr>
        <w:t>vaulted</w:t>
      </w:r>
      <w:r>
        <w:rPr>
          <w:spacing w:val="-2"/>
          <w:sz w:val="16"/>
          <w:vertAlign w:val="baseline"/>
        </w:rPr>
        <w:t> </w:t>
      </w:r>
      <w:r>
        <w:rPr>
          <w:sz w:val="16"/>
          <w:vertAlign w:val="baseline"/>
        </w:rPr>
        <w:t>account,</w:t>
      </w:r>
      <w:r>
        <w:rPr>
          <w:spacing w:val="-1"/>
          <w:sz w:val="16"/>
          <w:vertAlign w:val="baseline"/>
        </w:rPr>
        <w:t> </w:t>
      </w:r>
      <w:r>
        <w:rPr>
          <w:sz w:val="16"/>
          <w:vertAlign w:val="baseline"/>
        </w:rPr>
        <w:t>provides</w:t>
      </w:r>
      <w:r>
        <w:rPr>
          <w:spacing w:val="40"/>
          <w:sz w:val="16"/>
          <w:vertAlign w:val="baseline"/>
        </w:rPr>
        <w:t> </w:t>
      </w:r>
      <w:r>
        <w:rPr>
          <w:sz w:val="16"/>
          <w:vertAlign w:val="baseline"/>
        </w:rPr>
        <w:t>traceability of account usage to a unique individual when checked out, and places time limitation on usage.</w:t>
      </w:r>
    </w:p>
    <w:p>
      <w:pPr>
        <w:pStyle w:val="BodyText"/>
        <w:spacing w:before="10"/>
        <w:ind w:left="0" w:firstLine="0"/>
        <w:rPr>
          <w:sz w:val="18"/>
        </w:rPr>
      </w:pPr>
      <w:r>
        <w:rPr>
          <w:sz w:val="18"/>
        </w:rPr>
        <mc:AlternateContent>
          <mc:Choice Requires="wps">
            <w:drawing>
              <wp:anchor distT="0" distB="0" distL="0" distR="0" allowOverlap="1" layoutInCell="1" locked="0" behindDoc="1" simplePos="0" relativeHeight="487607296">
                <wp:simplePos x="0" y="0"/>
                <wp:positionH relativeFrom="page">
                  <wp:posOffset>896111</wp:posOffset>
                </wp:positionH>
                <wp:positionV relativeFrom="paragraph">
                  <wp:posOffset>161116</wp:posOffset>
                </wp:positionV>
                <wp:extent cx="5980430"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686328pt;width:470.88pt;height:.72pt;mso-position-horizontal-relative:page;mso-position-vertical-relative:paragraph;z-index:-15709184;mso-wrap-distance-left:0;mso-wrap-distance-right:0" id="docshape41" filled="true" fillcolor="#000000" stroked="false">
                <v:fill type="solid"/>
                <w10:wrap type="topAndBottom"/>
              </v:rect>
            </w:pict>
          </mc:Fallback>
        </mc:AlternateContent>
      </w:r>
    </w:p>
    <w:p>
      <w:pPr>
        <w:pStyle w:val="BodyText"/>
        <w:spacing w:after="0"/>
        <w:rPr>
          <w:sz w:val="18"/>
        </w:rPr>
        <w:sectPr>
          <w:pgSz w:w="12240" w:h="15840"/>
          <w:pgMar w:header="0" w:footer="497" w:top="1080" w:bottom="680" w:left="720" w:right="720"/>
        </w:sectPr>
      </w:pPr>
    </w:p>
    <w:p>
      <w:pPr>
        <w:pStyle w:val="Heading4"/>
        <w:spacing w:line="243" w:lineRule="exact" w:before="33"/>
      </w:pPr>
      <w:r>
        <w:rPr>
          <w:color w:val="C00000"/>
        </w:rPr>
        <w:t>TPS9145:</w:t>
      </w:r>
      <w:r>
        <w:rPr>
          <w:color w:val="C00000"/>
          <w:spacing w:val="-10"/>
        </w:rPr>
        <w:t> </w:t>
      </w:r>
      <w:r>
        <w:rPr/>
        <w:t>Privileged</w:t>
      </w:r>
      <w:r>
        <w:rPr>
          <w:spacing w:val="-8"/>
        </w:rPr>
        <w:t> </w:t>
      </w:r>
      <w:r>
        <w:rPr/>
        <w:t>Access</w:t>
      </w:r>
      <w:r>
        <w:rPr>
          <w:spacing w:val="-8"/>
        </w:rPr>
        <w:t> </w:t>
      </w:r>
      <w:r>
        <w:rPr>
          <w:spacing w:val="-2"/>
        </w:rPr>
        <w:t>Accounts</w:t>
      </w:r>
    </w:p>
    <w:p>
      <w:pPr>
        <w:pStyle w:val="ListParagraph"/>
        <w:numPr>
          <w:ilvl w:val="0"/>
          <w:numId w:val="39"/>
        </w:numPr>
        <w:tabs>
          <w:tab w:pos="1418" w:val="left" w:leader="none"/>
        </w:tabs>
        <w:spacing w:line="240" w:lineRule="auto" w:before="0" w:after="0"/>
        <w:ind w:left="1418" w:right="1263" w:hanging="360"/>
        <w:jc w:val="left"/>
        <w:rPr>
          <w:sz w:val="20"/>
        </w:rPr>
      </w:pPr>
      <w:r>
        <w:rPr>
          <w:sz w:val="20"/>
        </w:rPr>
        <w:t>Multifactor</w:t>
      </w:r>
      <w:r>
        <w:rPr>
          <w:spacing w:val="-4"/>
          <w:sz w:val="20"/>
        </w:rPr>
        <w:t> </w:t>
      </w:r>
      <w:r>
        <w:rPr>
          <w:sz w:val="20"/>
        </w:rPr>
        <w:t>authentication</w:t>
      </w:r>
      <w:r>
        <w:rPr>
          <w:spacing w:val="-3"/>
          <w:sz w:val="20"/>
        </w:rPr>
        <w:t> </w:t>
      </w:r>
      <w:r>
        <w:rPr>
          <w:sz w:val="20"/>
        </w:rPr>
        <w:t>(MFA)</w:t>
      </w:r>
      <w:r>
        <w:rPr>
          <w:spacing w:val="-4"/>
          <w:sz w:val="20"/>
        </w:rPr>
        <w:t> </w:t>
      </w:r>
      <w:r>
        <w:rPr>
          <w:sz w:val="20"/>
        </w:rPr>
        <w:t>must</w:t>
      </w:r>
      <w:r>
        <w:rPr>
          <w:spacing w:val="-4"/>
          <w:sz w:val="20"/>
        </w:rPr>
        <w:t> </w:t>
      </w:r>
      <w:r>
        <w:rPr>
          <w:sz w:val="20"/>
        </w:rPr>
        <w:t>be</w:t>
      </w:r>
      <w:r>
        <w:rPr>
          <w:spacing w:val="-5"/>
          <w:sz w:val="20"/>
        </w:rPr>
        <w:t> </w:t>
      </w:r>
      <w:r>
        <w:rPr>
          <w:sz w:val="20"/>
        </w:rPr>
        <w:t>used</w:t>
      </w:r>
      <w:r>
        <w:rPr>
          <w:spacing w:val="-3"/>
          <w:sz w:val="20"/>
        </w:rPr>
        <w:t> </w:t>
      </w:r>
      <w:r>
        <w:rPr>
          <w:sz w:val="20"/>
        </w:rPr>
        <w:t>for</w:t>
      </w:r>
      <w:r>
        <w:rPr>
          <w:spacing w:val="-4"/>
          <w:sz w:val="20"/>
        </w:rPr>
        <w:t> </w:t>
      </w:r>
      <w:r>
        <w:rPr>
          <w:sz w:val="20"/>
        </w:rPr>
        <w:t>all</w:t>
      </w:r>
      <w:r>
        <w:rPr>
          <w:spacing w:val="-4"/>
          <w:sz w:val="20"/>
        </w:rPr>
        <w:t> </w:t>
      </w:r>
      <w:r>
        <w:rPr>
          <w:sz w:val="20"/>
        </w:rPr>
        <w:t>privileged</w:t>
      </w:r>
      <w:r>
        <w:rPr>
          <w:spacing w:val="-3"/>
          <w:sz w:val="20"/>
        </w:rPr>
        <w:t> </w:t>
      </w:r>
      <w:r>
        <w:rPr>
          <w:sz w:val="20"/>
        </w:rPr>
        <w:t>access</w:t>
      </w:r>
      <w:r>
        <w:rPr>
          <w:spacing w:val="-3"/>
          <w:sz w:val="20"/>
        </w:rPr>
        <w:t> </w:t>
      </w:r>
      <w:r>
        <w:rPr>
          <w:sz w:val="20"/>
        </w:rPr>
        <w:t>accounts</w:t>
      </w:r>
      <w:r>
        <w:rPr>
          <w:sz w:val="20"/>
          <w:vertAlign w:val="superscript"/>
        </w:rPr>
        <w:t>1</w:t>
      </w:r>
      <w:r>
        <w:rPr>
          <w:spacing w:val="-5"/>
          <w:sz w:val="20"/>
          <w:vertAlign w:val="baseline"/>
        </w:rPr>
        <w:t> </w:t>
      </w:r>
      <w:r>
        <w:rPr>
          <w:sz w:val="20"/>
          <w:vertAlign w:val="baseline"/>
        </w:rPr>
        <w:t>where</w:t>
      </w:r>
      <w:r>
        <w:rPr>
          <w:spacing w:val="-2"/>
          <w:sz w:val="20"/>
          <w:vertAlign w:val="baseline"/>
        </w:rPr>
        <w:t> </w:t>
      </w:r>
      <w:r>
        <w:rPr>
          <w:sz w:val="20"/>
          <w:vertAlign w:val="baseline"/>
        </w:rPr>
        <w:t>technology solutions are available.</w:t>
      </w:r>
    </w:p>
    <w:p>
      <w:pPr>
        <w:pStyle w:val="ListParagraph"/>
        <w:numPr>
          <w:ilvl w:val="0"/>
          <w:numId w:val="39"/>
        </w:numPr>
        <w:tabs>
          <w:tab w:pos="1418" w:val="left" w:leader="none"/>
        </w:tabs>
        <w:spacing w:line="240" w:lineRule="auto" w:before="1" w:after="0"/>
        <w:ind w:left="1418" w:right="782" w:hanging="361"/>
        <w:jc w:val="left"/>
        <w:rPr>
          <w:sz w:val="20"/>
        </w:rPr>
      </w:pPr>
      <w:r>
        <w:rPr>
          <w:sz w:val="20"/>
        </w:rPr>
        <w:t>Entitlements</w:t>
      </w:r>
      <w:r>
        <w:rPr>
          <w:sz w:val="20"/>
          <w:vertAlign w:val="superscript"/>
        </w:rPr>
        <w:t>2</w:t>
      </w:r>
      <w:r>
        <w:rPr>
          <w:spacing w:val="-4"/>
          <w:sz w:val="20"/>
          <w:vertAlign w:val="baseline"/>
        </w:rPr>
        <w:t> </w:t>
      </w:r>
      <w:r>
        <w:rPr>
          <w:sz w:val="20"/>
          <w:vertAlign w:val="baseline"/>
        </w:rPr>
        <w:t>used</w:t>
      </w:r>
      <w:r>
        <w:rPr>
          <w:spacing w:val="-2"/>
          <w:sz w:val="20"/>
          <w:vertAlign w:val="baseline"/>
        </w:rPr>
        <w:t> </w:t>
      </w:r>
      <w:r>
        <w:rPr>
          <w:sz w:val="20"/>
          <w:vertAlign w:val="baseline"/>
        </w:rPr>
        <w:t>to</w:t>
      </w:r>
      <w:r>
        <w:rPr>
          <w:spacing w:val="-3"/>
          <w:sz w:val="20"/>
          <w:vertAlign w:val="baseline"/>
        </w:rPr>
        <w:t> </w:t>
      </w:r>
      <w:r>
        <w:rPr>
          <w:sz w:val="20"/>
          <w:vertAlign w:val="baseline"/>
        </w:rPr>
        <w:t>perform</w:t>
      </w:r>
      <w:r>
        <w:rPr>
          <w:spacing w:val="-4"/>
          <w:sz w:val="20"/>
          <w:vertAlign w:val="baseline"/>
        </w:rPr>
        <w:t> </w:t>
      </w:r>
      <w:r>
        <w:rPr>
          <w:sz w:val="20"/>
          <w:vertAlign w:val="baseline"/>
        </w:rPr>
        <w:t>privileged</w:t>
      </w:r>
      <w:r>
        <w:rPr>
          <w:spacing w:val="-2"/>
          <w:sz w:val="20"/>
          <w:vertAlign w:val="baseline"/>
        </w:rPr>
        <w:t> </w:t>
      </w:r>
      <w:r>
        <w:rPr>
          <w:sz w:val="20"/>
          <w:vertAlign w:val="baseline"/>
        </w:rPr>
        <w:t>access</w:t>
      </w:r>
      <w:r>
        <w:rPr>
          <w:spacing w:val="-2"/>
          <w:sz w:val="20"/>
          <w:vertAlign w:val="baseline"/>
        </w:rPr>
        <w:t> </w:t>
      </w:r>
      <w:r>
        <w:rPr>
          <w:sz w:val="20"/>
          <w:vertAlign w:val="baseline"/>
        </w:rPr>
        <w:t>activities</w:t>
      </w:r>
      <w:r>
        <w:rPr>
          <w:spacing w:val="-2"/>
          <w:sz w:val="20"/>
          <w:vertAlign w:val="baseline"/>
        </w:rPr>
        <w:t> </w:t>
      </w:r>
      <w:r>
        <w:rPr>
          <w:sz w:val="20"/>
          <w:vertAlign w:val="baseline"/>
        </w:rPr>
        <w:t>must</w:t>
      </w:r>
      <w:r>
        <w:rPr>
          <w:spacing w:val="-3"/>
          <w:sz w:val="20"/>
          <w:vertAlign w:val="baseline"/>
        </w:rPr>
        <w:t> </w:t>
      </w:r>
      <w:r>
        <w:rPr>
          <w:sz w:val="20"/>
          <w:vertAlign w:val="baseline"/>
        </w:rPr>
        <w:t>be</w:t>
      </w:r>
      <w:r>
        <w:rPr>
          <w:spacing w:val="-4"/>
          <w:sz w:val="20"/>
          <w:vertAlign w:val="baseline"/>
        </w:rPr>
        <w:t> </w:t>
      </w:r>
      <w:r>
        <w:rPr>
          <w:sz w:val="20"/>
          <w:vertAlign w:val="baseline"/>
        </w:rPr>
        <w:t>unique</w:t>
      </w:r>
      <w:r>
        <w:rPr>
          <w:spacing w:val="-4"/>
          <w:sz w:val="20"/>
          <w:vertAlign w:val="baseline"/>
        </w:rPr>
        <w:t> </w:t>
      </w:r>
      <w:r>
        <w:rPr>
          <w:sz w:val="20"/>
          <w:vertAlign w:val="baseline"/>
        </w:rPr>
        <w:t>and</w:t>
      </w:r>
      <w:r>
        <w:rPr>
          <w:spacing w:val="-5"/>
          <w:sz w:val="20"/>
          <w:vertAlign w:val="baseline"/>
        </w:rPr>
        <w:t> </w:t>
      </w:r>
      <w:r>
        <w:rPr>
          <w:sz w:val="20"/>
          <w:vertAlign w:val="baseline"/>
        </w:rPr>
        <w:t>separate</w:t>
      </w:r>
      <w:r>
        <w:rPr>
          <w:spacing w:val="-4"/>
          <w:sz w:val="20"/>
          <w:vertAlign w:val="baseline"/>
        </w:rPr>
        <w:t> </w:t>
      </w:r>
      <w:r>
        <w:rPr>
          <w:sz w:val="20"/>
          <w:vertAlign w:val="baseline"/>
        </w:rPr>
        <w:t>from</w:t>
      </w:r>
      <w:r>
        <w:rPr>
          <w:spacing w:val="-4"/>
          <w:sz w:val="20"/>
          <w:vertAlign w:val="baseline"/>
        </w:rPr>
        <w:t> </w:t>
      </w:r>
      <w:r>
        <w:rPr>
          <w:sz w:val="20"/>
          <w:vertAlign w:val="baseline"/>
        </w:rPr>
        <w:t>entitlements permitting non-privileged use of the application or infrastructure.</w:t>
      </w:r>
    </w:p>
    <w:p>
      <w:pPr>
        <w:pStyle w:val="ListParagraph"/>
        <w:numPr>
          <w:ilvl w:val="0"/>
          <w:numId w:val="39"/>
        </w:numPr>
        <w:tabs>
          <w:tab w:pos="1418" w:val="left" w:leader="none"/>
        </w:tabs>
        <w:spacing w:line="240" w:lineRule="auto" w:before="0" w:after="0"/>
        <w:ind w:left="1418" w:right="794" w:hanging="361"/>
        <w:jc w:val="left"/>
        <w:rPr>
          <w:sz w:val="20"/>
        </w:rPr>
      </w:pPr>
      <w:r>
        <w:rPr>
          <w:sz w:val="20"/>
        </w:rPr>
        <w:t>Cloud</w:t>
      </w:r>
      <w:r>
        <w:rPr>
          <w:spacing w:val="-2"/>
          <w:sz w:val="20"/>
        </w:rPr>
        <w:t> </w:t>
      </w:r>
      <w:r>
        <w:rPr>
          <w:sz w:val="20"/>
        </w:rPr>
        <w:t>service</w:t>
      </w:r>
      <w:r>
        <w:rPr>
          <w:spacing w:val="-4"/>
          <w:sz w:val="20"/>
        </w:rPr>
        <w:t> </w:t>
      </w:r>
      <w:r>
        <w:rPr>
          <w:sz w:val="20"/>
        </w:rPr>
        <w:t>providers</w:t>
      </w:r>
      <w:r>
        <w:rPr>
          <w:sz w:val="20"/>
          <w:vertAlign w:val="superscript"/>
        </w:rPr>
        <w:t>3</w:t>
      </w:r>
      <w:r>
        <w:rPr>
          <w:spacing w:val="-4"/>
          <w:sz w:val="20"/>
          <w:vertAlign w:val="baseline"/>
        </w:rPr>
        <w:t> </w:t>
      </w:r>
      <w:r>
        <w:rPr>
          <w:sz w:val="20"/>
          <w:vertAlign w:val="baseline"/>
        </w:rPr>
        <w:t>must</w:t>
      </w:r>
      <w:r>
        <w:rPr>
          <w:spacing w:val="-3"/>
          <w:sz w:val="20"/>
          <w:vertAlign w:val="baseline"/>
        </w:rPr>
        <w:t> </w:t>
      </w:r>
      <w:r>
        <w:rPr>
          <w:sz w:val="20"/>
          <w:vertAlign w:val="baseline"/>
        </w:rPr>
        <w:t>manage</w:t>
      </w:r>
      <w:r>
        <w:rPr>
          <w:spacing w:val="-4"/>
          <w:sz w:val="20"/>
          <w:vertAlign w:val="baseline"/>
        </w:rPr>
        <w:t> </w:t>
      </w:r>
      <w:r>
        <w:rPr>
          <w:sz w:val="20"/>
          <w:vertAlign w:val="baseline"/>
        </w:rPr>
        <w:t>passwords</w:t>
      </w:r>
      <w:r>
        <w:rPr>
          <w:spacing w:val="-2"/>
          <w:sz w:val="20"/>
          <w:vertAlign w:val="baseline"/>
        </w:rPr>
        <w:t> </w:t>
      </w:r>
      <w:r>
        <w:rPr>
          <w:sz w:val="20"/>
          <w:vertAlign w:val="baseline"/>
        </w:rPr>
        <w:t>for</w:t>
      </w:r>
      <w:r>
        <w:rPr>
          <w:spacing w:val="-3"/>
          <w:sz w:val="20"/>
          <w:vertAlign w:val="baseline"/>
        </w:rPr>
        <w:t> </w:t>
      </w:r>
      <w:r>
        <w:rPr>
          <w:sz w:val="20"/>
          <w:vertAlign w:val="baseline"/>
        </w:rPr>
        <w:t>privileged</w:t>
      </w:r>
      <w:r>
        <w:rPr>
          <w:spacing w:val="-2"/>
          <w:sz w:val="20"/>
          <w:vertAlign w:val="baseline"/>
        </w:rPr>
        <w:t> </w:t>
      </w:r>
      <w:r>
        <w:rPr>
          <w:sz w:val="20"/>
          <w:vertAlign w:val="baseline"/>
        </w:rPr>
        <w:t>access</w:t>
      </w:r>
      <w:r>
        <w:rPr>
          <w:spacing w:val="-2"/>
          <w:sz w:val="20"/>
          <w:vertAlign w:val="baseline"/>
        </w:rPr>
        <w:t> </w:t>
      </w:r>
      <w:r>
        <w:rPr>
          <w:sz w:val="20"/>
          <w:vertAlign w:val="baseline"/>
        </w:rPr>
        <w:t>accounts</w:t>
      </w:r>
      <w:r>
        <w:rPr>
          <w:spacing w:val="-2"/>
          <w:sz w:val="20"/>
          <w:vertAlign w:val="baseline"/>
        </w:rPr>
        <w:t> </w:t>
      </w:r>
      <w:r>
        <w:rPr>
          <w:sz w:val="20"/>
          <w:vertAlign w:val="baseline"/>
        </w:rPr>
        <w:t>via</w:t>
      </w:r>
      <w:r>
        <w:rPr>
          <w:spacing w:val="-2"/>
          <w:sz w:val="20"/>
          <w:vertAlign w:val="baseline"/>
        </w:rPr>
        <w:t> </w:t>
      </w:r>
      <w:r>
        <w:rPr>
          <w:sz w:val="20"/>
          <w:vertAlign w:val="baseline"/>
        </w:rPr>
        <w:t>a</w:t>
      </w:r>
      <w:r>
        <w:rPr>
          <w:spacing w:val="-5"/>
          <w:sz w:val="20"/>
          <w:vertAlign w:val="baseline"/>
        </w:rPr>
        <w:t> </w:t>
      </w:r>
      <w:r>
        <w:rPr>
          <w:sz w:val="20"/>
          <w:vertAlign w:val="baseline"/>
        </w:rPr>
        <w:t>vaulting</w:t>
      </w:r>
      <w:r>
        <w:rPr>
          <w:spacing w:val="-3"/>
          <w:sz w:val="20"/>
          <w:vertAlign w:val="baseline"/>
        </w:rPr>
        <w:t> </w:t>
      </w:r>
      <w:r>
        <w:rPr>
          <w:sz w:val="20"/>
          <w:vertAlign w:val="baseline"/>
        </w:rPr>
        <w:t>solution</w:t>
      </w:r>
      <w:r>
        <w:rPr>
          <w:sz w:val="20"/>
          <w:vertAlign w:val="superscript"/>
        </w:rPr>
        <w:t>4</w:t>
      </w:r>
      <w:r>
        <w:rPr>
          <w:spacing w:val="-4"/>
          <w:sz w:val="20"/>
          <w:vertAlign w:val="baseline"/>
        </w:rPr>
        <w:t> </w:t>
      </w:r>
      <w:r>
        <w:rPr>
          <w:sz w:val="20"/>
          <w:vertAlign w:val="baseline"/>
        </w:rPr>
        <w:t>or other technology with similar controls.</w:t>
      </w:r>
    </w:p>
    <w:p>
      <w:pPr>
        <w:pStyle w:val="ListParagraph"/>
        <w:numPr>
          <w:ilvl w:val="0"/>
          <w:numId w:val="39"/>
        </w:numPr>
        <w:tabs>
          <w:tab w:pos="1418" w:val="left" w:leader="none"/>
        </w:tabs>
        <w:spacing w:line="240" w:lineRule="auto" w:before="0" w:after="0"/>
        <w:ind w:left="1418" w:right="786" w:hanging="360"/>
        <w:jc w:val="left"/>
        <w:rPr>
          <w:sz w:val="20"/>
        </w:rPr>
      </w:pPr>
      <w:r>
        <w:rPr>
          <w:sz w:val="20"/>
        </w:rPr>
        <w:t>For</w:t>
      </w:r>
      <w:r>
        <w:rPr>
          <w:spacing w:val="-4"/>
          <w:sz w:val="20"/>
        </w:rPr>
        <w:t> </w:t>
      </w:r>
      <w:r>
        <w:rPr>
          <w:sz w:val="20"/>
        </w:rPr>
        <w:t>cloud</w:t>
      </w:r>
      <w:r>
        <w:rPr>
          <w:spacing w:val="-3"/>
          <w:sz w:val="20"/>
        </w:rPr>
        <w:t> </w:t>
      </w:r>
      <w:r>
        <w:rPr>
          <w:sz w:val="20"/>
        </w:rPr>
        <w:t>services</w:t>
      </w:r>
      <w:r>
        <w:rPr>
          <w:spacing w:val="-3"/>
          <w:sz w:val="20"/>
        </w:rPr>
        <w:t> </w:t>
      </w:r>
      <w:r>
        <w:rPr>
          <w:sz w:val="20"/>
        </w:rPr>
        <w:t>providers,</w:t>
      </w:r>
      <w:r>
        <w:rPr>
          <w:spacing w:val="-6"/>
          <w:sz w:val="20"/>
        </w:rPr>
        <w:t> </w:t>
      </w:r>
      <w:r>
        <w:rPr>
          <w:sz w:val="20"/>
        </w:rPr>
        <w:t>privileged</w:t>
      </w:r>
      <w:r>
        <w:rPr>
          <w:spacing w:val="-3"/>
          <w:sz w:val="20"/>
        </w:rPr>
        <w:t> </w:t>
      </w:r>
      <w:r>
        <w:rPr>
          <w:sz w:val="20"/>
        </w:rPr>
        <w:t>access</w:t>
      </w:r>
      <w:r>
        <w:rPr>
          <w:spacing w:val="-3"/>
          <w:sz w:val="20"/>
        </w:rPr>
        <w:t> </w:t>
      </w:r>
      <w:r>
        <w:rPr>
          <w:sz w:val="20"/>
        </w:rPr>
        <w:t>accounts</w:t>
      </w:r>
      <w:r>
        <w:rPr>
          <w:spacing w:val="-3"/>
          <w:sz w:val="20"/>
        </w:rPr>
        <w:t> </w:t>
      </w:r>
      <w:r>
        <w:rPr>
          <w:sz w:val="20"/>
        </w:rPr>
        <w:t>used</w:t>
      </w:r>
      <w:r>
        <w:rPr>
          <w:spacing w:val="-3"/>
          <w:sz w:val="20"/>
        </w:rPr>
        <w:t> </w:t>
      </w:r>
      <w:r>
        <w:rPr>
          <w:sz w:val="20"/>
        </w:rPr>
        <w:t>for</w:t>
      </w:r>
      <w:r>
        <w:rPr>
          <w:spacing w:val="-4"/>
          <w:sz w:val="20"/>
        </w:rPr>
        <w:t> </w:t>
      </w:r>
      <w:r>
        <w:rPr>
          <w:sz w:val="20"/>
        </w:rPr>
        <w:t>administration</w:t>
      </w:r>
      <w:r>
        <w:rPr>
          <w:spacing w:val="-3"/>
          <w:sz w:val="20"/>
        </w:rPr>
        <w:t> </w:t>
      </w:r>
      <w:r>
        <w:rPr>
          <w:sz w:val="20"/>
        </w:rPr>
        <w:t>of</w:t>
      </w:r>
      <w:r>
        <w:rPr>
          <w:spacing w:val="-5"/>
          <w:sz w:val="20"/>
        </w:rPr>
        <w:t> </w:t>
      </w:r>
      <w:r>
        <w:rPr>
          <w:sz w:val="20"/>
        </w:rPr>
        <w:t>the</w:t>
      </w:r>
      <w:r>
        <w:rPr>
          <w:spacing w:val="-5"/>
          <w:sz w:val="20"/>
        </w:rPr>
        <w:t> </w:t>
      </w:r>
      <w:r>
        <w:rPr>
          <w:sz w:val="20"/>
        </w:rPr>
        <w:t>cloud</w:t>
      </w:r>
      <w:r>
        <w:rPr>
          <w:spacing w:val="-3"/>
          <w:sz w:val="20"/>
        </w:rPr>
        <w:t> </w:t>
      </w:r>
      <w:r>
        <w:rPr>
          <w:sz w:val="20"/>
        </w:rPr>
        <w:t>management layer, including tenant and hypervisor, must use multifactor authentication.</w:t>
      </w:r>
    </w:p>
    <w:p>
      <w:pPr>
        <w:pStyle w:val="ListParagraph"/>
        <w:numPr>
          <w:ilvl w:val="0"/>
          <w:numId w:val="39"/>
        </w:numPr>
        <w:tabs>
          <w:tab w:pos="1418" w:val="left" w:leader="none"/>
        </w:tabs>
        <w:spacing w:line="240" w:lineRule="auto" w:before="0" w:after="0"/>
        <w:ind w:left="1418" w:right="786" w:hanging="360"/>
        <w:jc w:val="left"/>
        <w:rPr>
          <w:sz w:val="20"/>
        </w:rPr>
      </w:pPr>
      <w:r>
        <w:rPr>
          <w:sz w:val="20"/>
        </w:rPr>
        <w:t>For</w:t>
      </w:r>
      <w:r>
        <w:rPr>
          <w:spacing w:val="-4"/>
          <w:sz w:val="20"/>
        </w:rPr>
        <w:t> </w:t>
      </w:r>
      <w:r>
        <w:rPr>
          <w:sz w:val="20"/>
        </w:rPr>
        <w:t>cloud</w:t>
      </w:r>
      <w:r>
        <w:rPr>
          <w:spacing w:val="-3"/>
          <w:sz w:val="20"/>
        </w:rPr>
        <w:t> </w:t>
      </w:r>
      <w:r>
        <w:rPr>
          <w:sz w:val="20"/>
        </w:rPr>
        <w:t>services</w:t>
      </w:r>
      <w:r>
        <w:rPr>
          <w:spacing w:val="-3"/>
          <w:sz w:val="20"/>
        </w:rPr>
        <w:t> </w:t>
      </w:r>
      <w:r>
        <w:rPr>
          <w:sz w:val="20"/>
        </w:rPr>
        <w:t>providers,</w:t>
      </w:r>
      <w:r>
        <w:rPr>
          <w:spacing w:val="-6"/>
          <w:sz w:val="20"/>
        </w:rPr>
        <w:t> </w:t>
      </w:r>
      <w:r>
        <w:rPr>
          <w:sz w:val="20"/>
        </w:rPr>
        <w:t>privileged</w:t>
      </w:r>
      <w:r>
        <w:rPr>
          <w:spacing w:val="-3"/>
          <w:sz w:val="20"/>
        </w:rPr>
        <w:t> </w:t>
      </w:r>
      <w:r>
        <w:rPr>
          <w:sz w:val="20"/>
        </w:rPr>
        <w:t>access</w:t>
      </w:r>
      <w:r>
        <w:rPr>
          <w:spacing w:val="-3"/>
          <w:sz w:val="20"/>
        </w:rPr>
        <w:t> </w:t>
      </w:r>
      <w:r>
        <w:rPr>
          <w:sz w:val="20"/>
        </w:rPr>
        <w:t>accounts</w:t>
      </w:r>
      <w:r>
        <w:rPr>
          <w:spacing w:val="-3"/>
          <w:sz w:val="20"/>
        </w:rPr>
        <w:t> </w:t>
      </w:r>
      <w:r>
        <w:rPr>
          <w:sz w:val="20"/>
        </w:rPr>
        <w:t>used</w:t>
      </w:r>
      <w:r>
        <w:rPr>
          <w:spacing w:val="-3"/>
          <w:sz w:val="20"/>
        </w:rPr>
        <w:t> </w:t>
      </w:r>
      <w:r>
        <w:rPr>
          <w:sz w:val="20"/>
        </w:rPr>
        <w:t>for</w:t>
      </w:r>
      <w:r>
        <w:rPr>
          <w:spacing w:val="-4"/>
          <w:sz w:val="20"/>
        </w:rPr>
        <w:t> </w:t>
      </w:r>
      <w:r>
        <w:rPr>
          <w:sz w:val="20"/>
        </w:rPr>
        <w:t>administration</w:t>
      </w:r>
      <w:r>
        <w:rPr>
          <w:spacing w:val="-3"/>
          <w:sz w:val="20"/>
        </w:rPr>
        <w:t> </w:t>
      </w:r>
      <w:r>
        <w:rPr>
          <w:sz w:val="20"/>
        </w:rPr>
        <w:t>of</w:t>
      </w:r>
      <w:r>
        <w:rPr>
          <w:spacing w:val="-5"/>
          <w:sz w:val="20"/>
        </w:rPr>
        <w:t> </w:t>
      </w:r>
      <w:r>
        <w:rPr>
          <w:sz w:val="20"/>
        </w:rPr>
        <w:t>the</w:t>
      </w:r>
      <w:r>
        <w:rPr>
          <w:spacing w:val="-5"/>
          <w:sz w:val="20"/>
        </w:rPr>
        <w:t> </w:t>
      </w:r>
      <w:r>
        <w:rPr>
          <w:sz w:val="20"/>
        </w:rPr>
        <w:t>cloud</w:t>
      </w:r>
      <w:r>
        <w:rPr>
          <w:spacing w:val="-3"/>
          <w:sz w:val="20"/>
        </w:rPr>
        <w:t> </w:t>
      </w:r>
      <w:r>
        <w:rPr>
          <w:sz w:val="20"/>
        </w:rPr>
        <w:t>management layer (tenant and hypervisor) must be limited to a single function such as access management, key management, storage management and backup and archive management.</w:t>
      </w:r>
    </w:p>
    <w:p>
      <w:pPr>
        <w:pStyle w:val="ListParagraph"/>
        <w:numPr>
          <w:ilvl w:val="0"/>
          <w:numId w:val="39"/>
        </w:numPr>
        <w:tabs>
          <w:tab w:pos="1418" w:val="left" w:leader="none"/>
        </w:tabs>
        <w:spacing w:line="240" w:lineRule="auto" w:before="0" w:after="0"/>
        <w:ind w:left="1418" w:right="1589" w:hanging="361"/>
        <w:jc w:val="left"/>
        <w:rPr>
          <w:sz w:val="20"/>
        </w:rPr>
      </w:pPr>
      <w:r>
        <w:rPr>
          <w:sz w:val="20"/>
        </w:rPr>
        <w:t>Root</w:t>
      </w:r>
      <w:r>
        <w:rPr>
          <w:spacing w:val="-3"/>
          <w:sz w:val="20"/>
        </w:rPr>
        <w:t> </w:t>
      </w:r>
      <w:r>
        <w:rPr>
          <w:sz w:val="20"/>
        </w:rPr>
        <w:t>account</w:t>
      </w:r>
      <w:r>
        <w:rPr>
          <w:spacing w:val="-3"/>
          <w:sz w:val="20"/>
        </w:rPr>
        <w:t> </w:t>
      </w:r>
      <w:r>
        <w:rPr>
          <w:sz w:val="20"/>
        </w:rPr>
        <w:t>access</w:t>
      </w:r>
      <w:r>
        <w:rPr>
          <w:spacing w:val="-2"/>
          <w:sz w:val="20"/>
        </w:rPr>
        <w:t> </w:t>
      </w:r>
      <w:r>
        <w:rPr>
          <w:sz w:val="20"/>
        </w:rPr>
        <w:t>for</w:t>
      </w:r>
      <w:r>
        <w:rPr>
          <w:spacing w:val="-3"/>
          <w:sz w:val="20"/>
        </w:rPr>
        <w:t> </w:t>
      </w:r>
      <w:r>
        <w:rPr>
          <w:sz w:val="20"/>
        </w:rPr>
        <w:t>cloud</w:t>
      </w:r>
      <w:r>
        <w:rPr>
          <w:spacing w:val="-2"/>
          <w:sz w:val="20"/>
        </w:rPr>
        <w:t> </w:t>
      </w:r>
      <w:r>
        <w:rPr>
          <w:sz w:val="20"/>
        </w:rPr>
        <w:t>services</w:t>
      </w:r>
      <w:r>
        <w:rPr>
          <w:spacing w:val="-2"/>
          <w:sz w:val="20"/>
        </w:rPr>
        <w:t> </w:t>
      </w:r>
      <w:r>
        <w:rPr>
          <w:sz w:val="20"/>
        </w:rPr>
        <w:t>must</w:t>
      </w:r>
      <w:r>
        <w:rPr>
          <w:spacing w:val="-3"/>
          <w:sz w:val="20"/>
        </w:rPr>
        <w:t> </w:t>
      </w:r>
      <w:r>
        <w:rPr>
          <w:sz w:val="20"/>
        </w:rPr>
        <w:t>be</w:t>
      </w:r>
      <w:r>
        <w:rPr>
          <w:spacing w:val="-4"/>
          <w:sz w:val="20"/>
        </w:rPr>
        <w:t> </w:t>
      </w:r>
      <w:r>
        <w:rPr>
          <w:sz w:val="20"/>
        </w:rPr>
        <w:t>secured</w:t>
      </w:r>
      <w:r>
        <w:rPr>
          <w:spacing w:val="-2"/>
          <w:sz w:val="20"/>
        </w:rPr>
        <w:t> </w:t>
      </w:r>
      <w:r>
        <w:rPr>
          <w:sz w:val="20"/>
        </w:rPr>
        <w:t>by</w:t>
      </w:r>
      <w:r>
        <w:rPr>
          <w:spacing w:val="-4"/>
          <w:sz w:val="20"/>
        </w:rPr>
        <w:t> </w:t>
      </w:r>
      <w:r>
        <w:rPr>
          <w:sz w:val="20"/>
        </w:rPr>
        <w:t>a</w:t>
      </w:r>
      <w:r>
        <w:rPr>
          <w:spacing w:val="-3"/>
          <w:sz w:val="20"/>
        </w:rPr>
        <w:t> </w:t>
      </w:r>
      <w:r>
        <w:rPr>
          <w:sz w:val="20"/>
        </w:rPr>
        <w:t>hardware</w:t>
      </w:r>
      <w:r>
        <w:rPr>
          <w:spacing w:val="-4"/>
          <w:sz w:val="20"/>
        </w:rPr>
        <w:t> </w:t>
      </w:r>
      <w:r>
        <w:rPr>
          <w:sz w:val="20"/>
        </w:rPr>
        <w:t>security</w:t>
      </w:r>
      <w:r>
        <w:rPr>
          <w:spacing w:val="-2"/>
          <w:sz w:val="20"/>
        </w:rPr>
        <w:t> </w:t>
      </w:r>
      <w:r>
        <w:rPr>
          <w:sz w:val="20"/>
        </w:rPr>
        <w:t>token</w:t>
      </w:r>
      <w:r>
        <w:rPr>
          <w:sz w:val="20"/>
          <w:vertAlign w:val="superscript"/>
        </w:rPr>
        <w:t>5</w:t>
      </w:r>
      <w:r>
        <w:rPr>
          <w:spacing w:val="-4"/>
          <w:sz w:val="20"/>
          <w:vertAlign w:val="baseline"/>
        </w:rPr>
        <w:t> </w:t>
      </w:r>
      <w:r>
        <w:rPr>
          <w:sz w:val="20"/>
          <w:vertAlign w:val="baseline"/>
        </w:rPr>
        <w:t>providing multifactor authentication and restricted to the creation of privileged accounts only.</w:t>
      </w:r>
    </w:p>
    <w:p>
      <w:pPr>
        <w:spacing w:before="242"/>
        <w:ind w:left="720" w:right="0" w:firstLine="0"/>
        <w:jc w:val="left"/>
        <w:rPr>
          <w:sz w:val="16"/>
        </w:rPr>
      </w:pPr>
      <w:r>
        <w:rPr>
          <w:sz w:val="16"/>
          <w:vertAlign w:val="superscript"/>
        </w:rPr>
        <w:t>1</w:t>
      </w:r>
      <w:r>
        <w:rPr>
          <w:sz w:val="16"/>
          <w:vertAlign w:val="baseline"/>
        </w:rPr>
        <w:t>Privileged</w:t>
      </w:r>
      <w:r>
        <w:rPr>
          <w:spacing w:val="-5"/>
          <w:sz w:val="16"/>
          <w:vertAlign w:val="baseline"/>
        </w:rPr>
        <w:t> </w:t>
      </w:r>
      <w:r>
        <w:rPr>
          <w:sz w:val="16"/>
          <w:vertAlign w:val="baseline"/>
        </w:rPr>
        <w:t>access</w:t>
      </w:r>
      <w:r>
        <w:rPr>
          <w:spacing w:val="-5"/>
          <w:sz w:val="16"/>
          <w:vertAlign w:val="baseline"/>
        </w:rPr>
        <w:t> </w:t>
      </w:r>
      <w:r>
        <w:rPr>
          <w:sz w:val="16"/>
          <w:vertAlign w:val="baseline"/>
        </w:rPr>
        <w:t>accounts</w:t>
      </w:r>
      <w:r>
        <w:rPr>
          <w:spacing w:val="-4"/>
          <w:sz w:val="16"/>
          <w:vertAlign w:val="baseline"/>
        </w:rPr>
        <w:t> </w:t>
      </w:r>
      <w:r>
        <w:rPr>
          <w:sz w:val="16"/>
          <w:vertAlign w:val="baseline"/>
        </w:rPr>
        <w:t>to</w:t>
      </w:r>
      <w:r>
        <w:rPr>
          <w:spacing w:val="-5"/>
          <w:sz w:val="16"/>
          <w:vertAlign w:val="baseline"/>
        </w:rPr>
        <w:t> </w:t>
      </w:r>
      <w:r>
        <w:rPr>
          <w:sz w:val="16"/>
          <w:vertAlign w:val="baseline"/>
        </w:rPr>
        <w:t>technology</w:t>
      </w:r>
      <w:r>
        <w:rPr>
          <w:spacing w:val="-5"/>
          <w:sz w:val="16"/>
          <w:vertAlign w:val="baseline"/>
        </w:rPr>
        <w:t> </w:t>
      </w:r>
      <w:r>
        <w:rPr>
          <w:sz w:val="16"/>
          <w:vertAlign w:val="baseline"/>
        </w:rPr>
        <w:t>are</w:t>
      </w:r>
      <w:r>
        <w:rPr>
          <w:spacing w:val="-6"/>
          <w:sz w:val="16"/>
          <w:vertAlign w:val="baseline"/>
        </w:rPr>
        <w:t> </w:t>
      </w:r>
      <w:r>
        <w:rPr>
          <w:sz w:val="16"/>
          <w:vertAlign w:val="baseline"/>
        </w:rPr>
        <w:t>defined</w:t>
      </w:r>
      <w:r>
        <w:rPr>
          <w:spacing w:val="-5"/>
          <w:sz w:val="16"/>
          <w:vertAlign w:val="baseline"/>
        </w:rPr>
        <w:t> </w:t>
      </w:r>
      <w:r>
        <w:rPr>
          <w:sz w:val="16"/>
          <w:vertAlign w:val="baseline"/>
        </w:rPr>
        <w:t>as</w:t>
      </w:r>
      <w:r>
        <w:rPr>
          <w:spacing w:val="-5"/>
          <w:sz w:val="16"/>
          <w:vertAlign w:val="baseline"/>
        </w:rPr>
        <w:t> </w:t>
      </w:r>
      <w:r>
        <w:rPr>
          <w:sz w:val="16"/>
          <w:vertAlign w:val="baseline"/>
        </w:rPr>
        <w:t>human</w:t>
      </w:r>
      <w:r>
        <w:rPr>
          <w:spacing w:val="-5"/>
          <w:sz w:val="16"/>
          <w:vertAlign w:val="baseline"/>
        </w:rPr>
        <w:t> </w:t>
      </w:r>
      <w:r>
        <w:rPr>
          <w:sz w:val="16"/>
          <w:vertAlign w:val="baseline"/>
        </w:rPr>
        <w:t>or</w:t>
      </w:r>
      <w:r>
        <w:rPr>
          <w:spacing w:val="-6"/>
          <w:sz w:val="16"/>
          <w:vertAlign w:val="baseline"/>
        </w:rPr>
        <w:t> </w:t>
      </w:r>
      <w:r>
        <w:rPr>
          <w:sz w:val="16"/>
          <w:vertAlign w:val="baseline"/>
        </w:rPr>
        <w:t>non-human</w:t>
      </w:r>
      <w:r>
        <w:rPr>
          <w:spacing w:val="-5"/>
          <w:sz w:val="16"/>
          <w:vertAlign w:val="baseline"/>
        </w:rPr>
        <w:t> </w:t>
      </w:r>
      <w:r>
        <w:rPr>
          <w:sz w:val="16"/>
          <w:vertAlign w:val="baseline"/>
        </w:rPr>
        <w:t>authorized</w:t>
      </w:r>
      <w:r>
        <w:rPr>
          <w:spacing w:val="-5"/>
          <w:sz w:val="16"/>
          <w:vertAlign w:val="baseline"/>
        </w:rPr>
        <w:t> </w:t>
      </w:r>
      <w:r>
        <w:rPr>
          <w:sz w:val="16"/>
          <w:vertAlign w:val="baseline"/>
        </w:rPr>
        <w:t>access</w:t>
      </w:r>
      <w:r>
        <w:rPr>
          <w:spacing w:val="-5"/>
          <w:sz w:val="16"/>
          <w:vertAlign w:val="baseline"/>
        </w:rPr>
        <w:t> </w:t>
      </w:r>
      <w:r>
        <w:rPr>
          <w:sz w:val="16"/>
          <w:vertAlign w:val="baseline"/>
        </w:rPr>
        <w:t>that</w:t>
      </w:r>
      <w:r>
        <w:rPr>
          <w:spacing w:val="-6"/>
          <w:sz w:val="16"/>
          <w:vertAlign w:val="baseline"/>
        </w:rPr>
        <w:t> </w:t>
      </w:r>
      <w:r>
        <w:rPr>
          <w:sz w:val="16"/>
          <w:vertAlign w:val="baseline"/>
        </w:rPr>
        <w:t>provides a</w:t>
      </w:r>
      <w:r>
        <w:rPr>
          <w:spacing w:val="-5"/>
          <w:sz w:val="16"/>
          <w:vertAlign w:val="baseline"/>
        </w:rPr>
        <w:t> </w:t>
      </w:r>
      <w:r>
        <w:rPr>
          <w:sz w:val="16"/>
          <w:vertAlign w:val="baseline"/>
        </w:rPr>
        <w:t>capability</w:t>
      </w:r>
      <w:r>
        <w:rPr>
          <w:spacing w:val="-5"/>
          <w:sz w:val="16"/>
          <w:vertAlign w:val="baseline"/>
        </w:rPr>
        <w:t> to:</w:t>
      </w:r>
    </w:p>
    <w:p>
      <w:pPr>
        <w:pStyle w:val="ListParagraph"/>
        <w:numPr>
          <w:ilvl w:val="1"/>
          <w:numId w:val="39"/>
        </w:numPr>
        <w:tabs>
          <w:tab w:pos="1440" w:val="left" w:leader="none"/>
        </w:tabs>
        <w:spacing w:line="240" w:lineRule="auto" w:before="0" w:after="0"/>
        <w:ind w:left="1440" w:right="0" w:hanging="360"/>
        <w:jc w:val="left"/>
        <w:rPr>
          <w:sz w:val="16"/>
        </w:rPr>
      </w:pPr>
      <w:r>
        <w:rPr>
          <w:sz w:val="16"/>
        </w:rPr>
        <w:t>Alter</w:t>
      </w:r>
      <w:r>
        <w:rPr>
          <w:spacing w:val="-7"/>
          <w:sz w:val="16"/>
        </w:rPr>
        <w:t> </w:t>
      </w:r>
      <w:r>
        <w:rPr>
          <w:sz w:val="16"/>
        </w:rPr>
        <w:t>the</w:t>
      </w:r>
      <w:r>
        <w:rPr>
          <w:spacing w:val="-5"/>
          <w:sz w:val="16"/>
        </w:rPr>
        <w:t> </w:t>
      </w:r>
      <w:r>
        <w:rPr>
          <w:sz w:val="16"/>
        </w:rPr>
        <w:t>properties,</w:t>
      </w:r>
      <w:r>
        <w:rPr>
          <w:spacing w:val="-4"/>
          <w:sz w:val="16"/>
        </w:rPr>
        <w:t> </w:t>
      </w:r>
      <w:r>
        <w:rPr>
          <w:sz w:val="16"/>
        </w:rPr>
        <w:t>configuration,</w:t>
      </w:r>
      <w:r>
        <w:rPr>
          <w:spacing w:val="-5"/>
          <w:sz w:val="16"/>
        </w:rPr>
        <w:t> </w:t>
      </w:r>
      <w:r>
        <w:rPr>
          <w:sz w:val="16"/>
        </w:rPr>
        <w:t>behavior</w:t>
      </w:r>
      <w:r>
        <w:rPr>
          <w:spacing w:val="-6"/>
          <w:sz w:val="16"/>
        </w:rPr>
        <w:t> </w:t>
      </w:r>
      <w:r>
        <w:rPr>
          <w:sz w:val="16"/>
        </w:rPr>
        <w:t>or</w:t>
      </w:r>
      <w:r>
        <w:rPr>
          <w:spacing w:val="-4"/>
          <w:sz w:val="16"/>
        </w:rPr>
        <w:t> </w:t>
      </w:r>
      <w:r>
        <w:rPr>
          <w:sz w:val="16"/>
        </w:rPr>
        <w:t>control</w:t>
      </w:r>
      <w:r>
        <w:rPr>
          <w:spacing w:val="-6"/>
          <w:sz w:val="16"/>
        </w:rPr>
        <w:t> </w:t>
      </w:r>
      <w:r>
        <w:rPr>
          <w:sz w:val="16"/>
        </w:rPr>
        <w:t>of</w:t>
      </w:r>
      <w:r>
        <w:rPr>
          <w:spacing w:val="-3"/>
          <w:sz w:val="16"/>
        </w:rPr>
        <w:t> </w:t>
      </w:r>
      <w:r>
        <w:rPr>
          <w:sz w:val="16"/>
        </w:rPr>
        <w:t>infrastructure</w:t>
      </w:r>
      <w:r>
        <w:rPr>
          <w:spacing w:val="-6"/>
          <w:sz w:val="16"/>
        </w:rPr>
        <w:t> </w:t>
      </w:r>
      <w:r>
        <w:rPr>
          <w:sz w:val="16"/>
        </w:rPr>
        <w:t>or</w:t>
      </w:r>
      <w:r>
        <w:rPr>
          <w:spacing w:val="-3"/>
          <w:sz w:val="16"/>
        </w:rPr>
        <w:t> </w:t>
      </w:r>
      <w:r>
        <w:rPr>
          <w:sz w:val="16"/>
        </w:rPr>
        <w:t>an</w:t>
      </w:r>
      <w:r>
        <w:rPr>
          <w:spacing w:val="-5"/>
          <w:sz w:val="16"/>
        </w:rPr>
        <w:t> </w:t>
      </w:r>
      <w:r>
        <w:rPr>
          <w:spacing w:val="-2"/>
          <w:sz w:val="16"/>
        </w:rPr>
        <w:t>application</w:t>
      </w:r>
    </w:p>
    <w:p>
      <w:pPr>
        <w:pStyle w:val="ListParagraph"/>
        <w:numPr>
          <w:ilvl w:val="1"/>
          <w:numId w:val="39"/>
        </w:numPr>
        <w:tabs>
          <w:tab w:pos="1440" w:val="left" w:leader="none"/>
        </w:tabs>
        <w:spacing w:line="240" w:lineRule="auto" w:before="0" w:after="0"/>
        <w:ind w:left="1440" w:right="0" w:hanging="360"/>
        <w:jc w:val="left"/>
        <w:rPr>
          <w:sz w:val="16"/>
        </w:rPr>
      </w:pPr>
      <w:r>
        <w:rPr>
          <w:sz w:val="16"/>
        </w:rPr>
        <w:t>Install</w:t>
      </w:r>
      <w:r>
        <w:rPr>
          <w:spacing w:val="-8"/>
          <w:sz w:val="16"/>
        </w:rPr>
        <w:t> </w:t>
      </w:r>
      <w:r>
        <w:rPr>
          <w:sz w:val="16"/>
        </w:rPr>
        <w:t>or</w:t>
      </w:r>
      <w:r>
        <w:rPr>
          <w:spacing w:val="-5"/>
          <w:sz w:val="16"/>
        </w:rPr>
        <w:t> </w:t>
      </w:r>
      <w:r>
        <w:rPr>
          <w:sz w:val="16"/>
        </w:rPr>
        <w:t>promote</w:t>
      </w:r>
      <w:r>
        <w:rPr>
          <w:spacing w:val="-4"/>
          <w:sz w:val="16"/>
        </w:rPr>
        <w:t> </w:t>
      </w:r>
      <w:r>
        <w:rPr>
          <w:sz w:val="16"/>
        </w:rPr>
        <w:t>code</w:t>
      </w:r>
      <w:r>
        <w:rPr>
          <w:spacing w:val="-2"/>
          <w:sz w:val="16"/>
        </w:rPr>
        <w:t> changes</w:t>
      </w:r>
    </w:p>
    <w:p>
      <w:pPr>
        <w:pStyle w:val="ListParagraph"/>
        <w:numPr>
          <w:ilvl w:val="1"/>
          <w:numId w:val="39"/>
        </w:numPr>
        <w:tabs>
          <w:tab w:pos="1440" w:val="left" w:leader="none"/>
        </w:tabs>
        <w:spacing w:line="203" w:lineRule="exact" w:before="1" w:after="0"/>
        <w:ind w:left="1440" w:right="0" w:hanging="360"/>
        <w:jc w:val="left"/>
        <w:rPr>
          <w:sz w:val="16"/>
        </w:rPr>
      </w:pPr>
      <w:r>
        <w:rPr>
          <w:sz w:val="16"/>
        </w:rPr>
        <w:t>Grant</w:t>
      </w:r>
      <w:r>
        <w:rPr>
          <w:spacing w:val="-7"/>
          <w:sz w:val="16"/>
        </w:rPr>
        <w:t> </w:t>
      </w:r>
      <w:r>
        <w:rPr>
          <w:sz w:val="16"/>
        </w:rPr>
        <w:t>or</w:t>
      </w:r>
      <w:r>
        <w:rPr>
          <w:spacing w:val="-6"/>
          <w:sz w:val="16"/>
        </w:rPr>
        <w:t> </w:t>
      </w:r>
      <w:r>
        <w:rPr>
          <w:sz w:val="16"/>
        </w:rPr>
        <w:t>modify</w:t>
      </w:r>
      <w:r>
        <w:rPr>
          <w:spacing w:val="-4"/>
          <w:sz w:val="16"/>
        </w:rPr>
        <w:t> </w:t>
      </w:r>
      <w:r>
        <w:rPr>
          <w:sz w:val="16"/>
        </w:rPr>
        <w:t>logical</w:t>
      </w:r>
      <w:r>
        <w:rPr>
          <w:spacing w:val="-6"/>
          <w:sz w:val="16"/>
        </w:rPr>
        <w:t> </w:t>
      </w:r>
      <w:r>
        <w:rPr>
          <w:sz w:val="16"/>
        </w:rPr>
        <w:t>access</w:t>
      </w:r>
      <w:r>
        <w:rPr>
          <w:spacing w:val="-6"/>
          <w:sz w:val="16"/>
        </w:rPr>
        <w:t> </w:t>
      </w:r>
      <w:r>
        <w:rPr>
          <w:sz w:val="16"/>
        </w:rPr>
        <w:t>to</w:t>
      </w:r>
      <w:r>
        <w:rPr>
          <w:spacing w:val="-4"/>
          <w:sz w:val="16"/>
        </w:rPr>
        <w:t> </w:t>
      </w:r>
      <w:r>
        <w:rPr>
          <w:sz w:val="16"/>
        </w:rPr>
        <w:t>technology</w:t>
      </w:r>
      <w:r>
        <w:rPr>
          <w:spacing w:val="-6"/>
          <w:sz w:val="16"/>
        </w:rPr>
        <w:t> </w:t>
      </w:r>
      <w:r>
        <w:rPr>
          <w:sz w:val="16"/>
        </w:rPr>
        <w:t>processes,</w:t>
      </w:r>
      <w:r>
        <w:rPr>
          <w:spacing w:val="-5"/>
          <w:sz w:val="16"/>
        </w:rPr>
        <w:t> </w:t>
      </w:r>
      <w:r>
        <w:rPr>
          <w:sz w:val="16"/>
        </w:rPr>
        <w:t>infrastructure,</w:t>
      </w:r>
      <w:r>
        <w:rPr>
          <w:spacing w:val="-4"/>
          <w:sz w:val="16"/>
        </w:rPr>
        <w:t> </w:t>
      </w:r>
      <w:r>
        <w:rPr>
          <w:sz w:val="16"/>
        </w:rPr>
        <w:t>or</w:t>
      </w:r>
      <w:r>
        <w:rPr>
          <w:spacing w:val="-6"/>
          <w:sz w:val="16"/>
        </w:rPr>
        <w:t> </w:t>
      </w:r>
      <w:r>
        <w:rPr>
          <w:spacing w:val="-2"/>
          <w:sz w:val="16"/>
        </w:rPr>
        <w:t>applications</w:t>
      </w:r>
    </w:p>
    <w:p>
      <w:pPr>
        <w:spacing w:before="0"/>
        <w:ind w:left="720" w:right="717" w:hanging="1"/>
        <w:jc w:val="left"/>
        <w:rPr>
          <w:sz w:val="16"/>
        </w:rPr>
      </w:pPr>
      <w:r>
        <w:rPr>
          <w:sz w:val="16"/>
          <w:vertAlign w:val="superscript"/>
        </w:rPr>
        <w:t>2</w:t>
      </w:r>
      <w:r>
        <w:rPr>
          <w:sz w:val="16"/>
          <w:vertAlign w:val="baseline"/>
        </w:rPr>
        <w:t>Entitlements</w:t>
      </w:r>
      <w:r>
        <w:rPr>
          <w:spacing w:val="-3"/>
          <w:sz w:val="16"/>
          <w:vertAlign w:val="baseline"/>
        </w:rPr>
        <w:t> </w:t>
      </w:r>
      <w:r>
        <w:rPr>
          <w:sz w:val="16"/>
          <w:vertAlign w:val="baseline"/>
        </w:rPr>
        <w:t>are</w:t>
      </w:r>
      <w:r>
        <w:rPr>
          <w:spacing w:val="-1"/>
          <w:sz w:val="16"/>
          <w:vertAlign w:val="baseline"/>
        </w:rPr>
        <w:t> </w:t>
      </w:r>
      <w:r>
        <w:rPr>
          <w:sz w:val="16"/>
          <w:vertAlign w:val="baseline"/>
        </w:rPr>
        <w:t>permissions</w:t>
      </w:r>
      <w:r>
        <w:rPr>
          <w:spacing w:val="-3"/>
          <w:sz w:val="16"/>
          <w:vertAlign w:val="baseline"/>
        </w:rPr>
        <w:t> </w:t>
      </w:r>
      <w:r>
        <w:rPr>
          <w:sz w:val="16"/>
          <w:vertAlign w:val="baseline"/>
        </w:rPr>
        <w:t>assigned</w:t>
      </w:r>
      <w:r>
        <w:rPr>
          <w:spacing w:val="-3"/>
          <w:sz w:val="16"/>
          <w:vertAlign w:val="baseline"/>
        </w:rPr>
        <w:t> </w:t>
      </w:r>
      <w:r>
        <w:rPr>
          <w:sz w:val="16"/>
          <w:vertAlign w:val="baseline"/>
        </w:rPr>
        <w:t>to</w:t>
      </w:r>
      <w:r>
        <w:rPr>
          <w:spacing w:val="-4"/>
          <w:sz w:val="16"/>
          <w:vertAlign w:val="baseline"/>
        </w:rPr>
        <w:t> </w:t>
      </w:r>
      <w:r>
        <w:rPr>
          <w:sz w:val="16"/>
          <w:vertAlign w:val="baseline"/>
        </w:rPr>
        <w:t>an</w:t>
      </w:r>
      <w:r>
        <w:rPr>
          <w:spacing w:val="-3"/>
          <w:sz w:val="16"/>
          <w:vertAlign w:val="baseline"/>
        </w:rPr>
        <w:t> </w:t>
      </w:r>
      <w:r>
        <w:rPr>
          <w:sz w:val="16"/>
          <w:vertAlign w:val="baseline"/>
        </w:rPr>
        <w:t>account</w:t>
      </w:r>
      <w:r>
        <w:rPr>
          <w:spacing w:val="-4"/>
          <w:sz w:val="16"/>
          <w:vertAlign w:val="baseline"/>
        </w:rPr>
        <w:t> </w:t>
      </w:r>
      <w:r>
        <w:rPr>
          <w:sz w:val="16"/>
          <w:vertAlign w:val="baseline"/>
        </w:rPr>
        <w:t>to</w:t>
      </w:r>
      <w:r>
        <w:rPr>
          <w:spacing w:val="-4"/>
          <w:sz w:val="16"/>
          <w:vertAlign w:val="baseline"/>
        </w:rPr>
        <w:t> </w:t>
      </w:r>
      <w:r>
        <w:rPr>
          <w:sz w:val="16"/>
          <w:vertAlign w:val="baseline"/>
        </w:rPr>
        <w:t>have,</w:t>
      </w:r>
      <w:r>
        <w:rPr>
          <w:spacing w:val="-2"/>
          <w:sz w:val="16"/>
          <w:vertAlign w:val="baseline"/>
        </w:rPr>
        <w:t> </w:t>
      </w:r>
      <w:r>
        <w:rPr>
          <w:sz w:val="16"/>
          <w:vertAlign w:val="baseline"/>
        </w:rPr>
        <w:t>do</w:t>
      </w:r>
      <w:r>
        <w:rPr>
          <w:spacing w:val="-1"/>
          <w:sz w:val="16"/>
          <w:vertAlign w:val="baseline"/>
        </w:rPr>
        <w:t> </w:t>
      </w:r>
      <w:r>
        <w:rPr>
          <w:sz w:val="16"/>
          <w:vertAlign w:val="baseline"/>
        </w:rPr>
        <w:t>or</w:t>
      </w:r>
      <w:r>
        <w:rPr>
          <w:spacing w:val="-4"/>
          <w:sz w:val="16"/>
          <w:vertAlign w:val="baseline"/>
        </w:rPr>
        <w:t> </w:t>
      </w:r>
      <w:r>
        <w:rPr>
          <w:sz w:val="16"/>
          <w:vertAlign w:val="baseline"/>
        </w:rPr>
        <w:t>get</w:t>
      </w:r>
      <w:r>
        <w:rPr>
          <w:spacing w:val="-4"/>
          <w:sz w:val="16"/>
          <w:vertAlign w:val="baseline"/>
        </w:rPr>
        <w:t> </w:t>
      </w:r>
      <w:r>
        <w:rPr>
          <w:sz w:val="16"/>
          <w:vertAlign w:val="baseline"/>
        </w:rPr>
        <w:t>something</w:t>
      </w:r>
      <w:r>
        <w:rPr>
          <w:spacing w:val="-2"/>
          <w:sz w:val="16"/>
          <w:vertAlign w:val="baseline"/>
        </w:rPr>
        <w:t> </w:t>
      </w:r>
      <w:r>
        <w:rPr>
          <w:sz w:val="16"/>
          <w:vertAlign w:val="baseline"/>
        </w:rPr>
        <w:t>within</w:t>
      </w:r>
      <w:r>
        <w:rPr>
          <w:spacing w:val="-3"/>
          <w:sz w:val="16"/>
          <w:vertAlign w:val="baseline"/>
        </w:rPr>
        <w:t> </w:t>
      </w:r>
      <w:r>
        <w:rPr>
          <w:sz w:val="16"/>
          <w:vertAlign w:val="baseline"/>
        </w:rPr>
        <w:t>a</w:t>
      </w:r>
      <w:r>
        <w:rPr>
          <w:spacing w:val="-3"/>
          <w:sz w:val="16"/>
          <w:vertAlign w:val="baseline"/>
        </w:rPr>
        <w:t> </w:t>
      </w:r>
      <w:r>
        <w:rPr>
          <w:sz w:val="16"/>
          <w:vertAlign w:val="baseline"/>
        </w:rPr>
        <w:t>platform,</w:t>
      </w:r>
      <w:r>
        <w:rPr>
          <w:spacing w:val="-2"/>
          <w:sz w:val="16"/>
          <w:vertAlign w:val="baseline"/>
        </w:rPr>
        <w:t> </w:t>
      </w:r>
      <w:r>
        <w:rPr>
          <w:sz w:val="16"/>
          <w:vertAlign w:val="baseline"/>
        </w:rPr>
        <w:t>network</w:t>
      </w:r>
      <w:r>
        <w:rPr>
          <w:spacing w:val="-4"/>
          <w:sz w:val="16"/>
          <w:vertAlign w:val="baseline"/>
        </w:rPr>
        <w:t> </w:t>
      </w:r>
      <w:r>
        <w:rPr>
          <w:sz w:val="16"/>
          <w:vertAlign w:val="baseline"/>
        </w:rPr>
        <w:t>device,</w:t>
      </w:r>
      <w:r>
        <w:rPr>
          <w:spacing w:val="-2"/>
          <w:sz w:val="16"/>
          <w:vertAlign w:val="baseline"/>
        </w:rPr>
        <w:t> </w:t>
      </w:r>
      <w:r>
        <w:rPr>
          <w:sz w:val="16"/>
          <w:vertAlign w:val="baseline"/>
        </w:rPr>
        <w:t>application,</w:t>
      </w:r>
      <w:r>
        <w:rPr>
          <w:spacing w:val="-2"/>
          <w:sz w:val="16"/>
          <w:vertAlign w:val="baseline"/>
        </w:rPr>
        <w:t> </w:t>
      </w:r>
      <w:r>
        <w:rPr>
          <w:sz w:val="16"/>
          <w:vertAlign w:val="baseline"/>
        </w:rPr>
        <w:t>collaboration</w:t>
      </w:r>
      <w:r>
        <w:rPr>
          <w:spacing w:val="40"/>
          <w:sz w:val="16"/>
          <w:vertAlign w:val="baseline"/>
        </w:rPr>
        <w:t> </w:t>
      </w:r>
      <w:r>
        <w:rPr>
          <w:sz w:val="16"/>
          <w:vertAlign w:val="baseline"/>
        </w:rPr>
        <w:t>site or database.</w:t>
      </w:r>
    </w:p>
    <w:p>
      <w:pPr>
        <w:spacing w:before="0"/>
        <w:ind w:left="720" w:right="1067" w:hanging="1"/>
        <w:jc w:val="left"/>
        <w:rPr>
          <w:sz w:val="16"/>
        </w:rPr>
      </w:pPr>
      <w:r>
        <w:rPr>
          <w:sz w:val="16"/>
          <w:vertAlign w:val="superscript"/>
        </w:rPr>
        <w:t>3</w:t>
      </w:r>
      <w:r>
        <w:rPr>
          <w:sz w:val="16"/>
          <w:vertAlign w:val="baseline"/>
        </w:rPr>
        <w:t>A</w:t>
      </w:r>
      <w:r>
        <w:rPr>
          <w:spacing w:val="-2"/>
          <w:sz w:val="16"/>
          <w:vertAlign w:val="baseline"/>
        </w:rPr>
        <w:t> </w:t>
      </w:r>
      <w:r>
        <w:rPr>
          <w:sz w:val="16"/>
          <w:vertAlign w:val="baseline"/>
        </w:rPr>
        <w:t>cloud</w:t>
      </w:r>
      <w:r>
        <w:rPr>
          <w:spacing w:val="-3"/>
          <w:sz w:val="16"/>
          <w:vertAlign w:val="baseline"/>
        </w:rPr>
        <w:t> </w:t>
      </w:r>
      <w:r>
        <w:rPr>
          <w:sz w:val="16"/>
          <w:vertAlign w:val="baseline"/>
        </w:rPr>
        <w:t>service</w:t>
      </w:r>
      <w:r>
        <w:rPr>
          <w:spacing w:val="-3"/>
          <w:sz w:val="16"/>
          <w:vertAlign w:val="baseline"/>
        </w:rPr>
        <w:t> </w:t>
      </w:r>
      <w:r>
        <w:rPr>
          <w:sz w:val="16"/>
          <w:vertAlign w:val="baseline"/>
        </w:rPr>
        <w:t>provider</w:t>
      </w:r>
      <w:r>
        <w:rPr>
          <w:spacing w:val="-1"/>
          <w:sz w:val="16"/>
          <w:vertAlign w:val="baseline"/>
        </w:rPr>
        <w:t> </w:t>
      </w:r>
      <w:r>
        <w:rPr>
          <w:sz w:val="16"/>
          <w:vertAlign w:val="baseline"/>
        </w:rPr>
        <w:t>is</w:t>
      </w:r>
      <w:r>
        <w:rPr>
          <w:spacing w:val="-3"/>
          <w:sz w:val="16"/>
          <w:vertAlign w:val="baseline"/>
        </w:rPr>
        <w:t> </w:t>
      </w:r>
      <w:r>
        <w:rPr>
          <w:sz w:val="16"/>
          <w:vertAlign w:val="baseline"/>
        </w:rPr>
        <w:t>a</w:t>
      </w:r>
      <w:r>
        <w:rPr>
          <w:spacing w:val="-3"/>
          <w:sz w:val="16"/>
          <w:vertAlign w:val="baseline"/>
        </w:rPr>
        <w:t> </w:t>
      </w:r>
      <w:r>
        <w:rPr>
          <w:sz w:val="16"/>
          <w:vertAlign w:val="baseline"/>
        </w:rPr>
        <w:t>third</w:t>
      </w:r>
      <w:r>
        <w:rPr>
          <w:spacing w:val="-3"/>
          <w:sz w:val="16"/>
          <w:vertAlign w:val="baseline"/>
        </w:rPr>
        <w:t> </w:t>
      </w:r>
      <w:r>
        <w:rPr>
          <w:sz w:val="16"/>
          <w:vertAlign w:val="baseline"/>
        </w:rPr>
        <w:t>party</w:t>
      </w:r>
      <w:r>
        <w:rPr>
          <w:spacing w:val="-3"/>
          <w:sz w:val="16"/>
          <w:vertAlign w:val="baseline"/>
        </w:rPr>
        <w:t> </w:t>
      </w:r>
      <w:r>
        <w:rPr>
          <w:sz w:val="16"/>
          <w:vertAlign w:val="baseline"/>
        </w:rPr>
        <w:t>organization</w:t>
      </w:r>
      <w:r>
        <w:rPr>
          <w:spacing w:val="-3"/>
          <w:sz w:val="16"/>
          <w:vertAlign w:val="baseline"/>
        </w:rPr>
        <w:t> </w:t>
      </w:r>
      <w:r>
        <w:rPr>
          <w:sz w:val="16"/>
          <w:vertAlign w:val="baseline"/>
        </w:rPr>
        <w:t>that</w:t>
      </w:r>
      <w:r>
        <w:rPr>
          <w:spacing w:val="-4"/>
          <w:sz w:val="16"/>
          <w:vertAlign w:val="baseline"/>
        </w:rPr>
        <w:t> </w:t>
      </w:r>
      <w:r>
        <w:rPr>
          <w:sz w:val="16"/>
          <w:vertAlign w:val="baseline"/>
        </w:rPr>
        <w:t>offers</w:t>
      </w:r>
      <w:r>
        <w:rPr>
          <w:spacing w:val="-3"/>
          <w:sz w:val="16"/>
          <w:vertAlign w:val="baseline"/>
        </w:rPr>
        <w:t> </w:t>
      </w:r>
      <w:r>
        <w:rPr>
          <w:sz w:val="16"/>
          <w:vertAlign w:val="baseline"/>
        </w:rPr>
        <w:t>one</w:t>
      </w:r>
      <w:r>
        <w:rPr>
          <w:spacing w:val="-3"/>
          <w:sz w:val="16"/>
          <w:vertAlign w:val="baseline"/>
        </w:rPr>
        <w:t> </w:t>
      </w:r>
      <w:r>
        <w:rPr>
          <w:sz w:val="16"/>
          <w:vertAlign w:val="baseline"/>
        </w:rPr>
        <w:t>or</w:t>
      </w:r>
      <w:r>
        <w:rPr>
          <w:spacing w:val="-4"/>
          <w:sz w:val="16"/>
          <w:vertAlign w:val="baseline"/>
        </w:rPr>
        <w:t> </w:t>
      </w:r>
      <w:r>
        <w:rPr>
          <w:sz w:val="16"/>
          <w:vertAlign w:val="baseline"/>
        </w:rPr>
        <w:t>more</w:t>
      </w:r>
      <w:r>
        <w:rPr>
          <w:spacing w:val="-3"/>
          <w:sz w:val="16"/>
          <w:vertAlign w:val="baseline"/>
        </w:rPr>
        <w:t> </w:t>
      </w:r>
      <w:r>
        <w:rPr>
          <w:sz w:val="16"/>
          <w:vertAlign w:val="baseline"/>
        </w:rPr>
        <w:t>cloud</w:t>
      </w:r>
      <w:r>
        <w:rPr>
          <w:spacing w:val="-1"/>
          <w:sz w:val="16"/>
          <w:vertAlign w:val="baseline"/>
        </w:rPr>
        <w:t> </w:t>
      </w:r>
      <w:r>
        <w:rPr>
          <w:sz w:val="16"/>
          <w:vertAlign w:val="baseline"/>
        </w:rPr>
        <w:t>computing,</w:t>
      </w:r>
      <w:r>
        <w:rPr>
          <w:spacing w:val="-2"/>
          <w:sz w:val="16"/>
          <w:vertAlign w:val="baseline"/>
        </w:rPr>
        <w:t> </w:t>
      </w:r>
      <w:r>
        <w:rPr>
          <w:sz w:val="16"/>
          <w:vertAlign w:val="baseline"/>
        </w:rPr>
        <w:t>multitenant</w:t>
      </w:r>
      <w:r>
        <w:rPr>
          <w:spacing w:val="-4"/>
          <w:sz w:val="16"/>
          <w:vertAlign w:val="baseline"/>
        </w:rPr>
        <w:t> </w:t>
      </w:r>
      <w:r>
        <w:rPr>
          <w:sz w:val="16"/>
          <w:vertAlign w:val="baseline"/>
        </w:rPr>
        <w:t>or</w:t>
      </w:r>
      <w:r>
        <w:rPr>
          <w:spacing w:val="-1"/>
          <w:sz w:val="16"/>
          <w:vertAlign w:val="baseline"/>
        </w:rPr>
        <w:t> </w:t>
      </w:r>
      <w:r>
        <w:rPr>
          <w:sz w:val="16"/>
          <w:vertAlign w:val="baseline"/>
        </w:rPr>
        <w:t>on-premise</w:t>
      </w:r>
      <w:r>
        <w:rPr>
          <w:spacing w:val="-3"/>
          <w:sz w:val="16"/>
          <w:vertAlign w:val="baseline"/>
        </w:rPr>
        <w:t> </w:t>
      </w:r>
      <w:r>
        <w:rPr>
          <w:sz w:val="16"/>
          <w:vertAlign w:val="baseline"/>
        </w:rPr>
        <w:t>digital</w:t>
      </w:r>
      <w:r>
        <w:rPr>
          <w:spacing w:val="-4"/>
          <w:sz w:val="16"/>
          <w:vertAlign w:val="baseline"/>
        </w:rPr>
        <w:t> </w:t>
      </w:r>
      <w:r>
        <w:rPr>
          <w:sz w:val="16"/>
          <w:vertAlign w:val="baseline"/>
        </w:rPr>
        <w:t>service</w:t>
      </w:r>
      <w:r>
        <w:rPr>
          <w:spacing w:val="40"/>
          <w:sz w:val="16"/>
          <w:vertAlign w:val="baseline"/>
        </w:rPr>
        <w:t> </w:t>
      </w:r>
      <w:r>
        <w:rPr>
          <w:sz w:val="16"/>
          <w:vertAlign w:val="baseline"/>
        </w:rPr>
        <w:t>hosting models to businesses or individuals.</w:t>
      </w:r>
    </w:p>
    <w:p>
      <w:pPr>
        <w:spacing w:before="0"/>
        <w:ind w:left="720" w:right="768" w:hanging="1"/>
        <w:jc w:val="left"/>
        <w:rPr>
          <w:sz w:val="16"/>
        </w:rPr>
      </w:pPr>
      <w:r>
        <w:rPr>
          <w:sz w:val="16"/>
          <w:vertAlign w:val="superscript"/>
        </w:rPr>
        <w:t>4</w:t>
      </w:r>
      <w:r>
        <w:rPr>
          <w:sz w:val="16"/>
          <w:vertAlign w:val="baseline"/>
        </w:rPr>
        <w:t>A</w:t>
      </w:r>
      <w:r>
        <w:rPr>
          <w:spacing w:val="-1"/>
          <w:sz w:val="16"/>
          <w:vertAlign w:val="baseline"/>
        </w:rPr>
        <w:t> </w:t>
      </w:r>
      <w:r>
        <w:rPr>
          <w:sz w:val="16"/>
          <w:vertAlign w:val="baseline"/>
        </w:rPr>
        <w:t>vault</w:t>
      </w:r>
      <w:r>
        <w:rPr>
          <w:spacing w:val="-3"/>
          <w:sz w:val="16"/>
          <w:vertAlign w:val="baseline"/>
        </w:rPr>
        <w:t> </w:t>
      </w:r>
      <w:r>
        <w:rPr>
          <w:sz w:val="16"/>
          <w:vertAlign w:val="baseline"/>
        </w:rPr>
        <w:t>is</w:t>
      </w:r>
      <w:r>
        <w:rPr>
          <w:spacing w:val="-2"/>
          <w:sz w:val="16"/>
          <w:vertAlign w:val="baseline"/>
        </w:rPr>
        <w:t> </w:t>
      </w:r>
      <w:r>
        <w:rPr>
          <w:sz w:val="16"/>
          <w:vertAlign w:val="baseline"/>
        </w:rPr>
        <w:t>a</w:t>
      </w:r>
      <w:r>
        <w:rPr>
          <w:spacing w:val="-2"/>
          <w:sz w:val="16"/>
          <w:vertAlign w:val="baseline"/>
        </w:rPr>
        <w:t> </w:t>
      </w:r>
      <w:r>
        <w:rPr>
          <w:sz w:val="16"/>
          <w:vertAlign w:val="baseline"/>
        </w:rPr>
        <w:t>product</w:t>
      </w:r>
      <w:r>
        <w:rPr>
          <w:spacing w:val="-3"/>
          <w:sz w:val="16"/>
          <w:vertAlign w:val="baseline"/>
        </w:rPr>
        <w:t> </w:t>
      </w:r>
      <w:r>
        <w:rPr>
          <w:sz w:val="16"/>
          <w:vertAlign w:val="baseline"/>
        </w:rPr>
        <w:t>or</w:t>
      </w:r>
      <w:r>
        <w:rPr>
          <w:spacing w:val="-3"/>
          <w:sz w:val="16"/>
          <w:vertAlign w:val="baseline"/>
        </w:rPr>
        <w:t> </w:t>
      </w:r>
      <w:r>
        <w:rPr>
          <w:sz w:val="16"/>
          <w:vertAlign w:val="baseline"/>
        </w:rPr>
        <w:t>set</w:t>
      </w:r>
      <w:r>
        <w:rPr>
          <w:spacing w:val="-3"/>
          <w:sz w:val="16"/>
          <w:vertAlign w:val="baseline"/>
        </w:rPr>
        <w:t> </w:t>
      </w:r>
      <w:r>
        <w:rPr>
          <w:sz w:val="16"/>
          <w:vertAlign w:val="baseline"/>
        </w:rPr>
        <w:t>of</w:t>
      </w:r>
      <w:r>
        <w:rPr>
          <w:spacing w:val="-3"/>
          <w:sz w:val="16"/>
          <w:vertAlign w:val="baseline"/>
        </w:rPr>
        <w:t> </w:t>
      </w:r>
      <w:r>
        <w:rPr>
          <w:sz w:val="16"/>
          <w:vertAlign w:val="baseline"/>
        </w:rPr>
        <w:t>controls used</w:t>
      </w:r>
      <w:r>
        <w:rPr>
          <w:spacing w:val="-2"/>
          <w:sz w:val="16"/>
          <w:vertAlign w:val="baseline"/>
        </w:rPr>
        <w:t> </w:t>
      </w:r>
      <w:r>
        <w:rPr>
          <w:sz w:val="16"/>
          <w:vertAlign w:val="baseline"/>
        </w:rPr>
        <w:t>to</w:t>
      </w:r>
      <w:r>
        <w:rPr>
          <w:spacing w:val="-3"/>
          <w:sz w:val="16"/>
          <w:vertAlign w:val="baseline"/>
        </w:rPr>
        <w:t> </w:t>
      </w:r>
      <w:r>
        <w:rPr>
          <w:sz w:val="16"/>
          <w:vertAlign w:val="baseline"/>
        </w:rPr>
        <w:t>protect account credentials that</w:t>
      </w:r>
      <w:r>
        <w:rPr>
          <w:spacing w:val="-3"/>
          <w:sz w:val="16"/>
          <w:vertAlign w:val="baseline"/>
        </w:rPr>
        <w:t> </w:t>
      </w:r>
      <w:r>
        <w:rPr>
          <w:sz w:val="16"/>
          <w:vertAlign w:val="baseline"/>
        </w:rPr>
        <w:t>minimally:</w:t>
      </w:r>
      <w:r>
        <w:rPr>
          <w:spacing w:val="-1"/>
          <w:sz w:val="16"/>
          <w:vertAlign w:val="baseline"/>
        </w:rPr>
        <w:t> </w:t>
      </w:r>
      <w:r>
        <w:rPr>
          <w:sz w:val="16"/>
          <w:vertAlign w:val="baseline"/>
        </w:rPr>
        <w:t>changes</w:t>
      </w:r>
      <w:r>
        <w:rPr>
          <w:spacing w:val="-2"/>
          <w:sz w:val="16"/>
          <w:vertAlign w:val="baseline"/>
        </w:rPr>
        <w:t> </w:t>
      </w:r>
      <w:r>
        <w:rPr>
          <w:sz w:val="16"/>
          <w:vertAlign w:val="baseline"/>
        </w:rPr>
        <w:t>the</w:t>
      </w:r>
      <w:r>
        <w:rPr>
          <w:spacing w:val="-2"/>
          <w:sz w:val="16"/>
          <w:vertAlign w:val="baseline"/>
        </w:rPr>
        <w:t> </w:t>
      </w:r>
      <w:r>
        <w:rPr>
          <w:sz w:val="16"/>
          <w:vertAlign w:val="baseline"/>
        </w:rPr>
        <w:t>password of</w:t>
      </w:r>
      <w:r>
        <w:rPr>
          <w:spacing w:val="-3"/>
          <w:sz w:val="16"/>
          <w:vertAlign w:val="baseline"/>
        </w:rPr>
        <w:t> </w:t>
      </w:r>
      <w:r>
        <w:rPr>
          <w:sz w:val="16"/>
          <w:vertAlign w:val="baseline"/>
        </w:rPr>
        <w:t>a</w:t>
      </w:r>
      <w:r>
        <w:rPr>
          <w:spacing w:val="-2"/>
          <w:sz w:val="16"/>
          <w:vertAlign w:val="baseline"/>
        </w:rPr>
        <w:t> </w:t>
      </w:r>
      <w:r>
        <w:rPr>
          <w:sz w:val="16"/>
          <w:vertAlign w:val="baseline"/>
        </w:rPr>
        <w:t>vaulted</w:t>
      </w:r>
      <w:r>
        <w:rPr>
          <w:spacing w:val="-2"/>
          <w:sz w:val="16"/>
          <w:vertAlign w:val="baseline"/>
        </w:rPr>
        <w:t> </w:t>
      </w:r>
      <w:r>
        <w:rPr>
          <w:sz w:val="16"/>
          <w:vertAlign w:val="baseline"/>
        </w:rPr>
        <w:t>account,</w:t>
      </w:r>
      <w:r>
        <w:rPr>
          <w:spacing w:val="-1"/>
          <w:sz w:val="16"/>
          <w:vertAlign w:val="baseline"/>
        </w:rPr>
        <w:t> </w:t>
      </w:r>
      <w:r>
        <w:rPr>
          <w:sz w:val="16"/>
          <w:vertAlign w:val="baseline"/>
        </w:rPr>
        <w:t>provides</w:t>
      </w:r>
      <w:r>
        <w:rPr>
          <w:spacing w:val="40"/>
          <w:sz w:val="16"/>
          <w:vertAlign w:val="baseline"/>
        </w:rPr>
        <w:t> </w:t>
      </w:r>
      <w:r>
        <w:rPr>
          <w:sz w:val="16"/>
          <w:vertAlign w:val="baseline"/>
        </w:rPr>
        <w:t>traceability of account usage to a unique individual when checked out, and places time limitation on usage</w:t>
      </w:r>
    </w:p>
    <w:p>
      <w:pPr>
        <w:spacing w:before="0"/>
        <w:ind w:left="719" w:right="5326" w:firstLine="0"/>
        <w:jc w:val="left"/>
        <w:rPr>
          <w:sz w:val="16"/>
        </w:rPr>
      </w:pPr>
      <w:r>
        <w:rPr>
          <w:sz w:val="16"/>
          <w:vertAlign w:val="superscript"/>
        </w:rPr>
        <w:t>5</w:t>
      </w:r>
      <w:r>
        <w:rPr>
          <w:sz w:val="16"/>
          <w:vertAlign w:val="baseline"/>
        </w:rPr>
        <w:t>A</w:t>
      </w:r>
      <w:r>
        <w:rPr>
          <w:spacing w:val="-2"/>
          <w:sz w:val="16"/>
          <w:vertAlign w:val="baseline"/>
        </w:rPr>
        <w:t> </w:t>
      </w:r>
      <w:r>
        <w:rPr>
          <w:sz w:val="16"/>
          <w:vertAlign w:val="baseline"/>
        </w:rPr>
        <w:t>token</w:t>
      </w:r>
      <w:r>
        <w:rPr>
          <w:spacing w:val="-3"/>
          <w:sz w:val="16"/>
          <w:vertAlign w:val="baseline"/>
        </w:rPr>
        <w:t> </w:t>
      </w:r>
      <w:r>
        <w:rPr>
          <w:sz w:val="16"/>
          <w:vertAlign w:val="baseline"/>
        </w:rPr>
        <w:t>is</w:t>
      </w:r>
      <w:r>
        <w:rPr>
          <w:spacing w:val="-3"/>
          <w:sz w:val="16"/>
          <w:vertAlign w:val="baseline"/>
        </w:rPr>
        <w:t> </w:t>
      </w:r>
      <w:r>
        <w:rPr>
          <w:sz w:val="16"/>
          <w:vertAlign w:val="baseline"/>
        </w:rPr>
        <w:t>a</w:t>
      </w:r>
      <w:r>
        <w:rPr>
          <w:spacing w:val="-3"/>
          <w:sz w:val="16"/>
          <w:vertAlign w:val="baseline"/>
        </w:rPr>
        <w:t> </w:t>
      </w:r>
      <w:r>
        <w:rPr>
          <w:sz w:val="16"/>
          <w:vertAlign w:val="baseline"/>
        </w:rPr>
        <w:t>physical</w:t>
      </w:r>
      <w:r>
        <w:rPr>
          <w:spacing w:val="-4"/>
          <w:sz w:val="16"/>
          <w:vertAlign w:val="baseline"/>
        </w:rPr>
        <w:t> </w:t>
      </w:r>
      <w:r>
        <w:rPr>
          <w:sz w:val="16"/>
          <w:vertAlign w:val="baseline"/>
        </w:rPr>
        <w:t>device</w:t>
      </w:r>
      <w:r>
        <w:rPr>
          <w:spacing w:val="-1"/>
          <w:sz w:val="16"/>
          <w:vertAlign w:val="baseline"/>
        </w:rPr>
        <w:t> </w:t>
      </w:r>
      <w:r>
        <w:rPr>
          <w:sz w:val="16"/>
          <w:vertAlign w:val="baseline"/>
        </w:rPr>
        <w:t>that</w:t>
      </w:r>
      <w:r>
        <w:rPr>
          <w:spacing w:val="-4"/>
          <w:sz w:val="16"/>
          <w:vertAlign w:val="baseline"/>
        </w:rPr>
        <w:t> </w:t>
      </w:r>
      <w:r>
        <w:rPr>
          <w:sz w:val="16"/>
          <w:vertAlign w:val="baseline"/>
        </w:rPr>
        <w:t>is</w:t>
      </w:r>
      <w:r>
        <w:rPr>
          <w:spacing w:val="-3"/>
          <w:sz w:val="16"/>
          <w:vertAlign w:val="baseline"/>
        </w:rPr>
        <w:t> </w:t>
      </w:r>
      <w:r>
        <w:rPr>
          <w:sz w:val="16"/>
          <w:vertAlign w:val="baseline"/>
        </w:rPr>
        <w:t>used</w:t>
      </w:r>
      <w:r>
        <w:rPr>
          <w:spacing w:val="-3"/>
          <w:sz w:val="16"/>
          <w:vertAlign w:val="baseline"/>
        </w:rPr>
        <w:t> </w:t>
      </w:r>
      <w:r>
        <w:rPr>
          <w:sz w:val="16"/>
          <w:vertAlign w:val="baseline"/>
        </w:rPr>
        <w:t>to</w:t>
      </w:r>
      <w:r>
        <w:rPr>
          <w:spacing w:val="-4"/>
          <w:sz w:val="16"/>
          <w:vertAlign w:val="baseline"/>
        </w:rPr>
        <w:t> </w:t>
      </w:r>
      <w:r>
        <w:rPr>
          <w:sz w:val="16"/>
          <w:vertAlign w:val="baseline"/>
        </w:rPr>
        <w:t>generate</w:t>
      </w:r>
      <w:r>
        <w:rPr>
          <w:spacing w:val="-3"/>
          <w:sz w:val="16"/>
          <w:vertAlign w:val="baseline"/>
        </w:rPr>
        <w:t> </w:t>
      </w:r>
      <w:r>
        <w:rPr>
          <w:sz w:val="16"/>
          <w:vertAlign w:val="baseline"/>
        </w:rPr>
        <w:t>a</w:t>
      </w:r>
      <w:r>
        <w:rPr>
          <w:spacing w:val="-3"/>
          <w:sz w:val="16"/>
          <w:vertAlign w:val="baseline"/>
        </w:rPr>
        <w:t> </w:t>
      </w:r>
      <w:r>
        <w:rPr>
          <w:sz w:val="16"/>
          <w:vertAlign w:val="baseline"/>
        </w:rPr>
        <w:t>security</w:t>
      </w:r>
      <w:r>
        <w:rPr>
          <w:spacing w:val="-3"/>
          <w:sz w:val="16"/>
          <w:vertAlign w:val="baseline"/>
        </w:rPr>
        <w:t> </w:t>
      </w:r>
      <w:r>
        <w:rPr>
          <w:sz w:val="16"/>
          <w:vertAlign w:val="baseline"/>
        </w:rPr>
        <w:t>code.</w:t>
      </w:r>
      <w:r>
        <w:rPr>
          <w:spacing w:val="40"/>
          <w:sz w:val="16"/>
          <w:vertAlign w:val="baseline"/>
        </w:rPr>
        <w:t> </w:t>
      </w:r>
      <w:r>
        <w:rPr>
          <w:sz w:val="16"/>
          <w:vertAlign w:val="baseline"/>
        </w:rPr>
        <w:t>Note: FedSSO can support MFA for Bank End Users</w:t>
      </w:r>
      <w:r>
        <w:rPr>
          <w:color w:val="008080"/>
          <w:sz w:val="16"/>
          <w:vertAlign w:val="baseline"/>
        </w:rPr>
        <w:t>.</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7808">
                <wp:simplePos x="0" y="0"/>
                <wp:positionH relativeFrom="page">
                  <wp:posOffset>896111</wp:posOffset>
                </wp:positionH>
                <wp:positionV relativeFrom="paragraph">
                  <wp:posOffset>166325</wp:posOffset>
                </wp:positionV>
                <wp:extent cx="5980430"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528pt;width:470.88pt;height:.48pt;mso-position-horizontal-relative:page;mso-position-vertical-relative:paragraph;z-index:-15708672;mso-wrap-distance-left:0;mso-wrap-distance-right:0" id="docshape42" filled="true" fillcolor="#000000" stroked="false">
                <v:fill type="solid"/>
                <w10:wrap type="topAndBottom"/>
              </v:rect>
            </w:pict>
          </mc:Fallback>
        </mc:AlternateContent>
      </w:r>
    </w:p>
    <w:p>
      <w:pPr>
        <w:pStyle w:val="Heading4"/>
      </w:pPr>
      <w:r>
        <w:rPr>
          <w:color w:val="C00000"/>
        </w:rPr>
        <w:t>TPS9150:</w:t>
      </w:r>
      <w:r>
        <w:rPr>
          <w:color w:val="C00000"/>
          <w:spacing w:val="-9"/>
        </w:rPr>
        <w:t> </w:t>
      </w:r>
      <w:r>
        <w:rPr/>
        <w:t>Service</w:t>
      </w:r>
      <w:r>
        <w:rPr>
          <w:spacing w:val="-9"/>
        </w:rPr>
        <w:t> </w:t>
      </w:r>
      <w:r>
        <w:rPr>
          <w:spacing w:val="-2"/>
        </w:rPr>
        <w:t>Accounts</w:t>
      </w:r>
    </w:p>
    <w:p>
      <w:pPr>
        <w:pStyle w:val="ListParagraph"/>
        <w:numPr>
          <w:ilvl w:val="0"/>
          <w:numId w:val="40"/>
        </w:numPr>
        <w:tabs>
          <w:tab w:pos="1439" w:val="left" w:leader="none"/>
        </w:tabs>
        <w:spacing w:line="243" w:lineRule="exact" w:before="0" w:after="0"/>
        <w:ind w:left="1439" w:right="0" w:hanging="360"/>
        <w:jc w:val="left"/>
        <w:rPr>
          <w:sz w:val="20"/>
        </w:rPr>
      </w:pPr>
      <w:r>
        <w:rPr>
          <w:sz w:val="20"/>
        </w:rPr>
        <w:t>Third</w:t>
      </w:r>
      <w:r>
        <w:rPr>
          <w:spacing w:val="-4"/>
          <w:sz w:val="20"/>
        </w:rPr>
        <w:t> </w:t>
      </w:r>
      <w:r>
        <w:rPr>
          <w:sz w:val="20"/>
        </w:rPr>
        <w:t>Party</w:t>
      </w:r>
      <w:r>
        <w:rPr>
          <w:spacing w:val="-4"/>
          <w:sz w:val="20"/>
        </w:rPr>
        <w:t> </w:t>
      </w:r>
      <w:r>
        <w:rPr>
          <w:sz w:val="20"/>
        </w:rPr>
        <w:t>must</w:t>
      </w:r>
      <w:r>
        <w:rPr>
          <w:spacing w:val="-4"/>
          <w:sz w:val="20"/>
        </w:rPr>
        <w:t> </w:t>
      </w:r>
      <w:r>
        <w:rPr>
          <w:sz w:val="20"/>
        </w:rPr>
        <w:t>not</w:t>
      </w:r>
      <w:r>
        <w:rPr>
          <w:spacing w:val="-5"/>
          <w:sz w:val="20"/>
        </w:rPr>
        <w:t> </w:t>
      </w:r>
      <w:r>
        <w:rPr>
          <w:sz w:val="20"/>
        </w:rPr>
        <w:t>allow</w:t>
      </w:r>
      <w:r>
        <w:rPr>
          <w:spacing w:val="-5"/>
          <w:sz w:val="20"/>
        </w:rPr>
        <w:t> </w:t>
      </w:r>
      <w:r>
        <w:rPr>
          <w:sz w:val="20"/>
        </w:rPr>
        <w:t>human</w:t>
      </w:r>
      <w:r>
        <w:rPr>
          <w:spacing w:val="-3"/>
          <w:sz w:val="20"/>
        </w:rPr>
        <w:t> </w:t>
      </w:r>
      <w:r>
        <w:rPr>
          <w:sz w:val="20"/>
        </w:rPr>
        <w:t>use</w:t>
      </w:r>
      <w:r>
        <w:rPr>
          <w:spacing w:val="-6"/>
          <w:sz w:val="20"/>
        </w:rPr>
        <w:t> </w:t>
      </w:r>
      <w:r>
        <w:rPr>
          <w:sz w:val="20"/>
        </w:rPr>
        <w:t>of</w:t>
      </w:r>
      <w:r>
        <w:rPr>
          <w:spacing w:val="-5"/>
          <w:sz w:val="20"/>
        </w:rPr>
        <w:t> </w:t>
      </w:r>
      <w:r>
        <w:rPr>
          <w:sz w:val="20"/>
        </w:rPr>
        <w:t>a</w:t>
      </w:r>
      <w:r>
        <w:rPr>
          <w:spacing w:val="-4"/>
          <w:sz w:val="20"/>
        </w:rPr>
        <w:t> </w:t>
      </w:r>
      <w:r>
        <w:rPr>
          <w:sz w:val="20"/>
        </w:rPr>
        <w:t>service</w:t>
      </w:r>
      <w:r>
        <w:rPr>
          <w:spacing w:val="-5"/>
          <w:sz w:val="20"/>
        </w:rPr>
        <w:t> </w:t>
      </w:r>
      <w:r>
        <w:rPr>
          <w:spacing w:val="-2"/>
          <w:sz w:val="20"/>
        </w:rPr>
        <w:t>account</w:t>
      </w:r>
      <w:r>
        <w:rPr>
          <w:spacing w:val="-2"/>
          <w:sz w:val="20"/>
          <w:vertAlign w:val="superscript"/>
        </w:rPr>
        <w:t>1</w:t>
      </w:r>
      <w:r>
        <w:rPr>
          <w:spacing w:val="-2"/>
          <w:sz w:val="20"/>
          <w:vertAlign w:val="baseline"/>
        </w:rPr>
        <w:t>.</w:t>
      </w:r>
    </w:p>
    <w:p>
      <w:pPr>
        <w:pStyle w:val="ListParagraph"/>
        <w:numPr>
          <w:ilvl w:val="0"/>
          <w:numId w:val="40"/>
        </w:numPr>
        <w:tabs>
          <w:tab w:pos="1439" w:val="left" w:leader="none"/>
        </w:tabs>
        <w:spacing w:line="240" w:lineRule="auto" w:before="0" w:after="0"/>
        <w:ind w:left="1439" w:right="968"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not</w:t>
      </w:r>
      <w:r>
        <w:rPr>
          <w:spacing w:val="-3"/>
          <w:sz w:val="20"/>
        </w:rPr>
        <w:t> </w:t>
      </w:r>
      <w:r>
        <w:rPr>
          <w:sz w:val="20"/>
        </w:rPr>
        <w:t>use</w:t>
      </w:r>
      <w:r>
        <w:rPr>
          <w:spacing w:val="-4"/>
          <w:sz w:val="20"/>
        </w:rPr>
        <w:t> </w:t>
      </w:r>
      <w:r>
        <w:rPr>
          <w:sz w:val="20"/>
        </w:rPr>
        <w:t>the</w:t>
      </w:r>
      <w:r>
        <w:rPr>
          <w:spacing w:val="-4"/>
          <w:sz w:val="20"/>
        </w:rPr>
        <w:t> </w:t>
      </w:r>
      <w:r>
        <w:rPr>
          <w:sz w:val="20"/>
        </w:rPr>
        <w:t>same</w:t>
      </w:r>
      <w:r>
        <w:rPr>
          <w:spacing w:val="-4"/>
          <w:sz w:val="20"/>
        </w:rPr>
        <w:t> </w:t>
      </w:r>
      <w:r>
        <w:rPr>
          <w:sz w:val="20"/>
        </w:rPr>
        <w:t>service</w:t>
      </w:r>
      <w:r>
        <w:rPr>
          <w:spacing w:val="-4"/>
          <w:sz w:val="20"/>
        </w:rPr>
        <w:t> </w:t>
      </w:r>
      <w:r>
        <w:rPr>
          <w:sz w:val="20"/>
        </w:rPr>
        <w:t>account</w:t>
      </w:r>
      <w:r>
        <w:rPr>
          <w:spacing w:val="-3"/>
          <w:sz w:val="20"/>
        </w:rPr>
        <w:t> </w:t>
      </w:r>
      <w:r>
        <w:rPr>
          <w:sz w:val="20"/>
        </w:rPr>
        <w:t>identifier</w:t>
      </w:r>
      <w:r>
        <w:rPr>
          <w:spacing w:val="-1"/>
          <w:sz w:val="20"/>
        </w:rPr>
        <w:t> </w:t>
      </w:r>
      <w:r>
        <w:rPr>
          <w:sz w:val="20"/>
        </w:rPr>
        <w:t>and</w:t>
      </w:r>
      <w:r>
        <w:rPr>
          <w:spacing w:val="-2"/>
          <w:sz w:val="20"/>
        </w:rPr>
        <w:t> </w:t>
      </w:r>
      <w:r>
        <w:rPr>
          <w:sz w:val="20"/>
        </w:rPr>
        <w:t>password/API</w:t>
      </w:r>
      <w:r>
        <w:rPr>
          <w:spacing w:val="-3"/>
          <w:sz w:val="20"/>
        </w:rPr>
        <w:t> </w:t>
      </w:r>
      <w:r>
        <w:rPr>
          <w:sz w:val="20"/>
        </w:rPr>
        <w:t>Key</w:t>
      </w:r>
      <w:r>
        <w:rPr>
          <w:sz w:val="20"/>
          <w:vertAlign w:val="superscript"/>
        </w:rPr>
        <w:t>2</w:t>
      </w:r>
      <w:r>
        <w:rPr>
          <w:spacing w:val="-4"/>
          <w:sz w:val="20"/>
          <w:vertAlign w:val="baseline"/>
        </w:rPr>
        <w:t> </w:t>
      </w:r>
      <w:r>
        <w:rPr>
          <w:sz w:val="20"/>
          <w:vertAlign w:val="baseline"/>
        </w:rPr>
        <w:t>in</w:t>
      </w:r>
      <w:r>
        <w:rPr>
          <w:spacing w:val="-2"/>
          <w:sz w:val="20"/>
          <w:vertAlign w:val="baseline"/>
        </w:rPr>
        <w:t> </w:t>
      </w:r>
      <w:r>
        <w:rPr>
          <w:sz w:val="20"/>
          <w:vertAlign w:val="baseline"/>
        </w:rPr>
        <w:t>both</w:t>
      </w:r>
      <w:r>
        <w:rPr>
          <w:spacing w:val="-2"/>
          <w:sz w:val="20"/>
          <w:vertAlign w:val="baseline"/>
        </w:rPr>
        <w:t> </w:t>
      </w:r>
      <w:r>
        <w:rPr>
          <w:sz w:val="20"/>
          <w:vertAlign w:val="baseline"/>
        </w:rPr>
        <w:t>production and non-production environments.</w:t>
      </w:r>
    </w:p>
    <w:p>
      <w:pPr>
        <w:pStyle w:val="ListParagraph"/>
        <w:numPr>
          <w:ilvl w:val="0"/>
          <w:numId w:val="40"/>
        </w:numPr>
        <w:tabs>
          <w:tab w:pos="1439" w:val="left" w:leader="none"/>
        </w:tabs>
        <w:spacing w:line="240" w:lineRule="auto" w:before="1" w:after="0"/>
        <w:ind w:left="1439" w:right="961"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have</w:t>
      </w:r>
      <w:r>
        <w:rPr>
          <w:spacing w:val="-4"/>
          <w:sz w:val="20"/>
        </w:rPr>
        <w:t> </w:t>
      </w:r>
      <w:r>
        <w:rPr>
          <w:sz w:val="20"/>
        </w:rPr>
        <w:t>account</w:t>
      </w:r>
      <w:r>
        <w:rPr>
          <w:spacing w:val="-3"/>
          <w:sz w:val="20"/>
        </w:rPr>
        <w:t> </w:t>
      </w:r>
      <w:r>
        <w:rPr>
          <w:sz w:val="20"/>
        </w:rPr>
        <w:t>management</w:t>
      </w:r>
      <w:r>
        <w:rPr>
          <w:spacing w:val="-4"/>
          <w:sz w:val="20"/>
        </w:rPr>
        <w:t> </w:t>
      </w:r>
      <w:r>
        <w:rPr>
          <w:sz w:val="20"/>
        </w:rPr>
        <w:t>procedures</w:t>
      </w:r>
      <w:r>
        <w:rPr>
          <w:spacing w:val="-3"/>
          <w:sz w:val="20"/>
        </w:rPr>
        <w:t> </w:t>
      </w:r>
      <w:r>
        <w:rPr>
          <w:sz w:val="20"/>
        </w:rPr>
        <w:t>in</w:t>
      </w:r>
      <w:r>
        <w:rPr>
          <w:spacing w:val="-3"/>
          <w:sz w:val="20"/>
        </w:rPr>
        <w:t> </w:t>
      </w:r>
      <w:r>
        <w:rPr>
          <w:sz w:val="20"/>
        </w:rPr>
        <w:t>place</w:t>
      </w:r>
      <w:r>
        <w:rPr>
          <w:spacing w:val="-4"/>
          <w:sz w:val="20"/>
        </w:rPr>
        <w:t> </w:t>
      </w:r>
      <w:r>
        <w:rPr>
          <w:sz w:val="20"/>
        </w:rPr>
        <w:t>to</w:t>
      </w:r>
      <w:r>
        <w:rPr>
          <w:spacing w:val="-3"/>
          <w:sz w:val="20"/>
        </w:rPr>
        <w:t> </w:t>
      </w:r>
      <w:r>
        <w:rPr>
          <w:sz w:val="20"/>
        </w:rPr>
        <w:t>maintain</w:t>
      </w:r>
      <w:r>
        <w:rPr>
          <w:spacing w:val="-3"/>
          <w:sz w:val="20"/>
        </w:rPr>
        <w:t> </w:t>
      </w:r>
      <w:r>
        <w:rPr>
          <w:sz w:val="20"/>
        </w:rPr>
        <w:t>ownership</w:t>
      </w:r>
      <w:r>
        <w:rPr>
          <w:spacing w:val="-3"/>
          <w:sz w:val="20"/>
        </w:rPr>
        <w:t> </w:t>
      </w:r>
      <w:r>
        <w:rPr>
          <w:sz w:val="20"/>
        </w:rPr>
        <w:t>assignments</w:t>
      </w:r>
      <w:r>
        <w:rPr>
          <w:spacing w:val="-3"/>
          <w:sz w:val="20"/>
        </w:rPr>
        <w:t> </w:t>
      </w:r>
      <w:r>
        <w:rPr>
          <w:sz w:val="20"/>
        </w:rPr>
        <w:t>of service accounts through job changes or terminations during the lifecycle of the account.</w:t>
      </w:r>
    </w:p>
    <w:p>
      <w:pPr>
        <w:spacing w:before="241"/>
        <w:ind w:left="720" w:right="0" w:firstLine="0"/>
        <w:jc w:val="left"/>
        <w:rPr>
          <w:sz w:val="16"/>
        </w:rPr>
      </w:pPr>
      <w:r>
        <w:rPr>
          <w:sz w:val="16"/>
          <w:vertAlign w:val="superscript"/>
        </w:rPr>
        <w:t>1</w:t>
      </w:r>
      <w:r>
        <w:rPr>
          <w:sz w:val="16"/>
          <w:vertAlign w:val="baseline"/>
        </w:rPr>
        <w:t>Service</w:t>
      </w:r>
      <w:r>
        <w:rPr>
          <w:spacing w:val="-6"/>
          <w:sz w:val="16"/>
          <w:vertAlign w:val="baseline"/>
        </w:rPr>
        <w:t> </w:t>
      </w:r>
      <w:r>
        <w:rPr>
          <w:sz w:val="16"/>
          <w:vertAlign w:val="baseline"/>
        </w:rPr>
        <w:t>accounts</w:t>
      </w:r>
      <w:r>
        <w:rPr>
          <w:spacing w:val="-6"/>
          <w:sz w:val="16"/>
          <w:vertAlign w:val="baseline"/>
        </w:rPr>
        <w:t> </w:t>
      </w:r>
      <w:r>
        <w:rPr>
          <w:sz w:val="16"/>
          <w:vertAlign w:val="baseline"/>
        </w:rPr>
        <w:t>are</w:t>
      </w:r>
      <w:r>
        <w:rPr>
          <w:spacing w:val="-6"/>
          <w:sz w:val="16"/>
          <w:vertAlign w:val="baseline"/>
        </w:rPr>
        <w:t> </w:t>
      </w:r>
      <w:r>
        <w:rPr>
          <w:sz w:val="16"/>
          <w:vertAlign w:val="baseline"/>
        </w:rPr>
        <w:t>used</w:t>
      </w:r>
      <w:r>
        <w:rPr>
          <w:spacing w:val="-6"/>
          <w:sz w:val="16"/>
          <w:vertAlign w:val="baseline"/>
        </w:rPr>
        <w:t> </w:t>
      </w:r>
      <w:r>
        <w:rPr>
          <w:sz w:val="16"/>
          <w:vertAlign w:val="baseline"/>
        </w:rPr>
        <w:t>to</w:t>
      </w:r>
      <w:r>
        <w:rPr>
          <w:spacing w:val="-6"/>
          <w:sz w:val="16"/>
          <w:vertAlign w:val="baseline"/>
        </w:rPr>
        <w:t> </w:t>
      </w:r>
      <w:r>
        <w:rPr>
          <w:sz w:val="16"/>
          <w:vertAlign w:val="baseline"/>
        </w:rPr>
        <w:t>share</w:t>
      </w:r>
      <w:r>
        <w:rPr>
          <w:spacing w:val="-6"/>
          <w:sz w:val="16"/>
          <w:vertAlign w:val="baseline"/>
        </w:rPr>
        <w:t> </w:t>
      </w:r>
      <w:r>
        <w:rPr>
          <w:sz w:val="16"/>
          <w:vertAlign w:val="baseline"/>
        </w:rPr>
        <w:t>information</w:t>
      </w:r>
      <w:r>
        <w:rPr>
          <w:spacing w:val="-6"/>
          <w:sz w:val="16"/>
          <w:vertAlign w:val="baseline"/>
        </w:rPr>
        <w:t> </w:t>
      </w:r>
      <w:r>
        <w:rPr>
          <w:sz w:val="16"/>
          <w:vertAlign w:val="baseline"/>
        </w:rPr>
        <w:t>machine-to-</w:t>
      </w:r>
      <w:r>
        <w:rPr>
          <w:spacing w:val="-2"/>
          <w:sz w:val="16"/>
          <w:vertAlign w:val="baseline"/>
        </w:rPr>
        <w:t>machine.</w:t>
      </w:r>
    </w:p>
    <w:p>
      <w:pPr>
        <w:spacing w:before="1"/>
        <w:ind w:left="720" w:right="0" w:firstLine="0"/>
        <w:jc w:val="left"/>
        <w:rPr>
          <w:sz w:val="16"/>
        </w:rPr>
      </w:pPr>
      <w:r>
        <w:rPr>
          <w:sz w:val="16"/>
          <w:vertAlign w:val="superscript"/>
        </w:rPr>
        <w:t>2</w:t>
      </w:r>
      <w:r>
        <w:rPr>
          <w:sz w:val="16"/>
          <w:vertAlign w:val="baseline"/>
        </w:rPr>
        <w:t>API</w:t>
      </w:r>
      <w:r>
        <w:rPr>
          <w:spacing w:val="-3"/>
          <w:sz w:val="16"/>
          <w:vertAlign w:val="baseline"/>
        </w:rPr>
        <w:t> </w:t>
      </w:r>
      <w:r>
        <w:rPr>
          <w:sz w:val="16"/>
          <w:vertAlign w:val="baseline"/>
        </w:rPr>
        <w:t>keys,</w:t>
      </w:r>
      <w:r>
        <w:rPr>
          <w:spacing w:val="-3"/>
          <w:sz w:val="16"/>
          <w:vertAlign w:val="baseline"/>
        </w:rPr>
        <w:t> </w:t>
      </w:r>
      <w:r>
        <w:rPr>
          <w:sz w:val="16"/>
          <w:vertAlign w:val="baseline"/>
        </w:rPr>
        <w:t>like</w:t>
      </w:r>
      <w:r>
        <w:rPr>
          <w:spacing w:val="-4"/>
          <w:sz w:val="16"/>
          <w:vertAlign w:val="baseline"/>
        </w:rPr>
        <w:t> </w:t>
      </w:r>
      <w:r>
        <w:rPr>
          <w:sz w:val="16"/>
          <w:vertAlign w:val="baseline"/>
        </w:rPr>
        <w:t>passwords,</w:t>
      </w:r>
      <w:r>
        <w:rPr>
          <w:spacing w:val="-3"/>
          <w:sz w:val="16"/>
          <w:vertAlign w:val="baseline"/>
        </w:rPr>
        <w:t> </w:t>
      </w:r>
      <w:r>
        <w:rPr>
          <w:sz w:val="16"/>
          <w:vertAlign w:val="baseline"/>
        </w:rPr>
        <w:t>must</w:t>
      </w:r>
      <w:r>
        <w:rPr>
          <w:spacing w:val="-4"/>
          <w:sz w:val="16"/>
          <w:vertAlign w:val="baseline"/>
        </w:rPr>
        <w:t> </w:t>
      </w:r>
      <w:r>
        <w:rPr>
          <w:sz w:val="16"/>
          <w:vertAlign w:val="baseline"/>
        </w:rPr>
        <w:t>not</w:t>
      </w:r>
      <w:r>
        <w:rPr>
          <w:spacing w:val="-5"/>
          <w:sz w:val="16"/>
          <w:vertAlign w:val="baseline"/>
        </w:rPr>
        <w:t> </w:t>
      </w:r>
      <w:r>
        <w:rPr>
          <w:sz w:val="16"/>
          <w:vertAlign w:val="baseline"/>
        </w:rPr>
        <w:t>be</w:t>
      </w:r>
      <w:r>
        <w:rPr>
          <w:spacing w:val="-4"/>
          <w:sz w:val="16"/>
          <w:vertAlign w:val="baseline"/>
        </w:rPr>
        <w:t> </w:t>
      </w:r>
      <w:r>
        <w:rPr>
          <w:sz w:val="16"/>
          <w:vertAlign w:val="baseline"/>
        </w:rPr>
        <w:t>shared</w:t>
      </w:r>
      <w:r>
        <w:rPr>
          <w:spacing w:val="-3"/>
          <w:sz w:val="16"/>
          <w:vertAlign w:val="baseline"/>
        </w:rPr>
        <w:t> </w:t>
      </w:r>
      <w:r>
        <w:rPr>
          <w:sz w:val="16"/>
          <w:vertAlign w:val="baseline"/>
        </w:rPr>
        <w:t>with</w:t>
      </w:r>
      <w:r>
        <w:rPr>
          <w:spacing w:val="-4"/>
          <w:sz w:val="16"/>
          <w:vertAlign w:val="baseline"/>
        </w:rPr>
        <w:t> </w:t>
      </w:r>
      <w:r>
        <w:rPr>
          <w:sz w:val="16"/>
          <w:vertAlign w:val="baseline"/>
        </w:rPr>
        <w:t>other</w:t>
      </w:r>
      <w:r>
        <w:rPr>
          <w:spacing w:val="-5"/>
          <w:sz w:val="16"/>
          <w:vertAlign w:val="baseline"/>
        </w:rPr>
        <w:t> </w:t>
      </w:r>
      <w:r>
        <w:rPr>
          <w:sz w:val="16"/>
          <w:vertAlign w:val="baseline"/>
        </w:rPr>
        <w:t>programs</w:t>
      </w:r>
      <w:r>
        <w:rPr>
          <w:spacing w:val="-3"/>
          <w:sz w:val="16"/>
          <w:vertAlign w:val="baseline"/>
        </w:rPr>
        <w:t> </w:t>
      </w:r>
      <w:r>
        <w:rPr>
          <w:sz w:val="16"/>
          <w:vertAlign w:val="baseline"/>
        </w:rPr>
        <w:t>or</w:t>
      </w:r>
      <w:r>
        <w:rPr>
          <w:spacing w:val="-5"/>
          <w:sz w:val="16"/>
          <w:vertAlign w:val="baseline"/>
        </w:rPr>
        <w:t> </w:t>
      </w:r>
      <w:r>
        <w:rPr>
          <w:spacing w:val="-2"/>
          <w:sz w:val="16"/>
          <w:vertAlign w:val="baseline"/>
        </w:rPr>
        <w:t>humans.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08320">
                <wp:simplePos x="0" y="0"/>
                <wp:positionH relativeFrom="page">
                  <wp:posOffset>896111</wp:posOffset>
                </wp:positionH>
                <wp:positionV relativeFrom="paragraph">
                  <wp:posOffset>166621</wp:posOffset>
                </wp:positionV>
                <wp:extent cx="5980430" cy="63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19837pt;width:470.88pt;height:.48pt;mso-position-horizontal-relative:page;mso-position-vertical-relative:paragraph;z-index:-15708160;mso-wrap-distance-left:0;mso-wrap-distance-right:0" id="docshape43" filled="true" fillcolor="#000000" stroked="false">
                <v:fill type="solid"/>
                <w10:wrap type="topAndBottom"/>
              </v:rect>
            </w:pict>
          </mc:Fallback>
        </mc:AlternateContent>
      </w:r>
    </w:p>
    <w:p>
      <w:pPr>
        <w:pStyle w:val="Heading4"/>
      </w:pPr>
      <w:r>
        <w:rPr>
          <w:color w:val="C00000"/>
        </w:rPr>
        <w:t>TPS9155:</w:t>
      </w:r>
      <w:r>
        <w:rPr>
          <w:color w:val="C00000"/>
          <w:spacing w:val="-7"/>
        </w:rPr>
        <w:t> </w:t>
      </w:r>
      <w:r>
        <w:rPr/>
        <w:t>Temporary</w:t>
      </w:r>
      <w:r>
        <w:rPr>
          <w:spacing w:val="-8"/>
        </w:rPr>
        <w:t> </w:t>
      </w:r>
      <w:r>
        <w:rPr/>
        <w:t>Access</w:t>
      </w:r>
      <w:r>
        <w:rPr>
          <w:spacing w:val="-7"/>
        </w:rPr>
        <w:t> </w:t>
      </w:r>
      <w:r>
        <w:rPr/>
        <w:t>to</w:t>
      </w:r>
      <w:r>
        <w:rPr>
          <w:spacing w:val="-5"/>
        </w:rPr>
        <w:t> </w:t>
      </w:r>
      <w:r>
        <w:rPr>
          <w:spacing w:val="-2"/>
        </w:rPr>
        <w:t>Accounts</w:t>
      </w:r>
    </w:p>
    <w:p>
      <w:pPr>
        <w:pStyle w:val="ListParagraph"/>
        <w:numPr>
          <w:ilvl w:val="0"/>
          <w:numId w:val="41"/>
        </w:numPr>
        <w:tabs>
          <w:tab w:pos="1439" w:val="left" w:leader="none"/>
        </w:tabs>
        <w:spacing w:line="240" w:lineRule="auto" w:before="0" w:after="0"/>
        <w:ind w:left="1439" w:right="922" w:hanging="360"/>
        <w:jc w:val="left"/>
        <w:rPr>
          <w:sz w:val="20"/>
        </w:rPr>
      </w:pPr>
      <w:r>
        <w:rPr>
          <w:sz w:val="20"/>
        </w:rPr>
        <w:t>Processes</w:t>
      </w:r>
      <w:r>
        <w:rPr>
          <w:spacing w:val="-2"/>
          <w:sz w:val="20"/>
        </w:rPr>
        <w:t> </w:t>
      </w:r>
      <w:r>
        <w:rPr>
          <w:sz w:val="20"/>
        </w:rPr>
        <w:t>and</w:t>
      </w:r>
      <w:r>
        <w:rPr>
          <w:spacing w:val="-2"/>
          <w:sz w:val="20"/>
        </w:rPr>
        <w:t> </w:t>
      </w:r>
      <w:r>
        <w:rPr>
          <w:sz w:val="20"/>
        </w:rPr>
        <w:t>systems</w:t>
      </w:r>
      <w:r>
        <w:rPr>
          <w:spacing w:val="-2"/>
          <w:sz w:val="20"/>
        </w:rPr>
        <w:t> </w:t>
      </w:r>
      <w:r>
        <w:rPr>
          <w:sz w:val="20"/>
        </w:rPr>
        <w:t>for</w:t>
      </w:r>
      <w:r>
        <w:rPr>
          <w:spacing w:val="-3"/>
          <w:sz w:val="20"/>
        </w:rPr>
        <w:t> </w:t>
      </w:r>
      <w:r>
        <w:rPr>
          <w:sz w:val="20"/>
        </w:rPr>
        <w:t>granting</w:t>
      </w:r>
      <w:r>
        <w:rPr>
          <w:spacing w:val="-3"/>
          <w:sz w:val="20"/>
        </w:rPr>
        <w:t> </w:t>
      </w:r>
      <w:r>
        <w:rPr>
          <w:sz w:val="20"/>
        </w:rPr>
        <w:t>temporary</w:t>
      </w:r>
      <w:r>
        <w:rPr>
          <w:spacing w:val="-2"/>
          <w:sz w:val="20"/>
        </w:rPr>
        <w:t> </w:t>
      </w:r>
      <w:r>
        <w:rPr>
          <w:sz w:val="20"/>
        </w:rPr>
        <w:t>access</w:t>
      </w:r>
      <w:r>
        <w:rPr>
          <w:spacing w:val="-2"/>
          <w:sz w:val="20"/>
        </w:rPr>
        <w:t> </w:t>
      </w:r>
      <w:r>
        <w:rPr>
          <w:sz w:val="20"/>
        </w:rPr>
        <w:t>to</w:t>
      </w:r>
      <w:r>
        <w:rPr>
          <w:spacing w:val="-3"/>
          <w:sz w:val="20"/>
        </w:rPr>
        <w:t> </w:t>
      </w:r>
      <w:r>
        <w:rPr>
          <w:sz w:val="20"/>
        </w:rPr>
        <w:t>accounts</w:t>
      </w:r>
      <w:r>
        <w:rPr>
          <w:spacing w:val="-2"/>
          <w:sz w:val="20"/>
        </w:rPr>
        <w:t> </w:t>
      </w:r>
      <w:r>
        <w:rPr>
          <w:sz w:val="20"/>
        </w:rPr>
        <w:t>must</w:t>
      </w:r>
      <w:r>
        <w:rPr>
          <w:spacing w:val="-5"/>
          <w:sz w:val="20"/>
        </w:rPr>
        <w:t> </w:t>
      </w:r>
      <w:r>
        <w:rPr>
          <w:sz w:val="20"/>
        </w:rPr>
        <w:t>be</w:t>
      </w:r>
      <w:r>
        <w:rPr>
          <w:spacing w:val="-4"/>
          <w:sz w:val="20"/>
        </w:rPr>
        <w:t> </w:t>
      </w:r>
      <w:r>
        <w:rPr>
          <w:sz w:val="20"/>
        </w:rPr>
        <w:t>utilized</w:t>
      </w:r>
      <w:r>
        <w:rPr>
          <w:spacing w:val="-2"/>
          <w:sz w:val="20"/>
        </w:rPr>
        <w:t> </w:t>
      </w:r>
      <w:r>
        <w:rPr>
          <w:sz w:val="20"/>
        </w:rPr>
        <w:t>to</w:t>
      </w:r>
      <w:r>
        <w:rPr>
          <w:spacing w:val="-3"/>
          <w:sz w:val="20"/>
        </w:rPr>
        <w:t> </w:t>
      </w:r>
      <w:r>
        <w:rPr>
          <w:sz w:val="20"/>
        </w:rPr>
        <w:t>ensure</w:t>
      </w:r>
      <w:r>
        <w:rPr>
          <w:spacing w:val="-4"/>
          <w:sz w:val="20"/>
        </w:rPr>
        <w:t> </w:t>
      </w:r>
      <w:r>
        <w:rPr>
          <w:sz w:val="20"/>
        </w:rPr>
        <w:t>entities</w:t>
      </w:r>
      <w:r>
        <w:rPr>
          <w:spacing w:val="-2"/>
          <w:sz w:val="20"/>
        </w:rPr>
        <w:t> </w:t>
      </w:r>
      <w:r>
        <w:rPr>
          <w:sz w:val="20"/>
        </w:rPr>
        <w:t>are authenticated and receive approval (including the business justification).</w:t>
      </w:r>
    </w:p>
    <w:p>
      <w:pPr>
        <w:pStyle w:val="ListParagraph"/>
        <w:numPr>
          <w:ilvl w:val="0"/>
          <w:numId w:val="41"/>
        </w:numPr>
        <w:tabs>
          <w:tab w:pos="1439" w:val="left" w:leader="none"/>
        </w:tabs>
        <w:spacing w:line="243" w:lineRule="exact" w:before="0" w:after="0"/>
        <w:ind w:left="1439" w:right="0" w:hanging="360"/>
        <w:jc w:val="left"/>
        <w:rPr>
          <w:sz w:val="20"/>
        </w:rPr>
      </w:pPr>
      <w:r>
        <w:rPr>
          <w:sz w:val="20"/>
        </w:rPr>
        <w:t>Temporary</w:t>
      </w:r>
      <w:r>
        <w:rPr>
          <w:spacing w:val="-6"/>
          <w:sz w:val="20"/>
        </w:rPr>
        <w:t> </w:t>
      </w:r>
      <w:r>
        <w:rPr>
          <w:sz w:val="20"/>
        </w:rPr>
        <w:t>accounts</w:t>
      </w:r>
      <w:r>
        <w:rPr>
          <w:sz w:val="20"/>
          <w:vertAlign w:val="superscript"/>
        </w:rPr>
        <w:t>1</w:t>
      </w:r>
      <w:r>
        <w:rPr>
          <w:spacing w:val="-7"/>
          <w:sz w:val="20"/>
          <w:vertAlign w:val="baseline"/>
        </w:rPr>
        <w:t> </w:t>
      </w:r>
      <w:r>
        <w:rPr>
          <w:sz w:val="20"/>
          <w:vertAlign w:val="baseline"/>
        </w:rPr>
        <w:t>must</w:t>
      </w:r>
      <w:r>
        <w:rPr>
          <w:spacing w:val="-6"/>
          <w:sz w:val="20"/>
          <w:vertAlign w:val="baseline"/>
        </w:rPr>
        <w:t> </w:t>
      </w:r>
      <w:r>
        <w:rPr>
          <w:sz w:val="20"/>
          <w:vertAlign w:val="baseline"/>
        </w:rPr>
        <w:t>be</w:t>
      </w:r>
      <w:r>
        <w:rPr>
          <w:spacing w:val="-7"/>
          <w:sz w:val="20"/>
          <w:vertAlign w:val="baseline"/>
        </w:rPr>
        <w:t> </w:t>
      </w:r>
      <w:r>
        <w:rPr>
          <w:sz w:val="20"/>
          <w:vertAlign w:val="baseline"/>
        </w:rPr>
        <w:t>disabled</w:t>
      </w:r>
      <w:r>
        <w:rPr>
          <w:spacing w:val="-6"/>
          <w:sz w:val="20"/>
          <w:vertAlign w:val="baseline"/>
        </w:rPr>
        <w:t> </w:t>
      </w:r>
      <w:r>
        <w:rPr>
          <w:sz w:val="20"/>
          <w:vertAlign w:val="baseline"/>
        </w:rPr>
        <w:t>once</w:t>
      </w:r>
      <w:r>
        <w:rPr>
          <w:spacing w:val="-7"/>
          <w:sz w:val="20"/>
          <w:vertAlign w:val="baseline"/>
        </w:rPr>
        <w:t> </w:t>
      </w:r>
      <w:r>
        <w:rPr>
          <w:sz w:val="20"/>
          <w:vertAlign w:val="baseline"/>
        </w:rPr>
        <w:t>no</w:t>
      </w:r>
      <w:r>
        <w:rPr>
          <w:spacing w:val="-6"/>
          <w:sz w:val="20"/>
          <w:vertAlign w:val="baseline"/>
        </w:rPr>
        <w:t> </w:t>
      </w:r>
      <w:r>
        <w:rPr>
          <w:sz w:val="20"/>
          <w:vertAlign w:val="baseline"/>
        </w:rPr>
        <w:t>longer</w:t>
      </w:r>
      <w:r>
        <w:rPr>
          <w:spacing w:val="-6"/>
          <w:sz w:val="20"/>
          <w:vertAlign w:val="baseline"/>
        </w:rPr>
        <w:t> </w:t>
      </w:r>
      <w:r>
        <w:rPr>
          <w:sz w:val="20"/>
          <w:vertAlign w:val="baseline"/>
        </w:rPr>
        <w:t>needed</w:t>
      </w:r>
      <w:r>
        <w:rPr>
          <w:spacing w:val="-5"/>
          <w:sz w:val="20"/>
          <w:vertAlign w:val="baseline"/>
        </w:rPr>
        <w:t> </w:t>
      </w:r>
      <w:r>
        <w:rPr>
          <w:sz w:val="20"/>
          <w:vertAlign w:val="baseline"/>
        </w:rPr>
        <w:t>per</w:t>
      </w:r>
      <w:r>
        <w:rPr>
          <w:spacing w:val="-7"/>
          <w:sz w:val="20"/>
          <w:vertAlign w:val="baseline"/>
        </w:rPr>
        <w:t> </w:t>
      </w:r>
      <w:r>
        <w:rPr>
          <w:sz w:val="20"/>
          <w:vertAlign w:val="baseline"/>
        </w:rPr>
        <w:t>access</w:t>
      </w:r>
      <w:r>
        <w:rPr>
          <w:spacing w:val="-5"/>
          <w:sz w:val="20"/>
          <w:vertAlign w:val="baseline"/>
        </w:rPr>
        <w:t> </w:t>
      </w:r>
      <w:r>
        <w:rPr>
          <w:sz w:val="20"/>
          <w:vertAlign w:val="baseline"/>
        </w:rPr>
        <w:t>revocation</w:t>
      </w:r>
      <w:r>
        <w:rPr>
          <w:spacing w:val="-5"/>
          <w:sz w:val="20"/>
          <w:vertAlign w:val="baseline"/>
        </w:rPr>
        <w:t> </w:t>
      </w:r>
      <w:r>
        <w:rPr>
          <w:spacing w:val="-2"/>
          <w:sz w:val="20"/>
          <w:vertAlign w:val="baseline"/>
        </w:rPr>
        <w:t>requirements</w:t>
      </w:r>
      <w:r>
        <w:rPr>
          <w:spacing w:val="-2"/>
          <w:sz w:val="20"/>
          <w:vertAlign w:val="superscript"/>
        </w:rPr>
        <w:t>2</w:t>
      </w:r>
      <w:r>
        <w:rPr>
          <w:spacing w:val="-2"/>
          <w:sz w:val="20"/>
          <w:vertAlign w:val="baseline"/>
        </w:rPr>
        <w:t>.</w:t>
      </w:r>
    </w:p>
    <w:p>
      <w:pPr>
        <w:pStyle w:val="ListParagraph"/>
        <w:numPr>
          <w:ilvl w:val="0"/>
          <w:numId w:val="41"/>
        </w:numPr>
        <w:tabs>
          <w:tab w:pos="1439" w:val="left" w:leader="none"/>
        </w:tabs>
        <w:spacing w:line="240" w:lineRule="auto" w:before="1" w:after="0"/>
        <w:ind w:left="1439" w:right="857" w:hanging="360"/>
        <w:jc w:val="left"/>
        <w:rPr>
          <w:sz w:val="20"/>
        </w:rPr>
      </w:pPr>
      <w:r>
        <w:rPr>
          <w:sz w:val="20"/>
        </w:rPr>
        <w:t>Temporary</w:t>
      </w:r>
      <w:r>
        <w:rPr>
          <w:spacing w:val="-3"/>
          <w:sz w:val="20"/>
        </w:rPr>
        <w:t> </w:t>
      </w:r>
      <w:r>
        <w:rPr>
          <w:sz w:val="20"/>
        </w:rPr>
        <w:t>account</w:t>
      </w:r>
      <w:r>
        <w:rPr>
          <w:spacing w:val="-4"/>
          <w:sz w:val="20"/>
        </w:rPr>
        <w:t> </w:t>
      </w:r>
      <w:r>
        <w:rPr>
          <w:sz w:val="20"/>
        </w:rPr>
        <w:t>credentials</w:t>
      </w:r>
      <w:r>
        <w:rPr>
          <w:spacing w:val="-3"/>
          <w:sz w:val="20"/>
        </w:rPr>
        <w:t> </w:t>
      </w:r>
      <w:r>
        <w:rPr>
          <w:sz w:val="20"/>
        </w:rPr>
        <w:t>must</w:t>
      </w:r>
      <w:r>
        <w:rPr>
          <w:spacing w:val="-4"/>
          <w:sz w:val="20"/>
        </w:rPr>
        <w:t> </w:t>
      </w:r>
      <w:r>
        <w:rPr>
          <w:sz w:val="20"/>
        </w:rPr>
        <w:t>be</w:t>
      </w:r>
      <w:r>
        <w:rPr>
          <w:spacing w:val="-5"/>
          <w:sz w:val="20"/>
        </w:rPr>
        <w:t> </w:t>
      </w:r>
      <w:r>
        <w:rPr>
          <w:sz w:val="20"/>
        </w:rPr>
        <w:t>managed</w:t>
      </w:r>
      <w:r>
        <w:rPr>
          <w:spacing w:val="-3"/>
          <w:sz w:val="20"/>
        </w:rPr>
        <w:t> </w:t>
      </w:r>
      <w:r>
        <w:rPr>
          <w:sz w:val="20"/>
        </w:rPr>
        <w:t>via</w:t>
      </w:r>
      <w:r>
        <w:rPr>
          <w:spacing w:val="-3"/>
          <w:sz w:val="20"/>
        </w:rPr>
        <w:t> </w:t>
      </w:r>
      <w:r>
        <w:rPr>
          <w:sz w:val="20"/>
        </w:rPr>
        <w:t>a</w:t>
      </w:r>
      <w:r>
        <w:rPr>
          <w:spacing w:val="-4"/>
          <w:sz w:val="20"/>
        </w:rPr>
        <w:t> </w:t>
      </w:r>
      <w:r>
        <w:rPr>
          <w:sz w:val="20"/>
        </w:rPr>
        <w:t>vaulting</w:t>
      </w:r>
      <w:r>
        <w:rPr>
          <w:spacing w:val="-4"/>
          <w:sz w:val="20"/>
        </w:rPr>
        <w:t> </w:t>
      </w:r>
      <w:r>
        <w:rPr>
          <w:sz w:val="20"/>
        </w:rPr>
        <w:t>solution</w:t>
      </w:r>
      <w:r>
        <w:rPr>
          <w:spacing w:val="-3"/>
          <w:sz w:val="20"/>
        </w:rPr>
        <w:t> </w:t>
      </w:r>
      <w:r>
        <w:rPr>
          <w:sz w:val="20"/>
        </w:rPr>
        <w:t>or</w:t>
      </w:r>
      <w:r>
        <w:rPr>
          <w:spacing w:val="-4"/>
          <w:sz w:val="20"/>
        </w:rPr>
        <w:t> </w:t>
      </w:r>
      <w:r>
        <w:rPr>
          <w:sz w:val="20"/>
        </w:rPr>
        <w:t>other</w:t>
      </w:r>
      <w:r>
        <w:rPr>
          <w:spacing w:val="-4"/>
          <w:sz w:val="20"/>
        </w:rPr>
        <w:t> </w:t>
      </w:r>
      <w:r>
        <w:rPr>
          <w:sz w:val="20"/>
        </w:rPr>
        <w:t>technology</w:t>
      </w:r>
      <w:r>
        <w:rPr>
          <w:spacing w:val="-3"/>
          <w:sz w:val="20"/>
        </w:rPr>
        <w:t> </w:t>
      </w:r>
      <w:r>
        <w:rPr>
          <w:sz w:val="20"/>
        </w:rPr>
        <w:t>with</w:t>
      </w:r>
      <w:r>
        <w:rPr>
          <w:spacing w:val="-3"/>
          <w:sz w:val="20"/>
        </w:rPr>
        <w:t> </w:t>
      </w:r>
      <w:r>
        <w:rPr>
          <w:sz w:val="20"/>
        </w:rPr>
        <w:t>similar </w:t>
      </w:r>
      <w:r>
        <w:rPr>
          <w:spacing w:val="-2"/>
          <w:sz w:val="20"/>
        </w:rPr>
        <w:t>controls.</w:t>
      </w:r>
    </w:p>
    <w:p>
      <w:pPr>
        <w:spacing w:before="241"/>
        <w:ind w:left="720" w:right="809" w:hanging="1"/>
        <w:jc w:val="left"/>
        <w:rPr>
          <w:sz w:val="16"/>
        </w:rPr>
      </w:pPr>
      <w:r>
        <w:rPr>
          <w:sz w:val="16"/>
          <w:vertAlign w:val="superscript"/>
        </w:rPr>
        <w:t>1</w:t>
      </w:r>
      <w:r>
        <w:rPr>
          <w:sz w:val="16"/>
          <w:vertAlign w:val="baseline"/>
        </w:rPr>
        <w:t>Temporary</w:t>
      </w:r>
      <w:r>
        <w:rPr>
          <w:spacing w:val="-3"/>
          <w:sz w:val="16"/>
          <w:vertAlign w:val="baseline"/>
        </w:rPr>
        <w:t> </w:t>
      </w:r>
      <w:r>
        <w:rPr>
          <w:sz w:val="16"/>
          <w:vertAlign w:val="baseline"/>
        </w:rPr>
        <w:t>Accounts:</w:t>
      </w:r>
      <w:r>
        <w:rPr>
          <w:spacing w:val="-2"/>
          <w:sz w:val="16"/>
          <w:vertAlign w:val="baseline"/>
        </w:rPr>
        <w:t> </w:t>
      </w:r>
      <w:r>
        <w:rPr>
          <w:sz w:val="16"/>
          <w:vertAlign w:val="baseline"/>
        </w:rPr>
        <w:t>There</w:t>
      </w:r>
      <w:r>
        <w:rPr>
          <w:spacing w:val="-3"/>
          <w:sz w:val="16"/>
          <w:vertAlign w:val="baseline"/>
        </w:rPr>
        <w:t> </w:t>
      </w:r>
      <w:r>
        <w:rPr>
          <w:sz w:val="16"/>
          <w:vertAlign w:val="baseline"/>
        </w:rPr>
        <w:t>are</w:t>
      </w:r>
      <w:r>
        <w:rPr>
          <w:spacing w:val="-3"/>
          <w:sz w:val="16"/>
          <w:vertAlign w:val="baseline"/>
        </w:rPr>
        <w:t> </w:t>
      </w:r>
      <w:r>
        <w:rPr>
          <w:sz w:val="16"/>
          <w:vertAlign w:val="baseline"/>
        </w:rPr>
        <w:t>instances</w:t>
      </w:r>
      <w:r>
        <w:rPr>
          <w:spacing w:val="-3"/>
          <w:sz w:val="16"/>
          <w:vertAlign w:val="baseline"/>
        </w:rPr>
        <w:t> </w:t>
      </w:r>
      <w:r>
        <w:rPr>
          <w:sz w:val="16"/>
          <w:vertAlign w:val="baseline"/>
        </w:rPr>
        <w:t>where</w:t>
      </w:r>
      <w:r>
        <w:rPr>
          <w:spacing w:val="-3"/>
          <w:sz w:val="16"/>
          <w:vertAlign w:val="baseline"/>
        </w:rPr>
        <w:t> </w:t>
      </w:r>
      <w:r>
        <w:rPr>
          <w:sz w:val="16"/>
          <w:vertAlign w:val="baseline"/>
        </w:rPr>
        <w:t>it</w:t>
      </w:r>
      <w:r>
        <w:rPr>
          <w:spacing w:val="-4"/>
          <w:sz w:val="16"/>
          <w:vertAlign w:val="baseline"/>
        </w:rPr>
        <w:t> </w:t>
      </w:r>
      <w:r>
        <w:rPr>
          <w:sz w:val="16"/>
          <w:vertAlign w:val="baseline"/>
        </w:rPr>
        <w:t>is</w:t>
      </w:r>
      <w:r>
        <w:rPr>
          <w:spacing w:val="-3"/>
          <w:sz w:val="16"/>
          <w:vertAlign w:val="baseline"/>
        </w:rPr>
        <w:t> </w:t>
      </w:r>
      <w:r>
        <w:rPr>
          <w:sz w:val="16"/>
          <w:vertAlign w:val="baseline"/>
        </w:rPr>
        <w:t>appropriate</w:t>
      </w:r>
      <w:r>
        <w:rPr>
          <w:spacing w:val="-1"/>
          <w:sz w:val="16"/>
          <w:vertAlign w:val="baseline"/>
        </w:rPr>
        <w:t> </w:t>
      </w:r>
      <w:r>
        <w:rPr>
          <w:sz w:val="16"/>
          <w:vertAlign w:val="baseline"/>
        </w:rPr>
        <w:t>to</w:t>
      </w:r>
      <w:r>
        <w:rPr>
          <w:spacing w:val="-4"/>
          <w:sz w:val="16"/>
          <w:vertAlign w:val="baseline"/>
        </w:rPr>
        <w:t> </w:t>
      </w:r>
      <w:r>
        <w:rPr>
          <w:sz w:val="16"/>
          <w:vertAlign w:val="baseline"/>
        </w:rPr>
        <w:t>have</w:t>
      </w:r>
      <w:r>
        <w:rPr>
          <w:spacing w:val="-3"/>
          <w:sz w:val="16"/>
          <w:vertAlign w:val="baseline"/>
        </w:rPr>
        <w:t> </w:t>
      </w:r>
      <w:r>
        <w:rPr>
          <w:sz w:val="16"/>
          <w:vertAlign w:val="baseline"/>
        </w:rPr>
        <w:t>access,</w:t>
      </w:r>
      <w:r>
        <w:rPr>
          <w:spacing w:val="-2"/>
          <w:sz w:val="16"/>
          <w:vertAlign w:val="baseline"/>
        </w:rPr>
        <w:t> </w:t>
      </w:r>
      <w:r>
        <w:rPr>
          <w:sz w:val="16"/>
          <w:vertAlign w:val="baseline"/>
        </w:rPr>
        <w:t>such</w:t>
      </w:r>
      <w:r>
        <w:rPr>
          <w:spacing w:val="-3"/>
          <w:sz w:val="16"/>
          <w:vertAlign w:val="baseline"/>
        </w:rPr>
        <w:t> </w:t>
      </w:r>
      <w:r>
        <w:rPr>
          <w:sz w:val="16"/>
          <w:vertAlign w:val="baseline"/>
        </w:rPr>
        <w:t>as</w:t>
      </w:r>
      <w:r>
        <w:rPr>
          <w:spacing w:val="-3"/>
          <w:sz w:val="16"/>
          <w:vertAlign w:val="baseline"/>
        </w:rPr>
        <w:t> </w:t>
      </w:r>
      <w:r>
        <w:rPr>
          <w:sz w:val="16"/>
          <w:vertAlign w:val="baseline"/>
        </w:rPr>
        <w:t>break</w:t>
      </w:r>
      <w:r>
        <w:rPr>
          <w:spacing w:val="-4"/>
          <w:sz w:val="16"/>
          <w:vertAlign w:val="baseline"/>
        </w:rPr>
        <w:t> </w:t>
      </w:r>
      <w:r>
        <w:rPr>
          <w:sz w:val="16"/>
          <w:vertAlign w:val="baseline"/>
        </w:rPr>
        <w:t>glass,</w:t>
      </w:r>
      <w:r>
        <w:rPr>
          <w:spacing w:val="-2"/>
          <w:sz w:val="16"/>
          <w:vertAlign w:val="baseline"/>
        </w:rPr>
        <w:t> </w:t>
      </w:r>
      <w:r>
        <w:rPr>
          <w:sz w:val="16"/>
          <w:vertAlign w:val="baseline"/>
        </w:rPr>
        <w:t>fire</w:t>
      </w:r>
      <w:r>
        <w:rPr>
          <w:spacing w:val="-3"/>
          <w:sz w:val="16"/>
          <w:vertAlign w:val="baseline"/>
        </w:rPr>
        <w:t> </w:t>
      </w:r>
      <w:r>
        <w:rPr>
          <w:sz w:val="16"/>
          <w:vertAlign w:val="baseline"/>
        </w:rPr>
        <w:t>call,</w:t>
      </w:r>
      <w:r>
        <w:rPr>
          <w:spacing w:val="-2"/>
          <w:sz w:val="16"/>
          <w:vertAlign w:val="baseline"/>
        </w:rPr>
        <w:t> </w:t>
      </w:r>
      <w:r>
        <w:rPr>
          <w:sz w:val="16"/>
          <w:vertAlign w:val="baseline"/>
        </w:rPr>
        <w:t>test,</w:t>
      </w:r>
      <w:r>
        <w:rPr>
          <w:spacing w:val="-2"/>
          <w:sz w:val="16"/>
          <w:vertAlign w:val="baseline"/>
        </w:rPr>
        <w:t> </w:t>
      </w:r>
      <w:r>
        <w:rPr>
          <w:sz w:val="16"/>
          <w:vertAlign w:val="baseline"/>
        </w:rPr>
        <w:t>training,</w:t>
      </w:r>
      <w:r>
        <w:rPr>
          <w:spacing w:val="-2"/>
          <w:sz w:val="16"/>
          <w:vertAlign w:val="baseline"/>
        </w:rPr>
        <w:t> </w:t>
      </w:r>
      <w:r>
        <w:rPr>
          <w:sz w:val="16"/>
          <w:vertAlign w:val="baseline"/>
        </w:rPr>
        <w:t>and</w:t>
      </w:r>
      <w:r>
        <w:rPr>
          <w:spacing w:val="-3"/>
          <w:sz w:val="16"/>
          <w:vertAlign w:val="baseline"/>
        </w:rPr>
        <w:t> </w:t>
      </w:r>
      <w:r>
        <w:rPr>
          <w:sz w:val="16"/>
          <w:vertAlign w:val="baseline"/>
        </w:rPr>
        <w:t>certification,</w:t>
      </w:r>
      <w:r>
        <w:rPr>
          <w:spacing w:val="40"/>
          <w:sz w:val="16"/>
          <w:vertAlign w:val="baseline"/>
        </w:rPr>
        <w:t> </w:t>
      </w:r>
      <w:r>
        <w:rPr>
          <w:sz w:val="16"/>
          <w:vertAlign w:val="baseline"/>
        </w:rPr>
        <w:t>for limited duration.</w:t>
      </w:r>
    </w:p>
    <w:p>
      <w:pPr>
        <w:spacing w:before="1"/>
        <w:ind w:left="720" w:right="0" w:firstLine="0"/>
        <w:jc w:val="left"/>
        <w:rPr>
          <w:sz w:val="16"/>
        </w:rPr>
      </w:pPr>
      <w:r>
        <w:rPr>
          <w:sz w:val="16"/>
          <w:vertAlign w:val="superscript"/>
        </w:rPr>
        <w:t>2</w:t>
      </w:r>
      <w:r>
        <w:rPr>
          <w:sz w:val="16"/>
          <w:vertAlign w:val="baseline"/>
        </w:rPr>
        <w:t>See</w:t>
      </w:r>
      <w:r>
        <w:rPr>
          <w:spacing w:val="-7"/>
          <w:sz w:val="16"/>
          <w:vertAlign w:val="baseline"/>
        </w:rPr>
        <w:t> </w:t>
      </w:r>
      <w:r>
        <w:rPr>
          <w:i/>
          <w:sz w:val="16"/>
          <w:vertAlign w:val="baseline"/>
        </w:rPr>
        <w:t>TPS9180:</w:t>
      </w:r>
      <w:r>
        <w:rPr>
          <w:i/>
          <w:spacing w:val="-6"/>
          <w:sz w:val="16"/>
          <w:vertAlign w:val="baseline"/>
        </w:rPr>
        <w:t> </w:t>
      </w:r>
      <w:r>
        <w:rPr>
          <w:i/>
          <w:sz w:val="16"/>
          <w:vertAlign w:val="baseline"/>
        </w:rPr>
        <w:t>Account</w:t>
      </w:r>
      <w:r>
        <w:rPr>
          <w:i/>
          <w:spacing w:val="-6"/>
          <w:sz w:val="16"/>
          <w:vertAlign w:val="baseline"/>
        </w:rPr>
        <w:t> </w:t>
      </w:r>
      <w:r>
        <w:rPr>
          <w:i/>
          <w:sz w:val="16"/>
          <w:vertAlign w:val="baseline"/>
        </w:rPr>
        <w:t>Provision,</w:t>
      </w:r>
      <w:r>
        <w:rPr>
          <w:i/>
          <w:spacing w:val="-6"/>
          <w:sz w:val="16"/>
          <w:vertAlign w:val="baseline"/>
        </w:rPr>
        <w:t> </w:t>
      </w:r>
      <w:r>
        <w:rPr>
          <w:i/>
          <w:sz w:val="16"/>
          <w:vertAlign w:val="baseline"/>
        </w:rPr>
        <w:t>De-provision,</w:t>
      </w:r>
      <w:r>
        <w:rPr>
          <w:i/>
          <w:spacing w:val="-5"/>
          <w:sz w:val="16"/>
          <w:vertAlign w:val="baseline"/>
        </w:rPr>
        <w:t> </w:t>
      </w:r>
      <w:r>
        <w:rPr>
          <w:i/>
          <w:sz w:val="16"/>
          <w:vertAlign w:val="baseline"/>
        </w:rPr>
        <w:t>and</w:t>
      </w:r>
      <w:r>
        <w:rPr>
          <w:i/>
          <w:spacing w:val="-7"/>
          <w:sz w:val="16"/>
          <w:vertAlign w:val="baseline"/>
        </w:rPr>
        <w:t> </w:t>
      </w:r>
      <w:r>
        <w:rPr>
          <w:i/>
          <w:sz w:val="16"/>
          <w:vertAlign w:val="baseline"/>
        </w:rPr>
        <w:t>Change</w:t>
      </w:r>
      <w:r>
        <w:rPr>
          <w:i/>
          <w:spacing w:val="-6"/>
          <w:sz w:val="16"/>
          <w:vertAlign w:val="baseline"/>
        </w:rPr>
        <w:t> </w:t>
      </w:r>
      <w:r>
        <w:rPr>
          <w:i/>
          <w:sz w:val="16"/>
          <w:vertAlign w:val="baseline"/>
        </w:rPr>
        <w:t>Requests</w:t>
      </w:r>
      <w:r>
        <w:rPr>
          <w:i/>
          <w:spacing w:val="-6"/>
          <w:sz w:val="16"/>
          <w:vertAlign w:val="baseline"/>
        </w:rPr>
        <w:t> </w:t>
      </w:r>
      <w:r>
        <w:rPr>
          <w:sz w:val="16"/>
          <w:vertAlign w:val="baseline"/>
        </w:rPr>
        <w:t>section</w:t>
      </w:r>
      <w:r>
        <w:rPr>
          <w:spacing w:val="-6"/>
          <w:sz w:val="16"/>
          <w:vertAlign w:val="baseline"/>
        </w:rPr>
        <w:t> </w:t>
      </w:r>
      <w:r>
        <w:rPr>
          <w:sz w:val="16"/>
          <w:vertAlign w:val="baseline"/>
        </w:rPr>
        <w:t>for</w:t>
      </w:r>
      <w:r>
        <w:rPr>
          <w:spacing w:val="-7"/>
          <w:sz w:val="16"/>
          <w:vertAlign w:val="baseline"/>
        </w:rPr>
        <w:t> </w:t>
      </w:r>
      <w:r>
        <w:rPr>
          <w:sz w:val="16"/>
          <w:vertAlign w:val="baseline"/>
        </w:rPr>
        <w:t>Access</w:t>
      </w:r>
      <w:r>
        <w:rPr>
          <w:spacing w:val="-4"/>
          <w:sz w:val="16"/>
          <w:vertAlign w:val="baseline"/>
        </w:rPr>
        <w:t> </w:t>
      </w:r>
      <w:r>
        <w:rPr>
          <w:sz w:val="16"/>
          <w:vertAlign w:val="baseline"/>
        </w:rPr>
        <w:t>Revocation</w:t>
      </w:r>
      <w:r>
        <w:rPr>
          <w:spacing w:val="-6"/>
          <w:sz w:val="16"/>
          <w:vertAlign w:val="baseline"/>
        </w:rPr>
        <w:t> </w:t>
      </w:r>
      <w:r>
        <w:rPr>
          <w:spacing w:val="-2"/>
          <w:sz w:val="16"/>
          <w:vertAlign w:val="baseline"/>
        </w:rPr>
        <w:t>Timetable.</w:t>
      </w:r>
    </w:p>
    <w:p>
      <w:pPr>
        <w:spacing w:before="1"/>
        <w:ind w:left="720" w:right="1067" w:hanging="1"/>
        <w:jc w:val="left"/>
        <w:rPr>
          <w:sz w:val="16"/>
        </w:rPr>
      </w:pPr>
      <w:r>
        <w:rPr>
          <w:sz w:val="16"/>
        </w:rPr>
        <w:t>Note: </w:t>
      </w:r>
      <w:r>
        <w:rPr>
          <w:i/>
          <w:sz w:val="16"/>
        </w:rPr>
        <w:t>TPS9140:</w:t>
      </w:r>
      <w:r>
        <w:rPr>
          <w:i/>
          <w:spacing w:val="-2"/>
          <w:sz w:val="16"/>
        </w:rPr>
        <w:t> </w:t>
      </w:r>
      <w:r>
        <w:rPr>
          <w:i/>
          <w:sz w:val="16"/>
        </w:rPr>
        <w:t>Identities</w:t>
      </w:r>
      <w:r>
        <w:rPr>
          <w:i/>
          <w:spacing w:val="-3"/>
          <w:sz w:val="16"/>
        </w:rPr>
        <w:t> </w:t>
      </w:r>
      <w:r>
        <w:rPr>
          <w:i/>
          <w:sz w:val="16"/>
        </w:rPr>
        <w:t>and</w:t>
      </w:r>
      <w:r>
        <w:rPr>
          <w:i/>
          <w:spacing w:val="-4"/>
          <w:sz w:val="16"/>
        </w:rPr>
        <w:t> </w:t>
      </w:r>
      <w:r>
        <w:rPr>
          <w:i/>
          <w:sz w:val="16"/>
        </w:rPr>
        <w:t>Account</w:t>
      </w:r>
      <w:r>
        <w:rPr>
          <w:i/>
          <w:spacing w:val="-4"/>
          <w:sz w:val="16"/>
        </w:rPr>
        <w:t> </w:t>
      </w:r>
      <w:r>
        <w:rPr>
          <w:i/>
          <w:sz w:val="16"/>
        </w:rPr>
        <w:t>Management</w:t>
      </w:r>
      <w:r>
        <w:rPr>
          <w:i/>
          <w:spacing w:val="-3"/>
          <w:sz w:val="16"/>
        </w:rPr>
        <w:t> </w:t>
      </w:r>
      <w:r>
        <w:rPr>
          <w:sz w:val="16"/>
        </w:rPr>
        <w:t>section</w:t>
      </w:r>
      <w:r>
        <w:rPr>
          <w:spacing w:val="-3"/>
          <w:sz w:val="16"/>
        </w:rPr>
        <w:t> </w:t>
      </w:r>
      <w:r>
        <w:rPr>
          <w:sz w:val="16"/>
        </w:rPr>
        <w:t>requirements</w:t>
      </w:r>
      <w:r>
        <w:rPr>
          <w:spacing w:val="-1"/>
          <w:sz w:val="16"/>
        </w:rPr>
        <w:t> </w:t>
      </w:r>
      <w:r>
        <w:rPr>
          <w:sz w:val="16"/>
        </w:rPr>
        <w:t>apply</w:t>
      </w:r>
      <w:r>
        <w:rPr>
          <w:spacing w:val="-3"/>
          <w:sz w:val="16"/>
        </w:rPr>
        <w:t> </w:t>
      </w:r>
      <w:r>
        <w:rPr>
          <w:sz w:val="16"/>
        </w:rPr>
        <w:t>to</w:t>
      </w:r>
      <w:r>
        <w:rPr>
          <w:spacing w:val="-4"/>
          <w:sz w:val="16"/>
        </w:rPr>
        <w:t> </w:t>
      </w:r>
      <w:r>
        <w:rPr>
          <w:sz w:val="16"/>
        </w:rPr>
        <w:t>temporary</w:t>
      </w:r>
      <w:r>
        <w:rPr>
          <w:spacing w:val="-3"/>
          <w:sz w:val="16"/>
        </w:rPr>
        <w:t> </w:t>
      </w:r>
      <w:r>
        <w:rPr>
          <w:sz w:val="16"/>
        </w:rPr>
        <w:t>accounts.</w:t>
      </w:r>
      <w:r>
        <w:rPr>
          <w:spacing w:val="-3"/>
          <w:sz w:val="16"/>
        </w:rPr>
        <w:t> </w:t>
      </w:r>
      <w:r>
        <w:rPr>
          <w:sz w:val="16"/>
        </w:rPr>
        <w:t>If</w:t>
      </w:r>
      <w:r>
        <w:rPr>
          <w:spacing w:val="-4"/>
          <w:sz w:val="16"/>
        </w:rPr>
        <w:t> </w:t>
      </w:r>
      <w:r>
        <w:rPr>
          <w:sz w:val="16"/>
        </w:rPr>
        <w:t>the</w:t>
      </w:r>
      <w:r>
        <w:rPr>
          <w:spacing w:val="-1"/>
          <w:sz w:val="16"/>
        </w:rPr>
        <w:t> </w:t>
      </w:r>
      <w:r>
        <w:rPr>
          <w:sz w:val="16"/>
        </w:rPr>
        <w:t>temporary</w:t>
      </w:r>
      <w:r>
        <w:rPr>
          <w:spacing w:val="-3"/>
          <w:sz w:val="16"/>
        </w:rPr>
        <w:t> </w:t>
      </w:r>
      <w:r>
        <w:rPr>
          <w:sz w:val="16"/>
        </w:rPr>
        <w:t>account</w:t>
      </w:r>
      <w:r>
        <w:rPr>
          <w:spacing w:val="-4"/>
          <w:sz w:val="16"/>
        </w:rPr>
        <w:t> </w:t>
      </w:r>
      <w:r>
        <w:rPr>
          <w:sz w:val="16"/>
        </w:rPr>
        <w:t>has</w:t>
      </w:r>
      <w:r>
        <w:rPr>
          <w:spacing w:val="40"/>
          <w:sz w:val="16"/>
        </w:rPr>
        <w:t> </w:t>
      </w:r>
      <w:r>
        <w:rPr>
          <w:sz w:val="16"/>
        </w:rPr>
        <w:t>privileged access, then </w:t>
      </w:r>
      <w:r>
        <w:rPr>
          <w:i/>
          <w:sz w:val="16"/>
        </w:rPr>
        <w:t>TPS9145: Privileged Access Accounts </w:t>
      </w:r>
      <w:r>
        <w:rPr>
          <w:sz w:val="16"/>
        </w:rPr>
        <w:t>section requirements also apply.</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08832">
                <wp:simplePos x="0" y="0"/>
                <wp:positionH relativeFrom="page">
                  <wp:posOffset>896111</wp:posOffset>
                </wp:positionH>
                <wp:positionV relativeFrom="paragraph">
                  <wp:posOffset>166962</wp:posOffset>
                </wp:positionV>
                <wp:extent cx="5980430" cy="635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668pt;width:470.88pt;height:.48pt;mso-position-horizontal-relative:page;mso-position-vertical-relative:paragraph;z-index:-15707648;mso-wrap-distance-left:0;mso-wrap-distance-right:0" id="docshape44"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spacing w:val="-2"/>
        </w:rPr>
        <w:t>TPS9156:</w:t>
      </w:r>
      <w:r>
        <w:rPr>
          <w:color w:val="C00000"/>
          <w:spacing w:val="11"/>
        </w:rPr>
        <w:t> </w:t>
      </w:r>
      <w:r>
        <w:rPr>
          <w:spacing w:val="-2"/>
        </w:rPr>
        <w:t>Default/Built-In</w:t>
      </w:r>
      <w:r>
        <w:rPr>
          <w:spacing w:val="13"/>
        </w:rPr>
        <w:t> </w:t>
      </w:r>
      <w:r>
        <w:rPr>
          <w:spacing w:val="-2"/>
        </w:rPr>
        <w:t>Accounts</w:t>
      </w:r>
    </w:p>
    <w:p>
      <w:pPr>
        <w:pStyle w:val="ListParagraph"/>
        <w:numPr>
          <w:ilvl w:val="0"/>
          <w:numId w:val="42"/>
        </w:numPr>
        <w:tabs>
          <w:tab w:pos="1439" w:val="left" w:leader="none"/>
        </w:tabs>
        <w:spacing w:line="243" w:lineRule="exact" w:before="0" w:after="0"/>
        <w:ind w:left="1439" w:right="0" w:hanging="360"/>
        <w:jc w:val="left"/>
        <w:rPr>
          <w:sz w:val="20"/>
        </w:rPr>
      </w:pPr>
      <w:r>
        <w:rPr>
          <w:sz w:val="20"/>
        </w:rPr>
        <w:t>Third</w:t>
      </w:r>
      <w:r>
        <w:rPr>
          <w:spacing w:val="-6"/>
          <w:sz w:val="20"/>
        </w:rPr>
        <w:t> </w:t>
      </w:r>
      <w:r>
        <w:rPr>
          <w:sz w:val="20"/>
        </w:rPr>
        <w:t>Party</w:t>
      </w:r>
      <w:r>
        <w:rPr>
          <w:spacing w:val="-5"/>
          <w:sz w:val="20"/>
        </w:rPr>
        <w:t> </w:t>
      </w:r>
      <w:r>
        <w:rPr>
          <w:sz w:val="20"/>
        </w:rPr>
        <w:t>supplied</w:t>
      </w:r>
      <w:r>
        <w:rPr>
          <w:spacing w:val="-5"/>
          <w:sz w:val="20"/>
        </w:rPr>
        <w:t> </w:t>
      </w:r>
      <w:r>
        <w:rPr>
          <w:sz w:val="20"/>
        </w:rPr>
        <w:t>default</w:t>
      </w:r>
      <w:r>
        <w:rPr>
          <w:spacing w:val="-6"/>
          <w:sz w:val="20"/>
        </w:rPr>
        <w:t> </w:t>
      </w:r>
      <w:r>
        <w:rPr>
          <w:sz w:val="20"/>
        </w:rPr>
        <w:t>accounts</w:t>
      </w:r>
      <w:r>
        <w:rPr>
          <w:sz w:val="20"/>
          <w:vertAlign w:val="superscript"/>
        </w:rPr>
        <w:t>1</w:t>
      </w:r>
      <w:r>
        <w:rPr>
          <w:spacing w:val="-7"/>
          <w:sz w:val="20"/>
          <w:vertAlign w:val="baseline"/>
        </w:rPr>
        <w:t> </w:t>
      </w:r>
      <w:r>
        <w:rPr>
          <w:sz w:val="20"/>
          <w:vertAlign w:val="baseline"/>
        </w:rPr>
        <w:t>must</w:t>
      </w:r>
      <w:r>
        <w:rPr>
          <w:spacing w:val="-6"/>
          <w:sz w:val="20"/>
          <w:vertAlign w:val="baseline"/>
        </w:rPr>
        <w:t> </w:t>
      </w:r>
      <w:r>
        <w:rPr>
          <w:sz w:val="20"/>
          <w:vertAlign w:val="baseline"/>
        </w:rPr>
        <w:t>be</w:t>
      </w:r>
      <w:r>
        <w:rPr>
          <w:spacing w:val="-7"/>
          <w:sz w:val="20"/>
          <w:vertAlign w:val="baseline"/>
        </w:rPr>
        <w:t> </w:t>
      </w:r>
      <w:r>
        <w:rPr>
          <w:spacing w:val="-2"/>
          <w:sz w:val="20"/>
          <w:vertAlign w:val="baseline"/>
        </w:rPr>
        <w:t>disabled.</w:t>
      </w:r>
    </w:p>
    <w:p>
      <w:pPr>
        <w:pStyle w:val="ListParagraph"/>
        <w:numPr>
          <w:ilvl w:val="0"/>
          <w:numId w:val="42"/>
        </w:numPr>
        <w:tabs>
          <w:tab w:pos="1440" w:val="left" w:leader="none"/>
        </w:tabs>
        <w:spacing w:line="240" w:lineRule="auto" w:before="1" w:after="0"/>
        <w:ind w:left="1440" w:right="1333" w:hanging="360"/>
        <w:jc w:val="left"/>
        <w:rPr>
          <w:sz w:val="20"/>
        </w:rPr>
      </w:pPr>
      <w:r>
        <w:rPr>
          <w:sz w:val="20"/>
        </w:rPr>
        <w:t>If</w:t>
      </w:r>
      <w:r>
        <w:rPr>
          <w:spacing w:val="-4"/>
          <w:sz w:val="20"/>
        </w:rPr>
        <w:t> </w:t>
      </w:r>
      <w:r>
        <w:rPr>
          <w:sz w:val="20"/>
        </w:rPr>
        <w:t>intermittent</w:t>
      </w:r>
      <w:r>
        <w:rPr>
          <w:spacing w:val="-3"/>
          <w:sz w:val="20"/>
        </w:rPr>
        <w:t> </w:t>
      </w:r>
      <w:r>
        <w:rPr>
          <w:sz w:val="20"/>
        </w:rPr>
        <w:t>use</w:t>
      </w:r>
      <w:r>
        <w:rPr>
          <w:spacing w:val="-4"/>
          <w:sz w:val="20"/>
        </w:rPr>
        <w:t> </w:t>
      </w:r>
      <w:r>
        <w:rPr>
          <w:sz w:val="20"/>
        </w:rPr>
        <w:t>is</w:t>
      </w:r>
      <w:r>
        <w:rPr>
          <w:spacing w:val="-2"/>
          <w:sz w:val="20"/>
        </w:rPr>
        <w:t> </w:t>
      </w:r>
      <w:r>
        <w:rPr>
          <w:sz w:val="20"/>
        </w:rPr>
        <w:t>required</w:t>
      </w:r>
      <w:r>
        <w:rPr>
          <w:spacing w:val="-2"/>
          <w:sz w:val="20"/>
        </w:rPr>
        <w:t> </w:t>
      </w:r>
      <w:r>
        <w:rPr>
          <w:sz w:val="20"/>
        </w:rPr>
        <w:t>such</w:t>
      </w:r>
      <w:r>
        <w:rPr>
          <w:spacing w:val="-2"/>
          <w:sz w:val="20"/>
        </w:rPr>
        <w:t> </w:t>
      </w:r>
      <w:r>
        <w:rPr>
          <w:sz w:val="20"/>
        </w:rPr>
        <w:t>as</w:t>
      </w:r>
      <w:r>
        <w:rPr>
          <w:spacing w:val="-2"/>
          <w:sz w:val="20"/>
        </w:rPr>
        <w:t> </w:t>
      </w:r>
      <w:r>
        <w:rPr>
          <w:sz w:val="20"/>
        </w:rPr>
        <w:t>for</w:t>
      </w:r>
      <w:r>
        <w:rPr>
          <w:spacing w:val="-3"/>
          <w:sz w:val="20"/>
        </w:rPr>
        <w:t> </w:t>
      </w:r>
      <w:r>
        <w:rPr>
          <w:sz w:val="20"/>
        </w:rPr>
        <w:t>installation</w:t>
      </w:r>
      <w:r>
        <w:rPr>
          <w:spacing w:val="-2"/>
          <w:sz w:val="20"/>
        </w:rPr>
        <w:t> </w:t>
      </w:r>
      <w:r>
        <w:rPr>
          <w:sz w:val="20"/>
        </w:rPr>
        <w:t>of</w:t>
      </w:r>
      <w:r>
        <w:rPr>
          <w:spacing w:val="-4"/>
          <w:sz w:val="20"/>
        </w:rPr>
        <w:t> </w:t>
      </w:r>
      <w:r>
        <w:rPr>
          <w:sz w:val="20"/>
        </w:rPr>
        <w:t>new</w:t>
      </w:r>
      <w:r>
        <w:rPr>
          <w:spacing w:val="-4"/>
          <w:sz w:val="20"/>
        </w:rPr>
        <w:t> </w:t>
      </w:r>
      <w:r>
        <w:rPr>
          <w:sz w:val="20"/>
        </w:rPr>
        <w:t>versions,</w:t>
      </w:r>
      <w:r>
        <w:rPr>
          <w:spacing w:val="-2"/>
          <w:sz w:val="20"/>
        </w:rPr>
        <w:t> </w:t>
      </w:r>
      <w:r>
        <w:rPr>
          <w:sz w:val="20"/>
        </w:rPr>
        <w:t>then</w:t>
      </w:r>
      <w:r>
        <w:rPr>
          <w:spacing w:val="-2"/>
          <w:sz w:val="20"/>
        </w:rPr>
        <w:t> </w:t>
      </w:r>
      <w:r>
        <w:rPr>
          <w:sz w:val="20"/>
        </w:rPr>
        <w:t>account</w:t>
      </w:r>
      <w:r>
        <w:rPr>
          <w:spacing w:val="-3"/>
          <w:sz w:val="20"/>
        </w:rPr>
        <w:t> </w:t>
      </w:r>
      <w:r>
        <w:rPr>
          <w:sz w:val="20"/>
        </w:rPr>
        <w:t>access</w:t>
      </w:r>
      <w:r>
        <w:rPr>
          <w:spacing w:val="-4"/>
          <w:sz w:val="20"/>
        </w:rPr>
        <w:t> </w:t>
      </w:r>
      <w:r>
        <w:rPr>
          <w:sz w:val="20"/>
        </w:rPr>
        <w:t>must</w:t>
      </w:r>
      <w:r>
        <w:rPr>
          <w:spacing w:val="-3"/>
          <w:sz w:val="20"/>
        </w:rPr>
        <w:t> </w:t>
      </w:r>
      <w:r>
        <w:rPr>
          <w:sz w:val="20"/>
        </w:rPr>
        <w:t>be disabled immediately after each enablement and use.</w:t>
      </w:r>
    </w:p>
    <w:p>
      <w:pPr>
        <w:pStyle w:val="ListParagraph"/>
        <w:numPr>
          <w:ilvl w:val="0"/>
          <w:numId w:val="42"/>
        </w:numPr>
        <w:tabs>
          <w:tab w:pos="1440" w:val="left" w:leader="none"/>
        </w:tabs>
        <w:spacing w:line="240" w:lineRule="auto" w:before="1" w:after="0"/>
        <w:ind w:left="1440" w:right="892" w:hanging="360"/>
        <w:jc w:val="left"/>
        <w:rPr>
          <w:sz w:val="20"/>
        </w:rPr>
      </w:pPr>
      <w:r>
        <w:rPr>
          <w:sz w:val="20"/>
        </w:rPr>
        <w:t>If</w:t>
      </w:r>
      <w:r>
        <w:rPr>
          <w:spacing w:val="-4"/>
          <w:sz w:val="20"/>
        </w:rPr>
        <w:t> </w:t>
      </w:r>
      <w:r>
        <w:rPr>
          <w:sz w:val="20"/>
        </w:rPr>
        <w:t>intermittent</w:t>
      </w:r>
      <w:r>
        <w:rPr>
          <w:spacing w:val="-3"/>
          <w:sz w:val="20"/>
        </w:rPr>
        <w:t> </w:t>
      </w:r>
      <w:r>
        <w:rPr>
          <w:sz w:val="20"/>
        </w:rPr>
        <w:t>use</w:t>
      </w:r>
      <w:r>
        <w:rPr>
          <w:spacing w:val="-4"/>
          <w:sz w:val="20"/>
        </w:rPr>
        <w:t> </w:t>
      </w:r>
      <w:r>
        <w:rPr>
          <w:sz w:val="20"/>
        </w:rPr>
        <w:t>is</w:t>
      </w:r>
      <w:r>
        <w:rPr>
          <w:spacing w:val="-2"/>
          <w:sz w:val="20"/>
        </w:rPr>
        <w:t> </w:t>
      </w:r>
      <w:r>
        <w:rPr>
          <w:sz w:val="20"/>
        </w:rPr>
        <w:t>required</w:t>
      </w:r>
      <w:r>
        <w:rPr>
          <w:spacing w:val="-2"/>
          <w:sz w:val="20"/>
        </w:rPr>
        <w:t> </w:t>
      </w:r>
      <w:r>
        <w:rPr>
          <w:sz w:val="20"/>
        </w:rPr>
        <w:t>such</w:t>
      </w:r>
      <w:r>
        <w:rPr>
          <w:spacing w:val="-2"/>
          <w:sz w:val="20"/>
        </w:rPr>
        <w:t> </w:t>
      </w:r>
      <w:r>
        <w:rPr>
          <w:sz w:val="20"/>
        </w:rPr>
        <w:t>as</w:t>
      </w:r>
      <w:r>
        <w:rPr>
          <w:spacing w:val="-2"/>
          <w:sz w:val="20"/>
        </w:rPr>
        <w:t> </w:t>
      </w:r>
      <w:r>
        <w:rPr>
          <w:sz w:val="20"/>
        </w:rPr>
        <w:t>for</w:t>
      </w:r>
      <w:r>
        <w:rPr>
          <w:spacing w:val="-3"/>
          <w:sz w:val="20"/>
        </w:rPr>
        <w:t> </w:t>
      </w:r>
      <w:r>
        <w:rPr>
          <w:sz w:val="20"/>
        </w:rPr>
        <w:t>installation</w:t>
      </w:r>
      <w:r>
        <w:rPr>
          <w:spacing w:val="-2"/>
          <w:sz w:val="20"/>
        </w:rPr>
        <w:t> </w:t>
      </w:r>
      <w:r>
        <w:rPr>
          <w:sz w:val="20"/>
        </w:rPr>
        <w:t>of</w:t>
      </w:r>
      <w:r>
        <w:rPr>
          <w:spacing w:val="-4"/>
          <w:sz w:val="20"/>
        </w:rPr>
        <w:t> </w:t>
      </w:r>
      <w:r>
        <w:rPr>
          <w:sz w:val="20"/>
        </w:rPr>
        <w:t>new</w:t>
      </w:r>
      <w:r>
        <w:rPr>
          <w:spacing w:val="-4"/>
          <w:sz w:val="20"/>
        </w:rPr>
        <w:t> </w:t>
      </w:r>
      <w:r>
        <w:rPr>
          <w:sz w:val="20"/>
        </w:rPr>
        <w:t>versions,</w:t>
      </w:r>
      <w:r>
        <w:rPr>
          <w:spacing w:val="-2"/>
          <w:sz w:val="20"/>
        </w:rPr>
        <w:t> </w:t>
      </w:r>
      <w:r>
        <w:rPr>
          <w:sz w:val="20"/>
        </w:rPr>
        <w:t>then</w:t>
      </w:r>
      <w:r>
        <w:rPr>
          <w:spacing w:val="-2"/>
          <w:sz w:val="20"/>
        </w:rPr>
        <w:t> </w:t>
      </w:r>
      <w:r>
        <w:rPr>
          <w:sz w:val="20"/>
        </w:rPr>
        <w:t>the</w:t>
      </w:r>
      <w:r>
        <w:rPr>
          <w:spacing w:val="-4"/>
          <w:sz w:val="20"/>
        </w:rPr>
        <w:t> </w:t>
      </w:r>
      <w:r>
        <w:rPr>
          <w:sz w:val="20"/>
        </w:rPr>
        <w:t>account</w:t>
      </w:r>
      <w:r>
        <w:rPr>
          <w:spacing w:val="-3"/>
          <w:sz w:val="20"/>
        </w:rPr>
        <w:t> </w:t>
      </w:r>
      <w:r>
        <w:rPr>
          <w:sz w:val="20"/>
        </w:rPr>
        <w:t>credentials</w:t>
      </w:r>
      <w:r>
        <w:rPr>
          <w:spacing w:val="-2"/>
          <w:sz w:val="20"/>
        </w:rPr>
        <w:t> </w:t>
      </w:r>
      <w:r>
        <w:rPr>
          <w:sz w:val="20"/>
        </w:rPr>
        <w:t>must be managed via a vaulting solution or other technology with similar controls.</w:t>
      </w:r>
    </w:p>
    <w:p>
      <w:pPr>
        <w:pStyle w:val="ListParagraph"/>
        <w:numPr>
          <w:ilvl w:val="0"/>
          <w:numId w:val="42"/>
        </w:numPr>
        <w:tabs>
          <w:tab w:pos="1440" w:val="left" w:leader="none"/>
        </w:tabs>
        <w:spacing w:line="240" w:lineRule="auto" w:before="0" w:after="0"/>
        <w:ind w:left="1440" w:right="812" w:hanging="361"/>
        <w:jc w:val="left"/>
        <w:rPr>
          <w:sz w:val="20"/>
        </w:rPr>
      </w:pPr>
      <w:r>
        <w:rPr>
          <w:sz w:val="20"/>
        </w:rPr>
        <w:t>If</w:t>
      </w:r>
      <w:r>
        <w:rPr>
          <w:spacing w:val="-4"/>
          <w:sz w:val="20"/>
        </w:rPr>
        <w:t> </w:t>
      </w:r>
      <w:r>
        <w:rPr>
          <w:sz w:val="20"/>
        </w:rPr>
        <w:t>it</w:t>
      </w:r>
      <w:r>
        <w:rPr>
          <w:spacing w:val="-3"/>
          <w:sz w:val="20"/>
        </w:rPr>
        <w:t> </w:t>
      </w:r>
      <w:r>
        <w:rPr>
          <w:sz w:val="20"/>
        </w:rPr>
        <w:t>is</w:t>
      </w:r>
      <w:r>
        <w:rPr>
          <w:spacing w:val="-2"/>
          <w:sz w:val="20"/>
        </w:rPr>
        <w:t> </w:t>
      </w:r>
      <w:r>
        <w:rPr>
          <w:sz w:val="20"/>
        </w:rPr>
        <w:t>not</w:t>
      </w:r>
      <w:r>
        <w:rPr>
          <w:spacing w:val="-3"/>
          <w:sz w:val="20"/>
        </w:rPr>
        <w:t> </w:t>
      </w:r>
      <w:r>
        <w:rPr>
          <w:sz w:val="20"/>
        </w:rPr>
        <w:t>technically</w:t>
      </w:r>
      <w:r>
        <w:rPr>
          <w:spacing w:val="-2"/>
          <w:sz w:val="20"/>
        </w:rPr>
        <w:t> </w:t>
      </w:r>
      <w:r>
        <w:rPr>
          <w:sz w:val="20"/>
        </w:rPr>
        <w:t>feasible</w:t>
      </w:r>
      <w:r>
        <w:rPr>
          <w:spacing w:val="-4"/>
          <w:sz w:val="20"/>
        </w:rPr>
        <w:t> </w:t>
      </w:r>
      <w:r>
        <w:rPr>
          <w:sz w:val="20"/>
        </w:rPr>
        <w:t>to</w:t>
      </w:r>
      <w:r>
        <w:rPr>
          <w:spacing w:val="-3"/>
          <w:sz w:val="20"/>
        </w:rPr>
        <w:t> </w:t>
      </w:r>
      <w:r>
        <w:rPr>
          <w:sz w:val="20"/>
        </w:rPr>
        <w:t>disable</w:t>
      </w:r>
      <w:r>
        <w:rPr>
          <w:spacing w:val="-4"/>
          <w:sz w:val="20"/>
        </w:rPr>
        <w:t> </w:t>
      </w:r>
      <w:r>
        <w:rPr>
          <w:sz w:val="20"/>
        </w:rPr>
        <w:t>a</w:t>
      </w:r>
      <w:r>
        <w:rPr>
          <w:spacing w:val="-2"/>
          <w:sz w:val="20"/>
        </w:rPr>
        <w:t> </w:t>
      </w:r>
      <w:r>
        <w:rPr>
          <w:sz w:val="20"/>
        </w:rPr>
        <w:t>Third</w:t>
      </w:r>
      <w:r>
        <w:rPr>
          <w:spacing w:val="-2"/>
          <w:sz w:val="20"/>
        </w:rPr>
        <w:t> </w:t>
      </w:r>
      <w:r>
        <w:rPr>
          <w:sz w:val="20"/>
        </w:rPr>
        <w:t>Party</w:t>
      </w:r>
      <w:r>
        <w:rPr>
          <w:spacing w:val="-5"/>
          <w:sz w:val="20"/>
        </w:rPr>
        <w:t> </w:t>
      </w:r>
      <w:r>
        <w:rPr>
          <w:sz w:val="20"/>
        </w:rPr>
        <w:t>supplied</w:t>
      </w:r>
      <w:r>
        <w:rPr>
          <w:spacing w:val="-2"/>
          <w:sz w:val="20"/>
        </w:rPr>
        <w:t> </w:t>
      </w:r>
      <w:r>
        <w:rPr>
          <w:sz w:val="20"/>
        </w:rPr>
        <w:t>default/built-in</w:t>
      </w:r>
      <w:r>
        <w:rPr>
          <w:spacing w:val="-2"/>
          <w:sz w:val="20"/>
        </w:rPr>
        <w:t> </w:t>
      </w:r>
      <w:r>
        <w:rPr>
          <w:sz w:val="20"/>
        </w:rPr>
        <w:t>accounts,</w:t>
      </w:r>
      <w:r>
        <w:rPr>
          <w:spacing w:val="-2"/>
          <w:sz w:val="20"/>
        </w:rPr>
        <w:t> </w:t>
      </w:r>
      <w:r>
        <w:rPr>
          <w:sz w:val="20"/>
        </w:rPr>
        <w:t>then</w:t>
      </w:r>
      <w:r>
        <w:rPr>
          <w:spacing w:val="-2"/>
          <w:sz w:val="20"/>
        </w:rPr>
        <w:t> </w:t>
      </w:r>
      <w:r>
        <w:rPr>
          <w:sz w:val="20"/>
        </w:rPr>
        <w:t>the</w:t>
      </w:r>
      <w:r>
        <w:rPr>
          <w:spacing w:val="-4"/>
          <w:sz w:val="20"/>
        </w:rPr>
        <w:t> </w:t>
      </w:r>
      <w:r>
        <w:rPr>
          <w:sz w:val="20"/>
        </w:rPr>
        <w:t>account credentials must be managed via a vaulting solution or other technology with similar controls.</w:t>
      </w:r>
    </w:p>
    <w:p>
      <w:pPr>
        <w:pStyle w:val="ListParagraph"/>
        <w:numPr>
          <w:ilvl w:val="0"/>
          <w:numId w:val="42"/>
        </w:numPr>
        <w:tabs>
          <w:tab w:pos="1440" w:val="left" w:leader="none"/>
        </w:tabs>
        <w:spacing w:line="240" w:lineRule="auto" w:before="1" w:after="0"/>
        <w:ind w:left="1440" w:right="893" w:hanging="361"/>
        <w:jc w:val="left"/>
        <w:rPr>
          <w:sz w:val="20"/>
        </w:rPr>
      </w:pPr>
      <w:r>
        <w:rPr>
          <w:sz w:val="20"/>
        </w:rPr>
        <w:t>If</w:t>
      </w:r>
      <w:r>
        <w:rPr>
          <w:spacing w:val="-4"/>
          <w:sz w:val="20"/>
        </w:rPr>
        <w:t> </w:t>
      </w:r>
      <w:r>
        <w:rPr>
          <w:sz w:val="20"/>
        </w:rPr>
        <w:t>it</w:t>
      </w:r>
      <w:r>
        <w:rPr>
          <w:spacing w:val="-3"/>
          <w:sz w:val="20"/>
        </w:rPr>
        <w:t> </w:t>
      </w:r>
      <w:r>
        <w:rPr>
          <w:sz w:val="20"/>
        </w:rPr>
        <w:t>is</w:t>
      </w:r>
      <w:r>
        <w:rPr>
          <w:spacing w:val="-2"/>
          <w:sz w:val="20"/>
        </w:rPr>
        <w:t> </w:t>
      </w:r>
      <w:r>
        <w:rPr>
          <w:sz w:val="20"/>
        </w:rPr>
        <w:t>not</w:t>
      </w:r>
      <w:r>
        <w:rPr>
          <w:spacing w:val="-3"/>
          <w:sz w:val="20"/>
        </w:rPr>
        <w:t> </w:t>
      </w:r>
      <w:r>
        <w:rPr>
          <w:sz w:val="20"/>
        </w:rPr>
        <w:t>technically</w:t>
      </w:r>
      <w:r>
        <w:rPr>
          <w:spacing w:val="-2"/>
          <w:sz w:val="20"/>
        </w:rPr>
        <w:t> </w:t>
      </w:r>
      <w:r>
        <w:rPr>
          <w:sz w:val="20"/>
        </w:rPr>
        <w:t>feasible</w:t>
      </w:r>
      <w:r>
        <w:rPr>
          <w:spacing w:val="-4"/>
          <w:sz w:val="20"/>
        </w:rPr>
        <w:t> </w:t>
      </w:r>
      <w:r>
        <w:rPr>
          <w:sz w:val="20"/>
        </w:rPr>
        <w:t>to</w:t>
      </w:r>
      <w:r>
        <w:rPr>
          <w:spacing w:val="-3"/>
          <w:sz w:val="20"/>
        </w:rPr>
        <w:t> </w:t>
      </w:r>
      <w:r>
        <w:rPr>
          <w:sz w:val="20"/>
        </w:rPr>
        <w:t>disable</w:t>
      </w:r>
      <w:r>
        <w:rPr>
          <w:spacing w:val="-4"/>
          <w:sz w:val="20"/>
        </w:rPr>
        <w:t> </w:t>
      </w:r>
      <w:r>
        <w:rPr>
          <w:sz w:val="20"/>
        </w:rPr>
        <w:t>a</w:t>
      </w:r>
      <w:r>
        <w:rPr>
          <w:spacing w:val="-2"/>
          <w:sz w:val="20"/>
        </w:rPr>
        <w:t> </w:t>
      </w:r>
      <w:r>
        <w:rPr>
          <w:sz w:val="20"/>
        </w:rPr>
        <w:t>Third</w:t>
      </w:r>
      <w:r>
        <w:rPr>
          <w:spacing w:val="-2"/>
          <w:sz w:val="20"/>
        </w:rPr>
        <w:t> </w:t>
      </w:r>
      <w:r>
        <w:rPr>
          <w:sz w:val="20"/>
        </w:rPr>
        <w:t>Party</w:t>
      </w:r>
      <w:r>
        <w:rPr>
          <w:spacing w:val="-5"/>
          <w:sz w:val="20"/>
        </w:rPr>
        <w:t> </w:t>
      </w:r>
      <w:r>
        <w:rPr>
          <w:sz w:val="20"/>
        </w:rPr>
        <w:t>supplied</w:t>
      </w:r>
      <w:r>
        <w:rPr>
          <w:spacing w:val="-2"/>
          <w:sz w:val="20"/>
        </w:rPr>
        <w:t> </w:t>
      </w:r>
      <w:r>
        <w:rPr>
          <w:sz w:val="20"/>
        </w:rPr>
        <w:t>default/built-in</w:t>
      </w:r>
      <w:r>
        <w:rPr>
          <w:spacing w:val="-2"/>
          <w:sz w:val="20"/>
        </w:rPr>
        <w:t> </w:t>
      </w:r>
      <w:r>
        <w:rPr>
          <w:sz w:val="20"/>
        </w:rPr>
        <w:t>accounts,</w:t>
      </w:r>
      <w:r>
        <w:rPr>
          <w:spacing w:val="-2"/>
          <w:sz w:val="20"/>
        </w:rPr>
        <w:t> </w:t>
      </w:r>
      <w:r>
        <w:rPr>
          <w:sz w:val="20"/>
        </w:rPr>
        <w:t>then</w:t>
      </w:r>
      <w:r>
        <w:rPr>
          <w:spacing w:val="-2"/>
          <w:sz w:val="20"/>
        </w:rPr>
        <w:t> </w:t>
      </w:r>
      <w:r>
        <w:rPr>
          <w:sz w:val="20"/>
        </w:rPr>
        <w:t>supporting evidence</w:t>
      </w:r>
      <w:r>
        <w:rPr>
          <w:sz w:val="20"/>
          <w:vertAlign w:val="superscript"/>
        </w:rPr>
        <w:t>2</w:t>
      </w:r>
      <w:r>
        <w:rPr>
          <w:sz w:val="20"/>
          <w:vertAlign w:val="baseline"/>
        </w:rPr>
        <w:t> must be maintained to prove that it is not technically feasible to disable the account.</w:t>
      </w:r>
    </w:p>
    <w:p>
      <w:pPr>
        <w:spacing w:line="195" w:lineRule="exact" w:before="240"/>
        <w:ind w:left="720" w:right="0" w:firstLine="0"/>
        <w:jc w:val="left"/>
        <w:rPr>
          <w:sz w:val="16"/>
        </w:rPr>
      </w:pPr>
      <w:r>
        <w:rPr>
          <w:sz w:val="16"/>
          <w:vertAlign w:val="superscript"/>
        </w:rPr>
        <w:t>1</w:t>
      </w:r>
      <w:r>
        <w:rPr>
          <w:sz w:val="16"/>
          <w:vertAlign w:val="baseline"/>
        </w:rPr>
        <w:t>Default</w:t>
      </w:r>
      <w:r>
        <w:rPr>
          <w:spacing w:val="-6"/>
          <w:sz w:val="16"/>
          <w:vertAlign w:val="baseline"/>
        </w:rPr>
        <w:t> </w:t>
      </w:r>
      <w:r>
        <w:rPr>
          <w:sz w:val="16"/>
          <w:vertAlign w:val="baseline"/>
        </w:rPr>
        <w:t>Account</w:t>
      </w:r>
      <w:r>
        <w:rPr>
          <w:spacing w:val="-5"/>
          <w:sz w:val="16"/>
          <w:vertAlign w:val="baseline"/>
        </w:rPr>
        <w:t> </w:t>
      </w:r>
      <w:r>
        <w:rPr>
          <w:sz w:val="16"/>
          <w:vertAlign w:val="baseline"/>
        </w:rPr>
        <w:t>-</w:t>
      </w:r>
      <w:r>
        <w:rPr>
          <w:spacing w:val="-2"/>
          <w:sz w:val="16"/>
          <w:vertAlign w:val="baseline"/>
        </w:rPr>
        <w:t> </w:t>
      </w:r>
      <w:r>
        <w:rPr>
          <w:sz w:val="16"/>
          <w:vertAlign w:val="baseline"/>
        </w:rPr>
        <w:t>accounts</w:t>
      </w:r>
      <w:r>
        <w:rPr>
          <w:spacing w:val="-2"/>
          <w:sz w:val="16"/>
          <w:vertAlign w:val="baseline"/>
        </w:rPr>
        <w:t> </w:t>
      </w:r>
      <w:r>
        <w:rPr>
          <w:sz w:val="16"/>
          <w:vertAlign w:val="baseline"/>
        </w:rPr>
        <w:t>that</w:t>
      </w:r>
      <w:r>
        <w:rPr>
          <w:spacing w:val="-6"/>
          <w:sz w:val="16"/>
          <w:vertAlign w:val="baseline"/>
        </w:rPr>
        <w:t> </w:t>
      </w:r>
      <w:r>
        <w:rPr>
          <w:sz w:val="16"/>
          <w:vertAlign w:val="baseline"/>
        </w:rPr>
        <w:t>are built-in</w:t>
      </w:r>
      <w:r>
        <w:rPr>
          <w:spacing w:val="-4"/>
          <w:sz w:val="16"/>
          <w:vertAlign w:val="baseline"/>
        </w:rPr>
        <w:t> </w:t>
      </w:r>
      <w:r>
        <w:rPr>
          <w:sz w:val="16"/>
          <w:vertAlign w:val="baseline"/>
        </w:rPr>
        <w:t>or</w:t>
      </w:r>
      <w:r>
        <w:rPr>
          <w:spacing w:val="-5"/>
          <w:sz w:val="16"/>
          <w:vertAlign w:val="baseline"/>
        </w:rPr>
        <w:t> </w:t>
      </w:r>
      <w:r>
        <w:rPr>
          <w:sz w:val="16"/>
          <w:vertAlign w:val="baseline"/>
        </w:rPr>
        <w:t>preconfigured</w:t>
      </w:r>
      <w:r>
        <w:rPr>
          <w:spacing w:val="-5"/>
          <w:sz w:val="16"/>
          <w:vertAlign w:val="baseline"/>
        </w:rPr>
        <w:t> </w:t>
      </w:r>
      <w:r>
        <w:rPr>
          <w:sz w:val="16"/>
          <w:vertAlign w:val="baseline"/>
        </w:rPr>
        <w:t>for</w:t>
      </w:r>
      <w:r>
        <w:rPr>
          <w:spacing w:val="-2"/>
          <w:sz w:val="16"/>
          <w:vertAlign w:val="baseline"/>
        </w:rPr>
        <w:t> </w:t>
      </w:r>
      <w:r>
        <w:rPr>
          <w:sz w:val="16"/>
          <w:vertAlign w:val="baseline"/>
        </w:rPr>
        <w:t>a</w:t>
      </w:r>
      <w:r>
        <w:rPr>
          <w:spacing w:val="-4"/>
          <w:sz w:val="16"/>
          <w:vertAlign w:val="baseline"/>
        </w:rPr>
        <w:t> </w:t>
      </w:r>
      <w:r>
        <w:rPr>
          <w:sz w:val="16"/>
          <w:vertAlign w:val="baseline"/>
        </w:rPr>
        <w:t>resource</w:t>
      </w:r>
      <w:r>
        <w:rPr>
          <w:spacing w:val="-4"/>
          <w:sz w:val="16"/>
          <w:vertAlign w:val="baseline"/>
        </w:rPr>
        <w:t> </w:t>
      </w:r>
      <w:r>
        <w:rPr>
          <w:sz w:val="16"/>
          <w:vertAlign w:val="baseline"/>
        </w:rPr>
        <w:t>such</w:t>
      </w:r>
      <w:r>
        <w:rPr>
          <w:spacing w:val="-5"/>
          <w:sz w:val="16"/>
          <w:vertAlign w:val="baseline"/>
        </w:rPr>
        <w:t> </w:t>
      </w:r>
      <w:r>
        <w:rPr>
          <w:sz w:val="16"/>
          <w:vertAlign w:val="baseline"/>
        </w:rPr>
        <w:t>as</w:t>
      </w:r>
      <w:r>
        <w:rPr>
          <w:spacing w:val="-4"/>
          <w:sz w:val="16"/>
          <w:vertAlign w:val="baseline"/>
        </w:rPr>
        <w:t> </w:t>
      </w:r>
      <w:r>
        <w:rPr>
          <w:sz w:val="16"/>
          <w:vertAlign w:val="baseline"/>
        </w:rPr>
        <w:t>root</w:t>
      </w:r>
      <w:r>
        <w:rPr>
          <w:spacing w:val="-5"/>
          <w:sz w:val="16"/>
          <w:vertAlign w:val="baseline"/>
        </w:rPr>
        <w:t> </w:t>
      </w:r>
      <w:r>
        <w:rPr>
          <w:sz w:val="16"/>
          <w:vertAlign w:val="baseline"/>
        </w:rPr>
        <w:t>and</w:t>
      </w:r>
      <w:r>
        <w:rPr>
          <w:spacing w:val="-4"/>
          <w:sz w:val="16"/>
          <w:vertAlign w:val="baseline"/>
        </w:rPr>
        <w:t> </w:t>
      </w:r>
      <w:r>
        <w:rPr>
          <w:spacing w:val="-2"/>
          <w:sz w:val="16"/>
          <w:vertAlign w:val="baseline"/>
        </w:rPr>
        <w:t>admin.</w:t>
      </w:r>
    </w:p>
    <w:p>
      <w:pPr>
        <w:spacing w:line="195" w:lineRule="exact" w:before="0"/>
        <w:ind w:left="720" w:right="0" w:firstLine="0"/>
        <w:jc w:val="left"/>
        <w:rPr>
          <w:sz w:val="16"/>
        </w:rPr>
      </w:pPr>
      <w:r>
        <w:rPr>
          <w:sz w:val="16"/>
          <w:vertAlign w:val="superscript"/>
        </w:rPr>
        <w:t>2</w:t>
      </w:r>
      <w:r>
        <w:rPr>
          <w:sz w:val="16"/>
          <w:vertAlign w:val="baseline"/>
        </w:rPr>
        <w:t>Supporting</w:t>
      </w:r>
      <w:r>
        <w:rPr>
          <w:spacing w:val="-5"/>
          <w:sz w:val="16"/>
          <w:vertAlign w:val="baseline"/>
        </w:rPr>
        <w:t> </w:t>
      </w:r>
      <w:r>
        <w:rPr>
          <w:sz w:val="16"/>
          <w:vertAlign w:val="baseline"/>
        </w:rPr>
        <w:t>evidence</w:t>
      </w:r>
      <w:r>
        <w:rPr>
          <w:spacing w:val="-5"/>
          <w:sz w:val="16"/>
          <w:vertAlign w:val="baseline"/>
        </w:rPr>
        <w:t> </w:t>
      </w:r>
      <w:r>
        <w:rPr>
          <w:sz w:val="16"/>
          <w:vertAlign w:val="baseline"/>
        </w:rPr>
        <w:t>may</w:t>
      </w:r>
      <w:r>
        <w:rPr>
          <w:spacing w:val="-6"/>
          <w:sz w:val="16"/>
          <w:vertAlign w:val="baseline"/>
        </w:rPr>
        <w:t> </w:t>
      </w:r>
      <w:r>
        <w:rPr>
          <w:sz w:val="16"/>
          <w:vertAlign w:val="baseline"/>
        </w:rPr>
        <w:t>include</w:t>
      </w:r>
      <w:r>
        <w:rPr>
          <w:spacing w:val="-5"/>
          <w:sz w:val="16"/>
          <w:vertAlign w:val="baseline"/>
        </w:rPr>
        <w:t> </w:t>
      </w:r>
      <w:r>
        <w:rPr>
          <w:sz w:val="16"/>
          <w:vertAlign w:val="baseline"/>
        </w:rPr>
        <w:t>product</w:t>
      </w:r>
      <w:r>
        <w:rPr>
          <w:spacing w:val="-7"/>
          <w:sz w:val="16"/>
          <w:vertAlign w:val="baseline"/>
        </w:rPr>
        <w:t> </w:t>
      </w:r>
      <w:r>
        <w:rPr>
          <w:sz w:val="16"/>
          <w:vertAlign w:val="baseline"/>
        </w:rPr>
        <w:t>documentation</w:t>
      </w:r>
      <w:r>
        <w:rPr>
          <w:spacing w:val="-5"/>
          <w:sz w:val="16"/>
          <w:vertAlign w:val="baseline"/>
        </w:rPr>
        <w:t> </w:t>
      </w:r>
      <w:r>
        <w:rPr>
          <w:sz w:val="16"/>
          <w:vertAlign w:val="baseline"/>
        </w:rPr>
        <w:t>or</w:t>
      </w:r>
      <w:r>
        <w:rPr>
          <w:spacing w:val="-6"/>
          <w:sz w:val="16"/>
          <w:vertAlign w:val="baseline"/>
        </w:rPr>
        <w:t> </w:t>
      </w:r>
      <w:r>
        <w:rPr>
          <w:sz w:val="16"/>
          <w:vertAlign w:val="baseline"/>
        </w:rPr>
        <w:t>escalation</w:t>
      </w:r>
      <w:r>
        <w:rPr>
          <w:spacing w:val="-6"/>
          <w:sz w:val="16"/>
          <w:vertAlign w:val="baseline"/>
        </w:rPr>
        <w:t> </w:t>
      </w:r>
      <w:r>
        <w:rPr>
          <w:sz w:val="16"/>
          <w:vertAlign w:val="baseline"/>
        </w:rPr>
        <w:t>via</w:t>
      </w:r>
      <w:r>
        <w:rPr>
          <w:spacing w:val="-5"/>
          <w:sz w:val="16"/>
          <w:vertAlign w:val="baseline"/>
        </w:rPr>
        <w:t> </w:t>
      </w:r>
      <w:r>
        <w:rPr>
          <w:sz w:val="16"/>
          <w:vertAlign w:val="baseline"/>
        </w:rPr>
        <w:t>the</w:t>
      </w:r>
      <w:r>
        <w:rPr>
          <w:spacing w:val="-5"/>
          <w:sz w:val="16"/>
          <w:vertAlign w:val="baseline"/>
        </w:rPr>
        <w:t> </w:t>
      </w:r>
      <w:r>
        <w:rPr>
          <w:sz w:val="16"/>
          <w:vertAlign w:val="baseline"/>
        </w:rPr>
        <w:t>enterprise</w:t>
      </w:r>
      <w:r>
        <w:rPr>
          <w:spacing w:val="-4"/>
          <w:sz w:val="16"/>
          <w:vertAlign w:val="baseline"/>
        </w:rPr>
        <w:t> </w:t>
      </w:r>
      <w:r>
        <w:rPr>
          <w:sz w:val="16"/>
          <w:vertAlign w:val="baseline"/>
        </w:rPr>
        <w:t>vendor</w:t>
      </w:r>
      <w:r>
        <w:rPr>
          <w:spacing w:val="-6"/>
          <w:sz w:val="16"/>
          <w:vertAlign w:val="baseline"/>
        </w:rPr>
        <w:t> </w:t>
      </w:r>
      <w:r>
        <w:rPr>
          <w:sz w:val="16"/>
          <w:vertAlign w:val="baseline"/>
        </w:rPr>
        <w:t>management</w:t>
      </w:r>
      <w:r>
        <w:rPr>
          <w:spacing w:val="-7"/>
          <w:sz w:val="16"/>
          <w:vertAlign w:val="baseline"/>
        </w:rPr>
        <w:t> </w:t>
      </w:r>
      <w:r>
        <w:rPr>
          <w:sz w:val="16"/>
          <w:vertAlign w:val="baseline"/>
        </w:rPr>
        <w:t>(EVM)</w:t>
      </w:r>
      <w:r>
        <w:rPr>
          <w:spacing w:val="-6"/>
          <w:sz w:val="16"/>
          <w:vertAlign w:val="baseline"/>
        </w:rPr>
        <w:t> </w:t>
      </w:r>
      <w:r>
        <w:rPr>
          <w:spacing w:val="-2"/>
          <w:sz w:val="16"/>
          <w:vertAlign w:val="baseline"/>
        </w:rPr>
        <w:t>team.</w:t>
      </w:r>
    </w:p>
    <w:p>
      <w:pPr>
        <w:pStyle w:val="BodyText"/>
        <w:spacing w:before="9"/>
        <w:ind w:left="0" w:firstLine="0"/>
        <w:rPr>
          <w:sz w:val="19"/>
        </w:rPr>
      </w:pPr>
      <w:r>
        <w:rPr>
          <w:sz w:val="19"/>
        </w:rPr>
        <mc:AlternateContent>
          <mc:Choice Requires="wps">
            <w:drawing>
              <wp:anchor distT="0" distB="0" distL="0" distR="0" allowOverlap="1" layoutInCell="1" locked="0" behindDoc="1" simplePos="0" relativeHeight="487609344">
                <wp:simplePos x="0" y="0"/>
                <wp:positionH relativeFrom="page">
                  <wp:posOffset>896111</wp:posOffset>
                </wp:positionH>
                <wp:positionV relativeFrom="paragraph">
                  <wp:posOffset>168272</wp:posOffset>
                </wp:positionV>
                <wp:extent cx="5980430" cy="635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49785pt;width:470.88pt;height:.48pt;mso-position-horizontal-relative:page;mso-position-vertical-relative:paragraph;z-index:-15707136;mso-wrap-distance-left:0;mso-wrap-distance-right:0" id="docshape45" filled="true" fillcolor="#000000" stroked="false">
                <v:fill type="solid"/>
                <w10:wrap type="topAndBottom"/>
              </v:rect>
            </w:pict>
          </mc:Fallback>
        </mc:AlternateContent>
      </w:r>
    </w:p>
    <w:p>
      <w:pPr>
        <w:pStyle w:val="Heading4"/>
        <w:spacing w:line="243" w:lineRule="exact"/>
      </w:pPr>
      <w:r>
        <w:rPr>
          <w:color w:val="C00000"/>
        </w:rPr>
        <w:t>TPS9165:</w:t>
      </w:r>
      <w:r>
        <w:rPr>
          <w:color w:val="C00000"/>
          <w:spacing w:val="-7"/>
        </w:rPr>
        <w:t> </w:t>
      </w:r>
      <w:r>
        <w:rPr/>
        <w:t>Account</w:t>
      </w:r>
      <w:r>
        <w:rPr>
          <w:spacing w:val="-7"/>
        </w:rPr>
        <w:t> </w:t>
      </w:r>
      <w:r>
        <w:rPr/>
        <w:t>and</w:t>
      </w:r>
      <w:r>
        <w:rPr>
          <w:spacing w:val="-5"/>
        </w:rPr>
        <w:t> </w:t>
      </w:r>
      <w:r>
        <w:rPr/>
        <w:t>Session</w:t>
      </w:r>
      <w:r>
        <w:rPr>
          <w:spacing w:val="-6"/>
        </w:rPr>
        <w:t> </w:t>
      </w:r>
      <w:r>
        <w:rPr>
          <w:spacing w:val="-2"/>
        </w:rPr>
        <w:t>Locking</w:t>
      </w:r>
    </w:p>
    <w:p>
      <w:pPr>
        <w:pStyle w:val="ListParagraph"/>
        <w:numPr>
          <w:ilvl w:val="0"/>
          <w:numId w:val="43"/>
        </w:numPr>
        <w:tabs>
          <w:tab w:pos="1439" w:val="left" w:leader="none"/>
        </w:tabs>
        <w:spacing w:line="240" w:lineRule="auto" w:before="0" w:after="0"/>
        <w:ind w:left="1439" w:right="1495" w:hanging="360"/>
        <w:jc w:val="left"/>
        <w:rPr>
          <w:sz w:val="20"/>
        </w:rPr>
      </w:pPr>
      <w:r>
        <w:rPr>
          <w:sz w:val="20"/>
        </w:rPr>
        <w:t>Systems</w:t>
      </w:r>
      <w:r>
        <w:rPr>
          <w:sz w:val="20"/>
          <w:vertAlign w:val="superscript"/>
        </w:rPr>
        <w:t>1</w:t>
      </w:r>
      <w:r>
        <w:rPr>
          <w:spacing w:val="-4"/>
          <w:sz w:val="20"/>
          <w:vertAlign w:val="baseline"/>
        </w:rPr>
        <w:t> </w:t>
      </w:r>
      <w:r>
        <w:rPr>
          <w:sz w:val="20"/>
          <w:vertAlign w:val="baseline"/>
        </w:rPr>
        <w:t>and</w:t>
      </w:r>
      <w:r>
        <w:rPr>
          <w:spacing w:val="-2"/>
          <w:sz w:val="20"/>
          <w:vertAlign w:val="baseline"/>
        </w:rPr>
        <w:t> </w:t>
      </w:r>
      <w:r>
        <w:rPr>
          <w:sz w:val="20"/>
          <w:vertAlign w:val="baseline"/>
        </w:rPr>
        <w:t>control</w:t>
      </w:r>
      <w:r>
        <w:rPr>
          <w:spacing w:val="-3"/>
          <w:sz w:val="20"/>
          <w:vertAlign w:val="baseline"/>
        </w:rPr>
        <w:t> </w:t>
      </w:r>
      <w:r>
        <w:rPr>
          <w:sz w:val="20"/>
          <w:vertAlign w:val="baseline"/>
        </w:rPr>
        <w:t>mechanisms</w:t>
      </w:r>
      <w:r>
        <w:rPr>
          <w:spacing w:val="-2"/>
          <w:sz w:val="20"/>
          <w:vertAlign w:val="baseline"/>
        </w:rPr>
        <w:t> </w:t>
      </w:r>
      <w:r>
        <w:rPr>
          <w:sz w:val="20"/>
          <w:vertAlign w:val="baseline"/>
        </w:rPr>
        <w:t>must</w:t>
      </w:r>
      <w:r>
        <w:rPr>
          <w:spacing w:val="-3"/>
          <w:sz w:val="20"/>
          <w:vertAlign w:val="baseline"/>
        </w:rPr>
        <w:t> </w:t>
      </w:r>
      <w:r>
        <w:rPr>
          <w:sz w:val="20"/>
          <w:vertAlign w:val="baseline"/>
        </w:rPr>
        <w:t>be</w:t>
      </w:r>
      <w:r>
        <w:rPr>
          <w:spacing w:val="-4"/>
          <w:sz w:val="20"/>
          <w:vertAlign w:val="baseline"/>
        </w:rPr>
        <w:t> </w:t>
      </w:r>
      <w:r>
        <w:rPr>
          <w:sz w:val="20"/>
          <w:vertAlign w:val="baseline"/>
        </w:rPr>
        <w:t>in</w:t>
      </w:r>
      <w:r>
        <w:rPr>
          <w:spacing w:val="-2"/>
          <w:sz w:val="20"/>
          <w:vertAlign w:val="baseline"/>
        </w:rPr>
        <w:t> </w:t>
      </w:r>
      <w:r>
        <w:rPr>
          <w:sz w:val="20"/>
          <w:vertAlign w:val="baseline"/>
        </w:rPr>
        <w:t>place</w:t>
      </w:r>
      <w:r>
        <w:rPr>
          <w:spacing w:val="-4"/>
          <w:sz w:val="20"/>
          <w:vertAlign w:val="baseline"/>
        </w:rPr>
        <w:t> </w:t>
      </w:r>
      <w:r>
        <w:rPr>
          <w:sz w:val="20"/>
          <w:vertAlign w:val="baseline"/>
        </w:rPr>
        <w:t>to</w:t>
      </w:r>
      <w:r>
        <w:rPr>
          <w:spacing w:val="-3"/>
          <w:sz w:val="20"/>
          <w:vertAlign w:val="baseline"/>
        </w:rPr>
        <w:t> </w:t>
      </w:r>
      <w:r>
        <w:rPr>
          <w:sz w:val="20"/>
          <w:vertAlign w:val="baseline"/>
        </w:rPr>
        <w:t>manage</w:t>
      </w:r>
      <w:r>
        <w:rPr>
          <w:spacing w:val="-4"/>
          <w:sz w:val="20"/>
          <w:vertAlign w:val="baseline"/>
        </w:rPr>
        <w:t> </w:t>
      </w:r>
      <w:r>
        <w:rPr>
          <w:sz w:val="20"/>
          <w:vertAlign w:val="baseline"/>
        </w:rPr>
        <w:t>sessions</w:t>
      </w:r>
      <w:r>
        <w:rPr>
          <w:spacing w:val="-2"/>
          <w:sz w:val="20"/>
          <w:vertAlign w:val="baseline"/>
        </w:rPr>
        <w:t> </w:t>
      </w:r>
      <w:r>
        <w:rPr>
          <w:sz w:val="20"/>
          <w:vertAlign w:val="baseline"/>
        </w:rPr>
        <w:t>and</w:t>
      </w:r>
      <w:r>
        <w:rPr>
          <w:spacing w:val="-5"/>
          <w:sz w:val="20"/>
          <w:vertAlign w:val="baseline"/>
        </w:rPr>
        <w:t> </w:t>
      </w:r>
      <w:r>
        <w:rPr>
          <w:sz w:val="20"/>
          <w:vertAlign w:val="baseline"/>
        </w:rPr>
        <w:t>failed</w:t>
      </w:r>
      <w:r>
        <w:rPr>
          <w:spacing w:val="-2"/>
          <w:sz w:val="20"/>
          <w:vertAlign w:val="baseline"/>
        </w:rPr>
        <w:t> </w:t>
      </w:r>
      <w:r>
        <w:rPr>
          <w:sz w:val="20"/>
          <w:vertAlign w:val="baseline"/>
        </w:rPr>
        <w:t>authentication attempts by locking accounts and sessions.</w:t>
      </w:r>
    </w:p>
    <w:p>
      <w:pPr>
        <w:pStyle w:val="ListParagraph"/>
        <w:numPr>
          <w:ilvl w:val="0"/>
          <w:numId w:val="43"/>
        </w:numPr>
        <w:tabs>
          <w:tab w:pos="1439" w:val="left" w:leader="none"/>
        </w:tabs>
        <w:spacing w:line="240" w:lineRule="auto" w:before="0" w:after="0"/>
        <w:ind w:left="1439" w:right="1109" w:hanging="360"/>
        <w:jc w:val="left"/>
        <w:rPr>
          <w:sz w:val="20"/>
        </w:rPr>
      </w:pPr>
      <w:r>
        <w:rPr>
          <w:sz w:val="20"/>
        </w:rPr>
        <w:t>Human</w:t>
      </w:r>
      <w:r>
        <w:rPr>
          <w:spacing w:val="-2"/>
          <w:sz w:val="20"/>
        </w:rPr>
        <w:t> </w:t>
      </w:r>
      <w:r>
        <w:rPr>
          <w:sz w:val="20"/>
        </w:rPr>
        <w:t>interactive</w:t>
      </w:r>
      <w:r>
        <w:rPr>
          <w:spacing w:val="-4"/>
          <w:sz w:val="20"/>
        </w:rPr>
        <w:t> </w:t>
      </w:r>
      <w:r>
        <w:rPr>
          <w:sz w:val="20"/>
        </w:rPr>
        <w:t>sessions</w:t>
      </w:r>
      <w:r>
        <w:rPr>
          <w:position w:val="5"/>
          <w:sz w:val="10"/>
        </w:rPr>
        <w:t>2</w:t>
      </w:r>
      <w:r>
        <w:rPr>
          <w:spacing w:val="17"/>
          <w:position w:val="5"/>
          <w:sz w:val="10"/>
        </w:rPr>
        <w:t> </w:t>
      </w:r>
      <w:r>
        <w:rPr>
          <w:sz w:val="20"/>
        </w:rPr>
        <w:t>must</w:t>
      </w:r>
      <w:r>
        <w:rPr>
          <w:spacing w:val="-3"/>
          <w:sz w:val="20"/>
        </w:rPr>
        <w:t> </w:t>
      </w:r>
      <w:r>
        <w:rPr>
          <w:sz w:val="20"/>
        </w:rPr>
        <w:t>require</w:t>
      </w:r>
      <w:r>
        <w:rPr>
          <w:spacing w:val="-4"/>
          <w:sz w:val="20"/>
        </w:rPr>
        <w:t> </w:t>
      </w:r>
      <w:r>
        <w:rPr>
          <w:sz w:val="20"/>
        </w:rPr>
        <w:t>re-authentication</w:t>
      </w:r>
      <w:r>
        <w:rPr>
          <w:spacing w:val="-2"/>
          <w:sz w:val="20"/>
        </w:rPr>
        <w:t> </w:t>
      </w:r>
      <w:r>
        <w:rPr>
          <w:sz w:val="20"/>
        </w:rPr>
        <w:t>after</w:t>
      </w:r>
      <w:r>
        <w:rPr>
          <w:spacing w:val="-3"/>
          <w:sz w:val="20"/>
        </w:rPr>
        <w:t> </w:t>
      </w:r>
      <w:r>
        <w:rPr>
          <w:sz w:val="20"/>
        </w:rPr>
        <w:t>12</w:t>
      </w:r>
      <w:r>
        <w:rPr>
          <w:spacing w:val="-3"/>
          <w:sz w:val="20"/>
        </w:rPr>
        <w:t> </w:t>
      </w:r>
      <w:r>
        <w:rPr>
          <w:sz w:val="20"/>
        </w:rPr>
        <w:t>hours</w:t>
      </w:r>
      <w:r>
        <w:rPr>
          <w:spacing w:val="-2"/>
          <w:sz w:val="20"/>
        </w:rPr>
        <w:t> </w:t>
      </w:r>
      <w:r>
        <w:rPr>
          <w:sz w:val="20"/>
        </w:rPr>
        <w:t>of</w:t>
      </w:r>
      <w:r>
        <w:rPr>
          <w:spacing w:val="-4"/>
          <w:sz w:val="20"/>
        </w:rPr>
        <w:t> </w:t>
      </w:r>
      <w:r>
        <w:rPr>
          <w:sz w:val="20"/>
        </w:rPr>
        <w:t>use</w:t>
      </w:r>
      <w:r>
        <w:rPr>
          <w:spacing w:val="-4"/>
          <w:sz w:val="20"/>
        </w:rPr>
        <w:t> </w:t>
      </w:r>
      <w:r>
        <w:rPr>
          <w:sz w:val="20"/>
        </w:rPr>
        <w:t>or</w:t>
      </w:r>
      <w:r>
        <w:rPr>
          <w:spacing w:val="-3"/>
          <w:sz w:val="20"/>
        </w:rPr>
        <w:t> </w:t>
      </w:r>
      <w:r>
        <w:rPr>
          <w:sz w:val="20"/>
        </w:rPr>
        <w:t>a</w:t>
      </w:r>
      <w:r>
        <w:rPr>
          <w:spacing w:val="-3"/>
          <w:sz w:val="20"/>
        </w:rPr>
        <w:t> </w:t>
      </w:r>
      <w:r>
        <w:rPr>
          <w:sz w:val="20"/>
        </w:rPr>
        <w:t>maximum</w:t>
      </w:r>
      <w:r>
        <w:rPr>
          <w:spacing w:val="-4"/>
          <w:sz w:val="20"/>
        </w:rPr>
        <w:t> </w:t>
      </w:r>
      <w:r>
        <w:rPr>
          <w:sz w:val="20"/>
        </w:rPr>
        <w:t>of</w:t>
      </w:r>
      <w:r>
        <w:rPr>
          <w:spacing w:val="-4"/>
          <w:sz w:val="20"/>
        </w:rPr>
        <w:t> </w:t>
      </w:r>
      <w:r>
        <w:rPr>
          <w:sz w:val="20"/>
        </w:rPr>
        <w:t>30 minutes of inactivity.</w:t>
      </w:r>
    </w:p>
    <w:p>
      <w:pPr>
        <w:pStyle w:val="ListParagraph"/>
        <w:numPr>
          <w:ilvl w:val="0"/>
          <w:numId w:val="43"/>
        </w:numPr>
        <w:tabs>
          <w:tab w:pos="1439" w:val="left" w:leader="none"/>
        </w:tabs>
        <w:spacing w:line="240" w:lineRule="auto" w:before="0" w:after="0"/>
        <w:ind w:left="1439" w:right="1329" w:hanging="360"/>
        <w:jc w:val="left"/>
        <w:rPr>
          <w:sz w:val="20"/>
        </w:rPr>
      </w:pPr>
      <w:r>
        <w:rPr>
          <w:sz w:val="20"/>
        </w:rPr>
        <w:t>On</w:t>
      </w:r>
      <w:r>
        <w:rPr>
          <w:spacing w:val="-2"/>
          <w:sz w:val="20"/>
        </w:rPr>
        <w:t> </w:t>
      </w:r>
      <w:r>
        <w:rPr>
          <w:sz w:val="20"/>
        </w:rPr>
        <w:t>failed</w:t>
      </w:r>
      <w:r>
        <w:rPr>
          <w:spacing w:val="-2"/>
          <w:sz w:val="20"/>
        </w:rPr>
        <w:t> </w:t>
      </w:r>
      <w:r>
        <w:rPr>
          <w:sz w:val="20"/>
        </w:rPr>
        <w:t>authentication,</w:t>
      </w:r>
      <w:r>
        <w:rPr>
          <w:spacing w:val="-2"/>
          <w:sz w:val="20"/>
        </w:rPr>
        <w:t> </w:t>
      </w:r>
      <w:r>
        <w:rPr>
          <w:sz w:val="20"/>
        </w:rPr>
        <w:t>system</w:t>
      </w:r>
      <w:r>
        <w:rPr>
          <w:spacing w:val="-4"/>
          <w:sz w:val="20"/>
        </w:rPr>
        <w:t> </w:t>
      </w:r>
      <w:r>
        <w:rPr>
          <w:sz w:val="20"/>
        </w:rPr>
        <w:t>resources must</w:t>
      </w:r>
      <w:r>
        <w:rPr>
          <w:spacing w:val="-3"/>
          <w:sz w:val="20"/>
        </w:rPr>
        <w:t> </w:t>
      </w:r>
      <w:r>
        <w:rPr>
          <w:sz w:val="20"/>
        </w:rPr>
        <w:t>not</w:t>
      </w:r>
      <w:r>
        <w:rPr>
          <w:spacing w:val="-3"/>
          <w:sz w:val="20"/>
        </w:rPr>
        <w:t> </w:t>
      </w:r>
      <w:r>
        <w:rPr>
          <w:sz w:val="20"/>
        </w:rPr>
        <w:t>indicate</w:t>
      </w:r>
      <w:r>
        <w:rPr>
          <w:spacing w:val="-4"/>
          <w:sz w:val="20"/>
        </w:rPr>
        <w:t> </w:t>
      </w:r>
      <w:r>
        <w:rPr>
          <w:sz w:val="20"/>
        </w:rPr>
        <w:t>the</w:t>
      </w:r>
      <w:r>
        <w:rPr>
          <w:spacing w:val="-4"/>
          <w:sz w:val="20"/>
        </w:rPr>
        <w:t> </w:t>
      </w:r>
      <w:r>
        <w:rPr>
          <w:sz w:val="20"/>
        </w:rPr>
        <w:t>exact</w:t>
      </w:r>
      <w:r>
        <w:rPr>
          <w:spacing w:val="-3"/>
          <w:sz w:val="20"/>
        </w:rPr>
        <w:t> </w:t>
      </w:r>
      <w:r>
        <w:rPr>
          <w:sz w:val="20"/>
        </w:rPr>
        <w:t>reason</w:t>
      </w:r>
      <w:r>
        <w:rPr>
          <w:spacing w:val="-2"/>
          <w:sz w:val="20"/>
        </w:rPr>
        <w:t> </w:t>
      </w:r>
      <w:r>
        <w:rPr>
          <w:sz w:val="20"/>
        </w:rPr>
        <w:t>for</w:t>
      </w:r>
      <w:r>
        <w:rPr>
          <w:spacing w:val="-3"/>
          <w:sz w:val="20"/>
        </w:rPr>
        <w:t> </w:t>
      </w:r>
      <w:r>
        <w:rPr>
          <w:sz w:val="20"/>
        </w:rPr>
        <w:t>rejecting</w:t>
      </w:r>
      <w:r>
        <w:rPr>
          <w:spacing w:val="-3"/>
          <w:sz w:val="20"/>
        </w:rPr>
        <w:t> </w:t>
      </w:r>
      <w:r>
        <w:rPr>
          <w:sz w:val="20"/>
        </w:rPr>
        <w:t>a</w:t>
      </w:r>
      <w:r>
        <w:rPr>
          <w:spacing w:val="-3"/>
          <w:sz w:val="20"/>
        </w:rPr>
        <w:t> </w:t>
      </w:r>
      <w:r>
        <w:rPr>
          <w:sz w:val="20"/>
        </w:rPr>
        <w:t>logon </w:t>
      </w:r>
      <w:r>
        <w:rPr>
          <w:spacing w:val="-2"/>
          <w:sz w:val="20"/>
        </w:rPr>
        <w:t>attempt.</w:t>
      </w:r>
    </w:p>
    <w:p>
      <w:pPr>
        <w:pStyle w:val="ListParagraph"/>
        <w:numPr>
          <w:ilvl w:val="0"/>
          <w:numId w:val="43"/>
        </w:numPr>
        <w:tabs>
          <w:tab w:pos="1439" w:val="left" w:leader="none"/>
        </w:tabs>
        <w:spacing w:line="240" w:lineRule="auto" w:before="0" w:after="0"/>
        <w:ind w:left="1439" w:right="1286" w:hanging="361"/>
        <w:jc w:val="left"/>
        <w:rPr>
          <w:sz w:val="20"/>
        </w:rPr>
      </w:pPr>
      <w:r>
        <w:rPr>
          <w:sz w:val="20"/>
        </w:rPr>
        <w:t>Authentication</w:t>
      </w:r>
      <w:r>
        <w:rPr>
          <w:spacing w:val="-3"/>
          <w:sz w:val="20"/>
        </w:rPr>
        <w:t> </w:t>
      </w:r>
      <w:r>
        <w:rPr>
          <w:sz w:val="20"/>
        </w:rPr>
        <w:t>Services</w:t>
      </w:r>
      <w:r>
        <w:rPr>
          <w:sz w:val="20"/>
          <w:vertAlign w:val="superscript"/>
        </w:rPr>
        <w:t>3</w:t>
      </w:r>
      <w:r>
        <w:rPr>
          <w:spacing w:val="-3"/>
          <w:sz w:val="20"/>
          <w:vertAlign w:val="baseline"/>
        </w:rPr>
        <w:t> </w:t>
      </w:r>
      <w:r>
        <w:rPr>
          <w:sz w:val="20"/>
          <w:vertAlign w:val="baseline"/>
        </w:rPr>
        <w:t>must</w:t>
      </w:r>
      <w:r>
        <w:rPr>
          <w:spacing w:val="-4"/>
          <w:sz w:val="20"/>
          <w:vertAlign w:val="baseline"/>
        </w:rPr>
        <w:t> </w:t>
      </w:r>
      <w:r>
        <w:rPr>
          <w:sz w:val="20"/>
          <w:vertAlign w:val="baseline"/>
        </w:rPr>
        <w:t>lock</w:t>
      </w:r>
      <w:r>
        <w:rPr>
          <w:spacing w:val="-3"/>
          <w:sz w:val="20"/>
          <w:vertAlign w:val="baseline"/>
        </w:rPr>
        <w:t> </w:t>
      </w:r>
      <w:r>
        <w:rPr>
          <w:sz w:val="20"/>
          <w:vertAlign w:val="baseline"/>
        </w:rPr>
        <w:t>accounts</w:t>
      </w:r>
      <w:r>
        <w:rPr>
          <w:spacing w:val="-3"/>
          <w:sz w:val="20"/>
          <w:vertAlign w:val="baseline"/>
        </w:rPr>
        <w:t> </w:t>
      </w:r>
      <w:r>
        <w:rPr>
          <w:sz w:val="20"/>
          <w:vertAlign w:val="baseline"/>
        </w:rPr>
        <w:t>following</w:t>
      </w:r>
      <w:r>
        <w:rPr>
          <w:spacing w:val="-4"/>
          <w:sz w:val="20"/>
          <w:vertAlign w:val="baseline"/>
        </w:rPr>
        <w:t> </w:t>
      </w:r>
      <w:r>
        <w:rPr>
          <w:sz w:val="20"/>
          <w:vertAlign w:val="baseline"/>
        </w:rPr>
        <w:t>a</w:t>
      </w:r>
      <w:r>
        <w:rPr>
          <w:spacing w:val="-3"/>
          <w:sz w:val="20"/>
          <w:vertAlign w:val="baseline"/>
        </w:rPr>
        <w:t> </w:t>
      </w:r>
      <w:r>
        <w:rPr>
          <w:sz w:val="20"/>
          <w:vertAlign w:val="baseline"/>
        </w:rPr>
        <w:t>maximum</w:t>
      </w:r>
      <w:r>
        <w:rPr>
          <w:spacing w:val="-5"/>
          <w:sz w:val="20"/>
          <w:vertAlign w:val="baseline"/>
        </w:rPr>
        <w:t> </w:t>
      </w:r>
      <w:r>
        <w:rPr>
          <w:sz w:val="20"/>
          <w:vertAlign w:val="baseline"/>
        </w:rPr>
        <w:t>of</w:t>
      </w:r>
      <w:r>
        <w:rPr>
          <w:spacing w:val="-3"/>
          <w:sz w:val="20"/>
          <w:vertAlign w:val="baseline"/>
        </w:rPr>
        <w:t> </w:t>
      </w:r>
      <w:r>
        <w:rPr>
          <w:sz w:val="20"/>
          <w:vertAlign w:val="baseline"/>
        </w:rPr>
        <w:t>five</w:t>
      </w:r>
      <w:r>
        <w:rPr>
          <w:spacing w:val="-5"/>
          <w:sz w:val="20"/>
          <w:vertAlign w:val="baseline"/>
        </w:rPr>
        <w:t> </w:t>
      </w:r>
      <w:r>
        <w:rPr>
          <w:sz w:val="20"/>
          <w:vertAlign w:val="baseline"/>
        </w:rPr>
        <w:t>consecutive,</w:t>
      </w:r>
      <w:r>
        <w:rPr>
          <w:spacing w:val="-3"/>
          <w:sz w:val="20"/>
          <w:vertAlign w:val="baseline"/>
        </w:rPr>
        <w:t> </w:t>
      </w:r>
      <w:r>
        <w:rPr>
          <w:sz w:val="20"/>
          <w:vertAlign w:val="baseline"/>
        </w:rPr>
        <w:t>unsuccessful authentication attempts, unless rate limiting techniques are used.</w:t>
      </w:r>
    </w:p>
    <w:p>
      <w:pPr>
        <w:pStyle w:val="ListParagraph"/>
        <w:numPr>
          <w:ilvl w:val="0"/>
          <w:numId w:val="43"/>
        </w:numPr>
        <w:tabs>
          <w:tab w:pos="1439" w:val="left" w:leader="none"/>
        </w:tabs>
        <w:spacing w:line="240" w:lineRule="auto" w:before="0" w:after="0"/>
        <w:ind w:left="1439" w:right="1183" w:hanging="360"/>
        <w:jc w:val="left"/>
        <w:rPr>
          <w:sz w:val="20"/>
        </w:rPr>
      </w:pPr>
      <w:r>
        <w:rPr>
          <w:sz w:val="20"/>
        </w:rPr>
        <w:t>For</w:t>
      </w:r>
      <w:r>
        <w:rPr>
          <w:spacing w:val="-3"/>
          <w:sz w:val="20"/>
        </w:rPr>
        <w:t> </w:t>
      </w:r>
      <w:r>
        <w:rPr>
          <w:sz w:val="20"/>
        </w:rPr>
        <w:t>web</w:t>
      </w:r>
      <w:r>
        <w:rPr>
          <w:spacing w:val="-2"/>
          <w:sz w:val="20"/>
        </w:rPr>
        <w:t> </w:t>
      </w:r>
      <w:r>
        <w:rPr>
          <w:sz w:val="20"/>
        </w:rPr>
        <w:t>and</w:t>
      </w:r>
      <w:r>
        <w:rPr>
          <w:spacing w:val="-2"/>
          <w:sz w:val="20"/>
        </w:rPr>
        <w:t> </w:t>
      </w:r>
      <w:r>
        <w:rPr>
          <w:sz w:val="20"/>
        </w:rPr>
        <w:t>mobile</w:t>
      </w:r>
      <w:r>
        <w:rPr>
          <w:spacing w:val="-4"/>
          <w:sz w:val="20"/>
        </w:rPr>
        <w:t> </w:t>
      </w:r>
      <w:r>
        <w:rPr>
          <w:sz w:val="20"/>
        </w:rPr>
        <w:t>applications</w:t>
      </w:r>
      <w:r>
        <w:rPr>
          <w:spacing w:val="-2"/>
          <w:sz w:val="20"/>
        </w:rPr>
        <w:t> </w:t>
      </w:r>
      <w:r>
        <w:rPr>
          <w:sz w:val="20"/>
        </w:rPr>
        <w:t>provided</w:t>
      </w:r>
      <w:r>
        <w:rPr>
          <w:spacing w:val="-2"/>
          <w:sz w:val="20"/>
        </w:rPr>
        <w:t> </w:t>
      </w:r>
      <w:r>
        <w:rPr>
          <w:sz w:val="20"/>
        </w:rPr>
        <w:t>to</w:t>
      </w:r>
      <w:r>
        <w:rPr>
          <w:spacing w:val="-3"/>
          <w:sz w:val="20"/>
        </w:rPr>
        <w:t> </w:t>
      </w:r>
      <w:r>
        <w:rPr>
          <w:sz w:val="20"/>
        </w:rPr>
        <w:t>or</w:t>
      </w:r>
      <w:r>
        <w:rPr>
          <w:spacing w:val="-3"/>
          <w:sz w:val="20"/>
        </w:rPr>
        <w:t> </w:t>
      </w:r>
      <w:r>
        <w:rPr>
          <w:sz w:val="20"/>
        </w:rPr>
        <w:t>used</w:t>
      </w:r>
      <w:r>
        <w:rPr>
          <w:spacing w:val="-2"/>
          <w:sz w:val="20"/>
        </w:rPr>
        <w:t> </w:t>
      </w:r>
      <w:r>
        <w:rPr>
          <w:sz w:val="20"/>
        </w:rPr>
        <w:t>on</w:t>
      </w:r>
      <w:r>
        <w:rPr>
          <w:spacing w:val="-2"/>
          <w:sz w:val="20"/>
        </w:rPr>
        <w:t> </w:t>
      </w:r>
      <w:r>
        <w:rPr>
          <w:sz w:val="20"/>
        </w:rPr>
        <w:t>behalf</w:t>
      </w:r>
      <w:r>
        <w:rPr>
          <w:spacing w:val="-4"/>
          <w:sz w:val="20"/>
        </w:rPr>
        <w:t> </w:t>
      </w:r>
      <w:r>
        <w:rPr>
          <w:sz w:val="20"/>
        </w:rPr>
        <w:t>of</w:t>
      </w:r>
      <w:r>
        <w:rPr>
          <w:spacing w:val="-4"/>
          <w:sz w:val="20"/>
        </w:rPr>
        <w:t> </w:t>
      </w:r>
      <w:r>
        <w:rPr>
          <w:sz w:val="20"/>
        </w:rPr>
        <w:t>Bank,</w:t>
      </w:r>
      <w:r>
        <w:rPr>
          <w:spacing w:val="-2"/>
          <w:sz w:val="20"/>
        </w:rPr>
        <w:t> </w:t>
      </w:r>
      <w:r>
        <w:rPr>
          <w:sz w:val="20"/>
        </w:rPr>
        <w:t>the</w:t>
      </w:r>
      <w:r>
        <w:rPr>
          <w:spacing w:val="-4"/>
          <w:sz w:val="20"/>
        </w:rPr>
        <w:t> </w:t>
      </w:r>
      <w:r>
        <w:rPr>
          <w:sz w:val="20"/>
        </w:rPr>
        <w:t>account</w:t>
      </w:r>
      <w:r>
        <w:rPr>
          <w:spacing w:val="-3"/>
          <w:sz w:val="20"/>
        </w:rPr>
        <w:t> </w:t>
      </w:r>
      <w:r>
        <w:rPr>
          <w:sz w:val="20"/>
        </w:rPr>
        <w:t>lockout</w:t>
      </w:r>
      <w:r>
        <w:rPr>
          <w:spacing w:val="-3"/>
          <w:sz w:val="20"/>
        </w:rPr>
        <w:t> </w:t>
      </w:r>
      <w:r>
        <w:rPr>
          <w:sz w:val="20"/>
        </w:rPr>
        <w:t>must</w:t>
      </w:r>
      <w:r>
        <w:rPr>
          <w:spacing w:val="-3"/>
          <w:sz w:val="20"/>
        </w:rPr>
        <w:t> </w:t>
      </w:r>
      <w:r>
        <w:rPr>
          <w:sz w:val="20"/>
        </w:rPr>
        <w:t>be counted and enforced across sessions, and lockout must be on the server-side.</w:t>
      </w:r>
    </w:p>
    <w:p>
      <w:pPr>
        <w:pStyle w:val="ListParagraph"/>
        <w:numPr>
          <w:ilvl w:val="0"/>
          <w:numId w:val="43"/>
        </w:numPr>
        <w:tabs>
          <w:tab w:pos="1439" w:val="left" w:leader="none"/>
        </w:tabs>
        <w:spacing w:line="240" w:lineRule="auto" w:before="1" w:after="0"/>
        <w:ind w:left="1439" w:right="912" w:hanging="360"/>
        <w:jc w:val="left"/>
        <w:rPr>
          <w:sz w:val="20"/>
        </w:rPr>
      </w:pPr>
      <w:r>
        <w:rPr>
          <w:sz w:val="20"/>
        </w:rPr>
        <w:t>To mitigate impacts of denial of service attacks (DoS/DDoS), non-customer/client-facing systems must automatically</w:t>
      </w:r>
      <w:r>
        <w:rPr>
          <w:spacing w:val="-2"/>
          <w:sz w:val="20"/>
        </w:rPr>
        <w:t> </w:t>
      </w:r>
      <w:r>
        <w:rPr>
          <w:sz w:val="20"/>
        </w:rPr>
        <w:t>unlock</w:t>
      </w:r>
      <w:r>
        <w:rPr>
          <w:spacing w:val="-2"/>
          <w:sz w:val="20"/>
        </w:rPr>
        <w:t> </w:t>
      </w:r>
      <w:r>
        <w:rPr>
          <w:sz w:val="20"/>
        </w:rPr>
        <w:t>accounts</w:t>
      </w:r>
      <w:r>
        <w:rPr>
          <w:spacing w:val="-2"/>
          <w:sz w:val="20"/>
        </w:rPr>
        <w:t> </w:t>
      </w:r>
      <w:r>
        <w:rPr>
          <w:sz w:val="20"/>
        </w:rPr>
        <w:t>that</w:t>
      </w:r>
      <w:r>
        <w:rPr>
          <w:spacing w:val="-3"/>
          <w:sz w:val="20"/>
        </w:rPr>
        <w:t> </w:t>
      </w:r>
      <w:r>
        <w:rPr>
          <w:sz w:val="20"/>
        </w:rPr>
        <w:t>have</w:t>
      </w:r>
      <w:r>
        <w:rPr>
          <w:spacing w:val="-4"/>
          <w:sz w:val="20"/>
        </w:rPr>
        <w:t> </w:t>
      </w:r>
      <w:r>
        <w:rPr>
          <w:sz w:val="20"/>
        </w:rPr>
        <w:t>been</w:t>
      </w:r>
      <w:r>
        <w:rPr>
          <w:spacing w:val="-2"/>
          <w:sz w:val="20"/>
        </w:rPr>
        <w:t> </w:t>
      </w:r>
      <w:r>
        <w:rPr>
          <w:sz w:val="20"/>
        </w:rPr>
        <w:t>locked</w:t>
      </w:r>
      <w:r>
        <w:rPr>
          <w:spacing w:val="-2"/>
          <w:sz w:val="20"/>
        </w:rPr>
        <w:t> </w:t>
      </w:r>
      <w:r>
        <w:rPr>
          <w:sz w:val="20"/>
        </w:rPr>
        <w:t>due</w:t>
      </w:r>
      <w:r>
        <w:rPr>
          <w:spacing w:val="-4"/>
          <w:sz w:val="20"/>
        </w:rPr>
        <w:t> </w:t>
      </w:r>
      <w:r>
        <w:rPr>
          <w:sz w:val="20"/>
        </w:rPr>
        <w:t>to</w:t>
      </w:r>
      <w:r>
        <w:rPr>
          <w:spacing w:val="-3"/>
          <w:sz w:val="20"/>
        </w:rPr>
        <w:t> </w:t>
      </w:r>
      <w:r>
        <w:rPr>
          <w:sz w:val="20"/>
        </w:rPr>
        <w:t>failed</w:t>
      </w:r>
      <w:r>
        <w:rPr>
          <w:spacing w:val="-2"/>
          <w:sz w:val="20"/>
        </w:rPr>
        <w:t> </w:t>
      </w:r>
      <w:r>
        <w:rPr>
          <w:sz w:val="20"/>
        </w:rPr>
        <w:t>authentication</w:t>
      </w:r>
      <w:r>
        <w:rPr>
          <w:spacing w:val="-2"/>
          <w:sz w:val="20"/>
        </w:rPr>
        <w:t> </w:t>
      </w:r>
      <w:r>
        <w:rPr>
          <w:sz w:val="20"/>
        </w:rPr>
        <w:t>attempts</w:t>
      </w:r>
      <w:r>
        <w:rPr>
          <w:spacing w:val="-2"/>
          <w:sz w:val="20"/>
        </w:rPr>
        <w:t> </w:t>
      </w:r>
      <w:r>
        <w:rPr>
          <w:sz w:val="20"/>
        </w:rPr>
        <w:t>after</w:t>
      </w:r>
      <w:r>
        <w:rPr>
          <w:spacing w:val="-3"/>
          <w:sz w:val="20"/>
        </w:rPr>
        <w:t> </w:t>
      </w:r>
      <w:r>
        <w:rPr>
          <w:sz w:val="20"/>
        </w:rPr>
        <w:t>no</w:t>
      </w:r>
      <w:r>
        <w:rPr>
          <w:spacing w:val="-3"/>
          <w:sz w:val="20"/>
        </w:rPr>
        <w:t> </w:t>
      </w:r>
      <w:r>
        <w:rPr>
          <w:sz w:val="20"/>
        </w:rPr>
        <w:t>less than, but as close to one minute as is technically feasible. If automatic unlocking of accounts is not feasible, then alternative preventive, detective, and corrective controls must be deployed and </w:t>
      </w:r>
      <w:r>
        <w:rPr>
          <w:spacing w:val="-2"/>
          <w:sz w:val="20"/>
        </w:rPr>
        <w:t>documented.</w:t>
      </w:r>
    </w:p>
    <w:p>
      <w:pPr>
        <w:pStyle w:val="ListParagraph"/>
        <w:numPr>
          <w:ilvl w:val="0"/>
          <w:numId w:val="43"/>
        </w:numPr>
        <w:tabs>
          <w:tab w:pos="1439" w:val="left" w:leader="none"/>
        </w:tabs>
        <w:spacing w:line="240" w:lineRule="auto" w:before="0" w:after="0"/>
        <w:ind w:left="1439" w:right="959" w:hanging="360"/>
        <w:jc w:val="left"/>
        <w:rPr>
          <w:sz w:val="20"/>
        </w:rPr>
      </w:pPr>
      <w:r>
        <w:rPr>
          <w:sz w:val="20"/>
        </w:rPr>
        <w:t>API</w:t>
      </w:r>
      <w:r>
        <w:rPr>
          <w:spacing w:val="-3"/>
          <w:sz w:val="20"/>
        </w:rPr>
        <w:t> </w:t>
      </w:r>
      <w:r>
        <w:rPr>
          <w:sz w:val="20"/>
        </w:rPr>
        <w:t>Providers</w:t>
      </w:r>
      <w:r>
        <w:rPr>
          <w:spacing w:val="-2"/>
          <w:sz w:val="20"/>
        </w:rPr>
        <w:t> </w:t>
      </w:r>
      <w:r>
        <w:rPr>
          <w:sz w:val="20"/>
        </w:rPr>
        <w:t>must</w:t>
      </w:r>
      <w:r>
        <w:rPr>
          <w:spacing w:val="-3"/>
          <w:sz w:val="20"/>
        </w:rPr>
        <w:t> </w:t>
      </w:r>
      <w:r>
        <w:rPr>
          <w:sz w:val="20"/>
        </w:rPr>
        <w:t>not</w:t>
      </w:r>
      <w:r>
        <w:rPr>
          <w:spacing w:val="-3"/>
          <w:sz w:val="20"/>
        </w:rPr>
        <w:t> </w:t>
      </w:r>
      <w:r>
        <w:rPr>
          <w:sz w:val="20"/>
        </w:rPr>
        <w:t>accept</w:t>
      </w:r>
      <w:r>
        <w:rPr>
          <w:spacing w:val="-5"/>
          <w:sz w:val="20"/>
        </w:rPr>
        <w:t> </w:t>
      </w:r>
      <w:r>
        <w:rPr>
          <w:sz w:val="20"/>
        </w:rPr>
        <w:t>insecure</w:t>
      </w:r>
      <w:r>
        <w:rPr>
          <w:spacing w:val="-4"/>
          <w:sz w:val="20"/>
        </w:rPr>
        <w:t> </w:t>
      </w:r>
      <w:r>
        <w:rPr>
          <w:sz w:val="20"/>
        </w:rPr>
        <w:t>(unauthenticated</w:t>
      </w:r>
      <w:r>
        <w:rPr>
          <w:spacing w:val="-2"/>
          <w:sz w:val="20"/>
        </w:rPr>
        <w:t> </w:t>
      </w:r>
      <w:r>
        <w:rPr>
          <w:sz w:val="20"/>
        </w:rPr>
        <w:t>or</w:t>
      </w:r>
      <w:r>
        <w:rPr>
          <w:spacing w:val="-3"/>
          <w:sz w:val="20"/>
        </w:rPr>
        <w:t> </w:t>
      </w:r>
      <w:r>
        <w:rPr>
          <w:sz w:val="20"/>
        </w:rPr>
        <w:t>expired)</w:t>
      </w:r>
      <w:r>
        <w:rPr>
          <w:spacing w:val="-3"/>
          <w:sz w:val="20"/>
        </w:rPr>
        <w:t> </w:t>
      </w:r>
      <w:r>
        <w:rPr>
          <w:sz w:val="20"/>
        </w:rPr>
        <w:t>tokens</w:t>
      </w:r>
      <w:r>
        <w:rPr>
          <w:spacing w:val="-2"/>
          <w:sz w:val="20"/>
        </w:rPr>
        <w:t> </w:t>
      </w:r>
      <w:r>
        <w:rPr>
          <w:sz w:val="20"/>
        </w:rPr>
        <w:t>and</w:t>
      </w:r>
      <w:r>
        <w:rPr>
          <w:spacing w:val="-2"/>
          <w:sz w:val="20"/>
        </w:rPr>
        <w:t> </w:t>
      </w:r>
      <w:r>
        <w:rPr>
          <w:sz w:val="20"/>
        </w:rPr>
        <w:t>must</w:t>
      </w:r>
      <w:r>
        <w:rPr>
          <w:spacing w:val="-3"/>
          <w:sz w:val="20"/>
        </w:rPr>
        <w:t> </w:t>
      </w:r>
      <w:r>
        <w:rPr>
          <w:sz w:val="20"/>
        </w:rPr>
        <w:t>not</w:t>
      </w:r>
      <w:r>
        <w:rPr>
          <w:spacing w:val="-5"/>
          <w:sz w:val="20"/>
        </w:rPr>
        <w:t> </w:t>
      </w:r>
      <w:r>
        <w:rPr>
          <w:sz w:val="20"/>
        </w:rPr>
        <w:t>cache</w:t>
      </w:r>
      <w:r>
        <w:rPr>
          <w:spacing w:val="-4"/>
          <w:sz w:val="20"/>
        </w:rPr>
        <w:t> </w:t>
      </w:r>
      <w:r>
        <w:rPr>
          <w:sz w:val="20"/>
        </w:rPr>
        <w:t>tokens past their expiration.</w:t>
      </w:r>
    </w:p>
    <w:p>
      <w:pPr>
        <w:spacing w:before="241"/>
        <w:ind w:left="720" w:right="768" w:hanging="1"/>
        <w:jc w:val="left"/>
        <w:rPr>
          <w:sz w:val="16"/>
        </w:rPr>
      </w:pPr>
      <w:r>
        <w:rPr>
          <w:sz w:val="16"/>
          <w:vertAlign w:val="superscript"/>
        </w:rPr>
        <w:t>1</w:t>
      </w:r>
      <w:r>
        <w:rPr>
          <w:sz w:val="16"/>
          <w:vertAlign w:val="baseline"/>
        </w:rPr>
        <w:t>Systems can rely on underlying infrastructure components to meet this requirement, such as operating system screen lock and terminal</w:t>
      </w:r>
      <w:r>
        <w:rPr>
          <w:spacing w:val="40"/>
          <w:sz w:val="16"/>
          <w:vertAlign w:val="baseline"/>
        </w:rPr>
        <w:t> </w:t>
      </w:r>
      <w:r>
        <w:rPr>
          <w:sz w:val="16"/>
          <w:vertAlign w:val="baseline"/>
        </w:rPr>
        <w:t>emulator</w:t>
      </w:r>
      <w:r>
        <w:rPr>
          <w:spacing w:val="-4"/>
          <w:sz w:val="16"/>
          <w:vertAlign w:val="baseline"/>
        </w:rPr>
        <w:t> </w:t>
      </w:r>
      <w:r>
        <w:rPr>
          <w:sz w:val="16"/>
          <w:vertAlign w:val="baseline"/>
        </w:rPr>
        <w:t>lock.</w:t>
      </w:r>
      <w:r>
        <w:rPr>
          <w:spacing w:val="-2"/>
          <w:sz w:val="16"/>
          <w:vertAlign w:val="baseline"/>
        </w:rPr>
        <w:t> </w:t>
      </w:r>
      <w:r>
        <w:rPr>
          <w:sz w:val="16"/>
          <w:vertAlign w:val="baseline"/>
        </w:rPr>
        <w:t>For</w:t>
      </w:r>
      <w:r>
        <w:rPr>
          <w:spacing w:val="-1"/>
          <w:sz w:val="16"/>
          <w:vertAlign w:val="baseline"/>
        </w:rPr>
        <w:t> </w:t>
      </w:r>
      <w:r>
        <w:rPr>
          <w:sz w:val="16"/>
          <w:vertAlign w:val="baseline"/>
        </w:rPr>
        <w:t>example,</w:t>
      </w:r>
      <w:r>
        <w:rPr>
          <w:spacing w:val="-2"/>
          <w:sz w:val="16"/>
          <w:vertAlign w:val="baseline"/>
        </w:rPr>
        <w:t> </w:t>
      </w:r>
      <w:r>
        <w:rPr>
          <w:sz w:val="16"/>
          <w:vertAlign w:val="baseline"/>
        </w:rPr>
        <w:t>if</w:t>
      </w:r>
      <w:r>
        <w:rPr>
          <w:spacing w:val="-4"/>
          <w:sz w:val="16"/>
          <w:vertAlign w:val="baseline"/>
        </w:rPr>
        <w:t> </w:t>
      </w:r>
      <w:r>
        <w:rPr>
          <w:sz w:val="16"/>
          <w:vertAlign w:val="baseline"/>
        </w:rPr>
        <w:t>an</w:t>
      </w:r>
      <w:r>
        <w:rPr>
          <w:spacing w:val="-3"/>
          <w:sz w:val="16"/>
          <w:vertAlign w:val="baseline"/>
        </w:rPr>
        <w:t> </w:t>
      </w:r>
      <w:r>
        <w:rPr>
          <w:sz w:val="16"/>
          <w:vertAlign w:val="baseline"/>
        </w:rPr>
        <w:t>application</w:t>
      </w:r>
      <w:r>
        <w:rPr>
          <w:spacing w:val="-3"/>
          <w:sz w:val="16"/>
          <w:vertAlign w:val="baseline"/>
        </w:rPr>
        <w:t> </w:t>
      </w:r>
      <w:r>
        <w:rPr>
          <w:sz w:val="16"/>
          <w:vertAlign w:val="baseline"/>
        </w:rPr>
        <w:t>will</w:t>
      </w:r>
      <w:r>
        <w:rPr>
          <w:spacing w:val="-4"/>
          <w:sz w:val="16"/>
          <w:vertAlign w:val="baseline"/>
        </w:rPr>
        <w:t> </w:t>
      </w:r>
      <w:r>
        <w:rPr>
          <w:sz w:val="16"/>
          <w:vertAlign w:val="baseline"/>
        </w:rPr>
        <w:t>only</w:t>
      </w:r>
      <w:r>
        <w:rPr>
          <w:spacing w:val="-3"/>
          <w:sz w:val="16"/>
          <w:vertAlign w:val="baseline"/>
        </w:rPr>
        <w:t> </w:t>
      </w:r>
      <w:r>
        <w:rPr>
          <w:sz w:val="16"/>
          <w:vertAlign w:val="baseline"/>
        </w:rPr>
        <w:t>ever</w:t>
      </w:r>
      <w:r>
        <w:rPr>
          <w:spacing w:val="-1"/>
          <w:sz w:val="16"/>
          <w:vertAlign w:val="baseline"/>
        </w:rPr>
        <w:t> </w:t>
      </w:r>
      <w:r>
        <w:rPr>
          <w:sz w:val="16"/>
          <w:vertAlign w:val="baseline"/>
        </w:rPr>
        <w:t>be</w:t>
      </w:r>
      <w:r>
        <w:rPr>
          <w:spacing w:val="-3"/>
          <w:sz w:val="16"/>
          <w:vertAlign w:val="baseline"/>
        </w:rPr>
        <w:t> </w:t>
      </w:r>
      <w:r>
        <w:rPr>
          <w:sz w:val="16"/>
          <w:vertAlign w:val="baseline"/>
        </w:rPr>
        <w:t>accessed</w:t>
      </w:r>
      <w:r>
        <w:rPr>
          <w:spacing w:val="-3"/>
          <w:sz w:val="16"/>
          <w:vertAlign w:val="baseline"/>
        </w:rPr>
        <w:t> </w:t>
      </w:r>
      <w:r>
        <w:rPr>
          <w:sz w:val="16"/>
          <w:vertAlign w:val="baseline"/>
        </w:rPr>
        <w:t>through</w:t>
      </w:r>
      <w:r>
        <w:rPr>
          <w:spacing w:val="-3"/>
          <w:sz w:val="16"/>
          <w:vertAlign w:val="baseline"/>
        </w:rPr>
        <w:t> </w:t>
      </w:r>
      <w:r>
        <w:rPr>
          <w:sz w:val="16"/>
          <w:vertAlign w:val="baseline"/>
        </w:rPr>
        <w:t>a</w:t>
      </w:r>
      <w:r>
        <w:rPr>
          <w:spacing w:val="-3"/>
          <w:sz w:val="16"/>
          <w:vertAlign w:val="baseline"/>
        </w:rPr>
        <w:t> </w:t>
      </w:r>
      <w:r>
        <w:rPr>
          <w:sz w:val="16"/>
          <w:vertAlign w:val="baseline"/>
        </w:rPr>
        <w:t>device</w:t>
      </w:r>
      <w:r>
        <w:rPr>
          <w:spacing w:val="-3"/>
          <w:sz w:val="16"/>
          <w:vertAlign w:val="baseline"/>
        </w:rPr>
        <w:t> </w:t>
      </w:r>
      <w:r>
        <w:rPr>
          <w:sz w:val="16"/>
          <w:vertAlign w:val="baseline"/>
        </w:rPr>
        <w:t>that</w:t>
      </w:r>
      <w:r>
        <w:rPr>
          <w:spacing w:val="-1"/>
          <w:sz w:val="16"/>
          <w:vertAlign w:val="baseline"/>
        </w:rPr>
        <w:t> </w:t>
      </w:r>
      <w:r>
        <w:rPr>
          <w:sz w:val="16"/>
          <w:vertAlign w:val="baseline"/>
        </w:rPr>
        <w:t>enforces</w:t>
      </w:r>
      <w:r>
        <w:rPr>
          <w:spacing w:val="-4"/>
          <w:sz w:val="16"/>
          <w:vertAlign w:val="baseline"/>
        </w:rPr>
        <w:t> </w:t>
      </w:r>
      <w:r>
        <w:rPr>
          <w:sz w:val="16"/>
          <w:vertAlign w:val="baseline"/>
        </w:rPr>
        <w:t>this</w:t>
      </w:r>
      <w:r>
        <w:rPr>
          <w:spacing w:val="-3"/>
          <w:sz w:val="16"/>
          <w:vertAlign w:val="baseline"/>
        </w:rPr>
        <w:t> </w:t>
      </w:r>
      <w:r>
        <w:rPr>
          <w:sz w:val="16"/>
          <w:vertAlign w:val="baseline"/>
        </w:rPr>
        <w:t>requirement,</w:t>
      </w:r>
      <w:r>
        <w:rPr>
          <w:spacing w:val="-2"/>
          <w:sz w:val="16"/>
          <w:vertAlign w:val="baseline"/>
        </w:rPr>
        <w:t> </w:t>
      </w:r>
      <w:r>
        <w:rPr>
          <w:sz w:val="16"/>
          <w:vertAlign w:val="baseline"/>
        </w:rPr>
        <w:t>then</w:t>
      </w:r>
      <w:r>
        <w:rPr>
          <w:spacing w:val="-3"/>
          <w:sz w:val="16"/>
          <w:vertAlign w:val="baseline"/>
        </w:rPr>
        <w:t> </w:t>
      </w:r>
      <w:r>
        <w:rPr>
          <w:sz w:val="16"/>
          <w:vertAlign w:val="baseline"/>
        </w:rPr>
        <w:t>that</w:t>
      </w:r>
      <w:r>
        <w:rPr>
          <w:spacing w:val="-4"/>
          <w:sz w:val="16"/>
          <w:vertAlign w:val="baseline"/>
        </w:rPr>
        <w:t> </w:t>
      </w:r>
      <w:r>
        <w:rPr>
          <w:sz w:val="16"/>
          <w:vertAlign w:val="baseline"/>
        </w:rPr>
        <w:t>application</w:t>
      </w:r>
      <w:r>
        <w:rPr>
          <w:spacing w:val="40"/>
          <w:sz w:val="16"/>
          <w:vertAlign w:val="baseline"/>
        </w:rPr>
        <w:t> </w:t>
      </w:r>
      <w:r>
        <w:rPr>
          <w:sz w:val="16"/>
          <w:vertAlign w:val="baseline"/>
        </w:rPr>
        <w:t>does not have to build in the session lock functionality. But if the application might be accessed by a device that does not enforce the</w:t>
      </w:r>
      <w:r>
        <w:rPr>
          <w:spacing w:val="40"/>
          <w:sz w:val="16"/>
          <w:vertAlign w:val="baseline"/>
        </w:rPr>
        <w:t> </w:t>
      </w:r>
      <w:r>
        <w:rPr>
          <w:sz w:val="16"/>
          <w:vertAlign w:val="baseline"/>
        </w:rPr>
        <w:t>requirement, then the application must enforce it. A system may rely on an Enterprise Authentication Service, to meet this requirement. If a</w:t>
      </w:r>
      <w:r>
        <w:rPr>
          <w:spacing w:val="40"/>
          <w:sz w:val="16"/>
          <w:vertAlign w:val="baseline"/>
        </w:rPr>
        <w:t> </w:t>
      </w:r>
      <w:r>
        <w:rPr>
          <w:sz w:val="16"/>
          <w:vertAlign w:val="baseline"/>
        </w:rPr>
        <w:t>system does not use an Enterprise Authentication Service such as FedSSO, then the system must ensure the requirements are met by the</w:t>
      </w:r>
      <w:r>
        <w:rPr>
          <w:spacing w:val="40"/>
          <w:sz w:val="16"/>
          <w:vertAlign w:val="baseline"/>
        </w:rPr>
        <w:t> </w:t>
      </w:r>
      <w:r>
        <w:rPr>
          <w:sz w:val="16"/>
          <w:vertAlign w:val="baseline"/>
        </w:rPr>
        <w:t>authentication functionality within the system.</w:t>
      </w:r>
    </w:p>
    <w:p>
      <w:pPr>
        <w:spacing w:line="194" w:lineRule="exact" w:before="0"/>
        <w:ind w:left="720" w:right="0" w:firstLine="0"/>
        <w:jc w:val="left"/>
        <w:rPr>
          <w:sz w:val="16"/>
        </w:rPr>
      </w:pPr>
      <w:r>
        <w:rPr>
          <w:sz w:val="16"/>
          <w:vertAlign w:val="superscript"/>
        </w:rPr>
        <w:t>2</w:t>
      </w:r>
      <w:r>
        <w:rPr>
          <w:sz w:val="16"/>
          <w:vertAlign w:val="baseline"/>
        </w:rPr>
        <w:t>Human</w:t>
      </w:r>
      <w:r>
        <w:rPr>
          <w:spacing w:val="-5"/>
          <w:sz w:val="16"/>
          <w:vertAlign w:val="baseline"/>
        </w:rPr>
        <w:t> </w:t>
      </w:r>
      <w:r>
        <w:rPr>
          <w:sz w:val="16"/>
          <w:vertAlign w:val="baseline"/>
        </w:rPr>
        <w:t>interactive</w:t>
      </w:r>
      <w:r>
        <w:rPr>
          <w:spacing w:val="-4"/>
          <w:sz w:val="16"/>
          <w:vertAlign w:val="baseline"/>
        </w:rPr>
        <w:t> </w:t>
      </w:r>
      <w:r>
        <w:rPr>
          <w:sz w:val="16"/>
          <w:vertAlign w:val="baseline"/>
        </w:rPr>
        <w:t>session</w:t>
      </w:r>
      <w:r>
        <w:rPr>
          <w:spacing w:val="-4"/>
          <w:sz w:val="16"/>
          <w:vertAlign w:val="baseline"/>
        </w:rPr>
        <w:t> </w:t>
      </w:r>
      <w:r>
        <w:rPr>
          <w:sz w:val="16"/>
          <w:vertAlign w:val="baseline"/>
        </w:rPr>
        <w:t>is</w:t>
      </w:r>
      <w:r>
        <w:rPr>
          <w:spacing w:val="-4"/>
          <w:sz w:val="16"/>
          <w:vertAlign w:val="baseline"/>
        </w:rPr>
        <w:t> </w:t>
      </w:r>
      <w:r>
        <w:rPr>
          <w:sz w:val="16"/>
          <w:vertAlign w:val="baseline"/>
        </w:rPr>
        <w:t>an</w:t>
      </w:r>
      <w:r>
        <w:rPr>
          <w:spacing w:val="-4"/>
          <w:sz w:val="16"/>
          <w:vertAlign w:val="baseline"/>
        </w:rPr>
        <w:t> </w:t>
      </w:r>
      <w:r>
        <w:rPr>
          <w:sz w:val="16"/>
          <w:vertAlign w:val="baseline"/>
        </w:rPr>
        <w:t>instance</w:t>
      </w:r>
      <w:r>
        <w:rPr>
          <w:spacing w:val="-4"/>
          <w:sz w:val="16"/>
          <w:vertAlign w:val="baseline"/>
        </w:rPr>
        <w:t> </w:t>
      </w:r>
      <w:r>
        <w:rPr>
          <w:sz w:val="16"/>
          <w:vertAlign w:val="baseline"/>
        </w:rPr>
        <w:t>of</w:t>
      </w:r>
      <w:r>
        <w:rPr>
          <w:spacing w:val="-5"/>
          <w:sz w:val="16"/>
          <w:vertAlign w:val="baseline"/>
        </w:rPr>
        <w:t> </w:t>
      </w:r>
      <w:r>
        <w:rPr>
          <w:sz w:val="16"/>
          <w:vertAlign w:val="baseline"/>
        </w:rPr>
        <w:t>back</w:t>
      </w:r>
      <w:r>
        <w:rPr>
          <w:spacing w:val="-5"/>
          <w:sz w:val="16"/>
          <w:vertAlign w:val="baseline"/>
        </w:rPr>
        <w:t> </w:t>
      </w:r>
      <w:r>
        <w:rPr>
          <w:sz w:val="16"/>
          <w:vertAlign w:val="baseline"/>
        </w:rPr>
        <w:t>and</w:t>
      </w:r>
      <w:r>
        <w:rPr>
          <w:spacing w:val="-4"/>
          <w:sz w:val="16"/>
          <w:vertAlign w:val="baseline"/>
        </w:rPr>
        <w:t> </w:t>
      </w:r>
      <w:r>
        <w:rPr>
          <w:sz w:val="16"/>
          <w:vertAlign w:val="baseline"/>
        </w:rPr>
        <w:t>forth</w:t>
      </w:r>
      <w:r>
        <w:rPr>
          <w:spacing w:val="-4"/>
          <w:sz w:val="16"/>
          <w:vertAlign w:val="baseline"/>
        </w:rPr>
        <w:t> </w:t>
      </w:r>
      <w:r>
        <w:rPr>
          <w:sz w:val="16"/>
          <w:vertAlign w:val="baseline"/>
        </w:rPr>
        <w:t>communication</w:t>
      </w:r>
      <w:r>
        <w:rPr>
          <w:spacing w:val="-3"/>
          <w:sz w:val="16"/>
          <w:vertAlign w:val="baseline"/>
        </w:rPr>
        <w:t> </w:t>
      </w:r>
      <w:r>
        <w:rPr>
          <w:sz w:val="16"/>
          <w:vertAlign w:val="baseline"/>
        </w:rPr>
        <w:t>between</w:t>
      </w:r>
      <w:r>
        <w:rPr>
          <w:spacing w:val="-4"/>
          <w:sz w:val="16"/>
          <w:vertAlign w:val="baseline"/>
        </w:rPr>
        <w:t> </w:t>
      </w:r>
      <w:r>
        <w:rPr>
          <w:sz w:val="16"/>
          <w:vertAlign w:val="baseline"/>
        </w:rPr>
        <w:t>a</w:t>
      </w:r>
      <w:r>
        <w:rPr>
          <w:spacing w:val="-4"/>
          <w:sz w:val="16"/>
          <w:vertAlign w:val="baseline"/>
        </w:rPr>
        <w:t> </w:t>
      </w:r>
      <w:r>
        <w:rPr>
          <w:sz w:val="16"/>
          <w:vertAlign w:val="baseline"/>
        </w:rPr>
        <w:t>human</w:t>
      </w:r>
      <w:r>
        <w:rPr>
          <w:spacing w:val="-4"/>
          <w:sz w:val="16"/>
          <w:vertAlign w:val="baseline"/>
        </w:rPr>
        <w:t> </w:t>
      </w:r>
      <w:r>
        <w:rPr>
          <w:sz w:val="16"/>
          <w:vertAlign w:val="baseline"/>
        </w:rPr>
        <w:t>and</w:t>
      </w:r>
      <w:r>
        <w:rPr>
          <w:spacing w:val="-4"/>
          <w:sz w:val="16"/>
          <w:vertAlign w:val="baseline"/>
        </w:rPr>
        <w:t> </w:t>
      </w:r>
      <w:r>
        <w:rPr>
          <w:sz w:val="16"/>
          <w:vertAlign w:val="baseline"/>
        </w:rPr>
        <w:t>a</w:t>
      </w:r>
      <w:r>
        <w:rPr>
          <w:spacing w:val="-4"/>
          <w:sz w:val="16"/>
          <w:vertAlign w:val="baseline"/>
        </w:rPr>
        <w:t> </w:t>
      </w:r>
      <w:r>
        <w:rPr>
          <w:spacing w:val="-2"/>
          <w:sz w:val="16"/>
          <w:vertAlign w:val="baseline"/>
        </w:rPr>
        <w:t>computer.</w:t>
      </w:r>
    </w:p>
    <w:p>
      <w:pPr>
        <w:spacing w:before="0"/>
        <w:ind w:left="720" w:right="768" w:hanging="1"/>
        <w:jc w:val="left"/>
        <w:rPr>
          <w:sz w:val="16"/>
        </w:rPr>
      </w:pPr>
      <w:r>
        <w:rPr>
          <w:sz w:val="16"/>
          <w:vertAlign w:val="superscript"/>
        </w:rPr>
        <w:t>3</w:t>
      </w:r>
      <w:r>
        <w:rPr>
          <w:sz w:val="16"/>
          <w:vertAlign w:val="baseline"/>
        </w:rPr>
        <w:t>The</w:t>
      </w:r>
      <w:r>
        <w:rPr>
          <w:spacing w:val="-3"/>
          <w:sz w:val="16"/>
          <w:vertAlign w:val="baseline"/>
        </w:rPr>
        <w:t> </w:t>
      </w:r>
      <w:r>
        <w:rPr>
          <w:sz w:val="16"/>
          <w:vertAlign w:val="baseline"/>
        </w:rPr>
        <w:t>Authentication</w:t>
      </w:r>
      <w:r>
        <w:rPr>
          <w:spacing w:val="-3"/>
          <w:sz w:val="16"/>
          <w:vertAlign w:val="baseline"/>
        </w:rPr>
        <w:t> </w:t>
      </w:r>
      <w:r>
        <w:rPr>
          <w:sz w:val="16"/>
          <w:vertAlign w:val="baseline"/>
        </w:rPr>
        <w:t>Service</w:t>
      </w:r>
      <w:r>
        <w:rPr>
          <w:spacing w:val="-3"/>
          <w:sz w:val="16"/>
          <w:vertAlign w:val="baseline"/>
        </w:rPr>
        <w:t> </w:t>
      </w:r>
      <w:r>
        <w:rPr>
          <w:sz w:val="16"/>
          <w:vertAlign w:val="baseline"/>
        </w:rPr>
        <w:t>may</w:t>
      </w:r>
      <w:r>
        <w:rPr>
          <w:spacing w:val="-3"/>
          <w:sz w:val="16"/>
          <w:vertAlign w:val="baseline"/>
        </w:rPr>
        <w:t> </w:t>
      </w:r>
      <w:r>
        <w:rPr>
          <w:sz w:val="16"/>
          <w:vertAlign w:val="baseline"/>
        </w:rPr>
        <w:t>use</w:t>
      </w:r>
      <w:r>
        <w:rPr>
          <w:spacing w:val="-3"/>
          <w:sz w:val="16"/>
          <w:vertAlign w:val="baseline"/>
        </w:rPr>
        <w:t> </w:t>
      </w:r>
      <w:r>
        <w:rPr>
          <w:sz w:val="16"/>
          <w:vertAlign w:val="baseline"/>
        </w:rPr>
        <w:t>rate</w:t>
      </w:r>
      <w:r>
        <w:rPr>
          <w:spacing w:val="-3"/>
          <w:sz w:val="16"/>
          <w:vertAlign w:val="baseline"/>
        </w:rPr>
        <w:t> </w:t>
      </w:r>
      <w:r>
        <w:rPr>
          <w:sz w:val="16"/>
          <w:vertAlign w:val="baseline"/>
        </w:rPr>
        <w:t>limiting</w:t>
      </w:r>
      <w:r>
        <w:rPr>
          <w:spacing w:val="-2"/>
          <w:sz w:val="16"/>
          <w:vertAlign w:val="baseline"/>
        </w:rPr>
        <w:t> </w:t>
      </w:r>
      <w:r>
        <w:rPr>
          <w:sz w:val="16"/>
          <w:vertAlign w:val="baseline"/>
        </w:rPr>
        <w:t>techniques</w:t>
      </w:r>
      <w:r>
        <w:rPr>
          <w:spacing w:val="-1"/>
          <w:sz w:val="16"/>
          <w:vertAlign w:val="baseline"/>
        </w:rPr>
        <w:t> </w:t>
      </w:r>
      <w:r>
        <w:rPr>
          <w:sz w:val="16"/>
          <w:vertAlign w:val="baseline"/>
        </w:rPr>
        <w:t>to</w:t>
      </w:r>
      <w:r>
        <w:rPr>
          <w:spacing w:val="-3"/>
          <w:sz w:val="16"/>
          <w:vertAlign w:val="baseline"/>
        </w:rPr>
        <w:t> </w:t>
      </w:r>
      <w:r>
        <w:rPr>
          <w:sz w:val="16"/>
          <w:vertAlign w:val="baseline"/>
        </w:rPr>
        <w:t>mitigate</w:t>
      </w:r>
      <w:r>
        <w:rPr>
          <w:spacing w:val="-3"/>
          <w:sz w:val="16"/>
          <w:vertAlign w:val="baseline"/>
        </w:rPr>
        <w:t> </w:t>
      </w:r>
      <w:r>
        <w:rPr>
          <w:sz w:val="16"/>
          <w:vertAlign w:val="baseline"/>
        </w:rPr>
        <w:t>online</w:t>
      </w:r>
      <w:r>
        <w:rPr>
          <w:spacing w:val="-3"/>
          <w:sz w:val="16"/>
          <w:vertAlign w:val="baseline"/>
        </w:rPr>
        <w:t> </w:t>
      </w:r>
      <w:r>
        <w:rPr>
          <w:sz w:val="16"/>
          <w:vertAlign w:val="baseline"/>
        </w:rPr>
        <w:t>guessing</w:t>
      </w:r>
      <w:r>
        <w:rPr>
          <w:spacing w:val="-2"/>
          <w:sz w:val="16"/>
          <w:vertAlign w:val="baseline"/>
        </w:rPr>
        <w:t> </w:t>
      </w:r>
      <w:r>
        <w:rPr>
          <w:sz w:val="16"/>
          <w:vertAlign w:val="baseline"/>
        </w:rPr>
        <w:t>attacks.</w:t>
      </w:r>
      <w:r>
        <w:rPr>
          <w:spacing w:val="-2"/>
          <w:sz w:val="16"/>
          <w:vertAlign w:val="baseline"/>
        </w:rPr>
        <w:t> </w:t>
      </w:r>
      <w:r>
        <w:rPr>
          <w:sz w:val="16"/>
          <w:vertAlign w:val="baseline"/>
        </w:rPr>
        <w:t>If</w:t>
      </w:r>
      <w:r>
        <w:rPr>
          <w:spacing w:val="-4"/>
          <w:sz w:val="16"/>
          <w:vertAlign w:val="baseline"/>
        </w:rPr>
        <w:t> </w:t>
      </w:r>
      <w:r>
        <w:rPr>
          <w:sz w:val="16"/>
          <w:vertAlign w:val="baseline"/>
        </w:rPr>
        <w:t>rate</w:t>
      </w:r>
      <w:r>
        <w:rPr>
          <w:spacing w:val="-1"/>
          <w:sz w:val="16"/>
          <w:vertAlign w:val="baseline"/>
        </w:rPr>
        <w:t> </w:t>
      </w:r>
      <w:r>
        <w:rPr>
          <w:sz w:val="16"/>
          <w:vertAlign w:val="baseline"/>
        </w:rPr>
        <w:t>limiting is</w:t>
      </w:r>
      <w:r>
        <w:rPr>
          <w:spacing w:val="-3"/>
          <w:sz w:val="16"/>
          <w:vertAlign w:val="baseline"/>
        </w:rPr>
        <w:t> </w:t>
      </w:r>
      <w:r>
        <w:rPr>
          <w:sz w:val="16"/>
          <w:vertAlign w:val="baseline"/>
        </w:rPr>
        <w:t>used,</w:t>
      </w:r>
      <w:r>
        <w:rPr>
          <w:spacing w:val="-2"/>
          <w:sz w:val="16"/>
          <w:vertAlign w:val="baseline"/>
        </w:rPr>
        <w:t> </w:t>
      </w:r>
      <w:r>
        <w:rPr>
          <w:sz w:val="16"/>
          <w:vertAlign w:val="baseline"/>
        </w:rPr>
        <w:t>the</w:t>
      </w:r>
      <w:r>
        <w:rPr>
          <w:spacing w:val="-3"/>
          <w:sz w:val="16"/>
          <w:vertAlign w:val="baseline"/>
        </w:rPr>
        <w:t> </w:t>
      </w:r>
      <w:r>
        <w:rPr>
          <w:sz w:val="16"/>
          <w:vertAlign w:val="baseline"/>
        </w:rPr>
        <w:t>maximum</w:t>
      </w:r>
      <w:r>
        <w:rPr>
          <w:spacing w:val="-1"/>
          <w:sz w:val="16"/>
          <w:vertAlign w:val="baseline"/>
        </w:rPr>
        <w:t> </w:t>
      </w:r>
      <w:r>
        <w:rPr>
          <w:sz w:val="16"/>
          <w:vertAlign w:val="baseline"/>
        </w:rPr>
        <w:t>number</w:t>
      </w:r>
      <w:r>
        <w:rPr>
          <w:spacing w:val="40"/>
          <w:sz w:val="16"/>
          <w:vertAlign w:val="baseline"/>
        </w:rPr>
        <w:t> </w:t>
      </w:r>
      <w:r>
        <w:rPr>
          <w:sz w:val="16"/>
          <w:vertAlign w:val="baseline"/>
        </w:rPr>
        <w:t>of authentication attempts must be less than 20 within 5 minutes. Best practice is to require the user to wait following a failed attempt for a</w:t>
      </w:r>
      <w:r>
        <w:rPr>
          <w:spacing w:val="40"/>
          <w:sz w:val="16"/>
          <w:vertAlign w:val="baseline"/>
        </w:rPr>
        <w:t> </w:t>
      </w:r>
      <w:r>
        <w:rPr>
          <w:sz w:val="16"/>
          <w:vertAlign w:val="baseline"/>
        </w:rPr>
        <w:t>period of time that increases as the account approaches its maximum allowance for consecutive failed attempts, such as 30 seconds up to an</w:t>
      </w:r>
      <w:r>
        <w:rPr>
          <w:spacing w:val="40"/>
          <w:sz w:val="16"/>
          <w:vertAlign w:val="baseline"/>
        </w:rPr>
        <w:t> </w:t>
      </w:r>
      <w:r>
        <w:rPr>
          <w:spacing w:val="-2"/>
          <w:sz w:val="16"/>
          <w:vertAlign w:val="baseline"/>
        </w:rPr>
        <w:t>hour.</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09856">
                <wp:simplePos x="0" y="0"/>
                <wp:positionH relativeFrom="page">
                  <wp:posOffset>896111</wp:posOffset>
                </wp:positionH>
                <wp:positionV relativeFrom="paragraph">
                  <wp:posOffset>167597</wp:posOffset>
                </wp:positionV>
                <wp:extent cx="5980430" cy="63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9668pt;width:470.88pt;height:.481pt;mso-position-horizontal-relative:page;mso-position-vertical-relative:paragraph;z-index:-15706624;mso-wrap-distance-left:0;mso-wrap-distance-right:0" id="docshape46"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TPS9170:</w:t>
      </w:r>
      <w:r>
        <w:rPr>
          <w:color w:val="C00000"/>
          <w:spacing w:val="-6"/>
        </w:rPr>
        <w:t> </w:t>
      </w:r>
      <w:r>
        <w:rPr/>
        <w:t>Access</w:t>
      </w:r>
      <w:r>
        <w:rPr>
          <w:spacing w:val="-6"/>
        </w:rPr>
        <w:t> </w:t>
      </w:r>
      <w:r>
        <w:rPr/>
        <w:t>Reviews</w:t>
      </w:r>
      <w:r>
        <w:rPr>
          <w:spacing w:val="-6"/>
        </w:rPr>
        <w:t> </w:t>
      </w:r>
      <w:r>
        <w:rPr/>
        <w:t>at</w:t>
      </w:r>
      <w:r>
        <w:rPr>
          <w:spacing w:val="-6"/>
        </w:rPr>
        <w:t> </w:t>
      </w:r>
      <w:r>
        <w:rPr/>
        <w:t>Third</w:t>
      </w:r>
      <w:r>
        <w:rPr>
          <w:spacing w:val="-4"/>
        </w:rPr>
        <w:t> Party</w:t>
      </w:r>
    </w:p>
    <w:p>
      <w:pPr>
        <w:pStyle w:val="ListParagraph"/>
        <w:numPr>
          <w:ilvl w:val="0"/>
          <w:numId w:val="44"/>
        </w:numPr>
        <w:tabs>
          <w:tab w:pos="1440" w:val="left" w:leader="none"/>
        </w:tabs>
        <w:spacing w:line="240" w:lineRule="auto" w:before="0" w:after="0"/>
        <w:ind w:left="1440" w:right="1176" w:hanging="360"/>
        <w:jc w:val="left"/>
        <w:rPr>
          <w:sz w:val="20"/>
        </w:rPr>
      </w:pPr>
      <w:r>
        <w:rPr>
          <w:sz w:val="20"/>
        </w:rPr>
        <w:t>Account</w:t>
      </w:r>
      <w:r>
        <w:rPr>
          <w:spacing w:val="-4"/>
          <w:sz w:val="20"/>
        </w:rPr>
        <w:t> </w:t>
      </w:r>
      <w:r>
        <w:rPr>
          <w:sz w:val="20"/>
        </w:rPr>
        <w:t>access</w:t>
      </w:r>
      <w:r>
        <w:rPr>
          <w:spacing w:val="-3"/>
          <w:sz w:val="20"/>
        </w:rPr>
        <w:t> </w:t>
      </w:r>
      <w:r>
        <w:rPr>
          <w:sz w:val="20"/>
        </w:rPr>
        <w:t>must</w:t>
      </w:r>
      <w:r>
        <w:rPr>
          <w:spacing w:val="-4"/>
          <w:sz w:val="20"/>
        </w:rPr>
        <w:t> </w:t>
      </w:r>
      <w:r>
        <w:rPr>
          <w:sz w:val="20"/>
        </w:rPr>
        <w:t>be</w:t>
      </w:r>
      <w:r>
        <w:rPr>
          <w:spacing w:val="-4"/>
          <w:sz w:val="20"/>
        </w:rPr>
        <w:t> </w:t>
      </w:r>
      <w:r>
        <w:rPr>
          <w:sz w:val="20"/>
        </w:rPr>
        <w:t>reviewed</w:t>
      </w:r>
      <w:r>
        <w:rPr>
          <w:spacing w:val="-3"/>
          <w:sz w:val="20"/>
        </w:rPr>
        <w:t> </w:t>
      </w:r>
      <w:r>
        <w:rPr>
          <w:sz w:val="20"/>
        </w:rPr>
        <w:t>and</w:t>
      </w:r>
      <w:r>
        <w:rPr>
          <w:spacing w:val="-3"/>
          <w:sz w:val="20"/>
        </w:rPr>
        <w:t> </w:t>
      </w:r>
      <w:r>
        <w:rPr>
          <w:sz w:val="20"/>
        </w:rPr>
        <w:t>reconciled</w:t>
      </w:r>
      <w:r>
        <w:rPr>
          <w:spacing w:val="-1"/>
          <w:sz w:val="20"/>
        </w:rPr>
        <w:t> </w:t>
      </w:r>
      <w:r>
        <w:rPr>
          <w:sz w:val="20"/>
        </w:rPr>
        <w:t>for</w:t>
      </w:r>
      <w:r>
        <w:rPr>
          <w:spacing w:val="-4"/>
          <w:sz w:val="20"/>
        </w:rPr>
        <w:t> </w:t>
      </w:r>
      <w:r>
        <w:rPr>
          <w:sz w:val="20"/>
        </w:rPr>
        <w:t>all</w:t>
      </w:r>
      <w:r>
        <w:rPr>
          <w:spacing w:val="-4"/>
          <w:sz w:val="20"/>
        </w:rPr>
        <w:t> </w:t>
      </w:r>
      <w:r>
        <w:rPr>
          <w:sz w:val="20"/>
        </w:rPr>
        <w:t>accounts</w:t>
      </w:r>
      <w:r>
        <w:rPr>
          <w:spacing w:val="-3"/>
          <w:sz w:val="20"/>
        </w:rPr>
        <w:t> </w:t>
      </w:r>
      <w:r>
        <w:rPr>
          <w:sz w:val="20"/>
        </w:rPr>
        <w:t>against</w:t>
      </w:r>
      <w:r>
        <w:rPr>
          <w:spacing w:val="-4"/>
          <w:sz w:val="20"/>
        </w:rPr>
        <w:t> </w:t>
      </w:r>
      <w:r>
        <w:rPr>
          <w:sz w:val="20"/>
        </w:rPr>
        <w:t>a</w:t>
      </w:r>
      <w:r>
        <w:rPr>
          <w:spacing w:val="-4"/>
          <w:sz w:val="20"/>
        </w:rPr>
        <w:t> </w:t>
      </w:r>
      <w:r>
        <w:rPr>
          <w:sz w:val="20"/>
        </w:rPr>
        <w:t>formalized</w:t>
      </w:r>
      <w:r>
        <w:rPr>
          <w:spacing w:val="-3"/>
          <w:sz w:val="20"/>
        </w:rPr>
        <w:t> </w:t>
      </w:r>
      <w:r>
        <w:rPr>
          <w:sz w:val="20"/>
        </w:rPr>
        <w:t>access</w:t>
      </w:r>
      <w:r>
        <w:rPr>
          <w:spacing w:val="-3"/>
          <w:sz w:val="20"/>
        </w:rPr>
        <w:t> </w:t>
      </w:r>
      <w:r>
        <w:rPr>
          <w:sz w:val="20"/>
        </w:rPr>
        <w:t>request system used to submit provisioning and de-provisioning requests this includes:</w:t>
      </w:r>
    </w:p>
    <w:p>
      <w:pPr>
        <w:pStyle w:val="ListParagraph"/>
        <w:numPr>
          <w:ilvl w:val="1"/>
          <w:numId w:val="44"/>
        </w:numPr>
        <w:tabs>
          <w:tab w:pos="1800" w:val="left" w:leader="none"/>
        </w:tabs>
        <w:spacing w:line="240" w:lineRule="auto" w:before="1" w:after="0"/>
        <w:ind w:left="1800" w:right="0" w:hanging="360"/>
        <w:jc w:val="left"/>
        <w:rPr>
          <w:sz w:val="20"/>
        </w:rPr>
      </w:pPr>
      <w:r>
        <w:rPr>
          <w:sz w:val="20"/>
        </w:rPr>
        <w:t>Human</w:t>
      </w:r>
      <w:r>
        <w:rPr>
          <w:spacing w:val="-6"/>
          <w:sz w:val="20"/>
        </w:rPr>
        <w:t> </w:t>
      </w:r>
      <w:r>
        <w:rPr>
          <w:sz w:val="20"/>
        </w:rPr>
        <w:t>and</w:t>
      </w:r>
      <w:r>
        <w:rPr>
          <w:spacing w:val="-6"/>
          <w:sz w:val="20"/>
        </w:rPr>
        <w:t> </w:t>
      </w:r>
      <w:r>
        <w:rPr>
          <w:sz w:val="20"/>
        </w:rPr>
        <w:t>non-human</w:t>
      </w:r>
      <w:r>
        <w:rPr>
          <w:spacing w:val="-5"/>
          <w:sz w:val="20"/>
        </w:rPr>
        <w:t> </w:t>
      </w:r>
      <w:r>
        <w:rPr>
          <w:sz w:val="20"/>
        </w:rPr>
        <w:t>accounts</w:t>
      </w:r>
      <w:r>
        <w:rPr>
          <w:spacing w:val="-6"/>
          <w:sz w:val="20"/>
        </w:rPr>
        <w:t> </w:t>
      </w:r>
      <w:r>
        <w:rPr>
          <w:sz w:val="20"/>
        </w:rPr>
        <w:t>and</w:t>
      </w:r>
      <w:r>
        <w:rPr>
          <w:spacing w:val="-8"/>
          <w:sz w:val="20"/>
        </w:rPr>
        <w:t> </w:t>
      </w:r>
      <w:r>
        <w:rPr>
          <w:sz w:val="20"/>
        </w:rPr>
        <w:t>entitlements</w:t>
      </w:r>
      <w:r>
        <w:rPr>
          <w:spacing w:val="-6"/>
          <w:sz w:val="20"/>
        </w:rPr>
        <w:t> </w:t>
      </w:r>
      <w:r>
        <w:rPr>
          <w:sz w:val="20"/>
        </w:rPr>
        <w:t>for</w:t>
      </w:r>
      <w:r>
        <w:rPr>
          <w:spacing w:val="-7"/>
          <w:sz w:val="20"/>
        </w:rPr>
        <w:t> </w:t>
      </w:r>
      <w:r>
        <w:rPr>
          <w:sz w:val="20"/>
        </w:rPr>
        <w:t>Bank</w:t>
      </w:r>
      <w:r>
        <w:rPr>
          <w:spacing w:val="-3"/>
          <w:sz w:val="20"/>
        </w:rPr>
        <w:t> </w:t>
      </w:r>
      <w:r>
        <w:rPr>
          <w:sz w:val="20"/>
        </w:rPr>
        <w:t>end</w:t>
      </w:r>
      <w:r>
        <w:rPr>
          <w:spacing w:val="-6"/>
          <w:sz w:val="20"/>
        </w:rPr>
        <w:t> </w:t>
      </w:r>
      <w:r>
        <w:rPr>
          <w:spacing w:val="-2"/>
          <w:sz w:val="20"/>
        </w:rPr>
        <w:t>users;</w:t>
      </w:r>
    </w:p>
    <w:p>
      <w:pPr>
        <w:pStyle w:val="ListParagraph"/>
        <w:numPr>
          <w:ilvl w:val="1"/>
          <w:numId w:val="44"/>
        </w:numPr>
        <w:tabs>
          <w:tab w:pos="1799" w:val="left" w:leader="none"/>
        </w:tabs>
        <w:spacing w:line="243" w:lineRule="exact" w:before="0" w:after="0"/>
        <w:ind w:left="1799" w:right="0" w:hanging="359"/>
        <w:jc w:val="left"/>
        <w:rPr>
          <w:sz w:val="20"/>
        </w:rPr>
      </w:pPr>
      <w:r>
        <w:rPr>
          <w:sz w:val="20"/>
        </w:rPr>
        <w:t>Third</w:t>
      </w:r>
      <w:r>
        <w:rPr>
          <w:spacing w:val="-8"/>
          <w:sz w:val="20"/>
        </w:rPr>
        <w:t> </w:t>
      </w:r>
      <w:r>
        <w:rPr>
          <w:sz w:val="20"/>
        </w:rPr>
        <w:t>Party</w:t>
      </w:r>
      <w:r>
        <w:rPr>
          <w:position w:val="5"/>
          <w:sz w:val="10"/>
        </w:rPr>
        <w:t>1</w:t>
      </w:r>
      <w:r>
        <w:rPr>
          <w:spacing w:val="15"/>
          <w:position w:val="5"/>
          <w:sz w:val="10"/>
        </w:rPr>
        <w:t> </w:t>
      </w:r>
      <w:r>
        <w:rPr>
          <w:sz w:val="20"/>
        </w:rPr>
        <w:t>human</w:t>
      </w:r>
      <w:r>
        <w:rPr>
          <w:spacing w:val="-5"/>
          <w:sz w:val="20"/>
        </w:rPr>
        <w:t> </w:t>
      </w:r>
      <w:r>
        <w:rPr>
          <w:sz w:val="20"/>
        </w:rPr>
        <w:t>and</w:t>
      </w:r>
      <w:r>
        <w:rPr>
          <w:spacing w:val="-5"/>
          <w:sz w:val="20"/>
        </w:rPr>
        <w:t> </w:t>
      </w:r>
      <w:r>
        <w:rPr>
          <w:sz w:val="20"/>
        </w:rPr>
        <w:t>non-human</w:t>
      </w:r>
      <w:r>
        <w:rPr>
          <w:spacing w:val="-6"/>
          <w:sz w:val="20"/>
        </w:rPr>
        <w:t> </w:t>
      </w:r>
      <w:r>
        <w:rPr>
          <w:sz w:val="20"/>
        </w:rPr>
        <w:t>accounts</w:t>
      </w:r>
      <w:r>
        <w:rPr>
          <w:spacing w:val="-5"/>
          <w:sz w:val="20"/>
        </w:rPr>
        <w:t> </w:t>
      </w:r>
      <w:r>
        <w:rPr>
          <w:sz w:val="20"/>
        </w:rPr>
        <w:t>and</w:t>
      </w:r>
      <w:r>
        <w:rPr>
          <w:spacing w:val="-5"/>
          <w:sz w:val="20"/>
        </w:rPr>
        <w:t> </w:t>
      </w:r>
      <w:r>
        <w:rPr>
          <w:sz w:val="20"/>
        </w:rPr>
        <w:t>entitlements</w:t>
      </w:r>
      <w:r>
        <w:rPr>
          <w:spacing w:val="-6"/>
          <w:sz w:val="20"/>
        </w:rPr>
        <w:t> </w:t>
      </w:r>
      <w:r>
        <w:rPr>
          <w:sz w:val="20"/>
        </w:rPr>
        <w:t>with</w:t>
      </w:r>
      <w:r>
        <w:rPr>
          <w:spacing w:val="-5"/>
          <w:sz w:val="20"/>
        </w:rPr>
        <w:t> </w:t>
      </w:r>
      <w:r>
        <w:rPr>
          <w:sz w:val="20"/>
        </w:rPr>
        <w:t>access</w:t>
      </w:r>
      <w:r>
        <w:rPr>
          <w:spacing w:val="-5"/>
          <w:sz w:val="20"/>
        </w:rPr>
        <w:t> </w:t>
      </w:r>
      <w:r>
        <w:rPr>
          <w:sz w:val="20"/>
        </w:rPr>
        <w:t>to</w:t>
      </w:r>
      <w:r>
        <w:rPr>
          <w:spacing w:val="-6"/>
          <w:sz w:val="20"/>
        </w:rPr>
        <w:t> </w:t>
      </w:r>
      <w:r>
        <w:rPr>
          <w:sz w:val="20"/>
        </w:rPr>
        <w:t>Bank</w:t>
      </w:r>
      <w:r>
        <w:rPr>
          <w:spacing w:val="-6"/>
          <w:sz w:val="20"/>
        </w:rPr>
        <w:t> </w:t>
      </w:r>
      <w:r>
        <w:rPr>
          <w:spacing w:val="-4"/>
          <w:sz w:val="20"/>
        </w:rPr>
        <w:t>data</w:t>
      </w:r>
    </w:p>
    <w:p>
      <w:pPr>
        <w:pStyle w:val="ListParagraph"/>
        <w:numPr>
          <w:ilvl w:val="0"/>
          <w:numId w:val="44"/>
        </w:numPr>
        <w:tabs>
          <w:tab w:pos="1440" w:val="left" w:leader="none"/>
        </w:tabs>
        <w:spacing w:line="240" w:lineRule="auto" w:before="0" w:after="0"/>
        <w:ind w:left="1440" w:right="1456" w:hanging="360"/>
        <w:jc w:val="left"/>
        <w:rPr>
          <w:sz w:val="20"/>
        </w:rPr>
      </w:pPr>
      <w:r>
        <w:rPr>
          <w:sz w:val="20"/>
        </w:rPr>
        <w:t>Entitlements</w:t>
      </w:r>
      <w:r>
        <w:rPr>
          <w:sz w:val="20"/>
          <w:vertAlign w:val="superscript"/>
        </w:rPr>
        <w:t>2</w:t>
      </w:r>
      <w:r>
        <w:rPr>
          <w:spacing w:val="-5"/>
          <w:sz w:val="20"/>
          <w:vertAlign w:val="baseline"/>
        </w:rPr>
        <w:t> </w:t>
      </w:r>
      <w:r>
        <w:rPr>
          <w:sz w:val="20"/>
          <w:vertAlign w:val="baseline"/>
        </w:rPr>
        <w:t>not</w:t>
      </w:r>
      <w:r>
        <w:rPr>
          <w:spacing w:val="-4"/>
          <w:sz w:val="20"/>
          <w:vertAlign w:val="baseline"/>
        </w:rPr>
        <w:t> </w:t>
      </w:r>
      <w:r>
        <w:rPr>
          <w:sz w:val="20"/>
          <w:vertAlign w:val="baseline"/>
        </w:rPr>
        <w:t>approved</w:t>
      </w:r>
      <w:r>
        <w:rPr>
          <w:spacing w:val="-3"/>
          <w:sz w:val="20"/>
          <w:vertAlign w:val="baseline"/>
        </w:rPr>
        <w:t> </w:t>
      </w:r>
      <w:r>
        <w:rPr>
          <w:sz w:val="20"/>
          <w:vertAlign w:val="baseline"/>
        </w:rPr>
        <w:t>through</w:t>
      </w:r>
      <w:r>
        <w:rPr>
          <w:spacing w:val="-3"/>
          <w:sz w:val="20"/>
          <w:vertAlign w:val="baseline"/>
        </w:rPr>
        <w:t> </w:t>
      </w:r>
      <w:r>
        <w:rPr>
          <w:sz w:val="20"/>
          <w:vertAlign w:val="baseline"/>
        </w:rPr>
        <w:t>a</w:t>
      </w:r>
      <w:r>
        <w:rPr>
          <w:spacing w:val="-4"/>
          <w:sz w:val="20"/>
          <w:vertAlign w:val="baseline"/>
        </w:rPr>
        <w:t> </w:t>
      </w:r>
      <w:r>
        <w:rPr>
          <w:sz w:val="20"/>
          <w:vertAlign w:val="baseline"/>
        </w:rPr>
        <w:t>formalized</w:t>
      </w:r>
      <w:r>
        <w:rPr>
          <w:spacing w:val="-3"/>
          <w:sz w:val="20"/>
          <w:vertAlign w:val="baseline"/>
        </w:rPr>
        <w:t> </w:t>
      </w:r>
      <w:r>
        <w:rPr>
          <w:sz w:val="20"/>
          <w:vertAlign w:val="baseline"/>
        </w:rPr>
        <w:t>access</w:t>
      </w:r>
      <w:r>
        <w:rPr>
          <w:spacing w:val="-3"/>
          <w:sz w:val="20"/>
          <w:vertAlign w:val="baseline"/>
        </w:rPr>
        <w:t> </w:t>
      </w:r>
      <w:r>
        <w:rPr>
          <w:sz w:val="20"/>
          <w:vertAlign w:val="baseline"/>
        </w:rPr>
        <w:t>request</w:t>
      </w:r>
      <w:r>
        <w:rPr>
          <w:spacing w:val="-4"/>
          <w:sz w:val="20"/>
          <w:vertAlign w:val="baseline"/>
        </w:rPr>
        <w:t> </w:t>
      </w:r>
      <w:r>
        <w:rPr>
          <w:sz w:val="20"/>
          <w:vertAlign w:val="baseline"/>
        </w:rPr>
        <w:t>system</w:t>
      </w:r>
      <w:r>
        <w:rPr>
          <w:spacing w:val="-5"/>
          <w:sz w:val="20"/>
          <w:vertAlign w:val="baseline"/>
        </w:rPr>
        <w:t> </w:t>
      </w:r>
      <w:r>
        <w:rPr>
          <w:sz w:val="20"/>
          <w:vertAlign w:val="baseline"/>
        </w:rPr>
        <w:t>must</w:t>
      </w:r>
      <w:r>
        <w:rPr>
          <w:spacing w:val="-4"/>
          <w:sz w:val="20"/>
          <w:vertAlign w:val="baseline"/>
        </w:rPr>
        <w:t> </w:t>
      </w:r>
      <w:r>
        <w:rPr>
          <w:sz w:val="20"/>
          <w:vertAlign w:val="baseline"/>
        </w:rPr>
        <w:t>be</w:t>
      </w:r>
      <w:r>
        <w:rPr>
          <w:spacing w:val="-5"/>
          <w:sz w:val="20"/>
          <w:vertAlign w:val="baseline"/>
        </w:rPr>
        <w:t> </w:t>
      </w:r>
      <w:r>
        <w:rPr>
          <w:sz w:val="20"/>
          <w:vertAlign w:val="baseline"/>
        </w:rPr>
        <w:t>remediated</w:t>
      </w:r>
      <w:r>
        <w:rPr>
          <w:spacing w:val="-3"/>
          <w:sz w:val="20"/>
          <w:vertAlign w:val="baseline"/>
        </w:rPr>
        <w:t> </w:t>
      </w:r>
      <w:r>
        <w:rPr>
          <w:sz w:val="20"/>
          <w:vertAlign w:val="baseline"/>
        </w:rPr>
        <w:t>and inappropriate entitlements identified during access reviews must be revoked.</w:t>
      </w:r>
    </w:p>
    <w:p>
      <w:pPr>
        <w:pStyle w:val="ListParagraph"/>
        <w:numPr>
          <w:ilvl w:val="0"/>
          <w:numId w:val="44"/>
        </w:numPr>
        <w:tabs>
          <w:tab w:pos="1439" w:val="left" w:leader="none"/>
        </w:tabs>
        <w:spacing w:line="240" w:lineRule="auto" w:before="1" w:after="0"/>
        <w:ind w:left="1439" w:right="725" w:hanging="361"/>
        <w:jc w:val="left"/>
        <w:rPr>
          <w:sz w:val="20"/>
        </w:rPr>
      </w:pPr>
      <w:r>
        <w:rPr>
          <w:sz w:val="20"/>
        </w:rPr>
        <w:t>Accounts</w:t>
      </w:r>
      <w:r>
        <w:rPr>
          <w:spacing w:val="-3"/>
          <w:sz w:val="20"/>
        </w:rPr>
        <w:t> </w:t>
      </w:r>
      <w:r>
        <w:rPr>
          <w:sz w:val="20"/>
        </w:rPr>
        <w:t>and</w:t>
      </w:r>
      <w:r>
        <w:rPr>
          <w:spacing w:val="-3"/>
          <w:sz w:val="20"/>
        </w:rPr>
        <w:t> </w:t>
      </w:r>
      <w:r>
        <w:rPr>
          <w:sz w:val="20"/>
        </w:rPr>
        <w:t>entitlements</w:t>
      </w:r>
      <w:r>
        <w:rPr>
          <w:spacing w:val="-3"/>
          <w:sz w:val="20"/>
        </w:rPr>
        <w:t> </w:t>
      </w:r>
      <w:r>
        <w:rPr>
          <w:sz w:val="20"/>
        </w:rPr>
        <w:t>for</w:t>
      </w:r>
      <w:r>
        <w:rPr>
          <w:spacing w:val="-4"/>
          <w:sz w:val="20"/>
        </w:rPr>
        <w:t> </w:t>
      </w:r>
      <w:r>
        <w:rPr>
          <w:sz w:val="20"/>
        </w:rPr>
        <w:t>human</w:t>
      </w:r>
      <w:r>
        <w:rPr>
          <w:spacing w:val="-3"/>
          <w:sz w:val="20"/>
        </w:rPr>
        <w:t> </w:t>
      </w:r>
      <w:r>
        <w:rPr>
          <w:sz w:val="20"/>
        </w:rPr>
        <w:t>and</w:t>
      </w:r>
      <w:r>
        <w:rPr>
          <w:spacing w:val="-3"/>
          <w:sz w:val="20"/>
        </w:rPr>
        <w:t> </w:t>
      </w:r>
      <w:r>
        <w:rPr>
          <w:sz w:val="20"/>
        </w:rPr>
        <w:t>non-human</w:t>
      </w:r>
      <w:r>
        <w:rPr>
          <w:spacing w:val="-3"/>
          <w:sz w:val="20"/>
        </w:rPr>
        <w:t> </w:t>
      </w:r>
      <w:r>
        <w:rPr>
          <w:sz w:val="20"/>
        </w:rPr>
        <w:t>accounts</w:t>
      </w:r>
      <w:r>
        <w:rPr>
          <w:spacing w:val="-3"/>
          <w:sz w:val="20"/>
        </w:rPr>
        <w:t> </w:t>
      </w:r>
      <w:r>
        <w:rPr>
          <w:sz w:val="20"/>
        </w:rPr>
        <w:t>must</w:t>
      </w:r>
      <w:r>
        <w:rPr>
          <w:spacing w:val="-5"/>
          <w:sz w:val="20"/>
        </w:rPr>
        <w:t> </w:t>
      </w:r>
      <w:r>
        <w:rPr>
          <w:sz w:val="20"/>
        </w:rPr>
        <w:t>be</w:t>
      </w:r>
      <w:r>
        <w:rPr>
          <w:spacing w:val="-5"/>
          <w:sz w:val="20"/>
        </w:rPr>
        <w:t> </w:t>
      </w:r>
      <w:r>
        <w:rPr>
          <w:sz w:val="20"/>
        </w:rPr>
        <w:t>reviewed</w:t>
      </w:r>
      <w:r>
        <w:rPr>
          <w:spacing w:val="-3"/>
          <w:sz w:val="20"/>
        </w:rPr>
        <w:t> </w:t>
      </w:r>
      <w:r>
        <w:rPr>
          <w:sz w:val="20"/>
        </w:rPr>
        <w:t>for</w:t>
      </w:r>
      <w:r>
        <w:rPr>
          <w:spacing w:val="-4"/>
          <w:sz w:val="20"/>
        </w:rPr>
        <w:t> </w:t>
      </w:r>
      <w:r>
        <w:rPr>
          <w:sz w:val="20"/>
        </w:rPr>
        <w:t>appropriateness</w:t>
      </w:r>
      <w:r>
        <w:rPr>
          <w:sz w:val="20"/>
          <w:vertAlign w:val="superscript"/>
        </w:rPr>
        <w:t>3</w:t>
      </w:r>
      <w:r>
        <w:rPr>
          <w:spacing w:val="-5"/>
          <w:sz w:val="20"/>
          <w:vertAlign w:val="baseline"/>
        </w:rPr>
        <w:t> </w:t>
      </w:r>
      <w:r>
        <w:rPr>
          <w:sz w:val="20"/>
          <w:vertAlign w:val="baseline"/>
        </w:rPr>
        <w:t>to job function or process.</w:t>
      </w:r>
    </w:p>
    <w:p>
      <w:pPr>
        <w:pStyle w:val="ListParagraph"/>
        <w:numPr>
          <w:ilvl w:val="0"/>
          <w:numId w:val="44"/>
        </w:numPr>
        <w:tabs>
          <w:tab w:pos="1439" w:val="left" w:leader="none"/>
        </w:tabs>
        <w:spacing w:line="240" w:lineRule="auto" w:before="0" w:after="0"/>
        <w:ind w:left="1439" w:right="1106" w:hanging="360"/>
        <w:jc w:val="left"/>
        <w:rPr>
          <w:sz w:val="20"/>
        </w:rPr>
      </w:pPr>
      <w:r>
        <w:rPr>
          <w:sz w:val="20"/>
        </w:rPr>
        <w:t>The</w:t>
      </w:r>
      <w:r>
        <w:rPr>
          <w:spacing w:val="-4"/>
          <w:sz w:val="20"/>
        </w:rPr>
        <w:t> </w:t>
      </w:r>
      <w:r>
        <w:rPr>
          <w:sz w:val="20"/>
        </w:rPr>
        <w:t>frequency</w:t>
      </w:r>
      <w:r>
        <w:rPr>
          <w:spacing w:val="-2"/>
          <w:sz w:val="20"/>
        </w:rPr>
        <w:t> </w:t>
      </w:r>
      <w:r>
        <w:rPr>
          <w:sz w:val="20"/>
        </w:rPr>
        <w:t>of</w:t>
      </w:r>
      <w:r>
        <w:rPr>
          <w:spacing w:val="-4"/>
          <w:sz w:val="20"/>
        </w:rPr>
        <w:t> </w:t>
      </w:r>
      <w:r>
        <w:rPr>
          <w:sz w:val="20"/>
        </w:rPr>
        <w:t>the</w:t>
      </w:r>
      <w:r>
        <w:rPr>
          <w:spacing w:val="-4"/>
          <w:sz w:val="20"/>
        </w:rPr>
        <w:t> </w:t>
      </w:r>
      <w:r>
        <w:rPr>
          <w:sz w:val="20"/>
        </w:rPr>
        <w:t>reviews</w:t>
      </w:r>
      <w:r>
        <w:rPr>
          <w:spacing w:val="-2"/>
          <w:sz w:val="20"/>
        </w:rPr>
        <w:t> </w:t>
      </w:r>
      <w:r>
        <w:rPr>
          <w:sz w:val="20"/>
        </w:rPr>
        <w:t>must</w:t>
      </w:r>
      <w:r>
        <w:rPr>
          <w:spacing w:val="-3"/>
          <w:sz w:val="20"/>
        </w:rPr>
        <w:t> </w:t>
      </w:r>
      <w:r>
        <w:rPr>
          <w:sz w:val="20"/>
        </w:rPr>
        <w:t>be</w:t>
      </w:r>
      <w:r>
        <w:rPr>
          <w:spacing w:val="-4"/>
          <w:sz w:val="20"/>
        </w:rPr>
        <w:t> </w:t>
      </w:r>
      <w:r>
        <w:rPr>
          <w:sz w:val="20"/>
        </w:rPr>
        <w:t>commensurate</w:t>
      </w:r>
      <w:r>
        <w:rPr>
          <w:spacing w:val="-4"/>
          <w:sz w:val="20"/>
        </w:rPr>
        <w:t> </w:t>
      </w:r>
      <w:r>
        <w:rPr>
          <w:sz w:val="20"/>
        </w:rPr>
        <w:t>with</w:t>
      </w:r>
      <w:r>
        <w:rPr>
          <w:spacing w:val="-2"/>
          <w:sz w:val="20"/>
        </w:rPr>
        <w:t> </w:t>
      </w:r>
      <w:r>
        <w:rPr>
          <w:sz w:val="20"/>
        </w:rPr>
        <w:t>risk</w:t>
      </w:r>
      <w:r>
        <w:rPr>
          <w:spacing w:val="-2"/>
          <w:sz w:val="20"/>
        </w:rPr>
        <w:t> </w:t>
      </w:r>
      <w:r>
        <w:rPr>
          <w:sz w:val="20"/>
        </w:rPr>
        <w:t>and,</w:t>
      </w:r>
      <w:r>
        <w:rPr>
          <w:spacing w:val="-2"/>
          <w:sz w:val="20"/>
        </w:rPr>
        <w:t> </w:t>
      </w:r>
      <w:r>
        <w:rPr>
          <w:sz w:val="20"/>
        </w:rPr>
        <w:t>for</w:t>
      </w:r>
      <w:r>
        <w:rPr>
          <w:spacing w:val="-3"/>
          <w:sz w:val="20"/>
        </w:rPr>
        <w:t> </w:t>
      </w:r>
      <w:r>
        <w:rPr>
          <w:sz w:val="20"/>
        </w:rPr>
        <w:t>bullets</w:t>
      </w:r>
      <w:r>
        <w:rPr>
          <w:spacing w:val="-2"/>
          <w:sz w:val="20"/>
        </w:rPr>
        <w:t> </w:t>
      </w:r>
      <w:r>
        <w:rPr>
          <w:sz w:val="20"/>
        </w:rPr>
        <w:t>below,</w:t>
      </w:r>
      <w:r>
        <w:rPr>
          <w:spacing w:val="-2"/>
          <w:sz w:val="20"/>
        </w:rPr>
        <w:t> </w:t>
      </w:r>
      <w:r>
        <w:rPr>
          <w:sz w:val="20"/>
        </w:rPr>
        <w:t>must</w:t>
      </w:r>
      <w:r>
        <w:rPr>
          <w:spacing w:val="-3"/>
          <w:sz w:val="20"/>
        </w:rPr>
        <w:t> </w:t>
      </w:r>
      <w:r>
        <w:rPr>
          <w:sz w:val="20"/>
        </w:rPr>
        <w:t>occur</w:t>
      </w:r>
      <w:r>
        <w:rPr>
          <w:spacing w:val="-3"/>
          <w:sz w:val="20"/>
        </w:rPr>
        <w:t> </w:t>
      </w:r>
      <w:r>
        <w:rPr>
          <w:sz w:val="20"/>
        </w:rPr>
        <w:t>at</w:t>
      </w:r>
      <w:r>
        <w:rPr>
          <w:spacing w:val="-3"/>
          <w:sz w:val="20"/>
        </w:rPr>
        <w:t> </w:t>
      </w:r>
      <w:r>
        <w:rPr>
          <w:sz w:val="20"/>
        </w:rPr>
        <w:t>a </w:t>
      </w:r>
      <w:r>
        <w:rPr>
          <w:spacing w:val="-2"/>
          <w:sz w:val="20"/>
        </w:rPr>
        <w:t>minimum:</w:t>
      </w:r>
    </w:p>
    <w:p>
      <w:pPr>
        <w:pStyle w:val="ListParagraph"/>
        <w:numPr>
          <w:ilvl w:val="1"/>
          <w:numId w:val="44"/>
        </w:numPr>
        <w:tabs>
          <w:tab w:pos="1799" w:val="left" w:leader="none"/>
        </w:tabs>
        <w:spacing w:line="243" w:lineRule="exact" w:before="0" w:after="0"/>
        <w:ind w:left="1799" w:right="0" w:hanging="360"/>
        <w:jc w:val="left"/>
        <w:rPr>
          <w:sz w:val="20"/>
        </w:rPr>
      </w:pPr>
      <w:r>
        <w:rPr>
          <w:sz w:val="20"/>
        </w:rPr>
        <w:t>Quarterly</w:t>
      </w:r>
      <w:r>
        <w:rPr>
          <w:spacing w:val="-8"/>
          <w:sz w:val="20"/>
        </w:rPr>
        <w:t> </w:t>
      </w:r>
      <w:r>
        <w:rPr>
          <w:sz w:val="20"/>
        </w:rPr>
        <w:t>for</w:t>
      </w:r>
      <w:r>
        <w:rPr>
          <w:spacing w:val="-9"/>
          <w:sz w:val="20"/>
        </w:rPr>
        <w:t> </w:t>
      </w:r>
      <w:r>
        <w:rPr>
          <w:sz w:val="20"/>
        </w:rPr>
        <w:t>privileged</w:t>
      </w:r>
      <w:r>
        <w:rPr>
          <w:spacing w:val="-8"/>
          <w:sz w:val="20"/>
        </w:rPr>
        <w:t> </w:t>
      </w:r>
      <w:r>
        <w:rPr>
          <w:spacing w:val="-2"/>
          <w:sz w:val="20"/>
        </w:rPr>
        <w:t>access</w:t>
      </w:r>
    </w:p>
    <w:p>
      <w:pPr>
        <w:pStyle w:val="ListParagraph"/>
        <w:numPr>
          <w:ilvl w:val="1"/>
          <w:numId w:val="44"/>
        </w:numPr>
        <w:tabs>
          <w:tab w:pos="1799" w:val="left" w:leader="none"/>
        </w:tabs>
        <w:spacing w:line="240" w:lineRule="auto" w:before="0" w:after="0"/>
        <w:ind w:left="1799" w:right="1284" w:hanging="360"/>
        <w:jc w:val="left"/>
        <w:rPr>
          <w:sz w:val="20"/>
        </w:rPr>
      </w:pPr>
      <w:r>
        <w:rPr>
          <w:sz w:val="20"/>
        </w:rPr>
        <w:t>Quarterly</w:t>
      </w:r>
      <w:r>
        <w:rPr>
          <w:spacing w:val="-3"/>
          <w:sz w:val="20"/>
        </w:rPr>
        <w:t> </w:t>
      </w:r>
      <w:r>
        <w:rPr>
          <w:sz w:val="20"/>
        </w:rPr>
        <w:t>for</w:t>
      </w:r>
      <w:r>
        <w:rPr>
          <w:spacing w:val="-4"/>
          <w:sz w:val="20"/>
        </w:rPr>
        <w:t> </w:t>
      </w:r>
      <w:r>
        <w:rPr>
          <w:sz w:val="20"/>
        </w:rPr>
        <w:t>any</w:t>
      </w:r>
      <w:r>
        <w:rPr>
          <w:spacing w:val="-3"/>
          <w:sz w:val="20"/>
        </w:rPr>
        <w:t> </w:t>
      </w:r>
      <w:r>
        <w:rPr>
          <w:sz w:val="20"/>
        </w:rPr>
        <w:t>access</w:t>
      </w:r>
      <w:r>
        <w:rPr>
          <w:spacing w:val="-3"/>
          <w:sz w:val="20"/>
        </w:rPr>
        <w:t> </w:t>
      </w:r>
      <w:r>
        <w:rPr>
          <w:sz w:val="20"/>
        </w:rPr>
        <w:t>to</w:t>
      </w:r>
      <w:r>
        <w:rPr>
          <w:spacing w:val="-4"/>
          <w:sz w:val="20"/>
        </w:rPr>
        <w:t> </w:t>
      </w:r>
      <w:r>
        <w:rPr>
          <w:sz w:val="20"/>
        </w:rPr>
        <w:t>systems</w:t>
      </w:r>
      <w:r>
        <w:rPr>
          <w:spacing w:val="-3"/>
          <w:sz w:val="20"/>
        </w:rPr>
        <w:t> </w:t>
      </w:r>
      <w:r>
        <w:rPr>
          <w:sz w:val="20"/>
        </w:rPr>
        <w:t>aligned</w:t>
      </w:r>
      <w:r>
        <w:rPr>
          <w:spacing w:val="-3"/>
          <w:sz w:val="20"/>
        </w:rPr>
        <w:t> </w:t>
      </w:r>
      <w:r>
        <w:rPr>
          <w:sz w:val="20"/>
        </w:rPr>
        <w:t>with</w:t>
      </w:r>
      <w:r>
        <w:rPr>
          <w:spacing w:val="-3"/>
          <w:sz w:val="20"/>
        </w:rPr>
        <w:t> </w:t>
      </w:r>
      <w:r>
        <w:rPr>
          <w:sz w:val="20"/>
        </w:rPr>
        <w:t>regulatory</w:t>
      </w:r>
      <w:r>
        <w:rPr>
          <w:spacing w:val="-1"/>
          <w:sz w:val="20"/>
        </w:rPr>
        <w:t> </w:t>
      </w:r>
      <w:r>
        <w:rPr>
          <w:sz w:val="20"/>
        </w:rPr>
        <w:t>requirements,</w:t>
      </w:r>
      <w:r>
        <w:rPr>
          <w:spacing w:val="-3"/>
          <w:sz w:val="20"/>
        </w:rPr>
        <w:t> </w:t>
      </w:r>
      <w:r>
        <w:rPr>
          <w:sz w:val="20"/>
        </w:rPr>
        <w:t>as</w:t>
      </w:r>
      <w:r>
        <w:rPr>
          <w:spacing w:val="-3"/>
          <w:sz w:val="20"/>
        </w:rPr>
        <w:t> </w:t>
      </w:r>
      <w:r>
        <w:rPr>
          <w:sz w:val="20"/>
        </w:rPr>
        <w:t>indicated</w:t>
      </w:r>
      <w:r>
        <w:rPr>
          <w:spacing w:val="-3"/>
          <w:sz w:val="20"/>
        </w:rPr>
        <w:t> </w:t>
      </w:r>
      <w:r>
        <w:rPr>
          <w:sz w:val="20"/>
        </w:rPr>
        <w:t>by</w:t>
      </w:r>
      <w:r>
        <w:rPr>
          <w:spacing w:val="-3"/>
          <w:sz w:val="20"/>
        </w:rPr>
        <w:t> </w:t>
      </w:r>
      <w:r>
        <w:rPr>
          <w:sz w:val="20"/>
        </w:rPr>
        <w:t>Bank vendor managers</w:t>
      </w:r>
    </w:p>
    <w:p>
      <w:pPr>
        <w:pStyle w:val="ListParagraph"/>
        <w:numPr>
          <w:ilvl w:val="1"/>
          <w:numId w:val="44"/>
        </w:numPr>
        <w:tabs>
          <w:tab w:pos="1799" w:val="left" w:leader="none"/>
        </w:tabs>
        <w:spacing w:line="240" w:lineRule="auto" w:before="1" w:after="0"/>
        <w:ind w:left="1799" w:right="1059" w:hanging="361"/>
        <w:jc w:val="left"/>
        <w:rPr>
          <w:sz w:val="20"/>
        </w:rPr>
      </w:pPr>
      <w:r>
        <w:rPr>
          <w:sz w:val="20"/>
        </w:rPr>
        <w:t>Access</w:t>
      </w:r>
      <w:r>
        <w:rPr>
          <w:spacing w:val="-3"/>
          <w:sz w:val="20"/>
        </w:rPr>
        <w:t> </w:t>
      </w:r>
      <w:r>
        <w:rPr>
          <w:sz w:val="20"/>
        </w:rPr>
        <w:t>rights</w:t>
      </w:r>
      <w:r>
        <w:rPr>
          <w:spacing w:val="-3"/>
          <w:sz w:val="20"/>
        </w:rPr>
        <w:t> </w:t>
      </w:r>
      <w:r>
        <w:rPr>
          <w:sz w:val="20"/>
        </w:rPr>
        <w:t>for</w:t>
      </w:r>
      <w:r>
        <w:rPr>
          <w:spacing w:val="-4"/>
          <w:sz w:val="20"/>
        </w:rPr>
        <w:t> </w:t>
      </w:r>
      <w:r>
        <w:rPr>
          <w:sz w:val="20"/>
        </w:rPr>
        <w:t>all</w:t>
      </w:r>
      <w:r>
        <w:rPr>
          <w:spacing w:val="-4"/>
          <w:sz w:val="20"/>
        </w:rPr>
        <w:t> </w:t>
      </w:r>
      <w:r>
        <w:rPr>
          <w:sz w:val="20"/>
        </w:rPr>
        <w:t>users</w:t>
      </w:r>
      <w:r>
        <w:rPr>
          <w:spacing w:val="-3"/>
          <w:sz w:val="20"/>
        </w:rPr>
        <w:t> </w:t>
      </w:r>
      <w:r>
        <w:rPr>
          <w:sz w:val="20"/>
        </w:rPr>
        <w:t>who</w:t>
      </w:r>
      <w:r>
        <w:rPr>
          <w:spacing w:val="-4"/>
          <w:sz w:val="20"/>
        </w:rPr>
        <w:t> </w:t>
      </w:r>
      <w:r>
        <w:rPr>
          <w:sz w:val="20"/>
        </w:rPr>
        <w:t>experience</w:t>
      </w:r>
      <w:r>
        <w:rPr>
          <w:spacing w:val="-5"/>
          <w:sz w:val="20"/>
        </w:rPr>
        <w:t> </w:t>
      </w:r>
      <w:r>
        <w:rPr>
          <w:sz w:val="20"/>
        </w:rPr>
        <w:t>job</w:t>
      </w:r>
      <w:r>
        <w:rPr>
          <w:spacing w:val="-3"/>
          <w:sz w:val="20"/>
        </w:rPr>
        <w:t> </w:t>
      </w:r>
      <w:r>
        <w:rPr>
          <w:sz w:val="20"/>
        </w:rPr>
        <w:t>changes</w:t>
      </w:r>
      <w:r>
        <w:rPr>
          <w:spacing w:val="-3"/>
          <w:sz w:val="20"/>
        </w:rPr>
        <w:t> </w:t>
      </w:r>
      <w:r>
        <w:rPr>
          <w:sz w:val="20"/>
        </w:rPr>
        <w:t>must</w:t>
      </w:r>
      <w:r>
        <w:rPr>
          <w:spacing w:val="-4"/>
          <w:sz w:val="20"/>
        </w:rPr>
        <w:t> </w:t>
      </w:r>
      <w:r>
        <w:rPr>
          <w:sz w:val="20"/>
        </w:rPr>
        <w:t>be</w:t>
      </w:r>
      <w:r>
        <w:rPr>
          <w:spacing w:val="-5"/>
          <w:sz w:val="20"/>
        </w:rPr>
        <w:t> </w:t>
      </w:r>
      <w:r>
        <w:rPr>
          <w:sz w:val="20"/>
        </w:rPr>
        <w:t>reviewed,</w:t>
      </w:r>
      <w:r>
        <w:rPr>
          <w:spacing w:val="-3"/>
          <w:sz w:val="20"/>
        </w:rPr>
        <w:t> </w:t>
      </w:r>
      <w:r>
        <w:rPr>
          <w:sz w:val="20"/>
        </w:rPr>
        <w:t>and</w:t>
      </w:r>
      <w:r>
        <w:rPr>
          <w:spacing w:val="-3"/>
          <w:sz w:val="20"/>
        </w:rPr>
        <w:t> </w:t>
      </w:r>
      <w:r>
        <w:rPr>
          <w:sz w:val="20"/>
        </w:rPr>
        <w:t>modified</w:t>
      </w:r>
      <w:r>
        <w:rPr>
          <w:spacing w:val="-3"/>
          <w:sz w:val="20"/>
        </w:rPr>
        <w:t> </w:t>
      </w:r>
      <w:r>
        <w:rPr>
          <w:sz w:val="20"/>
        </w:rPr>
        <w:t>as</w:t>
      </w:r>
      <w:r>
        <w:rPr>
          <w:spacing w:val="-3"/>
          <w:sz w:val="20"/>
        </w:rPr>
        <w:t> </w:t>
      </w:r>
      <w:r>
        <w:rPr>
          <w:sz w:val="20"/>
        </w:rPr>
        <w:t>needed within 15 days or</w:t>
      </w:r>
    </w:p>
    <w:p>
      <w:pPr>
        <w:pStyle w:val="ListParagraph"/>
        <w:numPr>
          <w:ilvl w:val="1"/>
          <w:numId w:val="44"/>
        </w:numPr>
        <w:tabs>
          <w:tab w:pos="1799" w:val="left" w:leader="none"/>
        </w:tabs>
        <w:spacing w:line="243" w:lineRule="exact" w:before="0" w:after="0"/>
        <w:ind w:left="1799" w:right="0" w:hanging="360"/>
        <w:jc w:val="left"/>
        <w:rPr>
          <w:sz w:val="20"/>
        </w:rPr>
      </w:pPr>
      <w:r>
        <w:rPr>
          <w:sz w:val="20"/>
        </w:rPr>
        <w:t>Annually</w:t>
      </w:r>
      <w:r>
        <w:rPr>
          <w:spacing w:val="-5"/>
          <w:sz w:val="20"/>
        </w:rPr>
        <w:t> </w:t>
      </w:r>
      <w:r>
        <w:rPr>
          <w:sz w:val="20"/>
        </w:rPr>
        <w:t>for</w:t>
      </w:r>
      <w:r>
        <w:rPr>
          <w:spacing w:val="-5"/>
          <w:sz w:val="20"/>
        </w:rPr>
        <w:t> </w:t>
      </w:r>
      <w:r>
        <w:rPr>
          <w:sz w:val="20"/>
        </w:rPr>
        <w:t>all</w:t>
      </w:r>
      <w:r>
        <w:rPr>
          <w:spacing w:val="-6"/>
          <w:sz w:val="20"/>
        </w:rPr>
        <w:t> </w:t>
      </w:r>
      <w:r>
        <w:rPr>
          <w:sz w:val="20"/>
        </w:rPr>
        <w:t>other</w:t>
      </w:r>
      <w:r>
        <w:rPr>
          <w:spacing w:val="-5"/>
          <w:sz w:val="20"/>
        </w:rPr>
        <w:t> </w:t>
      </w:r>
      <w:r>
        <w:rPr>
          <w:spacing w:val="-2"/>
          <w:sz w:val="20"/>
        </w:rPr>
        <w:t>access</w:t>
      </w:r>
    </w:p>
    <w:p>
      <w:pPr>
        <w:pStyle w:val="ListParagraph"/>
        <w:numPr>
          <w:ilvl w:val="0"/>
          <w:numId w:val="44"/>
        </w:numPr>
        <w:tabs>
          <w:tab w:pos="1439" w:val="left" w:leader="none"/>
        </w:tabs>
        <w:spacing w:line="240" w:lineRule="auto" w:before="0" w:after="0"/>
        <w:ind w:left="1439" w:right="1248" w:hanging="360"/>
        <w:jc w:val="left"/>
        <w:rPr>
          <w:sz w:val="20"/>
        </w:rPr>
      </w:pPr>
      <w:r>
        <w:rPr>
          <w:sz w:val="20"/>
        </w:rPr>
        <w:t>Additional</w:t>
      </w:r>
      <w:r>
        <w:rPr>
          <w:spacing w:val="-4"/>
          <w:sz w:val="20"/>
        </w:rPr>
        <w:t> </w:t>
      </w:r>
      <w:r>
        <w:rPr>
          <w:sz w:val="20"/>
        </w:rPr>
        <w:t>access</w:t>
      </w:r>
      <w:r>
        <w:rPr>
          <w:spacing w:val="-3"/>
          <w:sz w:val="20"/>
        </w:rPr>
        <w:t> </w:t>
      </w:r>
      <w:r>
        <w:rPr>
          <w:sz w:val="20"/>
        </w:rPr>
        <w:t>reviews</w:t>
      </w:r>
      <w:r>
        <w:rPr>
          <w:spacing w:val="-3"/>
          <w:sz w:val="20"/>
        </w:rPr>
        <w:t> </w:t>
      </w:r>
      <w:r>
        <w:rPr>
          <w:sz w:val="20"/>
        </w:rPr>
        <w:t>must</w:t>
      </w:r>
      <w:r>
        <w:rPr>
          <w:spacing w:val="-4"/>
          <w:sz w:val="20"/>
        </w:rPr>
        <w:t> </w:t>
      </w:r>
      <w:r>
        <w:rPr>
          <w:sz w:val="20"/>
        </w:rPr>
        <w:t>be</w:t>
      </w:r>
      <w:r>
        <w:rPr>
          <w:spacing w:val="-4"/>
          <w:sz w:val="20"/>
        </w:rPr>
        <w:t> </w:t>
      </w:r>
      <w:r>
        <w:rPr>
          <w:sz w:val="20"/>
        </w:rPr>
        <w:t>completed</w:t>
      </w:r>
      <w:r>
        <w:rPr>
          <w:spacing w:val="-3"/>
          <w:sz w:val="20"/>
        </w:rPr>
        <w:t> </w:t>
      </w:r>
      <w:r>
        <w:rPr>
          <w:sz w:val="20"/>
        </w:rPr>
        <w:t>on</w:t>
      </w:r>
      <w:r>
        <w:rPr>
          <w:spacing w:val="-3"/>
          <w:sz w:val="20"/>
        </w:rPr>
        <w:t> </w:t>
      </w:r>
      <w:r>
        <w:rPr>
          <w:sz w:val="20"/>
        </w:rPr>
        <w:t>demand,</w:t>
      </w:r>
      <w:r>
        <w:rPr>
          <w:spacing w:val="-3"/>
          <w:sz w:val="20"/>
        </w:rPr>
        <w:t> </w:t>
      </w:r>
      <w:r>
        <w:rPr>
          <w:sz w:val="20"/>
        </w:rPr>
        <w:t>as</w:t>
      </w:r>
      <w:r>
        <w:rPr>
          <w:spacing w:val="-3"/>
          <w:sz w:val="20"/>
        </w:rPr>
        <w:t> </w:t>
      </w:r>
      <w:r>
        <w:rPr>
          <w:sz w:val="20"/>
        </w:rPr>
        <w:t>requested,</w:t>
      </w:r>
      <w:r>
        <w:rPr>
          <w:spacing w:val="-3"/>
          <w:sz w:val="20"/>
        </w:rPr>
        <w:t> </w:t>
      </w:r>
      <w:r>
        <w:rPr>
          <w:sz w:val="20"/>
        </w:rPr>
        <w:t>to</w:t>
      </w:r>
      <w:r>
        <w:rPr>
          <w:spacing w:val="-4"/>
          <w:sz w:val="20"/>
        </w:rPr>
        <w:t> </w:t>
      </w:r>
      <w:r>
        <w:rPr>
          <w:sz w:val="20"/>
        </w:rPr>
        <w:t>support</w:t>
      </w:r>
      <w:r>
        <w:rPr>
          <w:spacing w:val="-4"/>
          <w:sz w:val="20"/>
        </w:rPr>
        <w:t> </w:t>
      </w:r>
      <w:r>
        <w:rPr>
          <w:sz w:val="20"/>
        </w:rPr>
        <w:t>required</w:t>
      </w:r>
      <w:r>
        <w:rPr>
          <w:spacing w:val="-3"/>
          <w:sz w:val="20"/>
        </w:rPr>
        <w:t> </w:t>
      </w:r>
      <w:r>
        <w:rPr>
          <w:sz w:val="20"/>
        </w:rPr>
        <w:t>testing </w:t>
      </w:r>
      <w:r>
        <w:rPr>
          <w:spacing w:val="-2"/>
          <w:sz w:val="20"/>
        </w:rPr>
        <w:t>activities.</w:t>
      </w:r>
    </w:p>
    <w:p>
      <w:pPr>
        <w:pStyle w:val="ListParagraph"/>
        <w:numPr>
          <w:ilvl w:val="0"/>
          <w:numId w:val="44"/>
        </w:numPr>
        <w:tabs>
          <w:tab w:pos="1439" w:val="left" w:leader="none"/>
        </w:tabs>
        <w:spacing w:line="243" w:lineRule="exact" w:before="2" w:after="0"/>
        <w:ind w:left="1439" w:right="0" w:hanging="360"/>
        <w:jc w:val="left"/>
        <w:rPr>
          <w:sz w:val="20"/>
        </w:rPr>
      </w:pPr>
      <w:r>
        <w:rPr>
          <w:sz w:val="20"/>
        </w:rPr>
        <w:t>Assigned</w:t>
      </w:r>
      <w:r>
        <w:rPr>
          <w:spacing w:val="-7"/>
          <w:sz w:val="20"/>
        </w:rPr>
        <w:t> </w:t>
      </w:r>
      <w:r>
        <w:rPr>
          <w:sz w:val="20"/>
        </w:rPr>
        <w:t>reviewer</w:t>
      </w:r>
      <w:r>
        <w:rPr>
          <w:spacing w:val="-6"/>
          <w:sz w:val="20"/>
        </w:rPr>
        <w:t> </w:t>
      </w:r>
      <w:r>
        <w:rPr>
          <w:sz w:val="20"/>
        </w:rPr>
        <w:t>for</w:t>
      </w:r>
      <w:r>
        <w:rPr>
          <w:spacing w:val="-7"/>
          <w:sz w:val="20"/>
        </w:rPr>
        <w:t> </w:t>
      </w:r>
      <w:r>
        <w:rPr>
          <w:sz w:val="20"/>
        </w:rPr>
        <w:t>Bank</w:t>
      </w:r>
      <w:r>
        <w:rPr>
          <w:spacing w:val="-6"/>
          <w:sz w:val="20"/>
        </w:rPr>
        <w:t> </w:t>
      </w:r>
      <w:r>
        <w:rPr>
          <w:sz w:val="20"/>
        </w:rPr>
        <w:t>end</w:t>
      </w:r>
      <w:r>
        <w:rPr>
          <w:spacing w:val="-7"/>
          <w:sz w:val="20"/>
        </w:rPr>
        <w:t> </w:t>
      </w:r>
      <w:r>
        <w:rPr>
          <w:sz w:val="20"/>
        </w:rPr>
        <w:t>user</w:t>
      </w:r>
      <w:r>
        <w:rPr>
          <w:spacing w:val="-7"/>
          <w:sz w:val="20"/>
        </w:rPr>
        <w:t> </w:t>
      </w:r>
      <w:r>
        <w:rPr>
          <w:sz w:val="20"/>
        </w:rPr>
        <w:t>must</w:t>
      </w:r>
      <w:r>
        <w:rPr>
          <w:spacing w:val="-7"/>
          <w:sz w:val="20"/>
        </w:rPr>
        <w:t> </w:t>
      </w:r>
      <w:r>
        <w:rPr>
          <w:sz w:val="20"/>
        </w:rPr>
        <w:t>include</w:t>
      </w:r>
      <w:r>
        <w:rPr>
          <w:spacing w:val="-8"/>
          <w:sz w:val="20"/>
        </w:rPr>
        <w:t> </w:t>
      </w:r>
      <w:r>
        <w:rPr>
          <w:sz w:val="20"/>
        </w:rPr>
        <w:t>the</w:t>
      </w:r>
      <w:r>
        <w:rPr>
          <w:spacing w:val="-9"/>
          <w:sz w:val="20"/>
        </w:rPr>
        <w:t> </w:t>
      </w:r>
      <w:r>
        <w:rPr>
          <w:sz w:val="20"/>
        </w:rPr>
        <w:t>associate’s/contractor’s</w:t>
      </w:r>
      <w:r>
        <w:rPr>
          <w:spacing w:val="-6"/>
          <w:sz w:val="20"/>
        </w:rPr>
        <w:t> </w:t>
      </w:r>
      <w:r>
        <w:rPr>
          <w:spacing w:val="-2"/>
          <w:sz w:val="20"/>
        </w:rPr>
        <w:t>manager.</w:t>
      </w:r>
    </w:p>
    <w:p>
      <w:pPr>
        <w:pStyle w:val="ListParagraph"/>
        <w:numPr>
          <w:ilvl w:val="0"/>
          <w:numId w:val="44"/>
        </w:numPr>
        <w:tabs>
          <w:tab w:pos="1439" w:val="left" w:leader="none"/>
        </w:tabs>
        <w:spacing w:line="240" w:lineRule="auto" w:before="0" w:after="0"/>
        <w:ind w:left="1439" w:right="1233" w:hanging="360"/>
        <w:jc w:val="left"/>
        <w:rPr>
          <w:sz w:val="20"/>
        </w:rPr>
      </w:pPr>
      <w:r>
        <w:rPr>
          <w:sz w:val="20"/>
        </w:rPr>
        <w:t>Assigned</w:t>
      </w:r>
      <w:r>
        <w:rPr>
          <w:spacing w:val="-3"/>
          <w:sz w:val="20"/>
        </w:rPr>
        <w:t> </w:t>
      </w:r>
      <w:r>
        <w:rPr>
          <w:sz w:val="20"/>
        </w:rPr>
        <w:t>reviewer</w:t>
      </w:r>
      <w:r>
        <w:rPr>
          <w:spacing w:val="-2"/>
          <w:sz w:val="20"/>
        </w:rPr>
        <w:t> </w:t>
      </w:r>
      <w:r>
        <w:rPr>
          <w:sz w:val="20"/>
        </w:rPr>
        <w:t>for</w:t>
      </w:r>
      <w:r>
        <w:rPr>
          <w:spacing w:val="-3"/>
          <w:sz w:val="20"/>
        </w:rPr>
        <w:t> </w:t>
      </w:r>
      <w:r>
        <w:rPr>
          <w:sz w:val="20"/>
        </w:rPr>
        <w:t>Bank</w:t>
      </w:r>
      <w:r>
        <w:rPr>
          <w:spacing w:val="-3"/>
          <w:sz w:val="20"/>
        </w:rPr>
        <w:t> </w:t>
      </w:r>
      <w:r>
        <w:rPr>
          <w:sz w:val="20"/>
        </w:rPr>
        <w:t>non-human</w:t>
      </w:r>
      <w:r>
        <w:rPr>
          <w:spacing w:val="-3"/>
          <w:sz w:val="20"/>
        </w:rPr>
        <w:t> </w:t>
      </w:r>
      <w:r>
        <w:rPr>
          <w:sz w:val="20"/>
        </w:rPr>
        <w:t>accounts,</w:t>
      </w:r>
      <w:r>
        <w:rPr>
          <w:spacing w:val="-3"/>
          <w:sz w:val="20"/>
        </w:rPr>
        <w:t> </w:t>
      </w:r>
      <w:r>
        <w:rPr>
          <w:sz w:val="20"/>
        </w:rPr>
        <w:t>such</w:t>
      </w:r>
      <w:r>
        <w:rPr>
          <w:spacing w:val="-3"/>
          <w:sz w:val="20"/>
        </w:rPr>
        <w:t> </w:t>
      </w:r>
      <w:r>
        <w:rPr>
          <w:sz w:val="20"/>
        </w:rPr>
        <w:t>as</w:t>
      </w:r>
      <w:r>
        <w:rPr>
          <w:spacing w:val="-5"/>
          <w:sz w:val="20"/>
        </w:rPr>
        <w:t> </w:t>
      </w:r>
      <w:r>
        <w:rPr>
          <w:sz w:val="20"/>
        </w:rPr>
        <w:t>service</w:t>
      </w:r>
      <w:r>
        <w:rPr>
          <w:spacing w:val="-4"/>
          <w:sz w:val="20"/>
        </w:rPr>
        <w:t> </w:t>
      </w:r>
      <w:r>
        <w:rPr>
          <w:sz w:val="20"/>
        </w:rPr>
        <w:t>accounts,</w:t>
      </w:r>
      <w:r>
        <w:rPr>
          <w:spacing w:val="-3"/>
          <w:sz w:val="20"/>
        </w:rPr>
        <w:t> </w:t>
      </w:r>
      <w:r>
        <w:rPr>
          <w:sz w:val="20"/>
        </w:rPr>
        <w:t>must</w:t>
      </w:r>
      <w:r>
        <w:rPr>
          <w:spacing w:val="-3"/>
          <w:sz w:val="20"/>
        </w:rPr>
        <w:t> </w:t>
      </w:r>
      <w:r>
        <w:rPr>
          <w:sz w:val="20"/>
        </w:rPr>
        <w:t>include</w:t>
      </w:r>
      <w:r>
        <w:rPr>
          <w:spacing w:val="-4"/>
          <w:sz w:val="20"/>
        </w:rPr>
        <w:t> </w:t>
      </w:r>
      <w:r>
        <w:rPr>
          <w:sz w:val="20"/>
        </w:rPr>
        <w:t>the</w:t>
      </w:r>
      <w:r>
        <w:rPr>
          <w:spacing w:val="-4"/>
          <w:sz w:val="20"/>
        </w:rPr>
        <w:t> </w:t>
      </w:r>
      <w:r>
        <w:rPr>
          <w:sz w:val="20"/>
        </w:rPr>
        <w:t>system manager and account owner.</w:t>
      </w:r>
    </w:p>
    <w:p>
      <w:pPr>
        <w:pStyle w:val="ListParagraph"/>
        <w:numPr>
          <w:ilvl w:val="0"/>
          <w:numId w:val="44"/>
        </w:numPr>
        <w:tabs>
          <w:tab w:pos="1439" w:val="left" w:leader="none"/>
        </w:tabs>
        <w:spacing w:line="240" w:lineRule="auto" w:before="0" w:after="0"/>
        <w:ind w:left="1439" w:right="0" w:hanging="360"/>
        <w:jc w:val="left"/>
        <w:rPr>
          <w:sz w:val="20"/>
        </w:rPr>
      </w:pPr>
      <w:r>
        <w:rPr>
          <w:sz w:val="20"/>
        </w:rPr>
        <w:t>Documented</w:t>
      </w:r>
      <w:r>
        <w:rPr>
          <w:spacing w:val="-3"/>
          <w:sz w:val="20"/>
        </w:rPr>
        <w:t> </w:t>
      </w:r>
      <w:r>
        <w:rPr>
          <w:sz w:val="20"/>
        </w:rPr>
        <w:t>evidence</w:t>
      </w:r>
      <w:r>
        <w:rPr>
          <w:spacing w:val="-7"/>
          <w:sz w:val="20"/>
        </w:rPr>
        <w:t> </w:t>
      </w:r>
      <w:r>
        <w:rPr>
          <w:sz w:val="20"/>
        </w:rPr>
        <w:t>of</w:t>
      </w:r>
      <w:r>
        <w:rPr>
          <w:spacing w:val="-6"/>
          <w:sz w:val="20"/>
        </w:rPr>
        <w:t> </w:t>
      </w:r>
      <w:r>
        <w:rPr>
          <w:sz w:val="20"/>
        </w:rPr>
        <w:t>the</w:t>
      </w:r>
      <w:r>
        <w:rPr>
          <w:spacing w:val="-4"/>
          <w:sz w:val="20"/>
        </w:rPr>
        <w:t> </w:t>
      </w:r>
      <w:r>
        <w:rPr>
          <w:sz w:val="20"/>
        </w:rPr>
        <w:t>review</w:t>
      </w:r>
      <w:r>
        <w:rPr>
          <w:spacing w:val="-3"/>
          <w:sz w:val="20"/>
        </w:rPr>
        <w:t> </w:t>
      </w:r>
      <w:r>
        <w:rPr>
          <w:sz w:val="20"/>
        </w:rPr>
        <w:t>must</w:t>
      </w:r>
      <w:r>
        <w:rPr>
          <w:spacing w:val="-6"/>
          <w:sz w:val="20"/>
        </w:rPr>
        <w:t> </w:t>
      </w:r>
      <w:r>
        <w:rPr>
          <w:sz w:val="20"/>
        </w:rPr>
        <w:t>be</w:t>
      </w:r>
      <w:r>
        <w:rPr>
          <w:spacing w:val="-6"/>
          <w:sz w:val="20"/>
        </w:rPr>
        <w:t> </w:t>
      </w:r>
      <w:r>
        <w:rPr>
          <w:sz w:val="20"/>
        </w:rPr>
        <w:t>archived</w:t>
      </w:r>
      <w:r>
        <w:rPr>
          <w:spacing w:val="-5"/>
          <w:sz w:val="20"/>
        </w:rPr>
        <w:t> </w:t>
      </w:r>
      <w:r>
        <w:rPr>
          <w:sz w:val="20"/>
        </w:rPr>
        <w:t>and</w:t>
      </w:r>
      <w:r>
        <w:rPr>
          <w:spacing w:val="-7"/>
          <w:sz w:val="20"/>
        </w:rPr>
        <w:t> </w:t>
      </w:r>
      <w:r>
        <w:rPr>
          <w:sz w:val="20"/>
        </w:rPr>
        <w:t>retrievable</w:t>
      </w:r>
      <w:r>
        <w:rPr>
          <w:spacing w:val="-6"/>
          <w:sz w:val="20"/>
        </w:rPr>
        <w:t> </w:t>
      </w:r>
      <w:r>
        <w:rPr>
          <w:sz w:val="20"/>
        </w:rPr>
        <w:t>for</w:t>
      </w:r>
      <w:r>
        <w:rPr>
          <w:spacing w:val="-6"/>
          <w:sz w:val="20"/>
        </w:rPr>
        <w:t> </w:t>
      </w:r>
      <w:r>
        <w:rPr>
          <w:sz w:val="20"/>
        </w:rPr>
        <w:t>a</w:t>
      </w:r>
      <w:r>
        <w:rPr>
          <w:spacing w:val="-5"/>
          <w:sz w:val="20"/>
        </w:rPr>
        <w:t> </w:t>
      </w:r>
      <w:r>
        <w:rPr>
          <w:sz w:val="20"/>
        </w:rPr>
        <w:t>period</w:t>
      </w:r>
      <w:r>
        <w:rPr>
          <w:spacing w:val="-5"/>
          <w:sz w:val="20"/>
        </w:rPr>
        <w:t> </w:t>
      </w:r>
      <w:r>
        <w:rPr>
          <w:sz w:val="20"/>
        </w:rPr>
        <w:t>of</w:t>
      </w:r>
      <w:r>
        <w:rPr>
          <w:spacing w:val="-6"/>
          <w:sz w:val="20"/>
        </w:rPr>
        <w:t> </w:t>
      </w:r>
      <w:r>
        <w:rPr>
          <w:sz w:val="20"/>
        </w:rPr>
        <w:t>6</w:t>
      </w:r>
      <w:r>
        <w:rPr>
          <w:spacing w:val="-6"/>
          <w:sz w:val="20"/>
        </w:rPr>
        <w:t> </w:t>
      </w:r>
      <w:r>
        <w:rPr>
          <w:spacing w:val="-2"/>
          <w:sz w:val="20"/>
        </w:rPr>
        <w:t>years.</w:t>
      </w:r>
    </w:p>
    <w:p>
      <w:pPr>
        <w:spacing w:before="240"/>
        <w:ind w:left="720" w:right="0" w:firstLine="0"/>
        <w:jc w:val="left"/>
        <w:rPr>
          <w:sz w:val="16"/>
        </w:rPr>
      </w:pPr>
      <w:r>
        <w:rPr>
          <w:sz w:val="16"/>
          <w:vertAlign w:val="superscript"/>
        </w:rPr>
        <w:t>1</w:t>
      </w:r>
      <w:r>
        <w:rPr>
          <w:sz w:val="16"/>
          <w:vertAlign w:val="baseline"/>
        </w:rPr>
        <w:t>Bank</w:t>
      </w:r>
      <w:r>
        <w:rPr>
          <w:spacing w:val="-5"/>
          <w:sz w:val="16"/>
          <w:vertAlign w:val="baseline"/>
        </w:rPr>
        <w:t> </w:t>
      </w:r>
      <w:r>
        <w:rPr>
          <w:sz w:val="16"/>
          <w:vertAlign w:val="baseline"/>
        </w:rPr>
        <w:t>does</w:t>
      </w:r>
      <w:r>
        <w:rPr>
          <w:spacing w:val="-4"/>
          <w:sz w:val="16"/>
          <w:vertAlign w:val="baseline"/>
        </w:rPr>
        <w:t> </w:t>
      </w:r>
      <w:r>
        <w:rPr>
          <w:sz w:val="16"/>
          <w:vertAlign w:val="baseline"/>
        </w:rPr>
        <w:t>not</w:t>
      </w:r>
      <w:r>
        <w:rPr>
          <w:spacing w:val="-4"/>
          <w:sz w:val="16"/>
          <w:vertAlign w:val="baseline"/>
        </w:rPr>
        <w:t> </w:t>
      </w:r>
      <w:r>
        <w:rPr>
          <w:sz w:val="16"/>
          <w:vertAlign w:val="baseline"/>
        </w:rPr>
        <w:t>review</w:t>
      </w:r>
      <w:r>
        <w:rPr>
          <w:spacing w:val="-3"/>
          <w:sz w:val="16"/>
          <w:vertAlign w:val="baseline"/>
        </w:rPr>
        <w:t> </w:t>
      </w:r>
      <w:r>
        <w:rPr>
          <w:sz w:val="16"/>
          <w:vertAlign w:val="baseline"/>
        </w:rPr>
        <w:t>access</w:t>
      </w:r>
      <w:r>
        <w:rPr>
          <w:spacing w:val="-3"/>
          <w:sz w:val="16"/>
          <w:vertAlign w:val="baseline"/>
        </w:rPr>
        <w:t> </w:t>
      </w:r>
      <w:r>
        <w:rPr>
          <w:sz w:val="16"/>
          <w:vertAlign w:val="baseline"/>
        </w:rPr>
        <w:t>of</w:t>
      </w:r>
      <w:r>
        <w:rPr>
          <w:spacing w:val="-5"/>
          <w:sz w:val="16"/>
          <w:vertAlign w:val="baseline"/>
        </w:rPr>
        <w:t> </w:t>
      </w:r>
      <w:r>
        <w:rPr>
          <w:sz w:val="16"/>
          <w:vertAlign w:val="baseline"/>
        </w:rPr>
        <w:t>vendor</w:t>
      </w:r>
      <w:r>
        <w:rPr>
          <w:spacing w:val="-4"/>
          <w:sz w:val="16"/>
          <w:vertAlign w:val="baseline"/>
        </w:rPr>
        <w:t> </w:t>
      </w:r>
      <w:r>
        <w:rPr>
          <w:sz w:val="16"/>
          <w:vertAlign w:val="baseline"/>
        </w:rPr>
        <w:t>employees</w:t>
      </w:r>
      <w:r>
        <w:rPr>
          <w:spacing w:val="-4"/>
          <w:sz w:val="16"/>
          <w:vertAlign w:val="baseline"/>
        </w:rPr>
        <w:t> </w:t>
      </w:r>
      <w:r>
        <w:rPr>
          <w:sz w:val="16"/>
          <w:vertAlign w:val="baseline"/>
        </w:rPr>
        <w:t>that</w:t>
      </w:r>
      <w:r>
        <w:rPr>
          <w:spacing w:val="-4"/>
          <w:sz w:val="16"/>
          <w:vertAlign w:val="baseline"/>
        </w:rPr>
        <w:t> </w:t>
      </w:r>
      <w:r>
        <w:rPr>
          <w:sz w:val="16"/>
          <w:vertAlign w:val="baseline"/>
        </w:rPr>
        <w:t>are</w:t>
      </w:r>
      <w:r>
        <w:rPr>
          <w:spacing w:val="-4"/>
          <w:sz w:val="16"/>
          <w:vertAlign w:val="baseline"/>
        </w:rPr>
        <w:t> </w:t>
      </w:r>
      <w:r>
        <w:rPr>
          <w:sz w:val="16"/>
          <w:vertAlign w:val="baseline"/>
        </w:rPr>
        <w:t>not</w:t>
      </w:r>
      <w:r>
        <w:rPr>
          <w:spacing w:val="-4"/>
          <w:sz w:val="16"/>
          <w:vertAlign w:val="baseline"/>
        </w:rPr>
        <w:t> </w:t>
      </w:r>
      <w:r>
        <w:rPr>
          <w:sz w:val="16"/>
          <w:vertAlign w:val="baseline"/>
        </w:rPr>
        <w:t>Bank</w:t>
      </w:r>
      <w:r>
        <w:rPr>
          <w:spacing w:val="-3"/>
          <w:sz w:val="16"/>
          <w:vertAlign w:val="baseline"/>
        </w:rPr>
        <w:t> </w:t>
      </w:r>
      <w:r>
        <w:rPr>
          <w:sz w:val="16"/>
          <w:vertAlign w:val="baseline"/>
        </w:rPr>
        <w:t>end</w:t>
      </w:r>
      <w:r>
        <w:rPr>
          <w:spacing w:val="-4"/>
          <w:sz w:val="16"/>
          <w:vertAlign w:val="baseline"/>
        </w:rPr>
        <w:t> </w:t>
      </w:r>
      <w:r>
        <w:rPr>
          <w:sz w:val="16"/>
          <w:vertAlign w:val="baseline"/>
        </w:rPr>
        <w:t>users</w:t>
      </w:r>
      <w:r>
        <w:rPr>
          <w:spacing w:val="-3"/>
          <w:sz w:val="16"/>
          <w:vertAlign w:val="baseline"/>
        </w:rPr>
        <w:t> </w:t>
      </w:r>
      <w:r>
        <w:rPr>
          <w:sz w:val="16"/>
          <w:vertAlign w:val="baseline"/>
        </w:rPr>
        <w:t>as</w:t>
      </w:r>
      <w:r>
        <w:rPr>
          <w:spacing w:val="-4"/>
          <w:sz w:val="16"/>
          <w:vertAlign w:val="baseline"/>
        </w:rPr>
        <w:t> </w:t>
      </w:r>
      <w:r>
        <w:rPr>
          <w:sz w:val="16"/>
          <w:vertAlign w:val="baseline"/>
        </w:rPr>
        <w:t>this</w:t>
      </w:r>
      <w:r>
        <w:rPr>
          <w:spacing w:val="-1"/>
          <w:sz w:val="16"/>
          <w:vertAlign w:val="baseline"/>
        </w:rPr>
        <w:t> </w:t>
      </w:r>
      <w:r>
        <w:rPr>
          <w:sz w:val="16"/>
          <w:vertAlign w:val="baseline"/>
        </w:rPr>
        <w:t>is</w:t>
      </w:r>
      <w:r>
        <w:rPr>
          <w:spacing w:val="-4"/>
          <w:sz w:val="16"/>
          <w:vertAlign w:val="baseline"/>
        </w:rPr>
        <w:t> </w:t>
      </w:r>
      <w:r>
        <w:rPr>
          <w:sz w:val="16"/>
          <w:vertAlign w:val="baseline"/>
        </w:rPr>
        <w:t>the</w:t>
      </w:r>
      <w:r>
        <w:rPr>
          <w:spacing w:val="-4"/>
          <w:sz w:val="16"/>
          <w:vertAlign w:val="baseline"/>
        </w:rPr>
        <w:t> </w:t>
      </w:r>
      <w:r>
        <w:rPr>
          <w:sz w:val="16"/>
          <w:vertAlign w:val="baseline"/>
        </w:rPr>
        <w:t>responsibility</w:t>
      </w:r>
      <w:r>
        <w:rPr>
          <w:spacing w:val="-3"/>
          <w:sz w:val="16"/>
          <w:vertAlign w:val="baseline"/>
        </w:rPr>
        <w:t> </w:t>
      </w:r>
      <w:r>
        <w:rPr>
          <w:sz w:val="16"/>
          <w:vertAlign w:val="baseline"/>
        </w:rPr>
        <w:t>of</w:t>
      </w:r>
      <w:r>
        <w:rPr>
          <w:spacing w:val="-5"/>
          <w:sz w:val="16"/>
          <w:vertAlign w:val="baseline"/>
        </w:rPr>
        <w:t> </w:t>
      </w:r>
      <w:r>
        <w:rPr>
          <w:sz w:val="16"/>
          <w:vertAlign w:val="baseline"/>
        </w:rPr>
        <w:t>the</w:t>
      </w:r>
      <w:r>
        <w:rPr>
          <w:spacing w:val="-1"/>
          <w:sz w:val="16"/>
          <w:vertAlign w:val="baseline"/>
        </w:rPr>
        <w:t> </w:t>
      </w:r>
      <w:r>
        <w:rPr>
          <w:sz w:val="16"/>
          <w:vertAlign w:val="baseline"/>
        </w:rPr>
        <w:t>Third</w:t>
      </w:r>
      <w:r>
        <w:rPr>
          <w:spacing w:val="-4"/>
          <w:sz w:val="16"/>
          <w:vertAlign w:val="baseline"/>
        </w:rPr>
        <w:t> </w:t>
      </w:r>
      <w:r>
        <w:rPr>
          <w:spacing w:val="-2"/>
          <w:sz w:val="16"/>
          <w:vertAlign w:val="baseline"/>
        </w:rPr>
        <w:t>Party.</w:t>
      </w:r>
    </w:p>
    <w:p>
      <w:pPr>
        <w:spacing w:before="2"/>
        <w:ind w:left="720" w:right="768" w:hanging="1"/>
        <w:jc w:val="left"/>
        <w:rPr>
          <w:sz w:val="16"/>
        </w:rPr>
      </w:pPr>
      <w:r>
        <w:rPr>
          <w:sz w:val="16"/>
          <w:vertAlign w:val="superscript"/>
        </w:rPr>
        <w:t>2</w:t>
      </w:r>
      <w:r>
        <w:rPr>
          <w:sz w:val="16"/>
          <w:vertAlign w:val="baseline"/>
        </w:rPr>
        <w:t>An</w:t>
      </w:r>
      <w:r>
        <w:rPr>
          <w:spacing w:val="-3"/>
          <w:sz w:val="16"/>
          <w:vertAlign w:val="baseline"/>
        </w:rPr>
        <w:t> </w:t>
      </w:r>
      <w:r>
        <w:rPr>
          <w:sz w:val="16"/>
          <w:vertAlign w:val="baseline"/>
        </w:rPr>
        <w:t>entitlement</w:t>
      </w:r>
      <w:r>
        <w:rPr>
          <w:spacing w:val="-1"/>
          <w:sz w:val="16"/>
          <w:vertAlign w:val="baseline"/>
        </w:rPr>
        <w:t> </w:t>
      </w:r>
      <w:r>
        <w:rPr>
          <w:sz w:val="16"/>
          <w:vertAlign w:val="baseline"/>
        </w:rPr>
        <w:t>is</w:t>
      </w:r>
      <w:r>
        <w:rPr>
          <w:spacing w:val="-3"/>
          <w:sz w:val="16"/>
          <w:vertAlign w:val="baseline"/>
        </w:rPr>
        <w:t> </w:t>
      </w:r>
      <w:r>
        <w:rPr>
          <w:sz w:val="16"/>
          <w:vertAlign w:val="baseline"/>
        </w:rPr>
        <w:t>the</w:t>
      </w:r>
      <w:r>
        <w:rPr>
          <w:spacing w:val="-3"/>
          <w:sz w:val="16"/>
          <w:vertAlign w:val="baseline"/>
        </w:rPr>
        <w:t> </w:t>
      </w:r>
      <w:r>
        <w:rPr>
          <w:sz w:val="16"/>
          <w:vertAlign w:val="baseline"/>
        </w:rPr>
        <w:t>permission</w:t>
      </w:r>
      <w:r>
        <w:rPr>
          <w:spacing w:val="-3"/>
          <w:sz w:val="16"/>
          <w:vertAlign w:val="baseline"/>
        </w:rPr>
        <w:t> </w:t>
      </w:r>
      <w:r>
        <w:rPr>
          <w:sz w:val="16"/>
          <w:vertAlign w:val="baseline"/>
        </w:rPr>
        <w:t>for</w:t>
      </w:r>
      <w:r>
        <w:rPr>
          <w:spacing w:val="-1"/>
          <w:sz w:val="16"/>
          <w:vertAlign w:val="baseline"/>
        </w:rPr>
        <w:t> </w:t>
      </w:r>
      <w:r>
        <w:rPr>
          <w:sz w:val="16"/>
          <w:vertAlign w:val="baseline"/>
        </w:rPr>
        <w:t>a</w:t>
      </w:r>
      <w:r>
        <w:rPr>
          <w:spacing w:val="-3"/>
          <w:sz w:val="16"/>
          <w:vertAlign w:val="baseline"/>
        </w:rPr>
        <w:t> </w:t>
      </w:r>
      <w:r>
        <w:rPr>
          <w:sz w:val="16"/>
          <w:vertAlign w:val="baseline"/>
        </w:rPr>
        <w:t>user</w:t>
      </w:r>
      <w:r>
        <w:rPr>
          <w:spacing w:val="-4"/>
          <w:sz w:val="16"/>
          <w:vertAlign w:val="baseline"/>
        </w:rPr>
        <w:t> </w:t>
      </w:r>
      <w:r>
        <w:rPr>
          <w:sz w:val="16"/>
          <w:vertAlign w:val="baseline"/>
        </w:rPr>
        <w:t>to</w:t>
      </w:r>
      <w:r>
        <w:rPr>
          <w:spacing w:val="-4"/>
          <w:sz w:val="16"/>
          <w:vertAlign w:val="baseline"/>
        </w:rPr>
        <w:t> </w:t>
      </w:r>
      <w:r>
        <w:rPr>
          <w:sz w:val="16"/>
          <w:vertAlign w:val="baseline"/>
        </w:rPr>
        <w:t>have,</w:t>
      </w:r>
      <w:r>
        <w:rPr>
          <w:spacing w:val="-2"/>
          <w:sz w:val="16"/>
          <w:vertAlign w:val="baseline"/>
        </w:rPr>
        <w:t> </w:t>
      </w:r>
      <w:r>
        <w:rPr>
          <w:sz w:val="16"/>
          <w:vertAlign w:val="baseline"/>
        </w:rPr>
        <w:t>do,</w:t>
      </w:r>
      <w:r>
        <w:rPr>
          <w:spacing w:val="-2"/>
          <w:sz w:val="16"/>
          <w:vertAlign w:val="baseline"/>
        </w:rPr>
        <w:t> </w:t>
      </w:r>
      <w:r>
        <w:rPr>
          <w:sz w:val="16"/>
          <w:vertAlign w:val="baseline"/>
        </w:rPr>
        <w:t>or</w:t>
      </w:r>
      <w:r>
        <w:rPr>
          <w:spacing w:val="-4"/>
          <w:sz w:val="16"/>
          <w:vertAlign w:val="baseline"/>
        </w:rPr>
        <w:t> </w:t>
      </w:r>
      <w:r>
        <w:rPr>
          <w:sz w:val="16"/>
          <w:vertAlign w:val="baseline"/>
        </w:rPr>
        <w:t>get</w:t>
      </w:r>
      <w:r>
        <w:rPr>
          <w:spacing w:val="-1"/>
          <w:sz w:val="16"/>
          <w:vertAlign w:val="baseline"/>
        </w:rPr>
        <w:t> </w:t>
      </w:r>
      <w:r>
        <w:rPr>
          <w:sz w:val="16"/>
          <w:vertAlign w:val="baseline"/>
        </w:rPr>
        <w:t>something</w:t>
      </w:r>
      <w:r>
        <w:rPr>
          <w:spacing w:val="-2"/>
          <w:sz w:val="16"/>
          <w:vertAlign w:val="baseline"/>
        </w:rPr>
        <w:t> </w:t>
      </w:r>
      <w:r>
        <w:rPr>
          <w:sz w:val="16"/>
          <w:vertAlign w:val="baseline"/>
        </w:rPr>
        <w:t>within</w:t>
      </w:r>
      <w:r>
        <w:rPr>
          <w:spacing w:val="-3"/>
          <w:sz w:val="16"/>
          <w:vertAlign w:val="baseline"/>
        </w:rPr>
        <w:t> </w:t>
      </w:r>
      <w:r>
        <w:rPr>
          <w:sz w:val="16"/>
          <w:vertAlign w:val="baseline"/>
        </w:rPr>
        <w:t>a</w:t>
      </w:r>
      <w:r>
        <w:rPr>
          <w:spacing w:val="-3"/>
          <w:sz w:val="16"/>
          <w:vertAlign w:val="baseline"/>
        </w:rPr>
        <w:t> </w:t>
      </w:r>
      <w:r>
        <w:rPr>
          <w:sz w:val="16"/>
          <w:vertAlign w:val="baseline"/>
        </w:rPr>
        <w:t>platform,</w:t>
      </w:r>
      <w:r>
        <w:rPr>
          <w:spacing w:val="-2"/>
          <w:sz w:val="16"/>
          <w:vertAlign w:val="baseline"/>
        </w:rPr>
        <w:t> </w:t>
      </w:r>
      <w:r>
        <w:rPr>
          <w:sz w:val="16"/>
          <w:vertAlign w:val="baseline"/>
        </w:rPr>
        <w:t>network</w:t>
      </w:r>
      <w:r>
        <w:rPr>
          <w:spacing w:val="-4"/>
          <w:sz w:val="16"/>
          <w:vertAlign w:val="baseline"/>
        </w:rPr>
        <w:t> </w:t>
      </w:r>
      <w:r>
        <w:rPr>
          <w:sz w:val="16"/>
          <w:vertAlign w:val="baseline"/>
        </w:rPr>
        <w:t>device,</w:t>
      </w:r>
      <w:r>
        <w:rPr>
          <w:spacing w:val="-2"/>
          <w:sz w:val="16"/>
          <w:vertAlign w:val="baseline"/>
        </w:rPr>
        <w:t> </w:t>
      </w:r>
      <w:r>
        <w:rPr>
          <w:sz w:val="16"/>
          <w:vertAlign w:val="baseline"/>
        </w:rPr>
        <w:t>application,</w:t>
      </w:r>
      <w:r>
        <w:rPr>
          <w:spacing w:val="-2"/>
          <w:sz w:val="16"/>
          <w:vertAlign w:val="baseline"/>
        </w:rPr>
        <w:t> </w:t>
      </w:r>
      <w:r>
        <w:rPr>
          <w:sz w:val="16"/>
          <w:vertAlign w:val="baseline"/>
        </w:rPr>
        <w:t>collaboration</w:t>
      </w:r>
      <w:r>
        <w:rPr>
          <w:spacing w:val="-1"/>
          <w:sz w:val="16"/>
          <w:vertAlign w:val="baseline"/>
        </w:rPr>
        <w:t> </w:t>
      </w:r>
      <w:r>
        <w:rPr>
          <w:sz w:val="16"/>
          <w:vertAlign w:val="baseline"/>
        </w:rPr>
        <w:t>site</w:t>
      </w:r>
      <w:r>
        <w:rPr>
          <w:spacing w:val="-1"/>
          <w:sz w:val="16"/>
          <w:vertAlign w:val="baseline"/>
        </w:rPr>
        <w:t> </w:t>
      </w:r>
      <w:r>
        <w:rPr>
          <w:sz w:val="16"/>
          <w:vertAlign w:val="baseline"/>
        </w:rPr>
        <w:t>or</w:t>
      </w:r>
      <w:r>
        <w:rPr>
          <w:spacing w:val="40"/>
          <w:sz w:val="16"/>
          <w:vertAlign w:val="baseline"/>
        </w:rPr>
        <w:t> </w:t>
      </w:r>
      <w:r>
        <w:rPr>
          <w:spacing w:val="-2"/>
          <w:sz w:val="16"/>
          <w:vertAlign w:val="baseline"/>
        </w:rPr>
        <w:t>database.</w:t>
      </w:r>
    </w:p>
    <w:p>
      <w:pPr>
        <w:spacing w:before="0"/>
        <w:ind w:left="720" w:right="0" w:firstLine="0"/>
        <w:jc w:val="left"/>
        <w:rPr>
          <w:sz w:val="16"/>
        </w:rPr>
      </w:pPr>
      <w:r>
        <w:rPr>
          <w:sz w:val="16"/>
          <w:vertAlign w:val="superscript"/>
        </w:rPr>
        <w:t>3</w:t>
      </w:r>
      <w:r>
        <w:rPr>
          <w:sz w:val="16"/>
          <w:vertAlign w:val="baseline"/>
        </w:rPr>
        <w:t>Appropriateness</w:t>
      </w:r>
      <w:r>
        <w:rPr>
          <w:spacing w:val="-7"/>
          <w:sz w:val="16"/>
          <w:vertAlign w:val="baseline"/>
        </w:rPr>
        <w:t> </w:t>
      </w:r>
      <w:r>
        <w:rPr>
          <w:sz w:val="16"/>
          <w:vertAlign w:val="baseline"/>
        </w:rPr>
        <w:t>includes</w:t>
      </w:r>
      <w:r>
        <w:rPr>
          <w:spacing w:val="-6"/>
          <w:sz w:val="16"/>
          <w:vertAlign w:val="baseline"/>
        </w:rPr>
        <w:t> </w:t>
      </w:r>
      <w:r>
        <w:rPr>
          <w:sz w:val="16"/>
          <w:vertAlign w:val="baseline"/>
        </w:rPr>
        <w:t>principle</w:t>
      </w:r>
      <w:r>
        <w:rPr>
          <w:spacing w:val="-5"/>
          <w:sz w:val="16"/>
          <w:vertAlign w:val="baseline"/>
        </w:rPr>
        <w:t> </w:t>
      </w:r>
      <w:r>
        <w:rPr>
          <w:sz w:val="16"/>
          <w:vertAlign w:val="baseline"/>
        </w:rPr>
        <w:t>of</w:t>
      </w:r>
      <w:r>
        <w:rPr>
          <w:spacing w:val="-7"/>
          <w:sz w:val="16"/>
          <w:vertAlign w:val="baseline"/>
        </w:rPr>
        <w:t> </w:t>
      </w:r>
      <w:r>
        <w:rPr>
          <w:sz w:val="16"/>
          <w:vertAlign w:val="baseline"/>
        </w:rPr>
        <w:t>Least</w:t>
      </w:r>
      <w:r>
        <w:rPr>
          <w:spacing w:val="-7"/>
          <w:sz w:val="16"/>
          <w:vertAlign w:val="baseline"/>
        </w:rPr>
        <w:t> </w:t>
      </w:r>
      <w:r>
        <w:rPr>
          <w:spacing w:val="-2"/>
          <w:sz w:val="16"/>
          <w:vertAlign w:val="baseline"/>
        </w:rPr>
        <w:t>Privilege.</w:t>
      </w:r>
    </w:p>
    <w:p>
      <w:pPr>
        <w:pStyle w:val="BodyText"/>
        <w:spacing w:before="7"/>
        <w:ind w:left="0" w:firstLine="0"/>
        <w:rPr>
          <w:sz w:val="15"/>
        </w:rPr>
      </w:pPr>
      <w:r>
        <w:rPr>
          <w:sz w:val="15"/>
        </w:rPr>
        <mc:AlternateContent>
          <mc:Choice Requires="wps">
            <w:drawing>
              <wp:anchor distT="0" distB="0" distL="0" distR="0" allowOverlap="1" layoutInCell="1" locked="0" behindDoc="1" simplePos="0" relativeHeight="487610368">
                <wp:simplePos x="0" y="0"/>
                <wp:positionH relativeFrom="page">
                  <wp:posOffset>896111</wp:posOffset>
                </wp:positionH>
                <wp:positionV relativeFrom="paragraph">
                  <wp:posOffset>135956</wp:posOffset>
                </wp:positionV>
                <wp:extent cx="5980430"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0.705274pt;width:470.88pt;height:.48pt;mso-position-horizontal-relative:page;mso-position-vertical-relative:paragraph;z-index:-15706112;mso-wrap-distance-left:0;mso-wrap-distance-right:0" id="docshape47" filled="true" fillcolor="#000000" stroked="false">
                <v:fill type="solid"/>
                <w10:wrap type="topAndBottom"/>
              </v:rect>
            </w:pict>
          </mc:Fallback>
        </mc:AlternateContent>
      </w:r>
    </w:p>
    <w:p>
      <w:pPr>
        <w:pStyle w:val="BodyText"/>
        <w:spacing w:after="0"/>
        <w:rPr>
          <w:sz w:val="15"/>
        </w:rPr>
        <w:sectPr>
          <w:pgSz w:w="12240" w:h="15840"/>
          <w:pgMar w:header="0" w:footer="497" w:top="1120" w:bottom="680" w:left="720" w:right="720"/>
        </w:sectPr>
      </w:pPr>
    </w:p>
    <w:p>
      <w:pPr>
        <w:pStyle w:val="Heading4"/>
        <w:spacing w:line="243" w:lineRule="exact" w:before="33"/>
      </w:pPr>
      <w:r>
        <w:rPr>
          <w:color w:val="C00000"/>
          <w:spacing w:val="-2"/>
        </w:rPr>
        <w:t>TPS9175:</w:t>
      </w:r>
      <w:r>
        <w:rPr>
          <w:color w:val="C00000"/>
          <w:spacing w:val="4"/>
        </w:rPr>
        <w:t> </w:t>
      </w:r>
      <w:r>
        <w:rPr>
          <w:spacing w:val="-2"/>
        </w:rPr>
        <w:t>Authentication</w:t>
      </w:r>
    </w:p>
    <w:p>
      <w:pPr>
        <w:pStyle w:val="ListParagraph"/>
        <w:numPr>
          <w:ilvl w:val="0"/>
          <w:numId w:val="45"/>
        </w:numPr>
        <w:tabs>
          <w:tab w:pos="1439" w:val="left" w:leader="none"/>
        </w:tabs>
        <w:spacing w:line="240" w:lineRule="auto" w:before="0" w:after="0"/>
        <w:ind w:left="1439" w:right="1012" w:hanging="360"/>
        <w:jc w:val="left"/>
        <w:rPr>
          <w:sz w:val="20"/>
        </w:rPr>
      </w:pPr>
      <w:r>
        <w:rPr>
          <w:sz w:val="20"/>
        </w:rPr>
        <w:t>Access to production and non-production technology resources must only be granted after successful authentication</w:t>
      </w:r>
      <w:r>
        <w:rPr>
          <w:spacing w:val="-2"/>
          <w:sz w:val="20"/>
        </w:rPr>
        <w:t> </w:t>
      </w:r>
      <w:r>
        <w:rPr>
          <w:sz w:val="20"/>
        </w:rPr>
        <w:t>through</w:t>
      </w:r>
      <w:r>
        <w:rPr>
          <w:spacing w:val="-2"/>
          <w:sz w:val="20"/>
        </w:rPr>
        <w:t> </w:t>
      </w:r>
      <w:r>
        <w:rPr>
          <w:sz w:val="20"/>
        </w:rPr>
        <w:t>an</w:t>
      </w:r>
      <w:r>
        <w:rPr>
          <w:spacing w:val="-5"/>
          <w:sz w:val="20"/>
        </w:rPr>
        <w:t> </w:t>
      </w:r>
      <w:r>
        <w:rPr>
          <w:sz w:val="20"/>
        </w:rPr>
        <w:t>authentication</w:t>
      </w:r>
      <w:r>
        <w:rPr>
          <w:spacing w:val="-2"/>
          <w:sz w:val="20"/>
        </w:rPr>
        <w:t> </w:t>
      </w:r>
      <w:r>
        <w:rPr>
          <w:sz w:val="20"/>
        </w:rPr>
        <w:t>service</w:t>
      </w:r>
      <w:r>
        <w:rPr>
          <w:sz w:val="20"/>
          <w:vertAlign w:val="superscript"/>
        </w:rPr>
        <w:t>1</w:t>
      </w:r>
      <w:r>
        <w:rPr>
          <w:spacing w:val="-4"/>
          <w:sz w:val="20"/>
          <w:vertAlign w:val="baseline"/>
        </w:rPr>
        <w:t> </w:t>
      </w:r>
      <w:r>
        <w:rPr>
          <w:sz w:val="20"/>
          <w:vertAlign w:val="baseline"/>
        </w:rPr>
        <w:t>to</w:t>
      </w:r>
      <w:r>
        <w:rPr>
          <w:spacing w:val="-3"/>
          <w:sz w:val="20"/>
          <w:vertAlign w:val="baseline"/>
        </w:rPr>
        <w:t> </w:t>
      </w:r>
      <w:r>
        <w:rPr>
          <w:sz w:val="20"/>
          <w:vertAlign w:val="baseline"/>
        </w:rPr>
        <w:t>verify</w:t>
      </w:r>
      <w:r>
        <w:rPr>
          <w:spacing w:val="-2"/>
          <w:sz w:val="20"/>
          <w:vertAlign w:val="baseline"/>
        </w:rPr>
        <w:t> </w:t>
      </w:r>
      <w:r>
        <w:rPr>
          <w:sz w:val="20"/>
          <w:vertAlign w:val="baseline"/>
        </w:rPr>
        <w:t>the</w:t>
      </w:r>
      <w:r>
        <w:rPr>
          <w:spacing w:val="-4"/>
          <w:sz w:val="20"/>
          <w:vertAlign w:val="baseline"/>
        </w:rPr>
        <w:t> </w:t>
      </w:r>
      <w:r>
        <w:rPr>
          <w:sz w:val="20"/>
          <w:vertAlign w:val="baseline"/>
        </w:rPr>
        <w:t>identity</w:t>
      </w:r>
      <w:r>
        <w:rPr>
          <w:spacing w:val="-2"/>
          <w:sz w:val="20"/>
          <w:vertAlign w:val="baseline"/>
        </w:rPr>
        <w:t> </w:t>
      </w:r>
      <w:r>
        <w:rPr>
          <w:sz w:val="20"/>
          <w:vertAlign w:val="baseline"/>
        </w:rPr>
        <w:t>of</w:t>
      </w:r>
      <w:r>
        <w:rPr>
          <w:spacing w:val="-4"/>
          <w:sz w:val="20"/>
          <w:vertAlign w:val="baseline"/>
        </w:rPr>
        <w:t> </w:t>
      </w:r>
      <w:r>
        <w:rPr>
          <w:sz w:val="20"/>
          <w:vertAlign w:val="baseline"/>
        </w:rPr>
        <w:t>the</w:t>
      </w:r>
      <w:r>
        <w:rPr>
          <w:spacing w:val="-4"/>
          <w:sz w:val="20"/>
          <w:vertAlign w:val="baseline"/>
        </w:rPr>
        <w:t> </w:t>
      </w:r>
      <w:r>
        <w:rPr>
          <w:sz w:val="20"/>
          <w:vertAlign w:val="baseline"/>
        </w:rPr>
        <w:t>entity</w:t>
      </w:r>
      <w:r>
        <w:rPr>
          <w:spacing w:val="-2"/>
          <w:sz w:val="20"/>
          <w:vertAlign w:val="baseline"/>
        </w:rPr>
        <w:t> </w:t>
      </w:r>
      <w:r>
        <w:rPr>
          <w:sz w:val="20"/>
          <w:vertAlign w:val="baseline"/>
        </w:rPr>
        <w:t>requesting</w:t>
      </w:r>
      <w:r>
        <w:rPr>
          <w:spacing w:val="-3"/>
          <w:sz w:val="20"/>
          <w:vertAlign w:val="baseline"/>
        </w:rPr>
        <w:t> </w:t>
      </w:r>
      <w:r>
        <w:rPr>
          <w:sz w:val="20"/>
          <w:vertAlign w:val="baseline"/>
        </w:rPr>
        <w:t>access.</w:t>
      </w:r>
    </w:p>
    <w:p>
      <w:pPr>
        <w:pStyle w:val="ListParagraph"/>
        <w:numPr>
          <w:ilvl w:val="0"/>
          <w:numId w:val="45"/>
        </w:numPr>
        <w:tabs>
          <w:tab w:pos="1439" w:val="left" w:leader="none"/>
        </w:tabs>
        <w:spacing w:line="240" w:lineRule="auto" w:before="1" w:after="0"/>
        <w:ind w:left="1439" w:right="1157" w:hanging="360"/>
        <w:jc w:val="left"/>
        <w:rPr>
          <w:sz w:val="20"/>
        </w:rPr>
      </w:pPr>
      <w:r>
        <w:rPr>
          <w:sz w:val="20"/>
        </w:rPr>
        <w:t>Authentication</w:t>
      </w:r>
      <w:r>
        <w:rPr>
          <w:spacing w:val="-3"/>
          <w:sz w:val="20"/>
        </w:rPr>
        <w:t> </w:t>
      </w:r>
      <w:r>
        <w:rPr>
          <w:sz w:val="20"/>
        </w:rPr>
        <w:t>services</w:t>
      </w:r>
      <w:r>
        <w:rPr>
          <w:spacing w:val="-3"/>
          <w:sz w:val="20"/>
        </w:rPr>
        <w:t> </w:t>
      </w:r>
      <w:r>
        <w:rPr>
          <w:sz w:val="20"/>
        </w:rPr>
        <w:t>must</w:t>
      </w:r>
      <w:r>
        <w:rPr>
          <w:spacing w:val="-4"/>
          <w:sz w:val="20"/>
        </w:rPr>
        <w:t> </w:t>
      </w:r>
      <w:r>
        <w:rPr>
          <w:sz w:val="20"/>
        </w:rPr>
        <w:t>use</w:t>
      </w:r>
      <w:r>
        <w:rPr>
          <w:spacing w:val="-4"/>
          <w:sz w:val="20"/>
        </w:rPr>
        <w:t> </w:t>
      </w:r>
      <w:r>
        <w:rPr>
          <w:sz w:val="20"/>
        </w:rPr>
        <w:t>either</w:t>
      </w:r>
      <w:r>
        <w:rPr>
          <w:spacing w:val="-4"/>
          <w:sz w:val="20"/>
        </w:rPr>
        <w:t> </w:t>
      </w:r>
      <w:r>
        <w:rPr>
          <w:sz w:val="20"/>
        </w:rPr>
        <w:t>a</w:t>
      </w:r>
      <w:r>
        <w:rPr>
          <w:spacing w:val="-4"/>
          <w:sz w:val="20"/>
        </w:rPr>
        <w:t> </w:t>
      </w:r>
      <w:r>
        <w:rPr>
          <w:sz w:val="20"/>
        </w:rPr>
        <w:t>password</w:t>
      </w:r>
      <w:r>
        <w:rPr>
          <w:spacing w:val="-3"/>
          <w:sz w:val="20"/>
        </w:rPr>
        <w:t> </w:t>
      </w:r>
      <w:r>
        <w:rPr>
          <w:sz w:val="20"/>
        </w:rPr>
        <w:t>(something</w:t>
      </w:r>
      <w:r>
        <w:rPr>
          <w:spacing w:val="-4"/>
          <w:sz w:val="20"/>
        </w:rPr>
        <w:t> </w:t>
      </w:r>
      <w:r>
        <w:rPr>
          <w:sz w:val="20"/>
        </w:rPr>
        <w:t>you</w:t>
      </w:r>
      <w:r>
        <w:rPr>
          <w:spacing w:val="-3"/>
          <w:sz w:val="20"/>
        </w:rPr>
        <w:t> </w:t>
      </w:r>
      <w:r>
        <w:rPr>
          <w:sz w:val="20"/>
        </w:rPr>
        <w:t>know)</w:t>
      </w:r>
      <w:r>
        <w:rPr>
          <w:spacing w:val="-4"/>
          <w:sz w:val="20"/>
        </w:rPr>
        <w:t> </w:t>
      </w:r>
      <w:r>
        <w:rPr>
          <w:sz w:val="20"/>
        </w:rPr>
        <w:t>or</w:t>
      </w:r>
      <w:r>
        <w:rPr>
          <w:spacing w:val="-4"/>
          <w:sz w:val="20"/>
        </w:rPr>
        <w:t> </w:t>
      </w:r>
      <w:r>
        <w:rPr>
          <w:sz w:val="20"/>
        </w:rPr>
        <w:t>a</w:t>
      </w:r>
      <w:r>
        <w:rPr>
          <w:spacing w:val="-4"/>
          <w:sz w:val="20"/>
        </w:rPr>
        <w:t> </w:t>
      </w:r>
      <w:r>
        <w:rPr>
          <w:sz w:val="20"/>
        </w:rPr>
        <w:t>biometric</w:t>
      </w:r>
      <w:r>
        <w:rPr>
          <w:spacing w:val="-4"/>
          <w:sz w:val="20"/>
        </w:rPr>
        <w:t> </w:t>
      </w:r>
      <w:r>
        <w:rPr>
          <w:sz w:val="20"/>
        </w:rPr>
        <w:t>verification (something you are) as the primary authenticator.</w:t>
      </w:r>
    </w:p>
    <w:p>
      <w:pPr>
        <w:pStyle w:val="ListParagraph"/>
        <w:numPr>
          <w:ilvl w:val="0"/>
          <w:numId w:val="45"/>
        </w:numPr>
        <w:tabs>
          <w:tab w:pos="1439" w:val="left" w:leader="none"/>
        </w:tabs>
        <w:spacing w:line="240" w:lineRule="auto" w:before="0" w:after="0"/>
        <w:ind w:left="1439" w:right="775" w:hanging="360"/>
        <w:jc w:val="left"/>
        <w:rPr>
          <w:sz w:val="20"/>
        </w:rPr>
      </w:pPr>
      <w:r>
        <w:rPr>
          <w:sz w:val="20"/>
        </w:rPr>
        <w:t>Third</w:t>
      </w:r>
      <w:r>
        <w:rPr>
          <w:spacing w:val="-3"/>
          <w:sz w:val="20"/>
        </w:rPr>
        <w:t> </w:t>
      </w:r>
      <w:r>
        <w:rPr>
          <w:sz w:val="20"/>
        </w:rPr>
        <w:t>Party</w:t>
      </w:r>
      <w:r>
        <w:rPr>
          <w:spacing w:val="-3"/>
          <w:sz w:val="20"/>
        </w:rPr>
        <w:t> </w:t>
      </w:r>
      <w:r>
        <w:rPr>
          <w:sz w:val="20"/>
        </w:rPr>
        <w:t>hosted</w:t>
      </w:r>
      <w:r>
        <w:rPr>
          <w:spacing w:val="-3"/>
          <w:sz w:val="20"/>
        </w:rPr>
        <w:t> </w:t>
      </w:r>
      <w:r>
        <w:rPr>
          <w:sz w:val="20"/>
        </w:rPr>
        <w:t>applications</w:t>
      </w:r>
      <w:r>
        <w:rPr>
          <w:spacing w:val="-3"/>
          <w:sz w:val="20"/>
        </w:rPr>
        <w:t> </w:t>
      </w:r>
      <w:r>
        <w:rPr>
          <w:sz w:val="20"/>
        </w:rPr>
        <w:t>with</w:t>
      </w:r>
      <w:r>
        <w:rPr>
          <w:spacing w:val="-3"/>
          <w:sz w:val="20"/>
        </w:rPr>
        <w:t> </w:t>
      </w:r>
      <w:r>
        <w:rPr>
          <w:sz w:val="20"/>
        </w:rPr>
        <w:t>Bank</w:t>
      </w:r>
      <w:r>
        <w:rPr>
          <w:spacing w:val="-3"/>
          <w:sz w:val="20"/>
        </w:rPr>
        <w:t> </w:t>
      </w:r>
      <w:r>
        <w:rPr>
          <w:sz w:val="20"/>
        </w:rPr>
        <w:t>End</w:t>
      </w:r>
      <w:r>
        <w:rPr>
          <w:spacing w:val="-3"/>
          <w:sz w:val="20"/>
        </w:rPr>
        <w:t> </w:t>
      </w:r>
      <w:r>
        <w:rPr>
          <w:sz w:val="20"/>
        </w:rPr>
        <w:t>Users</w:t>
      </w:r>
      <w:r>
        <w:rPr>
          <w:spacing w:val="-3"/>
          <w:sz w:val="20"/>
        </w:rPr>
        <w:t> </w:t>
      </w:r>
      <w:r>
        <w:rPr>
          <w:sz w:val="20"/>
        </w:rPr>
        <w:t>must</w:t>
      </w:r>
      <w:r>
        <w:rPr>
          <w:spacing w:val="-4"/>
          <w:sz w:val="20"/>
        </w:rPr>
        <w:t> </w:t>
      </w:r>
      <w:r>
        <w:rPr>
          <w:sz w:val="20"/>
        </w:rPr>
        <w:t>perform</w:t>
      </w:r>
      <w:r>
        <w:rPr>
          <w:spacing w:val="-5"/>
          <w:sz w:val="20"/>
        </w:rPr>
        <w:t> </w:t>
      </w:r>
      <w:r>
        <w:rPr>
          <w:sz w:val="20"/>
        </w:rPr>
        <w:t>authentication</w:t>
      </w:r>
      <w:r>
        <w:rPr>
          <w:spacing w:val="-3"/>
          <w:sz w:val="20"/>
        </w:rPr>
        <w:t> </w:t>
      </w:r>
      <w:r>
        <w:rPr>
          <w:sz w:val="20"/>
        </w:rPr>
        <w:t>through</w:t>
      </w:r>
      <w:r>
        <w:rPr>
          <w:spacing w:val="-3"/>
          <w:sz w:val="20"/>
        </w:rPr>
        <w:t> </w:t>
      </w:r>
      <w:r>
        <w:rPr>
          <w:sz w:val="20"/>
        </w:rPr>
        <w:t>Bank</w:t>
      </w:r>
      <w:r>
        <w:rPr>
          <w:spacing w:val="-4"/>
          <w:sz w:val="20"/>
        </w:rPr>
        <w:t> </w:t>
      </w:r>
      <w:r>
        <w:rPr>
          <w:sz w:val="20"/>
        </w:rPr>
        <w:t>managed authentication service such as Federated SSO.</w:t>
      </w:r>
    </w:p>
    <w:p>
      <w:pPr>
        <w:pStyle w:val="ListParagraph"/>
        <w:numPr>
          <w:ilvl w:val="0"/>
          <w:numId w:val="45"/>
        </w:numPr>
        <w:tabs>
          <w:tab w:pos="1439" w:val="left" w:leader="none"/>
        </w:tabs>
        <w:spacing w:line="240" w:lineRule="auto" w:before="0" w:after="0"/>
        <w:ind w:left="1439" w:right="1223" w:hanging="360"/>
        <w:jc w:val="left"/>
        <w:rPr>
          <w:sz w:val="20"/>
        </w:rPr>
      </w:pPr>
      <w:r>
        <w:rPr>
          <w:sz w:val="20"/>
        </w:rPr>
        <w:t>When</w:t>
      </w:r>
      <w:r>
        <w:rPr>
          <w:spacing w:val="-3"/>
          <w:sz w:val="20"/>
        </w:rPr>
        <w:t> </w:t>
      </w:r>
      <w:r>
        <w:rPr>
          <w:sz w:val="20"/>
        </w:rPr>
        <w:t>using</w:t>
      </w:r>
      <w:r>
        <w:rPr>
          <w:spacing w:val="-4"/>
          <w:sz w:val="20"/>
        </w:rPr>
        <w:t> </w:t>
      </w:r>
      <w:r>
        <w:rPr>
          <w:sz w:val="20"/>
        </w:rPr>
        <w:t>a</w:t>
      </w:r>
      <w:r>
        <w:rPr>
          <w:spacing w:val="-4"/>
          <w:sz w:val="20"/>
        </w:rPr>
        <w:t> </w:t>
      </w:r>
      <w:r>
        <w:rPr>
          <w:sz w:val="20"/>
        </w:rPr>
        <w:t>Bank</w:t>
      </w:r>
      <w:r>
        <w:rPr>
          <w:spacing w:val="-4"/>
          <w:sz w:val="20"/>
        </w:rPr>
        <w:t> </w:t>
      </w:r>
      <w:r>
        <w:rPr>
          <w:sz w:val="20"/>
        </w:rPr>
        <w:t>managed</w:t>
      </w:r>
      <w:r>
        <w:rPr>
          <w:spacing w:val="-6"/>
          <w:sz w:val="20"/>
        </w:rPr>
        <w:t> </w:t>
      </w:r>
      <w:r>
        <w:rPr>
          <w:sz w:val="20"/>
        </w:rPr>
        <w:t>authentication</w:t>
      </w:r>
      <w:r>
        <w:rPr>
          <w:spacing w:val="-3"/>
          <w:sz w:val="20"/>
        </w:rPr>
        <w:t> </w:t>
      </w:r>
      <w:r>
        <w:rPr>
          <w:sz w:val="20"/>
        </w:rPr>
        <w:t>service,</w:t>
      </w:r>
      <w:r>
        <w:rPr>
          <w:spacing w:val="-3"/>
          <w:sz w:val="20"/>
        </w:rPr>
        <w:t> </w:t>
      </w:r>
      <w:r>
        <w:rPr>
          <w:sz w:val="20"/>
        </w:rPr>
        <w:t>such</w:t>
      </w:r>
      <w:r>
        <w:rPr>
          <w:spacing w:val="-3"/>
          <w:sz w:val="20"/>
        </w:rPr>
        <w:t> </w:t>
      </w:r>
      <w:r>
        <w:rPr>
          <w:sz w:val="20"/>
        </w:rPr>
        <w:t>as</w:t>
      </w:r>
      <w:r>
        <w:rPr>
          <w:spacing w:val="-3"/>
          <w:sz w:val="20"/>
        </w:rPr>
        <w:t> </w:t>
      </w:r>
      <w:r>
        <w:rPr>
          <w:sz w:val="20"/>
        </w:rPr>
        <w:t>Federated</w:t>
      </w:r>
      <w:r>
        <w:rPr>
          <w:spacing w:val="-3"/>
          <w:sz w:val="20"/>
        </w:rPr>
        <w:t> </w:t>
      </w:r>
      <w:r>
        <w:rPr>
          <w:sz w:val="20"/>
        </w:rPr>
        <w:t>SSO,</w:t>
      </w:r>
      <w:r>
        <w:rPr>
          <w:spacing w:val="-3"/>
          <w:sz w:val="20"/>
        </w:rPr>
        <w:t> </w:t>
      </w:r>
      <w:r>
        <w:rPr>
          <w:sz w:val="20"/>
        </w:rPr>
        <w:t>credentials</w:t>
      </w:r>
      <w:r>
        <w:rPr>
          <w:spacing w:val="-3"/>
          <w:sz w:val="20"/>
        </w:rPr>
        <w:t> </w:t>
      </w:r>
      <w:r>
        <w:rPr>
          <w:sz w:val="20"/>
        </w:rPr>
        <w:t>created</w:t>
      </w:r>
      <w:r>
        <w:rPr>
          <w:spacing w:val="-3"/>
          <w:sz w:val="20"/>
        </w:rPr>
        <w:t> </w:t>
      </w:r>
      <w:r>
        <w:rPr>
          <w:sz w:val="20"/>
        </w:rPr>
        <w:t>and assigned by Third Party must not be provided to Bank End Users.</w:t>
      </w:r>
    </w:p>
    <w:p>
      <w:pPr>
        <w:pStyle w:val="ListParagraph"/>
        <w:numPr>
          <w:ilvl w:val="0"/>
          <w:numId w:val="45"/>
        </w:numPr>
        <w:tabs>
          <w:tab w:pos="1439" w:val="left" w:leader="none"/>
        </w:tabs>
        <w:spacing w:line="243" w:lineRule="exact" w:before="0" w:after="0"/>
        <w:ind w:left="1439" w:right="0" w:hanging="360"/>
        <w:jc w:val="left"/>
        <w:rPr>
          <w:sz w:val="20"/>
        </w:rPr>
      </w:pPr>
      <w:r>
        <w:rPr>
          <w:sz w:val="20"/>
        </w:rPr>
        <w:t>Multifactor</w:t>
      </w:r>
      <w:r>
        <w:rPr>
          <w:spacing w:val="-8"/>
          <w:sz w:val="20"/>
        </w:rPr>
        <w:t> </w:t>
      </w:r>
      <w:r>
        <w:rPr>
          <w:sz w:val="20"/>
        </w:rPr>
        <w:t>Authentication</w:t>
      </w:r>
      <w:r>
        <w:rPr>
          <w:spacing w:val="-7"/>
          <w:sz w:val="20"/>
        </w:rPr>
        <w:t> </w:t>
      </w:r>
      <w:r>
        <w:rPr>
          <w:sz w:val="20"/>
        </w:rPr>
        <w:t>(MFA)</w:t>
      </w:r>
      <w:r>
        <w:rPr>
          <w:sz w:val="20"/>
          <w:vertAlign w:val="superscript"/>
        </w:rPr>
        <w:t>2</w:t>
      </w:r>
      <w:r>
        <w:rPr>
          <w:spacing w:val="-9"/>
          <w:sz w:val="20"/>
          <w:vertAlign w:val="baseline"/>
        </w:rPr>
        <w:t> </w:t>
      </w:r>
      <w:r>
        <w:rPr>
          <w:sz w:val="20"/>
          <w:vertAlign w:val="baseline"/>
        </w:rPr>
        <w:t>is</w:t>
      </w:r>
      <w:r>
        <w:rPr>
          <w:spacing w:val="-7"/>
          <w:sz w:val="20"/>
          <w:vertAlign w:val="baseline"/>
        </w:rPr>
        <w:t> </w:t>
      </w:r>
      <w:r>
        <w:rPr>
          <w:sz w:val="20"/>
          <w:vertAlign w:val="baseline"/>
        </w:rPr>
        <w:t>required</w:t>
      </w:r>
      <w:r>
        <w:rPr>
          <w:spacing w:val="-7"/>
          <w:sz w:val="20"/>
          <w:vertAlign w:val="baseline"/>
        </w:rPr>
        <w:t> </w:t>
      </w:r>
      <w:r>
        <w:rPr>
          <w:sz w:val="20"/>
          <w:vertAlign w:val="baseline"/>
        </w:rPr>
        <w:t>for</w:t>
      </w:r>
      <w:r>
        <w:rPr>
          <w:spacing w:val="-8"/>
          <w:sz w:val="20"/>
          <w:vertAlign w:val="baseline"/>
        </w:rPr>
        <w:t> </w:t>
      </w:r>
      <w:r>
        <w:rPr>
          <w:sz w:val="20"/>
          <w:vertAlign w:val="baseline"/>
        </w:rPr>
        <w:t>the</w:t>
      </w:r>
      <w:r>
        <w:rPr>
          <w:spacing w:val="-6"/>
          <w:sz w:val="20"/>
          <w:vertAlign w:val="baseline"/>
        </w:rPr>
        <w:t> </w:t>
      </w:r>
      <w:r>
        <w:rPr>
          <w:spacing w:val="-2"/>
          <w:sz w:val="20"/>
          <w:vertAlign w:val="baseline"/>
        </w:rPr>
        <w:t>following:</w:t>
      </w:r>
    </w:p>
    <w:p>
      <w:pPr>
        <w:pStyle w:val="ListParagraph"/>
        <w:numPr>
          <w:ilvl w:val="1"/>
          <w:numId w:val="45"/>
        </w:numPr>
        <w:tabs>
          <w:tab w:pos="2160" w:val="left" w:leader="none"/>
        </w:tabs>
        <w:spacing w:line="240" w:lineRule="auto" w:before="1" w:after="0"/>
        <w:ind w:left="2160" w:right="1087" w:hanging="361"/>
        <w:jc w:val="left"/>
        <w:rPr>
          <w:sz w:val="20"/>
        </w:rPr>
      </w:pPr>
      <w:r>
        <w:rPr>
          <w:sz w:val="20"/>
        </w:rPr>
        <w:t>To</w:t>
      </w:r>
      <w:r>
        <w:rPr>
          <w:spacing w:val="-4"/>
          <w:sz w:val="20"/>
        </w:rPr>
        <w:t> </w:t>
      </w:r>
      <w:r>
        <w:rPr>
          <w:sz w:val="20"/>
        </w:rPr>
        <w:t>authenticate</w:t>
      </w:r>
      <w:r>
        <w:rPr>
          <w:spacing w:val="-5"/>
          <w:sz w:val="20"/>
        </w:rPr>
        <w:t> </w:t>
      </w:r>
      <w:r>
        <w:rPr>
          <w:sz w:val="20"/>
        </w:rPr>
        <w:t>high-risk</w:t>
      </w:r>
      <w:r>
        <w:rPr>
          <w:spacing w:val="-4"/>
          <w:sz w:val="20"/>
        </w:rPr>
        <w:t> </w:t>
      </w:r>
      <w:r>
        <w:rPr>
          <w:sz w:val="20"/>
        </w:rPr>
        <w:t>accounts</w:t>
      </w:r>
      <w:r>
        <w:rPr>
          <w:spacing w:val="-4"/>
          <w:sz w:val="20"/>
        </w:rPr>
        <w:t> </w:t>
      </w:r>
      <w:r>
        <w:rPr>
          <w:sz w:val="20"/>
        </w:rPr>
        <w:t>and</w:t>
      </w:r>
      <w:r>
        <w:rPr>
          <w:spacing w:val="-4"/>
          <w:sz w:val="20"/>
        </w:rPr>
        <w:t> </w:t>
      </w:r>
      <w:r>
        <w:rPr>
          <w:sz w:val="20"/>
        </w:rPr>
        <w:t>connections,</w:t>
      </w:r>
      <w:r>
        <w:rPr>
          <w:spacing w:val="-4"/>
          <w:sz w:val="20"/>
        </w:rPr>
        <w:t> </w:t>
      </w:r>
      <w:r>
        <w:rPr>
          <w:sz w:val="20"/>
        </w:rPr>
        <w:t>including</w:t>
      </w:r>
      <w:r>
        <w:rPr>
          <w:spacing w:val="-4"/>
          <w:sz w:val="20"/>
        </w:rPr>
        <w:t> </w:t>
      </w:r>
      <w:r>
        <w:rPr>
          <w:sz w:val="20"/>
        </w:rPr>
        <w:t>privileged</w:t>
      </w:r>
      <w:r>
        <w:rPr>
          <w:spacing w:val="-4"/>
          <w:sz w:val="20"/>
        </w:rPr>
        <w:t> </w:t>
      </w:r>
      <w:r>
        <w:rPr>
          <w:sz w:val="20"/>
        </w:rPr>
        <w:t>access</w:t>
      </w:r>
      <w:r>
        <w:rPr>
          <w:spacing w:val="-4"/>
          <w:sz w:val="20"/>
        </w:rPr>
        <w:t> </w:t>
      </w:r>
      <w:r>
        <w:rPr>
          <w:sz w:val="20"/>
        </w:rPr>
        <w:t>accounts</w:t>
      </w:r>
      <w:r>
        <w:rPr>
          <w:spacing w:val="-4"/>
          <w:sz w:val="20"/>
        </w:rPr>
        <w:t> </w:t>
      </w:r>
      <w:r>
        <w:rPr>
          <w:sz w:val="20"/>
        </w:rPr>
        <w:t>and remote connections</w:t>
      </w:r>
    </w:p>
    <w:p>
      <w:pPr>
        <w:pStyle w:val="ListParagraph"/>
        <w:numPr>
          <w:ilvl w:val="1"/>
          <w:numId w:val="45"/>
        </w:numPr>
        <w:tabs>
          <w:tab w:pos="2160" w:val="left" w:leader="none"/>
        </w:tabs>
        <w:spacing w:line="243" w:lineRule="exact" w:before="0" w:after="0"/>
        <w:ind w:left="2160" w:right="0" w:hanging="360"/>
        <w:jc w:val="left"/>
        <w:rPr>
          <w:sz w:val="20"/>
        </w:rPr>
      </w:pPr>
      <w:r>
        <w:rPr>
          <w:sz w:val="20"/>
        </w:rPr>
        <w:t>Remote</w:t>
      </w:r>
      <w:r>
        <w:rPr>
          <w:spacing w:val="-8"/>
          <w:sz w:val="20"/>
        </w:rPr>
        <w:t> </w:t>
      </w:r>
      <w:r>
        <w:rPr>
          <w:sz w:val="20"/>
        </w:rPr>
        <w:t>access</w:t>
      </w:r>
      <w:r>
        <w:rPr>
          <w:spacing w:val="-6"/>
          <w:sz w:val="20"/>
        </w:rPr>
        <w:t> </w:t>
      </w:r>
      <w:r>
        <w:rPr>
          <w:sz w:val="20"/>
        </w:rPr>
        <w:t>to</w:t>
      </w:r>
      <w:r>
        <w:rPr>
          <w:spacing w:val="-7"/>
          <w:sz w:val="20"/>
        </w:rPr>
        <w:t> </w:t>
      </w:r>
      <w:r>
        <w:rPr>
          <w:sz w:val="20"/>
        </w:rPr>
        <w:t>corporate</w:t>
      </w:r>
      <w:r>
        <w:rPr>
          <w:spacing w:val="-8"/>
          <w:sz w:val="20"/>
        </w:rPr>
        <w:t> </w:t>
      </w:r>
      <w:r>
        <w:rPr>
          <w:sz w:val="20"/>
        </w:rPr>
        <w:t>network</w:t>
      </w:r>
      <w:r>
        <w:rPr>
          <w:spacing w:val="-6"/>
          <w:sz w:val="20"/>
        </w:rPr>
        <w:t> </w:t>
      </w:r>
      <w:r>
        <w:rPr>
          <w:spacing w:val="-2"/>
          <w:sz w:val="20"/>
        </w:rPr>
        <w:t>resources</w:t>
      </w:r>
    </w:p>
    <w:p>
      <w:pPr>
        <w:pStyle w:val="ListParagraph"/>
        <w:numPr>
          <w:ilvl w:val="1"/>
          <w:numId w:val="45"/>
        </w:numPr>
        <w:tabs>
          <w:tab w:pos="2160" w:val="left" w:leader="none"/>
        </w:tabs>
        <w:spacing w:line="240" w:lineRule="auto" w:before="0" w:after="0"/>
        <w:ind w:left="2160" w:right="0" w:hanging="360"/>
        <w:jc w:val="left"/>
        <w:rPr>
          <w:sz w:val="20"/>
        </w:rPr>
      </w:pPr>
      <w:r>
        <w:rPr>
          <w:sz w:val="20"/>
        </w:rPr>
        <w:t>To</w:t>
      </w:r>
      <w:r>
        <w:rPr>
          <w:spacing w:val="-9"/>
          <w:sz w:val="20"/>
        </w:rPr>
        <w:t> </w:t>
      </w:r>
      <w:r>
        <w:rPr>
          <w:sz w:val="20"/>
        </w:rPr>
        <w:t>authenticate</w:t>
      </w:r>
      <w:r>
        <w:rPr>
          <w:spacing w:val="-8"/>
          <w:sz w:val="20"/>
        </w:rPr>
        <w:t> </w:t>
      </w:r>
      <w:r>
        <w:rPr>
          <w:sz w:val="20"/>
        </w:rPr>
        <w:t>to</w:t>
      </w:r>
      <w:r>
        <w:rPr>
          <w:spacing w:val="-8"/>
          <w:sz w:val="20"/>
        </w:rPr>
        <w:t> </w:t>
      </w:r>
      <w:r>
        <w:rPr>
          <w:sz w:val="20"/>
        </w:rPr>
        <w:t>internet-accessible</w:t>
      </w:r>
      <w:r>
        <w:rPr>
          <w:sz w:val="20"/>
          <w:vertAlign w:val="superscript"/>
        </w:rPr>
        <w:t>3</w:t>
      </w:r>
      <w:r>
        <w:rPr>
          <w:spacing w:val="-9"/>
          <w:sz w:val="20"/>
          <w:vertAlign w:val="baseline"/>
        </w:rPr>
        <w:t> </w:t>
      </w:r>
      <w:r>
        <w:rPr>
          <w:sz w:val="20"/>
          <w:vertAlign w:val="baseline"/>
        </w:rPr>
        <w:t>systems</w:t>
      </w:r>
      <w:r>
        <w:rPr>
          <w:spacing w:val="-8"/>
          <w:sz w:val="20"/>
          <w:vertAlign w:val="baseline"/>
        </w:rPr>
        <w:t> </w:t>
      </w:r>
      <w:r>
        <w:rPr>
          <w:sz w:val="20"/>
          <w:vertAlign w:val="baseline"/>
        </w:rPr>
        <w:t>and</w:t>
      </w:r>
      <w:r>
        <w:rPr>
          <w:spacing w:val="-8"/>
          <w:sz w:val="20"/>
          <w:vertAlign w:val="baseline"/>
        </w:rPr>
        <w:t> </w:t>
      </w:r>
      <w:r>
        <w:rPr>
          <w:spacing w:val="-2"/>
          <w:sz w:val="20"/>
          <w:vertAlign w:val="baseline"/>
        </w:rPr>
        <w:t>applications</w:t>
      </w:r>
    </w:p>
    <w:p>
      <w:pPr>
        <w:pStyle w:val="ListParagraph"/>
        <w:numPr>
          <w:ilvl w:val="0"/>
          <w:numId w:val="45"/>
        </w:numPr>
        <w:tabs>
          <w:tab w:pos="1439" w:val="left" w:leader="none"/>
        </w:tabs>
        <w:spacing w:line="240" w:lineRule="auto" w:before="1" w:after="0"/>
        <w:ind w:left="1439" w:right="754" w:hanging="360"/>
        <w:jc w:val="left"/>
        <w:rPr>
          <w:sz w:val="20"/>
        </w:rPr>
      </w:pPr>
      <w:r>
        <w:rPr>
          <w:sz w:val="20"/>
        </w:rPr>
        <w:t>Where</w:t>
      </w:r>
      <w:r>
        <w:rPr>
          <w:spacing w:val="-4"/>
          <w:sz w:val="20"/>
        </w:rPr>
        <w:t> </w:t>
      </w:r>
      <w:r>
        <w:rPr>
          <w:sz w:val="20"/>
        </w:rPr>
        <w:t>MFA</w:t>
      </w:r>
      <w:r>
        <w:rPr>
          <w:spacing w:val="-3"/>
          <w:sz w:val="20"/>
        </w:rPr>
        <w:t> </w:t>
      </w:r>
      <w:r>
        <w:rPr>
          <w:sz w:val="20"/>
        </w:rPr>
        <w:t>is</w:t>
      </w:r>
      <w:r>
        <w:rPr>
          <w:spacing w:val="-2"/>
          <w:sz w:val="20"/>
        </w:rPr>
        <w:t> </w:t>
      </w:r>
      <w:r>
        <w:rPr>
          <w:sz w:val="20"/>
        </w:rPr>
        <w:t>required,</w:t>
      </w:r>
      <w:r>
        <w:rPr>
          <w:spacing w:val="-2"/>
          <w:sz w:val="20"/>
        </w:rPr>
        <w:t> </w:t>
      </w:r>
      <w:r>
        <w:rPr>
          <w:sz w:val="20"/>
        </w:rPr>
        <w:t>application-based</w:t>
      </w:r>
      <w:r>
        <w:rPr>
          <w:spacing w:val="-2"/>
          <w:sz w:val="20"/>
        </w:rPr>
        <w:t> </w:t>
      </w:r>
      <w:r>
        <w:rPr>
          <w:sz w:val="20"/>
        </w:rPr>
        <w:t>MFA</w:t>
      </w:r>
      <w:r>
        <w:rPr>
          <w:spacing w:val="-3"/>
          <w:sz w:val="20"/>
        </w:rPr>
        <w:t> </w:t>
      </w:r>
      <w:r>
        <w:rPr>
          <w:sz w:val="20"/>
        </w:rPr>
        <w:t>or</w:t>
      </w:r>
      <w:r>
        <w:rPr>
          <w:spacing w:val="-3"/>
          <w:sz w:val="20"/>
        </w:rPr>
        <w:t> </w:t>
      </w:r>
      <w:r>
        <w:rPr>
          <w:sz w:val="20"/>
        </w:rPr>
        <w:t>phishing-resistant</w:t>
      </w:r>
      <w:r>
        <w:rPr>
          <w:spacing w:val="-3"/>
          <w:sz w:val="20"/>
        </w:rPr>
        <w:t> </w:t>
      </w:r>
      <w:r>
        <w:rPr>
          <w:sz w:val="20"/>
        </w:rPr>
        <w:t>MFA</w:t>
      </w:r>
      <w:r>
        <w:rPr>
          <w:spacing w:val="-3"/>
          <w:sz w:val="20"/>
        </w:rPr>
        <w:t> </w:t>
      </w:r>
      <w:r>
        <w:rPr>
          <w:sz w:val="20"/>
        </w:rPr>
        <w:t>must</w:t>
      </w:r>
      <w:r>
        <w:rPr>
          <w:spacing w:val="-3"/>
          <w:sz w:val="20"/>
        </w:rPr>
        <w:t> </w:t>
      </w:r>
      <w:r>
        <w:rPr>
          <w:sz w:val="20"/>
        </w:rPr>
        <w:t>be</w:t>
      </w:r>
      <w:r>
        <w:rPr>
          <w:spacing w:val="-4"/>
          <w:sz w:val="20"/>
        </w:rPr>
        <w:t> </w:t>
      </w:r>
      <w:r>
        <w:rPr>
          <w:sz w:val="20"/>
        </w:rPr>
        <w:t>used</w:t>
      </w:r>
      <w:r>
        <w:rPr>
          <w:spacing w:val="-2"/>
          <w:sz w:val="20"/>
        </w:rPr>
        <w:t> </w:t>
      </w:r>
      <w:r>
        <w:rPr>
          <w:sz w:val="20"/>
        </w:rPr>
        <w:t>and</w:t>
      </w:r>
      <w:r>
        <w:rPr>
          <w:spacing w:val="-2"/>
          <w:sz w:val="20"/>
        </w:rPr>
        <w:t> </w:t>
      </w:r>
      <w:r>
        <w:rPr>
          <w:sz w:val="20"/>
        </w:rPr>
        <w:t>the</w:t>
      </w:r>
      <w:r>
        <w:rPr>
          <w:spacing w:val="-4"/>
          <w:sz w:val="20"/>
        </w:rPr>
        <w:t> </w:t>
      </w:r>
      <w:r>
        <w:rPr>
          <w:sz w:val="20"/>
        </w:rPr>
        <w:t>following conditions apply:</w:t>
      </w:r>
    </w:p>
    <w:p>
      <w:pPr>
        <w:pStyle w:val="ListParagraph"/>
        <w:numPr>
          <w:ilvl w:val="1"/>
          <w:numId w:val="45"/>
        </w:numPr>
        <w:tabs>
          <w:tab w:pos="2159" w:val="left" w:leader="none"/>
        </w:tabs>
        <w:spacing w:line="243" w:lineRule="exact" w:before="0" w:after="0"/>
        <w:ind w:left="2159" w:right="0" w:hanging="360"/>
        <w:jc w:val="left"/>
        <w:rPr>
          <w:sz w:val="20"/>
        </w:rPr>
      </w:pPr>
      <w:r>
        <w:rPr>
          <w:sz w:val="20"/>
        </w:rPr>
        <w:t>MFA</w:t>
      </w:r>
      <w:r>
        <w:rPr>
          <w:spacing w:val="-5"/>
          <w:sz w:val="20"/>
        </w:rPr>
        <w:t> </w:t>
      </w:r>
      <w:r>
        <w:rPr>
          <w:sz w:val="20"/>
        </w:rPr>
        <w:t>must</w:t>
      </w:r>
      <w:r>
        <w:rPr>
          <w:spacing w:val="-4"/>
          <w:sz w:val="20"/>
        </w:rPr>
        <w:t> </w:t>
      </w:r>
      <w:r>
        <w:rPr>
          <w:sz w:val="20"/>
        </w:rPr>
        <w:t>not</w:t>
      </w:r>
      <w:r>
        <w:rPr>
          <w:spacing w:val="-5"/>
          <w:sz w:val="20"/>
        </w:rPr>
        <w:t> </w:t>
      </w:r>
      <w:r>
        <w:rPr>
          <w:sz w:val="20"/>
        </w:rPr>
        <w:t>be</w:t>
      </w:r>
      <w:r>
        <w:rPr>
          <w:spacing w:val="-5"/>
          <w:sz w:val="20"/>
        </w:rPr>
        <w:t> </w:t>
      </w:r>
      <w:r>
        <w:rPr>
          <w:sz w:val="20"/>
        </w:rPr>
        <w:t>distributed</w:t>
      </w:r>
      <w:r>
        <w:rPr>
          <w:spacing w:val="-7"/>
          <w:sz w:val="20"/>
        </w:rPr>
        <w:t> </w:t>
      </w:r>
      <w:r>
        <w:rPr>
          <w:sz w:val="20"/>
        </w:rPr>
        <w:t>via</w:t>
      </w:r>
      <w:r>
        <w:rPr>
          <w:spacing w:val="-4"/>
          <w:sz w:val="20"/>
        </w:rPr>
        <w:t> </w:t>
      </w:r>
      <w:r>
        <w:rPr>
          <w:sz w:val="20"/>
        </w:rPr>
        <w:t>SMS,</w:t>
      </w:r>
      <w:r>
        <w:rPr>
          <w:spacing w:val="-4"/>
          <w:sz w:val="20"/>
        </w:rPr>
        <w:t> </w:t>
      </w:r>
      <w:r>
        <w:rPr>
          <w:sz w:val="20"/>
        </w:rPr>
        <w:t>voice</w:t>
      </w:r>
      <w:r>
        <w:rPr>
          <w:spacing w:val="-5"/>
          <w:sz w:val="20"/>
        </w:rPr>
        <w:t> </w:t>
      </w:r>
      <w:r>
        <w:rPr>
          <w:sz w:val="20"/>
        </w:rPr>
        <w:t>or</w:t>
      </w:r>
      <w:r>
        <w:rPr>
          <w:spacing w:val="-5"/>
          <w:sz w:val="20"/>
        </w:rPr>
        <w:t> </w:t>
      </w:r>
      <w:r>
        <w:rPr>
          <w:spacing w:val="-2"/>
          <w:sz w:val="20"/>
        </w:rPr>
        <w:t>email.</w:t>
      </w:r>
    </w:p>
    <w:p>
      <w:pPr>
        <w:pStyle w:val="ListParagraph"/>
        <w:numPr>
          <w:ilvl w:val="1"/>
          <w:numId w:val="45"/>
        </w:numPr>
        <w:tabs>
          <w:tab w:pos="2159" w:val="left" w:leader="none"/>
        </w:tabs>
        <w:spacing w:line="240" w:lineRule="auto" w:before="1" w:after="0"/>
        <w:ind w:left="2159" w:right="0" w:hanging="360"/>
        <w:jc w:val="left"/>
        <w:rPr>
          <w:sz w:val="20"/>
        </w:rPr>
      </w:pPr>
      <w:r>
        <w:rPr>
          <w:sz w:val="20"/>
        </w:rPr>
        <w:t>MFA</w:t>
      </w:r>
      <w:r>
        <w:rPr>
          <w:spacing w:val="-7"/>
          <w:sz w:val="20"/>
        </w:rPr>
        <w:t> </w:t>
      </w:r>
      <w:r>
        <w:rPr>
          <w:sz w:val="20"/>
        </w:rPr>
        <w:t>tokens</w:t>
      </w:r>
      <w:r>
        <w:rPr>
          <w:spacing w:val="-6"/>
          <w:sz w:val="20"/>
        </w:rPr>
        <w:t> </w:t>
      </w:r>
      <w:r>
        <w:rPr>
          <w:sz w:val="20"/>
        </w:rPr>
        <w:t>must</w:t>
      </w:r>
      <w:r>
        <w:rPr>
          <w:spacing w:val="-5"/>
          <w:sz w:val="20"/>
        </w:rPr>
        <w:t> </w:t>
      </w:r>
      <w:r>
        <w:rPr>
          <w:sz w:val="20"/>
        </w:rPr>
        <w:t>require</w:t>
      </w:r>
      <w:r>
        <w:rPr>
          <w:spacing w:val="-8"/>
          <w:sz w:val="20"/>
        </w:rPr>
        <w:t> </w:t>
      </w:r>
      <w:r>
        <w:rPr>
          <w:sz w:val="20"/>
        </w:rPr>
        <w:t>authentication</w:t>
      </w:r>
      <w:r>
        <w:rPr>
          <w:spacing w:val="-5"/>
          <w:sz w:val="20"/>
        </w:rPr>
        <w:t> </w:t>
      </w:r>
      <w:r>
        <w:rPr>
          <w:sz w:val="20"/>
        </w:rPr>
        <w:t>prior</w:t>
      </w:r>
      <w:r>
        <w:rPr>
          <w:spacing w:val="-7"/>
          <w:sz w:val="20"/>
        </w:rPr>
        <w:t> </w:t>
      </w:r>
      <w:r>
        <w:rPr>
          <w:sz w:val="20"/>
        </w:rPr>
        <w:t>to</w:t>
      </w:r>
      <w:r>
        <w:rPr>
          <w:spacing w:val="-6"/>
          <w:sz w:val="20"/>
        </w:rPr>
        <w:t> </w:t>
      </w:r>
      <w:r>
        <w:rPr>
          <w:sz w:val="20"/>
        </w:rPr>
        <w:t>accessing</w:t>
      </w:r>
      <w:r>
        <w:rPr>
          <w:spacing w:val="-9"/>
          <w:sz w:val="20"/>
        </w:rPr>
        <w:t> </w:t>
      </w:r>
      <w:r>
        <w:rPr>
          <w:sz w:val="20"/>
        </w:rPr>
        <w:t>the</w:t>
      </w:r>
      <w:r>
        <w:rPr>
          <w:spacing w:val="-8"/>
          <w:sz w:val="20"/>
        </w:rPr>
        <w:t> </w:t>
      </w:r>
      <w:r>
        <w:rPr>
          <w:spacing w:val="-2"/>
          <w:sz w:val="20"/>
        </w:rPr>
        <w:t>token.</w:t>
      </w:r>
    </w:p>
    <w:p>
      <w:pPr>
        <w:pStyle w:val="ListParagraph"/>
        <w:numPr>
          <w:ilvl w:val="1"/>
          <w:numId w:val="45"/>
        </w:numPr>
        <w:tabs>
          <w:tab w:pos="2160" w:val="left" w:leader="none"/>
        </w:tabs>
        <w:spacing w:line="240" w:lineRule="auto" w:before="0" w:after="0"/>
        <w:ind w:left="2160" w:right="1479" w:hanging="361"/>
        <w:jc w:val="left"/>
        <w:rPr>
          <w:sz w:val="20"/>
        </w:rPr>
      </w:pPr>
      <w:r>
        <w:rPr>
          <w:sz w:val="20"/>
        </w:rPr>
        <w:t>One-time</w:t>
      </w:r>
      <w:r>
        <w:rPr>
          <w:spacing w:val="-5"/>
          <w:sz w:val="20"/>
        </w:rPr>
        <w:t> </w:t>
      </w:r>
      <w:r>
        <w:rPr>
          <w:sz w:val="20"/>
        </w:rPr>
        <w:t>password</w:t>
      </w:r>
      <w:r>
        <w:rPr>
          <w:spacing w:val="-3"/>
          <w:sz w:val="20"/>
        </w:rPr>
        <w:t> </w:t>
      </w:r>
      <w:r>
        <w:rPr>
          <w:sz w:val="20"/>
        </w:rPr>
        <w:t>(OTP)</w:t>
      </w:r>
      <w:r>
        <w:rPr>
          <w:spacing w:val="-5"/>
          <w:sz w:val="20"/>
        </w:rPr>
        <w:t> </w:t>
      </w:r>
      <w:r>
        <w:rPr>
          <w:sz w:val="20"/>
        </w:rPr>
        <w:t>delivery</w:t>
      </w:r>
      <w:r>
        <w:rPr>
          <w:spacing w:val="-3"/>
          <w:sz w:val="20"/>
        </w:rPr>
        <w:t> </w:t>
      </w:r>
      <w:r>
        <w:rPr>
          <w:sz w:val="20"/>
        </w:rPr>
        <w:t>must</w:t>
      </w:r>
      <w:r>
        <w:rPr>
          <w:spacing w:val="-4"/>
          <w:sz w:val="20"/>
        </w:rPr>
        <w:t> </w:t>
      </w:r>
      <w:r>
        <w:rPr>
          <w:sz w:val="20"/>
        </w:rPr>
        <w:t>be</w:t>
      </w:r>
      <w:r>
        <w:rPr>
          <w:spacing w:val="-5"/>
          <w:sz w:val="20"/>
        </w:rPr>
        <w:t> </w:t>
      </w:r>
      <w:r>
        <w:rPr>
          <w:sz w:val="20"/>
        </w:rPr>
        <w:t>provided</w:t>
      </w:r>
      <w:r>
        <w:rPr>
          <w:spacing w:val="-3"/>
          <w:sz w:val="20"/>
        </w:rPr>
        <w:t> </w:t>
      </w:r>
      <w:r>
        <w:rPr>
          <w:sz w:val="20"/>
        </w:rPr>
        <w:t>using</w:t>
      </w:r>
      <w:r>
        <w:rPr>
          <w:spacing w:val="-4"/>
          <w:sz w:val="20"/>
        </w:rPr>
        <w:t> </w:t>
      </w:r>
      <w:r>
        <w:rPr>
          <w:sz w:val="20"/>
        </w:rPr>
        <w:t>a</w:t>
      </w:r>
      <w:r>
        <w:rPr>
          <w:spacing w:val="-6"/>
          <w:sz w:val="20"/>
        </w:rPr>
        <w:t> </w:t>
      </w:r>
      <w:r>
        <w:rPr>
          <w:sz w:val="20"/>
        </w:rPr>
        <w:t>nondeprecated</w:t>
      </w:r>
      <w:r>
        <w:rPr>
          <w:sz w:val="20"/>
          <w:vertAlign w:val="superscript"/>
        </w:rPr>
        <w:t>4</w:t>
      </w:r>
      <w:r>
        <w:rPr>
          <w:spacing w:val="-5"/>
          <w:sz w:val="20"/>
          <w:vertAlign w:val="baseline"/>
        </w:rPr>
        <w:t> </w:t>
      </w:r>
      <w:r>
        <w:rPr>
          <w:sz w:val="20"/>
          <w:vertAlign w:val="baseline"/>
        </w:rPr>
        <w:t>encryption </w:t>
      </w:r>
      <w:r>
        <w:rPr>
          <w:spacing w:val="-2"/>
          <w:sz w:val="20"/>
          <w:vertAlign w:val="baseline"/>
        </w:rPr>
        <w:t>connection.</w:t>
      </w:r>
    </w:p>
    <w:p>
      <w:pPr>
        <w:pStyle w:val="ListParagraph"/>
        <w:numPr>
          <w:ilvl w:val="0"/>
          <w:numId w:val="45"/>
        </w:numPr>
        <w:tabs>
          <w:tab w:pos="1439" w:val="left" w:leader="none"/>
        </w:tabs>
        <w:spacing w:line="240" w:lineRule="auto" w:before="0" w:after="0"/>
        <w:ind w:left="1439" w:right="1177" w:hanging="360"/>
        <w:jc w:val="left"/>
        <w:rPr>
          <w:sz w:val="20"/>
        </w:rPr>
      </w:pPr>
      <w:r>
        <w:rPr>
          <w:sz w:val="20"/>
        </w:rPr>
        <w:t>Systems</w:t>
      </w:r>
      <w:r>
        <w:rPr>
          <w:spacing w:val="-2"/>
          <w:sz w:val="20"/>
        </w:rPr>
        <w:t> </w:t>
      </w:r>
      <w:r>
        <w:rPr>
          <w:sz w:val="20"/>
        </w:rPr>
        <w:t>must</w:t>
      </w:r>
      <w:r>
        <w:rPr>
          <w:spacing w:val="-3"/>
          <w:sz w:val="20"/>
        </w:rPr>
        <w:t> </w:t>
      </w:r>
      <w:r>
        <w:rPr>
          <w:sz w:val="20"/>
        </w:rPr>
        <w:t>protect</w:t>
      </w:r>
      <w:r>
        <w:rPr>
          <w:spacing w:val="-3"/>
          <w:sz w:val="20"/>
        </w:rPr>
        <w:t> </w:t>
      </w:r>
      <w:r>
        <w:rPr>
          <w:sz w:val="20"/>
        </w:rPr>
        <w:t>authenticator</w:t>
      </w:r>
      <w:r>
        <w:rPr>
          <w:spacing w:val="-3"/>
          <w:sz w:val="20"/>
        </w:rPr>
        <w:t> </w:t>
      </w:r>
      <w:r>
        <w:rPr>
          <w:sz w:val="20"/>
        </w:rPr>
        <w:t>data</w:t>
      </w:r>
      <w:r>
        <w:rPr>
          <w:spacing w:val="-3"/>
          <w:sz w:val="20"/>
        </w:rPr>
        <w:t> </w:t>
      </w:r>
      <w:r>
        <w:rPr>
          <w:sz w:val="20"/>
        </w:rPr>
        <w:t>to</w:t>
      </w:r>
      <w:r>
        <w:rPr>
          <w:spacing w:val="-3"/>
          <w:sz w:val="20"/>
        </w:rPr>
        <w:t> </w:t>
      </w:r>
      <w:r>
        <w:rPr>
          <w:sz w:val="20"/>
        </w:rPr>
        <w:t>prevent</w:t>
      </w:r>
      <w:r>
        <w:rPr>
          <w:spacing w:val="-3"/>
          <w:sz w:val="20"/>
        </w:rPr>
        <w:t> </w:t>
      </w:r>
      <w:r>
        <w:rPr>
          <w:sz w:val="20"/>
        </w:rPr>
        <w:t>modification</w:t>
      </w:r>
      <w:r>
        <w:rPr>
          <w:spacing w:val="-2"/>
          <w:sz w:val="20"/>
        </w:rPr>
        <w:t> </w:t>
      </w:r>
      <w:r>
        <w:rPr>
          <w:sz w:val="20"/>
        </w:rPr>
        <w:t>or</w:t>
      </w:r>
      <w:r>
        <w:rPr>
          <w:spacing w:val="-3"/>
          <w:sz w:val="20"/>
        </w:rPr>
        <w:t> </w:t>
      </w:r>
      <w:r>
        <w:rPr>
          <w:sz w:val="20"/>
        </w:rPr>
        <w:t>use</w:t>
      </w:r>
      <w:r>
        <w:rPr>
          <w:spacing w:val="-4"/>
          <w:sz w:val="20"/>
        </w:rPr>
        <w:t> </w:t>
      </w:r>
      <w:r>
        <w:rPr>
          <w:sz w:val="20"/>
        </w:rPr>
        <w:t>by</w:t>
      </w:r>
      <w:r>
        <w:rPr>
          <w:spacing w:val="-4"/>
          <w:sz w:val="20"/>
        </w:rPr>
        <w:t> </w:t>
      </w:r>
      <w:r>
        <w:rPr>
          <w:sz w:val="20"/>
        </w:rPr>
        <w:t>any</w:t>
      </w:r>
      <w:r>
        <w:rPr>
          <w:spacing w:val="-4"/>
          <w:sz w:val="20"/>
        </w:rPr>
        <w:t> </w:t>
      </w:r>
      <w:r>
        <w:rPr>
          <w:sz w:val="20"/>
        </w:rPr>
        <w:t>unauthorized</w:t>
      </w:r>
      <w:r>
        <w:rPr>
          <w:spacing w:val="-2"/>
          <w:sz w:val="20"/>
        </w:rPr>
        <w:t> </w:t>
      </w:r>
      <w:r>
        <w:rPr>
          <w:sz w:val="20"/>
        </w:rPr>
        <w:t>user</w:t>
      </w:r>
      <w:r>
        <w:rPr>
          <w:spacing w:val="-3"/>
          <w:sz w:val="20"/>
        </w:rPr>
        <w:t> </w:t>
      </w:r>
      <w:r>
        <w:rPr>
          <w:sz w:val="20"/>
        </w:rPr>
        <w:t>or </w:t>
      </w:r>
      <w:r>
        <w:rPr>
          <w:spacing w:val="-2"/>
          <w:sz w:val="20"/>
        </w:rPr>
        <w:t>process.</w:t>
      </w:r>
    </w:p>
    <w:p>
      <w:pPr>
        <w:pStyle w:val="ListParagraph"/>
        <w:numPr>
          <w:ilvl w:val="0"/>
          <w:numId w:val="45"/>
        </w:numPr>
        <w:tabs>
          <w:tab w:pos="1439" w:val="left" w:leader="none"/>
        </w:tabs>
        <w:spacing w:line="240" w:lineRule="auto" w:before="0" w:after="0"/>
        <w:ind w:left="1439" w:right="1110" w:hanging="360"/>
        <w:jc w:val="left"/>
        <w:rPr>
          <w:sz w:val="20"/>
        </w:rPr>
      </w:pPr>
      <w:r>
        <w:rPr>
          <w:sz w:val="20"/>
        </w:rPr>
        <w:t>Bank</w:t>
      </w:r>
      <w:r>
        <w:rPr>
          <w:spacing w:val="-2"/>
          <w:sz w:val="20"/>
        </w:rPr>
        <w:t> </w:t>
      </w:r>
      <w:r>
        <w:rPr>
          <w:sz w:val="20"/>
        </w:rPr>
        <w:t>End</w:t>
      </w:r>
      <w:r>
        <w:rPr>
          <w:spacing w:val="-2"/>
          <w:sz w:val="20"/>
        </w:rPr>
        <w:t> </w:t>
      </w:r>
      <w:r>
        <w:rPr>
          <w:sz w:val="20"/>
        </w:rPr>
        <w:t>Users</w:t>
      </w:r>
      <w:r>
        <w:rPr>
          <w:spacing w:val="-2"/>
          <w:sz w:val="20"/>
        </w:rPr>
        <w:t> </w:t>
      </w:r>
      <w:r>
        <w:rPr>
          <w:sz w:val="20"/>
        </w:rPr>
        <w:t>must</w:t>
      </w:r>
      <w:r>
        <w:rPr>
          <w:spacing w:val="-5"/>
          <w:sz w:val="20"/>
        </w:rPr>
        <w:t> </w:t>
      </w:r>
      <w:r>
        <w:rPr>
          <w:sz w:val="20"/>
        </w:rPr>
        <w:t>not</w:t>
      </w:r>
      <w:r>
        <w:rPr>
          <w:spacing w:val="-3"/>
          <w:sz w:val="20"/>
        </w:rPr>
        <w:t> </w:t>
      </w:r>
      <w:r>
        <w:rPr>
          <w:sz w:val="20"/>
        </w:rPr>
        <w:t>have</w:t>
      </w:r>
      <w:r>
        <w:rPr>
          <w:spacing w:val="-4"/>
          <w:sz w:val="20"/>
        </w:rPr>
        <w:t> </w:t>
      </w:r>
      <w:r>
        <w:rPr>
          <w:sz w:val="20"/>
        </w:rPr>
        <w:t>ability</w:t>
      </w:r>
      <w:r>
        <w:rPr>
          <w:spacing w:val="-2"/>
          <w:sz w:val="20"/>
        </w:rPr>
        <w:t> </w:t>
      </w:r>
      <w:r>
        <w:rPr>
          <w:sz w:val="20"/>
        </w:rPr>
        <w:t>to</w:t>
      </w:r>
      <w:r>
        <w:rPr>
          <w:spacing w:val="-3"/>
          <w:sz w:val="20"/>
        </w:rPr>
        <w:t> </w:t>
      </w:r>
      <w:r>
        <w:rPr>
          <w:sz w:val="20"/>
        </w:rPr>
        <w:t>access</w:t>
      </w:r>
      <w:r>
        <w:rPr>
          <w:spacing w:val="-2"/>
          <w:sz w:val="20"/>
        </w:rPr>
        <w:t> </w:t>
      </w:r>
      <w:r>
        <w:rPr>
          <w:sz w:val="20"/>
        </w:rPr>
        <w:t>Third</w:t>
      </w:r>
      <w:r>
        <w:rPr>
          <w:spacing w:val="-2"/>
          <w:sz w:val="20"/>
        </w:rPr>
        <w:t> </w:t>
      </w:r>
      <w:r>
        <w:rPr>
          <w:sz w:val="20"/>
        </w:rPr>
        <w:t>Party</w:t>
      </w:r>
      <w:r>
        <w:rPr>
          <w:spacing w:val="-5"/>
          <w:sz w:val="20"/>
        </w:rPr>
        <w:t> </w:t>
      </w:r>
      <w:r>
        <w:rPr>
          <w:sz w:val="20"/>
        </w:rPr>
        <w:t>application</w:t>
      </w:r>
      <w:r>
        <w:rPr>
          <w:spacing w:val="-2"/>
          <w:sz w:val="20"/>
        </w:rPr>
        <w:t> </w:t>
      </w:r>
      <w:r>
        <w:rPr>
          <w:sz w:val="20"/>
        </w:rPr>
        <w:t>or</w:t>
      </w:r>
      <w:r>
        <w:rPr>
          <w:spacing w:val="-3"/>
          <w:sz w:val="20"/>
        </w:rPr>
        <w:t> </w:t>
      </w:r>
      <w:r>
        <w:rPr>
          <w:sz w:val="20"/>
        </w:rPr>
        <w:t>service</w:t>
      </w:r>
      <w:r>
        <w:rPr>
          <w:spacing w:val="-4"/>
          <w:sz w:val="20"/>
        </w:rPr>
        <w:t> </w:t>
      </w:r>
      <w:r>
        <w:rPr>
          <w:sz w:val="20"/>
        </w:rPr>
        <w:t>to</w:t>
      </w:r>
      <w:r>
        <w:rPr>
          <w:spacing w:val="-3"/>
          <w:sz w:val="20"/>
        </w:rPr>
        <w:t> </w:t>
      </w:r>
      <w:r>
        <w:rPr>
          <w:sz w:val="20"/>
        </w:rPr>
        <w:t>perform</w:t>
      </w:r>
      <w:r>
        <w:rPr>
          <w:spacing w:val="-4"/>
          <w:sz w:val="20"/>
        </w:rPr>
        <w:t> </w:t>
      </w:r>
      <w:r>
        <w:rPr>
          <w:sz w:val="20"/>
        </w:rPr>
        <w:t>business- related functions from outside Bank network environment.</w:t>
      </w:r>
    </w:p>
    <w:p>
      <w:pPr>
        <w:pStyle w:val="ListParagraph"/>
        <w:numPr>
          <w:ilvl w:val="0"/>
          <w:numId w:val="45"/>
        </w:numPr>
        <w:tabs>
          <w:tab w:pos="1439" w:val="left" w:leader="none"/>
        </w:tabs>
        <w:spacing w:line="240" w:lineRule="auto" w:before="0" w:after="0"/>
        <w:ind w:left="1439" w:right="1508" w:hanging="360"/>
        <w:jc w:val="left"/>
        <w:rPr>
          <w:sz w:val="20"/>
        </w:rPr>
      </w:pPr>
      <w:r>
        <w:rPr>
          <w:sz w:val="20"/>
        </w:rPr>
        <w:t>For</w:t>
      </w:r>
      <w:r>
        <w:rPr>
          <w:spacing w:val="-3"/>
          <w:sz w:val="20"/>
        </w:rPr>
        <w:t> </w:t>
      </w:r>
      <w:r>
        <w:rPr>
          <w:sz w:val="20"/>
        </w:rPr>
        <w:t>any</w:t>
      </w:r>
      <w:r>
        <w:rPr>
          <w:spacing w:val="-2"/>
          <w:sz w:val="20"/>
        </w:rPr>
        <w:t> </w:t>
      </w:r>
      <w:r>
        <w:rPr>
          <w:sz w:val="20"/>
        </w:rPr>
        <w:t>environment</w:t>
      </w:r>
      <w:r>
        <w:rPr>
          <w:spacing w:val="-3"/>
          <w:sz w:val="20"/>
        </w:rPr>
        <w:t> </w:t>
      </w:r>
      <w:r>
        <w:rPr>
          <w:sz w:val="20"/>
        </w:rPr>
        <w:t>used</w:t>
      </w:r>
      <w:r>
        <w:rPr>
          <w:spacing w:val="-2"/>
          <w:sz w:val="20"/>
        </w:rPr>
        <w:t> </w:t>
      </w:r>
      <w:r>
        <w:rPr>
          <w:sz w:val="20"/>
        </w:rPr>
        <w:t>in</w:t>
      </w:r>
      <w:r>
        <w:rPr>
          <w:spacing w:val="-2"/>
          <w:sz w:val="20"/>
        </w:rPr>
        <w:t> </w:t>
      </w:r>
      <w:r>
        <w:rPr>
          <w:sz w:val="20"/>
        </w:rPr>
        <w:t>support</w:t>
      </w:r>
      <w:r>
        <w:rPr>
          <w:spacing w:val="-3"/>
          <w:sz w:val="20"/>
        </w:rPr>
        <w:t> </w:t>
      </w:r>
      <w:r>
        <w:rPr>
          <w:sz w:val="20"/>
        </w:rPr>
        <w:t>of</w:t>
      </w:r>
      <w:r>
        <w:rPr>
          <w:spacing w:val="-4"/>
          <w:sz w:val="20"/>
        </w:rPr>
        <w:t> </w:t>
      </w:r>
      <w:r>
        <w:rPr>
          <w:sz w:val="20"/>
        </w:rPr>
        <w:t>Bank,</w:t>
      </w:r>
      <w:r>
        <w:rPr>
          <w:spacing w:val="-2"/>
          <w:sz w:val="20"/>
        </w:rPr>
        <w:t> </w:t>
      </w:r>
      <w:r>
        <w:rPr>
          <w:sz w:val="20"/>
        </w:rPr>
        <w:t>end</w:t>
      </w:r>
      <w:r>
        <w:rPr>
          <w:spacing w:val="-2"/>
          <w:sz w:val="20"/>
        </w:rPr>
        <w:t> </w:t>
      </w:r>
      <w:r>
        <w:rPr>
          <w:sz w:val="20"/>
        </w:rPr>
        <w:t>users</w:t>
      </w:r>
      <w:r>
        <w:rPr>
          <w:spacing w:val="-2"/>
          <w:sz w:val="20"/>
        </w:rPr>
        <w:t> </w:t>
      </w:r>
      <w:r>
        <w:rPr>
          <w:sz w:val="20"/>
        </w:rPr>
        <w:t>must</w:t>
      </w:r>
      <w:r>
        <w:rPr>
          <w:spacing w:val="-3"/>
          <w:sz w:val="20"/>
        </w:rPr>
        <w:t> </w:t>
      </w:r>
      <w:r>
        <w:rPr>
          <w:sz w:val="20"/>
        </w:rPr>
        <w:t>not</w:t>
      </w:r>
      <w:r>
        <w:rPr>
          <w:spacing w:val="-3"/>
          <w:sz w:val="20"/>
        </w:rPr>
        <w:t> </w:t>
      </w:r>
      <w:r>
        <w:rPr>
          <w:sz w:val="20"/>
        </w:rPr>
        <w:t>create</w:t>
      </w:r>
      <w:r>
        <w:rPr>
          <w:spacing w:val="-4"/>
          <w:sz w:val="20"/>
        </w:rPr>
        <w:t> </w:t>
      </w:r>
      <w:r>
        <w:rPr>
          <w:sz w:val="20"/>
        </w:rPr>
        <w:t>the</w:t>
      </w:r>
      <w:r>
        <w:rPr>
          <w:spacing w:val="-4"/>
          <w:sz w:val="20"/>
        </w:rPr>
        <w:t> </w:t>
      </w:r>
      <w:r>
        <w:rPr>
          <w:sz w:val="20"/>
        </w:rPr>
        <w:t>same</w:t>
      </w:r>
      <w:r>
        <w:rPr>
          <w:spacing w:val="-4"/>
          <w:sz w:val="20"/>
        </w:rPr>
        <w:t> </w:t>
      </w:r>
      <w:r>
        <w:rPr>
          <w:sz w:val="20"/>
        </w:rPr>
        <w:t>password</w:t>
      </w:r>
      <w:r>
        <w:rPr>
          <w:spacing w:val="-2"/>
          <w:sz w:val="20"/>
        </w:rPr>
        <w:t> </w:t>
      </w:r>
      <w:r>
        <w:rPr>
          <w:sz w:val="20"/>
        </w:rPr>
        <w:t>in</w:t>
      </w:r>
      <w:r>
        <w:rPr>
          <w:spacing w:val="-2"/>
          <w:sz w:val="20"/>
        </w:rPr>
        <w:t> </w:t>
      </w:r>
      <w:r>
        <w:rPr>
          <w:sz w:val="20"/>
        </w:rPr>
        <w:t>a production environment which is used for non-production environments and vice versa.</w:t>
      </w:r>
    </w:p>
    <w:p>
      <w:pPr>
        <w:spacing w:before="192"/>
        <w:ind w:left="720" w:right="0" w:firstLine="0"/>
        <w:jc w:val="left"/>
        <w:rPr>
          <w:sz w:val="16"/>
        </w:rPr>
      </w:pPr>
      <w:r>
        <w:rPr>
          <w:sz w:val="16"/>
          <w:vertAlign w:val="superscript"/>
        </w:rPr>
        <w:t>1</w:t>
      </w:r>
      <w:r>
        <w:rPr>
          <w:sz w:val="16"/>
          <w:vertAlign w:val="baseline"/>
        </w:rPr>
        <w:t>An</w:t>
      </w:r>
      <w:r>
        <w:rPr>
          <w:spacing w:val="-5"/>
          <w:sz w:val="16"/>
          <w:vertAlign w:val="baseline"/>
        </w:rPr>
        <w:t> </w:t>
      </w:r>
      <w:r>
        <w:rPr>
          <w:sz w:val="16"/>
          <w:vertAlign w:val="baseline"/>
        </w:rPr>
        <w:t>authentication</w:t>
      </w:r>
      <w:r>
        <w:rPr>
          <w:spacing w:val="-5"/>
          <w:sz w:val="16"/>
          <w:vertAlign w:val="baseline"/>
        </w:rPr>
        <w:t> </w:t>
      </w:r>
      <w:r>
        <w:rPr>
          <w:sz w:val="16"/>
          <w:vertAlign w:val="baseline"/>
        </w:rPr>
        <w:t>service</w:t>
      </w:r>
      <w:r>
        <w:rPr>
          <w:spacing w:val="-3"/>
          <w:sz w:val="16"/>
          <w:vertAlign w:val="baseline"/>
        </w:rPr>
        <w:t> </w:t>
      </w:r>
      <w:r>
        <w:rPr>
          <w:sz w:val="16"/>
          <w:vertAlign w:val="baseline"/>
        </w:rPr>
        <w:t>is</w:t>
      </w:r>
      <w:r>
        <w:rPr>
          <w:spacing w:val="-5"/>
          <w:sz w:val="16"/>
          <w:vertAlign w:val="baseline"/>
        </w:rPr>
        <w:t> </w:t>
      </w:r>
      <w:r>
        <w:rPr>
          <w:sz w:val="16"/>
          <w:vertAlign w:val="baseline"/>
        </w:rPr>
        <w:t>the</w:t>
      </w:r>
      <w:r>
        <w:rPr>
          <w:spacing w:val="-4"/>
          <w:sz w:val="16"/>
          <w:vertAlign w:val="baseline"/>
        </w:rPr>
        <w:t> </w:t>
      </w:r>
      <w:r>
        <w:rPr>
          <w:sz w:val="16"/>
          <w:vertAlign w:val="baseline"/>
        </w:rPr>
        <w:t>system</w:t>
      </w:r>
      <w:r>
        <w:rPr>
          <w:spacing w:val="-3"/>
          <w:sz w:val="16"/>
          <w:vertAlign w:val="baseline"/>
        </w:rPr>
        <w:t> </w:t>
      </w:r>
      <w:r>
        <w:rPr>
          <w:sz w:val="16"/>
          <w:vertAlign w:val="baseline"/>
        </w:rPr>
        <w:t>used</w:t>
      </w:r>
      <w:r>
        <w:rPr>
          <w:spacing w:val="-5"/>
          <w:sz w:val="16"/>
          <w:vertAlign w:val="baseline"/>
        </w:rPr>
        <w:t> </w:t>
      </w:r>
      <w:r>
        <w:rPr>
          <w:sz w:val="16"/>
          <w:vertAlign w:val="baseline"/>
        </w:rPr>
        <w:t>by</w:t>
      </w:r>
      <w:r>
        <w:rPr>
          <w:spacing w:val="-5"/>
          <w:sz w:val="16"/>
          <w:vertAlign w:val="baseline"/>
        </w:rPr>
        <w:t> </w:t>
      </w:r>
      <w:r>
        <w:rPr>
          <w:sz w:val="16"/>
          <w:vertAlign w:val="baseline"/>
        </w:rPr>
        <w:t>an</w:t>
      </w:r>
      <w:r>
        <w:rPr>
          <w:spacing w:val="-4"/>
          <w:sz w:val="16"/>
          <w:vertAlign w:val="baseline"/>
        </w:rPr>
        <w:t> </w:t>
      </w:r>
      <w:r>
        <w:rPr>
          <w:sz w:val="16"/>
          <w:vertAlign w:val="baseline"/>
        </w:rPr>
        <w:t>application</w:t>
      </w:r>
      <w:r>
        <w:rPr>
          <w:spacing w:val="-5"/>
          <w:sz w:val="16"/>
          <w:vertAlign w:val="baseline"/>
        </w:rPr>
        <w:t> </w:t>
      </w:r>
      <w:r>
        <w:rPr>
          <w:sz w:val="16"/>
          <w:vertAlign w:val="baseline"/>
        </w:rPr>
        <w:t>to</w:t>
      </w:r>
      <w:r>
        <w:rPr>
          <w:spacing w:val="-6"/>
          <w:sz w:val="16"/>
          <w:vertAlign w:val="baseline"/>
        </w:rPr>
        <w:t> </w:t>
      </w:r>
      <w:r>
        <w:rPr>
          <w:sz w:val="16"/>
          <w:vertAlign w:val="baseline"/>
        </w:rPr>
        <w:t>do</w:t>
      </w:r>
      <w:r>
        <w:rPr>
          <w:spacing w:val="-5"/>
          <w:sz w:val="16"/>
          <w:vertAlign w:val="baseline"/>
        </w:rPr>
        <w:t> </w:t>
      </w:r>
      <w:r>
        <w:rPr>
          <w:sz w:val="16"/>
          <w:vertAlign w:val="baseline"/>
        </w:rPr>
        <w:t>credential</w:t>
      </w:r>
      <w:r>
        <w:rPr>
          <w:spacing w:val="-6"/>
          <w:sz w:val="16"/>
          <w:vertAlign w:val="baseline"/>
        </w:rPr>
        <w:t> </w:t>
      </w:r>
      <w:r>
        <w:rPr>
          <w:sz w:val="16"/>
          <w:vertAlign w:val="baseline"/>
        </w:rPr>
        <w:t>validation</w:t>
      </w:r>
      <w:r>
        <w:rPr>
          <w:spacing w:val="-5"/>
          <w:sz w:val="16"/>
          <w:vertAlign w:val="baseline"/>
        </w:rPr>
        <w:t> </w:t>
      </w:r>
      <w:r>
        <w:rPr>
          <w:sz w:val="16"/>
          <w:vertAlign w:val="baseline"/>
        </w:rPr>
        <w:t>and/or</w:t>
      </w:r>
      <w:r>
        <w:rPr>
          <w:spacing w:val="-5"/>
          <w:sz w:val="16"/>
          <w:vertAlign w:val="baseline"/>
        </w:rPr>
        <w:t> </w:t>
      </w:r>
      <w:r>
        <w:rPr>
          <w:sz w:val="16"/>
          <w:vertAlign w:val="baseline"/>
        </w:rPr>
        <w:t>credential</w:t>
      </w:r>
      <w:r>
        <w:rPr>
          <w:spacing w:val="-6"/>
          <w:sz w:val="16"/>
          <w:vertAlign w:val="baseline"/>
        </w:rPr>
        <w:t> </w:t>
      </w:r>
      <w:r>
        <w:rPr>
          <w:spacing w:val="-2"/>
          <w:sz w:val="16"/>
          <w:vertAlign w:val="baseline"/>
        </w:rPr>
        <w:t>management.</w:t>
      </w:r>
    </w:p>
    <w:p>
      <w:pPr>
        <w:spacing w:line="195" w:lineRule="exact" w:before="2"/>
        <w:ind w:left="720" w:right="0" w:firstLine="0"/>
        <w:jc w:val="left"/>
        <w:rPr>
          <w:sz w:val="16"/>
        </w:rPr>
      </w:pPr>
      <w:r>
        <w:rPr>
          <w:sz w:val="16"/>
          <w:vertAlign w:val="superscript"/>
        </w:rPr>
        <w:t>2</w:t>
      </w:r>
      <w:r>
        <w:rPr>
          <w:sz w:val="16"/>
          <w:vertAlign w:val="baseline"/>
        </w:rPr>
        <w:t>Additional</w:t>
      </w:r>
      <w:r>
        <w:rPr>
          <w:spacing w:val="-7"/>
          <w:sz w:val="16"/>
          <w:vertAlign w:val="baseline"/>
        </w:rPr>
        <w:t> </w:t>
      </w:r>
      <w:r>
        <w:rPr>
          <w:sz w:val="16"/>
          <w:vertAlign w:val="baseline"/>
        </w:rPr>
        <w:t>information</w:t>
      </w:r>
      <w:r>
        <w:rPr>
          <w:spacing w:val="-3"/>
          <w:sz w:val="16"/>
          <w:vertAlign w:val="baseline"/>
        </w:rPr>
        <w:t> </w:t>
      </w:r>
      <w:r>
        <w:rPr>
          <w:sz w:val="16"/>
          <w:vertAlign w:val="baseline"/>
        </w:rPr>
        <w:t>regarding</w:t>
      </w:r>
      <w:r>
        <w:rPr>
          <w:spacing w:val="-4"/>
          <w:sz w:val="16"/>
          <w:vertAlign w:val="baseline"/>
        </w:rPr>
        <w:t> </w:t>
      </w:r>
      <w:r>
        <w:rPr>
          <w:sz w:val="16"/>
          <w:vertAlign w:val="baseline"/>
        </w:rPr>
        <w:t>MFA</w:t>
      </w:r>
      <w:r>
        <w:rPr>
          <w:spacing w:val="-4"/>
          <w:sz w:val="16"/>
          <w:vertAlign w:val="baseline"/>
        </w:rPr>
        <w:t> </w:t>
      </w:r>
      <w:r>
        <w:rPr>
          <w:sz w:val="16"/>
          <w:vertAlign w:val="baseline"/>
        </w:rPr>
        <w:t>can</w:t>
      </w:r>
      <w:r>
        <w:rPr>
          <w:spacing w:val="-6"/>
          <w:sz w:val="16"/>
          <w:vertAlign w:val="baseline"/>
        </w:rPr>
        <w:t> </w:t>
      </w:r>
      <w:r>
        <w:rPr>
          <w:sz w:val="16"/>
          <w:vertAlign w:val="baseline"/>
        </w:rPr>
        <w:t>be</w:t>
      </w:r>
      <w:r>
        <w:rPr>
          <w:spacing w:val="-5"/>
          <w:sz w:val="16"/>
          <w:vertAlign w:val="baseline"/>
        </w:rPr>
        <w:t> </w:t>
      </w:r>
      <w:r>
        <w:rPr>
          <w:sz w:val="16"/>
          <w:vertAlign w:val="baseline"/>
        </w:rPr>
        <w:t>found</w:t>
      </w:r>
      <w:r>
        <w:rPr>
          <w:spacing w:val="-5"/>
          <w:sz w:val="16"/>
          <w:vertAlign w:val="baseline"/>
        </w:rPr>
        <w:t> </w:t>
      </w:r>
      <w:r>
        <w:rPr>
          <w:sz w:val="16"/>
          <w:vertAlign w:val="baseline"/>
        </w:rPr>
        <w:t>at</w:t>
      </w:r>
      <w:r>
        <w:rPr>
          <w:spacing w:val="-6"/>
          <w:sz w:val="16"/>
          <w:vertAlign w:val="baseline"/>
        </w:rPr>
        <w:t> </w:t>
      </w:r>
      <w:r>
        <w:rPr>
          <w:color w:val="0000FF"/>
          <w:spacing w:val="-2"/>
          <w:sz w:val="16"/>
          <w:u w:val="single" w:color="0000FF"/>
          <w:vertAlign w:val="baseline"/>
        </w:rPr>
        <w:t>https:</w:t>
      </w:r>
      <w:hyperlink r:id="rId9">
        <w:r>
          <w:rPr>
            <w:color w:val="0000FF"/>
            <w:spacing w:val="-2"/>
            <w:sz w:val="16"/>
            <w:u w:val="single" w:color="0000FF"/>
            <w:vertAlign w:val="baseline"/>
          </w:rPr>
          <w:t>//www.cisa.gov/MFA</w:t>
        </w:r>
        <w:r>
          <w:rPr>
            <w:spacing w:val="-2"/>
            <w:sz w:val="16"/>
            <w:vertAlign w:val="baseline"/>
          </w:rPr>
          <w:t>.</w:t>
        </w:r>
      </w:hyperlink>
    </w:p>
    <w:p>
      <w:pPr>
        <w:spacing w:line="194" w:lineRule="exact" w:before="0"/>
        <w:ind w:left="720" w:right="0" w:firstLine="0"/>
        <w:jc w:val="left"/>
        <w:rPr>
          <w:sz w:val="16"/>
        </w:rPr>
      </w:pPr>
      <w:r>
        <w:rPr>
          <w:sz w:val="16"/>
          <w:vertAlign w:val="superscript"/>
        </w:rPr>
        <w:t>3</w:t>
      </w:r>
      <w:r>
        <w:rPr>
          <w:sz w:val="16"/>
          <w:vertAlign w:val="baseline"/>
        </w:rPr>
        <w:t>Any</w:t>
      </w:r>
      <w:r>
        <w:rPr>
          <w:spacing w:val="-5"/>
          <w:sz w:val="16"/>
          <w:vertAlign w:val="baseline"/>
        </w:rPr>
        <w:t> </w:t>
      </w:r>
      <w:r>
        <w:rPr>
          <w:sz w:val="16"/>
          <w:vertAlign w:val="baseline"/>
        </w:rPr>
        <w:t>systems</w:t>
      </w:r>
      <w:r>
        <w:rPr>
          <w:spacing w:val="-4"/>
          <w:sz w:val="16"/>
          <w:vertAlign w:val="baseline"/>
        </w:rPr>
        <w:t> </w:t>
      </w:r>
      <w:r>
        <w:rPr>
          <w:sz w:val="16"/>
          <w:vertAlign w:val="baseline"/>
        </w:rPr>
        <w:t>and</w:t>
      </w:r>
      <w:r>
        <w:rPr>
          <w:spacing w:val="-4"/>
          <w:sz w:val="16"/>
          <w:vertAlign w:val="baseline"/>
        </w:rPr>
        <w:t> </w:t>
      </w:r>
      <w:r>
        <w:rPr>
          <w:sz w:val="16"/>
          <w:vertAlign w:val="baseline"/>
        </w:rPr>
        <w:t>applications</w:t>
      </w:r>
      <w:r>
        <w:rPr>
          <w:spacing w:val="-4"/>
          <w:sz w:val="16"/>
          <w:vertAlign w:val="baseline"/>
        </w:rPr>
        <w:t> </w:t>
      </w:r>
      <w:r>
        <w:rPr>
          <w:sz w:val="16"/>
          <w:vertAlign w:val="baseline"/>
        </w:rPr>
        <w:t>that</w:t>
      </w:r>
      <w:r>
        <w:rPr>
          <w:spacing w:val="-5"/>
          <w:sz w:val="16"/>
          <w:vertAlign w:val="baseline"/>
        </w:rPr>
        <w:t> </w:t>
      </w:r>
      <w:r>
        <w:rPr>
          <w:sz w:val="16"/>
          <w:vertAlign w:val="baseline"/>
        </w:rPr>
        <w:t>are</w:t>
      </w:r>
      <w:r>
        <w:rPr>
          <w:spacing w:val="-4"/>
          <w:sz w:val="16"/>
          <w:vertAlign w:val="baseline"/>
        </w:rPr>
        <w:t> </w:t>
      </w:r>
      <w:r>
        <w:rPr>
          <w:sz w:val="16"/>
          <w:vertAlign w:val="baseline"/>
        </w:rPr>
        <w:t>reachable</w:t>
      </w:r>
      <w:r>
        <w:rPr>
          <w:spacing w:val="-5"/>
          <w:sz w:val="16"/>
          <w:vertAlign w:val="baseline"/>
        </w:rPr>
        <w:t> </w:t>
      </w:r>
      <w:r>
        <w:rPr>
          <w:sz w:val="16"/>
          <w:vertAlign w:val="baseline"/>
        </w:rPr>
        <w:t>over</w:t>
      </w:r>
      <w:r>
        <w:rPr>
          <w:spacing w:val="-5"/>
          <w:sz w:val="16"/>
          <w:vertAlign w:val="baseline"/>
        </w:rPr>
        <w:t> </w:t>
      </w:r>
      <w:r>
        <w:rPr>
          <w:sz w:val="16"/>
          <w:vertAlign w:val="baseline"/>
        </w:rPr>
        <w:t>the</w:t>
      </w:r>
      <w:r>
        <w:rPr>
          <w:spacing w:val="-4"/>
          <w:sz w:val="16"/>
          <w:vertAlign w:val="baseline"/>
        </w:rPr>
        <w:t> </w:t>
      </w:r>
      <w:r>
        <w:rPr>
          <w:sz w:val="16"/>
          <w:vertAlign w:val="baseline"/>
        </w:rPr>
        <w:t>public</w:t>
      </w:r>
      <w:r>
        <w:rPr>
          <w:spacing w:val="-4"/>
          <w:sz w:val="16"/>
          <w:vertAlign w:val="baseline"/>
        </w:rPr>
        <w:t> </w:t>
      </w:r>
      <w:r>
        <w:rPr>
          <w:spacing w:val="-2"/>
          <w:sz w:val="16"/>
          <w:vertAlign w:val="baseline"/>
        </w:rPr>
        <w:t>internet.</w:t>
      </w:r>
    </w:p>
    <w:p>
      <w:pPr>
        <w:spacing w:line="195" w:lineRule="exact" w:before="0"/>
        <w:ind w:left="720" w:right="0" w:firstLine="0"/>
        <w:jc w:val="left"/>
        <w:rPr>
          <w:sz w:val="16"/>
        </w:rPr>
      </w:pPr>
      <w:r>
        <w:rPr>
          <w:spacing w:val="-2"/>
          <w:sz w:val="16"/>
          <w:vertAlign w:val="superscript"/>
        </w:rPr>
        <w:t>4</w:t>
      </w:r>
      <w:r>
        <w:rPr>
          <w:spacing w:val="-2"/>
          <w:sz w:val="16"/>
          <w:vertAlign w:val="baseline"/>
        </w:rPr>
        <w:t>For</w:t>
      </w:r>
      <w:r>
        <w:rPr>
          <w:spacing w:val="24"/>
          <w:sz w:val="16"/>
          <w:vertAlign w:val="baseline"/>
        </w:rPr>
        <w:t> </w:t>
      </w:r>
      <w:r>
        <w:rPr>
          <w:spacing w:val="-2"/>
          <w:sz w:val="16"/>
          <w:vertAlign w:val="baseline"/>
        </w:rPr>
        <w:t>additional</w:t>
      </w:r>
      <w:r>
        <w:rPr>
          <w:spacing w:val="25"/>
          <w:sz w:val="16"/>
          <w:vertAlign w:val="baseline"/>
        </w:rPr>
        <w:t> </w:t>
      </w:r>
      <w:r>
        <w:rPr>
          <w:spacing w:val="-2"/>
          <w:sz w:val="16"/>
          <w:vertAlign w:val="baseline"/>
        </w:rPr>
        <w:t>information</w:t>
      </w:r>
      <w:r>
        <w:rPr>
          <w:spacing w:val="26"/>
          <w:sz w:val="16"/>
          <w:vertAlign w:val="baseline"/>
        </w:rPr>
        <w:t> </w:t>
      </w:r>
      <w:r>
        <w:rPr>
          <w:spacing w:val="-2"/>
          <w:sz w:val="16"/>
          <w:vertAlign w:val="baseline"/>
        </w:rPr>
        <w:t>refer</w:t>
      </w:r>
      <w:r>
        <w:rPr>
          <w:spacing w:val="24"/>
          <w:sz w:val="16"/>
          <w:vertAlign w:val="baseline"/>
        </w:rPr>
        <w:t> </w:t>
      </w:r>
      <w:r>
        <w:rPr>
          <w:spacing w:val="-2"/>
          <w:sz w:val="16"/>
          <w:vertAlign w:val="baseline"/>
        </w:rPr>
        <w:t>to</w:t>
      </w:r>
      <w:r>
        <w:rPr>
          <w:spacing w:val="25"/>
          <w:sz w:val="16"/>
          <w:vertAlign w:val="baseline"/>
        </w:rPr>
        <w:t> </w:t>
      </w:r>
      <w:r>
        <w:rPr>
          <w:color w:val="0000FF"/>
          <w:spacing w:val="-2"/>
          <w:sz w:val="16"/>
          <w:u w:val="single" w:color="0000FF"/>
          <w:vertAlign w:val="baseline"/>
        </w:rPr>
        <w:t>https://nvlpubs.nist.gov/nistpubs/SpecialPublications/NIST.SP.800-131Ar2.pdf</w:t>
      </w:r>
    </w:p>
    <w:p>
      <w:pPr>
        <w:pStyle w:val="BodyText"/>
        <w:spacing w:before="9"/>
        <w:ind w:left="0" w:firstLine="0"/>
        <w:rPr>
          <w:sz w:val="15"/>
        </w:rPr>
      </w:pPr>
      <w:r>
        <w:rPr>
          <w:sz w:val="15"/>
        </w:rPr>
        <mc:AlternateContent>
          <mc:Choice Requires="wps">
            <w:drawing>
              <wp:anchor distT="0" distB="0" distL="0" distR="0" allowOverlap="1" layoutInCell="1" locked="0" behindDoc="1" simplePos="0" relativeHeight="487610880">
                <wp:simplePos x="0" y="0"/>
                <wp:positionH relativeFrom="page">
                  <wp:posOffset>896111</wp:posOffset>
                </wp:positionH>
                <wp:positionV relativeFrom="paragraph">
                  <wp:posOffset>137343</wp:posOffset>
                </wp:positionV>
                <wp:extent cx="5980430"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0.814422pt;width:470.88pt;height:.72pt;mso-position-horizontal-relative:page;mso-position-vertical-relative:paragraph;z-index:-15705600;mso-wrap-distance-left:0;mso-wrap-distance-right:0" id="docshape48" filled="true" fillcolor="#000000" stroked="false">
                <v:fill type="solid"/>
                <w10:wrap type="topAndBottom"/>
              </v:rect>
            </w:pict>
          </mc:Fallback>
        </mc:AlternateContent>
      </w:r>
    </w:p>
    <w:p>
      <w:pPr>
        <w:pStyle w:val="BodyText"/>
        <w:spacing w:after="0"/>
        <w:rPr>
          <w:sz w:val="15"/>
        </w:rPr>
        <w:sectPr>
          <w:pgSz w:w="12240" w:h="15840"/>
          <w:pgMar w:header="0" w:footer="497" w:top="1120" w:bottom="680" w:left="720" w:right="720"/>
        </w:sectPr>
      </w:pPr>
    </w:p>
    <w:p>
      <w:pPr>
        <w:pStyle w:val="Heading4"/>
        <w:spacing w:line="243" w:lineRule="exact" w:before="33"/>
      </w:pPr>
      <w:r>
        <w:rPr>
          <w:color w:val="C00000"/>
        </w:rPr>
        <w:t>TPS9176:</w:t>
      </w:r>
      <w:r>
        <w:rPr>
          <w:color w:val="C00000"/>
          <w:spacing w:val="-1"/>
        </w:rPr>
        <w:t> </w:t>
      </w:r>
      <w:r>
        <w:rPr/>
        <w:t>Password</w:t>
      </w:r>
      <w:r>
        <w:rPr>
          <w:spacing w:val="-8"/>
        </w:rPr>
        <w:t> </w:t>
      </w:r>
      <w:r>
        <w:rPr>
          <w:spacing w:val="-2"/>
        </w:rPr>
        <w:t>Management</w:t>
      </w:r>
    </w:p>
    <w:p>
      <w:pPr>
        <w:pStyle w:val="ListParagraph"/>
        <w:numPr>
          <w:ilvl w:val="0"/>
          <w:numId w:val="46"/>
        </w:numPr>
        <w:tabs>
          <w:tab w:pos="1439" w:val="left" w:leader="none"/>
        </w:tabs>
        <w:spacing w:line="240" w:lineRule="auto" w:before="0" w:after="0"/>
        <w:ind w:left="1439" w:right="75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apply</w:t>
      </w:r>
      <w:r>
        <w:rPr>
          <w:spacing w:val="-5"/>
          <w:sz w:val="20"/>
        </w:rPr>
        <w:t> </w:t>
      </w:r>
      <w:r>
        <w:rPr>
          <w:sz w:val="20"/>
        </w:rPr>
        <w:t>password</w:t>
      </w:r>
      <w:r>
        <w:rPr>
          <w:spacing w:val="-3"/>
          <w:sz w:val="20"/>
        </w:rPr>
        <w:t> </w:t>
      </w:r>
      <w:r>
        <w:rPr>
          <w:sz w:val="20"/>
        </w:rPr>
        <w:t>management</w:t>
      </w:r>
      <w:r>
        <w:rPr>
          <w:spacing w:val="-4"/>
          <w:sz w:val="20"/>
        </w:rPr>
        <w:t> </w:t>
      </w:r>
      <w:r>
        <w:rPr>
          <w:sz w:val="20"/>
        </w:rPr>
        <w:t>controls</w:t>
      </w:r>
      <w:r>
        <w:rPr>
          <w:spacing w:val="-3"/>
          <w:sz w:val="20"/>
        </w:rPr>
        <w:t> </w:t>
      </w:r>
      <w:r>
        <w:rPr>
          <w:sz w:val="20"/>
        </w:rPr>
        <w:t>on</w:t>
      </w:r>
      <w:r>
        <w:rPr>
          <w:spacing w:val="-6"/>
          <w:sz w:val="20"/>
        </w:rPr>
        <w:t> </w:t>
      </w:r>
      <w:r>
        <w:rPr>
          <w:sz w:val="20"/>
        </w:rPr>
        <w:t>all</w:t>
      </w:r>
      <w:r>
        <w:rPr>
          <w:spacing w:val="-4"/>
          <w:sz w:val="20"/>
        </w:rPr>
        <w:t> </w:t>
      </w:r>
      <w:r>
        <w:rPr>
          <w:sz w:val="20"/>
        </w:rPr>
        <w:t>information</w:t>
      </w:r>
      <w:r>
        <w:rPr>
          <w:spacing w:val="-3"/>
          <w:sz w:val="20"/>
        </w:rPr>
        <w:t> </w:t>
      </w:r>
      <w:r>
        <w:rPr>
          <w:sz w:val="20"/>
        </w:rPr>
        <w:t>systems</w:t>
      </w:r>
      <w:r>
        <w:rPr>
          <w:spacing w:val="-3"/>
          <w:sz w:val="20"/>
        </w:rPr>
        <w:t> </w:t>
      </w:r>
      <w:r>
        <w:rPr>
          <w:sz w:val="20"/>
        </w:rPr>
        <w:t>and</w:t>
      </w:r>
      <w:r>
        <w:rPr>
          <w:spacing w:val="-3"/>
          <w:sz w:val="20"/>
        </w:rPr>
        <w:t> </w:t>
      </w:r>
      <w:r>
        <w:rPr>
          <w:sz w:val="20"/>
        </w:rPr>
        <w:t>software</w:t>
      </w:r>
      <w:r>
        <w:rPr>
          <w:spacing w:val="-5"/>
          <w:sz w:val="20"/>
        </w:rPr>
        <w:t> </w:t>
      </w:r>
      <w:r>
        <w:rPr>
          <w:sz w:val="20"/>
        </w:rPr>
        <w:t>operated for or on behalf of Bank.</w:t>
      </w:r>
    </w:p>
    <w:p>
      <w:pPr>
        <w:pStyle w:val="ListParagraph"/>
        <w:numPr>
          <w:ilvl w:val="0"/>
          <w:numId w:val="46"/>
        </w:numPr>
        <w:tabs>
          <w:tab w:pos="1439" w:val="left" w:leader="none"/>
        </w:tabs>
        <w:spacing w:line="240" w:lineRule="auto" w:before="1" w:after="0"/>
        <w:ind w:left="1439" w:right="0" w:hanging="360"/>
        <w:jc w:val="left"/>
        <w:rPr>
          <w:sz w:val="20"/>
        </w:rPr>
      </w:pPr>
      <w:r>
        <w:rPr>
          <w:sz w:val="20"/>
        </w:rPr>
        <w:t>Password</w:t>
      </w:r>
      <w:r>
        <w:rPr>
          <w:spacing w:val="-9"/>
          <w:sz w:val="20"/>
        </w:rPr>
        <w:t> </w:t>
      </w:r>
      <w:r>
        <w:rPr>
          <w:sz w:val="20"/>
        </w:rPr>
        <w:t>management</w:t>
      </w:r>
      <w:r>
        <w:rPr>
          <w:sz w:val="20"/>
          <w:vertAlign w:val="superscript"/>
        </w:rPr>
        <w:t>1</w:t>
      </w:r>
      <w:r>
        <w:rPr>
          <w:spacing w:val="-15"/>
          <w:sz w:val="20"/>
          <w:vertAlign w:val="baseline"/>
        </w:rPr>
        <w:t> </w:t>
      </w:r>
      <w:r>
        <w:rPr>
          <w:sz w:val="20"/>
          <w:vertAlign w:val="baseline"/>
        </w:rPr>
        <w:t>processes</w:t>
      </w:r>
      <w:r>
        <w:rPr>
          <w:spacing w:val="-5"/>
          <w:sz w:val="20"/>
          <w:vertAlign w:val="baseline"/>
        </w:rPr>
        <w:t> </w:t>
      </w:r>
      <w:r>
        <w:rPr>
          <w:sz w:val="20"/>
          <w:vertAlign w:val="baseline"/>
        </w:rPr>
        <w:t>and</w:t>
      </w:r>
      <w:r>
        <w:rPr>
          <w:spacing w:val="-5"/>
          <w:sz w:val="20"/>
          <w:vertAlign w:val="baseline"/>
        </w:rPr>
        <w:t> </w:t>
      </w:r>
      <w:r>
        <w:rPr>
          <w:sz w:val="20"/>
          <w:vertAlign w:val="baseline"/>
        </w:rPr>
        <w:t>controls</w:t>
      </w:r>
      <w:r>
        <w:rPr>
          <w:spacing w:val="-7"/>
          <w:sz w:val="20"/>
          <w:vertAlign w:val="baseline"/>
        </w:rPr>
        <w:t> </w:t>
      </w:r>
      <w:r>
        <w:rPr>
          <w:sz w:val="20"/>
          <w:vertAlign w:val="baseline"/>
        </w:rPr>
        <w:t>must</w:t>
      </w:r>
      <w:r>
        <w:rPr>
          <w:spacing w:val="-6"/>
          <w:sz w:val="20"/>
          <w:vertAlign w:val="baseline"/>
        </w:rPr>
        <w:t> </w:t>
      </w:r>
      <w:r>
        <w:rPr>
          <w:sz w:val="20"/>
          <w:vertAlign w:val="baseline"/>
        </w:rPr>
        <w:t>be</w:t>
      </w:r>
      <w:r>
        <w:rPr>
          <w:spacing w:val="-7"/>
          <w:sz w:val="20"/>
          <w:vertAlign w:val="baseline"/>
        </w:rPr>
        <w:t> </w:t>
      </w:r>
      <w:r>
        <w:rPr>
          <w:sz w:val="20"/>
          <w:vertAlign w:val="baseline"/>
        </w:rPr>
        <w:t>in</w:t>
      </w:r>
      <w:r>
        <w:rPr>
          <w:spacing w:val="-7"/>
          <w:sz w:val="20"/>
          <w:vertAlign w:val="baseline"/>
        </w:rPr>
        <w:t> </w:t>
      </w:r>
      <w:r>
        <w:rPr>
          <w:sz w:val="20"/>
          <w:vertAlign w:val="baseline"/>
        </w:rPr>
        <w:t>place</w:t>
      </w:r>
      <w:r>
        <w:rPr>
          <w:spacing w:val="-7"/>
          <w:sz w:val="20"/>
          <w:vertAlign w:val="baseline"/>
        </w:rPr>
        <w:t> </w:t>
      </w:r>
      <w:r>
        <w:rPr>
          <w:sz w:val="20"/>
          <w:vertAlign w:val="baseline"/>
        </w:rPr>
        <w:t>to</w:t>
      </w:r>
      <w:r>
        <w:rPr>
          <w:spacing w:val="-6"/>
          <w:sz w:val="20"/>
          <w:vertAlign w:val="baseline"/>
        </w:rPr>
        <w:t> </w:t>
      </w:r>
      <w:r>
        <w:rPr>
          <w:sz w:val="20"/>
          <w:vertAlign w:val="baseline"/>
        </w:rPr>
        <w:t>securely</w:t>
      </w:r>
      <w:r>
        <w:rPr>
          <w:spacing w:val="-5"/>
          <w:sz w:val="20"/>
          <w:vertAlign w:val="baseline"/>
        </w:rPr>
        <w:t> </w:t>
      </w:r>
      <w:r>
        <w:rPr>
          <w:spacing w:val="-2"/>
          <w:sz w:val="20"/>
          <w:vertAlign w:val="baseline"/>
        </w:rPr>
        <w:t>manage:</w:t>
      </w:r>
    </w:p>
    <w:p>
      <w:pPr>
        <w:pStyle w:val="ListParagraph"/>
        <w:numPr>
          <w:ilvl w:val="1"/>
          <w:numId w:val="46"/>
        </w:numPr>
        <w:tabs>
          <w:tab w:pos="1799" w:val="left" w:leader="none"/>
        </w:tabs>
        <w:spacing w:line="243" w:lineRule="exact" w:before="0" w:after="0"/>
        <w:ind w:left="1799" w:right="0" w:hanging="359"/>
        <w:jc w:val="left"/>
        <w:rPr>
          <w:sz w:val="20"/>
        </w:rPr>
      </w:pPr>
      <w:r>
        <w:rPr>
          <w:sz w:val="20"/>
        </w:rPr>
        <w:t>Password</w:t>
      </w:r>
      <w:r>
        <w:rPr>
          <w:spacing w:val="-7"/>
          <w:sz w:val="20"/>
        </w:rPr>
        <w:t> </w:t>
      </w:r>
      <w:r>
        <w:rPr>
          <w:sz w:val="20"/>
        </w:rPr>
        <w:t>creation,</w:t>
      </w:r>
      <w:r>
        <w:rPr>
          <w:spacing w:val="-8"/>
          <w:sz w:val="20"/>
        </w:rPr>
        <w:t> </w:t>
      </w:r>
      <w:r>
        <w:rPr>
          <w:sz w:val="20"/>
        </w:rPr>
        <w:t>composition,</w:t>
      </w:r>
      <w:r>
        <w:rPr>
          <w:spacing w:val="-7"/>
          <w:sz w:val="20"/>
        </w:rPr>
        <w:t> </w:t>
      </w:r>
      <w:r>
        <w:rPr>
          <w:sz w:val="20"/>
        </w:rPr>
        <w:t>structure</w:t>
      </w:r>
      <w:r>
        <w:rPr>
          <w:spacing w:val="-8"/>
          <w:sz w:val="20"/>
        </w:rPr>
        <w:t> </w:t>
      </w:r>
      <w:r>
        <w:rPr>
          <w:sz w:val="20"/>
        </w:rPr>
        <w:t>and</w:t>
      </w:r>
      <w:r>
        <w:rPr>
          <w:spacing w:val="-10"/>
          <w:sz w:val="20"/>
        </w:rPr>
        <w:t> </w:t>
      </w:r>
      <w:r>
        <w:rPr>
          <w:spacing w:val="-2"/>
          <w:sz w:val="20"/>
        </w:rPr>
        <w:t>encryption</w:t>
      </w:r>
    </w:p>
    <w:p>
      <w:pPr>
        <w:pStyle w:val="ListParagraph"/>
        <w:numPr>
          <w:ilvl w:val="1"/>
          <w:numId w:val="46"/>
        </w:numPr>
        <w:tabs>
          <w:tab w:pos="1799" w:val="left" w:leader="none"/>
        </w:tabs>
        <w:spacing w:line="243" w:lineRule="exact" w:before="0" w:after="0"/>
        <w:ind w:left="1799" w:right="0" w:hanging="359"/>
        <w:jc w:val="left"/>
        <w:rPr>
          <w:sz w:val="20"/>
        </w:rPr>
      </w:pPr>
      <w:r>
        <w:rPr>
          <w:sz w:val="20"/>
        </w:rPr>
        <w:t>Password</w:t>
      </w:r>
      <w:r>
        <w:rPr>
          <w:spacing w:val="-6"/>
          <w:sz w:val="20"/>
        </w:rPr>
        <w:t> </w:t>
      </w:r>
      <w:r>
        <w:rPr>
          <w:sz w:val="20"/>
        </w:rPr>
        <w:t>issuance</w:t>
      </w:r>
      <w:r>
        <w:rPr>
          <w:spacing w:val="-6"/>
          <w:sz w:val="20"/>
        </w:rPr>
        <w:t> </w:t>
      </w:r>
      <w:r>
        <w:rPr>
          <w:sz w:val="20"/>
        </w:rPr>
        <w:t>and</w:t>
      </w:r>
      <w:r>
        <w:rPr>
          <w:spacing w:val="-5"/>
          <w:sz w:val="20"/>
        </w:rPr>
        <w:t> </w:t>
      </w:r>
      <w:r>
        <w:rPr>
          <w:spacing w:val="-2"/>
          <w:sz w:val="20"/>
        </w:rPr>
        <w:t>distribution</w:t>
      </w:r>
    </w:p>
    <w:p>
      <w:pPr>
        <w:pStyle w:val="ListParagraph"/>
        <w:numPr>
          <w:ilvl w:val="1"/>
          <w:numId w:val="46"/>
        </w:numPr>
        <w:tabs>
          <w:tab w:pos="1800" w:val="left" w:leader="none"/>
        </w:tabs>
        <w:spacing w:line="240" w:lineRule="auto" w:before="1" w:after="0"/>
        <w:ind w:left="1800" w:right="0" w:hanging="360"/>
        <w:jc w:val="left"/>
        <w:rPr>
          <w:sz w:val="20"/>
        </w:rPr>
      </w:pPr>
      <w:r>
        <w:rPr>
          <w:sz w:val="20"/>
        </w:rPr>
        <w:t>Password</w:t>
      </w:r>
      <w:r>
        <w:rPr>
          <w:spacing w:val="-7"/>
          <w:sz w:val="20"/>
        </w:rPr>
        <w:t> </w:t>
      </w:r>
      <w:r>
        <w:rPr>
          <w:sz w:val="20"/>
        </w:rPr>
        <w:t>reset,</w:t>
      </w:r>
      <w:r>
        <w:rPr>
          <w:spacing w:val="-6"/>
          <w:sz w:val="20"/>
        </w:rPr>
        <w:t> </w:t>
      </w:r>
      <w:r>
        <w:rPr>
          <w:sz w:val="20"/>
        </w:rPr>
        <w:t>renewal,</w:t>
      </w:r>
      <w:r>
        <w:rPr>
          <w:spacing w:val="-6"/>
          <w:sz w:val="20"/>
        </w:rPr>
        <w:t> </w:t>
      </w:r>
      <w:r>
        <w:rPr>
          <w:sz w:val="20"/>
        </w:rPr>
        <w:t>attempts</w:t>
      </w:r>
      <w:r>
        <w:rPr>
          <w:spacing w:val="-6"/>
          <w:sz w:val="20"/>
        </w:rPr>
        <w:t> </w:t>
      </w:r>
      <w:r>
        <w:rPr>
          <w:sz w:val="20"/>
        </w:rPr>
        <w:t>or</w:t>
      </w:r>
      <w:r>
        <w:rPr>
          <w:spacing w:val="-7"/>
          <w:sz w:val="20"/>
        </w:rPr>
        <w:t> </w:t>
      </w:r>
      <w:r>
        <w:rPr>
          <w:sz w:val="20"/>
        </w:rPr>
        <w:t>grace</w:t>
      </w:r>
      <w:r>
        <w:rPr>
          <w:spacing w:val="-7"/>
          <w:sz w:val="20"/>
        </w:rPr>
        <w:t> </w:t>
      </w:r>
      <w:r>
        <w:rPr>
          <w:sz w:val="20"/>
        </w:rPr>
        <w:t>logins</w:t>
      </w:r>
      <w:r>
        <w:rPr>
          <w:spacing w:val="-6"/>
          <w:sz w:val="20"/>
        </w:rPr>
        <w:t> </w:t>
      </w:r>
      <w:r>
        <w:rPr>
          <w:sz w:val="20"/>
        </w:rPr>
        <w:t>and</w:t>
      </w:r>
      <w:r>
        <w:rPr>
          <w:spacing w:val="-6"/>
          <w:sz w:val="20"/>
        </w:rPr>
        <w:t> </w:t>
      </w:r>
      <w:r>
        <w:rPr>
          <w:sz w:val="20"/>
        </w:rPr>
        <w:t>challenge</w:t>
      </w:r>
      <w:r>
        <w:rPr>
          <w:spacing w:val="-8"/>
          <w:sz w:val="20"/>
        </w:rPr>
        <w:t> </w:t>
      </w:r>
      <w:r>
        <w:rPr>
          <w:spacing w:val="-2"/>
          <w:sz w:val="20"/>
        </w:rPr>
        <w:t>questions</w:t>
      </w:r>
    </w:p>
    <w:p>
      <w:pPr>
        <w:pStyle w:val="ListParagraph"/>
        <w:numPr>
          <w:ilvl w:val="1"/>
          <w:numId w:val="46"/>
        </w:numPr>
        <w:tabs>
          <w:tab w:pos="1799" w:val="left" w:leader="none"/>
        </w:tabs>
        <w:spacing w:line="240" w:lineRule="auto" w:before="1" w:after="0"/>
        <w:ind w:left="1799" w:right="0" w:hanging="359"/>
        <w:jc w:val="left"/>
        <w:rPr>
          <w:sz w:val="20"/>
        </w:rPr>
      </w:pPr>
      <w:r>
        <w:rPr>
          <w:sz w:val="20"/>
        </w:rPr>
        <w:t>Password</w:t>
      </w:r>
      <w:r>
        <w:rPr>
          <w:spacing w:val="-5"/>
          <w:sz w:val="20"/>
        </w:rPr>
        <w:t> </w:t>
      </w:r>
      <w:r>
        <w:rPr>
          <w:sz w:val="20"/>
        </w:rPr>
        <w:t>storage</w:t>
      </w:r>
      <w:r>
        <w:rPr>
          <w:spacing w:val="-6"/>
          <w:sz w:val="20"/>
        </w:rPr>
        <w:t> </w:t>
      </w:r>
      <w:r>
        <w:rPr>
          <w:sz w:val="20"/>
        </w:rPr>
        <w:t>and</w:t>
      </w:r>
      <w:r>
        <w:rPr>
          <w:spacing w:val="-4"/>
          <w:sz w:val="20"/>
        </w:rPr>
        <w:t> </w:t>
      </w:r>
      <w:r>
        <w:rPr>
          <w:spacing w:val="-2"/>
          <w:sz w:val="20"/>
        </w:rPr>
        <w:t>transmission</w:t>
      </w:r>
    </w:p>
    <w:p>
      <w:pPr>
        <w:pStyle w:val="ListParagraph"/>
        <w:numPr>
          <w:ilvl w:val="0"/>
          <w:numId w:val="46"/>
        </w:numPr>
        <w:tabs>
          <w:tab w:pos="1440" w:val="left" w:leader="none"/>
        </w:tabs>
        <w:spacing w:line="240" w:lineRule="auto" w:before="0" w:after="0"/>
        <w:ind w:left="1440" w:right="861" w:hanging="360"/>
        <w:jc w:val="left"/>
        <w:rPr>
          <w:sz w:val="20"/>
        </w:rPr>
      </w:pPr>
      <w:r>
        <w:rPr>
          <w:sz w:val="20"/>
        </w:rPr>
        <w:t>Password</w:t>
      </w:r>
      <w:r>
        <w:rPr>
          <w:spacing w:val="-3"/>
          <w:sz w:val="20"/>
        </w:rPr>
        <w:t> </w:t>
      </w:r>
      <w:r>
        <w:rPr>
          <w:sz w:val="20"/>
        </w:rPr>
        <w:t>distribution,</w:t>
      </w:r>
      <w:r>
        <w:rPr>
          <w:spacing w:val="-3"/>
          <w:sz w:val="20"/>
        </w:rPr>
        <w:t> </w:t>
      </w:r>
      <w:r>
        <w:rPr>
          <w:sz w:val="20"/>
        </w:rPr>
        <w:t>whether</w:t>
      </w:r>
      <w:r>
        <w:rPr>
          <w:spacing w:val="-4"/>
          <w:sz w:val="20"/>
        </w:rPr>
        <w:t> </w:t>
      </w:r>
      <w:r>
        <w:rPr>
          <w:sz w:val="20"/>
        </w:rPr>
        <w:t>performed</w:t>
      </w:r>
      <w:r>
        <w:rPr>
          <w:spacing w:val="-3"/>
          <w:sz w:val="20"/>
        </w:rPr>
        <w:t> </w:t>
      </w:r>
      <w:r>
        <w:rPr>
          <w:sz w:val="20"/>
        </w:rPr>
        <w:t>by</w:t>
      </w:r>
      <w:r>
        <w:rPr>
          <w:spacing w:val="-3"/>
          <w:sz w:val="20"/>
        </w:rPr>
        <w:t> </w:t>
      </w:r>
      <w:r>
        <w:rPr>
          <w:sz w:val="20"/>
        </w:rPr>
        <w:t>an</w:t>
      </w:r>
      <w:r>
        <w:rPr>
          <w:spacing w:val="-3"/>
          <w:sz w:val="20"/>
        </w:rPr>
        <w:t> </w:t>
      </w:r>
      <w:r>
        <w:rPr>
          <w:sz w:val="20"/>
        </w:rPr>
        <w:t>automated</w:t>
      </w:r>
      <w:r>
        <w:rPr>
          <w:spacing w:val="-3"/>
          <w:sz w:val="20"/>
        </w:rPr>
        <w:t> </w:t>
      </w:r>
      <w:r>
        <w:rPr>
          <w:sz w:val="20"/>
        </w:rPr>
        <w:t>or</w:t>
      </w:r>
      <w:r>
        <w:rPr>
          <w:spacing w:val="-4"/>
          <w:sz w:val="20"/>
        </w:rPr>
        <w:t> </w:t>
      </w:r>
      <w:r>
        <w:rPr>
          <w:sz w:val="20"/>
        </w:rPr>
        <w:t>a</w:t>
      </w:r>
      <w:r>
        <w:rPr>
          <w:spacing w:val="-4"/>
          <w:sz w:val="20"/>
        </w:rPr>
        <w:t> </w:t>
      </w:r>
      <w:r>
        <w:rPr>
          <w:sz w:val="20"/>
        </w:rPr>
        <w:t>manual</w:t>
      </w:r>
      <w:r>
        <w:rPr>
          <w:spacing w:val="-4"/>
          <w:sz w:val="20"/>
        </w:rPr>
        <w:t> </w:t>
      </w:r>
      <w:r>
        <w:rPr>
          <w:sz w:val="20"/>
        </w:rPr>
        <w:t>process,</w:t>
      </w:r>
      <w:r>
        <w:rPr>
          <w:spacing w:val="-3"/>
          <w:sz w:val="20"/>
        </w:rPr>
        <w:t> </w:t>
      </w:r>
      <w:r>
        <w:rPr>
          <w:sz w:val="20"/>
        </w:rPr>
        <w:t>must</w:t>
      </w:r>
      <w:r>
        <w:rPr>
          <w:spacing w:val="-4"/>
          <w:sz w:val="20"/>
        </w:rPr>
        <w:t> </w:t>
      </w:r>
      <w:r>
        <w:rPr>
          <w:sz w:val="20"/>
        </w:rPr>
        <w:t>be</w:t>
      </w:r>
      <w:r>
        <w:rPr>
          <w:spacing w:val="-5"/>
          <w:sz w:val="20"/>
        </w:rPr>
        <w:t> </w:t>
      </w:r>
      <w:r>
        <w:rPr>
          <w:sz w:val="20"/>
        </w:rPr>
        <w:t>accomplished in a manner that ensures only the correct user is able to access the password.</w:t>
      </w:r>
    </w:p>
    <w:p>
      <w:pPr>
        <w:pStyle w:val="ListParagraph"/>
        <w:numPr>
          <w:ilvl w:val="0"/>
          <w:numId w:val="46"/>
        </w:numPr>
        <w:tabs>
          <w:tab w:pos="1440" w:val="left" w:leader="none"/>
        </w:tabs>
        <w:spacing w:line="240" w:lineRule="auto" w:before="0" w:after="0"/>
        <w:ind w:left="1440" w:right="1015" w:hanging="360"/>
        <w:jc w:val="left"/>
        <w:rPr>
          <w:sz w:val="20"/>
        </w:rPr>
      </w:pPr>
      <w:r>
        <w:rPr>
          <w:sz w:val="20"/>
        </w:rPr>
        <w:t>Third</w:t>
      </w:r>
      <w:r>
        <w:rPr>
          <w:spacing w:val="-3"/>
          <w:sz w:val="20"/>
        </w:rPr>
        <w:t> </w:t>
      </w:r>
      <w:r>
        <w:rPr>
          <w:sz w:val="20"/>
        </w:rPr>
        <w:t>Party</w:t>
      </w:r>
      <w:r>
        <w:rPr>
          <w:spacing w:val="-3"/>
          <w:sz w:val="20"/>
        </w:rPr>
        <w:t> </w:t>
      </w:r>
      <w:r>
        <w:rPr>
          <w:sz w:val="20"/>
        </w:rPr>
        <w:t>managed</w:t>
      </w:r>
      <w:r>
        <w:rPr>
          <w:spacing w:val="-3"/>
          <w:sz w:val="20"/>
        </w:rPr>
        <w:t> </w:t>
      </w:r>
      <w:r>
        <w:rPr>
          <w:sz w:val="20"/>
        </w:rPr>
        <w:t>application</w:t>
      </w:r>
      <w:r>
        <w:rPr>
          <w:spacing w:val="-3"/>
          <w:sz w:val="20"/>
        </w:rPr>
        <w:t> </w:t>
      </w:r>
      <w:r>
        <w:rPr>
          <w:sz w:val="20"/>
        </w:rPr>
        <w:t>source</w:t>
      </w:r>
      <w:r>
        <w:rPr>
          <w:spacing w:val="-4"/>
          <w:sz w:val="20"/>
        </w:rPr>
        <w:t> </w:t>
      </w:r>
      <w:r>
        <w:rPr>
          <w:sz w:val="20"/>
        </w:rPr>
        <w:t>code</w:t>
      </w:r>
      <w:r>
        <w:rPr>
          <w:spacing w:val="-4"/>
          <w:sz w:val="20"/>
        </w:rPr>
        <w:t> </w:t>
      </w:r>
      <w:r>
        <w:rPr>
          <w:sz w:val="20"/>
        </w:rPr>
        <w:t>must</w:t>
      </w:r>
      <w:r>
        <w:rPr>
          <w:spacing w:val="-3"/>
          <w:sz w:val="20"/>
        </w:rPr>
        <w:t> </w:t>
      </w:r>
      <w:r>
        <w:rPr>
          <w:sz w:val="20"/>
        </w:rPr>
        <w:t>not</w:t>
      </w:r>
      <w:r>
        <w:rPr>
          <w:spacing w:val="-3"/>
          <w:sz w:val="20"/>
        </w:rPr>
        <w:t> </w:t>
      </w:r>
      <w:r>
        <w:rPr>
          <w:sz w:val="20"/>
        </w:rPr>
        <w:t>contain</w:t>
      </w:r>
      <w:r>
        <w:rPr>
          <w:spacing w:val="-3"/>
          <w:sz w:val="20"/>
        </w:rPr>
        <w:t> </w:t>
      </w:r>
      <w:r>
        <w:rPr>
          <w:sz w:val="20"/>
        </w:rPr>
        <w:t>hard</w:t>
      </w:r>
      <w:r>
        <w:rPr>
          <w:spacing w:val="-3"/>
          <w:sz w:val="20"/>
        </w:rPr>
        <w:t> </w:t>
      </w:r>
      <w:r>
        <w:rPr>
          <w:sz w:val="20"/>
        </w:rPr>
        <w:t>coded</w:t>
      </w:r>
      <w:r>
        <w:rPr>
          <w:spacing w:val="-3"/>
          <w:sz w:val="20"/>
        </w:rPr>
        <w:t> </w:t>
      </w:r>
      <w:r>
        <w:rPr>
          <w:sz w:val="20"/>
        </w:rPr>
        <w:t>credentials</w:t>
      </w:r>
      <w:r>
        <w:rPr>
          <w:spacing w:val="-3"/>
          <w:sz w:val="20"/>
        </w:rPr>
        <w:t> </w:t>
      </w:r>
      <w:r>
        <w:rPr>
          <w:sz w:val="20"/>
        </w:rPr>
        <w:t>such</w:t>
      </w:r>
      <w:r>
        <w:rPr>
          <w:spacing w:val="-3"/>
          <w:sz w:val="20"/>
        </w:rPr>
        <w:t> </w:t>
      </w:r>
      <w:r>
        <w:rPr>
          <w:sz w:val="20"/>
        </w:rPr>
        <w:t>as</w:t>
      </w:r>
      <w:r>
        <w:rPr>
          <w:spacing w:val="-3"/>
          <w:sz w:val="20"/>
        </w:rPr>
        <w:t> </w:t>
      </w:r>
      <w:r>
        <w:rPr>
          <w:sz w:val="20"/>
        </w:rPr>
        <w:t>account name or passwords.</w:t>
      </w:r>
    </w:p>
    <w:p>
      <w:pPr>
        <w:pStyle w:val="ListParagraph"/>
        <w:numPr>
          <w:ilvl w:val="0"/>
          <w:numId w:val="46"/>
        </w:numPr>
        <w:tabs>
          <w:tab w:pos="1439" w:val="left" w:leader="none"/>
        </w:tabs>
        <w:spacing w:line="243" w:lineRule="exact" w:before="0" w:after="0"/>
        <w:ind w:left="1439" w:right="0" w:hanging="359"/>
        <w:jc w:val="left"/>
        <w:rPr>
          <w:sz w:val="20"/>
        </w:rPr>
      </w:pPr>
      <w:r>
        <w:rPr>
          <w:sz w:val="20"/>
        </w:rPr>
        <w:t>The</w:t>
      </w:r>
      <w:r>
        <w:rPr>
          <w:spacing w:val="-9"/>
          <w:sz w:val="20"/>
        </w:rPr>
        <w:t> </w:t>
      </w:r>
      <w:r>
        <w:rPr>
          <w:sz w:val="20"/>
        </w:rPr>
        <w:t>following</w:t>
      </w:r>
      <w:r>
        <w:rPr>
          <w:spacing w:val="-7"/>
          <w:sz w:val="20"/>
        </w:rPr>
        <w:t> </w:t>
      </w:r>
      <w:r>
        <w:rPr>
          <w:sz w:val="20"/>
        </w:rPr>
        <w:t>construction</w:t>
      </w:r>
      <w:r>
        <w:rPr>
          <w:spacing w:val="-7"/>
          <w:sz w:val="20"/>
        </w:rPr>
        <w:t> </w:t>
      </w:r>
      <w:r>
        <w:rPr>
          <w:sz w:val="20"/>
        </w:rPr>
        <w:t>requirements</w:t>
      </w:r>
      <w:r>
        <w:rPr>
          <w:spacing w:val="-6"/>
          <w:sz w:val="20"/>
        </w:rPr>
        <w:t> </w:t>
      </w:r>
      <w:r>
        <w:rPr>
          <w:sz w:val="20"/>
        </w:rPr>
        <w:t>for</w:t>
      </w:r>
      <w:r>
        <w:rPr>
          <w:spacing w:val="-7"/>
          <w:sz w:val="20"/>
        </w:rPr>
        <w:t> </w:t>
      </w:r>
      <w:r>
        <w:rPr>
          <w:sz w:val="20"/>
        </w:rPr>
        <w:t>passwords</w:t>
      </w:r>
      <w:r>
        <w:rPr>
          <w:sz w:val="20"/>
          <w:vertAlign w:val="superscript"/>
        </w:rPr>
        <w:t>2</w:t>
      </w:r>
      <w:r>
        <w:rPr>
          <w:spacing w:val="-9"/>
          <w:sz w:val="20"/>
          <w:vertAlign w:val="baseline"/>
        </w:rPr>
        <w:t> </w:t>
      </w:r>
      <w:r>
        <w:rPr>
          <w:sz w:val="20"/>
          <w:vertAlign w:val="baseline"/>
        </w:rPr>
        <w:t>must</w:t>
      </w:r>
      <w:r>
        <w:rPr>
          <w:spacing w:val="-7"/>
          <w:sz w:val="20"/>
          <w:vertAlign w:val="baseline"/>
        </w:rPr>
        <w:t> </w:t>
      </w:r>
      <w:r>
        <w:rPr>
          <w:sz w:val="20"/>
          <w:vertAlign w:val="baseline"/>
        </w:rPr>
        <w:t>be</w:t>
      </w:r>
      <w:r>
        <w:rPr>
          <w:spacing w:val="-8"/>
          <w:sz w:val="20"/>
          <w:vertAlign w:val="baseline"/>
        </w:rPr>
        <w:t> </w:t>
      </w:r>
      <w:r>
        <w:rPr>
          <w:spacing w:val="-2"/>
          <w:sz w:val="20"/>
          <w:vertAlign w:val="baseline"/>
        </w:rPr>
        <w:t>enforced:</w:t>
      </w:r>
    </w:p>
    <w:p>
      <w:pPr>
        <w:pStyle w:val="ListParagraph"/>
        <w:numPr>
          <w:ilvl w:val="1"/>
          <w:numId w:val="46"/>
        </w:numPr>
        <w:tabs>
          <w:tab w:pos="1799" w:val="left" w:leader="none"/>
        </w:tabs>
        <w:spacing w:line="240" w:lineRule="auto" w:before="0" w:after="0"/>
        <w:ind w:left="1799" w:right="0" w:hanging="360"/>
        <w:jc w:val="left"/>
        <w:rPr>
          <w:sz w:val="20"/>
        </w:rPr>
      </w:pPr>
      <w:r>
        <w:rPr>
          <w:sz w:val="20"/>
        </w:rPr>
        <w:t>Human</w:t>
      </w:r>
      <w:r>
        <w:rPr>
          <w:spacing w:val="-5"/>
          <w:sz w:val="20"/>
        </w:rPr>
        <w:t> </w:t>
      </w:r>
      <w:r>
        <w:rPr>
          <w:spacing w:val="-2"/>
          <w:sz w:val="20"/>
        </w:rPr>
        <w:t>Accounts</w:t>
      </w:r>
    </w:p>
    <w:p>
      <w:pPr>
        <w:pStyle w:val="ListParagraph"/>
        <w:numPr>
          <w:ilvl w:val="2"/>
          <w:numId w:val="46"/>
        </w:numPr>
        <w:tabs>
          <w:tab w:pos="2517" w:val="left" w:leader="none"/>
        </w:tabs>
        <w:spacing w:line="240" w:lineRule="auto" w:before="1" w:after="0"/>
        <w:ind w:left="2517" w:right="0" w:hanging="274"/>
        <w:jc w:val="left"/>
        <w:rPr>
          <w:sz w:val="20"/>
        </w:rPr>
      </w:pPr>
      <w:r>
        <w:rPr>
          <w:sz w:val="20"/>
        </w:rPr>
        <w:t>Minimum</w:t>
      </w:r>
      <w:r>
        <w:rPr>
          <w:spacing w:val="-7"/>
          <w:sz w:val="20"/>
        </w:rPr>
        <w:t> </w:t>
      </w:r>
      <w:r>
        <w:rPr>
          <w:sz w:val="20"/>
        </w:rPr>
        <w:t>password</w:t>
      </w:r>
      <w:r>
        <w:rPr>
          <w:spacing w:val="-6"/>
          <w:sz w:val="20"/>
        </w:rPr>
        <w:t> </w:t>
      </w:r>
      <w:r>
        <w:rPr>
          <w:sz w:val="20"/>
        </w:rPr>
        <w:t>length</w:t>
      </w:r>
      <w:r>
        <w:rPr>
          <w:spacing w:val="-5"/>
          <w:sz w:val="20"/>
        </w:rPr>
        <w:t> </w:t>
      </w:r>
      <w:r>
        <w:rPr>
          <w:sz w:val="20"/>
        </w:rPr>
        <w:t>of</w:t>
      </w:r>
      <w:r>
        <w:rPr>
          <w:spacing w:val="-4"/>
          <w:sz w:val="20"/>
        </w:rPr>
        <w:t> </w:t>
      </w:r>
      <w:r>
        <w:rPr>
          <w:sz w:val="20"/>
        </w:rPr>
        <w:t>12</w:t>
      </w:r>
      <w:r>
        <w:rPr>
          <w:spacing w:val="-6"/>
          <w:sz w:val="20"/>
        </w:rPr>
        <w:t> </w:t>
      </w:r>
      <w:r>
        <w:rPr>
          <w:spacing w:val="-2"/>
          <w:sz w:val="20"/>
        </w:rPr>
        <w:t>characters</w:t>
      </w:r>
    </w:p>
    <w:p>
      <w:pPr>
        <w:pStyle w:val="ListParagraph"/>
        <w:numPr>
          <w:ilvl w:val="2"/>
          <w:numId w:val="46"/>
        </w:numPr>
        <w:tabs>
          <w:tab w:pos="2517" w:val="left" w:leader="none"/>
          <w:tab w:pos="2520" w:val="left" w:leader="none"/>
        </w:tabs>
        <w:spacing w:line="240" w:lineRule="auto" w:before="0" w:after="0"/>
        <w:ind w:left="2520" w:right="1230" w:hanging="322"/>
        <w:jc w:val="left"/>
        <w:rPr>
          <w:sz w:val="20"/>
        </w:rPr>
      </w:pPr>
      <w:r>
        <w:rPr>
          <w:sz w:val="20"/>
        </w:rPr>
        <w:t>At</w:t>
      </w:r>
      <w:r>
        <w:rPr>
          <w:spacing w:val="-3"/>
          <w:sz w:val="20"/>
        </w:rPr>
        <w:t> </w:t>
      </w:r>
      <w:r>
        <w:rPr>
          <w:sz w:val="20"/>
        </w:rPr>
        <w:t>least</w:t>
      </w:r>
      <w:r>
        <w:rPr>
          <w:spacing w:val="-3"/>
          <w:sz w:val="20"/>
        </w:rPr>
        <w:t> </w:t>
      </w:r>
      <w:r>
        <w:rPr>
          <w:sz w:val="20"/>
        </w:rPr>
        <w:t>one</w:t>
      </w:r>
      <w:r>
        <w:rPr>
          <w:spacing w:val="-4"/>
          <w:sz w:val="20"/>
        </w:rPr>
        <w:t> </w:t>
      </w:r>
      <w:r>
        <w:rPr>
          <w:sz w:val="20"/>
        </w:rPr>
        <w:t>upper</w:t>
      </w:r>
      <w:r>
        <w:rPr>
          <w:spacing w:val="-3"/>
          <w:sz w:val="20"/>
        </w:rPr>
        <w:t> </w:t>
      </w:r>
      <w:r>
        <w:rPr>
          <w:sz w:val="20"/>
        </w:rPr>
        <w:t>case</w:t>
      </w:r>
      <w:r>
        <w:rPr>
          <w:spacing w:val="-4"/>
          <w:sz w:val="20"/>
        </w:rPr>
        <w:t> </w:t>
      </w:r>
      <w:r>
        <w:rPr>
          <w:sz w:val="20"/>
        </w:rPr>
        <w:t>alphabetic</w:t>
      </w:r>
      <w:r>
        <w:rPr>
          <w:spacing w:val="-3"/>
          <w:sz w:val="20"/>
        </w:rPr>
        <w:t> </w:t>
      </w:r>
      <w:r>
        <w:rPr>
          <w:sz w:val="20"/>
        </w:rPr>
        <w:t>character,</w:t>
      </w:r>
      <w:r>
        <w:rPr>
          <w:spacing w:val="-2"/>
          <w:sz w:val="20"/>
        </w:rPr>
        <w:t> </w:t>
      </w:r>
      <w:r>
        <w:rPr>
          <w:sz w:val="20"/>
        </w:rPr>
        <w:t>one</w:t>
      </w:r>
      <w:r>
        <w:rPr>
          <w:spacing w:val="-4"/>
          <w:sz w:val="20"/>
        </w:rPr>
        <w:t> </w:t>
      </w:r>
      <w:r>
        <w:rPr>
          <w:sz w:val="20"/>
        </w:rPr>
        <w:t>lower</w:t>
      </w:r>
      <w:r>
        <w:rPr>
          <w:spacing w:val="-3"/>
          <w:sz w:val="20"/>
        </w:rPr>
        <w:t> </w:t>
      </w:r>
      <w:r>
        <w:rPr>
          <w:sz w:val="20"/>
        </w:rPr>
        <w:t>case</w:t>
      </w:r>
      <w:r>
        <w:rPr>
          <w:spacing w:val="-4"/>
          <w:sz w:val="20"/>
        </w:rPr>
        <w:t> </w:t>
      </w:r>
      <w:r>
        <w:rPr>
          <w:sz w:val="20"/>
        </w:rPr>
        <w:t>alphabetic</w:t>
      </w:r>
      <w:r>
        <w:rPr>
          <w:spacing w:val="-3"/>
          <w:sz w:val="20"/>
        </w:rPr>
        <w:t> </w:t>
      </w:r>
      <w:r>
        <w:rPr>
          <w:sz w:val="20"/>
        </w:rPr>
        <w:t>character,</w:t>
      </w:r>
      <w:r>
        <w:rPr>
          <w:spacing w:val="-2"/>
          <w:sz w:val="20"/>
        </w:rPr>
        <w:t> </w:t>
      </w:r>
      <w:r>
        <w:rPr>
          <w:sz w:val="20"/>
        </w:rPr>
        <w:t>one numeric character and one special character</w:t>
      </w:r>
    </w:p>
    <w:p>
      <w:pPr>
        <w:pStyle w:val="ListParagraph"/>
        <w:numPr>
          <w:ilvl w:val="2"/>
          <w:numId w:val="46"/>
        </w:numPr>
        <w:tabs>
          <w:tab w:pos="2517" w:val="left" w:leader="none"/>
        </w:tabs>
        <w:spacing w:line="243" w:lineRule="exact" w:before="0" w:after="0"/>
        <w:ind w:left="2517" w:right="0" w:hanging="364"/>
        <w:jc w:val="left"/>
        <w:rPr>
          <w:sz w:val="20"/>
        </w:rPr>
      </w:pPr>
      <w:r>
        <w:rPr>
          <w:sz w:val="20"/>
        </w:rPr>
        <w:t>Prevent</w:t>
      </w:r>
      <w:r>
        <w:rPr>
          <w:spacing w:val="-5"/>
          <w:sz w:val="20"/>
        </w:rPr>
        <w:t> </w:t>
      </w:r>
      <w:r>
        <w:rPr>
          <w:sz w:val="20"/>
        </w:rPr>
        <w:t>the</w:t>
      </w:r>
      <w:r>
        <w:rPr>
          <w:spacing w:val="-5"/>
          <w:sz w:val="20"/>
        </w:rPr>
        <w:t> </w:t>
      </w:r>
      <w:r>
        <w:rPr>
          <w:sz w:val="20"/>
        </w:rPr>
        <w:t>re-use</w:t>
      </w:r>
      <w:r>
        <w:rPr>
          <w:spacing w:val="-5"/>
          <w:sz w:val="20"/>
        </w:rPr>
        <w:t> </w:t>
      </w:r>
      <w:r>
        <w:rPr>
          <w:sz w:val="20"/>
        </w:rPr>
        <w:t>of</w:t>
      </w:r>
      <w:r>
        <w:rPr>
          <w:spacing w:val="-6"/>
          <w:sz w:val="20"/>
        </w:rPr>
        <w:t> </w:t>
      </w:r>
      <w:r>
        <w:rPr>
          <w:sz w:val="20"/>
        </w:rPr>
        <w:t>the</w:t>
      </w:r>
      <w:r>
        <w:rPr>
          <w:spacing w:val="-5"/>
          <w:sz w:val="20"/>
        </w:rPr>
        <w:t> </w:t>
      </w:r>
      <w:r>
        <w:rPr>
          <w:sz w:val="20"/>
        </w:rPr>
        <w:t>last</w:t>
      </w:r>
      <w:r>
        <w:rPr>
          <w:spacing w:val="-2"/>
          <w:sz w:val="20"/>
        </w:rPr>
        <w:t> </w:t>
      </w:r>
      <w:r>
        <w:rPr>
          <w:sz w:val="20"/>
        </w:rPr>
        <w:t>eight</w:t>
      </w:r>
      <w:r>
        <w:rPr>
          <w:spacing w:val="-4"/>
          <w:sz w:val="20"/>
        </w:rPr>
        <w:t> </w:t>
      </w:r>
      <w:r>
        <w:rPr>
          <w:sz w:val="20"/>
        </w:rPr>
        <w:t>passwords</w:t>
      </w:r>
      <w:r>
        <w:rPr>
          <w:spacing w:val="-4"/>
          <w:sz w:val="20"/>
        </w:rPr>
        <w:t> </w:t>
      </w:r>
      <w:r>
        <w:rPr>
          <w:sz w:val="20"/>
        </w:rPr>
        <w:t>used</w:t>
      </w:r>
      <w:r>
        <w:rPr>
          <w:spacing w:val="-3"/>
          <w:sz w:val="20"/>
        </w:rPr>
        <w:t> </w:t>
      </w:r>
      <w:r>
        <w:rPr>
          <w:sz w:val="20"/>
        </w:rPr>
        <w:t>for</w:t>
      </w:r>
      <w:r>
        <w:rPr>
          <w:spacing w:val="-4"/>
          <w:sz w:val="20"/>
        </w:rPr>
        <w:t> </w:t>
      </w:r>
      <w:r>
        <w:rPr>
          <w:sz w:val="20"/>
        </w:rPr>
        <w:t>an</w:t>
      </w:r>
      <w:r>
        <w:rPr>
          <w:spacing w:val="-4"/>
          <w:sz w:val="20"/>
        </w:rPr>
        <w:t> </w:t>
      </w:r>
      <w:r>
        <w:rPr>
          <w:spacing w:val="-2"/>
          <w:sz w:val="20"/>
        </w:rPr>
        <w:t>account</w:t>
      </w:r>
    </w:p>
    <w:p>
      <w:pPr>
        <w:pStyle w:val="ListParagraph"/>
        <w:numPr>
          <w:ilvl w:val="1"/>
          <w:numId w:val="46"/>
        </w:numPr>
        <w:tabs>
          <w:tab w:pos="1800" w:val="left" w:leader="none"/>
        </w:tabs>
        <w:spacing w:line="240" w:lineRule="auto" w:before="1" w:after="0"/>
        <w:ind w:left="1800" w:right="0" w:hanging="360"/>
        <w:jc w:val="left"/>
        <w:rPr>
          <w:sz w:val="20"/>
        </w:rPr>
      </w:pPr>
      <w:r>
        <w:rPr>
          <w:sz w:val="20"/>
        </w:rPr>
        <w:t>Non-Human</w:t>
      </w:r>
      <w:r>
        <w:rPr>
          <w:spacing w:val="-9"/>
          <w:sz w:val="20"/>
        </w:rPr>
        <w:t> </w:t>
      </w:r>
      <w:r>
        <w:rPr>
          <w:spacing w:val="-2"/>
          <w:sz w:val="20"/>
        </w:rPr>
        <w:t>Accounts</w:t>
      </w:r>
    </w:p>
    <w:p>
      <w:pPr>
        <w:pStyle w:val="ListParagraph"/>
        <w:numPr>
          <w:ilvl w:val="2"/>
          <w:numId w:val="46"/>
        </w:numPr>
        <w:tabs>
          <w:tab w:pos="2518" w:val="left" w:leader="none"/>
        </w:tabs>
        <w:spacing w:line="243" w:lineRule="exact" w:before="1" w:after="0"/>
        <w:ind w:left="2518" w:right="0" w:hanging="274"/>
        <w:jc w:val="left"/>
        <w:rPr>
          <w:sz w:val="20"/>
        </w:rPr>
      </w:pPr>
      <w:r>
        <w:rPr>
          <w:sz w:val="20"/>
        </w:rPr>
        <w:t>Implement</w:t>
      </w:r>
      <w:r>
        <w:rPr>
          <w:spacing w:val="-8"/>
          <w:sz w:val="20"/>
        </w:rPr>
        <w:t> </w:t>
      </w:r>
      <w:r>
        <w:rPr>
          <w:sz w:val="20"/>
        </w:rPr>
        <w:t>mutual</w:t>
      </w:r>
      <w:r>
        <w:rPr>
          <w:spacing w:val="-8"/>
          <w:sz w:val="20"/>
        </w:rPr>
        <w:t> </w:t>
      </w:r>
      <w:r>
        <w:rPr>
          <w:sz w:val="20"/>
        </w:rPr>
        <w:t>Transport</w:t>
      </w:r>
      <w:r>
        <w:rPr>
          <w:spacing w:val="-8"/>
          <w:sz w:val="20"/>
        </w:rPr>
        <w:t> </w:t>
      </w:r>
      <w:r>
        <w:rPr>
          <w:sz w:val="20"/>
        </w:rPr>
        <w:t>Layer</w:t>
      </w:r>
      <w:r>
        <w:rPr>
          <w:spacing w:val="-8"/>
          <w:sz w:val="20"/>
        </w:rPr>
        <w:t> </w:t>
      </w:r>
      <w:r>
        <w:rPr>
          <w:sz w:val="20"/>
        </w:rPr>
        <w:t>Security</w:t>
      </w:r>
      <w:r>
        <w:rPr>
          <w:spacing w:val="-8"/>
          <w:sz w:val="20"/>
        </w:rPr>
        <w:t> </w:t>
      </w:r>
      <w:r>
        <w:rPr>
          <w:sz w:val="20"/>
        </w:rPr>
        <w:t>(mTLS)</w:t>
      </w:r>
      <w:r>
        <w:rPr>
          <w:sz w:val="20"/>
          <w:vertAlign w:val="superscript"/>
        </w:rPr>
        <w:t>3</w:t>
      </w:r>
      <w:r>
        <w:rPr>
          <w:sz w:val="20"/>
          <w:vertAlign w:val="baseline"/>
        </w:rPr>
        <w:t>,</w:t>
      </w:r>
      <w:r>
        <w:rPr>
          <w:spacing w:val="-7"/>
          <w:sz w:val="20"/>
          <w:vertAlign w:val="baseline"/>
        </w:rPr>
        <w:t> </w:t>
      </w:r>
      <w:r>
        <w:rPr>
          <w:spacing w:val="-5"/>
          <w:sz w:val="20"/>
          <w:vertAlign w:val="baseline"/>
        </w:rPr>
        <w:t>or</w:t>
      </w:r>
    </w:p>
    <w:p>
      <w:pPr>
        <w:pStyle w:val="ListParagraph"/>
        <w:numPr>
          <w:ilvl w:val="2"/>
          <w:numId w:val="46"/>
        </w:numPr>
        <w:tabs>
          <w:tab w:pos="2517" w:val="left" w:leader="none"/>
        </w:tabs>
        <w:spacing w:line="243" w:lineRule="exact" w:before="0" w:after="0"/>
        <w:ind w:left="2517" w:right="0" w:hanging="319"/>
        <w:jc w:val="left"/>
        <w:rPr>
          <w:sz w:val="20"/>
        </w:rPr>
      </w:pPr>
      <w:r>
        <w:rPr>
          <w:sz w:val="20"/>
        </w:rPr>
        <w:t>Meet</w:t>
      </w:r>
      <w:r>
        <w:rPr>
          <w:spacing w:val="-8"/>
          <w:sz w:val="20"/>
        </w:rPr>
        <w:t> </w:t>
      </w:r>
      <w:r>
        <w:rPr>
          <w:sz w:val="20"/>
        </w:rPr>
        <w:t>the</w:t>
      </w:r>
      <w:r>
        <w:rPr>
          <w:spacing w:val="-8"/>
          <w:sz w:val="20"/>
        </w:rPr>
        <w:t> </w:t>
      </w:r>
      <w:r>
        <w:rPr>
          <w:sz w:val="20"/>
        </w:rPr>
        <w:t>following</w:t>
      </w:r>
      <w:r>
        <w:rPr>
          <w:spacing w:val="-8"/>
          <w:sz w:val="20"/>
        </w:rPr>
        <w:t> </w:t>
      </w:r>
      <w:r>
        <w:rPr>
          <w:sz w:val="20"/>
        </w:rPr>
        <w:t>password</w:t>
      </w:r>
      <w:r>
        <w:rPr>
          <w:spacing w:val="-6"/>
          <w:sz w:val="20"/>
        </w:rPr>
        <w:t> </w:t>
      </w:r>
      <w:r>
        <w:rPr>
          <w:sz w:val="20"/>
        </w:rPr>
        <w:t>construction</w:t>
      </w:r>
      <w:r>
        <w:rPr>
          <w:spacing w:val="-7"/>
          <w:sz w:val="20"/>
        </w:rPr>
        <w:t> </w:t>
      </w:r>
      <w:r>
        <w:rPr>
          <w:spacing w:val="-2"/>
          <w:sz w:val="20"/>
        </w:rPr>
        <w:t>requirements</w:t>
      </w:r>
    </w:p>
    <w:p>
      <w:pPr>
        <w:pStyle w:val="ListParagraph"/>
        <w:numPr>
          <w:ilvl w:val="3"/>
          <w:numId w:val="46"/>
        </w:numPr>
        <w:tabs>
          <w:tab w:pos="3239" w:val="left" w:leader="none"/>
        </w:tabs>
        <w:spacing w:line="240" w:lineRule="auto" w:before="0" w:after="0"/>
        <w:ind w:left="3239" w:right="0" w:hanging="359"/>
        <w:jc w:val="left"/>
        <w:rPr>
          <w:sz w:val="20"/>
        </w:rPr>
      </w:pPr>
      <w:r>
        <w:rPr>
          <w:sz w:val="20"/>
        </w:rPr>
        <w:t>Minimum</w:t>
      </w:r>
      <w:r>
        <w:rPr>
          <w:spacing w:val="-7"/>
          <w:sz w:val="20"/>
        </w:rPr>
        <w:t> </w:t>
      </w:r>
      <w:r>
        <w:rPr>
          <w:sz w:val="20"/>
        </w:rPr>
        <w:t>password</w:t>
      </w:r>
      <w:r>
        <w:rPr>
          <w:spacing w:val="-4"/>
          <w:sz w:val="20"/>
        </w:rPr>
        <w:t> </w:t>
      </w:r>
      <w:r>
        <w:rPr>
          <w:sz w:val="20"/>
        </w:rPr>
        <w:t>length</w:t>
      </w:r>
      <w:r>
        <w:rPr>
          <w:spacing w:val="-5"/>
          <w:sz w:val="20"/>
        </w:rPr>
        <w:t> </w:t>
      </w:r>
      <w:r>
        <w:rPr>
          <w:sz w:val="20"/>
        </w:rPr>
        <w:t>of</w:t>
      </w:r>
      <w:r>
        <w:rPr>
          <w:spacing w:val="-5"/>
          <w:sz w:val="20"/>
        </w:rPr>
        <w:t> </w:t>
      </w:r>
      <w:r>
        <w:rPr>
          <w:sz w:val="20"/>
        </w:rPr>
        <w:t>25</w:t>
      </w:r>
      <w:r>
        <w:rPr>
          <w:spacing w:val="-5"/>
          <w:sz w:val="20"/>
        </w:rPr>
        <w:t> </w:t>
      </w:r>
      <w:r>
        <w:rPr>
          <w:spacing w:val="-2"/>
          <w:sz w:val="20"/>
        </w:rPr>
        <w:t>characters</w:t>
      </w:r>
    </w:p>
    <w:p>
      <w:pPr>
        <w:pStyle w:val="ListParagraph"/>
        <w:numPr>
          <w:ilvl w:val="3"/>
          <w:numId w:val="46"/>
        </w:numPr>
        <w:tabs>
          <w:tab w:pos="3239" w:val="left" w:leader="none"/>
        </w:tabs>
        <w:spacing w:line="243" w:lineRule="exact" w:before="1" w:after="0"/>
        <w:ind w:left="3239" w:right="0" w:hanging="359"/>
        <w:jc w:val="left"/>
        <w:rPr>
          <w:sz w:val="20"/>
        </w:rPr>
      </w:pPr>
      <w:r>
        <w:rPr>
          <w:sz w:val="20"/>
        </w:rPr>
        <w:t>Prevent</w:t>
      </w:r>
      <w:r>
        <w:rPr>
          <w:spacing w:val="-4"/>
          <w:sz w:val="20"/>
        </w:rPr>
        <w:t> </w:t>
      </w:r>
      <w:r>
        <w:rPr>
          <w:sz w:val="20"/>
        </w:rPr>
        <w:t>the</w:t>
      </w:r>
      <w:r>
        <w:rPr>
          <w:spacing w:val="-5"/>
          <w:sz w:val="20"/>
        </w:rPr>
        <w:t> </w:t>
      </w:r>
      <w:r>
        <w:rPr>
          <w:sz w:val="20"/>
        </w:rPr>
        <w:t>reuse</w:t>
      </w:r>
      <w:r>
        <w:rPr>
          <w:spacing w:val="-5"/>
          <w:sz w:val="20"/>
        </w:rPr>
        <w:t> </w:t>
      </w:r>
      <w:r>
        <w:rPr>
          <w:sz w:val="20"/>
        </w:rPr>
        <w:t>of</w:t>
      </w:r>
      <w:r>
        <w:rPr>
          <w:spacing w:val="-5"/>
          <w:sz w:val="20"/>
        </w:rPr>
        <w:t> </w:t>
      </w:r>
      <w:r>
        <w:rPr>
          <w:sz w:val="20"/>
        </w:rPr>
        <w:t>the</w:t>
      </w:r>
      <w:r>
        <w:rPr>
          <w:spacing w:val="-5"/>
          <w:sz w:val="20"/>
        </w:rPr>
        <w:t> </w:t>
      </w:r>
      <w:r>
        <w:rPr>
          <w:sz w:val="20"/>
        </w:rPr>
        <w:t>last</w:t>
      </w:r>
      <w:r>
        <w:rPr>
          <w:spacing w:val="-4"/>
          <w:sz w:val="20"/>
        </w:rPr>
        <w:t> </w:t>
      </w:r>
      <w:r>
        <w:rPr>
          <w:sz w:val="20"/>
        </w:rPr>
        <w:t>eight</w:t>
      </w:r>
      <w:r>
        <w:rPr>
          <w:spacing w:val="-3"/>
          <w:sz w:val="20"/>
        </w:rPr>
        <w:t> </w:t>
      </w:r>
      <w:r>
        <w:rPr>
          <w:sz w:val="20"/>
        </w:rPr>
        <w:t>passwords</w:t>
      </w:r>
      <w:r>
        <w:rPr>
          <w:spacing w:val="-4"/>
          <w:sz w:val="20"/>
        </w:rPr>
        <w:t> </w:t>
      </w:r>
      <w:r>
        <w:rPr>
          <w:sz w:val="20"/>
        </w:rPr>
        <w:t>used</w:t>
      </w:r>
      <w:r>
        <w:rPr>
          <w:spacing w:val="-3"/>
          <w:sz w:val="20"/>
        </w:rPr>
        <w:t> </w:t>
      </w:r>
      <w:r>
        <w:rPr>
          <w:sz w:val="20"/>
        </w:rPr>
        <w:t>for</w:t>
      </w:r>
      <w:r>
        <w:rPr>
          <w:spacing w:val="-4"/>
          <w:sz w:val="20"/>
        </w:rPr>
        <w:t> </w:t>
      </w:r>
      <w:r>
        <w:rPr>
          <w:sz w:val="20"/>
        </w:rPr>
        <w:t>an</w:t>
      </w:r>
      <w:r>
        <w:rPr>
          <w:spacing w:val="-3"/>
          <w:sz w:val="20"/>
        </w:rPr>
        <w:t> </w:t>
      </w:r>
      <w:r>
        <w:rPr>
          <w:spacing w:val="-2"/>
          <w:sz w:val="20"/>
        </w:rPr>
        <w:t>account</w:t>
      </w:r>
    </w:p>
    <w:p>
      <w:pPr>
        <w:pStyle w:val="ListParagraph"/>
        <w:numPr>
          <w:ilvl w:val="3"/>
          <w:numId w:val="46"/>
        </w:numPr>
        <w:tabs>
          <w:tab w:pos="3239" w:val="left" w:leader="none"/>
        </w:tabs>
        <w:spacing w:line="243" w:lineRule="exact" w:before="0" w:after="0"/>
        <w:ind w:left="3239" w:right="0" w:hanging="359"/>
        <w:jc w:val="left"/>
        <w:rPr>
          <w:sz w:val="20"/>
        </w:rPr>
      </w:pPr>
      <w:r>
        <w:rPr>
          <w:sz w:val="20"/>
        </w:rPr>
        <w:t>The</w:t>
      </w:r>
      <w:r>
        <w:rPr>
          <w:spacing w:val="-7"/>
          <w:sz w:val="20"/>
        </w:rPr>
        <w:t> </w:t>
      </w:r>
      <w:r>
        <w:rPr>
          <w:sz w:val="20"/>
        </w:rPr>
        <w:t>password</w:t>
      </w:r>
      <w:r>
        <w:rPr>
          <w:spacing w:val="-6"/>
          <w:sz w:val="20"/>
        </w:rPr>
        <w:t> </w:t>
      </w:r>
      <w:r>
        <w:rPr>
          <w:sz w:val="20"/>
        </w:rPr>
        <w:t>contains</w:t>
      </w:r>
      <w:r>
        <w:rPr>
          <w:spacing w:val="-5"/>
          <w:sz w:val="20"/>
        </w:rPr>
        <w:t> </w:t>
      </w:r>
      <w:r>
        <w:rPr>
          <w:sz w:val="20"/>
        </w:rPr>
        <w:t>characters</w:t>
      </w:r>
      <w:r>
        <w:rPr>
          <w:spacing w:val="-5"/>
          <w:sz w:val="20"/>
        </w:rPr>
        <w:t> </w:t>
      </w:r>
      <w:r>
        <w:rPr>
          <w:sz w:val="20"/>
        </w:rPr>
        <w:t>from</w:t>
      </w:r>
      <w:r>
        <w:rPr>
          <w:spacing w:val="-7"/>
          <w:sz w:val="20"/>
        </w:rPr>
        <w:t> </w:t>
      </w:r>
      <w:r>
        <w:rPr>
          <w:sz w:val="20"/>
        </w:rPr>
        <w:t>three</w:t>
      </w:r>
      <w:r>
        <w:rPr>
          <w:spacing w:val="-7"/>
          <w:sz w:val="20"/>
        </w:rPr>
        <w:t> </w:t>
      </w:r>
      <w:r>
        <w:rPr>
          <w:sz w:val="20"/>
        </w:rPr>
        <w:t>of</w:t>
      </w:r>
      <w:r>
        <w:rPr>
          <w:spacing w:val="-7"/>
          <w:sz w:val="20"/>
        </w:rPr>
        <w:t> </w:t>
      </w:r>
      <w:r>
        <w:rPr>
          <w:sz w:val="20"/>
        </w:rPr>
        <w:t>the</w:t>
      </w:r>
      <w:r>
        <w:rPr>
          <w:spacing w:val="-7"/>
          <w:sz w:val="20"/>
        </w:rPr>
        <w:t> </w:t>
      </w:r>
      <w:r>
        <w:rPr>
          <w:sz w:val="20"/>
        </w:rPr>
        <w:t>following</w:t>
      </w:r>
      <w:r>
        <w:rPr>
          <w:spacing w:val="-6"/>
          <w:sz w:val="20"/>
        </w:rPr>
        <w:t> </w:t>
      </w:r>
      <w:r>
        <w:rPr>
          <w:spacing w:val="-2"/>
          <w:sz w:val="20"/>
        </w:rPr>
        <w:t>categories:</w:t>
      </w:r>
    </w:p>
    <w:p>
      <w:pPr>
        <w:pStyle w:val="ListParagraph"/>
        <w:numPr>
          <w:ilvl w:val="4"/>
          <w:numId w:val="46"/>
        </w:numPr>
        <w:tabs>
          <w:tab w:pos="3960" w:val="left" w:leader="none"/>
        </w:tabs>
        <w:spacing w:line="240" w:lineRule="auto" w:before="1" w:after="0"/>
        <w:ind w:left="3960" w:right="0" w:hanging="360"/>
        <w:jc w:val="left"/>
        <w:rPr>
          <w:sz w:val="20"/>
        </w:rPr>
      </w:pPr>
      <w:r>
        <w:rPr>
          <w:sz w:val="20"/>
        </w:rPr>
        <w:t>Upper</w:t>
      </w:r>
      <w:r>
        <w:rPr>
          <w:spacing w:val="-6"/>
          <w:sz w:val="20"/>
        </w:rPr>
        <w:t> </w:t>
      </w:r>
      <w:r>
        <w:rPr>
          <w:spacing w:val="-4"/>
          <w:sz w:val="20"/>
        </w:rPr>
        <w:t>case</w:t>
      </w:r>
    </w:p>
    <w:p>
      <w:pPr>
        <w:pStyle w:val="ListParagraph"/>
        <w:numPr>
          <w:ilvl w:val="4"/>
          <w:numId w:val="46"/>
        </w:numPr>
        <w:tabs>
          <w:tab w:pos="3959" w:val="left" w:leader="none"/>
        </w:tabs>
        <w:spacing w:line="240" w:lineRule="auto" w:before="0" w:after="0"/>
        <w:ind w:left="3959" w:right="0" w:hanging="360"/>
        <w:jc w:val="left"/>
        <w:rPr>
          <w:sz w:val="20"/>
        </w:rPr>
      </w:pPr>
      <w:r>
        <w:rPr>
          <w:sz w:val="20"/>
        </w:rPr>
        <w:t>Lower</w:t>
      </w:r>
      <w:r>
        <w:rPr>
          <w:spacing w:val="-8"/>
          <w:sz w:val="20"/>
        </w:rPr>
        <w:t> </w:t>
      </w:r>
      <w:r>
        <w:rPr>
          <w:spacing w:val="-4"/>
          <w:sz w:val="20"/>
        </w:rPr>
        <w:t>case</w:t>
      </w:r>
    </w:p>
    <w:p>
      <w:pPr>
        <w:pStyle w:val="ListParagraph"/>
        <w:numPr>
          <w:ilvl w:val="4"/>
          <w:numId w:val="46"/>
        </w:numPr>
        <w:tabs>
          <w:tab w:pos="3960" w:val="left" w:leader="none"/>
        </w:tabs>
        <w:spacing w:line="243" w:lineRule="exact" w:before="1" w:after="0"/>
        <w:ind w:left="3960" w:right="0" w:hanging="361"/>
        <w:jc w:val="left"/>
        <w:rPr>
          <w:sz w:val="20"/>
        </w:rPr>
      </w:pPr>
      <w:r>
        <w:rPr>
          <w:sz w:val="20"/>
        </w:rPr>
        <w:t>Numeric</w:t>
      </w:r>
      <w:r>
        <w:rPr>
          <w:spacing w:val="-7"/>
          <w:sz w:val="20"/>
        </w:rPr>
        <w:t> </w:t>
      </w:r>
      <w:r>
        <w:rPr>
          <w:sz w:val="20"/>
        </w:rPr>
        <w:t>(0</w:t>
      </w:r>
      <w:r>
        <w:rPr>
          <w:spacing w:val="-6"/>
          <w:sz w:val="20"/>
        </w:rPr>
        <w:t> </w:t>
      </w:r>
      <w:r>
        <w:rPr>
          <w:sz w:val="20"/>
        </w:rPr>
        <w:t>through</w:t>
      </w:r>
      <w:r>
        <w:rPr>
          <w:spacing w:val="-6"/>
          <w:sz w:val="20"/>
        </w:rPr>
        <w:t> </w:t>
      </w:r>
      <w:r>
        <w:rPr>
          <w:spacing w:val="-5"/>
          <w:sz w:val="20"/>
        </w:rPr>
        <w:t>9)</w:t>
      </w:r>
    </w:p>
    <w:p>
      <w:pPr>
        <w:pStyle w:val="ListParagraph"/>
        <w:numPr>
          <w:ilvl w:val="4"/>
          <w:numId w:val="46"/>
        </w:numPr>
        <w:tabs>
          <w:tab w:pos="3960" w:val="left" w:leader="none"/>
        </w:tabs>
        <w:spacing w:line="243" w:lineRule="exact" w:before="0" w:after="0"/>
        <w:ind w:left="3960" w:right="0" w:hanging="360"/>
        <w:jc w:val="left"/>
        <w:rPr>
          <w:sz w:val="20"/>
        </w:rPr>
      </w:pPr>
      <w:r>
        <w:rPr>
          <w:sz w:val="20"/>
        </w:rPr>
        <w:t>Special</w:t>
      </w:r>
      <w:r>
        <w:rPr>
          <w:spacing w:val="-12"/>
          <w:sz w:val="20"/>
        </w:rPr>
        <w:t> </w:t>
      </w:r>
      <w:r>
        <w:rPr>
          <w:sz w:val="20"/>
        </w:rPr>
        <w:t>characters</w:t>
      </w:r>
      <w:r>
        <w:rPr>
          <w:spacing w:val="-10"/>
          <w:sz w:val="20"/>
        </w:rPr>
        <w:t> </w:t>
      </w:r>
      <w:r>
        <w:rPr>
          <w:sz w:val="20"/>
        </w:rPr>
        <w:t>(‘-</w:t>
      </w:r>
      <w:r>
        <w:rPr>
          <w:spacing w:val="-2"/>
          <w:sz w:val="20"/>
        </w:rPr>
        <w:t>!”#$%&amp;()*,./:;?@[]^_`{|}~+</w:t>
      </w:r>
      <w:r>
        <w:rPr>
          <w:rFonts w:ascii="Wingdings" w:hAnsi="Wingdings"/>
          <w:spacing w:val="-2"/>
          <w:sz w:val="20"/>
        </w:rPr>
        <w:t></w:t>
      </w:r>
      <w:r>
        <w:rPr>
          <w:spacing w:val="-2"/>
          <w:sz w:val="20"/>
        </w:rPr>
        <w:t>)</w:t>
      </w:r>
    </w:p>
    <w:p>
      <w:pPr>
        <w:pStyle w:val="ListParagraph"/>
        <w:numPr>
          <w:ilvl w:val="0"/>
          <w:numId w:val="46"/>
        </w:numPr>
        <w:tabs>
          <w:tab w:pos="1439" w:val="left" w:leader="none"/>
        </w:tabs>
        <w:spacing w:line="240" w:lineRule="auto" w:before="1" w:after="0"/>
        <w:ind w:left="1439" w:right="0" w:hanging="360"/>
        <w:jc w:val="left"/>
        <w:rPr>
          <w:sz w:val="20"/>
        </w:rPr>
      </w:pPr>
      <w:r>
        <w:rPr>
          <w:sz w:val="20"/>
        </w:rPr>
        <w:t>The</w:t>
      </w:r>
      <w:r>
        <w:rPr>
          <w:spacing w:val="-8"/>
          <w:sz w:val="20"/>
        </w:rPr>
        <w:t> </w:t>
      </w:r>
      <w:r>
        <w:rPr>
          <w:sz w:val="20"/>
        </w:rPr>
        <w:t>following</w:t>
      </w:r>
      <w:r>
        <w:rPr>
          <w:spacing w:val="-6"/>
          <w:sz w:val="20"/>
        </w:rPr>
        <w:t> </w:t>
      </w:r>
      <w:r>
        <w:rPr>
          <w:sz w:val="20"/>
        </w:rPr>
        <w:t>construction</w:t>
      </w:r>
      <w:r>
        <w:rPr>
          <w:spacing w:val="-6"/>
          <w:sz w:val="20"/>
        </w:rPr>
        <w:t> </w:t>
      </w:r>
      <w:r>
        <w:rPr>
          <w:sz w:val="20"/>
        </w:rPr>
        <w:t>requirements</w:t>
      </w:r>
      <w:r>
        <w:rPr>
          <w:spacing w:val="-6"/>
          <w:sz w:val="20"/>
        </w:rPr>
        <w:t> </w:t>
      </w:r>
      <w:r>
        <w:rPr>
          <w:sz w:val="20"/>
        </w:rPr>
        <w:t>for</w:t>
      </w:r>
      <w:r>
        <w:rPr>
          <w:spacing w:val="-6"/>
          <w:sz w:val="20"/>
        </w:rPr>
        <w:t> </w:t>
      </w:r>
      <w:r>
        <w:rPr>
          <w:sz w:val="20"/>
        </w:rPr>
        <w:t>PINs</w:t>
      </w:r>
      <w:r>
        <w:rPr>
          <w:spacing w:val="-6"/>
          <w:sz w:val="20"/>
        </w:rPr>
        <w:t> </w:t>
      </w:r>
      <w:r>
        <w:rPr>
          <w:sz w:val="20"/>
        </w:rPr>
        <w:t>must</w:t>
      </w:r>
      <w:r>
        <w:rPr>
          <w:spacing w:val="-6"/>
          <w:sz w:val="20"/>
        </w:rPr>
        <w:t> </w:t>
      </w:r>
      <w:r>
        <w:rPr>
          <w:sz w:val="20"/>
        </w:rPr>
        <w:t>be</w:t>
      </w:r>
      <w:r>
        <w:rPr>
          <w:spacing w:val="-7"/>
          <w:sz w:val="20"/>
        </w:rPr>
        <w:t> </w:t>
      </w:r>
      <w:r>
        <w:rPr>
          <w:spacing w:val="-2"/>
          <w:sz w:val="20"/>
        </w:rPr>
        <w:t>enforced:</w:t>
      </w:r>
    </w:p>
    <w:p>
      <w:pPr>
        <w:pStyle w:val="ListParagraph"/>
        <w:numPr>
          <w:ilvl w:val="1"/>
          <w:numId w:val="46"/>
        </w:numPr>
        <w:tabs>
          <w:tab w:pos="1799" w:val="left" w:leader="none"/>
        </w:tabs>
        <w:spacing w:line="243" w:lineRule="exact" w:before="0" w:after="0"/>
        <w:ind w:left="1799" w:right="0" w:hanging="360"/>
        <w:jc w:val="left"/>
        <w:rPr>
          <w:sz w:val="20"/>
        </w:rPr>
      </w:pPr>
      <w:r>
        <w:rPr>
          <w:sz w:val="20"/>
        </w:rPr>
        <w:t>6</w:t>
      </w:r>
      <w:r>
        <w:rPr>
          <w:spacing w:val="-4"/>
          <w:sz w:val="20"/>
        </w:rPr>
        <w:t> </w:t>
      </w:r>
      <w:r>
        <w:rPr>
          <w:sz w:val="20"/>
        </w:rPr>
        <w:t>digits</w:t>
      </w:r>
      <w:r>
        <w:rPr>
          <w:spacing w:val="-3"/>
          <w:sz w:val="20"/>
        </w:rPr>
        <w:t> </w:t>
      </w:r>
      <w:r>
        <w:rPr>
          <w:sz w:val="20"/>
        </w:rPr>
        <w:t>or</w:t>
      </w:r>
      <w:r>
        <w:rPr>
          <w:spacing w:val="-4"/>
          <w:sz w:val="20"/>
        </w:rPr>
        <w:t> </w:t>
      </w:r>
      <w:r>
        <w:rPr>
          <w:sz w:val="20"/>
        </w:rPr>
        <w:t>more</w:t>
      </w:r>
      <w:r>
        <w:rPr>
          <w:spacing w:val="-5"/>
          <w:sz w:val="20"/>
        </w:rPr>
        <w:t> </w:t>
      </w:r>
      <w:r>
        <w:rPr>
          <w:sz w:val="20"/>
        </w:rPr>
        <w:t>for</w:t>
      </w:r>
      <w:r>
        <w:rPr>
          <w:spacing w:val="-4"/>
          <w:sz w:val="20"/>
        </w:rPr>
        <w:t> </w:t>
      </w:r>
      <w:r>
        <w:rPr>
          <w:sz w:val="20"/>
        </w:rPr>
        <w:t>voice</w:t>
      </w:r>
      <w:r>
        <w:rPr>
          <w:spacing w:val="-5"/>
          <w:sz w:val="20"/>
        </w:rPr>
        <w:t> </w:t>
      </w:r>
      <w:r>
        <w:rPr>
          <w:sz w:val="20"/>
        </w:rPr>
        <w:t>response</w:t>
      </w:r>
      <w:r>
        <w:rPr>
          <w:spacing w:val="-5"/>
          <w:sz w:val="20"/>
        </w:rPr>
        <w:t> </w:t>
      </w:r>
      <w:r>
        <w:rPr>
          <w:spacing w:val="-4"/>
          <w:sz w:val="20"/>
        </w:rPr>
        <w:t>unit.</w:t>
      </w:r>
    </w:p>
    <w:p>
      <w:pPr>
        <w:pStyle w:val="ListParagraph"/>
        <w:numPr>
          <w:ilvl w:val="1"/>
          <w:numId w:val="46"/>
        </w:numPr>
        <w:tabs>
          <w:tab w:pos="1799" w:val="left" w:leader="none"/>
        </w:tabs>
        <w:spacing w:line="240" w:lineRule="auto" w:before="0" w:after="0"/>
        <w:ind w:left="1799" w:right="935" w:hanging="361"/>
        <w:jc w:val="left"/>
        <w:rPr>
          <w:sz w:val="20"/>
        </w:rPr>
      </w:pPr>
      <w:r>
        <w:rPr>
          <w:sz w:val="20"/>
        </w:rPr>
        <w:t>Must</w:t>
      </w:r>
      <w:r>
        <w:rPr>
          <w:spacing w:val="-3"/>
          <w:sz w:val="20"/>
        </w:rPr>
        <w:t> </w:t>
      </w:r>
      <w:r>
        <w:rPr>
          <w:sz w:val="20"/>
        </w:rPr>
        <w:t>not</w:t>
      </w:r>
      <w:r>
        <w:rPr>
          <w:spacing w:val="-4"/>
          <w:sz w:val="20"/>
        </w:rPr>
        <w:t> </w:t>
      </w:r>
      <w:r>
        <w:rPr>
          <w:sz w:val="20"/>
        </w:rPr>
        <w:t>be</w:t>
      </w:r>
      <w:r>
        <w:rPr>
          <w:spacing w:val="-4"/>
          <w:sz w:val="20"/>
        </w:rPr>
        <w:t> </w:t>
      </w:r>
      <w:r>
        <w:rPr>
          <w:sz w:val="20"/>
        </w:rPr>
        <w:t>account</w:t>
      </w:r>
      <w:r>
        <w:rPr>
          <w:spacing w:val="-3"/>
          <w:sz w:val="20"/>
        </w:rPr>
        <w:t> </w:t>
      </w:r>
      <w:r>
        <w:rPr>
          <w:sz w:val="20"/>
        </w:rPr>
        <w:t>authenticators,</w:t>
      </w:r>
      <w:r>
        <w:rPr>
          <w:spacing w:val="-3"/>
          <w:sz w:val="20"/>
        </w:rPr>
        <w:t> </w:t>
      </w:r>
      <w:r>
        <w:rPr>
          <w:sz w:val="20"/>
        </w:rPr>
        <w:t>such</w:t>
      </w:r>
      <w:r>
        <w:rPr>
          <w:spacing w:val="-5"/>
          <w:sz w:val="20"/>
        </w:rPr>
        <w:t> </w:t>
      </w:r>
      <w:r>
        <w:rPr>
          <w:sz w:val="20"/>
        </w:rPr>
        <w:t>as</w:t>
      </w:r>
      <w:r>
        <w:rPr>
          <w:spacing w:val="-3"/>
          <w:sz w:val="20"/>
        </w:rPr>
        <w:t> </w:t>
      </w:r>
      <w:r>
        <w:rPr>
          <w:sz w:val="20"/>
        </w:rPr>
        <w:t>passwords</w:t>
      </w:r>
      <w:r>
        <w:rPr>
          <w:spacing w:val="-3"/>
          <w:sz w:val="20"/>
        </w:rPr>
        <w:t> </w:t>
      </w:r>
      <w:r>
        <w:rPr>
          <w:sz w:val="20"/>
        </w:rPr>
        <w:t>and</w:t>
      </w:r>
      <w:r>
        <w:rPr>
          <w:spacing w:val="-5"/>
          <w:sz w:val="20"/>
        </w:rPr>
        <w:t> </w:t>
      </w:r>
      <w:r>
        <w:rPr>
          <w:sz w:val="20"/>
        </w:rPr>
        <w:t>Personal</w:t>
      </w:r>
      <w:r>
        <w:rPr>
          <w:spacing w:val="-3"/>
          <w:sz w:val="20"/>
        </w:rPr>
        <w:t> </w:t>
      </w:r>
      <w:r>
        <w:rPr>
          <w:sz w:val="20"/>
        </w:rPr>
        <w:t>Identification</w:t>
      </w:r>
      <w:r>
        <w:rPr>
          <w:spacing w:val="-3"/>
          <w:sz w:val="20"/>
        </w:rPr>
        <w:t> </w:t>
      </w:r>
      <w:r>
        <w:rPr>
          <w:sz w:val="20"/>
        </w:rPr>
        <w:t>Numbers</w:t>
      </w:r>
      <w:r>
        <w:rPr>
          <w:spacing w:val="-3"/>
          <w:sz w:val="20"/>
        </w:rPr>
        <w:t> </w:t>
      </w:r>
      <w:r>
        <w:rPr>
          <w:sz w:val="20"/>
        </w:rPr>
        <w:t>(PINs) for certificates</w:t>
      </w:r>
    </w:p>
    <w:p>
      <w:pPr>
        <w:pStyle w:val="ListParagraph"/>
        <w:numPr>
          <w:ilvl w:val="0"/>
          <w:numId w:val="46"/>
        </w:numPr>
        <w:tabs>
          <w:tab w:pos="1439" w:val="left" w:leader="none"/>
        </w:tabs>
        <w:spacing w:line="240" w:lineRule="auto" w:before="1" w:after="0"/>
        <w:ind w:left="1439" w:right="0" w:hanging="359"/>
        <w:jc w:val="left"/>
        <w:rPr>
          <w:sz w:val="20"/>
        </w:rPr>
      </w:pPr>
      <w:r>
        <w:rPr>
          <w:sz w:val="20"/>
        </w:rPr>
        <w:t>Password</w:t>
      </w:r>
      <w:r>
        <w:rPr>
          <w:spacing w:val="-5"/>
          <w:sz w:val="20"/>
        </w:rPr>
        <w:t> </w:t>
      </w:r>
      <w:r>
        <w:rPr>
          <w:sz w:val="20"/>
        </w:rPr>
        <w:t>controls</w:t>
      </w:r>
      <w:r>
        <w:rPr>
          <w:spacing w:val="-5"/>
          <w:sz w:val="20"/>
        </w:rPr>
        <w:t> </w:t>
      </w:r>
      <w:r>
        <w:rPr>
          <w:sz w:val="20"/>
        </w:rPr>
        <w:t>for</w:t>
      </w:r>
      <w:r>
        <w:rPr>
          <w:spacing w:val="-6"/>
          <w:sz w:val="20"/>
        </w:rPr>
        <w:t> </w:t>
      </w:r>
      <w:r>
        <w:rPr>
          <w:sz w:val="20"/>
        </w:rPr>
        <w:t>human</w:t>
      </w:r>
      <w:r>
        <w:rPr>
          <w:spacing w:val="-7"/>
          <w:sz w:val="20"/>
        </w:rPr>
        <w:t> </w:t>
      </w:r>
      <w:r>
        <w:rPr>
          <w:sz w:val="20"/>
        </w:rPr>
        <w:t>accounts</w:t>
      </w:r>
      <w:r>
        <w:rPr>
          <w:spacing w:val="-5"/>
          <w:sz w:val="20"/>
        </w:rPr>
        <w:t> </w:t>
      </w:r>
      <w:r>
        <w:rPr>
          <w:sz w:val="20"/>
        </w:rPr>
        <w:t>must</w:t>
      </w:r>
      <w:r>
        <w:rPr>
          <w:spacing w:val="-6"/>
          <w:sz w:val="20"/>
        </w:rPr>
        <w:t> </w:t>
      </w:r>
      <w:r>
        <w:rPr>
          <w:sz w:val="20"/>
        </w:rPr>
        <w:t>require</w:t>
      </w:r>
      <w:r>
        <w:rPr>
          <w:spacing w:val="-6"/>
          <w:sz w:val="20"/>
        </w:rPr>
        <w:t> </w:t>
      </w:r>
      <w:r>
        <w:rPr>
          <w:sz w:val="20"/>
        </w:rPr>
        <w:t>passwords</w:t>
      </w:r>
      <w:r>
        <w:rPr>
          <w:spacing w:val="-5"/>
          <w:sz w:val="20"/>
        </w:rPr>
        <w:t> </w:t>
      </w:r>
      <w:r>
        <w:rPr>
          <w:sz w:val="20"/>
        </w:rPr>
        <w:t>to</w:t>
      </w:r>
      <w:r>
        <w:rPr>
          <w:spacing w:val="-5"/>
          <w:sz w:val="20"/>
        </w:rPr>
        <w:t> </w:t>
      </w:r>
      <w:r>
        <w:rPr>
          <w:sz w:val="20"/>
        </w:rPr>
        <w:t>be</w:t>
      </w:r>
      <w:r>
        <w:rPr>
          <w:spacing w:val="-7"/>
          <w:sz w:val="20"/>
        </w:rPr>
        <w:t> </w:t>
      </w:r>
      <w:r>
        <w:rPr>
          <w:sz w:val="20"/>
        </w:rPr>
        <w:t>changed</w:t>
      </w:r>
      <w:r>
        <w:rPr>
          <w:spacing w:val="-5"/>
          <w:sz w:val="20"/>
        </w:rPr>
        <w:t> </w:t>
      </w:r>
      <w:r>
        <w:rPr>
          <w:sz w:val="20"/>
        </w:rPr>
        <w:t>every</w:t>
      </w:r>
      <w:r>
        <w:rPr>
          <w:spacing w:val="-5"/>
          <w:sz w:val="20"/>
        </w:rPr>
        <w:t> </w:t>
      </w:r>
      <w:r>
        <w:rPr>
          <w:sz w:val="20"/>
        </w:rPr>
        <w:t>180</w:t>
      </w:r>
      <w:r>
        <w:rPr>
          <w:spacing w:val="-6"/>
          <w:sz w:val="20"/>
        </w:rPr>
        <w:t> </w:t>
      </w:r>
      <w:r>
        <w:rPr>
          <w:spacing w:val="-2"/>
          <w:sz w:val="20"/>
        </w:rPr>
        <w:t>days.</w:t>
      </w:r>
    </w:p>
    <w:p>
      <w:pPr>
        <w:pStyle w:val="ListParagraph"/>
        <w:numPr>
          <w:ilvl w:val="0"/>
          <w:numId w:val="46"/>
        </w:numPr>
        <w:tabs>
          <w:tab w:pos="1440" w:val="left" w:leader="none"/>
        </w:tabs>
        <w:spacing w:line="240" w:lineRule="auto" w:before="0" w:after="0"/>
        <w:ind w:left="1440" w:right="1162" w:hanging="360"/>
        <w:jc w:val="left"/>
        <w:rPr>
          <w:sz w:val="20"/>
        </w:rPr>
      </w:pPr>
      <w:r>
        <w:rPr>
          <w:sz w:val="20"/>
        </w:rPr>
        <w:t>For</w:t>
      </w:r>
      <w:r>
        <w:rPr>
          <w:spacing w:val="-3"/>
          <w:sz w:val="20"/>
        </w:rPr>
        <w:t> </w:t>
      </w:r>
      <w:r>
        <w:rPr>
          <w:sz w:val="20"/>
        </w:rPr>
        <w:t>service</w:t>
      </w:r>
      <w:r>
        <w:rPr>
          <w:spacing w:val="-4"/>
          <w:sz w:val="20"/>
        </w:rPr>
        <w:t> </w:t>
      </w:r>
      <w:r>
        <w:rPr>
          <w:sz w:val="20"/>
        </w:rPr>
        <w:t>accounts</w:t>
      </w:r>
      <w:r>
        <w:rPr>
          <w:spacing w:val="-2"/>
          <w:sz w:val="20"/>
        </w:rPr>
        <w:t> </w:t>
      </w:r>
      <w:r>
        <w:rPr>
          <w:sz w:val="20"/>
        </w:rPr>
        <w:t>established</w:t>
      </w:r>
      <w:r>
        <w:rPr>
          <w:spacing w:val="-2"/>
          <w:sz w:val="20"/>
        </w:rPr>
        <w:t> </w:t>
      </w:r>
      <w:r>
        <w:rPr>
          <w:sz w:val="20"/>
        </w:rPr>
        <w:t>for</w:t>
      </w:r>
      <w:r>
        <w:rPr>
          <w:spacing w:val="-3"/>
          <w:sz w:val="20"/>
        </w:rPr>
        <w:t> </w:t>
      </w:r>
      <w:r>
        <w:rPr>
          <w:sz w:val="20"/>
        </w:rPr>
        <w:t>or</w:t>
      </w:r>
      <w:r>
        <w:rPr>
          <w:spacing w:val="-3"/>
          <w:sz w:val="20"/>
        </w:rPr>
        <w:t> </w:t>
      </w:r>
      <w:r>
        <w:rPr>
          <w:sz w:val="20"/>
        </w:rPr>
        <w:t>on</w:t>
      </w:r>
      <w:r>
        <w:rPr>
          <w:spacing w:val="-2"/>
          <w:sz w:val="20"/>
        </w:rPr>
        <w:t> </w:t>
      </w:r>
      <w:r>
        <w:rPr>
          <w:sz w:val="20"/>
        </w:rPr>
        <w:t>behalf</w:t>
      </w:r>
      <w:r>
        <w:rPr>
          <w:spacing w:val="-4"/>
          <w:sz w:val="20"/>
        </w:rPr>
        <w:t> </w:t>
      </w:r>
      <w:r>
        <w:rPr>
          <w:sz w:val="20"/>
        </w:rPr>
        <w:t>of</w:t>
      </w:r>
      <w:r>
        <w:rPr>
          <w:spacing w:val="-4"/>
          <w:sz w:val="20"/>
        </w:rPr>
        <w:t> </w:t>
      </w:r>
      <w:r>
        <w:rPr>
          <w:sz w:val="20"/>
        </w:rPr>
        <w:t>Bank,</w:t>
      </w:r>
      <w:r>
        <w:rPr>
          <w:spacing w:val="-2"/>
          <w:sz w:val="20"/>
        </w:rPr>
        <w:t> </w:t>
      </w:r>
      <w:r>
        <w:rPr>
          <w:sz w:val="20"/>
        </w:rPr>
        <w:t>passwords</w:t>
      </w:r>
      <w:r>
        <w:rPr>
          <w:spacing w:val="-2"/>
          <w:sz w:val="20"/>
        </w:rPr>
        <w:t> </w:t>
      </w:r>
      <w:r>
        <w:rPr>
          <w:sz w:val="20"/>
        </w:rPr>
        <w:t>must</w:t>
      </w:r>
      <w:r>
        <w:rPr>
          <w:spacing w:val="-5"/>
          <w:sz w:val="20"/>
        </w:rPr>
        <w:t> </w:t>
      </w:r>
      <w:r>
        <w:rPr>
          <w:sz w:val="20"/>
        </w:rPr>
        <w:t>be</w:t>
      </w:r>
      <w:r>
        <w:rPr>
          <w:spacing w:val="-4"/>
          <w:sz w:val="20"/>
        </w:rPr>
        <w:t> </w:t>
      </w:r>
      <w:r>
        <w:rPr>
          <w:sz w:val="20"/>
        </w:rPr>
        <w:t>reset</w:t>
      </w:r>
      <w:r>
        <w:rPr>
          <w:spacing w:val="-3"/>
          <w:sz w:val="20"/>
        </w:rPr>
        <w:t> </w:t>
      </w:r>
      <w:r>
        <w:rPr>
          <w:sz w:val="20"/>
        </w:rPr>
        <w:t>at</w:t>
      </w:r>
      <w:r>
        <w:rPr>
          <w:spacing w:val="-3"/>
          <w:sz w:val="20"/>
        </w:rPr>
        <w:t> </w:t>
      </w:r>
      <w:r>
        <w:rPr>
          <w:sz w:val="20"/>
        </w:rPr>
        <w:t>least</w:t>
      </w:r>
      <w:r>
        <w:rPr>
          <w:spacing w:val="-3"/>
          <w:sz w:val="20"/>
        </w:rPr>
        <w:t> </w:t>
      </w:r>
      <w:r>
        <w:rPr>
          <w:sz w:val="20"/>
        </w:rPr>
        <w:t>every</w:t>
      </w:r>
      <w:r>
        <w:rPr>
          <w:spacing w:val="-2"/>
          <w:sz w:val="20"/>
        </w:rPr>
        <w:t> </w:t>
      </w:r>
      <w:r>
        <w:rPr>
          <w:sz w:val="20"/>
        </w:rPr>
        <w:t>365 </w:t>
      </w:r>
      <w:r>
        <w:rPr>
          <w:spacing w:val="-2"/>
          <w:sz w:val="20"/>
        </w:rPr>
        <w:t>days.</w:t>
      </w:r>
    </w:p>
    <w:p>
      <w:pPr>
        <w:pStyle w:val="ListParagraph"/>
        <w:numPr>
          <w:ilvl w:val="0"/>
          <w:numId w:val="46"/>
        </w:numPr>
        <w:tabs>
          <w:tab w:pos="1439" w:val="left" w:leader="none"/>
        </w:tabs>
        <w:spacing w:line="243" w:lineRule="exact" w:before="0" w:after="0"/>
        <w:ind w:left="1439" w:right="0" w:hanging="360"/>
        <w:jc w:val="left"/>
        <w:rPr>
          <w:sz w:val="20"/>
        </w:rPr>
      </w:pPr>
      <w:r>
        <w:rPr>
          <w:sz w:val="20"/>
        </w:rPr>
        <w:t>Temporary</w:t>
      </w:r>
      <w:r>
        <w:rPr>
          <w:spacing w:val="-5"/>
          <w:sz w:val="20"/>
        </w:rPr>
        <w:t> </w:t>
      </w:r>
      <w:r>
        <w:rPr>
          <w:sz w:val="20"/>
        </w:rPr>
        <w:t>passwords</w:t>
      </w:r>
      <w:r>
        <w:rPr>
          <w:spacing w:val="-5"/>
          <w:sz w:val="20"/>
        </w:rPr>
        <w:t> </w:t>
      </w:r>
      <w:r>
        <w:rPr>
          <w:sz w:val="20"/>
        </w:rPr>
        <w:t>for</w:t>
      </w:r>
      <w:r>
        <w:rPr>
          <w:spacing w:val="-6"/>
          <w:sz w:val="20"/>
        </w:rPr>
        <w:t> </w:t>
      </w:r>
      <w:r>
        <w:rPr>
          <w:sz w:val="20"/>
        </w:rPr>
        <w:t>web</w:t>
      </w:r>
      <w:r>
        <w:rPr>
          <w:spacing w:val="-5"/>
          <w:sz w:val="20"/>
        </w:rPr>
        <w:t> </w:t>
      </w:r>
      <w:r>
        <w:rPr>
          <w:sz w:val="20"/>
        </w:rPr>
        <w:t>applications</w:t>
      </w:r>
      <w:r>
        <w:rPr>
          <w:spacing w:val="-5"/>
          <w:sz w:val="20"/>
        </w:rPr>
        <w:t> </w:t>
      </w:r>
      <w:r>
        <w:rPr>
          <w:sz w:val="20"/>
        </w:rPr>
        <w:t>must</w:t>
      </w:r>
      <w:r>
        <w:rPr>
          <w:spacing w:val="-7"/>
          <w:sz w:val="20"/>
        </w:rPr>
        <w:t> </w:t>
      </w:r>
      <w:r>
        <w:rPr>
          <w:sz w:val="20"/>
        </w:rPr>
        <w:t>only</w:t>
      </w:r>
      <w:r>
        <w:rPr>
          <w:spacing w:val="-5"/>
          <w:sz w:val="20"/>
        </w:rPr>
        <w:t> </w:t>
      </w:r>
      <w:r>
        <w:rPr>
          <w:sz w:val="20"/>
        </w:rPr>
        <w:t>be</w:t>
      </w:r>
      <w:r>
        <w:rPr>
          <w:spacing w:val="-7"/>
          <w:sz w:val="20"/>
        </w:rPr>
        <w:t> </w:t>
      </w:r>
      <w:r>
        <w:rPr>
          <w:sz w:val="20"/>
        </w:rPr>
        <w:t>valid</w:t>
      </w:r>
      <w:r>
        <w:rPr>
          <w:spacing w:val="-5"/>
          <w:sz w:val="20"/>
        </w:rPr>
        <w:t> </w:t>
      </w:r>
      <w:r>
        <w:rPr>
          <w:sz w:val="20"/>
        </w:rPr>
        <w:t>for</w:t>
      </w:r>
      <w:r>
        <w:rPr>
          <w:spacing w:val="-6"/>
          <w:sz w:val="20"/>
        </w:rPr>
        <w:t> </w:t>
      </w:r>
      <w:r>
        <w:rPr>
          <w:sz w:val="20"/>
        </w:rPr>
        <w:t>24</w:t>
      </w:r>
      <w:r>
        <w:rPr>
          <w:spacing w:val="-5"/>
          <w:sz w:val="20"/>
        </w:rPr>
        <w:t> </w:t>
      </w:r>
      <w:r>
        <w:rPr>
          <w:spacing w:val="-2"/>
          <w:sz w:val="20"/>
        </w:rPr>
        <w:t>hours.</w:t>
      </w:r>
    </w:p>
    <w:p>
      <w:pPr>
        <w:pStyle w:val="ListParagraph"/>
        <w:numPr>
          <w:ilvl w:val="0"/>
          <w:numId w:val="46"/>
        </w:numPr>
        <w:tabs>
          <w:tab w:pos="1436" w:val="left" w:leader="none"/>
        </w:tabs>
        <w:spacing w:line="240" w:lineRule="auto" w:before="1" w:after="0"/>
        <w:ind w:left="1436" w:right="0" w:hanging="357"/>
        <w:jc w:val="left"/>
        <w:rPr>
          <w:sz w:val="20"/>
        </w:rPr>
      </w:pPr>
      <w:r>
        <w:rPr>
          <w:sz w:val="20"/>
        </w:rPr>
        <w:t>User</w:t>
      </w:r>
      <w:r>
        <w:rPr>
          <w:spacing w:val="-6"/>
          <w:sz w:val="20"/>
        </w:rPr>
        <w:t> </w:t>
      </w:r>
      <w:r>
        <w:rPr>
          <w:sz w:val="20"/>
        </w:rPr>
        <w:t>identity</w:t>
      </w:r>
      <w:r>
        <w:rPr>
          <w:spacing w:val="-5"/>
          <w:sz w:val="20"/>
        </w:rPr>
        <w:t> </w:t>
      </w:r>
      <w:r>
        <w:rPr>
          <w:sz w:val="20"/>
        </w:rPr>
        <w:t>must</w:t>
      </w:r>
      <w:r>
        <w:rPr>
          <w:spacing w:val="-6"/>
          <w:sz w:val="20"/>
        </w:rPr>
        <w:t> </w:t>
      </w:r>
      <w:r>
        <w:rPr>
          <w:sz w:val="20"/>
        </w:rPr>
        <w:t>be</w:t>
      </w:r>
      <w:r>
        <w:rPr>
          <w:spacing w:val="-7"/>
          <w:sz w:val="20"/>
        </w:rPr>
        <w:t> </w:t>
      </w:r>
      <w:r>
        <w:rPr>
          <w:sz w:val="20"/>
        </w:rPr>
        <w:t>confirmed</w:t>
      </w:r>
      <w:r>
        <w:rPr>
          <w:spacing w:val="-5"/>
          <w:sz w:val="20"/>
        </w:rPr>
        <w:t> </w:t>
      </w:r>
      <w:r>
        <w:rPr>
          <w:sz w:val="20"/>
        </w:rPr>
        <w:t>or</w:t>
      </w:r>
      <w:r>
        <w:rPr>
          <w:spacing w:val="-5"/>
          <w:sz w:val="20"/>
        </w:rPr>
        <w:t> </w:t>
      </w:r>
      <w:r>
        <w:rPr>
          <w:sz w:val="20"/>
        </w:rPr>
        <w:t>authenticated</w:t>
      </w:r>
      <w:r>
        <w:rPr>
          <w:spacing w:val="-5"/>
          <w:sz w:val="20"/>
        </w:rPr>
        <w:t> </w:t>
      </w:r>
      <w:r>
        <w:rPr>
          <w:sz w:val="20"/>
        </w:rPr>
        <w:t>before</w:t>
      </w:r>
      <w:r>
        <w:rPr>
          <w:spacing w:val="-7"/>
          <w:sz w:val="20"/>
        </w:rPr>
        <w:t> </w:t>
      </w:r>
      <w:r>
        <w:rPr>
          <w:sz w:val="20"/>
        </w:rPr>
        <w:t>providing</w:t>
      </w:r>
      <w:r>
        <w:rPr>
          <w:spacing w:val="-6"/>
          <w:sz w:val="20"/>
        </w:rPr>
        <w:t> </w:t>
      </w:r>
      <w:r>
        <w:rPr>
          <w:sz w:val="20"/>
        </w:rPr>
        <w:t>or</w:t>
      </w:r>
      <w:r>
        <w:rPr>
          <w:spacing w:val="-5"/>
          <w:sz w:val="20"/>
        </w:rPr>
        <w:t> </w:t>
      </w:r>
      <w:r>
        <w:rPr>
          <w:sz w:val="20"/>
        </w:rPr>
        <w:t>resetting</w:t>
      </w:r>
      <w:r>
        <w:rPr>
          <w:spacing w:val="-6"/>
          <w:sz w:val="20"/>
        </w:rPr>
        <w:t> </w:t>
      </w:r>
      <w:r>
        <w:rPr>
          <w:spacing w:val="-2"/>
          <w:sz w:val="20"/>
        </w:rPr>
        <w:t>passwords.</w:t>
      </w:r>
    </w:p>
    <w:p>
      <w:pPr>
        <w:pStyle w:val="ListParagraph"/>
        <w:numPr>
          <w:ilvl w:val="0"/>
          <w:numId w:val="46"/>
        </w:numPr>
        <w:tabs>
          <w:tab w:pos="1436" w:val="left" w:leader="none"/>
        </w:tabs>
        <w:spacing w:line="243" w:lineRule="exact" w:before="1" w:after="0"/>
        <w:ind w:left="1436" w:right="0" w:hanging="357"/>
        <w:jc w:val="left"/>
        <w:rPr>
          <w:sz w:val="20"/>
        </w:rPr>
      </w:pPr>
      <w:r>
        <w:rPr>
          <w:sz w:val="20"/>
        </w:rPr>
        <w:t>Password</w:t>
      </w:r>
      <w:r>
        <w:rPr>
          <w:spacing w:val="-6"/>
          <w:sz w:val="20"/>
        </w:rPr>
        <w:t> </w:t>
      </w:r>
      <w:r>
        <w:rPr>
          <w:sz w:val="20"/>
        </w:rPr>
        <w:t>reset</w:t>
      </w:r>
      <w:r>
        <w:rPr>
          <w:spacing w:val="-6"/>
          <w:sz w:val="20"/>
        </w:rPr>
        <w:t> </w:t>
      </w:r>
      <w:r>
        <w:rPr>
          <w:sz w:val="20"/>
        </w:rPr>
        <w:t>authority</w:t>
      </w:r>
      <w:r>
        <w:rPr>
          <w:spacing w:val="-5"/>
          <w:sz w:val="20"/>
        </w:rPr>
        <w:t> </w:t>
      </w:r>
      <w:r>
        <w:rPr>
          <w:sz w:val="20"/>
        </w:rPr>
        <w:t>must</w:t>
      </w:r>
      <w:r>
        <w:rPr>
          <w:spacing w:val="-7"/>
          <w:sz w:val="20"/>
        </w:rPr>
        <w:t> </w:t>
      </w:r>
      <w:r>
        <w:rPr>
          <w:sz w:val="20"/>
        </w:rPr>
        <w:t>be</w:t>
      </w:r>
      <w:r>
        <w:rPr>
          <w:spacing w:val="-7"/>
          <w:sz w:val="20"/>
        </w:rPr>
        <w:t> </w:t>
      </w:r>
      <w:r>
        <w:rPr>
          <w:sz w:val="20"/>
        </w:rPr>
        <w:t>restricted</w:t>
      </w:r>
      <w:r>
        <w:rPr>
          <w:spacing w:val="-5"/>
          <w:sz w:val="20"/>
        </w:rPr>
        <w:t> </w:t>
      </w:r>
      <w:r>
        <w:rPr>
          <w:sz w:val="20"/>
        </w:rPr>
        <w:t>to</w:t>
      </w:r>
      <w:r>
        <w:rPr>
          <w:spacing w:val="-6"/>
          <w:sz w:val="20"/>
        </w:rPr>
        <w:t> </w:t>
      </w:r>
      <w:r>
        <w:rPr>
          <w:sz w:val="20"/>
        </w:rPr>
        <w:t>authorized</w:t>
      </w:r>
      <w:r>
        <w:rPr>
          <w:spacing w:val="-5"/>
          <w:sz w:val="20"/>
        </w:rPr>
        <w:t> </w:t>
      </w:r>
      <w:r>
        <w:rPr>
          <w:spacing w:val="-2"/>
          <w:sz w:val="20"/>
        </w:rPr>
        <w:t>personnel.</w:t>
      </w:r>
    </w:p>
    <w:p>
      <w:pPr>
        <w:pStyle w:val="ListParagraph"/>
        <w:numPr>
          <w:ilvl w:val="0"/>
          <w:numId w:val="46"/>
        </w:numPr>
        <w:tabs>
          <w:tab w:pos="1436" w:val="left" w:leader="none"/>
        </w:tabs>
        <w:spacing w:line="243" w:lineRule="exact" w:before="0" w:after="0"/>
        <w:ind w:left="1436" w:right="0" w:hanging="357"/>
        <w:jc w:val="left"/>
        <w:rPr>
          <w:sz w:val="20"/>
        </w:rPr>
      </w:pPr>
      <w:r>
        <w:rPr>
          <w:sz w:val="20"/>
        </w:rPr>
        <w:t>If</w:t>
      </w:r>
      <w:r>
        <w:rPr>
          <w:spacing w:val="-6"/>
          <w:sz w:val="20"/>
        </w:rPr>
        <w:t> </w:t>
      </w:r>
      <w:r>
        <w:rPr>
          <w:sz w:val="20"/>
        </w:rPr>
        <w:t>an</w:t>
      </w:r>
      <w:r>
        <w:rPr>
          <w:spacing w:val="-4"/>
          <w:sz w:val="20"/>
        </w:rPr>
        <w:t> </w:t>
      </w:r>
      <w:r>
        <w:rPr>
          <w:sz w:val="20"/>
        </w:rPr>
        <w:t>automated</w:t>
      </w:r>
      <w:r>
        <w:rPr>
          <w:spacing w:val="-4"/>
          <w:sz w:val="20"/>
        </w:rPr>
        <w:t> </w:t>
      </w:r>
      <w:r>
        <w:rPr>
          <w:sz w:val="20"/>
        </w:rPr>
        <w:t>password</w:t>
      </w:r>
      <w:r>
        <w:rPr>
          <w:spacing w:val="-4"/>
          <w:sz w:val="20"/>
        </w:rPr>
        <w:t> </w:t>
      </w:r>
      <w:r>
        <w:rPr>
          <w:sz w:val="20"/>
        </w:rPr>
        <w:t>reset</w:t>
      </w:r>
      <w:r>
        <w:rPr>
          <w:spacing w:val="-5"/>
          <w:sz w:val="20"/>
        </w:rPr>
        <w:t> </w:t>
      </w:r>
      <w:r>
        <w:rPr>
          <w:sz w:val="20"/>
        </w:rPr>
        <w:t>tool</w:t>
      </w:r>
      <w:r>
        <w:rPr>
          <w:spacing w:val="-5"/>
          <w:sz w:val="20"/>
        </w:rPr>
        <w:t> </w:t>
      </w:r>
      <w:r>
        <w:rPr>
          <w:sz w:val="20"/>
        </w:rPr>
        <w:t>is</w:t>
      </w:r>
      <w:r>
        <w:rPr>
          <w:spacing w:val="-4"/>
          <w:sz w:val="20"/>
        </w:rPr>
        <w:t> </w:t>
      </w:r>
      <w:r>
        <w:rPr>
          <w:sz w:val="20"/>
        </w:rPr>
        <w:t>used,</w:t>
      </w:r>
      <w:r>
        <w:rPr>
          <w:spacing w:val="-3"/>
          <w:sz w:val="20"/>
        </w:rPr>
        <w:t> </w:t>
      </w:r>
      <w:r>
        <w:rPr>
          <w:sz w:val="20"/>
        </w:rPr>
        <w:t>the</w:t>
      </w:r>
      <w:r>
        <w:rPr>
          <w:spacing w:val="-6"/>
          <w:sz w:val="20"/>
        </w:rPr>
        <w:t> </w:t>
      </w:r>
      <w:r>
        <w:rPr>
          <w:sz w:val="20"/>
        </w:rPr>
        <w:t>following</w:t>
      </w:r>
      <w:r>
        <w:rPr>
          <w:spacing w:val="-5"/>
          <w:sz w:val="20"/>
        </w:rPr>
        <w:t> </w:t>
      </w:r>
      <w:r>
        <w:rPr>
          <w:sz w:val="20"/>
        </w:rPr>
        <w:t>must</w:t>
      </w:r>
      <w:r>
        <w:rPr>
          <w:spacing w:val="-5"/>
          <w:sz w:val="20"/>
        </w:rPr>
        <w:t> </w:t>
      </w:r>
      <w:r>
        <w:rPr>
          <w:spacing w:val="-2"/>
          <w:sz w:val="20"/>
        </w:rPr>
        <w:t>apply:</w:t>
      </w:r>
    </w:p>
    <w:p>
      <w:pPr>
        <w:pStyle w:val="ListParagraph"/>
        <w:numPr>
          <w:ilvl w:val="1"/>
          <w:numId w:val="46"/>
        </w:numPr>
        <w:tabs>
          <w:tab w:pos="1799" w:val="left" w:leader="none"/>
        </w:tabs>
        <w:spacing w:line="240" w:lineRule="auto" w:before="1" w:after="0"/>
        <w:ind w:left="1799" w:right="1205" w:hanging="360"/>
        <w:jc w:val="left"/>
        <w:rPr>
          <w:sz w:val="20"/>
        </w:rPr>
      </w:pPr>
      <w:r>
        <w:rPr>
          <w:sz w:val="20"/>
        </w:rPr>
        <w:t>Configured</w:t>
      </w:r>
      <w:r>
        <w:rPr>
          <w:spacing w:val="-2"/>
          <w:sz w:val="20"/>
        </w:rPr>
        <w:t> </w:t>
      </w:r>
      <w:r>
        <w:rPr>
          <w:sz w:val="20"/>
        </w:rPr>
        <w:t>so</w:t>
      </w:r>
      <w:r>
        <w:rPr>
          <w:spacing w:val="-3"/>
          <w:sz w:val="20"/>
        </w:rPr>
        <w:t> </w:t>
      </w:r>
      <w:r>
        <w:rPr>
          <w:sz w:val="20"/>
        </w:rPr>
        <w:t>that</w:t>
      </w:r>
      <w:r>
        <w:rPr>
          <w:spacing w:val="-3"/>
          <w:sz w:val="20"/>
        </w:rPr>
        <w:t> </w:t>
      </w:r>
      <w:r>
        <w:rPr>
          <w:sz w:val="20"/>
        </w:rPr>
        <w:t>the</w:t>
      </w:r>
      <w:r>
        <w:rPr>
          <w:spacing w:val="-4"/>
          <w:sz w:val="20"/>
        </w:rPr>
        <w:t> </w:t>
      </w:r>
      <w:r>
        <w:rPr>
          <w:sz w:val="20"/>
        </w:rPr>
        <w:t>user</w:t>
      </w:r>
      <w:r>
        <w:rPr>
          <w:spacing w:val="-3"/>
          <w:sz w:val="20"/>
        </w:rPr>
        <w:t> </w:t>
      </w:r>
      <w:r>
        <w:rPr>
          <w:sz w:val="20"/>
        </w:rPr>
        <w:t>account</w:t>
      </w:r>
      <w:r>
        <w:rPr>
          <w:spacing w:val="-3"/>
          <w:sz w:val="20"/>
        </w:rPr>
        <w:t> </w:t>
      </w:r>
      <w:r>
        <w:rPr>
          <w:sz w:val="20"/>
        </w:rPr>
        <w:t>is</w:t>
      </w:r>
      <w:r>
        <w:rPr>
          <w:spacing w:val="-2"/>
          <w:sz w:val="20"/>
        </w:rPr>
        <w:t> </w:t>
      </w:r>
      <w:r>
        <w:rPr>
          <w:sz w:val="20"/>
        </w:rPr>
        <w:t>disabled</w:t>
      </w:r>
      <w:r>
        <w:rPr>
          <w:spacing w:val="-2"/>
          <w:sz w:val="20"/>
        </w:rPr>
        <w:t> </w:t>
      </w:r>
      <w:r>
        <w:rPr>
          <w:sz w:val="20"/>
        </w:rPr>
        <w:t>after</w:t>
      </w:r>
      <w:r>
        <w:rPr>
          <w:spacing w:val="-3"/>
          <w:sz w:val="20"/>
        </w:rPr>
        <w:t> </w:t>
      </w:r>
      <w:r>
        <w:rPr>
          <w:sz w:val="20"/>
        </w:rPr>
        <w:t>exceeding</w:t>
      </w:r>
      <w:r>
        <w:rPr>
          <w:spacing w:val="-3"/>
          <w:sz w:val="20"/>
        </w:rPr>
        <w:t> </w:t>
      </w:r>
      <w:r>
        <w:rPr>
          <w:sz w:val="20"/>
        </w:rPr>
        <w:t>three</w:t>
      </w:r>
      <w:r>
        <w:rPr>
          <w:spacing w:val="-4"/>
          <w:sz w:val="20"/>
        </w:rPr>
        <w:t> </w:t>
      </w:r>
      <w:r>
        <w:rPr>
          <w:sz w:val="20"/>
        </w:rPr>
        <w:t>attempts</w:t>
      </w:r>
      <w:r>
        <w:rPr>
          <w:spacing w:val="-2"/>
          <w:sz w:val="20"/>
        </w:rPr>
        <w:t> </w:t>
      </w:r>
      <w:r>
        <w:rPr>
          <w:sz w:val="20"/>
        </w:rPr>
        <w:t>at</w:t>
      </w:r>
      <w:r>
        <w:rPr>
          <w:spacing w:val="-3"/>
          <w:sz w:val="20"/>
        </w:rPr>
        <w:t> </w:t>
      </w:r>
      <w:r>
        <w:rPr>
          <w:sz w:val="20"/>
        </w:rPr>
        <w:t>answering</w:t>
      </w:r>
      <w:r>
        <w:rPr>
          <w:spacing w:val="-3"/>
          <w:sz w:val="20"/>
        </w:rPr>
        <w:t> </w:t>
      </w:r>
      <w:r>
        <w:rPr>
          <w:sz w:val="20"/>
        </w:rPr>
        <w:t>the challenge questions</w:t>
      </w:r>
    </w:p>
    <w:p>
      <w:pPr>
        <w:pStyle w:val="ListParagraph"/>
        <w:numPr>
          <w:ilvl w:val="1"/>
          <w:numId w:val="46"/>
        </w:numPr>
        <w:tabs>
          <w:tab w:pos="1799" w:val="left" w:leader="none"/>
        </w:tabs>
        <w:spacing w:line="240" w:lineRule="auto" w:before="0" w:after="0"/>
        <w:ind w:left="1799" w:right="1289" w:hanging="360"/>
        <w:jc w:val="left"/>
        <w:rPr>
          <w:sz w:val="20"/>
        </w:rPr>
      </w:pPr>
      <w:r>
        <w:rPr>
          <w:sz w:val="20"/>
        </w:rPr>
        <w:t>Configured</w:t>
      </w:r>
      <w:r>
        <w:rPr>
          <w:spacing w:val="-2"/>
          <w:sz w:val="20"/>
        </w:rPr>
        <w:t> </w:t>
      </w:r>
      <w:r>
        <w:rPr>
          <w:sz w:val="20"/>
        </w:rPr>
        <w:t>so</w:t>
      </w:r>
      <w:r>
        <w:rPr>
          <w:spacing w:val="-3"/>
          <w:sz w:val="20"/>
        </w:rPr>
        <w:t> </w:t>
      </w:r>
      <w:r>
        <w:rPr>
          <w:sz w:val="20"/>
        </w:rPr>
        <w:t>that</w:t>
      </w:r>
      <w:r>
        <w:rPr>
          <w:spacing w:val="-3"/>
          <w:sz w:val="20"/>
        </w:rPr>
        <w:t> </w:t>
      </w:r>
      <w:r>
        <w:rPr>
          <w:sz w:val="20"/>
        </w:rPr>
        <w:t>users</w:t>
      </w:r>
      <w:r>
        <w:rPr>
          <w:spacing w:val="-2"/>
          <w:sz w:val="20"/>
        </w:rPr>
        <w:t> </w:t>
      </w:r>
      <w:r>
        <w:rPr>
          <w:sz w:val="20"/>
        </w:rPr>
        <w:t>must</w:t>
      </w:r>
      <w:r>
        <w:rPr>
          <w:spacing w:val="-5"/>
          <w:sz w:val="20"/>
        </w:rPr>
        <w:t> </w:t>
      </w:r>
      <w:r>
        <w:rPr>
          <w:sz w:val="20"/>
        </w:rPr>
        <w:t>correctly</w:t>
      </w:r>
      <w:r>
        <w:rPr>
          <w:spacing w:val="-2"/>
          <w:sz w:val="20"/>
        </w:rPr>
        <w:t> </w:t>
      </w:r>
      <w:r>
        <w:rPr>
          <w:sz w:val="20"/>
        </w:rPr>
        <w:t>answer</w:t>
      </w:r>
      <w:r>
        <w:rPr>
          <w:spacing w:val="-3"/>
          <w:sz w:val="20"/>
        </w:rPr>
        <w:t> </w:t>
      </w:r>
      <w:r>
        <w:rPr>
          <w:sz w:val="20"/>
        </w:rPr>
        <w:t>three</w:t>
      </w:r>
      <w:r>
        <w:rPr>
          <w:spacing w:val="-4"/>
          <w:sz w:val="20"/>
        </w:rPr>
        <w:t> </w:t>
      </w:r>
      <w:r>
        <w:rPr>
          <w:sz w:val="20"/>
        </w:rPr>
        <w:t>or</w:t>
      </w:r>
      <w:r>
        <w:rPr>
          <w:spacing w:val="-1"/>
          <w:sz w:val="20"/>
        </w:rPr>
        <w:t> </w:t>
      </w:r>
      <w:r>
        <w:rPr>
          <w:sz w:val="20"/>
        </w:rPr>
        <w:t>more</w:t>
      </w:r>
      <w:r>
        <w:rPr>
          <w:spacing w:val="-4"/>
          <w:sz w:val="20"/>
        </w:rPr>
        <w:t> </w:t>
      </w:r>
      <w:r>
        <w:rPr>
          <w:sz w:val="20"/>
        </w:rPr>
        <w:t>challenge</w:t>
      </w:r>
      <w:r>
        <w:rPr>
          <w:spacing w:val="-4"/>
          <w:sz w:val="20"/>
        </w:rPr>
        <w:t> </w:t>
      </w:r>
      <w:r>
        <w:rPr>
          <w:sz w:val="20"/>
        </w:rPr>
        <w:t>questions</w:t>
      </w:r>
      <w:r>
        <w:rPr>
          <w:spacing w:val="-2"/>
          <w:sz w:val="20"/>
        </w:rPr>
        <w:t> </w:t>
      </w:r>
      <w:r>
        <w:rPr>
          <w:sz w:val="20"/>
        </w:rPr>
        <w:t>or</w:t>
      </w:r>
      <w:r>
        <w:rPr>
          <w:spacing w:val="-3"/>
          <w:sz w:val="20"/>
        </w:rPr>
        <w:t> </w:t>
      </w:r>
      <w:r>
        <w:rPr>
          <w:sz w:val="20"/>
        </w:rPr>
        <w:t>provide</w:t>
      </w:r>
      <w:r>
        <w:rPr>
          <w:spacing w:val="-4"/>
          <w:sz w:val="20"/>
        </w:rPr>
        <w:t> </w:t>
      </w:r>
      <w:r>
        <w:rPr>
          <w:sz w:val="20"/>
        </w:rPr>
        <w:t>a correct password</w:t>
      </w:r>
    </w:p>
    <w:p>
      <w:pPr>
        <w:pStyle w:val="ListParagraph"/>
        <w:numPr>
          <w:ilvl w:val="1"/>
          <w:numId w:val="46"/>
        </w:numPr>
        <w:tabs>
          <w:tab w:pos="1799" w:val="left" w:leader="none"/>
        </w:tabs>
        <w:spacing w:line="240" w:lineRule="auto" w:before="0" w:after="0"/>
        <w:ind w:left="1799" w:right="0" w:hanging="360"/>
        <w:jc w:val="left"/>
        <w:rPr>
          <w:sz w:val="20"/>
        </w:rPr>
      </w:pPr>
      <w:r>
        <w:rPr>
          <w:sz w:val="20"/>
        </w:rPr>
        <w:t>Configured</w:t>
      </w:r>
      <w:r>
        <w:rPr>
          <w:spacing w:val="-8"/>
          <w:sz w:val="20"/>
        </w:rPr>
        <w:t> </w:t>
      </w:r>
      <w:r>
        <w:rPr>
          <w:sz w:val="20"/>
        </w:rPr>
        <w:t>to</w:t>
      </w:r>
      <w:r>
        <w:rPr>
          <w:spacing w:val="-7"/>
          <w:sz w:val="20"/>
        </w:rPr>
        <w:t> </w:t>
      </w:r>
      <w:r>
        <w:rPr>
          <w:sz w:val="20"/>
        </w:rPr>
        <w:t>not</w:t>
      </w:r>
      <w:r>
        <w:rPr>
          <w:spacing w:val="-8"/>
          <w:sz w:val="20"/>
        </w:rPr>
        <w:t> </w:t>
      </w:r>
      <w:r>
        <w:rPr>
          <w:sz w:val="20"/>
        </w:rPr>
        <w:t>disclose</w:t>
      </w:r>
      <w:r>
        <w:rPr>
          <w:spacing w:val="-9"/>
          <w:sz w:val="20"/>
        </w:rPr>
        <w:t> </w:t>
      </w:r>
      <w:r>
        <w:rPr>
          <w:sz w:val="20"/>
        </w:rPr>
        <w:t>incorrect</w:t>
      </w:r>
      <w:r>
        <w:rPr>
          <w:spacing w:val="-8"/>
          <w:sz w:val="20"/>
        </w:rPr>
        <w:t> </w:t>
      </w:r>
      <w:r>
        <w:rPr>
          <w:sz w:val="20"/>
        </w:rPr>
        <w:t>challenge</w:t>
      </w:r>
      <w:r>
        <w:rPr>
          <w:spacing w:val="-8"/>
          <w:sz w:val="20"/>
        </w:rPr>
        <w:t> </w:t>
      </w:r>
      <w:r>
        <w:rPr>
          <w:spacing w:val="-2"/>
          <w:sz w:val="20"/>
        </w:rPr>
        <w:t>responses</w:t>
      </w:r>
    </w:p>
    <w:p>
      <w:pPr>
        <w:pStyle w:val="ListParagraph"/>
        <w:numPr>
          <w:ilvl w:val="1"/>
          <w:numId w:val="46"/>
        </w:numPr>
        <w:tabs>
          <w:tab w:pos="1799" w:val="left" w:leader="none"/>
        </w:tabs>
        <w:spacing w:line="240" w:lineRule="auto" w:before="0" w:after="0"/>
        <w:ind w:left="1799" w:right="736" w:hanging="360"/>
        <w:jc w:val="left"/>
        <w:rPr>
          <w:sz w:val="20"/>
        </w:rPr>
      </w:pPr>
      <w:r>
        <w:rPr>
          <w:sz w:val="20"/>
        </w:rPr>
        <w:t>Record</w:t>
      </w:r>
      <w:r>
        <w:rPr>
          <w:spacing w:val="-2"/>
          <w:sz w:val="20"/>
        </w:rPr>
        <w:t> </w:t>
      </w:r>
      <w:r>
        <w:rPr>
          <w:sz w:val="20"/>
        </w:rPr>
        <w:t>and</w:t>
      </w:r>
      <w:r>
        <w:rPr>
          <w:spacing w:val="-2"/>
          <w:sz w:val="20"/>
        </w:rPr>
        <w:t> </w:t>
      </w:r>
      <w:r>
        <w:rPr>
          <w:sz w:val="20"/>
        </w:rPr>
        <w:t>protect</w:t>
      </w:r>
      <w:r>
        <w:rPr>
          <w:spacing w:val="-3"/>
          <w:sz w:val="20"/>
        </w:rPr>
        <w:t> </w:t>
      </w:r>
      <w:r>
        <w:rPr>
          <w:sz w:val="20"/>
        </w:rPr>
        <w:t>appropriate</w:t>
      </w:r>
      <w:r>
        <w:rPr>
          <w:spacing w:val="-4"/>
          <w:sz w:val="20"/>
        </w:rPr>
        <w:t> </w:t>
      </w:r>
      <w:r>
        <w:rPr>
          <w:sz w:val="20"/>
        </w:rPr>
        <w:t>log</w:t>
      </w:r>
      <w:r>
        <w:rPr>
          <w:spacing w:val="-3"/>
          <w:sz w:val="20"/>
        </w:rPr>
        <w:t> </w:t>
      </w:r>
      <w:r>
        <w:rPr>
          <w:sz w:val="20"/>
        </w:rPr>
        <w:t>information,</w:t>
      </w:r>
      <w:r>
        <w:rPr>
          <w:spacing w:val="-2"/>
          <w:sz w:val="20"/>
        </w:rPr>
        <w:t> </w:t>
      </w:r>
      <w:r>
        <w:rPr>
          <w:sz w:val="20"/>
        </w:rPr>
        <w:t>so</w:t>
      </w:r>
      <w:r>
        <w:rPr>
          <w:spacing w:val="-3"/>
          <w:sz w:val="20"/>
        </w:rPr>
        <w:t> </w:t>
      </w:r>
      <w:r>
        <w:rPr>
          <w:sz w:val="20"/>
        </w:rPr>
        <w:t>that</w:t>
      </w:r>
      <w:r>
        <w:rPr>
          <w:spacing w:val="-3"/>
          <w:sz w:val="20"/>
        </w:rPr>
        <w:t> </w:t>
      </w:r>
      <w:r>
        <w:rPr>
          <w:sz w:val="20"/>
        </w:rPr>
        <w:t>performance</w:t>
      </w:r>
      <w:r>
        <w:rPr>
          <w:spacing w:val="-4"/>
          <w:sz w:val="20"/>
        </w:rPr>
        <w:t> </w:t>
      </w:r>
      <w:r>
        <w:rPr>
          <w:sz w:val="20"/>
        </w:rPr>
        <w:t>of</w:t>
      </w:r>
      <w:r>
        <w:rPr>
          <w:spacing w:val="-4"/>
          <w:sz w:val="20"/>
        </w:rPr>
        <w:t> </w:t>
      </w:r>
      <w:r>
        <w:rPr>
          <w:sz w:val="20"/>
        </w:rPr>
        <w:t>changes</w:t>
      </w:r>
      <w:r>
        <w:rPr>
          <w:spacing w:val="-2"/>
          <w:sz w:val="20"/>
        </w:rPr>
        <w:t> </w:t>
      </w:r>
      <w:r>
        <w:rPr>
          <w:sz w:val="20"/>
        </w:rPr>
        <w:t>to</w:t>
      </w:r>
      <w:r>
        <w:rPr>
          <w:spacing w:val="-3"/>
          <w:sz w:val="20"/>
        </w:rPr>
        <w:t> </w:t>
      </w:r>
      <w:r>
        <w:rPr>
          <w:sz w:val="20"/>
        </w:rPr>
        <w:t>passwords</w:t>
      </w:r>
      <w:r>
        <w:rPr>
          <w:spacing w:val="-2"/>
          <w:sz w:val="20"/>
        </w:rPr>
        <w:t> </w:t>
      </w:r>
      <w:r>
        <w:rPr>
          <w:sz w:val="20"/>
        </w:rPr>
        <w:t>can</w:t>
      </w:r>
      <w:r>
        <w:rPr>
          <w:spacing w:val="-2"/>
          <w:sz w:val="20"/>
        </w:rPr>
        <w:t> </w:t>
      </w:r>
      <w:r>
        <w:rPr>
          <w:sz w:val="20"/>
        </w:rPr>
        <w:t>be traced to the responsible party</w:t>
      </w:r>
    </w:p>
    <w:p>
      <w:pPr>
        <w:pStyle w:val="ListParagraph"/>
        <w:numPr>
          <w:ilvl w:val="0"/>
          <w:numId w:val="46"/>
        </w:numPr>
        <w:tabs>
          <w:tab w:pos="1076" w:val="left" w:leader="none"/>
        </w:tabs>
        <w:spacing w:line="243" w:lineRule="exact" w:before="0" w:after="0"/>
        <w:ind w:left="1076" w:right="0" w:hanging="357"/>
        <w:jc w:val="left"/>
        <w:rPr>
          <w:sz w:val="20"/>
        </w:rPr>
      </w:pPr>
      <w:r>
        <w:rPr>
          <w:sz w:val="20"/>
        </w:rPr>
        <w:t>Passwords</w:t>
      </w:r>
      <w:r>
        <w:rPr>
          <w:spacing w:val="-5"/>
          <w:sz w:val="20"/>
        </w:rPr>
        <w:t> </w:t>
      </w:r>
      <w:r>
        <w:rPr>
          <w:sz w:val="20"/>
        </w:rPr>
        <w:t>must</w:t>
      </w:r>
      <w:r>
        <w:rPr>
          <w:spacing w:val="-7"/>
          <w:sz w:val="20"/>
        </w:rPr>
        <w:t> </w:t>
      </w:r>
      <w:r>
        <w:rPr>
          <w:sz w:val="20"/>
        </w:rPr>
        <w:t>be</w:t>
      </w:r>
      <w:r>
        <w:rPr>
          <w:spacing w:val="-6"/>
          <w:sz w:val="20"/>
        </w:rPr>
        <w:t> </w:t>
      </w:r>
      <w:r>
        <w:rPr>
          <w:sz w:val="20"/>
        </w:rPr>
        <w:t>changed</w:t>
      </w:r>
      <w:r>
        <w:rPr>
          <w:spacing w:val="-5"/>
          <w:sz w:val="20"/>
        </w:rPr>
        <w:t> </w:t>
      </w:r>
      <w:r>
        <w:rPr>
          <w:sz w:val="20"/>
        </w:rPr>
        <w:t>immediately</w:t>
      </w:r>
      <w:r>
        <w:rPr>
          <w:spacing w:val="-4"/>
          <w:sz w:val="20"/>
        </w:rPr>
        <w:t> </w:t>
      </w:r>
      <w:r>
        <w:rPr>
          <w:sz w:val="20"/>
        </w:rPr>
        <w:t>when</w:t>
      </w:r>
      <w:r>
        <w:rPr>
          <w:spacing w:val="-5"/>
          <w:sz w:val="20"/>
        </w:rPr>
        <w:t> </w:t>
      </w:r>
      <w:r>
        <w:rPr>
          <w:sz w:val="20"/>
        </w:rPr>
        <w:t>an</w:t>
      </w:r>
      <w:r>
        <w:rPr>
          <w:spacing w:val="-4"/>
          <w:sz w:val="20"/>
        </w:rPr>
        <w:t> </w:t>
      </w:r>
      <w:r>
        <w:rPr>
          <w:sz w:val="20"/>
        </w:rPr>
        <w:t>account</w:t>
      </w:r>
      <w:r>
        <w:rPr>
          <w:spacing w:val="-6"/>
          <w:sz w:val="20"/>
        </w:rPr>
        <w:t> </w:t>
      </w:r>
      <w:r>
        <w:rPr>
          <w:sz w:val="20"/>
        </w:rPr>
        <w:t>is</w:t>
      </w:r>
      <w:r>
        <w:rPr>
          <w:spacing w:val="-4"/>
          <w:sz w:val="20"/>
        </w:rPr>
        <w:t> </w:t>
      </w:r>
      <w:r>
        <w:rPr>
          <w:sz w:val="20"/>
        </w:rPr>
        <w:t>believed</w:t>
      </w:r>
      <w:r>
        <w:rPr>
          <w:spacing w:val="-5"/>
          <w:sz w:val="20"/>
        </w:rPr>
        <w:t> </w:t>
      </w:r>
      <w:r>
        <w:rPr>
          <w:sz w:val="20"/>
        </w:rPr>
        <w:t>to</w:t>
      </w:r>
      <w:r>
        <w:rPr>
          <w:spacing w:val="-5"/>
          <w:sz w:val="20"/>
        </w:rPr>
        <w:t> </w:t>
      </w:r>
      <w:r>
        <w:rPr>
          <w:sz w:val="20"/>
        </w:rPr>
        <w:t>be</w:t>
      </w:r>
      <w:r>
        <w:rPr>
          <w:spacing w:val="-6"/>
          <w:sz w:val="20"/>
        </w:rPr>
        <w:t> </w:t>
      </w:r>
      <w:r>
        <w:rPr>
          <w:spacing w:val="-2"/>
          <w:sz w:val="20"/>
        </w:rPr>
        <w:t>compromised.</w:t>
      </w:r>
    </w:p>
    <w:p>
      <w:pPr>
        <w:pStyle w:val="ListParagraph"/>
        <w:numPr>
          <w:ilvl w:val="0"/>
          <w:numId w:val="46"/>
        </w:numPr>
        <w:tabs>
          <w:tab w:pos="1076" w:val="left" w:leader="none"/>
        </w:tabs>
        <w:spacing w:line="240" w:lineRule="auto" w:before="1" w:after="0"/>
        <w:ind w:left="1076" w:right="0" w:hanging="357"/>
        <w:jc w:val="left"/>
        <w:rPr>
          <w:sz w:val="20"/>
        </w:rPr>
      </w:pPr>
      <w:r>
        <w:rPr>
          <w:sz w:val="20"/>
        </w:rPr>
        <w:t>Password</w:t>
      </w:r>
      <w:r>
        <w:rPr>
          <w:spacing w:val="-7"/>
          <w:sz w:val="20"/>
        </w:rPr>
        <w:t> </w:t>
      </w:r>
      <w:r>
        <w:rPr>
          <w:sz w:val="20"/>
        </w:rPr>
        <w:t>must</w:t>
      </w:r>
      <w:r>
        <w:rPr>
          <w:spacing w:val="-6"/>
          <w:sz w:val="20"/>
        </w:rPr>
        <w:t> </w:t>
      </w:r>
      <w:r>
        <w:rPr>
          <w:sz w:val="20"/>
        </w:rPr>
        <w:t>not</w:t>
      </w:r>
      <w:r>
        <w:rPr>
          <w:spacing w:val="-9"/>
          <w:sz w:val="20"/>
        </w:rPr>
        <w:t> </w:t>
      </w:r>
      <w:r>
        <w:rPr>
          <w:sz w:val="20"/>
        </w:rPr>
        <w:t>be</w:t>
      </w:r>
      <w:r>
        <w:rPr>
          <w:spacing w:val="-8"/>
          <w:sz w:val="20"/>
        </w:rPr>
        <w:t> </w:t>
      </w:r>
      <w:r>
        <w:rPr>
          <w:sz w:val="20"/>
        </w:rPr>
        <w:t>synchronized</w:t>
      </w:r>
      <w:r>
        <w:rPr>
          <w:spacing w:val="-6"/>
          <w:sz w:val="20"/>
        </w:rPr>
        <w:t> </w:t>
      </w:r>
      <w:r>
        <w:rPr>
          <w:sz w:val="20"/>
        </w:rPr>
        <w:t>between</w:t>
      </w:r>
      <w:r>
        <w:rPr>
          <w:spacing w:val="-6"/>
          <w:sz w:val="20"/>
        </w:rPr>
        <w:t> </w:t>
      </w:r>
      <w:r>
        <w:rPr>
          <w:sz w:val="20"/>
        </w:rPr>
        <w:t>both</w:t>
      </w:r>
      <w:r>
        <w:rPr>
          <w:spacing w:val="-6"/>
          <w:sz w:val="20"/>
        </w:rPr>
        <w:t> </w:t>
      </w:r>
      <w:r>
        <w:rPr>
          <w:sz w:val="20"/>
        </w:rPr>
        <w:t>production</w:t>
      </w:r>
      <w:r>
        <w:rPr>
          <w:spacing w:val="-6"/>
          <w:sz w:val="20"/>
        </w:rPr>
        <w:t> </w:t>
      </w:r>
      <w:r>
        <w:rPr>
          <w:sz w:val="20"/>
        </w:rPr>
        <w:t>and</w:t>
      </w:r>
      <w:r>
        <w:rPr>
          <w:spacing w:val="-6"/>
          <w:sz w:val="20"/>
        </w:rPr>
        <w:t> </w:t>
      </w:r>
      <w:r>
        <w:rPr>
          <w:sz w:val="20"/>
        </w:rPr>
        <w:t>non-production</w:t>
      </w:r>
      <w:r>
        <w:rPr>
          <w:spacing w:val="-6"/>
          <w:sz w:val="20"/>
        </w:rPr>
        <w:t> </w:t>
      </w:r>
      <w:r>
        <w:rPr>
          <w:spacing w:val="-2"/>
          <w:sz w:val="20"/>
        </w:rPr>
        <w:t>environments.</w:t>
      </w:r>
    </w:p>
    <w:p>
      <w:pPr>
        <w:spacing w:line="195" w:lineRule="exact" w:before="242"/>
        <w:ind w:left="720" w:right="0" w:firstLine="0"/>
        <w:jc w:val="left"/>
        <w:rPr>
          <w:sz w:val="16"/>
        </w:rPr>
      </w:pPr>
      <w:r>
        <w:rPr>
          <w:sz w:val="16"/>
          <w:vertAlign w:val="superscript"/>
        </w:rPr>
        <w:t>1</w:t>
      </w:r>
      <w:r>
        <w:rPr>
          <w:sz w:val="16"/>
          <w:vertAlign w:val="baseline"/>
        </w:rPr>
        <w:t>The</w:t>
      </w:r>
      <w:r>
        <w:rPr>
          <w:spacing w:val="-5"/>
          <w:sz w:val="16"/>
          <w:vertAlign w:val="baseline"/>
        </w:rPr>
        <w:t> </w:t>
      </w:r>
      <w:r>
        <w:rPr>
          <w:sz w:val="16"/>
          <w:vertAlign w:val="baseline"/>
        </w:rPr>
        <w:t>term</w:t>
      </w:r>
      <w:r>
        <w:rPr>
          <w:spacing w:val="-4"/>
          <w:sz w:val="16"/>
          <w:vertAlign w:val="baseline"/>
        </w:rPr>
        <w:t> </w:t>
      </w:r>
      <w:r>
        <w:rPr>
          <w:sz w:val="16"/>
          <w:vertAlign w:val="baseline"/>
        </w:rPr>
        <w:t>password</w:t>
      </w:r>
      <w:r>
        <w:rPr>
          <w:spacing w:val="-5"/>
          <w:sz w:val="16"/>
          <w:vertAlign w:val="baseline"/>
        </w:rPr>
        <w:t> </w:t>
      </w:r>
      <w:r>
        <w:rPr>
          <w:sz w:val="16"/>
          <w:vertAlign w:val="baseline"/>
        </w:rPr>
        <w:t>includes</w:t>
      </w:r>
      <w:r>
        <w:rPr>
          <w:spacing w:val="-4"/>
          <w:sz w:val="16"/>
          <w:vertAlign w:val="baseline"/>
        </w:rPr>
        <w:t> </w:t>
      </w:r>
      <w:r>
        <w:rPr>
          <w:sz w:val="16"/>
          <w:vertAlign w:val="baseline"/>
        </w:rPr>
        <w:t>API</w:t>
      </w:r>
      <w:r>
        <w:rPr>
          <w:spacing w:val="-4"/>
          <w:sz w:val="16"/>
          <w:vertAlign w:val="baseline"/>
        </w:rPr>
        <w:t> keys.</w:t>
      </w:r>
    </w:p>
    <w:p>
      <w:pPr>
        <w:spacing w:before="0"/>
        <w:ind w:left="720" w:right="1067" w:firstLine="0"/>
        <w:jc w:val="left"/>
        <w:rPr>
          <w:sz w:val="16"/>
        </w:rPr>
      </w:pPr>
      <w:r>
        <w:rPr>
          <w:sz w:val="16"/>
          <w:vertAlign w:val="superscript"/>
        </w:rPr>
        <w:t>2</w:t>
      </w:r>
      <w:r>
        <w:rPr>
          <w:sz w:val="16"/>
          <w:vertAlign w:val="baseline"/>
        </w:rPr>
        <w:t>Unicode</w:t>
      </w:r>
      <w:r>
        <w:rPr>
          <w:spacing w:val="-3"/>
          <w:sz w:val="16"/>
          <w:vertAlign w:val="baseline"/>
        </w:rPr>
        <w:t> </w:t>
      </w:r>
      <w:r>
        <w:rPr>
          <w:sz w:val="16"/>
          <w:vertAlign w:val="baseline"/>
        </w:rPr>
        <w:t>characters</w:t>
      </w:r>
      <w:r>
        <w:rPr>
          <w:spacing w:val="-1"/>
          <w:sz w:val="16"/>
          <w:vertAlign w:val="baseline"/>
        </w:rPr>
        <w:t> </w:t>
      </w:r>
      <w:r>
        <w:rPr>
          <w:sz w:val="16"/>
          <w:vertAlign w:val="baseline"/>
        </w:rPr>
        <w:t>that</w:t>
      </w:r>
      <w:r>
        <w:rPr>
          <w:spacing w:val="-4"/>
          <w:sz w:val="16"/>
          <w:vertAlign w:val="baseline"/>
        </w:rPr>
        <w:t> </w:t>
      </w:r>
      <w:r>
        <w:rPr>
          <w:sz w:val="16"/>
          <w:vertAlign w:val="baseline"/>
        </w:rPr>
        <w:t>are</w:t>
      </w:r>
      <w:r>
        <w:rPr>
          <w:spacing w:val="-1"/>
          <w:sz w:val="16"/>
          <w:vertAlign w:val="baseline"/>
        </w:rPr>
        <w:t> </w:t>
      </w:r>
      <w:r>
        <w:rPr>
          <w:sz w:val="16"/>
          <w:vertAlign w:val="baseline"/>
        </w:rPr>
        <w:t>categorized</w:t>
      </w:r>
      <w:r>
        <w:rPr>
          <w:spacing w:val="-3"/>
          <w:sz w:val="16"/>
          <w:vertAlign w:val="baseline"/>
        </w:rPr>
        <w:t> </w:t>
      </w:r>
      <w:r>
        <w:rPr>
          <w:sz w:val="16"/>
          <w:vertAlign w:val="baseline"/>
        </w:rPr>
        <w:t>as</w:t>
      </w:r>
      <w:r>
        <w:rPr>
          <w:spacing w:val="-3"/>
          <w:sz w:val="16"/>
          <w:vertAlign w:val="baseline"/>
        </w:rPr>
        <w:t> </w:t>
      </w:r>
      <w:r>
        <w:rPr>
          <w:sz w:val="16"/>
          <w:vertAlign w:val="baseline"/>
        </w:rPr>
        <w:t>an</w:t>
      </w:r>
      <w:r>
        <w:rPr>
          <w:spacing w:val="-3"/>
          <w:sz w:val="16"/>
          <w:vertAlign w:val="baseline"/>
        </w:rPr>
        <w:t> </w:t>
      </w:r>
      <w:r>
        <w:rPr>
          <w:sz w:val="16"/>
          <w:vertAlign w:val="baseline"/>
        </w:rPr>
        <w:t>alphabetic</w:t>
      </w:r>
      <w:r>
        <w:rPr>
          <w:spacing w:val="-3"/>
          <w:sz w:val="16"/>
          <w:vertAlign w:val="baseline"/>
        </w:rPr>
        <w:t> </w:t>
      </w:r>
      <w:r>
        <w:rPr>
          <w:sz w:val="16"/>
          <w:vertAlign w:val="baseline"/>
        </w:rPr>
        <w:t>character</w:t>
      </w:r>
      <w:r>
        <w:rPr>
          <w:spacing w:val="-1"/>
          <w:sz w:val="16"/>
          <w:vertAlign w:val="baseline"/>
        </w:rPr>
        <w:t> </w:t>
      </w:r>
      <w:r>
        <w:rPr>
          <w:sz w:val="16"/>
          <w:vertAlign w:val="baseline"/>
        </w:rPr>
        <w:t>in</w:t>
      </w:r>
      <w:r>
        <w:rPr>
          <w:spacing w:val="-3"/>
          <w:sz w:val="16"/>
          <w:vertAlign w:val="baseline"/>
        </w:rPr>
        <w:t> </w:t>
      </w:r>
      <w:r>
        <w:rPr>
          <w:sz w:val="16"/>
          <w:vertAlign w:val="baseline"/>
        </w:rPr>
        <w:t>native</w:t>
      </w:r>
      <w:r>
        <w:rPr>
          <w:spacing w:val="-3"/>
          <w:sz w:val="16"/>
          <w:vertAlign w:val="baseline"/>
        </w:rPr>
        <w:t> </w:t>
      </w:r>
      <w:r>
        <w:rPr>
          <w:sz w:val="16"/>
          <w:vertAlign w:val="baseline"/>
        </w:rPr>
        <w:t>languages</w:t>
      </w:r>
      <w:r>
        <w:rPr>
          <w:spacing w:val="-3"/>
          <w:sz w:val="16"/>
          <w:vertAlign w:val="baseline"/>
        </w:rPr>
        <w:t> </w:t>
      </w:r>
      <w:r>
        <w:rPr>
          <w:sz w:val="16"/>
          <w:vertAlign w:val="baseline"/>
        </w:rPr>
        <w:t>can</w:t>
      </w:r>
      <w:r>
        <w:rPr>
          <w:spacing w:val="-3"/>
          <w:sz w:val="16"/>
          <w:vertAlign w:val="baseline"/>
        </w:rPr>
        <w:t> </w:t>
      </w:r>
      <w:r>
        <w:rPr>
          <w:sz w:val="16"/>
          <w:vertAlign w:val="baseline"/>
        </w:rPr>
        <w:t>be</w:t>
      </w:r>
      <w:r>
        <w:rPr>
          <w:spacing w:val="-3"/>
          <w:sz w:val="16"/>
          <w:vertAlign w:val="baseline"/>
        </w:rPr>
        <w:t> </w:t>
      </w:r>
      <w:r>
        <w:rPr>
          <w:sz w:val="16"/>
          <w:vertAlign w:val="baseline"/>
        </w:rPr>
        <w:t>used</w:t>
      </w:r>
      <w:r>
        <w:rPr>
          <w:spacing w:val="-3"/>
          <w:sz w:val="16"/>
          <w:vertAlign w:val="baseline"/>
        </w:rPr>
        <w:t> </w:t>
      </w:r>
      <w:r>
        <w:rPr>
          <w:sz w:val="16"/>
          <w:vertAlign w:val="baseline"/>
        </w:rPr>
        <w:t>where</w:t>
      </w:r>
      <w:r>
        <w:rPr>
          <w:spacing w:val="-3"/>
          <w:sz w:val="16"/>
          <w:vertAlign w:val="baseline"/>
        </w:rPr>
        <w:t> </w:t>
      </w:r>
      <w:r>
        <w:rPr>
          <w:sz w:val="16"/>
          <w:vertAlign w:val="baseline"/>
        </w:rPr>
        <w:t>not uppercase</w:t>
      </w:r>
      <w:r>
        <w:rPr>
          <w:spacing w:val="-3"/>
          <w:sz w:val="16"/>
          <w:vertAlign w:val="baseline"/>
        </w:rPr>
        <w:t> </w:t>
      </w:r>
      <w:r>
        <w:rPr>
          <w:sz w:val="16"/>
          <w:vertAlign w:val="baseline"/>
        </w:rPr>
        <w:t>or</w:t>
      </w:r>
      <w:r>
        <w:rPr>
          <w:spacing w:val="-1"/>
          <w:sz w:val="16"/>
          <w:vertAlign w:val="baseline"/>
        </w:rPr>
        <w:t> </w:t>
      </w:r>
      <w:r>
        <w:rPr>
          <w:sz w:val="16"/>
          <w:vertAlign w:val="baseline"/>
        </w:rPr>
        <w:t>lowercase.</w:t>
      </w:r>
      <w:r>
        <w:rPr>
          <w:spacing w:val="40"/>
          <w:sz w:val="16"/>
          <w:vertAlign w:val="baseline"/>
        </w:rPr>
        <w:t> </w:t>
      </w:r>
      <w:r>
        <w:rPr>
          <w:sz w:val="16"/>
          <w:vertAlign w:val="superscript"/>
        </w:rPr>
        <w:t>3</w:t>
      </w:r>
      <w:r>
        <w:rPr>
          <w:sz w:val="16"/>
          <w:vertAlign w:val="baseline"/>
        </w:rPr>
        <w:t>For mTLS implementations, manage</w:t>
      </w:r>
      <w:r>
        <w:rPr>
          <w:spacing w:val="-1"/>
          <w:sz w:val="16"/>
          <w:vertAlign w:val="baseline"/>
        </w:rPr>
        <w:t> </w:t>
      </w:r>
      <w:r>
        <w:rPr>
          <w:sz w:val="16"/>
          <w:vertAlign w:val="baseline"/>
        </w:rPr>
        <w:t>keys in accordance with TPS9187: Key Protection Requirements Table. For additional information</w:t>
      </w:r>
      <w:r>
        <w:rPr>
          <w:spacing w:val="40"/>
          <w:sz w:val="16"/>
          <w:vertAlign w:val="baseline"/>
        </w:rPr>
        <w:t> </w:t>
      </w:r>
      <w:r>
        <w:rPr>
          <w:sz w:val="16"/>
          <w:vertAlign w:val="baseline"/>
        </w:rPr>
        <w:t>regarding key and certificate management, refer to TPS9187 and TPS9189.</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1392">
                <wp:simplePos x="0" y="0"/>
                <wp:positionH relativeFrom="page">
                  <wp:posOffset>896111</wp:posOffset>
                </wp:positionH>
                <wp:positionV relativeFrom="paragraph">
                  <wp:posOffset>166327</wp:posOffset>
                </wp:positionV>
                <wp:extent cx="5980430"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70.88pt;height:.72pt;mso-position-horizontal-relative:page;mso-position-vertical-relative:paragraph;z-index:-15705088;mso-wrap-distance-left:0;mso-wrap-distance-right:0" id="docshape49"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TPS9180:</w:t>
      </w:r>
      <w:r>
        <w:rPr>
          <w:color w:val="C00000"/>
          <w:spacing w:val="-8"/>
        </w:rPr>
        <w:t> </w:t>
      </w:r>
      <w:r>
        <w:rPr/>
        <w:t>Account</w:t>
      </w:r>
      <w:r>
        <w:rPr>
          <w:spacing w:val="-8"/>
        </w:rPr>
        <w:t> </w:t>
      </w:r>
      <w:r>
        <w:rPr/>
        <w:t>Provision,</w:t>
      </w:r>
      <w:r>
        <w:rPr>
          <w:spacing w:val="-8"/>
        </w:rPr>
        <w:t> </w:t>
      </w:r>
      <w:r>
        <w:rPr/>
        <w:t>De-provision,</w:t>
      </w:r>
      <w:r>
        <w:rPr>
          <w:spacing w:val="-8"/>
        </w:rPr>
        <w:t> </w:t>
      </w:r>
      <w:r>
        <w:rPr/>
        <w:t>and</w:t>
      </w:r>
      <w:r>
        <w:rPr>
          <w:spacing w:val="-8"/>
        </w:rPr>
        <w:t> </w:t>
      </w:r>
      <w:r>
        <w:rPr/>
        <w:t>Change</w:t>
      </w:r>
      <w:r>
        <w:rPr>
          <w:spacing w:val="-8"/>
        </w:rPr>
        <w:t> </w:t>
      </w:r>
      <w:r>
        <w:rPr>
          <w:spacing w:val="-2"/>
        </w:rPr>
        <w:t>Requests</w:t>
      </w:r>
    </w:p>
    <w:p>
      <w:pPr>
        <w:pStyle w:val="ListParagraph"/>
        <w:numPr>
          <w:ilvl w:val="0"/>
          <w:numId w:val="47"/>
        </w:numPr>
        <w:tabs>
          <w:tab w:pos="1439" w:val="left" w:leader="none"/>
        </w:tabs>
        <w:spacing w:line="240" w:lineRule="auto" w:before="0" w:after="0"/>
        <w:ind w:left="1439" w:right="763" w:hanging="360"/>
        <w:jc w:val="left"/>
        <w:rPr>
          <w:sz w:val="20"/>
        </w:rPr>
      </w:pPr>
      <w:r>
        <w:rPr>
          <w:sz w:val="20"/>
        </w:rPr>
        <w:t>Provision, de-provision and profile change requests, such as reassignment termination, leave of absence and transfer, for accounts and entitlements, must be made through a formalized access request system containing</w:t>
      </w:r>
      <w:r>
        <w:rPr>
          <w:spacing w:val="-3"/>
          <w:sz w:val="20"/>
        </w:rPr>
        <w:t> </w:t>
      </w:r>
      <w:r>
        <w:rPr>
          <w:sz w:val="20"/>
        </w:rPr>
        <w:t>review</w:t>
      </w:r>
      <w:r>
        <w:rPr>
          <w:spacing w:val="-4"/>
          <w:sz w:val="20"/>
        </w:rPr>
        <w:t> </w:t>
      </w:r>
      <w:r>
        <w:rPr>
          <w:sz w:val="20"/>
        </w:rPr>
        <w:t>and</w:t>
      </w:r>
      <w:r>
        <w:rPr>
          <w:spacing w:val="-2"/>
          <w:sz w:val="20"/>
        </w:rPr>
        <w:t> </w:t>
      </w:r>
      <w:r>
        <w:rPr>
          <w:sz w:val="20"/>
        </w:rPr>
        <w:t>approval</w:t>
      </w:r>
      <w:r>
        <w:rPr>
          <w:spacing w:val="-3"/>
          <w:sz w:val="20"/>
        </w:rPr>
        <w:t> </w:t>
      </w:r>
      <w:r>
        <w:rPr>
          <w:sz w:val="20"/>
        </w:rPr>
        <w:t>workflows,</w:t>
      </w:r>
      <w:r>
        <w:rPr>
          <w:spacing w:val="-2"/>
          <w:sz w:val="20"/>
        </w:rPr>
        <w:t> </w:t>
      </w:r>
      <w:r>
        <w:rPr>
          <w:sz w:val="20"/>
        </w:rPr>
        <w:t>and</w:t>
      </w:r>
      <w:r>
        <w:rPr>
          <w:spacing w:val="-2"/>
          <w:sz w:val="20"/>
        </w:rPr>
        <w:t> </w:t>
      </w:r>
      <w:r>
        <w:rPr>
          <w:sz w:val="20"/>
        </w:rPr>
        <w:t>a</w:t>
      </w:r>
      <w:r>
        <w:rPr>
          <w:spacing w:val="-2"/>
          <w:sz w:val="20"/>
        </w:rPr>
        <w:t> </w:t>
      </w:r>
      <w:r>
        <w:rPr>
          <w:sz w:val="20"/>
        </w:rPr>
        <w:t>tamper-proof</w:t>
      </w:r>
      <w:r>
        <w:rPr>
          <w:spacing w:val="-4"/>
          <w:sz w:val="20"/>
        </w:rPr>
        <w:t> </w:t>
      </w:r>
      <w:r>
        <w:rPr>
          <w:sz w:val="20"/>
        </w:rPr>
        <w:t>audit</w:t>
      </w:r>
      <w:r>
        <w:rPr>
          <w:spacing w:val="-3"/>
          <w:sz w:val="20"/>
        </w:rPr>
        <w:t> </w:t>
      </w:r>
      <w:r>
        <w:rPr>
          <w:sz w:val="20"/>
        </w:rPr>
        <w:t>trail</w:t>
      </w:r>
      <w:r>
        <w:rPr>
          <w:spacing w:val="-3"/>
          <w:sz w:val="20"/>
        </w:rPr>
        <w:t> </w:t>
      </w:r>
      <w:r>
        <w:rPr>
          <w:sz w:val="20"/>
        </w:rPr>
        <w:t>provided</w:t>
      </w:r>
      <w:r>
        <w:rPr>
          <w:spacing w:val="-2"/>
          <w:sz w:val="20"/>
        </w:rPr>
        <w:t> </w:t>
      </w:r>
      <w:r>
        <w:rPr>
          <w:sz w:val="20"/>
        </w:rPr>
        <w:t>to</w:t>
      </w:r>
      <w:r>
        <w:rPr>
          <w:spacing w:val="-3"/>
          <w:sz w:val="20"/>
        </w:rPr>
        <w:t> </w:t>
      </w:r>
      <w:r>
        <w:rPr>
          <w:sz w:val="20"/>
        </w:rPr>
        <w:t>Bank</w:t>
      </w:r>
      <w:r>
        <w:rPr>
          <w:spacing w:val="-3"/>
          <w:sz w:val="20"/>
        </w:rPr>
        <w:t> </w:t>
      </w:r>
      <w:r>
        <w:rPr>
          <w:sz w:val="20"/>
        </w:rPr>
        <w:t>upon</w:t>
      </w:r>
      <w:r>
        <w:rPr>
          <w:spacing w:val="-2"/>
          <w:sz w:val="20"/>
        </w:rPr>
        <w:t> </w:t>
      </w:r>
      <w:r>
        <w:rPr>
          <w:sz w:val="20"/>
        </w:rPr>
        <w:t>request.</w:t>
      </w:r>
    </w:p>
    <w:p>
      <w:pPr>
        <w:pStyle w:val="ListParagraph"/>
        <w:numPr>
          <w:ilvl w:val="0"/>
          <w:numId w:val="47"/>
        </w:numPr>
        <w:tabs>
          <w:tab w:pos="1439" w:val="left" w:leader="none"/>
        </w:tabs>
        <w:spacing w:line="240" w:lineRule="auto" w:before="1" w:after="0"/>
        <w:ind w:left="1439" w:right="778" w:hanging="360"/>
        <w:jc w:val="left"/>
        <w:rPr>
          <w:sz w:val="20"/>
        </w:rPr>
      </w:pPr>
      <w:r>
        <w:rPr>
          <w:sz w:val="20"/>
        </w:rPr>
        <w:t>Accounts,</w:t>
      </w:r>
      <w:r>
        <w:rPr>
          <w:spacing w:val="-2"/>
          <w:sz w:val="20"/>
        </w:rPr>
        <w:t> </w:t>
      </w:r>
      <w:r>
        <w:rPr>
          <w:sz w:val="20"/>
        </w:rPr>
        <w:t>excluding</w:t>
      </w:r>
      <w:r>
        <w:rPr>
          <w:spacing w:val="-3"/>
          <w:sz w:val="20"/>
        </w:rPr>
        <w:t> </w:t>
      </w:r>
      <w:r>
        <w:rPr>
          <w:sz w:val="20"/>
        </w:rPr>
        <w:t>non-human,</w:t>
      </w:r>
      <w:r>
        <w:rPr>
          <w:spacing w:val="-3"/>
          <w:sz w:val="20"/>
        </w:rPr>
        <w:t> </w:t>
      </w:r>
      <w:r>
        <w:rPr>
          <w:sz w:val="20"/>
        </w:rPr>
        <w:t>that</w:t>
      </w:r>
      <w:r>
        <w:rPr>
          <w:spacing w:val="-3"/>
          <w:sz w:val="20"/>
        </w:rPr>
        <w:t> </w:t>
      </w:r>
      <w:r>
        <w:rPr>
          <w:sz w:val="20"/>
        </w:rPr>
        <w:t>have</w:t>
      </w:r>
      <w:r>
        <w:rPr>
          <w:spacing w:val="-4"/>
          <w:sz w:val="20"/>
        </w:rPr>
        <w:t> </w:t>
      </w:r>
      <w:r>
        <w:rPr>
          <w:sz w:val="20"/>
        </w:rPr>
        <w:t>not</w:t>
      </w:r>
      <w:r>
        <w:rPr>
          <w:spacing w:val="-3"/>
          <w:sz w:val="20"/>
        </w:rPr>
        <w:t> </w:t>
      </w:r>
      <w:r>
        <w:rPr>
          <w:sz w:val="20"/>
        </w:rPr>
        <w:t>been</w:t>
      </w:r>
      <w:r>
        <w:rPr>
          <w:spacing w:val="-2"/>
          <w:sz w:val="20"/>
        </w:rPr>
        <w:t> </w:t>
      </w:r>
      <w:r>
        <w:rPr>
          <w:sz w:val="20"/>
        </w:rPr>
        <w:t>utilized</w:t>
      </w:r>
      <w:r>
        <w:rPr>
          <w:spacing w:val="-2"/>
          <w:sz w:val="20"/>
        </w:rPr>
        <w:t> </w:t>
      </w:r>
      <w:r>
        <w:rPr>
          <w:sz w:val="20"/>
        </w:rPr>
        <w:t>within</w:t>
      </w:r>
      <w:r>
        <w:rPr>
          <w:spacing w:val="-2"/>
          <w:sz w:val="20"/>
        </w:rPr>
        <w:t> </w:t>
      </w:r>
      <w:r>
        <w:rPr>
          <w:sz w:val="20"/>
        </w:rPr>
        <w:t>90</w:t>
      </w:r>
      <w:r>
        <w:rPr>
          <w:spacing w:val="-3"/>
          <w:sz w:val="20"/>
        </w:rPr>
        <w:t> </w:t>
      </w:r>
      <w:r>
        <w:rPr>
          <w:sz w:val="20"/>
        </w:rPr>
        <w:t>consecutive</w:t>
      </w:r>
      <w:r>
        <w:rPr>
          <w:spacing w:val="-4"/>
          <w:sz w:val="20"/>
        </w:rPr>
        <w:t> </w:t>
      </w:r>
      <w:r>
        <w:rPr>
          <w:sz w:val="20"/>
        </w:rPr>
        <w:t>days</w:t>
      </w:r>
      <w:r>
        <w:rPr>
          <w:spacing w:val="-4"/>
          <w:sz w:val="20"/>
        </w:rPr>
        <w:t> </w:t>
      </w:r>
      <w:r>
        <w:rPr>
          <w:sz w:val="20"/>
        </w:rPr>
        <w:t>must</w:t>
      </w:r>
      <w:r>
        <w:rPr>
          <w:spacing w:val="-3"/>
          <w:sz w:val="20"/>
        </w:rPr>
        <w:t> </w:t>
      </w:r>
      <w:r>
        <w:rPr>
          <w:sz w:val="20"/>
        </w:rPr>
        <w:t>be</w:t>
      </w:r>
      <w:r>
        <w:rPr>
          <w:spacing w:val="-4"/>
          <w:sz w:val="20"/>
        </w:rPr>
        <w:t> </w:t>
      </w:r>
      <w:r>
        <w:rPr>
          <w:sz w:val="20"/>
        </w:rPr>
        <w:t>revoked, excluding non-human accounts.</w:t>
      </w:r>
    </w:p>
    <w:p>
      <w:pPr>
        <w:pStyle w:val="ListParagraph"/>
        <w:numPr>
          <w:ilvl w:val="0"/>
          <w:numId w:val="47"/>
        </w:numPr>
        <w:tabs>
          <w:tab w:pos="1439" w:val="left" w:leader="none"/>
        </w:tabs>
        <w:spacing w:line="243" w:lineRule="exact" w:before="0" w:after="0"/>
        <w:ind w:left="1439" w:right="0" w:hanging="360"/>
        <w:jc w:val="left"/>
        <w:rPr>
          <w:sz w:val="20"/>
        </w:rPr>
      </w:pPr>
      <w:r>
        <w:rPr>
          <w:sz w:val="20"/>
        </w:rPr>
        <w:t>New</w:t>
      </w:r>
      <w:r>
        <w:rPr>
          <w:spacing w:val="-6"/>
          <w:sz w:val="20"/>
        </w:rPr>
        <w:t> </w:t>
      </w:r>
      <w:r>
        <w:rPr>
          <w:sz w:val="20"/>
        </w:rPr>
        <w:t>accounts</w:t>
      </w:r>
      <w:r>
        <w:rPr>
          <w:spacing w:val="-3"/>
          <w:sz w:val="20"/>
        </w:rPr>
        <w:t> </w:t>
      </w:r>
      <w:r>
        <w:rPr>
          <w:sz w:val="20"/>
        </w:rPr>
        <w:t>that</w:t>
      </w:r>
      <w:r>
        <w:rPr>
          <w:spacing w:val="-5"/>
          <w:sz w:val="20"/>
        </w:rPr>
        <w:t> </w:t>
      </w:r>
      <w:r>
        <w:rPr>
          <w:sz w:val="20"/>
        </w:rPr>
        <w:t>are</w:t>
      </w:r>
      <w:r>
        <w:rPr>
          <w:spacing w:val="-5"/>
          <w:sz w:val="20"/>
        </w:rPr>
        <w:t> </w:t>
      </w:r>
      <w:r>
        <w:rPr>
          <w:sz w:val="20"/>
        </w:rPr>
        <w:t>not</w:t>
      </w:r>
      <w:r>
        <w:rPr>
          <w:spacing w:val="-5"/>
          <w:sz w:val="20"/>
        </w:rPr>
        <w:t> </w:t>
      </w:r>
      <w:r>
        <w:rPr>
          <w:sz w:val="20"/>
        </w:rPr>
        <w:t>used</w:t>
      </w:r>
      <w:r>
        <w:rPr>
          <w:spacing w:val="-3"/>
          <w:sz w:val="20"/>
        </w:rPr>
        <w:t> </w:t>
      </w:r>
      <w:r>
        <w:rPr>
          <w:sz w:val="20"/>
        </w:rPr>
        <w:t>within</w:t>
      </w:r>
      <w:r>
        <w:rPr>
          <w:spacing w:val="-4"/>
          <w:sz w:val="20"/>
        </w:rPr>
        <w:t> </w:t>
      </w:r>
      <w:r>
        <w:rPr>
          <w:sz w:val="20"/>
        </w:rPr>
        <w:t>20</w:t>
      </w:r>
      <w:r>
        <w:rPr>
          <w:spacing w:val="-4"/>
          <w:sz w:val="20"/>
        </w:rPr>
        <w:t> </w:t>
      </w:r>
      <w:r>
        <w:rPr>
          <w:sz w:val="20"/>
        </w:rPr>
        <w:t>days</w:t>
      </w:r>
      <w:r>
        <w:rPr>
          <w:spacing w:val="-4"/>
          <w:sz w:val="20"/>
        </w:rPr>
        <w:t> </w:t>
      </w:r>
      <w:r>
        <w:rPr>
          <w:sz w:val="20"/>
        </w:rPr>
        <w:t>of</w:t>
      </w:r>
      <w:r>
        <w:rPr>
          <w:spacing w:val="-5"/>
          <w:sz w:val="20"/>
        </w:rPr>
        <w:t> </w:t>
      </w:r>
      <w:r>
        <w:rPr>
          <w:sz w:val="20"/>
        </w:rPr>
        <w:t>creation</w:t>
      </w:r>
      <w:r>
        <w:rPr>
          <w:spacing w:val="-4"/>
          <w:sz w:val="20"/>
        </w:rPr>
        <w:t> </w:t>
      </w:r>
      <w:r>
        <w:rPr>
          <w:sz w:val="20"/>
        </w:rPr>
        <w:t>must</w:t>
      </w:r>
      <w:r>
        <w:rPr>
          <w:spacing w:val="-4"/>
          <w:sz w:val="20"/>
        </w:rPr>
        <w:t> </w:t>
      </w:r>
      <w:r>
        <w:rPr>
          <w:sz w:val="20"/>
        </w:rPr>
        <w:t>be</w:t>
      </w:r>
      <w:r>
        <w:rPr>
          <w:spacing w:val="-6"/>
          <w:sz w:val="20"/>
        </w:rPr>
        <w:t> </w:t>
      </w:r>
      <w:r>
        <w:rPr>
          <w:spacing w:val="-2"/>
          <w:sz w:val="20"/>
        </w:rPr>
        <w:t>revoked.</w:t>
      </w:r>
    </w:p>
    <w:p>
      <w:pPr>
        <w:pStyle w:val="ListParagraph"/>
        <w:numPr>
          <w:ilvl w:val="0"/>
          <w:numId w:val="47"/>
        </w:numPr>
        <w:tabs>
          <w:tab w:pos="1439" w:val="left" w:leader="none"/>
        </w:tabs>
        <w:spacing w:line="240" w:lineRule="auto" w:before="1" w:after="0"/>
        <w:ind w:left="1439" w:right="1380" w:hanging="360"/>
        <w:jc w:val="left"/>
        <w:rPr>
          <w:sz w:val="20"/>
        </w:rPr>
      </w:pPr>
      <w:r>
        <w:rPr>
          <w:sz w:val="20"/>
        </w:rPr>
        <w:t>An</w:t>
      </w:r>
      <w:r>
        <w:rPr>
          <w:spacing w:val="-2"/>
          <w:sz w:val="20"/>
        </w:rPr>
        <w:t> </w:t>
      </w:r>
      <w:r>
        <w:rPr>
          <w:sz w:val="20"/>
        </w:rPr>
        <w:t>access</w:t>
      </w:r>
      <w:r>
        <w:rPr>
          <w:spacing w:val="-2"/>
          <w:sz w:val="20"/>
        </w:rPr>
        <w:t> </w:t>
      </w:r>
      <w:r>
        <w:rPr>
          <w:sz w:val="20"/>
        </w:rPr>
        <w:t>removal</w:t>
      </w:r>
      <w:r>
        <w:rPr>
          <w:spacing w:val="-3"/>
          <w:sz w:val="20"/>
        </w:rPr>
        <w:t> </w:t>
      </w:r>
      <w:r>
        <w:rPr>
          <w:sz w:val="20"/>
        </w:rPr>
        <w:t>request</w:t>
      </w:r>
      <w:r>
        <w:rPr>
          <w:spacing w:val="-3"/>
          <w:sz w:val="20"/>
        </w:rPr>
        <w:t> </w:t>
      </w:r>
      <w:r>
        <w:rPr>
          <w:sz w:val="20"/>
        </w:rPr>
        <w:t>for</w:t>
      </w:r>
      <w:r>
        <w:rPr>
          <w:spacing w:val="-1"/>
          <w:sz w:val="20"/>
        </w:rPr>
        <w:t> </w:t>
      </w:r>
      <w:r>
        <w:rPr>
          <w:sz w:val="20"/>
        </w:rPr>
        <w:t>a</w:t>
      </w:r>
      <w:r>
        <w:rPr>
          <w:spacing w:val="-2"/>
          <w:sz w:val="20"/>
        </w:rPr>
        <w:t> </w:t>
      </w:r>
      <w:r>
        <w:rPr>
          <w:sz w:val="20"/>
        </w:rPr>
        <w:t>Bank</w:t>
      </w:r>
      <w:r>
        <w:rPr>
          <w:spacing w:val="-2"/>
          <w:sz w:val="20"/>
        </w:rPr>
        <w:t> </w:t>
      </w:r>
      <w:r>
        <w:rPr>
          <w:sz w:val="20"/>
        </w:rPr>
        <w:t>end</w:t>
      </w:r>
      <w:r>
        <w:rPr>
          <w:spacing w:val="-2"/>
          <w:sz w:val="20"/>
        </w:rPr>
        <w:t> </w:t>
      </w:r>
      <w:r>
        <w:rPr>
          <w:sz w:val="20"/>
        </w:rPr>
        <w:t>user</w:t>
      </w:r>
      <w:r>
        <w:rPr>
          <w:spacing w:val="-3"/>
          <w:sz w:val="20"/>
        </w:rPr>
        <w:t> </w:t>
      </w:r>
      <w:r>
        <w:rPr>
          <w:sz w:val="20"/>
        </w:rPr>
        <w:t>account</w:t>
      </w:r>
      <w:r>
        <w:rPr>
          <w:spacing w:val="-3"/>
          <w:sz w:val="20"/>
        </w:rPr>
        <w:t> </w:t>
      </w:r>
      <w:r>
        <w:rPr>
          <w:sz w:val="20"/>
        </w:rPr>
        <w:t>or</w:t>
      </w:r>
      <w:r>
        <w:rPr>
          <w:spacing w:val="-3"/>
          <w:sz w:val="20"/>
        </w:rPr>
        <w:t> </w:t>
      </w:r>
      <w:r>
        <w:rPr>
          <w:sz w:val="20"/>
        </w:rPr>
        <w:t>entitlement,</w:t>
      </w:r>
      <w:r>
        <w:rPr>
          <w:spacing w:val="-2"/>
          <w:sz w:val="20"/>
        </w:rPr>
        <w:t> </w:t>
      </w:r>
      <w:r>
        <w:rPr>
          <w:sz w:val="20"/>
        </w:rPr>
        <w:t>access</w:t>
      </w:r>
      <w:r>
        <w:rPr>
          <w:spacing w:val="-2"/>
          <w:sz w:val="20"/>
        </w:rPr>
        <w:t> </w:t>
      </w:r>
      <w:r>
        <w:rPr>
          <w:sz w:val="20"/>
        </w:rPr>
        <w:t>must</w:t>
      </w:r>
      <w:r>
        <w:rPr>
          <w:spacing w:val="-3"/>
          <w:sz w:val="20"/>
        </w:rPr>
        <w:t> </w:t>
      </w:r>
      <w:r>
        <w:rPr>
          <w:sz w:val="20"/>
        </w:rPr>
        <w:t>be</w:t>
      </w:r>
      <w:r>
        <w:rPr>
          <w:spacing w:val="-4"/>
          <w:sz w:val="20"/>
        </w:rPr>
        <w:t> </w:t>
      </w:r>
      <w:r>
        <w:rPr>
          <w:sz w:val="20"/>
        </w:rPr>
        <w:t>disabled</w:t>
      </w:r>
      <w:r>
        <w:rPr>
          <w:spacing w:val="-2"/>
          <w:sz w:val="20"/>
        </w:rPr>
        <w:t> </w:t>
      </w:r>
      <w:r>
        <w:rPr>
          <w:sz w:val="20"/>
        </w:rPr>
        <w:t>or revoked within:</w:t>
      </w:r>
    </w:p>
    <w:p>
      <w:pPr>
        <w:pStyle w:val="ListParagraph"/>
        <w:numPr>
          <w:ilvl w:val="1"/>
          <w:numId w:val="47"/>
        </w:numPr>
        <w:tabs>
          <w:tab w:pos="1799" w:val="left" w:leader="none"/>
        </w:tabs>
        <w:spacing w:line="240" w:lineRule="auto" w:before="0" w:after="0"/>
        <w:ind w:left="1799" w:right="1387" w:hanging="360"/>
        <w:jc w:val="left"/>
        <w:rPr>
          <w:sz w:val="20"/>
        </w:rPr>
      </w:pPr>
      <w:r>
        <w:rPr>
          <w:sz w:val="20"/>
        </w:rPr>
        <w:t>Two</w:t>
      </w:r>
      <w:r>
        <w:rPr>
          <w:spacing w:val="-4"/>
          <w:sz w:val="20"/>
        </w:rPr>
        <w:t> </w:t>
      </w:r>
      <w:r>
        <w:rPr>
          <w:sz w:val="20"/>
        </w:rPr>
        <w:t>(2)</w:t>
      </w:r>
      <w:r>
        <w:rPr>
          <w:spacing w:val="-4"/>
          <w:sz w:val="20"/>
        </w:rPr>
        <w:t> </w:t>
      </w:r>
      <w:r>
        <w:rPr>
          <w:sz w:val="20"/>
        </w:rPr>
        <w:t>business</w:t>
      </w:r>
      <w:r>
        <w:rPr>
          <w:spacing w:val="-3"/>
          <w:sz w:val="20"/>
        </w:rPr>
        <w:t> </w:t>
      </w:r>
      <w:r>
        <w:rPr>
          <w:sz w:val="20"/>
        </w:rPr>
        <w:t>days</w:t>
      </w:r>
      <w:r>
        <w:rPr>
          <w:spacing w:val="-3"/>
          <w:sz w:val="20"/>
        </w:rPr>
        <w:t> </w:t>
      </w:r>
      <w:r>
        <w:rPr>
          <w:sz w:val="20"/>
        </w:rPr>
        <w:t>for</w:t>
      </w:r>
      <w:r>
        <w:rPr>
          <w:spacing w:val="-4"/>
          <w:sz w:val="20"/>
        </w:rPr>
        <w:t> </w:t>
      </w:r>
      <w:r>
        <w:rPr>
          <w:sz w:val="20"/>
        </w:rPr>
        <w:t>resources</w:t>
      </w:r>
      <w:r>
        <w:rPr>
          <w:spacing w:val="-3"/>
          <w:sz w:val="20"/>
        </w:rPr>
        <w:t> </w:t>
      </w:r>
      <w:r>
        <w:rPr>
          <w:sz w:val="20"/>
        </w:rPr>
        <w:t>leaving</w:t>
      </w:r>
      <w:r>
        <w:rPr>
          <w:spacing w:val="-4"/>
          <w:sz w:val="20"/>
        </w:rPr>
        <w:t> </w:t>
      </w:r>
      <w:r>
        <w:rPr>
          <w:sz w:val="20"/>
        </w:rPr>
        <w:t>Bank</w:t>
      </w:r>
      <w:r>
        <w:rPr>
          <w:spacing w:val="-4"/>
          <w:sz w:val="20"/>
        </w:rPr>
        <w:t> </w:t>
      </w:r>
      <w:r>
        <w:rPr>
          <w:sz w:val="20"/>
        </w:rPr>
        <w:t>or</w:t>
      </w:r>
      <w:r>
        <w:rPr>
          <w:spacing w:val="-4"/>
          <w:sz w:val="20"/>
        </w:rPr>
        <w:t> </w:t>
      </w:r>
      <w:r>
        <w:rPr>
          <w:sz w:val="20"/>
        </w:rPr>
        <w:t>individuals</w:t>
      </w:r>
      <w:r>
        <w:rPr>
          <w:spacing w:val="-3"/>
          <w:sz w:val="20"/>
        </w:rPr>
        <w:t> </w:t>
      </w:r>
      <w:r>
        <w:rPr>
          <w:sz w:val="20"/>
        </w:rPr>
        <w:t>transferring</w:t>
      </w:r>
      <w:r>
        <w:rPr>
          <w:spacing w:val="-4"/>
          <w:sz w:val="20"/>
        </w:rPr>
        <w:t> </w:t>
      </w:r>
      <w:r>
        <w:rPr>
          <w:sz w:val="20"/>
        </w:rPr>
        <w:t>positions,</w:t>
      </w:r>
      <w:r>
        <w:rPr>
          <w:spacing w:val="-3"/>
          <w:sz w:val="20"/>
        </w:rPr>
        <w:t> </w:t>
      </w:r>
      <w:r>
        <w:rPr>
          <w:sz w:val="20"/>
        </w:rPr>
        <w:t>leave</w:t>
      </w:r>
      <w:r>
        <w:rPr>
          <w:spacing w:val="-5"/>
          <w:sz w:val="20"/>
        </w:rPr>
        <w:t> </w:t>
      </w:r>
      <w:r>
        <w:rPr>
          <w:sz w:val="20"/>
        </w:rPr>
        <w:t>of absence or</w:t>
      </w:r>
    </w:p>
    <w:p>
      <w:pPr>
        <w:pStyle w:val="ListParagraph"/>
        <w:numPr>
          <w:ilvl w:val="1"/>
          <w:numId w:val="47"/>
        </w:numPr>
        <w:tabs>
          <w:tab w:pos="1799" w:val="left" w:leader="none"/>
        </w:tabs>
        <w:spacing w:line="240" w:lineRule="auto" w:before="0" w:after="0"/>
        <w:ind w:left="1799" w:right="1046" w:hanging="360"/>
        <w:jc w:val="left"/>
        <w:rPr>
          <w:sz w:val="20"/>
        </w:rPr>
      </w:pPr>
      <w:r>
        <w:rPr>
          <w:sz w:val="20"/>
        </w:rPr>
        <w:t>Five</w:t>
      </w:r>
      <w:r>
        <w:rPr>
          <w:spacing w:val="-4"/>
          <w:sz w:val="20"/>
        </w:rPr>
        <w:t> </w:t>
      </w:r>
      <w:r>
        <w:rPr>
          <w:sz w:val="20"/>
        </w:rPr>
        <w:t>(5)</w:t>
      </w:r>
      <w:r>
        <w:rPr>
          <w:spacing w:val="-3"/>
          <w:sz w:val="20"/>
        </w:rPr>
        <w:t> </w:t>
      </w:r>
      <w:r>
        <w:rPr>
          <w:sz w:val="20"/>
        </w:rPr>
        <w:t>business</w:t>
      </w:r>
      <w:r>
        <w:rPr>
          <w:spacing w:val="-2"/>
          <w:sz w:val="20"/>
        </w:rPr>
        <w:t> </w:t>
      </w:r>
      <w:r>
        <w:rPr>
          <w:sz w:val="20"/>
        </w:rPr>
        <w:t>days</w:t>
      </w:r>
      <w:r>
        <w:rPr>
          <w:spacing w:val="-4"/>
          <w:sz w:val="20"/>
        </w:rPr>
        <w:t> </w:t>
      </w:r>
      <w:r>
        <w:rPr>
          <w:sz w:val="20"/>
        </w:rPr>
        <w:t>for</w:t>
      </w:r>
      <w:r>
        <w:rPr>
          <w:spacing w:val="-3"/>
          <w:sz w:val="20"/>
        </w:rPr>
        <w:t> </w:t>
      </w:r>
      <w:r>
        <w:rPr>
          <w:sz w:val="20"/>
        </w:rPr>
        <w:t>all</w:t>
      </w:r>
      <w:r>
        <w:rPr>
          <w:spacing w:val="-3"/>
          <w:sz w:val="20"/>
        </w:rPr>
        <w:t> </w:t>
      </w:r>
      <w:r>
        <w:rPr>
          <w:sz w:val="20"/>
        </w:rPr>
        <w:t>other</w:t>
      </w:r>
      <w:r>
        <w:rPr>
          <w:spacing w:val="-3"/>
          <w:sz w:val="20"/>
        </w:rPr>
        <w:t> </w:t>
      </w:r>
      <w:r>
        <w:rPr>
          <w:sz w:val="20"/>
        </w:rPr>
        <w:t>revocation</w:t>
      </w:r>
      <w:r>
        <w:rPr>
          <w:spacing w:val="-2"/>
          <w:sz w:val="20"/>
        </w:rPr>
        <w:t> </w:t>
      </w:r>
      <w:r>
        <w:rPr>
          <w:sz w:val="20"/>
        </w:rPr>
        <w:t>processing</w:t>
      </w:r>
      <w:r>
        <w:rPr>
          <w:spacing w:val="-3"/>
          <w:sz w:val="20"/>
        </w:rPr>
        <w:t> </w:t>
      </w:r>
      <w:r>
        <w:rPr>
          <w:sz w:val="20"/>
        </w:rPr>
        <w:t>such</w:t>
      </w:r>
      <w:r>
        <w:rPr>
          <w:spacing w:val="-2"/>
          <w:sz w:val="20"/>
        </w:rPr>
        <w:t> </w:t>
      </w:r>
      <w:r>
        <w:rPr>
          <w:sz w:val="20"/>
        </w:rPr>
        <w:t>as</w:t>
      </w:r>
      <w:r>
        <w:rPr>
          <w:spacing w:val="-2"/>
          <w:sz w:val="20"/>
        </w:rPr>
        <w:t> </w:t>
      </w:r>
      <w:r>
        <w:rPr>
          <w:sz w:val="20"/>
        </w:rPr>
        <w:t>dormant</w:t>
      </w:r>
      <w:r>
        <w:rPr>
          <w:spacing w:val="-3"/>
          <w:sz w:val="20"/>
        </w:rPr>
        <w:t> </w:t>
      </w:r>
      <w:r>
        <w:rPr>
          <w:sz w:val="20"/>
        </w:rPr>
        <w:t>account,</w:t>
      </w:r>
      <w:r>
        <w:rPr>
          <w:spacing w:val="-5"/>
          <w:sz w:val="20"/>
        </w:rPr>
        <w:t> </w:t>
      </w:r>
      <w:r>
        <w:rPr>
          <w:sz w:val="20"/>
        </w:rPr>
        <w:t>access</w:t>
      </w:r>
      <w:r>
        <w:rPr>
          <w:spacing w:val="-2"/>
          <w:sz w:val="20"/>
        </w:rPr>
        <w:t> </w:t>
      </w:r>
      <w:r>
        <w:rPr>
          <w:sz w:val="20"/>
        </w:rPr>
        <w:t>reviews and service accounts</w:t>
      </w:r>
    </w:p>
    <w:p>
      <w:pPr>
        <w:pStyle w:val="ListParagraph"/>
        <w:numPr>
          <w:ilvl w:val="0"/>
          <w:numId w:val="47"/>
        </w:numPr>
        <w:tabs>
          <w:tab w:pos="1439" w:val="left" w:leader="none"/>
        </w:tabs>
        <w:spacing w:line="240" w:lineRule="auto" w:before="0" w:after="0"/>
        <w:ind w:left="1439" w:right="862" w:hanging="360"/>
        <w:jc w:val="left"/>
        <w:rPr>
          <w:sz w:val="20"/>
        </w:rPr>
      </w:pPr>
      <w:r>
        <w:rPr>
          <w:sz w:val="20"/>
        </w:rPr>
        <w:t>For</w:t>
      </w:r>
      <w:r>
        <w:rPr>
          <w:spacing w:val="-3"/>
          <w:sz w:val="20"/>
        </w:rPr>
        <w:t> </w:t>
      </w:r>
      <w:r>
        <w:rPr>
          <w:sz w:val="20"/>
        </w:rPr>
        <w:t>non-human</w:t>
      </w:r>
      <w:r>
        <w:rPr>
          <w:spacing w:val="-2"/>
          <w:sz w:val="20"/>
        </w:rPr>
        <w:t> </w:t>
      </w:r>
      <w:r>
        <w:rPr>
          <w:sz w:val="20"/>
        </w:rPr>
        <w:t>accounts</w:t>
      </w:r>
      <w:r>
        <w:rPr>
          <w:spacing w:val="-2"/>
          <w:sz w:val="20"/>
        </w:rPr>
        <w:t> </w:t>
      </w:r>
      <w:r>
        <w:rPr>
          <w:sz w:val="20"/>
        </w:rPr>
        <w:t>(including</w:t>
      </w:r>
      <w:r>
        <w:rPr>
          <w:spacing w:val="-3"/>
          <w:sz w:val="20"/>
        </w:rPr>
        <w:t> </w:t>
      </w:r>
      <w:r>
        <w:rPr>
          <w:sz w:val="20"/>
        </w:rPr>
        <w:t>service</w:t>
      </w:r>
      <w:r>
        <w:rPr>
          <w:spacing w:val="-4"/>
          <w:sz w:val="20"/>
        </w:rPr>
        <w:t> </w:t>
      </w:r>
      <w:r>
        <w:rPr>
          <w:sz w:val="20"/>
        </w:rPr>
        <w:t>accounts),</w:t>
      </w:r>
      <w:r>
        <w:rPr>
          <w:spacing w:val="-2"/>
          <w:sz w:val="20"/>
        </w:rPr>
        <w:t> </w:t>
      </w:r>
      <w:r>
        <w:rPr>
          <w:sz w:val="20"/>
        </w:rPr>
        <w:t>dormant</w:t>
      </w:r>
      <w:r>
        <w:rPr>
          <w:spacing w:val="-3"/>
          <w:sz w:val="20"/>
        </w:rPr>
        <w:t> </w:t>
      </w:r>
      <w:r>
        <w:rPr>
          <w:sz w:val="20"/>
        </w:rPr>
        <w:t>access</w:t>
      </w:r>
      <w:r>
        <w:rPr>
          <w:spacing w:val="-2"/>
          <w:sz w:val="20"/>
        </w:rPr>
        <w:t> </w:t>
      </w:r>
      <w:r>
        <w:rPr>
          <w:sz w:val="20"/>
        </w:rPr>
        <w:t>must</w:t>
      </w:r>
      <w:r>
        <w:rPr>
          <w:spacing w:val="-3"/>
          <w:sz w:val="20"/>
        </w:rPr>
        <w:t> </w:t>
      </w:r>
      <w:r>
        <w:rPr>
          <w:sz w:val="20"/>
        </w:rPr>
        <w:t>be</w:t>
      </w:r>
      <w:r>
        <w:rPr>
          <w:spacing w:val="-4"/>
          <w:sz w:val="20"/>
        </w:rPr>
        <w:t> </w:t>
      </w:r>
      <w:r>
        <w:rPr>
          <w:sz w:val="20"/>
        </w:rPr>
        <w:t>revoked</w:t>
      </w:r>
      <w:r>
        <w:rPr>
          <w:spacing w:val="-2"/>
          <w:sz w:val="20"/>
        </w:rPr>
        <w:t> </w:t>
      </w:r>
      <w:r>
        <w:rPr>
          <w:sz w:val="20"/>
        </w:rPr>
        <w:t>if</w:t>
      </w:r>
      <w:r>
        <w:rPr>
          <w:spacing w:val="-4"/>
          <w:sz w:val="20"/>
        </w:rPr>
        <w:t> </w:t>
      </w:r>
      <w:r>
        <w:rPr>
          <w:sz w:val="20"/>
        </w:rPr>
        <w:t>inactive</w:t>
      </w:r>
      <w:r>
        <w:rPr>
          <w:spacing w:val="-4"/>
          <w:sz w:val="20"/>
        </w:rPr>
        <w:t> </w:t>
      </w:r>
      <w:r>
        <w:rPr>
          <w:sz w:val="20"/>
        </w:rPr>
        <w:t>longer than 400 days.</w:t>
      </w:r>
    </w:p>
    <w:p>
      <w:pPr>
        <w:pStyle w:val="ListParagraph"/>
        <w:numPr>
          <w:ilvl w:val="0"/>
          <w:numId w:val="47"/>
        </w:numPr>
        <w:tabs>
          <w:tab w:pos="1439" w:val="left" w:leader="none"/>
        </w:tabs>
        <w:spacing w:line="240" w:lineRule="auto" w:before="1" w:after="0"/>
        <w:ind w:left="1439" w:right="1071" w:hanging="360"/>
        <w:jc w:val="left"/>
        <w:rPr>
          <w:sz w:val="20"/>
        </w:rPr>
      </w:pPr>
      <w:r>
        <w:rPr>
          <w:sz w:val="20"/>
        </w:rPr>
        <w:t>For</w:t>
      </w:r>
      <w:r>
        <w:rPr>
          <w:spacing w:val="-3"/>
          <w:sz w:val="20"/>
        </w:rPr>
        <w:t> </w:t>
      </w:r>
      <w:r>
        <w:rPr>
          <w:sz w:val="20"/>
        </w:rPr>
        <w:t>all</w:t>
      </w:r>
      <w:r>
        <w:rPr>
          <w:spacing w:val="-3"/>
          <w:sz w:val="20"/>
        </w:rPr>
        <w:t> </w:t>
      </w:r>
      <w:r>
        <w:rPr>
          <w:sz w:val="20"/>
        </w:rPr>
        <w:t>other</w:t>
      </w:r>
      <w:r>
        <w:rPr>
          <w:spacing w:val="-3"/>
          <w:sz w:val="20"/>
        </w:rPr>
        <w:t> </w:t>
      </w:r>
      <w:r>
        <w:rPr>
          <w:sz w:val="20"/>
        </w:rPr>
        <w:t>accounts</w:t>
      </w:r>
      <w:r>
        <w:rPr>
          <w:spacing w:val="-2"/>
          <w:sz w:val="20"/>
        </w:rPr>
        <w:t> </w:t>
      </w:r>
      <w:r>
        <w:rPr>
          <w:sz w:val="20"/>
        </w:rPr>
        <w:t>and</w:t>
      </w:r>
      <w:r>
        <w:rPr>
          <w:spacing w:val="-2"/>
          <w:sz w:val="20"/>
        </w:rPr>
        <w:t> </w:t>
      </w:r>
      <w:r>
        <w:rPr>
          <w:sz w:val="20"/>
        </w:rPr>
        <w:t>entitlements</w:t>
      </w:r>
      <w:r>
        <w:rPr>
          <w:spacing w:val="-2"/>
          <w:sz w:val="20"/>
        </w:rPr>
        <w:t> </w:t>
      </w:r>
      <w:r>
        <w:rPr>
          <w:sz w:val="20"/>
        </w:rPr>
        <w:t>used</w:t>
      </w:r>
      <w:r>
        <w:rPr>
          <w:spacing w:val="-2"/>
          <w:sz w:val="20"/>
        </w:rPr>
        <w:t> </w:t>
      </w:r>
      <w:r>
        <w:rPr>
          <w:sz w:val="20"/>
        </w:rPr>
        <w:t>in</w:t>
      </w:r>
      <w:r>
        <w:rPr>
          <w:spacing w:val="-2"/>
          <w:sz w:val="20"/>
        </w:rPr>
        <w:t> </w:t>
      </w:r>
      <w:r>
        <w:rPr>
          <w:sz w:val="20"/>
        </w:rPr>
        <w:t>support</w:t>
      </w:r>
      <w:r>
        <w:rPr>
          <w:spacing w:val="-3"/>
          <w:sz w:val="20"/>
        </w:rPr>
        <w:t> </w:t>
      </w:r>
      <w:r>
        <w:rPr>
          <w:sz w:val="20"/>
        </w:rPr>
        <w:t>of</w:t>
      </w:r>
      <w:r>
        <w:rPr>
          <w:spacing w:val="-4"/>
          <w:sz w:val="20"/>
        </w:rPr>
        <w:t> </w:t>
      </w:r>
      <w:r>
        <w:rPr>
          <w:sz w:val="20"/>
        </w:rPr>
        <w:t>Bank,</w:t>
      </w:r>
      <w:r>
        <w:rPr>
          <w:spacing w:val="-2"/>
          <w:sz w:val="20"/>
        </w:rPr>
        <w:t> </w:t>
      </w:r>
      <w:r>
        <w:rPr>
          <w:sz w:val="20"/>
        </w:rPr>
        <w:t>policies</w:t>
      </w:r>
      <w:r>
        <w:rPr>
          <w:spacing w:val="-2"/>
          <w:sz w:val="20"/>
        </w:rPr>
        <w:t> </w:t>
      </w:r>
      <w:r>
        <w:rPr>
          <w:sz w:val="20"/>
        </w:rPr>
        <w:t>must</w:t>
      </w:r>
      <w:r>
        <w:rPr>
          <w:spacing w:val="-3"/>
          <w:sz w:val="20"/>
        </w:rPr>
        <w:t> </w:t>
      </w:r>
      <w:r>
        <w:rPr>
          <w:sz w:val="20"/>
        </w:rPr>
        <w:t>exist</w:t>
      </w:r>
      <w:r>
        <w:rPr>
          <w:spacing w:val="-3"/>
          <w:sz w:val="20"/>
        </w:rPr>
        <w:t> </w:t>
      </w:r>
      <w:r>
        <w:rPr>
          <w:sz w:val="20"/>
        </w:rPr>
        <w:t>to</w:t>
      </w:r>
      <w:r>
        <w:rPr>
          <w:spacing w:val="-3"/>
          <w:sz w:val="20"/>
        </w:rPr>
        <w:t> </w:t>
      </w:r>
      <w:r>
        <w:rPr>
          <w:sz w:val="20"/>
        </w:rPr>
        <w:t>define</w:t>
      </w:r>
      <w:r>
        <w:rPr>
          <w:spacing w:val="-4"/>
          <w:sz w:val="20"/>
        </w:rPr>
        <w:t> </w:t>
      </w:r>
      <w:r>
        <w:rPr>
          <w:sz w:val="20"/>
        </w:rPr>
        <w:t>the</w:t>
      </w:r>
      <w:r>
        <w:rPr>
          <w:spacing w:val="-4"/>
          <w:sz w:val="20"/>
        </w:rPr>
        <w:t> </w:t>
      </w:r>
      <w:r>
        <w:rPr>
          <w:sz w:val="20"/>
        </w:rPr>
        <w:t>rules governing the timing of access revocations resulting from changes to the security attributes of the account owners.</w:t>
      </w:r>
    </w:p>
    <w:p>
      <w:pPr>
        <w:pStyle w:val="BodyText"/>
        <w:spacing w:before="1"/>
        <w:ind w:left="0" w:firstLine="0"/>
        <w:rPr>
          <w:sz w:val="18"/>
        </w:rPr>
      </w:pPr>
      <w:r>
        <w:rPr>
          <w:sz w:val="18"/>
        </w:rPr>
        <mc:AlternateContent>
          <mc:Choice Requires="wps">
            <w:drawing>
              <wp:anchor distT="0" distB="0" distL="0" distR="0" allowOverlap="1" layoutInCell="1" locked="0" behindDoc="1" simplePos="0" relativeHeight="487611904">
                <wp:simplePos x="0" y="0"/>
                <wp:positionH relativeFrom="page">
                  <wp:posOffset>896111</wp:posOffset>
                </wp:positionH>
                <wp:positionV relativeFrom="paragraph">
                  <wp:posOffset>155552</wp:posOffset>
                </wp:positionV>
                <wp:extent cx="598043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248225pt;width:470.88pt;height:.48pt;mso-position-horizontal-relative:page;mso-position-vertical-relative:paragraph;z-index:-15704576;mso-wrap-distance-left:0;mso-wrap-distance-right:0" id="docshape50" filled="true" fillcolor="#000000" stroked="false">
                <v:fill type="solid"/>
                <w10:wrap type="topAndBottom"/>
              </v:rect>
            </w:pict>
          </mc:Fallback>
        </mc:AlternateContent>
      </w:r>
    </w:p>
    <w:p>
      <w:pPr>
        <w:pStyle w:val="Heading4"/>
        <w:spacing w:before="18"/>
      </w:pPr>
      <w:r>
        <w:rPr>
          <w:color w:val="C00000"/>
        </w:rPr>
        <w:t>TPS9181:</w:t>
      </w:r>
      <w:r>
        <w:rPr>
          <w:color w:val="C00000"/>
          <w:spacing w:val="-9"/>
        </w:rPr>
        <w:t> </w:t>
      </w:r>
      <w:r>
        <w:rPr/>
        <w:t>Registering</w:t>
      </w:r>
      <w:r>
        <w:rPr>
          <w:spacing w:val="-9"/>
        </w:rPr>
        <w:t> </w:t>
      </w:r>
      <w:r>
        <w:rPr/>
        <w:t>Access</w:t>
      </w:r>
      <w:r>
        <w:rPr>
          <w:spacing w:val="-9"/>
        </w:rPr>
        <w:t> </w:t>
      </w:r>
      <w:r>
        <w:rPr>
          <w:spacing w:val="-2"/>
        </w:rPr>
        <w:t>Entitlements</w:t>
      </w:r>
    </w:p>
    <w:p>
      <w:pPr>
        <w:pStyle w:val="ListParagraph"/>
        <w:numPr>
          <w:ilvl w:val="0"/>
          <w:numId w:val="48"/>
        </w:numPr>
        <w:tabs>
          <w:tab w:pos="1439" w:val="left" w:leader="none"/>
        </w:tabs>
        <w:spacing w:line="240" w:lineRule="auto" w:before="1" w:after="0"/>
        <w:ind w:left="1439" w:right="850" w:hanging="360"/>
        <w:jc w:val="left"/>
        <w:rPr>
          <w:sz w:val="20"/>
        </w:rPr>
      </w:pPr>
      <w:r>
        <w:rPr>
          <w:sz w:val="20"/>
        </w:rPr>
        <w:t>All</w:t>
      </w:r>
      <w:r>
        <w:rPr>
          <w:spacing w:val="-3"/>
          <w:sz w:val="20"/>
        </w:rPr>
        <w:t> </w:t>
      </w:r>
      <w:r>
        <w:rPr>
          <w:sz w:val="20"/>
        </w:rPr>
        <w:t>Bank</w:t>
      </w:r>
      <w:r>
        <w:rPr>
          <w:spacing w:val="-3"/>
          <w:sz w:val="20"/>
        </w:rPr>
        <w:t> </w:t>
      </w:r>
      <w:r>
        <w:rPr>
          <w:sz w:val="20"/>
        </w:rPr>
        <w:t>entitlements</w:t>
      </w:r>
      <w:r>
        <w:rPr>
          <w:spacing w:val="-3"/>
          <w:sz w:val="20"/>
        </w:rPr>
        <w:t> </w:t>
      </w:r>
      <w:r>
        <w:rPr>
          <w:sz w:val="20"/>
        </w:rPr>
        <w:t>within</w:t>
      </w:r>
      <w:r>
        <w:rPr>
          <w:spacing w:val="-3"/>
          <w:sz w:val="20"/>
        </w:rPr>
        <w:t> </w:t>
      </w:r>
      <w:r>
        <w:rPr>
          <w:sz w:val="20"/>
        </w:rPr>
        <w:t>a</w:t>
      </w:r>
      <w:r>
        <w:rPr>
          <w:spacing w:val="-3"/>
          <w:sz w:val="20"/>
        </w:rPr>
        <w:t> </w:t>
      </w:r>
      <w:r>
        <w:rPr>
          <w:sz w:val="20"/>
        </w:rPr>
        <w:t>platform,</w:t>
      </w:r>
      <w:r>
        <w:rPr>
          <w:spacing w:val="-3"/>
          <w:sz w:val="20"/>
        </w:rPr>
        <w:t> </w:t>
      </w:r>
      <w:r>
        <w:rPr>
          <w:sz w:val="20"/>
        </w:rPr>
        <w:t>network</w:t>
      </w:r>
      <w:r>
        <w:rPr>
          <w:spacing w:val="-3"/>
          <w:sz w:val="20"/>
        </w:rPr>
        <w:t> </w:t>
      </w:r>
      <w:r>
        <w:rPr>
          <w:sz w:val="20"/>
        </w:rPr>
        <w:t>device,</w:t>
      </w:r>
      <w:r>
        <w:rPr>
          <w:spacing w:val="-3"/>
          <w:sz w:val="20"/>
        </w:rPr>
        <w:t> </w:t>
      </w:r>
      <w:r>
        <w:rPr>
          <w:sz w:val="20"/>
        </w:rPr>
        <w:t>application,</w:t>
      </w:r>
      <w:r>
        <w:rPr>
          <w:spacing w:val="-3"/>
          <w:sz w:val="20"/>
        </w:rPr>
        <w:t> </w:t>
      </w:r>
      <w:r>
        <w:rPr>
          <w:sz w:val="20"/>
        </w:rPr>
        <w:t>collaboration</w:t>
      </w:r>
      <w:r>
        <w:rPr>
          <w:spacing w:val="-3"/>
          <w:sz w:val="20"/>
        </w:rPr>
        <w:t> </w:t>
      </w:r>
      <w:r>
        <w:rPr>
          <w:sz w:val="20"/>
        </w:rPr>
        <w:t>site</w:t>
      </w:r>
      <w:r>
        <w:rPr>
          <w:spacing w:val="-4"/>
          <w:sz w:val="20"/>
        </w:rPr>
        <w:t> </w:t>
      </w:r>
      <w:r>
        <w:rPr>
          <w:sz w:val="20"/>
        </w:rPr>
        <w:t>or</w:t>
      </w:r>
      <w:r>
        <w:rPr>
          <w:spacing w:val="-5"/>
          <w:sz w:val="20"/>
        </w:rPr>
        <w:t> </w:t>
      </w:r>
      <w:r>
        <w:rPr>
          <w:sz w:val="20"/>
        </w:rPr>
        <w:t>database</w:t>
      </w:r>
      <w:r>
        <w:rPr>
          <w:spacing w:val="-4"/>
          <w:sz w:val="20"/>
        </w:rPr>
        <w:t> </w:t>
      </w:r>
      <w:r>
        <w:rPr>
          <w:sz w:val="20"/>
        </w:rPr>
        <w:t>must be onboarded to Bank GIS entitlement repository and access request system before being released to </w:t>
      </w:r>
      <w:r>
        <w:rPr>
          <w:spacing w:val="-2"/>
          <w:sz w:val="20"/>
        </w:rPr>
        <w:t>production.</w:t>
      </w:r>
    </w:p>
    <w:p>
      <w:pPr>
        <w:pStyle w:val="ListParagraph"/>
        <w:numPr>
          <w:ilvl w:val="0"/>
          <w:numId w:val="48"/>
        </w:numPr>
        <w:tabs>
          <w:tab w:pos="1439" w:val="left" w:leader="none"/>
        </w:tabs>
        <w:spacing w:line="240" w:lineRule="auto" w:before="0" w:after="0"/>
        <w:ind w:left="1439" w:right="1511" w:hanging="360"/>
        <w:jc w:val="left"/>
        <w:rPr>
          <w:sz w:val="20"/>
        </w:rPr>
      </w:pPr>
      <w:r>
        <w:rPr>
          <w:sz w:val="20"/>
        </w:rPr>
        <w:t>Once</w:t>
      </w:r>
      <w:r>
        <w:rPr>
          <w:spacing w:val="-4"/>
          <w:sz w:val="20"/>
        </w:rPr>
        <w:t> </w:t>
      </w:r>
      <w:r>
        <w:rPr>
          <w:sz w:val="20"/>
        </w:rPr>
        <w:t>onboarded</w:t>
      </w:r>
      <w:r>
        <w:rPr>
          <w:spacing w:val="-2"/>
          <w:sz w:val="20"/>
        </w:rPr>
        <w:t> </w:t>
      </w:r>
      <w:r>
        <w:rPr>
          <w:sz w:val="20"/>
        </w:rPr>
        <w:t>the</w:t>
      </w:r>
      <w:r>
        <w:rPr>
          <w:spacing w:val="-4"/>
          <w:sz w:val="20"/>
        </w:rPr>
        <w:t> </w:t>
      </w:r>
      <w:r>
        <w:rPr>
          <w:sz w:val="20"/>
        </w:rPr>
        <w:t>entitlements</w:t>
      </w:r>
      <w:r>
        <w:rPr>
          <w:spacing w:val="-2"/>
          <w:sz w:val="20"/>
        </w:rPr>
        <w:t> </w:t>
      </w:r>
      <w:r>
        <w:rPr>
          <w:sz w:val="20"/>
        </w:rPr>
        <w:t>must</w:t>
      </w:r>
      <w:r>
        <w:rPr>
          <w:spacing w:val="-3"/>
          <w:sz w:val="20"/>
        </w:rPr>
        <w:t> </w:t>
      </w:r>
      <w:r>
        <w:rPr>
          <w:sz w:val="20"/>
        </w:rPr>
        <w:t>be</w:t>
      </w:r>
      <w:r>
        <w:rPr>
          <w:spacing w:val="-4"/>
          <w:sz w:val="20"/>
        </w:rPr>
        <w:t> </w:t>
      </w:r>
      <w:r>
        <w:rPr>
          <w:sz w:val="20"/>
        </w:rPr>
        <w:t>accurately</w:t>
      </w:r>
      <w:r>
        <w:rPr>
          <w:spacing w:val="-2"/>
          <w:sz w:val="20"/>
        </w:rPr>
        <w:t> </w:t>
      </w:r>
      <w:r>
        <w:rPr>
          <w:sz w:val="20"/>
        </w:rPr>
        <w:t>maintained</w:t>
      </w:r>
      <w:r>
        <w:rPr>
          <w:spacing w:val="-2"/>
          <w:sz w:val="20"/>
        </w:rPr>
        <w:t> </w:t>
      </w:r>
      <w:r>
        <w:rPr>
          <w:sz w:val="20"/>
        </w:rPr>
        <w:t>throughout</w:t>
      </w:r>
      <w:r>
        <w:rPr>
          <w:spacing w:val="-3"/>
          <w:sz w:val="20"/>
        </w:rPr>
        <w:t> </w:t>
      </w:r>
      <w:r>
        <w:rPr>
          <w:sz w:val="20"/>
        </w:rPr>
        <w:t>the</w:t>
      </w:r>
      <w:r>
        <w:rPr>
          <w:spacing w:val="-4"/>
          <w:sz w:val="20"/>
        </w:rPr>
        <w:t> </w:t>
      </w:r>
      <w:r>
        <w:rPr>
          <w:sz w:val="20"/>
        </w:rPr>
        <w:t>lifecycle</w:t>
      </w:r>
      <w:r>
        <w:rPr>
          <w:spacing w:val="-4"/>
          <w:sz w:val="20"/>
        </w:rPr>
        <w:t> </w:t>
      </w:r>
      <w:r>
        <w:rPr>
          <w:sz w:val="20"/>
        </w:rPr>
        <w:t>of</w:t>
      </w:r>
      <w:r>
        <w:rPr>
          <w:spacing w:val="-4"/>
          <w:sz w:val="20"/>
        </w:rPr>
        <w:t> </w:t>
      </w:r>
      <w:r>
        <w:rPr>
          <w:sz w:val="20"/>
        </w:rPr>
        <w:t>the </w:t>
      </w:r>
      <w:r>
        <w:rPr>
          <w:spacing w:val="-2"/>
          <w:sz w:val="20"/>
        </w:rPr>
        <w:t>resource.</w:t>
      </w:r>
    </w:p>
    <w:p>
      <w:pPr>
        <w:pStyle w:val="ListParagraph"/>
        <w:numPr>
          <w:ilvl w:val="0"/>
          <w:numId w:val="48"/>
        </w:numPr>
        <w:tabs>
          <w:tab w:pos="1439" w:val="left" w:leader="none"/>
        </w:tabs>
        <w:spacing w:line="240" w:lineRule="auto" w:before="0" w:after="0"/>
        <w:ind w:left="1439" w:right="1114" w:hanging="360"/>
        <w:jc w:val="left"/>
        <w:rPr>
          <w:sz w:val="20"/>
        </w:rPr>
      </w:pPr>
      <w:r>
        <w:rPr>
          <w:sz w:val="20"/>
        </w:rPr>
        <w:t>Current,</w:t>
      </w:r>
      <w:r>
        <w:rPr>
          <w:spacing w:val="-2"/>
          <w:sz w:val="20"/>
        </w:rPr>
        <w:t> </w:t>
      </w:r>
      <w:r>
        <w:rPr>
          <w:sz w:val="20"/>
        </w:rPr>
        <w:t>actual</w:t>
      </w:r>
      <w:r>
        <w:rPr>
          <w:spacing w:val="-3"/>
          <w:sz w:val="20"/>
        </w:rPr>
        <w:t> </w:t>
      </w:r>
      <w:r>
        <w:rPr>
          <w:sz w:val="20"/>
        </w:rPr>
        <w:t>access</w:t>
      </w:r>
      <w:r>
        <w:rPr>
          <w:spacing w:val="-2"/>
          <w:sz w:val="20"/>
        </w:rPr>
        <w:t> </w:t>
      </w:r>
      <w:r>
        <w:rPr>
          <w:sz w:val="20"/>
        </w:rPr>
        <w:t>entitlements</w:t>
      </w:r>
      <w:r>
        <w:rPr>
          <w:spacing w:val="-2"/>
          <w:sz w:val="20"/>
        </w:rPr>
        <w:t> </w:t>
      </w:r>
      <w:r>
        <w:rPr>
          <w:sz w:val="20"/>
        </w:rPr>
        <w:t>within</w:t>
      </w:r>
      <w:r>
        <w:rPr>
          <w:spacing w:val="-2"/>
          <w:sz w:val="20"/>
        </w:rPr>
        <w:t> </w:t>
      </w:r>
      <w:r>
        <w:rPr>
          <w:sz w:val="20"/>
        </w:rPr>
        <w:t>the</w:t>
      </w:r>
      <w:r>
        <w:rPr>
          <w:spacing w:val="-4"/>
          <w:sz w:val="20"/>
        </w:rPr>
        <w:t> </w:t>
      </w:r>
      <w:r>
        <w:rPr>
          <w:sz w:val="20"/>
        </w:rPr>
        <w:t>application</w:t>
      </w:r>
      <w:r>
        <w:rPr>
          <w:spacing w:val="-2"/>
          <w:sz w:val="20"/>
        </w:rPr>
        <w:t> </w:t>
      </w:r>
      <w:r>
        <w:rPr>
          <w:sz w:val="20"/>
        </w:rPr>
        <w:t>or</w:t>
      </w:r>
      <w:r>
        <w:rPr>
          <w:spacing w:val="-3"/>
          <w:sz w:val="20"/>
        </w:rPr>
        <w:t> </w:t>
      </w:r>
      <w:r>
        <w:rPr>
          <w:sz w:val="20"/>
        </w:rPr>
        <w:t>system</w:t>
      </w:r>
      <w:r>
        <w:rPr>
          <w:spacing w:val="-4"/>
          <w:sz w:val="20"/>
        </w:rPr>
        <w:t> </w:t>
      </w:r>
      <w:r>
        <w:rPr>
          <w:sz w:val="20"/>
        </w:rPr>
        <w:t>must</w:t>
      </w:r>
      <w:r>
        <w:rPr>
          <w:spacing w:val="-3"/>
          <w:sz w:val="20"/>
        </w:rPr>
        <w:t> </w:t>
      </w:r>
      <w:r>
        <w:rPr>
          <w:sz w:val="20"/>
        </w:rPr>
        <w:t>be</w:t>
      </w:r>
      <w:r>
        <w:rPr>
          <w:spacing w:val="-4"/>
          <w:sz w:val="20"/>
        </w:rPr>
        <w:t> </w:t>
      </w:r>
      <w:r>
        <w:rPr>
          <w:sz w:val="20"/>
        </w:rPr>
        <w:t>provided</w:t>
      </w:r>
      <w:r>
        <w:rPr>
          <w:spacing w:val="-2"/>
          <w:sz w:val="20"/>
        </w:rPr>
        <w:t> </w:t>
      </w:r>
      <w:r>
        <w:rPr>
          <w:sz w:val="20"/>
        </w:rPr>
        <w:t>on</w:t>
      </w:r>
      <w:r>
        <w:rPr>
          <w:spacing w:val="-2"/>
          <w:sz w:val="20"/>
        </w:rPr>
        <w:t> </w:t>
      </w:r>
      <w:r>
        <w:rPr>
          <w:sz w:val="20"/>
        </w:rPr>
        <w:t>demand,</w:t>
      </w:r>
      <w:r>
        <w:rPr>
          <w:spacing w:val="-2"/>
          <w:sz w:val="20"/>
        </w:rPr>
        <w:t> </w:t>
      </w:r>
      <w:r>
        <w:rPr>
          <w:sz w:val="20"/>
        </w:rPr>
        <w:t>as requested by Bank, to support required testing activities such as Access Control List testing</w:t>
      </w:r>
      <w:r>
        <w:rPr>
          <w:sz w:val="20"/>
          <w:vertAlign w:val="superscript"/>
        </w:rPr>
        <w:t>1</w:t>
      </w:r>
      <w:r>
        <w:rPr>
          <w:sz w:val="20"/>
          <w:vertAlign w:val="baseline"/>
        </w:rPr>
        <w:t>.</w:t>
      </w:r>
    </w:p>
    <w:p>
      <w:pPr>
        <w:pStyle w:val="ListParagraph"/>
        <w:numPr>
          <w:ilvl w:val="0"/>
          <w:numId w:val="48"/>
        </w:numPr>
        <w:tabs>
          <w:tab w:pos="1439" w:val="left" w:leader="none"/>
        </w:tabs>
        <w:spacing w:line="240" w:lineRule="auto" w:before="0" w:after="0"/>
        <w:ind w:left="1439" w:right="0" w:hanging="360"/>
        <w:jc w:val="left"/>
        <w:rPr>
          <w:sz w:val="20"/>
        </w:rPr>
      </w:pPr>
      <w:r>
        <w:rPr>
          <w:sz w:val="20"/>
        </w:rPr>
        <w:t>When</w:t>
      </w:r>
      <w:r>
        <w:rPr>
          <w:spacing w:val="-6"/>
          <w:sz w:val="20"/>
        </w:rPr>
        <w:t> </w:t>
      </w:r>
      <w:r>
        <w:rPr>
          <w:sz w:val="20"/>
        </w:rPr>
        <w:t>requested</w:t>
      </w:r>
      <w:r>
        <w:rPr>
          <w:spacing w:val="-6"/>
          <w:sz w:val="20"/>
        </w:rPr>
        <w:t> </w:t>
      </w:r>
      <w:r>
        <w:rPr>
          <w:sz w:val="20"/>
        </w:rPr>
        <w:t>by</w:t>
      </w:r>
      <w:r>
        <w:rPr>
          <w:spacing w:val="-6"/>
          <w:sz w:val="20"/>
        </w:rPr>
        <w:t> </w:t>
      </w:r>
      <w:r>
        <w:rPr>
          <w:sz w:val="20"/>
        </w:rPr>
        <w:t>Bank,</w:t>
      </w:r>
      <w:r>
        <w:rPr>
          <w:spacing w:val="-6"/>
          <w:sz w:val="20"/>
        </w:rPr>
        <w:t> </w:t>
      </w:r>
      <w:r>
        <w:rPr>
          <w:sz w:val="20"/>
        </w:rPr>
        <w:t>access</w:t>
      </w:r>
      <w:r>
        <w:rPr>
          <w:spacing w:val="-6"/>
          <w:sz w:val="20"/>
        </w:rPr>
        <w:t> </w:t>
      </w:r>
      <w:r>
        <w:rPr>
          <w:sz w:val="20"/>
        </w:rPr>
        <w:t>entitlement</w:t>
      </w:r>
      <w:r>
        <w:rPr>
          <w:spacing w:val="-7"/>
          <w:sz w:val="20"/>
        </w:rPr>
        <w:t> </w:t>
      </w:r>
      <w:r>
        <w:rPr>
          <w:sz w:val="20"/>
        </w:rPr>
        <w:t>detail</w:t>
      </w:r>
      <w:r>
        <w:rPr>
          <w:spacing w:val="-5"/>
          <w:sz w:val="20"/>
        </w:rPr>
        <w:t> </w:t>
      </w:r>
      <w:r>
        <w:rPr>
          <w:sz w:val="20"/>
        </w:rPr>
        <w:t>must</w:t>
      </w:r>
      <w:r>
        <w:rPr>
          <w:spacing w:val="-7"/>
          <w:sz w:val="20"/>
        </w:rPr>
        <w:t> </w:t>
      </w:r>
      <w:r>
        <w:rPr>
          <w:spacing w:val="-2"/>
          <w:sz w:val="20"/>
        </w:rPr>
        <w:t>include:</w:t>
      </w:r>
    </w:p>
    <w:p>
      <w:pPr>
        <w:pStyle w:val="ListParagraph"/>
        <w:numPr>
          <w:ilvl w:val="1"/>
          <w:numId w:val="48"/>
        </w:numPr>
        <w:tabs>
          <w:tab w:pos="1799" w:val="left" w:leader="none"/>
        </w:tabs>
        <w:spacing w:line="243" w:lineRule="exact" w:before="0" w:after="0"/>
        <w:ind w:left="1799" w:right="0" w:hanging="360"/>
        <w:jc w:val="left"/>
        <w:rPr>
          <w:sz w:val="20"/>
        </w:rPr>
      </w:pPr>
      <w:r>
        <w:rPr>
          <w:sz w:val="20"/>
        </w:rPr>
        <w:t>Account</w:t>
      </w:r>
      <w:r>
        <w:rPr>
          <w:spacing w:val="-10"/>
          <w:sz w:val="20"/>
        </w:rPr>
        <w:t> </w:t>
      </w:r>
      <w:r>
        <w:rPr>
          <w:sz w:val="20"/>
        </w:rPr>
        <w:t>identifier</w:t>
      </w:r>
      <w:r>
        <w:rPr>
          <w:spacing w:val="-9"/>
          <w:sz w:val="20"/>
        </w:rPr>
        <w:t> </w:t>
      </w:r>
      <w:r>
        <w:rPr>
          <w:sz w:val="20"/>
        </w:rPr>
        <w:t>(logon</w:t>
      </w:r>
      <w:r>
        <w:rPr>
          <w:spacing w:val="-9"/>
          <w:sz w:val="20"/>
        </w:rPr>
        <w:t> </w:t>
      </w:r>
      <w:r>
        <w:rPr>
          <w:spacing w:val="-5"/>
          <w:sz w:val="20"/>
        </w:rPr>
        <w:t>id)</w:t>
      </w:r>
    </w:p>
    <w:p>
      <w:pPr>
        <w:pStyle w:val="ListParagraph"/>
        <w:numPr>
          <w:ilvl w:val="1"/>
          <w:numId w:val="48"/>
        </w:numPr>
        <w:tabs>
          <w:tab w:pos="1799" w:val="left" w:leader="none"/>
        </w:tabs>
        <w:spacing w:line="243" w:lineRule="exact" w:before="0" w:after="0"/>
        <w:ind w:left="1799" w:right="0" w:hanging="360"/>
        <w:jc w:val="left"/>
        <w:rPr>
          <w:sz w:val="20"/>
        </w:rPr>
      </w:pPr>
      <w:r>
        <w:rPr>
          <w:sz w:val="20"/>
        </w:rPr>
        <w:t>Accesses</w:t>
      </w:r>
      <w:r>
        <w:rPr>
          <w:spacing w:val="-5"/>
          <w:sz w:val="20"/>
        </w:rPr>
        <w:t> </w:t>
      </w:r>
      <w:r>
        <w:rPr>
          <w:sz w:val="20"/>
        </w:rPr>
        <w:t>and</w:t>
      </w:r>
      <w:r>
        <w:rPr>
          <w:spacing w:val="-5"/>
          <w:sz w:val="20"/>
        </w:rPr>
        <w:t> </w:t>
      </w:r>
      <w:r>
        <w:rPr>
          <w:sz w:val="20"/>
        </w:rPr>
        <w:t>roles</w:t>
      </w:r>
      <w:r>
        <w:rPr>
          <w:spacing w:val="-5"/>
          <w:sz w:val="20"/>
        </w:rPr>
        <w:t> </w:t>
      </w:r>
      <w:r>
        <w:rPr>
          <w:sz w:val="20"/>
        </w:rPr>
        <w:t>granted</w:t>
      </w:r>
      <w:r>
        <w:rPr>
          <w:spacing w:val="-5"/>
          <w:sz w:val="20"/>
        </w:rPr>
        <w:t> </w:t>
      </w:r>
      <w:r>
        <w:rPr>
          <w:sz w:val="20"/>
        </w:rPr>
        <w:t>to</w:t>
      </w:r>
      <w:r>
        <w:rPr>
          <w:spacing w:val="-7"/>
          <w:sz w:val="20"/>
        </w:rPr>
        <w:t> </w:t>
      </w:r>
      <w:r>
        <w:rPr>
          <w:sz w:val="20"/>
        </w:rPr>
        <w:t>that</w:t>
      </w:r>
      <w:r>
        <w:rPr>
          <w:spacing w:val="-5"/>
          <w:sz w:val="20"/>
        </w:rPr>
        <w:t> </w:t>
      </w:r>
      <w:r>
        <w:rPr>
          <w:spacing w:val="-2"/>
          <w:sz w:val="20"/>
        </w:rPr>
        <w:t>account</w:t>
      </w:r>
    </w:p>
    <w:p>
      <w:pPr>
        <w:pStyle w:val="ListParagraph"/>
        <w:numPr>
          <w:ilvl w:val="1"/>
          <w:numId w:val="48"/>
        </w:numPr>
        <w:tabs>
          <w:tab w:pos="1799" w:val="left" w:leader="none"/>
        </w:tabs>
        <w:spacing w:line="240" w:lineRule="auto" w:before="1" w:after="0"/>
        <w:ind w:left="1799" w:right="0" w:hanging="360"/>
        <w:jc w:val="left"/>
        <w:rPr>
          <w:sz w:val="20"/>
        </w:rPr>
      </w:pPr>
      <w:r>
        <w:rPr>
          <w:sz w:val="20"/>
        </w:rPr>
        <w:t>If</w:t>
      </w:r>
      <w:r>
        <w:rPr>
          <w:spacing w:val="-6"/>
          <w:sz w:val="20"/>
        </w:rPr>
        <w:t> </w:t>
      </w:r>
      <w:r>
        <w:rPr>
          <w:sz w:val="20"/>
        </w:rPr>
        <w:t>the</w:t>
      </w:r>
      <w:r>
        <w:rPr>
          <w:spacing w:val="-6"/>
          <w:sz w:val="20"/>
        </w:rPr>
        <w:t> </w:t>
      </w:r>
      <w:r>
        <w:rPr>
          <w:sz w:val="20"/>
        </w:rPr>
        <w:t>access</w:t>
      </w:r>
      <w:r>
        <w:rPr>
          <w:spacing w:val="-3"/>
          <w:sz w:val="20"/>
        </w:rPr>
        <w:t> </w:t>
      </w:r>
      <w:r>
        <w:rPr>
          <w:sz w:val="20"/>
        </w:rPr>
        <w:t>is</w:t>
      </w:r>
      <w:r>
        <w:rPr>
          <w:spacing w:val="-4"/>
          <w:sz w:val="20"/>
        </w:rPr>
        <w:t> </w:t>
      </w:r>
      <w:r>
        <w:rPr>
          <w:sz w:val="20"/>
        </w:rPr>
        <w:t>privileged</w:t>
      </w:r>
      <w:r>
        <w:rPr>
          <w:spacing w:val="-4"/>
          <w:sz w:val="20"/>
        </w:rPr>
        <w:t> </w:t>
      </w:r>
      <w:r>
        <w:rPr>
          <w:sz w:val="20"/>
        </w:rPr>
        <w:t>or</w:t>
      </w:r>
      <w:r>
        <w:rPr>
          <w:spacing w:val="-5"/>
          <w:sz w:val="20"/>
        </w:rPr>
        <w:t> not</w:t>
      </w:r>
    </w:p>
    <w:p>
      <w:pPr>
        <w:pStyle w:val="ListParagraph"/>
        <w:numPr>
          <w:ilvl w:val="1"/>
          <w:numId w:val="48"/>
        </w:numPr>
        <w:tabs>
          <w:tab w:pos="1800" w:val="left" w:leader="none"/>
        </w:tabs>
        <w:spacing w:line="240" w:lineRule="auto" w:before="1" w:after="0"/>
        <w:ind w:left="1800" w:right="1018" w:hanging="361"/>
        <w:jc w:val="left"/>
        <w:rPr>
          <w:sz w:val="20"/>
        </w:rPr>
      </w:pPr>
      <w:r>
        <w:rPr>
          <w:sz w:val="20"/>
        </w:rPr>
        <w:t>Entitlement</w:t>
      </w:r>
      <w:r>
        <w:rPr>
          <w:spacing w:val="-3"/>
          <w:sz w:val="20"/>
        </w:rPr>
        <w:t> </w:t>
      </w:r>
      <w:r>
        <w:rPr>
          <w:sz w:val="20"/>
        </w:rPr>
        <w:t>descriptions</w:t>
      </w:r>
      <w:r>
        <w:rPr>
          <w:sz w:val="20"/>
          <w:vertAlign w:val="superscript"/>
        </w:rPr>
        <w:t>2</w:t>
      </w:r>
      <w:r>
        <w:rPr>
          <w:spacing w:val="-5"/>
          <w:sz w:val="20"/>
          <w:vertAlign w:val="baseline"/>
        </w:rPr>
        <w:t> </w:t>
      </w:r>
      <w:r>
        <w:rPr>
          <w:sz w:val="20"/>
          <w:vertAlign w:val="baseline"/>
        </w:rPr>
        <w:t>that</w:t>
      </w:r>
      <w:r>
        <w:rPr>
          <w:spacing w:val="-4"/>
          <w:sz w:val="20"/>
          <w:vertAlign w:val="baseline"/>
        </w:rPr>
        <w:t> </w:t>
      </w:r>
      <w:r>
        <w:rPr>
          <w:sz w:val="20"/>
          <w:vertAlign w:val="baseline"/>
        </w:rPr>
        <w:t>facilitate</w:t>
      </w:r>
      <w:r>
        <w:rPr>
          <w:spacing w:val="-5"/>
          <w:sz w:val="20"/>
          <w:vertAlign w:val="baseline"/>
        </w:rPr>
        <w:t> </w:t>
      </w:r>
      <w:r>
        <w:rPr>
          <w:sz w:val="20"/>
          <w:vertAlign w:val="baseline"/>
        </w:rPr>
        <w:t>the</w:t>
      </w:r>
      <w:r>
        <w:rPr>
          <w:spacing w:val="-5"/>
          <w:sz w:val="20"/>
          <w:vertAlign w:val="baseline"/>
        </w:rPr>
        <w:t> </w:t>
      </w:r>
      <w:r>
        <w:rPr>
          <w:sz w:val="20"/>
          <w:vertAlign w:val="baseline"/>
        </w:rPr>
        <w:t>understanding</w:t>
      </w:r>
      <w:r>
        <w:rPr>
          <w:spacing w:val="-4"/>
          <w:sz w:val="20"/>
          <w:vertAlign w:val="baseline"/>
        </w:rPr>
        <w:t> </w:t>
      </w:r>
      <w:r>
        <w:rPr>
          <w:sz w:val="20"/>
          <w:vertAlign w:val="baseline"/>
        </w:rPr>
        <w:t>of</w:t>
      </w:r>
      <w:r>
        <w:rPr>
          <w:spacing w:val="-5"/>
          <w:sz w:val="20"/>
          <w:vertAlign w:val="baseline"/>
        </w:rPr>
        <w:t> </w:t>
      </w:r>
      <w:r>
        <w:rPr>
          <w:sz w:val="20"/>
          <w:vertAlign w:val="baseline"/>
        </w:rPr>
        <w:t>the</w:t>
      </w:r>
      <w:r>
        <w:rPr>
          <w:spacing w:val="-5"/>
          <w:sz w:val="20"/>
          <w:vertAlign w:val="baseline"/>
        </w:rPr>
        <w:t> </w:t>
      </w:r>
      <w:r>
        <w:rPr>
          <w:sz w:val="20"/>
          <w:vertAlign w:val="baseline"/>
        </w:rPr>
        <w:t>business</w:t>
      </w:r>
      <w:r>
        <w:rPr>
          <w:spacing w:val="-3"/>
          <w:sz w:val="20"/>
          <w:vertAlign w:val="baseline"/>
        </w:rPr>
        <w:t> </w:t>
      </w:r>
      <w:r>
        <w:rPr>
          <w:sz w:val="20"/>
          <w:vertAlign w:val="baseline"/>
        </w:rPr>
        <w:t>process</w:t>
      </w:r>
      <w:r>
        <w:rPr>
          <w:spacing w:val="-5"/>
          <w:sz w:val="20"/>
          <w:vertAlign w:val="baseline"/>
        </w:rPr>
        <w:t> </w:t>
      </w:r>
      <w:r>
        <w:rPr>
          <w:sz w:val="20"/>
          <w:vertAlign w:val="baseline"/>
        </w:rPr>
        <w:t>associated</w:t>
      </w:r>
      <w:r>
        <w:rPr>
          <w:spacing w:val="-3"/>
          <w:sz w:val="20"/>
          <w:vertAlign w:val="baseline"/>
        </w:rPr>
        <w:t> </w:t>
      </w:r>
      <w:r>
        <w:rPr>
          <w:sz w:val="20"/>
          <w:vertAlign w:val="baseline"/>
        </w:rPr>
        <w:t>with the permissions being granted</w:t>
      </w:r>
    </w:p>
    <w:p>
      <w:pPr>
        <w:pStyle w:val="ListParagraph"/>
        <w:numPr>
          <w:ilvl w:val="1"/>
          <w:numId w:val="48"/>
        </w:numPr>
        <w:tabs>
          <w:tab w:pos="1799" w:val="left" w:leader="none"/>
        </w:tabs>
        <w:spacing w:line="243" w:lineRule="exact" w:before="0" w:after="0"/>
        <w:ind w:left="1799" w:right="0" w:hanging="359"/>
        <w:jc w:val="left"/>
        <w:rPr>
          <w:sz w:val="20"/>
        </w:rPr>
      </w:pPr>
      <w:r>
        <w:rPr>
          <w:sz w:val="20"/>
        </w:rPr>
        <w:t>Date</w:t>
      </w:r>
      <w:r>
        <w:rPr>
          <w:spacing w:val="-6"/>
          <w:sz w:val="20"/>
        </w:rPr>
        <w:t> </w:t>
      </w:r>
      <w:r>
        <w:rPr>
          <w:sz w:val="20"/>
        </w:rPr>
        <w:t>that</w:t>
      </w:r>
      <w:r>
        <w:rPr>
          <w:spacing w:val="-4"/>
          <w:sz w:val="20"/>
        </w:rPr>
        <w:t> </w:t>
      </w:r>
      <w:r>
        <w:rPr>
          <w:sz w:val="20"/>
        </w:rPr>
        <w:t>the</w:t>
      </w:r>
      <w:r>
        <w:rPr>
          <w:spacing w:val="-5"/>
          <w:sz w:val="20"/>
        </w:rPr>
        <w:t> </w:t>
      </w:r>
      <w:r>
        <w:rPr>
          <w:sz w:val="20"/>
        </w:rPr>
        <w:t>access</w:t>
      </w:r>
      <w:r>
        <w:rPr>
          <w:spacing w:val="-3"/>
          <w:sz w:val="20"/>
        </w:rPr>
        <w:t> </w:t>
      </w:r>
      <w:r>
        <w:rPr>
          <w:sz w:val="20"/>
        </w:rPr>
        <w:t>was</w:t>
      </w:r>
      <w:r>
        <w:rPr>
          <w:spacing w:val="-4"/>
          <w:sz w:val="20"/>
        </w:rPr>
        <w:t> </w:t>
      </w:r>
      <w:r>
        <w:rPr>
          <w:sz w:val="20"/>
        </w:rPr>
        <w:t>last</w:t>
      </w:r>
      <w:r>
        <w:rPr>
          <w:spacing w:val="-6"/>
          <w:sz w:val="20"/>
        </w:rPr>
        <w:t> </w:t>
      </w:r>
      <w:r>
        <w:rPr>
          <w:spacing w:val="-4"/>
          <w:sz w:val="20"/>
        </w:rPr>
        <w:t>used</w:t>
      </w:r>
    </w:p>
    <w:p>
      <w:pPr>
        <w:spacing w:before="242"/>
        <w:ind w:left="719" w:right="768" w:firstLine="0"/>
        <w:jc w:val="left"/>
        <w:rPr>
          <w:sz w:val="16"/>
        </w:rPr>
      </w:pPr>
      <w:r>
        <w:rPr>
          <w:sz w:val="16"/>
          <w:vertAlign w:val="superscript"/>
        </w:rPr>
        <w:t>1</w:t>
      </w:r>
      <w:r>
        <w:rPr>
          <w:sz w:val="16"/>
          <w:vertAlign w:val="baseline"/>
        </w:rPr>
        <w:t>Access</w:t>
      </w:r>
      <w:r>
        <w:rPr>
          <w:spacing w:val="-3"/>
          <w:sz w:val="16"/>
          <w:vertAlign w:val="baseline"/>
        </w:rPr>
        <w:t> </w:t>
      </w:r>
      <w:r>
        <w:rPr>
          <w:sz w:val="16"/>
          <w:vertAlign w:val="baseline"/>
        </w:rPr>
        <w:t>Control</w:t>
      </w:r>
      <w:r>
        <w:rPr>
          <w:spacing w:val="-3"/>
          <w:sz w:val="16"/>
          <w:vertAlign w:val="baseline"/>
        </w:rPr>
        <w:t> </w:t>
      </w:r>
      <w:r>
        <w:rPr>
          <w:sz w:val="16"/>
          <w:vertAlign w:val="baseline"/>
        </w:rPr>
        <w:t>List</w:t>
      </w:r>
      <w:r>
        <w:rPr>
          <w:spacing w:val="-3"/>
          <w:sz w:val="16"/>
          <w:vertAlign w:val="baseline"/>
        </w:rPr>
        <w:t> </w:t>
      </w:r>
      <w:r>
        <w:rPr>
          <w:sz w:val="16"/>
          <w:vertAlign w:val="baseline"/>
        </w:rPr>
        <w:t>(ACL)</w:t>
      </w:r>
      <w:r>
        <w:rPr>
          <w:spacing w:val="-3"/>
          <w:sz w:val="16"/>
          <w:vertAlign w:val="baseline"/>
        </w:rPr>
        <w:t> </w:t>
      </w:r>
      <w:r>
        <w:rPr>
          <w:sz w:val="16"/>
          <w:vertAlign w:val="baseline"/>
        </w:rPr>
        <w:t>testing</w:t>
      </w:r>
      <w:r>
        <w:rPr>
          <w:spacing w:val="-2"/>
          <w:sz w:val="16"/>
          <w:vertAlign w:val="baseline"/>
        </w:rPr>
        <w:t> </w:t>
      </w:r>
      <w:r>
        <w:rPr>
          <w:sz w:val="16"/>
          <w:vertAlign w:val="baseline"/>
        </w:rPr>
        <w:t>verifies</w:t>
      </w:r>
      <w:r>
        <w:rPr>
          <w:spacing w:val="-3"/>
          <w:sz w:val="16"/>
          <w:vertAlign w:val="baseline"/>
        </w:rPr>
        <w:t> </w:t>
      </w:r>
      <w:r>
        <w:rPr>
          <w:sz w:val="16"/>
          <w:vertAlign w:val="baseline"/>
        </w:rPr>
        <w:t>entitlements</w:t>
      </w:r>
      <w:r>
        <w:rPr>
          <w:spacing w:val="-3"/>
          <w:sz w:val="16"/>
          <w:vertAlign w:val="baseline"/>
        </w:rPr>
        <w:t> </w:t>
      </w:r>
      <w:r>
        <w:rPr>
          <w:sz w:val="16"/>
          <w:vertAlign w:val="baseline"/>
        </w:rPr>
        <w:t>housed</w:t>
      </w:r>
      <w:r>
        <w:rPr>
          <w:spacing w:val="-3"/>
          <w:sz w:val="16"/>
          <w:vertAlign w:val="baseline"/>
        </w:rPr>
        <w:t> </w:t>
      </w:r>
      <w:r>
        <w:rPr>
          <w:sz w:val="16"/>
          <w:vertAlign w:val="baseline"/>
        </w:rPr>
        <w:t>within</w:t>
      </w:r>
      <w:r>
        <w:rPr>
          <w:spacing w:val="-1"/>
          <w:sz w:val="16"/>
          <w:vertAlign w:val="baseline"/>
        </w:rPr>
        <w:t> </w:t>
      </w:r>
      <w:r>
        <w:rPr>
          <w:sz w:val="16"/>
          <w:vertAlign w:val="baseline"/>
        </w:rPr>
        <w:t>the</w:t>
      </w:r>
      <w:r>
        <w:rPr>
          <w:spacing w:val="-3"/>
          <w:sz w:val="16"/>
          <w:vertAlign w:val="baseline"/>
        </w:rPr>
        <w:t> </w:t>
      </w:r>
      <w:r>
        <w:rPr>
          <w:sz w:val="16"/>
          <w:vertAlign w:val="baseline"/>
        </w:rPr>
        <w:t>vendor</w:t>
      </w:r>
      <w:r>
        <w:rPr>
          <w:spacing w:val="-3"/>
          <w:sz w:val="16"/>
          <w:vertAlign w:val="baseline"/>
        </w:rPr>
        <w:t> </w:t>
      </w:r>
      <w:r>
        <w:rPr>
          <w:sz w:val="16"/>
          <w:vertAlign w:val="baseline"/>
        </w:rPr>
        <w:t>application</w:t>
      </w:r>
      <w:r>
        <w:rPr>
          <w:spacing w:val="-3"/>
          <w:sz w:val="16"/>
          <w:vertAlign w:val="baseline"/>
        </w:rPr>
        <w:t> </w:t>
      </w:r>
      <w:r>
        <w:rPr>
          <w:sz w:val="16"/>
          <w:vertAlign w:val="baseline"/>
        </w:rPr>
        <w:t>user</w:t>
      </w:r>
      <w:r>
        <w:rPr>
          <w:spacing w:val="-3"/>
          <w:sz w:val="16"/>
          <w:vertAlign w:val="baseline"/>
        </w:rPr>
        <w:t> </w:t>
      </w:r>
      <w:r>
        <w:rPr>
          <w:sz w:val="16"/>
          <w:vertAlign w:val="baseline"/>
        </w:rPr>
        <w:t>store</w:t>
      </w:r>
      <w:r>
        <w:rPr>
          <w:spacing w:val="-3"/>
          <w:sz w:val="16"/>
          <w:vertAlign w:val="baseline"/>
        </w:rPr>
        <w:t> </w:t>
      </w:r>
      <w:r>
        <w:rPr>
          <w:sz w:val="16"/>
          <w:vertAlign w:val="baseline"/>
        </w:rPr>
        <w:t>are</w:t>
      </w:r>
      <w:r>
        <w:rPr>
          <w:spacing w:val="-3"/>
          <w:sz w:val="16"/>
          <w:vertAlign w:val="baseline"/>
        </w:rPr>
        <w:t> </w:t>
      </w:r>
      <w:r>
        <w:rPr>
          <w:sz w:val="16"/>
          <w:vertAlign w:val="baseline"/>
        </w:rPr>
        <w:t>accurately</w:t>
      </w:r>
      <w:r>
        <w:rPr>
          <w:spacing w:val="-3"/>
          <w:sz w:val="16"/>
          <w:vertAlign w:val="baseline"/>
        </w:rPr>
        <w:t> </w:t>
      </w:r>
      <w:r>
        <w:rPr>
          <w:sz w:val="16"/>
          <w:vertAlign w:val="baseline"/>
        </w:rPr>
        <w:t>reported</w:t>
      </w:r>
      <w:r>
        <w:rPr>
          <w:spacing w:val="-1"/>
          <w:sz w:val="16"/>
          <w:vertAlign w:val="baseline"/>
        </w:rPr>
        <w:t> </w:t>
      </w:r>
      <w:r>
        <w:rPr>
          <w:sz w:val="16"/>
          <w:vertAlign w:val="baseline"/>
        </w:rPr>
        <w:t>to</w:t>
      </w:r>
      <w:r>
        <w:rPr>
          <w:spacing w:val="-3"/>
          <w:sz w:val="16"/>
          <w:vertAlign w:val="baseline"/>
        </w:rPr>
        <w:t> </w:t>
      </w:r>
      <w:r>
        <w:rPr>
          <w:sz w:val="16"/>
          <w:vertAlign w:val="baseline"/>
        </w:rPr>
        <w:t>Bank</w:t>
      </w:r>
      <w:r>
        <w:rPr>
          <w:spacing w:val="40"/>
          <w:sz w:val="16"/>
          <w:vertAlign w:val="baseline"/>
        </w:rPr>
        <w:t> </w:t>
      </w:r>
      <w:r>
        <w:rPr>
          <w:sz w:val="16"/>
          <w:vertAlign w:val="baseline"/>
        </w:rPr>
        <w:t>entitlement repository. This testing is also referenced in </w:t>
      </w:r>
      <w:r>
        <w:rPr>
          <w:i/>
          <w:sz w:val="16"/>
          <w:vertAlign w:val="baseline"/>
        </w:rPr>
        <w:t>Assessment and Remediation </w:t>
      </w:r>
      <w:r>
        <w:rPr>
          <w:sz w:val="16"/>
          <w:vertAlign w:val="baseline"/>
        </w:rPr>
        <w:t>Mandate section.</w:t>
      </w:r>
    </w:p>
    <w:p>
      <w:pPr>
        <w:spacing w:before="1"/>
        <w:ind w:left="720" w:right="0" w:firstLine="0"/>
        <w:jc w:val="left"/>
        <w:rPr>
          <w:sz w:val="16"/>
        </w:rPr>
      </w:pPr>
      <w:r>
        <w:rPr>
          <w:sz w:val="16"/>
          <w:vertAlign w:val="superscript"/>
        </w:rPr>
        <w:t>2</w:t>
      </w:r>
      <w:r>
        <w:rPr>
          <w:sz w:val="16"/>
          <w:vertAlign w:val="baseline"/>
        </w:rPr>
        <w:t>Entitlement</w:t>
      </w:r>
      <w:r>
        <w:rPr>
          <w:spacing w:val="-7"/>
          <w:sz w:val="16"/>
          <w:vertAlign w:val="baseline"/>
        </w:rPr>
        <w:t> </w:t>
      </w:r>
      <w:r>
        <w:rPr>
          <w:sz w:val="16"/>
          <w:vertAlign w:val="baseline"/>
        </w:rPr>
        <w:t>description</w:t>
      </w:r>
      <w:r>
        <w:rPr>
          <w:spacing w:val="-5"/>
          <w:sz w:val="16"/>
          <w:vertAlign w:val="baseline"/>
        </w:rPr>
        <w:t> </w:t>
      </w:r>
      <w:r>
        <w:rPr>
          <w:sz w:val="16"/>
          <w:vertAlign w:val="baseline"/>
        </w:rPr>
        <w:t>needs</w:t>
      </w:r>
      <w:r>
        <w:rPr>
          <w:spacing w:val="-4"/>
          <w:sz w:val="16"/>
          <w:vertAlign w:val="baseline"/>
        </w:rPr>
        <w:t> </w:t>
      </w:r>
      <w:r>
        <w:rPr>
          <w:sz w:val="16"/>
          <w:vertAlign w:val="baseline"/>
        </w:rPr>
        <w:t>to</w:t>
      </w:r>
      <w:r>
        <w:rPr>
          <w:spacing w:val="-6"/>
          <w:sz w:val="16"/>
          <w:vertAlign w:val="baseline"/>
        </w:rPr>
        <w:t> </w:t>
      </w:r>
      <w:r>
        <w:rPr>
          <w:sz w:val="16"/>
          <w:vertAlign w:val="baseline"/>
        </w:rPr>
        <w:t>have</w:t>
      </w:r>
      <w:r>
        <w:rPr>
          <w:spacing w:val="-5"/>
          <w:sz w:val="16"/>
          <w:vertAlign w:val="baseline"/>
        </w:rPr>
        <w:t> </w:t>
      </w:r>
      <w:r>
        <w:rPr>
          <w:sz w:val="16"/>
          <w:vertAlign w:val="baseline"/>
        </w:rPr>
        <w:t>sufficient</w:t>
      </w:r>
      <w:r>
        <w:rPr>
          <w:spacing w:val="-7"/>
          <w:sz w:val="16"/>
          <w:vertAlign w:val="baseline"/>
        </w:rPr>
        <w:t> </w:t>
      </w:r>
      <w:r>
        <w:rPr>
          <w:sz w:val="16"/>
          <w:vertAlign w:val="baseline"/>
        </w:rPr>
        <w:t>granularity</w:t>
      </w:r>
      <w:r>
        <w:rPr>
          <w:spacing w:val="-3"/>
          <w:sz w:val="16"/>
          <w:vertAlign w:val="baseline"/>
        </w:rPr>
        <w:t> </w:t>
      </w:r>
      <w:r>
        <w:rPr>
          <w:sz w:val="16"/>
          <w:vertAlign w:val="baseline"/>
        </w:rPr>
        <w:t>to</w:t>
      </w:r>
      <w:r>
        <w:rPr>
          <w:spacing w:val="-7"/>
          <w:sz w:val="16"/>
          <w:vertAlign w:val="baseline"/>
        </w:rPr>
        <w:t> </w:t>
      </w:r>
      <w:r>
        <w:rPr>
          <w:sz w:val="16"/>
          <w:vertAlign w:val="baseline"/>
        </w:rPr>
        <w:t>enable</w:t>
      </w:r>
      <w:r>
        <w:rPr>
          <w:spacing w:val="-5"/>
          <w:sz w:val="16"/>
          <w:vertAlign w:val="baseline"/>
        </w:rPr>
        <w:t> </w:t>
      </w:r>
      <w:r>
        <w:rPr>
          <w:sz w:val="16"/>
          <w:vertAlign w:val="baseline"/>
        </w:rPr>
        <w:t>reviewers</w:t>
      </w:r>
      <w:r>
        <w:rPr>
          <w:spacing w:val="-5"/>
          <w:sz w:val="16"/>
          <w:vertAlign w:val="baseline"/>
        </w:rPr>
        <w:t> </w:t>
      </w:r>
      <w:r>
        <w:rPr>
          <w:sz w:val="16"/>
          <w:vertAlign w:val="baseline"/>
        </w:rPr>
        <w:t>to</w:t>
      </w:r>
      <w:r>
        <w:rPr>
          <w:spacing w:val="-7"/>
          <w:sz w:val="16"/>
          <w:vertAlign w:val="baseline"/>
        </w:rPr>
        <w:t> </w:t>
      </w:r>
      <w:r>
        <w:rPr>
          <w:sz w:val="16"/>
          <w:vertAlign w:val="baseline"/>
        </w:rPr>
        <w:t>ensure</w:t>
      </w:r>
      <w:r>
        <w:rPr>
          <w:spacing w:val="-5"/>
          <w:sz w:val="16"/>
          <w:vertAlign w:val="baseline"/>
        </w:rPr>
        <w:t> </w:t>
      </w:r>
      <w:r>
        <w:rPr>
          <w:sz w:val="16"/>
          <w:vertAlign w:val="baseline"/>
        </w:rPr>
        <w:t>appropriate,</w:t>
      </w:r>
      <w:r>
        <w:rPr>
          <w:spacing w:val="-5"/>
          <w:sz w:val="16"/>
          <w:vertAlign w:val="baseline"/>
        </w:rPr>
        <w:t> </w:t>
      </w:r>
      <w:r>
        <w:rPr>
          <w:sz w:val="16"/>
          <w:vertAlign w:val="baseline"/>
        </w:rPr>
        <w:t>least</w:t>
      </w:r>
      <w:r>
        <w:rPr>
          <w:spacing w:val="-6"/>
          <w:sz w:val="16"/>
          <w:vertAlign w:val="baseline"/>
        </w:rPr>
        <w:t> </w:t>
      </w:r>
      <w:r>
        <w:rPr>
          <w:sz w:val="16"/>
          <w:vertAlign w:val="baseline"/>
        </w:rPr>
        <w:t>privileged</w:t>
      </w:r>
      <w:r>
        <w:rPr>
          <w:spacing w:val="-5"/>
          <w:sz w:val="16"/>
          <w:vertAlign w:val="baseline"/>
        </w:rPr>
        <w:t> </w:t>
      </w:r>
      <w:r>
        <w:rPr>
          <w:sz w:val="16"/>
          <w:vertAlign w:val="baseline"/>
        </w:rPr>
        <w:t>access</w:t>
      </w:r>
      <w:r>
        <w:rPr>
          <w:spacing w:val="-6"/>
          <w:sz w:val="16"/>
          <w:vertAlign w:val="baseline"/>
        </w:rPr>
        <w:t> </w:t>
      </w:r>
      <w:r>
        <w:rPr>
          <w:sz w:val="16"/>
          <w:vertAlign w:val="baseline"/>
        </w:rPr>
        <w:t>when</w:t>
      </w:r>
      <w:r>
        <w:rPr>
          <w:spacing w:val="-5"/>
          <w:sz w:val="16"/>
          <w:vertAlign w:val="baseline"/>
        </w:rPr>
        <w:t> </w:t>
      </w:r>
      <w:r>
        <w:rPr>
          <w:spacing w:val="-2"/>
          <w:sz w:val="16"/>
          <w:vertAlign w:val="baseline"/>
        </w:rPr>
        <w:t>assigned.</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2416">
                <wp:simplePos x="0" y="0"/>
                <wp:positionH relativeFrom="page">
                  <wp:posOffset>896111</wp:posOffset>
                </wp:positionH>
                <wp:positionV relativeFrom="paragraph">
                  <wp:posOffset>166369</wp:posOffset>
                </wp:positionV>
                <wp:extent cx="5980430" cy="63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9959pt;width:470.88pt;height:.48pt;mso-position-horizontal-relative:page;mso-position-vertical-relative:paragraph;z-index:-15704064;mso-wrap-distance-left:0;mso-wrap-distance-right:0" id="docshape51" filled="true" fillcolor="#000000" stroked="false">
                <v:fill type="solid"/>
                <w10:wrap type="topAndBottom"/>
              </v:rect>
            </w:pict>
          </mc:Fallback>
        </mc:AlternateContent>
      </w:r>
    </w:p>
    <w:p>
      <w:pPr>
        <w:pStyle w:val="Heading4"/>
      </w:pPr>
      <w:r>
        <w:rPr>
          <w:color w:val="C00000"/>
        </w:rPr>
        <w:t>TPS9270:</w:t>
      </w:r>
      <w:r>
        <w:rPr>
          <w:color w:val="C00000"/>
          <w:spacing w:val="-9"/>
        </w:rPr>
        <w:t> </w:t>
      </w:r>
      <w:r>
        <w:rPr/>
        <w:t>Monitoring</w:t>
      </w:r>
      <w:r>
        <w:rPr>
          <w:spacing w:val="-9"/>
        </w:rPr>
        <w:t> </w:t>
      </w:r>
      <w:r>
        <w:rPr/>
        <w:t>Privileged</w:t>
      </w:r>
      <w:r>
        <w:rPr>
          <w:spacing w:val="-8"/>
        </w:rPr>
        <w:t> </w:t>
      </w:r>
      <w:r>
        <w:rPr/>
        <w:t>Access</w:t>
      </w:r>
      <w:r>
        <w:rPr>
          <w:spacing w:val="-8"/>
        </w:rPr>
        <w:t> </w:t>
      </w:r>
      <w:r>
        <w:rPr>
          <w:spacing w:val="-2"/>
        </w:rPr>
        <w:t>Accounts</w:t>
      </w:r>
    </w:p>
    <w:p>
      <w:pPr>
        <w:pStyle w:val="ListParagraph"/>
        <w:numPr>
          <w:ilvl w:val="0"/>
          <w:numId w:val="49"/>
        </w:numPr>
        <w:tabs>
          <w:tab w:pos="1439" w:val="left" w:leader="none"/>
        </w:tabs>
        <w:spacing w:line="240" w:lineRule="auto" w:before="0" w:after="0"/>
        <w:ind w:left="1439" w:right="1020" w:hanging="360"/>
        <w:jc w:val="left"/>
        <w:rPr>
          <w:sz w:val="20"/>
        </w:rPr>
      </w:pPr>
      <w:r>
        <w:rPr>
          <w:sz w:val="20"/>
        </w:rPr>
        <w:t>The</w:t>
      </w:r>
      <w:r>
        <w:rPr>
          <w:spacing w:val="-4"/>
          <w:sz w:val="20"/>
        </w:rPr>
        <w:t> </w:t>
      </w:r>
      <w:r>
        <w:rPr>
          <w:sz w:val="20"/>
        </w:rPr>
        <w:t>use</w:t>
      </w:r>
      <w:r>
        <w:rPr>
          <w:spacing w:val="-4"/>
          <w:sz w:val="20"/>
        </w:rPr>
        <w:t> </w:t>
      </w:r>
      <w:r>
        <w:rPr>
          <w:sz w:val="20"/>
        </w:rPr>
        <w:t>of</w:t>
      </w:r>
      <w:r>
        <w:rPr>
          <w:spacing w:val="-4"/>
          <w:sz w:val="20"/>
        </w:rPr>
        <w:t> </w:t>
      </w:r>
      <w:r>
        <w:rPr>
          <w:sz w:val="20"/>
        </w:rPr>
        <w:t>privileged</w:t>
      </w:r>
      <w:r>
        <w:rPr>
          <w:spacing w:val="-2"/>
          <w:sz w:val="20"/>
        </w:rPr>
        <w:t> </w:t>
      </w:r>
      <w:r>
        <w:rPr>
          <w:sz w:val="20"/>
        </w:rPr>
        <w:t>access</w:t>
      </w:r>
      <w:r>
        <w:rPr>
          <w:spacing w:val="-2"/>
          <w:sz w:val="20"/>
        </w:rPr>
        <w:t> </w:t>
      </w:r>
      <w:r>
        <w:rPr>
          <w:sz w:val="20"/>
        </w:rPr>
        <w:t>accounts</w:t>
      </w:r>
      <w:r>
        <w:rPr>
          <w:spacing w:val="-2"/>
          <w:sz w:val="20"/>
        </w:rPr>
        <w:t> </w:t>
      </w:r>
      <w:r>
        <w:rPr>
          <w:sz w:val="20"/>
        </w:rPr>
        <w:t>must</w:t>
      </w:r>
      <w:r>
        <w:rPr>
          <w:spacing w:val="-3"/>
          <w:sz w:val="20"/>
        </w:rPr>
        <w:t> </w:t>
      </w:r>
      <w:r>
        <w:rPr>
          <w:sz w:val="20"/>
        </w:rPr>
        <w:t>be</w:t>
      </w:r>
      <w:r>
        <w:rPr>
          <w:spacing w:val="-4"/>
          <w:sz w:val="20"/>
        </w:rPr>
        <w:t> </w:t>
      </w:r>
      <w:r>
        <w:rPr>
          <w:sz w:val="20"/>
        </w:rPr>
        <w:t>logged,</w:t>
      </w:r>
      <w:r>
        <w:rPr>
          <w:spacing w:val="-2"/>
          <w:sz w:val="20"/>
        </w:rPr>
        <w:t> </w:t>
      </w:r>
      <w:r>
        <w:rPr>
          <w:sz w:val="20"/>
        </w:rPr>
        <w:t>monitored</w:t>
      </w:r>
      <w:r>
        <w:rPr>
          <w:spacing w:val="-2"/>
          <w:sz w:val="20"/>
        </w:rPr>
        <w:t> </w:t>
      </w:r>
      <w:r>
        <w:rPr>
          <w:sz w:val="20"/>
        </w:rPr>
        <w:t>and</w:t>
      </w:r>
      <w:r>
        <w:rPr>
          <w:spacing w:val="-2"/>
          <w:sz w:val="20"/>
        </w:rPr>
        <w:t> </w:t>
      </w:r>
      <w:r>
        <w:rPr>
          <w:sz w:val="20"/>
        </w:rPr>
        <w:t>reviewed</w:t>
      </w:r>
      <w:r>
        <w:rPr>
          <w:spacing w:val="-2"/>
          <w:sz w:val="20"/>
        </w:rPr>
        <w:t> </w:t>
      </w:r>
      <w:r>
        <w:rPr>
          <w:sz w:val="20"/>
        </w:rPr>
        <w:t>to</w:t>
      </w:r>
      <w:r>
        <w:rPr>
          <w:spacing w:val="-3"/>
          <w:sz w:val="20"/>
        </w:rPr>
        <w:t> </w:t>
      </w:r>
      <w:r>
        <w:rPr>
          <w:sz w:val="20"/>
        </w:rPr>
        <w:t>ensure</w:t>
      </w:r>
      <w:r>
        <w:rPr>
          <w:spacing w:val="-1"/>
          <w:sz w:val="20"/>
        </w:rPr>
        <w:t> </w:t>
      </w:r>
      <w:r>
        <w:rPr>
          <w:sz w:val="20"/>
        </w:rPr>
        <w:t>the</w:t>
      </w:r>
      <w:r>
        <w:rPr>
          <w:spacing w:val="-4"/>
          <w:sz w:val="20"/>
        </w:rPr>
        <w:t> </w:t>
      </w:r>
      <w:r>
        <w:rPr>
          <w:sz w:val="20"/>
        </w:rPr>
        <w:t>accounts are used only for authorized activities.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2928">
                <wp:simplePos x="0" y="0"/>
                <wp:positionH relativeFrom="page">
                  <wp:posOffset>896111</wp:posOffset>
                </wp:positionH>
                <wp:positionV relativeFrom="paragraph">
                  <wp:posOffset>166356</wp:posOffset>
                </wp:positionV>
                <wp:extent cx="5980430"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8907pt;width:470.88pt;height:.48pt;mso-position-horizontal-relative:page;mso-position-vertical-relative:paragraph;z-index:-15703552;mso-wrap-distance-left:0;mso-wrap-distance-right:0" id="docshape52"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08" w:id="17"/>
      <w:bookmarkEnd w:id="17"/>
      <w:r>
        <w:rPr>
          <w:spacing w:val="-2"/>
        </w:rPr>
        <w:t>Infrastructure</w:t>
      </w:r>
    </w:p>
    <w:p>
      <w:pPr>
        <w:pStyle w:val="Heading4"/>
        <w:spacing w:before="289"/>
      </w:pPr>
      <w:r>
        <w:rPr>
          <w:color w:val="C00000"/>
        </w:rPr>
        <w:t>TPS9030:</w:t>
      </w:r>
      <w:r>
        <w:rPr>
          <w:color w:val="C00000"/>
          <w:spacing w:val="-9"/>
        </w:rPr>
        <w:t> </w:t>
      </w:r>
      <w:r>
        <w:rPr/>
        <w:t>Asset</w:t>
      </w:r>
      <w:r>
        <w:rPr>
          <w:spacing w:val="-9"/>
        </w:rPr>
        <w:t> </w:t>
      </w:r>
      <w:r>
        <w:rPr>
          <w:spacing w:val="-2"/>
        </w:rPr>
        <w:t>Management</w:t>
      </w:r>
    </w:p>
    <w:p>
      <w:pPr>
        <w:pStyle w:val="ListParagraph"/>
        <w:numPr>
          <w:ilvl w:val="0"/>
          <w:numId w:val="50"/>
        </w:numPr>
        <w:tabs>
          <w:tab w:pos="1440" w:val="left" w:leader="none"/>
        </w:tabs>
        <w:spacing w:line="240" w:lineRule="auto" w:before="1" w:after="0"/>
        <w:ind w:left="1440" w:right="917" w:hanging="361"/>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maintain</w:t>
      </w:r>
      <w:r>
        <w:rPr>
          <w:spacing w:val="-3"/>
          <w:sz w:val="20"/>
        </w:rPr>
        <w:t> </w:t>
      </w:r>
      <w:r>
        <w:rPr>
          <w:sz w:val="20"/>
        </w:rPr>
        <w:t>a</w:t>
      </w:r>
      <w:r>
        <w:rPr>
          <w:spacing w:val="-3"/>
          <w:sz w:val="20"/>
        </w:rPr>
        <w:t> </w:t>
      </w:r>
      <w:r>
        <w:rPr>
          <w:sz w:val="20"/>
        </w:rPr>
        <w:t>program</w:t>
      </w:r>
      <w:r>
        <w:rPr>
          <w:spacing w:val="-4"/>
          <w:sz w:val="20"/>
        </w:rPr>
        <w:t> </w:t>
      </w:r>
      <w:r>
        <w:rPr>
          <w:sz w:val="20"/>
        </w:rPr>
        <w:t>to</w:t>
      </w:r>
      <w:r>
        <w:rPr>
          <w:spacing w:val="-3"/>
          <w:sz w:val="20"/>
        </w:rPr>
        <w:t> </w:t>
      </w:r>
      <w:r>
        <w:rPr>
          <w:sz w:val="20"/>
        </w:rPr>
        <w:t>actively</w:t>
      </w:r>
      <w:r>
        <w:rPr>
          <w:spacing w:val="-3"/>
          <w:sz w:val="20"/>
        </w:rPr>
        <w:t> </w:t>
      </w:r>
      <w:r>
        <w:rPr>
          <w:sz w:val="20"/>
        </w:rPr>
        <w:t>manage</w:t>
      </w:r>
      <w:r>
        <w:rPr>
          <w:spacing w:val="-4"/>
          <w:sz w:val="20"/>
        </w:rPr>
        <w:t> </w:t>
      </w:r>
      <w:r>
        <w:rPr>
          <w:sz w:val="20"/>
        </w:rPr>
        <w:t>information</w:t>
      </w:r>
      <w:r>
        <w:rPr>
          <w:spacing w:val="-3"/>
          <w:sz w:val="20"/>
        </w:rPr>
        <w:t> </w:t>
      </w:r>
      <w:r>
        <w:rPr>
          <w:sz w:val="20"/>
        </w:rPr>
        <w:t>technology</w:t>
      </w:r>
      <w:r>
        <w:rPr>
          <w:spacing w:val="-3"/>
          <w:sz w:val="20"/>
        </w:rPr>
        <w:t> </w:t>
      </w:r>
      <w:r>
        <w:rPr>
          <w:sz w:val="20"/>
        </w:rPr>
        <w:t>assets</w:t>
      </w:r>
      <w:r>
        <w:rPr>
          <w:sz w:val="20"/>
          <w:vertAlign w:val="superscript"/>
        </w:rPr>
        <w:t>1</w:t>
      </w:r>
      <w:r>
        <w:rPr>
          <w:spacing w:val="-4"/>
          <w:sz w:val="20"/>
          <w:vertAlign w:val="baseline"/>
        </w:rPr>
        <w:t> </w:t>
      </w:r>
      <w:r>
        <w:rPr>
          <w:sz w:val="20"/>
          <w:vertAlign w:val="baseline"/>
        </w:rPr>
        <w:t>throughout</w:t>
      </w:r>
      <w:r>
        <w:rPr>
          <w:spacing w:val="-3"/>
          <w:sz w:val="20"/>
          <w:vertAlign w:val="baseline"/>
        </w:rPr>
        <w:t> </w:t>
      </w:r>
      <w:r>
        <w:rPr>
          <w:sz w:val="20"/>
          <w:vertAlign w:val="baseline"/>
        </w:rPr>
        <w:t>the assets’ life cycle.</w:t>
      </w:r>
    </w:p>
    <w:p>
      <w:pPr>
        <w:pStyle w:val="ListParagraph"/>
        <w:numPr>
          <w:ilvl w:val="0"/>
          <w:numId w:val="50"/>
        </w:numPr>
        <w:tabs>
          <w:tab w:pos="1440" w:val="left" w:leader="none"/>
        </w:tabs>
        <w:spacing w:line="240" w:lineRule="auto" w:before="0" w:after="0"/>
        <w:ind w:left="1440" w:right="132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inventory</w:t>
      </w:r>
      <w:r>
        <w:rPr>
          <w:spacing w:val="-3"/>
          <w:sz w:val="20"/>
        </w:rPr>
        <w:t> </w:t>
      </w:r>
      <w:r>
        <w:rPr>
          <w:sz w:val="20"/>
        </w:rPr>
        <w:t>and</w:t>
      </w:r>
      <w:r>
        <w:rPr>
          <w:spacing w:val="-3"/>
          <w:sz w:val="20"/>
        </w:rPr>
        <w:t> </w:t>
      </w:r>
      <w:r>
        <w:rPr>
          <w:sz w:val="20"/>
        </w:rPr>
        <w:t>track</w:t>
      </w:r>
      <w:r>
        <w:rPr>
          <w:spacing w:val="-3"/>
          <w:sz w:val="20"/>
        </w:rPr>
        <w:t> </w:t>
      </w:r>
      <w:r>
        <w:rPr>
          <w:sz w:val="20"/>
        </w:rPr>
        <w:t>hardware</w:t>
      </w:r>
      <w:r>
        <w:rPr>
          <w:spacing w:val="-5"/>
          <w:sz w:val="20"/>
        </w:rPr>
        <w:t> </w:t>
      </w:r>
      <w:r>
        <w:rPr>
          <w:sz w:val="20"/>
        </w:rPr>
        <w:t>and</w:t>
      </w:r>
      <w:r>
        <w:rPr>
          <w:spacing w:val="-3"/>
          <w:sz w:val="20"/>
        </w:rPr>
        <w:t> </w:t>
      </w:r>
      <w:r>
        <w:rPr>
          <w:sz w:val="20"/>
        </w:rPr>
        <w:t>circuit</w:t>
      </w:r>
      <w:r>
        <w:rPr>
          <w:spacing w:val="-4"/>
          <w:sz w:val="20"/>
        </w:rPr>
        <w:t> </w:t>
      </w:r>
      <w:r>
        <w:rPr>
          <w:sz w:val="20"/>
        </w:rPr>
        <w:t>information,</w:t>
      </w:r>
      <w:r>
        <w:rPr>
          <w:spacing w:val="-3"/>
          <w:sz w:val="20"/>
        </w:rPr>
        <w:t> </w:t>
      </w:r>
      <w:r>
        <w:rPr>
          <w:sz w:val="20"/>
        </w:rPr>
        <w:t>including</w:t>
      </w:r>
      <w:r>
        <w:rPr>
          <w:spacing w:val="-4"/>
          <w:sz w:val="20"/>
        </w:rPr>
        <w:t> </w:t>
      </w:r>
      <w:r>
        <w:rPr>
          <w:sz w:val="20"/>
        </w:rPr>
        <w:t>tracking</w:t>
      </w:r>
      <w:r>
        <w:rPr>
          <w:spacing w:val="-4"/>
          <w:sz w:val="20"/>
        </w:rPr>
        <w:t> </w:t>
      </w:r>
      <w:r>
        <w:rPr>
          <w:sz w:val="20"/>
        </w:rPr>
        <w:t>the</w:t>
      </w:r>
      <w:r>
        <w:rPr>
          <w:spacing w:val="-5"/>
          <w:sz w:val="20"/>
        </w:rPr>
        <w:t> </w:t>
      </w:r>
      <w:r>
        <w:rPr>
          <w:sz w:val="20"/>
        </w:rPr>
        <w:t>asset owner/custodian and location.</w:t>
      </w:r>
    </w:p>
    <w:p>
      <w:pPr>
        <w:pStyle w:val="ListParagraph"/>
        <w:numPr>
          <w:ilvl w:val="0"/>
          <w:numId w:val="50"/>
        </w:numPr>
        <w:tabs>
          <w:tab w:pos="1440" w:val="left" w:leader="none"/>
        </w:tabs>
        <w:spacing w:line="243" w:lineRule="exact" w:before="0" w:after="0"/>
        <w:ind w:left="1440" w:right="0" w:hanging="360"/>
        <w:jc w:val="left"/>
        <w:rPr>
          <w:sz w:val="20"/>
        </w:rPr>
      </w:pPr>
      <w:r>
        <w:rPr>
          <w:sz w:val="20"/>
        </w:rPr>
        <w:t>Third</w:t>
      </w:r>
      <w:r>
        <w:rPr>
          <w:spacing w:val="-6"/>
          <w:sz w:val="20"/>
        </w:rPr>
        <w:t> </w:t>
      </w:r>
      <w:r>
        <w:rPr>
          <w:sz w:val="20"/>
        </w:rPr>
        <w:t>Party</w:t>
      </w:r>
      <w:r>
        <w:rPr>
          <w:spacing w:val="-5"/>
          <w:sz w:val="20"/>
        </w:rPr>
        <w:t> </w:t>
      </w:r>
      <w:r>
        <w:rPr>
          <w:sz w:val="20"/>
        </w:rPr>
        <w:t>must</w:t>
      </w:r>
      <w:r>
        <w:rPr>
          <w:spacing w:val="-7"/>
          <w:sz w:val="20"/>
        </w:rPr>
        <w:t> </w:t>
      </w:r>
      <w:r>
        <w:rPr>
          <w:sz w:val="20"/>
        </w:rPr>
        <w:t>inventory</w:t>
      </w:r>
      <w:r>
        <w:rPr>
          <w:spacing w:val="-5"/>
          <w:sz w:val="20"/>
        </w:rPr>
        <w:t> </w:t>
      </w:r>
      <w:r>
        <w:rPr>
          <w:sz w:val="20"/>
        </w:rPr>
        <w:t>and</w:t>
      </w:r>
      <w:r>
        <w:rPr>
          <w:spacing w:val="-6"/>
          <w:sz w:val="20"/>
        </w:rPr>
        <w:t> </w:t>
      </w:r>
      <w:r>
        <w:rPr>
          <w:sz w:val="20"/>
        </w:rPr>
        <w:t>track</w:t>
      </w:r>
      <w:r>
        <w:rPr>
          <w:spacing w:val="-5"/>
          <w:sz w:val="20"/>
        </w:rPr>
        <w:t> </w:t>
      </w:r>
      <w:r>
        <w:rPr>
          <w:sz w:val="20"/>
        </w:rPr>
        <w:t>software,</w:t>
      </w:r>
      <w:r>
        <w:rPr>
          <w:spacing w:val="-6"/>
          <w:sz w:val="20"/>
        </w:rPr>
        <w:t> </w:t>
      </w:r>
      <w:r>
        <w:rPr>
          <w:sz w:val="20"/>
        </w:rPr>
        <w:t>including</w:t>
      </w:r>
      <w:r>
        <w:rPr>
          <w:spacing w:val="-6"/>
          <w:sz w:val="20"/>
        </w:rPr>
        <w:t> </w:t>
      </w:r>
      <w:r>
        <w:rPr>
          <w:sz w:val="20"/>
        </w:rPr>
        <w:t>the</w:t>
      </w:r>
      <w:r>
        <w:rPr>
          <w:spacing w:val="-7"/>
          <w:sz w:val="20"/>
        </w:rPr>
        <w:t> </w:t>
      </w:r>
      <w:r>
        <w:rPr>
          <w:sz w:val="20"/>
        </w:rPr>
        <w:t>version</w:t>
      </w:r>
      <w:r>
        <w:rPr>
          <w:spacing w:val="-5"/>
          <w:sz w:val="20"/>
        </w:rPr>
        <w:t> </w:t>
      </w:r>
      <w:r>
        <w:rPr>
          <w:sz w:val="20"/>
        </w:rPr>
        <w:t>and</w:t>
      </w:r>
      <w:r>
        <w:rPr>
          <w:spacing w:val="-6"/>
          <w:sz w:val="20"/>
        </w:rPr>
        <w:t> </w:t>
      </w:r>
      <w:r>
        <w:rPr>
          <w:sz w:val="20"/>
        </w:rPr>
        <w:t>associated</w:t>
      </w:r>
      <w:r>
        <w:rPr>
          <w:spacing w:val="-5"/>
          <w:sz w:val="20"/>
        </w:rPr>
        <w:t> </w:t>
      </w:r>
      <w:r>
        <w:rPr>
          <w:spacing w:val="-2"/>
          <w:sz w:val="20"/>
        </w:rPr>
        <w:t>device(s).</w:t>
      </w:r>
    </w:p>
    <w:p>
      <w:pPr>
        <w:pStyle w:val="ListParagraph"/>
        <w:numPr>
          <w:ilvl w:val="0"/>
          <w:numId w:val="50"/>
        </w:numPr>
        <w:tabs>
          <w:tab w:pos="1440" w:val="left" w:leader="none"/>
        </w:tabs>
        <w:spacing w:line="240" w:lineRule="auto" w:before="0" w:after="0"/>
        <w:ind w:left="1440" w:right="1434"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have</w:t>
      </w:r>
      <w:r>
        <w:rPr>
          <w:spacing w:val="-4"/>
          <w:sz w:val="20"/>
        </w:rPr>
        <w:t> </w:t>
      </w:r>
      <w:r>
        <w:rPr>
          <w:sz w:val="20"/>
        </w:rPr>
        <w:t>processes</w:t>
      </w:r>
      <w:r>
        <w:rPr>
          <w:spacing w:val="-2"/>
          <w:sz w:val="20"/>
        </w:rPr>
        <w:t> </w:t>
      </w:r>
      <w:r>
        <w:rPr>
          <w:sz w:val="20"/>
        </w:rPr>
        <w:t>and</w:t>
      </w:r>
      <w:r>
        <w:rPr>
          <w:spacing w:val="-2"/>
          <w:sz w:val="20"/>
        </w:rPr>
        <w:t> </w:t>
      </w:r>
      <w:r>
        <w:rPr>
          <w:sz w:val="20"/>
        </w:rPr>
        <w:t>controls</w:t>
      </w:r>
      <w:r>
        <w:rPr>
          <w:spacing w:val="-2"/>
          <w:sz w:val="20"/>
        </w:rPr>
        <w:t> </w:t>
      </w:r>
      <w:r>
        <w:rPr>
          <w:sz w:val="20"/>
        </w:rPr>
        <w:t>to</w:t>
      </w:r>
      <w:r>
        <w:rPr>
          <w:spacing w:val="-5"/>
          <w:sz w:val="20"/>
        </w:rPr>
        <w:t> </w:t>
      </w:r>
      <w:r>
        <w:rPr>
          <w:sz w:val="20"/>
        </w:rPr>
        <w:t>approve</w:t>
      </w:r>
      <w:r>
        <w:rPr>
          <w:spacing w:val="-6"/>
          <w:sz w:val="20"/>
        </w:rPr>
        <w:t> </w:t>
      </w:r>
      <w:r>
        <w:rPr>
          <w:sz w:val="20"/>
        </w:rPr>
        <w:t>software</w:t>
      </w:r>
      <w:r>
        <w:rPr>
          <w:spacing w:val="-4"/>
          <w:sz w:val="20"/>
        </w:rPr>
        <w:t> </w:t>
      </w:r>
      <w:r>
        <w:rPr>
          <w:sz w:val="20"/>
        </w:rPr>
        <w:t>and</w:t>
      </w:r>
      <w:r>
        <w:rPr>
          <w:spacing w:val="-2"/>
          <w:sz w:val="20"/>
        </w:rPr>
        <w:t> </w:t>
      </w:r>
      <w:r>
        <w:rPr>
          <w:sz w:val="20"/>
        </w:rPr>
        <w:t>restrict</w:t>
      </w:r>
      <w:r>
        <w:rPr>
          <w:spacing w:val="-3"/>
          <w:sz w:val="20"/>
        </w:rPr>
        <w:t> </w:t>
      </w:r>
      <w:r>
        <w:rPr>
          <w:sz w:val="20"/>
        </w:rPr>
        <w:t>installation</w:t>
      </w:r>
      <w:r>
        <w:rPr>
          <w:spacing w:val="-2"/>
          <w:sz w:val="20"/>
        </w:rPr>
        <w:t> </w:t>
      </w:r>
      <w:r>
        <w:rPr>
          <w:sz w:val="20"/>
        </w:rPr>
        <w:t>to</w:t>
      </w:r>
      <w:r>
        <w:rPr>
          <w:spacing w:val="-3"/>
          <w:sz w:val="20"/>
        </w:rPr>
        <w:t> </w:t>
      </w:r>
      <w:r>
        <w:rPr>
          <w:sz w:val="20"/>
        </w:rPr>
        <w:t>only authorized accounts, such as administrative accounts.</w:t>
      </w:r>
    </w:p>
    <w:p>
      <w:pPr>
        <w:pStyle w:val="ListParagraph"/>
        <w:numPr>
          <w:ilvl w:val="0"/>
          <w:numId w:val="50"/>
        </w:numPr>
        <w:tabs>
          <w:tab w:pos="1440" w:val="left" w:leader="none"/>
        </w:tabs>
        <w:spacing w:line="240" w:lineRule="auto" w:before="1" w:after="0"/>
        <w:ind w:left="1440" w:right="0" w:hanging="360"/>
        <w:jc w:val="left"/>
        <w:rPr>
          <w:sz w:val="20"/>
        </w:rPr>
      </w:pPr>
      <w:r>
        <w:rPr>
          <w:sz w:val="20"/>
        </w:rPr>
        <w:t>Third</w:t>
      </w:r>
      <w:r>
        <w:rPr>
          <w:spacing w:val="-6"/>
          <w:sz w:val="20"/>
        </w:rPr>
        <w:t> </w:t>
      </w:r>
      <w:r>
        <w:rPr>
          <w:sz w:val="20"/>
        </w:rPr>
        <w:t>Party</w:t>
      </w:r>
      <w:r>
        <w:rPr>
          <w:spacing w:val="-6"/>
          <w:sz w:val="20"/>
        </w:rPr>
        <w:t> </w:t>
      </w:r>
      <w:r>
        <w:rPr>
          <w:sz w:val="20"/>
        </w:rPr>
        <w:t>must</w:t>
      </w:r>
      <w:r>
        <w:rPr>
          <w:spacing w:val="-6"/>
          <w:sz w:val="20"/>
        </w:rPr>
        <w:t> </w:t>
      </w:r>
      <w:r>
        <w:rPr>
          <w:sz w:val="20"/>
        </w:rPr>
        <w:t>identify</w:t>
      </w:r>
      <w:r>
        <w:rPr>
          <w:spacing w:val="-6"/>
          <w:sz w:val="20"/>
        </w:rPr>
        <w:t> </w:t>
      </w:r>
      <w:r>
        <w:rPr>
          <w:sz w:val="20"/>
        </w:rPr>
        <w:t>and</w:t>
      </w:r>
      <w:r>
        <w:rPr>
          <w:spacing w:val="-8"/>
          <w:sz w:val="20"/>
        </w:rPr>
        <w:t> </w:t>
      </w:r>
      <w:r>
        <w:rPr>
          <w:sz w:val="20"/>
        </w:rPr>
        <w:t>remediate</w:t>
      </w:r>
      <w:r>
        <w:rPr>
          <w:spacing w:val="-7"/>
          <w:sz w:val="20"/>
        </w:rPr>
        <w:t> </w:t>
      </w:r>
      <w:r>
        <w:rPr>
          <w:sz w:val="20"/>
        </w:rPr>
        <w:t>unauthorized</w:t>
      </w:r>
      <w:r>
        <w:rPr>
          <w:spacing w:val="-6"/>
          <w:sz w:val="20"/>
        </w:rPr>
        <w:t> </w:t>
      </w:r>
      <w:r>
        <w:rPr>
          <w:sz w:val="20"/>
        </w:rPr>
        <w:t>software</w:t>
      </w:r>
      <w:r>
        <w:rPr>
          <w:spacing w:val="-7"/>
          <w:sz w:val="20"/>
        </w:rPr>
        <w:t> </w:t>
      </w:r>
      <w:r>
        <w:rPr>
          <w:sz w:val="20"/>
        </w:rPr>
        <w:t>and</w:t>
      </w:r>
      <w:r>
        <w:rPr>
          <w:spacing w:val="-6"/>
          <w:sz w:val="20"/>
        </w:rPr>
        <w:t> </w:t>
      </w:r>
      <w:r>
        <w:rPr>
          <w:spacing w:val="-2"/>
          <w:sz w:val="20"/>
        </w:rPr>
        <w:t>hardware.</w:t>
      </w:r>
    </w:p>
    <w:p>
      <w:pPr>
        <w:pStyle w:val="ListParagraph"/>
        <w:numPr>
          <w:ilvl w:val="0"/>
          <w:numId w:val="50"/>
        </w:numPr>
        <w:tabs>
          <w:tab w:pos="1440" w:val="left" w:leader="none"/>
        </w:tabs>
        <w:spacing w:line="243" w:lineRule="exact" w:before="0" w:after="0"/>
        <w:ind w:left="1440" w:right="0" w:hanging="360"/>
        <w:jc w:val="left"/>
        <w:rPr>
          <w:sz w:val="20"/>
        </w:rPr>
      </w:pPr>
      <w:r>
        <w:rPr>
          <w:sz w:val="20"/>
        </w:rPr>
        <w:t>Third</w:t>
      </w:r>
      <w:r>
        <w:rPr>
          <w:spacing w:val="-7"/>
          <w:sz w:val="20"/>
        </w:rPr>
        <w:t> </w:t>
      </w:r>
      <w:r>
        <w:rPr>
          <w:sz w:val="20"/>
        </w:rPr>
        <w:t>Party</w:t>
      </w:r>
      <w:r>
        <w:rPr>
          <w:spacing w:val="-7"/>
          <w:sz w:val="20"/>
        </w:rPr>
        <w:t> </w:t>
      </w:r>
      <w:r>
        <w:rPr>
          <w:sz w:val="20"/>
        </w:rPr>
        <w:t>must</w:t>
      </w:r>
      <w:r>
        <w:rPr>
          <w:spacing w:val="-7"/>
          <w:sz w:val="20"/>
        </w:rPr>
        <w:t> </w:t>
      </w:r>
      <w:r>
        <w:rPr>
          <w:sz w:val="20"/>
        </w:rPr>
        <w:t>establish,</w:t>
      </w:r>
      <w:r>
        <w:rPr>
          <w:spacing w:val="-10"/>
          <w:sz w:val="20"/>
        </w:rPr>
        <w:t> </w:t>
      </w:r>
      <w:r>
        <w:rPr>
          <w:sz w:val="20"/>
        </w:rPr>
        <w:t>implement,</w:t>
      </w:r>
      <w:r>
        <w:rPr>
          <w:spacing w:val="-6"/>
          <w:sz w:val="20"/>
        </w:rPr>
        <w:t> </w:t>
      </w:r>
      <w:r>
        <w:rPr>
          <w:sz w:val="20"/>
        </w:rPr>
        <w:t>and</w:t>
      </w:r>
      <w:r>
        <w:rPr>
          <w:spacing w:val="-7"/>
          <w:sz w:val="20"/>
        </w:rPr>
        <w:t> </w:t>
      </w:r>
      <w:r>
        <w:rPr>
          <w:sz w:val="20"/>
        </w:rPr>
        <w:t>actively</w:t>
      </w:r>
      <w:r>
        <w:rPr>
          <w:spacing w:val="-7"/>
          <w:sz w:val="20"/>
        </w:rPr>
        <w:t> </w:t>
      </w:r>
      <w:r>
        <w:rPr>
          <w:sz w:val="20"/>
        </w:rPr>
        <w:t>manage</w:t>
      </w:r>
      <w:r>
        <w:rPr>
          <w:spacing w:val="-5"/>
          <w:sz w:val="20"/>
        </w:rPr>
        <w:t> </w:t>
      </w:r>
      <w:r>
        <w:rPr>
          <w:sz w:val="20"/>
        </w:rPr>
        <w:t>secure</w:t>
      </w:r>
      <w:r>
        <w:rPr>
          <w:spacing w:val="-9"/>
          <w:sz w:val="20"/>
        </w:rPr>
        <w:t> </w:t>
      </w:r>
      <w:r>
        <w:rPr>
          <w:sz w:val="20"/>
        </w:rPr>
        <w:t>baseline</w:t>
      </w:r>
      <w:r>
        <w:rPr>
          <w:spacing w:val="-7"/>
          <w:sz w:val="20"/>
        </w:rPr>
        <w:t> </w:t>
      </w:r>
      <w:r>
        <w:rPr>
          <w:sz w:val="20"/>
        </w:rPr>
        <w:t>configurations</w:t>
      </w:r>
      <w:r>
        <w:rPr>
          <w:sz w:val="20"/>
          <w:vertAlign w:val="superscript"/>
        </w:rPr>
        <w:t>2</w:t>
      </w:r>
      <w:r>
        <w:rPr>
          <w:spacing w:val="-9"/>
          <w:sz w:val="20"/>
          <w:vertAlign w:val="baseline"/>
        </w:rPr>
        <w:t> </w:t>
      </w:r>
      <w:r>
        <w:rPr>
          <w:sz w:val="20"/>
          <w:vertAlign w:val="baseline"/>
        </w:rPr>
        <w:t>of</w:t>
      </w:r>
      <w:r>
        <w:rPr>
          <w:spacing w:val="-8"/>
          <w:sz w:val="20"/>
          <w:vertAlign w:val="baseline"/>
        </w:rPr>
        <w:t> </w:t>
      </w:r>
      <w:r>
        <w:rPr>
          <w:spacing w:val="-2"/>
          <w:sz w:val="20"/>
          <w:vertAlign w:val="baseline"/>
        </w:rPr>
        <w:t>assets.</w:t>
      </w:r>
    </w:p>
    <w:p>
      <w:pPr>
        <w:pStyle w:val="ListParagraph"/>
        <w:numPr>
          <w:ilvl w:val="0"/>
          <w:numId w:val="50"/>
        </w:numPr>
        <w:tabs>
          <w:tab w:pos="1439" w:val="left" w:leader="none"/>
        </w:tabs>
        <w:spacing w:line="243" w:lineRule="exact" w:before="0" w:after="0"/>
        <w:ind w:left="1439" w:right="0" w:hanging="360"/>
        <w:jc w:val="left"/>
        <w:rPr>
          <w:sz w:val="20"/>
        </w:rPr>
      </w:pPr>
      <w:r>
        <w:rPr>
          <w:sz w:val="20"/>
        </w:rPr>
        <w:t>Third</w:t>
      </w:r>
      <w:r>
        <w:rPr>
          <w:spacing w:val="-7"/>
          <w:sz w:val="20"/>
        </w:rPr>
        <w:t> </w:t>
      </w:r>
      <w:r>
        <w:rPr>
          <w:sz w:val="20"/>
        </w:rPr>
        <w:t>Party</w:t>
      </w:r>
      <w:r>
        <w:rPr>
          <w:spacing w:val="-6"/>
          <w:sz w:val="20"/>
        </w:rPr>
        <w:t> </w:t>
      </w:r>
      <w:r>
        <w:rPr>
          <w:sz w:val="20"/>
        </w:rPr>
        <w:t>must</w:t>
      </w:r>
      <w:r>
        <w:rPr>
          <w:spacing w:val="-7"/>
          <w:sz w:val="20"/>
        </w:rPr>
        <w:t> </w:t>
      </w:r>
      <w:r>
        <w:rPr>
          <w:sz w:val="20"/>
        </w:rPr>
        <w:t>establish</w:t>
      </w:r>
      <w:r>
        <w:rPr>
          <w:spacing w:val="-9"/>
          <w:sz w:val="20"/>
        </w:rPr>
        <w:t> </w:t>
      </w:r>
      <w:r>
        <w:rPr>
          <w:sz w:val="20"/>
        </w:rPr>
        <w:t>processes</w:t>
      </w:r>
      <w:r>
        <w:rPr>
          <w:spacing w:val="-7"/>
          <w:sz w:val="20"/>
        </w:rPr>
        <w:t> </w:t>
      </w:r>
      <w:r>
        <w:rPr>
          <w:sz w:val="20"/>
        </w:rPr>
        <w:t>to</w:t>
      </w:r>
      <w:r>
        <w:rPr>
          <w:spacing w:val="-7"/>
          <w:sz w:val="20"/>
        </w:rPr>
        <w:t> </w:t>
      </w:r>
      <w:r>
        <w:rPr>
          <w:sz w:val="20"/>
        </w:rPr>
        <w:t>de-provision</w:t>
      </w:r>
      <w:r>
        <w:rPr>
          <w:spacing w:val="-6"/>
          <w:sz w:val="20"/>
        </w:rPr>
        <w:t> </w:t>
      </w:r>
      <w:r>
        <w:rPr>
          <w:spacing w:val="-2"/>
          <w:sz w:val="20"/>
        </w:rPr>
        <w:t>assets.</w:t>
      </w:r>
    </w:p>
    <w:p>
      <w:pPr>
        <w:spacing w:line="195" w:lineRule="exact" w:before="243"/>
        <w:ind w:left="720" w:right="0" w:firstLine="0"/>
        <w:jc w:val="left"/>
        <w:rPr>
          <w:sz w:val="16"/>
        </w:rPr>
      </w:pPr>
      <w:r>
        <w:rPr>
          <w:sz w:val="16"/>
          <w:vertAlign w:val="superscript"/>
        </w:rPr>
        <w:t>1</w:t>
      </w:r>
      <w:r>
        <w:rPr>
          <w:sz w:val="16"/>
          <w:vertAlign w:val="baseline"/>
        </w:rPr>
        <w:t>Information</w:t>
      </w:r>
      <w:r>
        <w:rPr>
          <w:spacing w:val="-6"/>
          <w:sz w:val="16"/>
          <w:vertAlign w:val="baseline"/>
        </w:rPr>
        <w:t> </w:t>
      </w:r>
      <w:r>
        <w:rPr>
          <w:sz w:val="16"/>
          <w:vertAlign w:val="baseline"/>
        </w:rPr>
        <w:t>technology</w:t>
      </w:r>
      <w:r>
        <w:rPr>
          <w:spacing w:val="-5"/>
          <w:sz w:val="16"/>
          <w:vertAlign w:val="baseline"/>
        </w:rPr>
        <w:t> </w:t>
      </w:r>
      <w:r>
        <w:rPr>
          <w:sz w:val="16"/>
          <w:vertAlign w:val="baseline"/>
        </w:rPr>
        <w:t>assets</w:t>
      </w:r>
      <w:r>
        <w:rPr>
          <w:spacing w:val="-4"/>
          <w:sz w:val="16"/>
          <w:vertAlign w:val="baseline"/>
        </w:rPr>
        <w:t> </w:t>
      </w:r>
      <w:r>
        <w:rPr>
          <w:sz w:val="16"/>
          <w:vertAlign w:val="baseline"/>
        </w:rPr>
        <w:t>include</w:t>
      </w:r>
      <w:r>
        <w:rPr>
          <w:spacing w:val="-5"/>
          <w:sz w:val="16"/>
          <w:vertAlign w:val="baseline"/>
        </w:rPr>
        <w:t> </w:t>
      </w:r>
      <w:r>
        <w:rPr>
          <w:sz w:val="16"/>
          <w:vertAlign w:val="baseline"/>
        </w:rPr>
        <w:t>but</w:t>
      </w:r>
      <w:r>
        <w:rPr>
          <w:spacing w:val="-7"/>
          <w:sz w:val="16"/>
          <w:vertAlign w:val="baseline"/>
        </w:rPr>
        <w:t> </w:t>
      </w:r>
      <w:r>
        <w:rPr>
          <w:sz w:val="16"/>
          <w:vertAlign w:val="baseline"/>
        </w:rPr>
        <w:t>are</w:t>
      </w:r>
      <w:r>
        <w:rPr>
          <w:spacing w:val="-5"/>
          <w:sz w:val="16"/>
          <w:vertAlign w:val="baseline"/>
        </w:rPr>
        <w:t> </w:t>
      </w:r>
      <w:r>
        <w:rPr>
          <w:sz w:val="16"/>
          <w:vertAlign w:val="baseline"/>
        </w:rPr>
        <w:t>not</w:t>
      </w:r>
      <w:r>
        <w:rPr>
          <w:spacing w:val="-6"/>
          <w:sz w:val="16"/>
          <w:vertAlign w:val="baseline"/>
        </w:rPr>
        <w:t> </w:t>
      </w:r>
      <w:r>
        <w:rPr>
          <w:sz w:val="16"/>
          <w:vertAlign w:val="baseline"/>
        </w:rPr>
        <w:t>limited</w:t>
      </w:r>
      <w:r>
        <w:rPr>
          <w:spacing w:val="-4"/>
          <w:sz w:val="16"/>
          <w:vertAlign w:val="baseline"/>
        </w:rPr>
        <w:t> </w:t>
      </w:r>
      <w:r>
        <w:rPr>
          <w:sz w:val="16"/>
          <w:vertAlign w:val="baseline"/>
        </w:rPr>
        <w:t>to</w:t>
      </w:r>
      <w:r>
        <w:rPr>
          <w:spacing w:val="-6"/>
          <w:sz w:val="16"/>
          <w:vertAlign w:val="baseline"/>
        </w:rPr>
        <w:t> </w:t>
      </w:r>
      <w:r>
        <w:rPr>
          <w:sz w:val="16"/>
          <w:vertAlign w:val="baseline"/>
        </w:rPr>
        <w:t>data</w:t>
      </w:r>
      <w:r>
        <w:rPr>
          <w:spacing w:val="-5"/>
          <w:sz w:val="16"/>
          <w:vertAlign w:val="baseline"/>
        </w:rPr>
        <w:t> </w:t>
      </w:r>
      <w:r>
        <w:rPr>
          <w:sz w:val="16"/>
          <w:vertAlign w:val="baseline"/>
        </w:rPr>
        <w:t>systems,</w:t>
      </w:r>
      <w:r>
        <w:rPr>
          <w:spacing w:val="-5"/>
          <w:sz w:val="16"/>
          <w:vertAlign w:val="baseline"/>
        </w:rPr>
        <w:t> </w:t>
      </w:r>
      <w:r>
        <w:rPr>
          <w:sz w:val="16"/>
          <w:vertAlign w:val="baseline"/>
        </w:rPr>
        <w:t>infrastructure,</w:t>
      </w:r>
      <w:r>
        <w:rPr>
          <w:spacing w:val="-5"/>
          <w:sz w:val="16"/>
          <w:vertAlign w:val="baseline"/>
        </w:rPr>
        <w:t> </w:t>
      </w:r>
      <w:r>
        <w:rPr>
          <w:sz w:val="16"/>
          <w:vertAlign w:val="baseline"/>
        </w:rPr>
        <w:t>software,</w:t>
      </w:r>
      <w:r>
        <w:rPr>
          <w:spacing w:val="-5"/>
          <w:sz w:val="16"/>
          <w:vertAlign w:val="baseline"/>
        </w:rPr>
        <w:t> </w:t>
      </w:r>
      <w:r>
        <w:rPr>
          <w:sz w:val="16"/>
          <w:vertAlign w:val="baseline"/>
        </w:rPr>
        <w:t>APIs</w:t>
      </w:r>
      <w:r>
        <w:rPr>
          <w:spacing w:val="-5"/>
          <w:sz w:val="16"/>
          <w:vertAlign w:val="baseline"/>
        </w:rPr>
        <w:t> </w:t>
      </w:r>
      <w:r>
        <w:rPr>
          <w:sz w:val="16"/>
          <w:vertAlign w:val="baseline"/>
        </w:rPr>
        <w:t>and</w:t>
      </w:r>
      <w:r>
        <w:rPr>
          <w:spacing w:val="-6"/>
          <w:sz w:val="16"/>
          <w:vertAlign w:val="baseline"/>
        </w:rPr>
        <w:t> </w:t>
      </w:r>
      <w:r>
        <w:rPr>
          <w:sz w:val="16"/>
          <w:vertAlign w:val="baseline"/>
        </w:rPr>
        <w:t>Cloud</w:t>
      </w:r>
      <w:r>
        <w:rPr>
          <w:spacing w:val="-5"/>
          <w:sz w:val="16"/>
          <w:vertAlign w:val="baseline"/>
        </w:rPr>
        <w:t> </w:t>
      </w:r>
      <w:r>
        <w:rPr>
          <w:spacing w:val="-2"/>
          <w:sz w:val="16"/>
          <w:vertAlign w:val="baseline"/>
        </w:rPr>
        <w:t>Services.</w:t>
      </w:r>
    </w:p>
    <w:p>
      <w:pPr>
        <w:spacing w:line="195" w:lineRule="exact" w:before="0"/>
        <w:ind w:left="720" w:right="0" w:firstLine="0"/>
        <w:jc w:val="left"/>
        <w:rPr>
          <w:sz w:val="16"/>
        </w:rPr>
      </w:pPr>
      <w:r>
        <w:rPr>
          <w:sz w:val="16"/>
          <w:vertAlign w:val="superscript"/>
        </w:rPr>
        <w:t>2</w:t>
      </w:r>
      <w:r>
        <w:rPr>
          <w:sz w:val="16"/>
          <w:vertAlign w:val="baseline"/>
        </w:rPr>
        <w:t>See</w:t>
      </w:r>
      <w:r>
        <w:rPr>
          <w:spacing w:val="-6"/>
          <w:sz w:val="16"/>
          <w:vertAlign w:val="baseline"/>
        </w:rPr>
        <w:t> </w:t>
      </w:r>
      <w:r>
        <w:rPr>
          <w:i/>
          <w:sz w:val="16"/>
          <w:vertAlign w:val="baseline"/>
        </w:rPr>
        <w:t>TPS9060:</w:t>
      </w:r>
      <w:r>
        <w:rPr>
          <w:i/>
          <w:spacing w:val="-5"/>
          <w:sz w:val="16"/>
          <w:vertAlign w:val="baseline"/>
        </w:rPr>
        <w:t> </w:t>
      </w:r>
      <w:r>
        <w:rPr>
          <w:i/>
          <w:sz w:val="16"/>
          <w:vertAlign w:val="baseline"/>
        </w:rPr>
        <w:t>Third</w:t>
      </w:r>
      <w:r>
        <w:rPr>
          <w:i/>
          <w:spacing w:val="-7"/>
          <w:sz w:val="16"/>
          <w:vertAlign w:val="baseline"/>
        </w:rPr>
        <w:t> </w:t>
      </w:r>
      <w:r>
        <w:rPr>
          <w:i/>
          <w:sz w:val="16"/>
          <w:vertAlign w:val="baseline"/>
        </w:rPr>
        <w:t>Party</w:t>
      </w:r>
      <w:r>
        <w:rPr>
          <w:i/>
          <w:spacing w:val="-6"/>
          <w:sz w:val="16"/>
          <w:vertAlign w:val="baseline"/>
        </w:rPr>
        <w:t> </w:t>
      </w:r>
      <w:r>
        <w:rPr>
          <w:i/>
          <w:sz w:val="16"/>
          <w:vertAlign w:val="baseline"/>
        </w:rPr>
        <w:t>Architecture</w:t>
      </w:r>
      <w:r>
        <w:rPr>
          <w:i/>
          <w:spacing w:val="-6"/>
          <w:sz w:val="16"/>
          <w:vertAlign w:val="baseline"/>
        </w:rPr>
        <w:t> </w:t>
      </w:r>
      <w:r>
        <w:rPr>
          <w:i/>
          <w:sz w:val="16"/>
          <w:vertAlign w:val="baseline"/>
        </w:rPr>
        <w:t>Governance</w:t>
      </w:r>
      <w:r>
        <w:rPr>
          <w:i/>
          <w:spacing w:val="-6"/>
          <w:sz w:val="16"/>
          <w:vertAlign w:val="baseline"/>
        </w:rPr>
        <w:t> </w:t>
      </w:r>
      <w:r>
        <w:rPr>
          <w:i/>
          <w:sz w:val="16"/>
          <w:vertAlign w:val="baseline"/>
        </w:rPr>
        <w:t>and</w:t>
      </w:r>
      <w:r>
        <w:rPr>
          <w:i/>
          <w:spacing w:val="-7"/>
          <w:sz w:val="16"/>
          <w:vertAlign w:val="baseline"/>
        </w:rPr>
        <w:t> </w:t>
      </w:r>
      <w:r>
        <w:rPr>
          <w:i/>
          <w:sz w:val="16"/>
          <w:vertAlign w:val="baseline"/>
        </w:rPr>
        <w:t>Design</w:t>
      </w:r>
      <w:r>
        <w:rPr>
          <w:i/>
          <w:spacing w:val="-6"/>
          <w:sz w:val="16"/>
          <w:vertAlign w:val="baseline"/>
        </w:rPr>
        <w:t> </w:t>
      </w:r>
      <w:r>
        <w:rPr>
          <w:sz w:val="16"/>
          <w:vertAlign w:val="baseline"/>
        </w:rPr>
        <w:t>for</w:t>
      </w:r>
      <w:r>
        <w:rPr>
          <w:spacing w:val="-4"/>
          <w:sz w:val="16"/>
          <w:vertAlign w:val="baseline"/>
        </w:rPr>
        <w:t> </w:t>
      </w:r>
      <w:r>
        <w:rPr>
          <w:sz w:val="16"/>
          <w:vertAlign w:val="baseline"/>
        </w:rPr>
        <w:t>addition</w:t>
      </w:r>
      <w:r>
        <w:rPr>
          <w:spacing w:val="-4"/>
          <w:sz w:val="16"/>
          <w:vertAlign w:val="baseline"/>
        </w:rPr>
        <w:t> </w:t>
      </w:r>
      <w:r>
        <w:rPr>
          <w:sz w:val="16"/>
          <w:vertAlign w:val="baseline"/>
        </w:rPr>
        <w:t>requirements</w:t>
      </w:r>
      <w:r>
        <w:rPr>
          <w:spacing w:val="-6"/>
          <w:sz w:val="16"/>
          <w:vertAlign w:val="baseline"/>
        </w:rPr>
        <w:t> </w:t>
      </w:r>
      <w:r>
        <w:rPr>
          <w:sz w:val="16"/>
          <w:vertAlign w:val="baseline"/>
        </w:rPr>
        <w:t>when</w:t>
      </w:r>
      <w:r>
        <w:rPr>
          <w:spacing w:val="-6"/>
          <w:sz w:val="16"/>
          <w:vertAlign w:val="baseline"/>
        </w:rPr>
        <w:t> </w:t>
      </w:r>
      <w:r>
        <w:rPr>
          <w:sz w:val="16"/>
          <w:vertAlign w:val="baseline"/>
        </w:rPr>
        <w:t>establishing</w:t>
      </w:r>
      <w:r>
        <w:rPr>
          <w:spacing w:val="-5"/>
          <w:sz w:val="16"/>
          <w:vertAlign w:val="baseline"/>
        </w:rPr>
        <w:t> </w:t>
      </w:r>
      <w:r>
        <w:rPr>
          <w:spacing w:val="-2"/>
          <w:sz w:val="16"/>
          <w:vertAlign w:val="baseline"/>
        </w:rPr>
        <w:t>baselines.</w:t>
      </w:r>
    </w:p>
    <w:p>
      <w:pPr>
        <w:spacing w:before="2"/>
        <w:ind w:left="720" w:right="768" w:hanging="1"/>
        <w:jc w:val="left"/>
        <w:rPr>
          <w:sz w:val="16"/>
        </w:rPr>
      </w:pPr>
      <w:r>
        <w:rPr>
          <w:sz w:val="16"/>
          <w:vertAlign w:val="superscript"/>
        </w:rPr>
        <w:t>3</w:t>
      </w:r>
      <w:r>
        <w:rPr>
          <w:sz w:val="16"/>
          <w:vertAlign w:val="baseline"/>
        </w:rPr>
        <w:t>Established</w:t>
      </w:r>
      <w:r>
        <w:rPr>
          <w:spacing w:val="-3"/>
          <w:sz w:val="16"/>
          <w:vertAlign w:val="baseline"/>
        </w:rPr>
        <w:t> </w:t>
      </w:r>
      <w:r>
        <w:rPr>
          <w:sz w:val="16"/>
          <w:vertAlign w:val="baseline"/>
        </w:rPr>
        <w:t>baseline</w:t>
      </w:r>
      <w:r>
        <w:rPr>
          <w:spacing w:val="-3"/>
          <w:sz w:val="16"/>
          <w:vertAlign w:val="baseline"/>
        </w:rPr>
        <w:t> </w:t>
      </w:r>
      <w:r>
        <w:rPr>
          <w:sz w:val="16"/>
          <w:vertAlign w:val="baseline"/>
        </w:rPr>
        <w:t>configurations</w:t>
      </w:r>
      <w:r>
        <w:rPr>
          <w:spacing w:val="-3"/>
          <w:sz w:val="16"/>
          <w:vertAlign w:val="baseline"/>
        </w:rPr>
        <w:t> </w:t>
      </w:r>
      <w:r>
        <w:rPr>
          <w:sz w:val="16"/>
          <w:vertAlign w:val="baseline"/>
        </w:rPr>
        <w:t>should</w:t>
      </w:r>
      <w:r>
        <w:rPr>
          <w:spacing w:val="-3"/>
          <w:sz w:val="16"/>
          <w:vertAlign w:val="baseline"/>
        </w:rPr>
        <w:t> </w:t>
      </w:r>
      <w:r>
        <w:rPr>
          <w:sz w:val="16"/>
          <w:vertAlign w:val="baseline"/>
        </w:rPr>
        <w:t>be</w:t>
      </w:r>
      <w:r>
        <w:rPr>
          <w:spacing w:val="-3"/>
          <w:sz w:val="16"/>
          <w:vertAlign w:val="baseline"/>
        </w:rPr>
        <w:t> </w:t>
      </w:r>
      <w:r>
        <w:rPr>
          <w:sz w:val="16"/>
          <w:vertAlign w:val="baseline"/>
        </w:rPr>
        <w:t>reviewed</w:t>
      </w:r>
      <w:r>
        <w:rPr>
          <w:spacing w:val="-3"/>
          <w:sz w:val="16"/>
          <w:vertAlign w:val="baseline"/>
        </w:rPr>
        <w:t> </w:t>
      </w:r>
      <w:r>
        <w:rPr>
          <w:sz w:val="16"/>
          <w:vertAlign w:val="baseline"/>
        </w:rPr>
        <w:t>regularly</w:t>
      </w:r>
      <w:r>
        <w:rPr>
          <w:spacing w:val="-3"/>
          <w:sz w:val="16"/>
          <w:vertAlign w:val="baseline"/>
        </w:rPr>
        <w:t> </w:t>
      </w:r>
      <w:r>
        <w:rPr>
          <w:sz w:val="16"/>
          <w:vertAlign w:val="baseline"/>
        </w:rPr>
        <w:t>as</w:t>
      </w:r>
      <w:r>
        <w:rPr>
          <w:spacing w:val="-3"/>
          <w:sz w:val="16"/>
          <w:vertAlign w:val="baseline"/>
        </w:rPr>
        <w:t> </w:t>
      </w:r>
      <w:r>
        <w:rPr>
          <w:sz w:val="16"/>
          <w:vertAlign w:val="baseline"/>
        </w:rPr>
        <w:t>part</w:t>
      </w:r>
      <w:r>
        <w:rPr>
          <w:spacing w:val="-1"/>
          <w:sz w:val="16"/>
          <w:vertAlign w:val="baseline"/>
        </w:rPr>
        <w:t> </w:t>
      </w:r>
      <w:r>
        <w:rPr>
          <w:sz w:val="16"/>
          <w:vertAlign w:val="baseline"/>
        </w:rPr>
        <w:t>of</w:t>
      </w:r>
      <w:r>
        <w:rPr>
          <w:spacing w:val="-3"/>
          <w:sz w:val="16"/>
          <w:vertAlign w:val="baseline"/>
        </w:rPr>
        <w:t> </w:t>
      </w:r>
      <w:r>
        <w:rPr>
          <w:sz w:val="16"/>
          <w:vertAlign w:val="baseline"/>
        </w:rPr>
        <w:t>a</w:t>
      </w:r>
      <w:r>
        <w:rPr>
          <w:spacing w:val="-3"/>
          <w:sz w:val="16"/>
          <w:vertAlign w:val="baseline"/>
        </w:rPr>
        <w:t> </w:t>
      </w:r>
      <w:r>
        <w:rPr>
          <w:sz w:val="16"/>
          <w:vertAlign w:val="baseline"/>
        </w:rPr>
        <w:t>recurring</w:t>
      </w:r>
      <w:r>
        <w:rPr>
          <w:spacing w:val="-2"/>
          <w:sz w:val="16"/>
          <w:vertAlign w:val="baseline"/>
        </w:rPr>
        <w:t> </w:t>
      </w:r>
      <w:r>
        <w:rPr>
          <w:sz w:val="16"/>
          <w:vertAlign w:val="baseline"/>
        </w:rPr>
        <w:t>management</w:t>
      </w:r>
      <w:r>
        <w:rPr>
          <w:spacing w:val="-3"/>
          <w:sz w:val="16"/>
          <w:vertAlign w:val="baseline"/>
        </w:rPr>
        <w:t> </w:t>
      </w:r>
      <w:r>
        <w:rPr>
          <w:sz w:val="16"/>
          <w:vertAlign w:val="baseline"/>
        </w:rPr>
        <w:t>routine.</w:t>
      </w:r>
      <w:r>
        <w:rPr>
          <w:spacing w:val="-2"/>
          <w:sz w:val="16"/>
          <w:vertAlign w:val="baseline"/>
        </w:rPr>
        <w:t> </w:t>
      </w:r>
      <w:r>
        <w:rPr>
          <w:sz w:val="16"/>
          <w:vertAlign w:val="baseline"/>
        </w:rPr>
        <w:t>Additions</w:t>
      </w:r>
      <w:r>
        <w:rPr>
          <w:spacing w:val="-3"/>
          <w:sz w:val="16"/>
          <w:vertAlign w:val="baseline"/>
        </w:rPr>
        <w:t> </w:t>
      </w:r>
      <w:r>
        <w:rPr>
          <w:sz w:val="16"/>
          <w:vertAlign w:val="baseline"/>
        </w:rPr>
        <w:t>or</w:t>
      </w:r>
      <w:r>
        <w:rPr>
          <w:spacing w:val="-3"/>
          <w:sz w:val="16"/>
          <w:vertAlign w:val="baseline"/>
        </w:rPr>
        <w:t> </w:t>
      </w:r>
      <w:r>
        <w:rPr>
          <w:sz w:val="16"/>
          <w:vertAlign w:val="baseline"/>
        </w:rPr>
        <w:t>changes</w:t>
      </w:r>
      <w:r>
        <w:rPr>
          <w:spacing w:val="-3"/>
          <w:sz w:val="16"/>
          <w:vertAlign w:val="baseline"/>
        </w:rPr>
        <w:t> </w:t>
      </w:r>
      <w:r>
        <w:rPr>
          <w:sz w:val="16"/>
          <w:vertAlign w:val="baseline"/>
        </w:rPr>
        <w:t>to</w:t>
      </w:r>
      <w:r>
        <w:rPr>
          <w:spacing w:val="-3"/>
          <w:sz w:val="16"/>
          <w:vertAlign w:val="baseline"/>
        </w:rPr>
        <w:t> </w:t>
      </w:r>
      <w:r>
        <w:rPr>
          <w:sz w:val="16"/>
          <w:vertAlign w:val="baseline"/>
        </w:rPr>
        <w:t>baseline</w:t>
      </w:r>
      <w:r>
        <w:rPr>
          <w:spacing w:val="40"/>
          <w:sz w:val="16"/>
          <w:vertAlign w:val="baseline"/>
        </w:rPr>
        <w:t> </w:t>
      </w:r>
      <w:r>
        <w:rPr>
          <w:sz w:val="16"/>
          <w:vertAlign w:val="baseline"/>
        </w:rPr>
        <w:t>implementations should trigger an alert.</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13440">
                <wp:simplePos x="0" y="0"/>
                <wp:positionH relativeFrom="page">
                  <wp:posOffset>896111</wp:posOffset>
                </wp:positionH>
                <wp:positionV relativeFrom="paragraph">
                  <wp:posOffset>167174</wp:posOffset>
                </wp:positionV>
                <wp:extent cx="5980430" cy="635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63372pt;width:470.88pt;height:.48pt;mso-position-horizontal-relative:page;mso-position-vertical-relative:paragraph;z-index:-15703040;mso-wrap-distance-left:0;mso-wrap-distance-right:0" id="docshape56" filled="true" fillcolor="#000000" stroked="false">
                <v:fill type="solid"/>
                <w10:wrap type="topAndBottom"/>
              </v:rect>
            </w:pict>
          </mc:Fallback>
        </mc:AlternateContent>
      </w:r>
    </w:p>
    <w:p>
      <w:pPr>
        <w:pStyle w:val="Heading4"/>
        <w:spacing w:line="243" w:lineRule="exact"/>
        <w:jc w:val="both"/>
      </w:pPr>
      <w:r>
        <w:rPr>
          <w:color w:val="C00000"/>
        </w:rPr>
        <w:t>TPS9033:</w:t>
      </w:r>
      <w:r>
        <w:rPr>
          <w:color w:val="C00000"/>
          <w:spacing w:val="-8"/>
        </w:rPr>
        <w:t> </w:t>
      </w:r>
      <w:r>
        <w:rPr/>
        <w:t>Identification</w:t>
      </w:r>
      <w:r>
        <w:rPr>
          <w:spacing w:val="-6"/>
        </w:rPr>
        <w:t> </w:t>
      </w:r>
      <w:r>
        <w:rPr/>
        <w:t>of</w:t>
      </w:r>
      <w:r>
        <w:rPr>
          <w:spacing w:val="-8"/>
        </w:rPr>
        <w:t> </w:t>
      </w:r>
      <w:r>
        <w:rPr/>
        <w:t>Service</w:t>
      </w:r>
      <w:r>
        <w:rPr>
          <w:spacing w:val="-8"/>
        </w:rPr>
        <w:t> </w:t>
      </w:r>
      <w:r>
        <w:rPr/>
        <w:t>and</w:t>
      </w:r>
      <w:r>
        <w:rPr>
          <w:spacing w:val="-6"/>
        </w:rPr>
        <w:t> </w:t>
      </w:r>
      <w:r>
        <w:rPr/>
        <w:t>Corporate</w:t>
      </w:r>
      <w:r>
        <w:rPr>
          <w:spacing w:val="-9"/>
        </w:rPr>
        <w:t> </w:t>
      </w:r>
      <w:r>
        <w:rPr/>
        <w:t>Environment</w:t>
      </w:r>
      <w:r>
        <w:rPr>
          <w:spacing w:val="-7"/>
        </w:rPr>
        <w:t> </w:t>
      </w:r>
      <w:r>
        <w:rPr>
          <w:spacing w:val="-2"/>
        </w:rPr>
        <w:t>Assets</w:t>
      </w:r>
    </w:p>
    <w:p>
      <w:pPr>
        <w:pStyle w:val="ListParagraph"/>
        <w:numPr>
          <w:ilvl w:val="0"/>
          <w:numId w:val="51"/>
        </w:numPr>
        <w:tabs>
          <w:tab w:pos="1437" w:val="left" w:leader="none"/>
          <w:tab w:pos="1439" w:val="left" w:leader="none"/>
        </w:tabs>
        <w:spacing w:line="240" w:lineRule="auto" w:before="0" w:after="0"/>
        <w:ind w:left="1439" w:right="767" w:hanging="360"/>
        <w:jc w:val="both"/>
        <w:rPr>
          <w:sz w:val="20"/>
        </w:rPr>
      </w:pPr>
      <w:r>
        <w:rPr>
          <w:sz w:val="20"/>
        </w:rPr>
        <w:t>Third Party asset</w:t>
      </w:r>
      <w:r>
        <w:rPr>
          <w:spacing w:val="-1"/>
          <w:sz w:val="20"/>
        </w:rPr>
        <w:t> </w:t>
      </w:r>
      <w:r>
        <w:rPr>
          <w:sz w:val="20"/>
        </w:rPr>
        <w:t>management</w:t>
      </w:r>
      <w:r>
        <w:rPr>
          <w:spacing w:val="-1"/>
          <w:sz w:val="20"/>
        </w:rPr>
        <w:t> </w:t>
      </w:r>
      <w:r>
        <w:rPr>
          <w:sz w:val="20"/>
        </w:rPr>
        <w:t>processes must</w:t>
      </w:r>
      <w:r>
        <w:rPr>
          <w:spacing w:val="-1"/>
          <w:sz w:val="20"/>
        </w:rPr>
        <w:t> </w:t>
      </w:r>
      <w:r>
        <w:rPr>
          <w:sz w:val="20"/>
        </w:rPr>
        <w:t>identify all</w:t>
      </w:r>
      <w:r>
        <w:rPr>
          <w:spacing w:val="-1"/>
          <w:sz w:val="20"/>
        </w:rPr>
        <w:t> </w:t>
      </w:r>
      <w:r>
        <w:rPr>
          <w:sz w:val="20"/>
        </w:rPr>
        <w:t>technology assets used to</w:t>
      </w:r>
      <w:r>
        <w:rPr>
          <w:spacing w:val="-1"/>
          <w:sz w:val="20"/>
        </w:rPr>
        <w:t> </w:t>
      </w:r>
      <w:r>
        <w:rPr>
          <w:sz w:val="20"/>
        </w:rPr>
        <w:t>deliver</w:t>
      </w:r>
      <w:r>
        <w:rPr>
          <w:spacing w:val="-1"/>
          <w:sz w:val="20"/>
        </w:rPr>
        <w:t> </w:t>
      </w:r>
      <w:r>
        <w:rPr>
          <w:sz w:val="20"/>
        </w:rPr>
        <w:t>services to or on</w:t>
      </w:r>
      <w:r>
        <w:rPr>
          <w:spacing w:val="-2"/>
          <w:sz w:val="20"/>
        </w:rPr>
        <w:t> </w:t>
      </w:r>
      <w:r>
        <w:rPr>
          <w:sz w:val="20"/>
        </w:rPr>
        <w:t>behalf</w:t>
      </w:r>
      <w:r>
        <w:rPr>
          <w:spacing w:val="-4"/>
          <w:sz w:val="20"/>
        </w:rPr>
        <w:t> </w:t>
      </w:r>
      <w:r>
        <w:rPr>
          <w:sz w:val="20"/>
        </w:rPr>
        <w:t>of</w:t>
      </w:r>
      <w:r>
        <w:rPr>
          <w:spacing w:val="-4"/>
          <w:sz w:val="20"/>
        </w:rPr>
        <w:t> </w:t>
      </w:r>
      <w:r>
        <w:rPr>
          <w:sz w:val="20"/>
        </w:rPr>
        <w:t>Bank</w:t>
      </w:r>
      <w:r>
        <w:rPr>
          <w:spacing w:val="-2"/>
          <w:sz w:val="20"/>
        </w:rPr>
        <w:t> </w:t>
      </w:r>
      <w:r>
        <w:rPr>
          <w:sz w:val="20"/>
        </w:rPr>
        <w:t>including</w:t>
      </w:r>
      <w:r>
        <w:rPr>
          <w:spacing w:val="-3"/>
          <w:sz w:val="20"/>
        </w:rPr>
        <w:t> </w:t>
      </w:r>
      <w:r>
        <w:rPr>
          <w:sz w:val="20"/>
        </w:rPr>
        <w:t>dedicated</w:t>
      </w:r>
      <w:r>
        <w:rPr>
          <w:spacing w:val="-2"/>
          <w:sz w:val="20"/>
        </w:rPr>
        <w:t> </w:t>
      </w:r>
      <w:r>
        <w:rPr>
          <w:sz w:val="20"/>
        </w:rPr>
        <w:t>assets</w:t>
      </w:r>
      <w:r>
        <w:rPr>
          <w:spacing w:val="-2"/>
          <w:sz w:val="20"/>
        </w:rPr>
        <w:t> </w:t>
      </w:r>
      <w:r>
        <w:rPr>
          <w:sz w:val="20"/>
        </w:rPr>
        <w:t>and</w:t>
      </w:r>
      <w:r>
        <w:rPr>
          <w:spacing w:val="-2"/>
          <w:sz w:val="20"/>
        </w:rPr>
        <w:t> </w:t>
      </w:r>
      <w:r>
        <w:rPr>
          <w:sz w:val="20"/>
        </w:rPr>
        <w:t>assets</w:t>
      </w:r>
      <w:r>
        <w:rPr>
          <w:spacing w:val="-4"/>
          <w:sz w:val="20"/>
        </w:rPr>
        <w:t> </w:t>
      </w:r>
      <w:r>
        <w:rPr>
          <w:sz w:val="20"/>
        </w:rPr>
        <w:t>shared</w:t>
      </w:r>
      <w:r>
        <w:rPr>
          <w:spacing w:val="-2"/>
          <w:sz w:val="20"/>
        </w:rPr>
        <w:t> </w:t>
      </w:r>
      <w:r>
        <w:rPr>
          <w:sz w:val="20"/>
        </w:rPr>
        <w:t>with</w:t>
      </w:r>
      <w:r>
        <w:rPr>
          <w:spacing w:val="-2"/>
          <w:sz w:val="20"/>
        </w:rPr>
        <w:t> </w:t>
      </w:r>
      <w:r>
        <w:rPr>
          <w:sz w:val="20"/>
        </w:rPr>
        <w:t>their</w:t>
      </w:r>
      <w:r>
        <w:rPr>
          <w:spacing w:val="-3"/>
          <w:sz w:val="20"/>
        </w:rPr>
        <w:t> </w:t>
      </w:r>
      <w:r>
        <w:rPr>
          <w:sz w:val="20"/>
        </w:rPr>
        <w:t>corporate</w:t>
      </w:r>
      <w:r>
        <w:rPr>
          <w:spacing w:val="-4"/>
          <w:sz w:val="20"/>
        </w:rPr>
        <w:t> </w:t>
      </w:r>
      <w:r>
        <w:rPr>
          <w:sz w:val="20"/>
        </w:rPr>
        <w:t>environment</w:t>
      </w:r>
      <w:r>
        <w:rPr>
          <w:spacing w:val="-3"/>
          <w:sz w:val="20"/>
        </w:rPr>
        <w:t> </w:t>
      </w:r>
      <w:r>
        <w:rPr>
          <w:sz w:val="20"/>
        </w:rPr>
        <w:t>or</w:t>
      </w:r>
      <w:r>
        <w:rPr>
          <w:spacing w:val="-3"/>
          <w:sz w:val="20"/>
        </w:rPr>
        <w:t> </w:t>
      </w:r>
      <w:r>
        <w:rPr>
          <w:sz w:val="20"/>
        </w:rPr>
        <w:t>other </w:t>
      </w:r>
      <w:r>
        <w:rPr>
          <w:spacing w:val="-2"/>
          <w:sz w:val="20"/>
        </w:rPr>
        <w:t>tenants.</w:t>
      </w:r>
    </w:p>
    <w:p>
      <w:pPr>
        <w:pStyle w:val="ListParagraph"/>
        <w:numPr>
          <w:ilvl w:val="0"/>
          <w:numId w:val="51"/>
        </w:numPr>
        <w:tabs>
          <w:tab w:pos="1439" w:val="left" w:leader="none"/>
        </w:tabs>
        <w:spacing w:line="244" w:lineRule="exact" w:before="0" w:after="0"/>
        <w:ind w:left="1439" w:right="0" w:hanging="360"/>
        <w:jc w:val="left"/>
        <w:rPr>
          <w:sz w:val="20"/>
        </w:rPr>
      </w:pPr>
      <w:r>
        <w:rPr>
          <w:sz w:val="20"/>
        </w:rPr>
        <w:t>Third</w:t>
      </w:r>
      <w:r>
        <w:rPr>
          <w:spacing w:val="-5"/>
          <w:sz w:val="20"/>
        </w:rPr>
        <w:t> </w:t>
      </w:r>
      <w:r>
        <w:rPr>
          <w:sz w:val="20"/>
        </w:rPr>
        <w:t>Party</w:t>
      </w:r>
      <w:r>
        <w:rPr>
          <w:spacing w:val="-4"/>
          <w:sz w:val="20"/>
        </w:rPr>
        <w:t> </w:t>
      </w:r>
      <w:r>
        <w:rPr>
          <w:sz w:val="20"/>
        </w:rPr>
        <w:t>must</w:t>
      </w:r>
      <w:r>
        <w:rPr>
          <w:spacing w:val="-5"/>
          <w:sz w:val="20"/>
        </w:rPr>
        <w:t> </w:t>
      </w:r>
      <w:r>
        <w:rPr>
          <w:sz w:val="20"/>
        </w:rPr>
        <w:t>have</w:t>
      </w:r>
      <w:r>
        <w:rPr>
          <w:spacing w:val="-5"/>
          <w:sz w:val="20"/>
        </w:rPr>
        <w:t> </w:t>
      </w:r>
      <w:r>
        <w:rPr>
          <w:sz w:val="20"/>
        </w:rPr>
        <w:t>the</w:t>
      </w:r>
      <w:r>
        <w:rPr>
          <w:spacing w:val="-6"/>
          <w:sz w:val="20"/>
        </w:rPr>
        <w:t> </w:t>
      </w:r>
      <w:r>
        <w:rPr>
          <w:sz w:val="20"/>
        </w:rPr>
        <w:t>ability</w:t>
      </w:r>
      <w:r>
        <w:rPr>
          <w:spacing w:val="-4"/>
          <w:sz w:val="20"/>
        </w:rPr>
        <w:t> </w:t>
      </w:r>
      <w:r>
        <w:rPr>
          <w:sz w:val="20"/>
        </w:rPr>
        <w:t>to</w:t>
      </w:r>
      <w:r>
        <w:rPr>
          <w:spacing w:val="-5"/>
          <w:sz w:val="20"/>
        </w:rPr>
        <w:t> </w:t>
      </w:r>
      <w:r>
        <w:rPr>
          <w:sz w:val="20"/>
        </w:rPr>
        <w:t>report</w:t>
      </w:r>
      <w:r>
        <w:rPr>
          <w:spacing w:val="-5"/>
          <w:sz w:val="20"/>
        </w:rPr>
        <w:t> </w:t>
      </w:r>
      <w:r>
        <w:rPr>
          <w:sz w:val="20"/>
        </w:rPr>
        <w:t>Bank’s</w:t>
      </w:r>
      <w:r>
        <w:rPr>
          <w:spacing w:val="-6"/>
          <w:sz w:val="20"/>
        </w:rPr>
        <w:t> </w:t>
      </w:r>
      <w:r>
        <w:rPr>
          <w:sz w:val="20"/>
        </w:rPr>
        <w:t>usage</w:t>
      </w:r>
      <w:r>
        <w:rPr>
          <w:spacing w:val="-6"/>
          <w:sz w:val="20"/>
        </w:rPr>
        <w:t> </w:t>
      </w:r>
      <w:r>
        <w:rPr>
          <w:sz w:val="20"/>
        </w:rPr>
        <w:t>of</w:t>
      </w:r>
      <w:r>
        <w:rPr>
          <w:spacing w:val="-6"/>
          <w:sz w:val="20"/>
        </w:rPr>
        <w:t> </w:t>
      </w:r>
      <w:r>
        <w:rPr>
          <w:sz w:val="20"/>
        </w:rPr>
        <w:t>assets</w:t>
      </w:r>
      <w:r>
        <w:rPr>
          <w:spacing w:val="-4"/>
          <w:sz w:val="20"/>
        </w:rPr>
        <w:t> </w:t>
      </w:r>
      <w:r>
        <w:rPr>
          <w:sz w:val="20"/>
        </w:rPr>
        <w:t>over</w:t>
      </w:r>
      <w:r>
        <w:rPr>
          <w:spacing w:val="-5"/>
          <w:sz w:val="20"/>
        </w:rPr>
        <w:t> </w:t>
      </w:r>
      <w:r>
        <w:rPr>
          <w:sz w:val="20"/>
        </w:rPr>
        <w:t>specific</w:t>
      </w:r>
      <w:r>
        <w:rPr>
          <w:spacing w:val="-5"/>
          <w:sz w:val="20"/>
        </w:rPr>
        <w:t> </w:t>
      </w:r>
      <w:r>
        <w:rPr>
          <w:sz w:val="20"/>
        </w:rPr>
        <w:t>time</w:t>
      </w:r>
      <w:r>
        <w:rPr>
          <w:spacing w:val="-6"/>
          <w:sz w:val="20"/>
        </w:rPr>
        <w:t> </w:t>
      </w:r>
      <w:r>
        <w:rPr>
          <w:spacing w:val="-2"/>
          <w:sz w:val="20"/>
        </w:rPr>
        <w:t>periods.</w:t>
      </w:r>
    </w:p>
    <w:p>
      <w:pPr>
        <w:pStyle w:val="ListParagraph"/>
        <w:numPr>
          <w:ilvl w:val="0"/>
          <w:numId w:val="51"/>
        </w:numPr>
        <w:tabs>
          <w:tab w:pos="1439" w:val="left" w:leader="none"/>
        </w:tabs>
        <w:spacing w:line="240" w:lineRule="auto" w:before="0" w:after="0"/>
        <w:ind w:left="1439" w:right="735"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notify</w:t>
      </w:r>
      <w:r>
        <w:rPr>
          <w:spacing w:val="-2"/>
          <w:sz w:val="20"/>
        </w:rPr>
        <w:t> </w:t>
      </w:r>
      <w:r>
        <w:rPr>
          <w:sz w:val="20"/>
        </w:rPr>
        <w:t>Bank</w:t>
      </w:r>
      <w:r>
        <w:rPr>
          <w:spacing w:val="-4"/>
          <w:sz w:val="20"/>
        </w:rPr>
        <w:t> </w:t>
      </w:r>
      <w:r>
        <w:rPr>
          <w:sz w:val="20"/>
        </w:rPr>
        <w:t>when</w:t>
      </w:r>
      <w:r>
        <w:rPr>
          <w:spacing w:val="-2"/>
          <w:sz w:val="20"/>
        </w:rPr>
        <w:t> </w:t>
      </w:r>
      <w:r>
        <w:rPr>
          <w:sz w:val="20"/>
        </w:rPr>
        <w:t>any</w:t>
      </w:r>
      <w:r>
        <w:rPr>
          <w:spacing w:val="-2"/>
          <w:sz w:val="20"/>
        </w:rPr>
        <w:t> </w:t>
      </w:r>
      <w:r>
        <w:rPr>
          <w:sz w:val="20"/>
        </w:rPr>
        <w:t>assets</w:t>
      </w:r>
      <w:r>
        <w:rPr>
          <w:spacing w:val="-2"/>
          <w:sz w:val="20"/>
        </w:rPr>
        <w:t> </w:t>
      </w:r>
      <w:r>
        <w:rPr>
          <w:sz w:val="20"/>
        </w:rPr>
        <w:t>are</w:t>
      </w:r>
      <w:r>
        <w:rPr>
          <w:spacing w:val="-4"/>
          <w:sz w:val="20"/>
        </w:rPr>
        <w:t> </w:t>
      </w:r>
      <w:r>
        <w:rPr>
          <w:sz w:val="20"/>
        </w:rPr>
        <w:t>used</w:t>
      </w:r>
      <w:r>
        <w:rPr>
          <w:spacing w:val="-2"/>
          <w:sz w:val="20"/>
        </w:rPr>
        <w:t> </w:t>
      </w:r>
      <w:r>
        <w:rPr>
          <w:sz w:val="20"/>
        </w:rPr>
        <w:t>to</w:t>
      </w:r>
      <w:r>
        <w:rPr>
          <w:spacing w:val="-3"/>
          <w:sz w:val="20"/>
        </w:rPr>
        <w:t> </w:t>
      </w:r>
      <w:r>
        <w:rPr>
          <w:sz w:val="20"/>
        </w:rPr>
        <w:t>support</w:t>
      </w:r>
      <w:r>
        <w:rPr>
          <w:spacing w:val="-3"/>
          <w:sz w:val="20"/>
        </w:rPr>
        <w:t> </w:t>
      </w:r>
      <w:r>
        <w:rPr>
          <w:sz w:val="20"/>
        </w:rPr>
        <w:t>or</w:t>
      </w:r>
      <w:r>
        <w:rPr>
          <w:spacing w:val="-3"/>
          <w:sz w:val="20"/>
        </w:rPr>
        <w:t> </w:t>
      </w:r>
      <w:r>
        <w:rPr>
          <w:sz w:val="20"/>
        </w:rPr>
        <w:t>augment</w:t>
      </w:r>
      <w:r>
        <w:rPr>
          <w:spacing w:val="-3"/>
          <w:sz w:val="20"/>
        </w:rPr>
        <w:t> </w:t>
      </w:r>
      <w:r>
        <w:rPr>
          <w:sz w:val="20"/>
        </w:rPr>
        <w:t>a</w:t>
      </w:r>
      <w:r>
        <w:rPr>
          <w:spacing w:val="-3"/>
          <w:sz w:val="20"/>
        </w:rPr>
        <w:t> </w:t>
      </w:r>
      <w:r>
        <w:rPr>
          <w:sz w:val="20"/>
        </w:rPr>
        <w:t>service</w:t>
      </w:r>
      <w:r>
        <w:rPr>
          <w:spacing w:val="-4"/>
          <w:sz w:val="20"/>
        </w:rPr>
        <w:t> </w:t>
      </w:r>
      <w:r>
        <w:rPr>
          <w:sz w:val="20"/>
        </w:rPr>
        <w:t>offering</w:t>
      </w:r>
      <w:r>
        <w:rPr>
          <w:spacing w:val="-3"/>
          <w:sz w:val="20"/>
        </w:rPr>
        <w:t> </w:t>
      </w:r>
      <w:r>
        <w:rPr>
          <w:sz w:val="20"/>
        </w:rPr>
        <w:t>not</w:t>
      </w:r>
      <w:r>
        <w:rPr>
          <w:spacing w:val="-3"/>
          <w:sz w:val="20"/>
        </w:rPr>
        <w:t> </w:t>
      </w:r>
      <w:r>
        <w:rPr>
          <w:sz w:val="20"/>
        </w:rPr>
        <w:t>under the control of Third Party or when the acquisition of the asset is not covered under Bank’s contract with Third Party, such as systems controlled by a Subcontractor to Third Party.</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13952">
                <wp:simplePos x="0" y="0"/>
                <wp:positionH relativeFrom="page">
                  <wp:posOffset>896111</wp:posOffset>
                </wp:positionH>
                <wp:positionV relativeFrom="paragraph">
                  <wp:posOffset>166175</wp:posOffset>
                </wp:positionV>
                <wp:extent cx="5980430" cy="635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84709pt;width:470.88pt;height:.48pt;mso-position-horizontal-relative:page;mso-position-vertical-relative:paragraph;z-index:-15702528;mso-wrap-distance-left:0;mso-wrap-distance-right:0" id="docshape57" filled="true" fillcolor="#000000" stroked="false">
                <v:fill type="solid"/>
                <w10:wrap type="topAndBottom"/>
              </v:rect>
            </w:pict>
          </mc:Fallback>
        </mc:AlternateContent>
      </w:r>
    </w:p>
    <w:p>
      <w:pPr>
        <w:pStyle w:val="Heading4"/>
        <w:spacing w:line="243" w:lineRule="exact"/>
      </w:pPr>
      <w:r>
        <w:rPr>
          <w:color w:val="C00000"/>
        </w:rPr>
        <w:t>TPS9034:</w:t>
      </w:r>
      <w:r>
        <w:rPr>
          <w:color w:val="C00000"/>
          <w:spacing w:val="-9"/>
        </w:rPr>
        <w:t> </w:t>
      </w:r>
      <w:r>
        <w:rPr/>
        <w:t>Network</w:t>
      </w:r>
      <w:r>
        <w:rPr>
          <w:spacing w:val="-9"/>
        </w:rPr>
        <w:t> </w:t>
      </w:r>
      <w:r>
        <w:rPr>
          <w:spacing w:val="-2"/>
        </w:rPr>
        <w:t>Documentation</w:t>
      </w:r>
    </w:p>
    <w:p>
      <w:pPr>
        <w:pStyle w:val="ListParagraph"/>
        <w:numPr>
          <w:ilvl w:val="0"/>
          <w:numId w:val="52"/>
        </w:numPr>
        <w:tabs>
          <w:tab w:pos="1440" w:val="left" w:leader="none"/>
        </w:tabs>
        <w:spacing w:line="240" w:lineRule="auto" w:before="0" w:after="0"/>
        <w:ind w:left="1440" w:right="1213"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maintain</w:t>
      </w:r>
      <w:r>
        <w:rPr>
          <w:spacing w:val="-3"/>
          <w:sz w:val="20"/>
        </w:rPr>
        <w:t> </w:t>
      </w:r>
      <w:r>
        <w:rPr>
          <w:sz w:val="20"/>
        </w:rPr>
        <w:t>network</w:t>
      </w:r>
      <w:r>
        <w:rPr>
          <w:spacing w:val="-3"/>
          <w:sz w:val="20"/>
        </w:rPr>
        <w:t> </w:t>
      </w:r>
      <w:r>
        <w:rPr>
          <w:sz w:val="20"/>
        </w:rPr>
        <w:t>diagrams</w:t>
      </w:r>
      <w:r>
        <w:rPr>
          <w:spacing w:val="-3"/>
          <w:sz w:val="20"/>
        </w:rPr>
        <w:t> </w:t>
      </w:r>
      <w:r>
        <w:rPr>
          <w:sz w:val="20"/>
        </w:rPr>
        <w:t>and</w:t>
      </w:r>
      <w:r>
        <w:rPr>
          <w:spacing w:val="-3"/>
          <w:sz w:val="20"/>
        </w:rPr>
        <w:t> </w:t>
      </w:r>
      <w:r>
        <w:rPr>
          <w:sz w:val="20"/>
        </w:rPr>
        <w:t>data</w:t>
      </w:r>
      <w:r>
        <w:rPr>
          <w:spacing w:val="-4"/>
          <w:sz w:val="20"/>
        </w:rPr>
        <w:t> </w:t>
      </w:r>
      <w:r>
        <w:rPr>
          <w:sz w:val="20"/>
        </w:rPr>
        <w:t>flow</w:t>
      </w:r>
      <w:r>
        <w:rPr>
          <w:spacing w:val="-5"/>
          <w:sz w:val="20"/>
        </w:rPr>
        <w:t> </w:t>
      </w:r>
      <w:r>
        <w:rPr>
          <w:sz w:val="20"/>
        </w:rPr>
        <w:t>documentation</w:t>
      </w:r>
      <w:r>
        <w:rPr>
          <w:spacing w:val="-3"/>
          <w:sz w:val="20"/>
        </w:rPr>
        <w:t> </w:t>
      </w:r>
      <w:r>
        <w:rPr>
          <w:sz w:val="20"/>
        </w:rPr>
        <w:t>for</w:t>
      </w:r>
      <w:r>
        <w:rPr>
          <w:spacing w:val="-4"/>
          <w:sz w:val="20"/>
        </w:rPr>
        <w:t> </w:t>
      </w:r>
      <w:r>
        <w:rPr>
          <w:sz w:val="20"/>
        </w:rPr>
        <w:t>all</w:t>
      </w:r>
      <w:r>
        <w:rPr>
          <w:spacing w:val="-4"/>
          <w:sz w:val="20"/>
        </w:rPr>
        <w:t> </w:t>
      </w:r>
      <w:r>
        <w:rPr>
          <w:sz w:val="20"/>
        </w:rPr>
        <w:t>systems</w:t>
      </w:r>
      <w:r>
        <w:rPr>
          <w:spacing w:val="-3"/>
          <w:sz w:val="20"/>
        </w:rPr>
        <w:t> </w:t>
      </w:r>
      <w:r>
        <w:rPr>
          <w:sz w:val="20"/>
        </w:rPr>
        <w:t>(including those provided by related or affiliated entities</w:t>
      </w:r>
      <w:r>
        <w:rPr>
          <w:sz w:val="20"/>
          <w:vertAlign w:val="superscript"/>
        </w:rPr>
        <w:t>1</w:t>
      </w:r>
      <w:r>
        <w:rPr>
          <w:sz w:val="20"/>
          <w:vertAlign w:val="baseline"/>
        </w:rPr>
        <w:t> and Subcontractors that:</w:t>
      </w:r>
    </w:p>
    <w:p>
      <w:pPr>
        <w:pStyle w:val="ListParagraph"/>
        <w:numPr>
          <w:ilvl w:val="1"/>
          <w:numId w:val="52"/>
        </w:numPr>
        <w:tabs>
          <w:tab w:pos="1799" w:val="left" w:leader="none"/>
        </w:tabs>
        <w:spacing w:line="240" w:lineRule="auto" w:before="0" w:after="0"/>
        <w:ind w:left="1799" w:right="0" w:hanging="359"/>
        <w:jc w:val="left"/>
        <w:rPr>
          <w:sz w:val="20"/>
        </w:rPr>
      </w:pPr>
      <w:r>
        <w:rPr>
          <w:sz w:val="20"/>
        </w:rPr>
        <w:t>Access,</w:t>
      </w:r>
      <w:r>
        <w:rPr>
          <w:spacing w:val="-7"/>
          <w:sz w:val="20"/>
        </w:rPr>
        <w:t> </w:t>
      </w:r>
      <w:r>
        <w:rPr>
          <w:sz w:val="20"/>
        </w:rPr>
        <w:t>process,</w:t>
      </w:r>
      <w:r>
        <w:rPr>
          <w:spacing w:val="-6"/>
          <w:sz w:val="20"/>
        </w:rPr>
        <w:t> </w:t>
      </w:r>
      <w:r>
        <w:rPr>
          <w:sz w:val="20"/>
        </w:rPr>
        <w:t>store,</w:t>
      </w:r>
      <w:r>
        <w:rPr>
          <w:spacing w:val="-6"/>
          <w:sz w:val="20"/>
        </w:rPr>
        <w:t> </w:t>
      </w:r>
      <w:r>
        <w:rPr>
          <w:sz w:val="20"/>
        </w:rPr>
        <w:t>transmit</w:t>
      </w:r>
      <w:r>
        <w:rPr>
          <w:spacing w:val="-7"/>
          <w:sz w:val="20"/>
        </w:rPr>
        <w:t> </w:t>
      </w:r>
      <w:r>
        <w:rPr>
          <w:sz w:val="20"/>
        </w:rPr>
        <w:t>Bank</w:t>
      </w:r>
      <w:r>
        <w:rPr>
          <w:spacing w:val="-6"/>
          <w:sz w:val="20"/>
        </w:rPr>
        <w:t> </w:t>
      </w:r>
      <w:r>
        <w:rPr>
          <w:spacing w:val="-4"/>
          <w:sz w:val="20"/>
        </w:rPr>
        <w:t>data</w:t>
      </w:r>
    </w:p>
    <w:p>
      <w:pPr>
        <w:pStyle w:val="ListParagraph"/>
        <w:numPr>
          <w:ilvl w:val="1"/>
          <w:numId w:val="52"/>
        </w:numPr>
        <w:tabs>
          <w:tab w:pos="1799" w:val="left" w:leader="none"/>
        </w:tabs>
        <w:spacing w:line="243" w:lineRule="exact" w:before="1" w:after="0"/>
        <w:ind w:left="1799" w:right="0" w:hanging="359"/>
        <w:jc w:val="left"/>
        <w:rPr>
          <w:sz w:val="20"/>
        </w:rPr>
      </w:pPr>
      <w:r>
        <w:rPr>
          <w:sz w:val="20"/>
        </w:rPr>
        <w:t>Provide</w:t>
      </w:r>
      <w:r>
        <w:rPr>
          <w:spacing w:val="-7"/>
          <w:sz w:val="20"/>
        </w:rPr>
        <w:t> </w:t>
      </w:r>
      <w:r>
        <w:rPr>
          <w:sz w:val="20"/>
        </w:rPr>
        <w:t>services</w:t>
      </w:r>
      <w:r>
        <w:rPr>
          <w:spacing w:val="-4"/>
          <w:sz w:val="20"/>
        </w:rPr>
        <w:t> </w:t>
      </w:r>
      <w:r>
        <w:rPr>
          <w:sz w:val="20"/>
        </w:rPr>
        <w:t>to</w:t>
      </w:r>
      <w:r>
        <w:rPr>
          <w:spacing w:val="-6"/>
          <w:sz w:val="20"/>
        </w:rPr>
        <w:t> </w:t>
      </w:r>
      <w:r>
        <w:rPr>
          <w:spacing w:val="-4"/>
          <w:sz w:val="20"/>
        </w:rPr>
        <w:t>Bank</w:t>
      </w:r>
    </w:p>
    <w:p>
      <w:pPr>
        <w:pStyle w:val="ListParagraph"/>
        <w:numPr>
          <w:ilvl w:val="1"/>
          <w:numId w:val="52"/>
        </w:numPr>
        <w:tabs>
          <w:tab w:pos="1799" w:val="left" w:leader="none"/>
        </w:tabs>
        <w:spacing w:line="243" w:lineRule="exact" w:before="0" w:after="0"/>
        <w:ind w:left="1799" w:right="0" w:hanging="360"/>
        <w:jc w:val="left"/>
        <w:rPr>
          <w:sz w:val="20"/>
        </w:rPr>
      </w:pPr>
      <w:r>
        <w:rPr>
          <w:sz w:val="20"/>
        </w:rPr>
        <w:t>Are</w:t>
      </w:r>
      <w:r>
        <w:rPr>
          <w:spacing w:val="-8"/>
          <w:sz w:val="20"/>
        </w:rPr>
        <w:t> </w:t>
      </w:r>
      <w:r>
        <w:rPr>
          <w:sz w:val="20"/>
        </w:rPr>
        <w:t>connected</w:t>
      </w:r>
      <w:r>
        <w:rPr>
          <w:spacing w:val="-5"/>
          <w:sz w:val="20"/>
        </w:rPr>
        <w:t> </w:t>
      </w:r>
      <w:r>
        <w:rPr>
          <w:sz w:val="20"/>
        </w:rPr>
        <w:t>to</w:t>
      </w:r>
      <w:r>
        <w:rPr>
          <w:spacing w:val="-7"/>
          <w:sz w:val="20"/>
        </w:rPr>
        <w:t> </w:t>
      </w:r>
      <w:r>
        <w:rPr>
          <w:sz w:val="20"/>
        </w:rPr>
        <w:t>systems</w:t>
      </w:r>
      <w:r>
        <w:rPr>
          <w:spacing w:val="-5"/>
          <w:sz w:val="20"/>
        </w:rPr>
        <w:t> </w:t>
      </w:r>
      <w:r>
        <w:rPr>
          <w:sz w:val="20"/>
        </w:rPr>
        <w:t>supporting</w:t>
      </w:r>
      <w:r>
        <w:rPr>
          <w:spacing w:val="-7"/>
          <w:sz w:val="20"/>
        </w:rPr>
        <w:t> </w:t>
      </w:r>
      <w:r>
        <w:rPr>
          <w:spacing w:val="-4"/>
          <w:sz w:val="20"/>
        </w:rPr>
        <w:t>Bank</w:t>
      </w:r>
    </w:p>
    <w:p>
      <w:pPr>
        <w:pStyle w:val="ListParagraph"/>
        <w:numPr>
          <w:ilvl w:val="0"/>
          <w:numId w:val="52"/>
        </w:numPr>
        <w:tabs>
          <w:tab w:pos="1439" w:val="left" w:leader="none"/>
        </w:tabs>
        <w:spacing w:line="240" w:lineRule="auto" w:before="0" w:after="0"/>
        <w:ind w:left="1439" w:right="1821" w:hanging="360"/>
        <w:jc w:val="left"/>
        <w:rPr>
          <w:sz w:val="20"/>
        </w:rPr>
      </w:pPr>
      <w:r>
        <w:rPr>
          <w:sz w:val="20"/>
        </w:rPr>
        <w:t>The</w:t>
      </w:r>
      <w:r>
        <w:rPr>
          <w:spacing w:val="-6"/>
          <w:sz w:val="20"/>
        </w:rPr>
        <w:t> </w:t>
      </w:r>
      <w:r>
        <w:rPr>
          <w:sz w:val="20"/>
        </w:rPr>
        <w:t>documentation</w:t>
      </w:r>
      <w:r>
        <w:rPr>
          <w:spacing w:val="-4"/>
          <w:sz w:val="20"/>
        </w:rPr>
        <w:t> </w:t>
      </w:r>
      <w:r>
        <w:rPr>
          <w:sz w:val="20"/>
        </w:rPr>
        <w:t>must</w:t>
      </w:r>
      <w:r>
        <w:rPr>
          <w:spacing w:val="-5"/>
          <w:sz w:val="20"/>
        </w:rPr>
        <w:t> </w:t>
      </w:r>
      <w:r>
        <w:rPr>
          <w:sz w:val="20"/>
        </w:rPr>
        <w:t>depict</w:t>
      </w:r>
      <w:r>
        <w:rPr>
          <w:spacing w:val="-5"/>
          <w:sz w:val="20"/>
        </w:rPr>
        <w:t> </w:t>
      </w:r>
      <w:r>
        <w:rPr>
          <w:sz w:val="20"/>
        </w:rPr>
        <w:t>location</w:t>
      </w:r>
      <w:r>
        <w:rPr>
          <w:spacing w:val="-4"/>
          <w:sz w:val="20"/>
        </w:rPr>
        <w:t> </w:t>
      </w:r>
      <w:r>
        <w:rPr>
          <w:sz w:val="20"/>
        </w:rPr>
        <w:t>information,</w:t>
      </w:r>
      <w:r>
        <w:rPr>
          <w:spacing w:val="-4"/>
          <w:sz w:val="20"/>
        </w:rPr>
        <w:t> </w:t>
      </w:r>
      <w:r>
        <w:rPr>
          <w:sz w:val="20"/>
        </w:rPr>
        <w:t>transport</w:t>
      </w:r>
      <w:r>
        <w:rPr>
          <w:spacing w:val="-5"/>
          <w:sz w:val="20"/>
        </w:rPr>
        <w:t> </w:t>
      </w:r>
      <w:r>
        <w:rPr>
          <w:sz w:val="20"/>
        </w:rPr>
        <w:t>mechanisms,</w:t>
      </w:r>
      <w:r>
        <w:rPr>
          <w:spacing w:val="-4"/>
          <w:sz w:val="20"/>
        </w:rPr>
        <w:t> </w:t>
      </w:r>
      <w:r>
        <w:rPr>
          <w:sz w:val="20"/>
        </w:rPr>
        <w:t>network</w:t>
      </w:r>
      <w:r>
        <w:rPr>
          <w:spacing w:val="-4"/>
          <w:sz w:val="20"/>
        </w:rPr>
        <w:t> </w:t>
      </w:r>
      <w:r>
        <w:rPr>
          <w:sz w:val="20"/>
        </w:rPr>
        <w:t>traffic ingress/egress points, and critical network controls</w:t>
      </w:r>
      <w:r>
        <w:rPr>
          <w:sz w:val="20"/>
          <w:vertAlign w:val="superscript"/>
        </w:rPr>
        <w:t>2</w:t>
      </w:r>
      <w:r>
        <w:rPr>
          <w:sz w:val="20"/>
          <w:vertAlign w:val="baseline"/>
        </w:rPr>
        <w:t>.</w:t>
      </w:r>
    </w:p>
    <w:p>
      <w:pPr>
        <w:pStyle w:val="ListParagraph"/>
        <w:numPr>
          <w:ilvl w:val="0"/>
          <w:numId w:val="52"/>
        </w:numPr>
        <w:tabs>
          <w:tab w:pos="1439" w:val="left" w:leader="none"/>
        </w:tabs>
        <w:spacing w:line="240" w:lineRule="auto" w:before="0" w:after="0"/>
        <w:ind w:left="1439" w:right="717"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maintain</w:t>
      </w:r>
      <w:r>
        <w:rPr>
          <w:spacing w:val="-2"/>
          <w:sz w:val="20"/>
        </w:rPr>
        <w:t> </w:t>
      </w:r>
      <w:r>
        <w:rPr>
          <w:sz w:val="20"/>
        </w:rPr>
        <w:t>and</w:t>
      </w:r>
      <w:r>
        <w:rPr>
          <w:spacing w:val="-2"/>
          <w:sz w:val="20"/>
        </w:rPr>
        <w:t> </w:t>
      </w:r>
      <w:r>
        <w:rPr>
          <w:sz w:val="20"/>
        </w:rPr>
        <w:t>provide</w:t>
      </w:r>
      <w:r>
        <w:rPr>
          <w:spacing w:val="-4"/>
          <w:sz w:val="20"/>
        </w:rPr>
        <w:t> </w:t>
      </w:r>
      <w:r>
        <w:rPr>
          <w:sz w:val="20"/>
        </w:rPr>
        <w:t>copies</w:t>
      </w:r>
      <w:r>
        <w:rPr>
          <w:spacing w:val="-2"/>
          <w:sz w:val="20"/>
        </w:rPr>
        <w:t> </w:t>
      </w:r>
      <w:r>
        <w:rPr>
          <w:sz w:val="20"/>
        </w:rPr>
        <w:t>of</w:t>
      </w:r>
      <w:r>
        <w:rPr>
          <w:spacing w:val="-4"/>
          <w:sz w:val="20"/>
        </w:rPr>
        <w:t> </w:t>
      </w:r>
      <w:r>
        <w:rPr>
          <w:sz w:val="20"/>
        </w:rPr>
        <w:t>complete</w:t>
      </w:r>
      <w:r>
        <w:rPr>
          <w:spacing w:val="-1"/>
          <w:sz w:val="20"/>
        </w:rPr>
        <w:t> </w:t>
      </w:r>
      <w:r>
        <w:rPr>
          <w:sz w:val="20"/>
        </w:rPr>
        <w:t>dataflow</w:t>
      </w:r>
      <w:r>
        <w:rPr>
          <w:spacing w:val="-3"/>
          <w:sz w:val="20"/>
        </w:rPr>
        <w:t> </w:t>
      </w:r>
      <w:r>
        <w:rPr>
          <w:sz w:val="20"/>
        </w:rPr>
        <w:t>diagrams,</w:t>
      </w:r>
      <w:r>
        <w:rPr>
          <w:spacing w:val="-2"/>
          <w:sz w:val="20"/>
        </w:rPr>
        <w:t> </w:t>
      </w:r>
      <w:r>
        <w:rPr>
          <w:sz w:val="20"/>
        </w:rPr>
        <w:t>highlighting</w:t>
      </w:r>
      <w:r>
        <w:rPr>
          <w:spacing w:val="-3"/>
          <w:sz w:val="20"/>
        </w:rPr>
        <w:t> </w:t>
      </w:r>
      <w:r>
        <w:rPr>
          <w:sz w:val="20"/>
        </w:rPr>
        <w:t>any</w:t>
      </w:r>
      <w:r>
        <w:rPr>
          <w:spacing w:val="-2"/>
          <w:sz w:val="20"/>
        </w:rPr>
        <w:t> </w:t>
      </w:r>
      <w:r>
        <w:rPr>
          <w:sz w:val="20"/>
        </w:rPr>
        <w:t>areas</w:t>
      </w:r>
      <w:r>
        <w:rPr>
          <w:spacing w:val="-2"/>
          <w:sz w:val="20"/>
        </w:rPr>
        <w:t> </w:t>
      </w:r>
      <w:r>
        <w:rPr>
          <w:sz w:val="20"/>
        </w:rPr>
        <w:t>along the path where encryption is not supported.</w:t>
      </w:r>
    </w:p>
    <w:p>
      <w:pPr>
        <w:pStyle w:val="ListParagraph"/>
        <w:numPr>
          <w:ilvl w:val="0"/>
          <w:numId w:val="52"/>
        </w:numPr>
        <w:tabs>
          <w:tab w:pos="1439" w:val="left" w:leader="none"/>
        </w:tabs>
        <w:spacing w:line="240" w:lineRule="auto" w:before="1" w:after="0"/>
        <w:ind w:left="1439" w:right="874"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document</w:t>
      </w:r>
      <w:r>
        <w:rPr>
          <w:spacing w:val="-4"/>
          <w:sz w:val="20"/>
        </w:rPr>
        <w:t> </w:t>
      </w:r>
      <w:r>
        <w:rPr>
          <w:sz w:val="20"/>
        </w:rPr>
        <w:t>the</w:t>
      </w:r>
      <w:r>
        <w:rPr>
          <w:spacing w:val="-5"/>
          <w:sz w:val="20"/>
        </w:rPr>
        <w:t> </w:t>
      </w:r>
      <w:r>
        <w:rPr>
          <w:sz w:val="20"/>
        </w:rPr>
        <w:t>architecture</w:t>
      </w:r>
      <w:r>
        <w:rPr>
          <w:spacing w:val="-5"/>
          <w:sz w:val="20"/>
        </w:rPr>
        <w:t> </w:t>
      </w:r>
      <w:r>
        <w:rPr>
          <w:sz w:val="20"/>
        </w:rPr>
        <w:t>of</w:t>
      </w:r>
      <w:r>
        <w:rPr>
          <w:spacing w:val="-5"/>
          <w:sz w:val="20"/>
        </w:rPr>
        <w:t> </w:t>
      </w:r>
      <w:r>
        <w:rPr>
          <w:sz w:val="20"/>
        </w:rPr>
        <w:t>their</w:t>
      </w:r>
      <w:r>
        <w:rPr>
          <w:spacing w:val="-4"/>
          <w:sz w:val="20"/>
        </w:rPr>
        <w:t> </w:t>
      </w:r>
      <w:r>
        <w:rPr>
          <w:sz w:val="20"/>
        </w:rPr>
        <w:t>multi-tenant</w:t>
      </w:r>
      <w:r>
        <w:rPr>
          <w:spacing w:val="-4"/>
          <w:sz w:val="20"/>
        </w:rPr>
        <w:t> </w:t>
      </w:r>
      <w:r>
        <w:rPr>
          <w:sz w:val="20"/>
        </w:rPr>
        <w:t>offering,</w:t>
      </w:r>
      <w:r>
        <w:rPr>
          <w:spacing w:val="-3"/>
          <w:sz w:val="20"/>
        </w:rPr>
        <w:t> </w:t>
      </w:r>
      <w:r>
        <w:rPr>
          <w:sz w:val="20"/>
        </w:rPr>
        <w:t>including</w:t>
      </w:r>
      <w:r>
        <w:rPr>
          <w:spacing w:val="-4"/>
          <w:sz w:val="20"/>
        </w:rPr>
        <w:t> </w:t>
      </w:r>
      <w:r>
        <w:rPr>
          <w:sz w:val="20"/>
        </w:rPr>
        <w:t>isolation</w:t>
      </w:r>
      <w:r>
        <w:rPr>
          <w:spacing w:val="-3"/>
          <w:sz w:val="20"/>
        </w:rPr>
        <w:t> </w:t>
      </w:r>
      <w:r>
        <w:rPr>
          <w:sz w:val="20"/>
        </w:rPr>
        <w:t>from</w:t>
      </w:r>
      <w:r>
        <w:rPr>
          <w:spacing w:val="-5"/>
          <w:sz w:val="20"/>
        </w:rPr>
        <w:t> </w:t>
      </w:r>
      <w:r>
        <w:rPr>
          <w:sz w:val="20"/>
        </w:rPr>
        <w:t>other </w:t>
      </w:r>
      <w:r>
        <w:rPr>
          <w:spacing w:val="-2"/>
          <w:sz w:val="20"/>
        </w:rPr>
        <w:t>tenants.</w:t>
      </w:r>
    </w:p>
    <w:p>
      <w:pPr>
        <w:pStyle w:val="ListParagraph"/>
        <w:numPr>
          <w:ilvl w:val="0"/>
          <w:numId w:val="52"/>
        </w:numPr>
        <w:tabs>
          <w:tab w:pos="1439" w:val="left" w:leader="none"/>
        </w:tabs>
        <w:spacing w:line="243" w:lineRule="exact" w:before="0" w:after="0"/>
        <w:ind w:left="1439" w:right="0" w:hanging="360"/>
        <w:jc w:val="left"/>
        <w:rPr>
          <w:sz w:val="20"/>
        </w:rPr>
      </w:pPr>
      <w:r>
        <w:rPr>
          <w:sz w:val="20"/>
        </w:rPr>
        <w:t>Third</w:t>
      </w:r>
      <w:r>
        <w:rPr>
          <w:spacing w:val="-5"/>
          <w:sz w:val="20"/>
        </w:rPr>
        <w:t> </w:t>
      </w:r>
      <w:r>
        <w:rPr>
          <w:sz w:val="20"/>
        </w:rPr>
        <w:t>Party</w:t>
      </w:r>
      <w:r>
        <w:rPr>
          <w:spacing w:val="-5"/>
          <w:sz w:val="20"/>
        </w:rPr>
        <w:t> </w:t>
      </w:r>
      <w:r>
        <w:rPr>
          <w:sz w:val="20"/>
        </w:rPr>
        <w:t>must</w:t>
      </w:r>
      <w:r>
        <w:rPr>
          <w:spacing w:val="-5"/>
          <w:sz w:val="20"/>
        </w:rPr>
        <w:t> </w:t>
      </w:r>
      <w:r>
        <w:rPr>
          <w:sz w:val="20"/>
        </w:rPr>
        <w:t>provide</w:t>
      </w:r>
      <w:r>
        <w:rPr>
          <w:spacing w:val="-7"/>
          <w:sz w:val="20"/>
        </w:rPr>
        <w:t> </w:t>
      </w:r>
      <w:r>
        <w:rPr>
          <w:sz w:val="20"/>
        </w:rPr>
        <w:t>copies</w:t>
      </w:r>
      <w:r>
        <w:rPr>
          <w:spacing w:val="-4"/>
          <w:sz w:val="20"/>
        </w:rPr>
        <w:t> </w:t>
      </w:r>
      <w:r>
        <w:rPr>
          <w:sz w:val="20"/>
        </w:rPr>
        <w:t>of</w:t>
      </w:r>
      <w:r>
        <w:rPr>
          <w:spacing w:val="-7"/>
          <w:sz w:val="20"/>
        </w:rPr>
        <w:t> </w:t>
      </w:r>
      <w:r>
        <w:rPr>
          <w:sz w:val="20"/>
        </w:rPr>
        <w:t>the</w:t>
      </w:r>
      <w:r>
        <w:rPr>
          <w:spacing w:val="-6"/>
          <w:sz w:val="20"/>
        </w:rPr>
        <w:t> </w:t>
      </w:r>
      <w:r>
        <w:rPr>
          <w:sz w:val="20"/>
        </w:rPr>
        <w:t>diagrams</w:t>
      </w:r>
      <w:r>
        <w:rPr>
          <w:spacing w:val="-5"/>
          <w:sz w:val="20"/>
        </w:rPr>
        <w:t> </w:t>
      </w:r>
      <w:r>
        <w:rPr>
          <w:sz w:val="20"/>
        </w:rPr>
        <w:t>and</w:t>
      </w:r>
      <w:r>
        <w:rPr>
          <w:spacing w:val="-5"/>
          <w:sz w:val="20"/>
        </w:rPr>
        <w:t> </w:t>
      </w:r>
      <w:r>
        <w:rPr>
          <w:sz w:val="20"/>
        </w:rPr>
        <w:t>dataflow</w:t>
      </w:r>
      <w:r>
        <w:rPr>
          <w:spacing w:val="-6"/>
          <w:sz w:val="20"/>
        </w:rPr>
        <w:t> </w:t>
      </w:r>
      <w:r>
        <w:rPr>
          <w:sz w:val="20"/>
        </w:rPr>
        <w:t>documents</w:t>
      </w:r>
      <w:r>
        <w:rPr>
          <w:spacing w:val="-5"/>
          <w:sz w:val="20"/>
        </w:rPr>
        <w:t> </w:t>
      </w:r>
      <w:r>
        <w:rPr>
          <w:sz w:val="20"/>
        </w:rPr>
        <w:t>to</w:t>
      </w:r>
      <w:r>
        <w:rPr>
          <w:spacing w:val="-5"/>
          <w:sz w:val="20"/>
        </w:rPr>
        <w:t> </w:t>
      </w:r>
      <w:r>
        <w:rPr>
          <w:sz w:val="20"/>
        </w:rPr>
        <w:t>Bank</w:t>
      </w:r>
      <w:r>
        <w:rPr>
          <w:spacing w:val="-5"/>
          <w:sz w:val="20"/>
        </w:rPr>
        <w:t> </w:t>
      </w:r>
      <w:r>
        <w:rPr>
          <w:sz w:val="20"/>
        </w:rPr>
        <w:t>upon</w:t>
      </w:r>
      <w:r>
        <w:rPr>
          <w:spacing w:val="-5"/>
          <w:sz w:val="20"/>
        </w:rPr>
        <w:t> </w:t>
      </w:r>
      <w:r>
        <w:rPr>
          <w:spacing w:val="-2"/>
          <w:sz w:val="20"/>
        </w:rPr>
        <w:t>request.</w:t>
      </w:r>
    </w:p>
    <w:p>
      <w:pPr>
        <w:spacing w:line="195" w:lineRule="exact" w:before="242"/>
        <w:ind w:left="720" w:right="0" w:firstLine="0"/>
        <w:jc w:val="left"/>
        <w:rPr>
          <w:sz w:val="16"/>
        </w:rPr>
      </w:pPr>
      <w:r>
        <w:rPr>
          <w:rFonts w:ascii="Arial MT"/>
          <w:sz w:val="16"/>
          <w:vertAlign w:val="superscript"/>
        </w:rPr>
        <w:t>1</w:t>
      </w:r>
      <w:r>
        <w:rPr>
          <w:sz w:val="16"/>
          <w:vertAlign w:val="baseline"/>
        </w:rPr>
        <w:t>Examples</w:t>
      </w:r>
      <w:r>
        <w:rPr>
          <w:spacing w:val="-5"/>
          <w:sz w:val="16"/>
          <w:vertAlign w:val="baseline"/>
        </w:rPr>
        <w:t> </w:t>
      </w:r>
      <w:r>
        <w:rPr>
          <w:sz w:val="16"/>
          <w:vertAlign w:val="baseline"/>
        </w:rPr>
        <w:t>of</w:t>
      </w:r>
      <w:r>
        <w:rPr>
          <w:spacing w:val="-5"/>
          <w:sz w:val="16"/>
          <w:vertAlign w:val="baseline"/>
        </w:rPr>
        <w:t> </w:t>
      </w:r>
      <w:r>
        <w:rPr>
          <w:sz w:val="16"/>
          <w:vertAlign w:val="baseline"/>
        </w:rPr>
        <w:t>related</w:t>
      </w:r>
      <w:r>
        <w:rPr>
          <w:spacing w:val="-5"/>
          <w:sz w:val="16"/>
          <w:vertAlign w:val="baseline"/>
        </w:rPr>
        <w:t> </w:t>
      </w:r>
      <w:r>
        <w:rPr>
          <w:sz w:val="16"/>
          <w:vertAlign w:val="baseline"/>
        </w:rPr>
        <w:t>or</w:t>
      </w:r>
      <w:r>
        <w:rPr>
          <w:spacing w:val="-5"/>
          <w:sz w:val="16"/>
          <w:vertAlign w:val="baseline"/>
        </w:rPr>
        <w:t> </w:t>
      </w:r>
      <w:r>
        <w:rPr>
          <w:sz w:val="16"/>
          <w:vertAlign w:val="baseline"/>
        </w:rPr>
        <w:t>affiliated</w:t>
      </w:r>
      <w:r>
        <w:rPr>
          <w:spacing w:val="-4"/>
          <w:sz w:val="16"/>
          <w:vertAlign w:val="baseline"/>
        </w:rPr>
        <w:t> </w:t>
      </w:r>
      <w:r>
        <w:rPr>
          <w:sz w:val="16"/>
          <w:vertAlign w:val="baseline"/>
        </w:rPr>
        <w:t>entities</w:t>
      </w:r>
      <w:r>
        <w:rPr>
          <w:spacing w:val="-5"/>
          <w:sz w:val="16"/>
          <w:vertAlign w:val="baseline"/>
        </w:rPr>
        <w:t> </w:t>
      </w:r>
      <w:r>
        <w:rPr>
          <w:sz w:val="16"/>
          <w:vertAlign w:val="baseline"/>
        </w:rPr>
        <w:t>can</w:t>
      </w:r>
      <w:r>
        <w:rPr>
          <w:spacing w:val="-4"/>
          <w:sz w:val="16"/>
          <w:vertAlign w:val="baseline"/>
        </w:rPr>
        <w:t> </w:t>
      </w:r>
      <w:r>
        <w:rPr>
          <w:sz w:val="16"/>
          <w:vertAlign w:val="baseline"/>
        </w:rPr>
        <w:t>include</w:t>
      </w:r>
      <w:r>
        <w:rPr>
          <w:spacing w:val="-5"/>
          <w:sz w:val="16"/>
          <w:vertAlign w:val="baseline"/>
        </w:rPr>
        <w:t> </w:t>
      </w:r>
      <w:r>
        <w:rPr>
          <w:sz w:val="16"/>
          <w:vertAlign w:val="baseline"/>
        </w:rPr>
        <w:t>but</w:t>
      </w:r>
      <w:r>
        <w:rPr>
          <w:spacing w:val="-5"/>
          <w:sz w:val="16"/>
          <w:vertAlign w:val="baseline"/>
        </w:rPr>
        <w:t> </w:t>
      </w:r>
      <w:r>
        <w:rPr>
          <w:sz w:val="16"/>
          <w:vertAlign w:val="baseline"/>
        </w:rPr>
        <w:t>are</w:t>
      </w:r>
      <w:r>
        <w:rPr>
          <w:spacing w:val="-4"/>
          <w:sz w:val="16"/>
          <w:vertAlign w:val="baseline"/>
        </w:rPr>
        <w:t> </w:t>
      </w:r>
      <w:r>
        <w:rPr>
          <w:sz w:val="16"/>
          <w:vertAlign w:val="baseline"/>
        </w:rPr>
        <w:t>not</w:t>
      </w:r>
      <w:r>
        <w:rPr>
          <w:spacing w:val="-6"/>
          <w:sz w:val="16"/>
          <w:vertAlign w:val="baseline"/>
        </w:rPr>
        <w:t> </w:t>
      </w:r>
      <w:r>
        <w:rPr>
          <w:sz w:val="16"/>
          <w:vertAlign w:val="baseline"/>
        </w:rPr>
        <w:t>limited</w:t>
      </w:r>
      <w:r>
        <w:rPr>
          <w:spacing w:val="-2"/>
          <w:sz w:val="16"/>
          <w:vertAlign w:val="baseline"/>
        </w:rPr>
        <w:t> </w:t>
      </w:r>
      <w:r>
        <w:rPr>
          <w:sz w:val="16"/>
          <w:vertAlign w:val="baseline"/>
        </w:rPr>
        <w:t>to:</w:t>
      </w:r>
      <w:r>
        <w:rPr>
          <w:spacing w:val="-4"/>
          <w:sz w:val="16"/>
          <w:vertAlign w:val="baseline"/>
        </w:rPr>
        <w:t> </w:t>
      </w:r>
      <w:r>
        <w:rPr>
          <w:sz w:val="16"/>
          <w:vertAlign w:val="baseline"/>
        </w:rPr>
        <w:t>parent</w:t>
      </w:r>
      <w:r>
        <w:rPr>
          <w:spacing w:val="-5"/>
          <w:sz w:val="16"/>
          <w:vertAlign w:val="baseline"/>
        </w:rPr>
        <w:t> </w:t>
      </w:r>
      <w:r>
        <w:rPr>
          <w:sz w:val="16"/>
          <w:vertAlign w:val="baseline"/>
        </w:rPr>
        <w:t>companies,</w:t>
      </w:r>
      <w:r>
        <w:rPr>
          <w:spacing w:val="-3"/>
          <w:sz w:val="16"/>
          <w:vertAlign w:val="baseline"/>
        </w:rPr>
        <w:t> </w:t>
      </w:r>
      <w:r>
        <w:rPr>
          <w:sz w:val="16"/>
          <w:vertAlign w:val="baseline"/>
        </w:rPr>
        <w:t>affiliates,</w:t>
      </w:r>
      <w:r>
        <w:rPr>
          <w:spacing w:val="-4"/>
          <w:sz w:val="16"/>
          <w:vertAlign w:val="baseline"/>
        </w:rPr>
        <w:t> </w:t>
      </w:r>
      <w:r>
        <w:rPr>
          <w:spacing w:val="-2"/>
          <w:sz w:val="16"/>
          <w:vertAlign w:val="baseline"/>
        </w:rPr>
        <w:t>subsidiaries.</w:t>
      </w:r>
    </w:p>
    <w:p>
      <w:pPr>
        <w:spacing w:line="195" w:lineRule="exact" w:before="0"/>
        <w:ind w:left="720" w:right="0" w:firstLine="0"/>
        <w:jc w:val="left"/>
        <w:rPr>
          <w:sz w:val="16"/>
        </w:rPr>
      </w:pPr>
      <w:r>
        <w:rPr>
          <w:sz w:val="16"/>
          <w:vertAlign w:val="superscript"/>
        </w:rPr>
        <w:t>2</w:t>
      </w:r>
      <w:r>
        <w:rPr>
          <w:sz w:val="16"/>
          <w:vertAlign w:val="baseline"/>
        </w:rPr>
        <w:t>Critical</w:t>
      </w:r>
      <w:r>
        <w:rPr>
          <w:spacing w:val="-6"/>
          <w:sz w:val="16"/>
          <w:vertAlign w:val="baseline"/>
        </w:rPr>
        <w:t> </w:t>
      </w:r>
      <w:r>
        <w:rPr>
          <w:sz w:val="16"/>
          <w:vertAlign w:val="baseline"/>
        </w:rPr>
        <w:t>network</w:t>
      </w:r>
      <w:r>
        <w:rPr>
          <w:spacing w:val="-3"/>
          <w:sz w:val="16"/>
          <w:vertAlign w:val="baseline"/>
        </w:rPr>
        <w:t> </w:t>
      </w:r>
      <w:r>
        <w:rPr>
          <w:sz w:val="16"/>
          <w:vertAlign w:val="baseline"/>
        </w:rPr>
        <w:t>controls</w:t>
      </w:r>
      <w:r>
        <w:rPr>
          <w:spacing w:val="-4"/>
          <w:sz w:val="16"/>
          <w:vertAlign w:val="baseline"/>
        </w:rPr>
        <w:t> </w:t>
      </w:r>
      <w:r>
        <w:rPr>
          <w:sz w:val="16"/>
          <w:vertAlign w:val="baseline"/>
        </w:rPr>
        <w:t>may</w:t>
      </w:r>
      <w:r>
        <w:rPr>
          <w:spacing w:val="-5"/>
          <w:sz w:val="16"/>
          <w:vertAlign w:val="baseline"/>
        </w:rPr>
        <w:t> </w:t>
      </w:r>
      <w:r>
        <w:rPr>
          <w:sz w:val="16"/>
          <w:vertAlign w:val="baseline"/>
        </w:rPr>
        <w:t>include</w:t>
      </w:r>
      <w:r>
        <w:rPr>
          <w:spacing w:val="-4"/>
          <w:sz w:val="16"/>
          <w:vertAlign w:val="baseline"/>
        </w:rPr>
        <w:t> </w:t>
      </w:r>
      <w:r>
        <w:rPr>
          <w:sz w:val="16"/>
          <w:vertAlign w:val="baseline"/>
        </w:rPr>
        <w:t>but</w:t>
      </w:r>
      <w:r>
        <w:rPr>
          <w:spacing w:val="-6"/>
          <w:sz w:val="16"/>
          <w:vertAlign w:val="baseline"/>
        </w:rPr>
        <w:t> </w:t>
      </w:r>
      <w:r>
        <w:rPr>
          <w:sz w:val="16"/>
          <w:vertAlign w:val="baseline"/>
        </w:rPr>
        <w:t>are</w:t>
      </w:r>
      <w:r>
        <w:rPr>
          <w:spacing w:val="-4"/>
          <w:sz w:val="16"/>
          <w:vertAlign w:val="baseline"/>
        </w:rPr>
        <w:t> </w:t>
      </w:r>
      <w:r>
        <w:rPr>
          <w:sz w:val="16"/>
          <w:vertAlign w:val="baseline"/>
        </w:rPr>
        <w:t>not</w:t>
      </w:r>
      <w:r>
        <w:rPr>
          <w:spacing w:val="-6"/>
          <w:sz w:val="16"/>
          <w:vertAlign w:val="baseline"/>
        </w:rPr>
        <w:t> </w:t>
      </w:r>
      <w:r>
        <w:rPr>
          <w:sz w:val="16"/>
          <w:vertAlign w:val="baseline"/>
        </w:rPr>
        <w:t>limited</w:t>
      </w:r>
      <w:r>
        <w:rPr>
          <w:spacing w:val="-3"/>
          <w:sz w:val="16"/>
          <w:vertAlign w:val="baseline"/>
        </w:rPr>
        <w:t> </w:t>
      </w:r>
      <w:r>
        <w:rPr>
          <w:sz w:val="16"/>
          <w:vertAlign w:val="baseline"/>
        </w:rPr>
        <w:t>to</w:t>
      </w:r>
      <w:r>
        <w:rPr>
          <w:spacing w:val="-5"/>
          <w:sz w:val="16"/>
          <w:vertAlign w:val="baseline"/>
        </w:rPr>
        <w:t> </w:t>
      </w:r>
      <w:r>
        <w:rPr>
          <w:sz w:val="16"/>
          <w:vertAlign w:val="baseline"/>
        </w:rPr>
        <w:t>DMZ,</w:t>
      </w:r>
      <w:r>
        <w:rPr>
          <w:spacing w:val="-4"/>
          <w:sz w:val="16"/>
          <w:vertAlign w:val="baseline"/>
        </w:rPr>
        <w:t> </w:t>
      </w:r>
      <w:r>
        <w:rPr>
          <w:sz w:val="16"/>
          <w:vertAlign w:val="baseline"/>
        </w:rPr>
        <w:t>Firewalls,</w:t>
      </w:r>
      <w:r>
        <w:rPr>
          <w:spacing w:val="-3"/>
          <w:sz w:val="16"/>
          <w:vertAlign w:val="baseline"/>
        </w:rPr>
        <w:t> </w:t>
      </w:r>
      <w:r>
        <w:rPr>
          <w:sz w:val="16"/>
          <w:vertAlign w:val="baseline"/>
        </w:rPr>
        <w:t>and</w:t>
      </w:r>
      <w:r>
        <w:rPr>
          <w:spacing w:val="-5"/>
          <w:sz w:val="16"/>
          <w:vertAlign w:val="baseline"/>
        </w:rPr>
        <w:t> </w:t>
      </w:r>
      <w:r>
        <w:rPr>
          <w:sz w:val="16"/>
          <w:vertAlign w:val="baseline"/>
        </w:rPr>
        <w:t>Intrusion</w:t>
      </w:r>
      <w:r>
        <w:rPr>
          <w:spacing w:val="-4"/>
          <w:sz w:val="16"/>
          <w:vertAlign w:val="baseline"/>
        </w:rPr>
        <w:t> </w:t>
      </w:r>
      <w:r>
        <w:rPr>
          <w:sz w:val="16"/>
          <w:vertAlign w:val="baseline"/>
        </w:rPr>
        <w:t>Detection</w:t>
      </w:r>
      <w:r>
        <w:rPr>
          <w:spacing w:val="-5"/>
          <w:sz w:val="16"/>
          <w:vertAlign w:val="baseline"/>
        </w:rPr>
        <w:t> </w:t>
      </w:r>
      <w:r>
        <w:rPr>
          <w:spacing w:val="-2"/>
          <w:sz w:val="16"/>
          <w:vertAlign w:val="baseline"/>
        </w:rPr>
        <w:t>Systems.</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14464">
                <wp:simplePos x="0" y="0"/>
                <wp:positionH relativeFrom="page">
                  <wp:posOffset>896111</wp:posOffset>
                </wp:positionH>
                <wp:positionV relativeFrom="paragraph">
                  <wp:posOffset>168191</wp:posOffset>
                </wp:positionV>
                <wp:extent cx="5980430"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43418pt;width:470.88pt;height:.48pt;mso-position-horizontal-relative:page;mso-position-vertical-relative:paragraph;z-index:-15702016;mso-wrap-distance-left:0;mso-wrap-distance-right:0" id="docshape58" filled="true" fillcolor="#000000" stroked="false">
                <v:fill type="solid"/>
                <w10:wrap type="topAndBottom"/>
              </v:rect>
            </w:pict>
          </mc:Fallback>
        </mc:AlternateContent>
      </w:r>
    </w:p>
    <w:p>
      <w:pPr>
        <w:pStyle w:val="Heading4"/>
        <w:spacing w:line="243" w:lineRule="exact"/>
      </w:pPr>
      <w:r>
        <w:rPr>
          <w:color w:val="C00000"/>
        </w:rPr>
        <w:t>TPS9060:</w:t>
      </w:r>
      <w:r>
        <w:rPr>
          <w:color w:val="C00000"/>
          <w:spacing w:val="-7"/>
        </w:rPr>
        <w:t> </w:t>
      </w:r>
      <w:r>
        <w:rPr/>
        <w:t>Third</w:t>
      </w:r>
      <w:r>
        <w:rPr>
          <w:spacing w:val="-6"/>
        </w:rPr>
        <w:t> </w:t>
      </w:r>
      <w:r>
        <w:rPr/>
        <w:t>Party</w:t>
      </w:r>
      <w:r>
        <w:rPr>
          <w:spacing w:val="-7"/>
        </w:rPr>
        <w:t> </w:t>
      </w:r>
      <w:r>
        <w:rPr/>
        <w:t>Architecture</w:t>
      </w:r>
      <w:r>
        <w:rPr>
          <w:spacing w:val="-7"/>
        </w:rPr>
        <w:t> </w:t>
      </w:r>
      <w:r>
        <w:rPr/>
        <w:t>Governance</w:t>
      </w:r>
      <w:r>
        <w:rPr>
          <w:spacing w:val="-7"/>
        </w:rPr>
        <w:t> </w:t>
      </w:r>
      <w:r>
        <w:rPr/>
        <w:t>and</w:t>
      </w:r>
      <w:r>
        <w:rPr>
          <w:spacing w:val="-5"/>
        </w:rPr>
        <w:t> </w:t>
      </w:r>
      <w:r>
        <w:rPr>
          <w:spacing w:val="-2"/>
        </w:rPr>
        <w:t>Design</w:t>
      </w:r>
    </w:p>
    <w:p>
      <w:pPr>
        <w:pStyle w:val="ListParagraph"/>
        <w:numPr>
          <w:ilvl w:val="0"/>
          <w:numId w:val="53"/>
        </w:numPr>
        <w:tabs>
          <w:tab w:pos="1439" w:val="left" w:leader="none"/>
        </w:tabs>
        <w:spacing w:line="243" w:lineRule="exact" w:before="0" w:after="0"/>
        <w:ind w:left="1439" w:right="0" w:hanging="360"/>
        <w:jc w:val="left"/>
        <w:rPr>
          <w:sz w:val="20"/>
        </w:rPr>
      </w:pPr>
      <w:r>
        <w:rPr>
          <w:sz w:val="20"/>
        </w:rPr>
        <w:t>Third</w:t>
      </w:r>
      <w:r>
        <w:rPr>
          <w:spacing w:val="-6"/>
          <w:sz w:val="20"/>
        </w:rPr>
        <w:t> </w:t>
      </w:r>
      <w:r>
        <w:rPr>
          <w:sz w:val="20"/>
        </w:rPr>
        <w:t>Party</w:t>
      </w:r>
      <w:r>
        <w:rPr>
          <w:spacing w:val="-6"/>
          <w:sz w:val="20"/>
        </w:rPr>
        <w:t> </w:t>
      </w:r>
      <w:r>
        <w:rPr>
          <w:sz w:val="20"/>
        </w:rPr>
        <w:t>must</w:t>
      </w:r>
      <w:r>
        <w:rPr>
          <w:spacing w:val="-6"/>
          <w:sz w:val="20"/>
        </w:rPr>
        <w:t> </w:t>
      </w:r>
      <w:r>
        <w:rPr>
          <w:sz w:val="20"/>
        </w:rPr>
        <w:t>ensure</w:t>
      </w:r>
      <w:r>
        <w:rPr>
          <w:spacing w:val="-7"/>
          <w:sz w:val="20"/>
        </w:rPr>
        <w:t> </w:t>
      </w:r>
      <w:r>
        <w:rPr>
          <w:sz w:val="20"/>
        </w:rPr>
        <w:t>architecture</w:t>
      </w:r>
      <w:r>
        <w:rPr>
          <w:spacing w:val="-8"/>
          <w:sz w:val="20"/>
        </w:rPr>
        <w:t> </w:t>
      </w:r>
      <w:r>
        <w:rPr>
          <w:sz w:val="20"/>
        </w:rPr>
        <w:t>governance</w:t>
      </w:r>
      <w:r>
        <w:rPr>
          <w:spacing w:val="-7"/>
          <w:sz w:val="20"/>
        </w:rPr>
        <w:t> </w:t>
      </w:r>
      <w:r>
        <w:rPr>
          <w:sz w:val="20"/>
        </w:rPr>
        <w:t>and</w:t>
      </w:r>
      <w:r>
        <w:rPr>
          <w:spacing w:val="-5"/>
          <w:sz w:val="20"/>
        </w:rPr>
        <w:t> </w:t>
      </w:r>
      <w:r>
        <w:rPr>
          <w:sz w:val="20"/>
        </w:rPr>
        <w:t>design</w:t>
      </w:r>
      <w:r>
        <w:rPr>
          <w:spacing w:val="-6"/>
          <w:sz w:val="20"/>
        </w:rPr>
        <w:t> </w:t>
      </w:r>
      <w:r>
        <w:rPr>
          <w:sz w:val="20"/>
        </w:rPr>
        <w:t>processes</w:t>
      </w:r>
      <w:r>
        <w:rPr>
          <w:spacing w:val="-5"/>
          <w:sz w:val="20"/>
        </w:rPr>
        <w:t> </w:t>
      </w:r>
      <w:r>
        <w:rPr>
          <w:spacing w:val="-2"/>
          <w:sz w:val="20"/>
        </w:rPr>
        <w:t>include:</w:t>
      </w:r>
    </w:p>
    <w:p>
      <w:pPr>
        <w:pStyle w:val="ListParagraph"/>
        <w:numPr>
          <w:ilvl w:val="1"/>
          <w:numId w:val="53"/>
        </w:numPr>
        <w:tabs>
          <w:tab w:pos="2159" w:val="left" w:leader="none"/>
        </w:tabs>
        <w:spacing w:line="240" w:lineRule="auto" w:before="0" w:after="0"/>
        <w:ind w:left="2159" w:right="0" w:hanging="359"/>
        <w:jc w:val="left"/>
        <w:rPr>
          <w:sz w:val="20"/>
        </w:rPr>
      </w:pPr>
      <w:r>
        <w:rPr>
          <w:sz w:val="20"/>
        </w:rPr>
        <w:t>Secure</w:t>
      </w:r>
      <w:r>
        <w:rPr>
          <w:spacing w:val="-7"/>
          <w:sz w:val="20"/>
        </w:rPr>
        <w:t> </w:t>
      </w:r>
      <w:r>
        <w:rPr>
          <w:sz w:val="20"/>
        </w:rPr>
        <w:t>by</w:t>
      </w:r>
      <w:r>
        <w:rPr>
          <w:spacing w:val="-4"/>
          <w:sz w:val="20"/>
        </w:rPr>
        <w:t> </w:t>
      </w:r>
      <w:r>
        <w:rPr>
          <w:sz w:val="20"/>
        </w:rPr>
        <w:t>design</w:t>
      </w:r>
      <w:r>
        <w:rPr>
          <w:spacing w:val="-4"/>
          <w:sz w:val="20"/>
        </w:rPr>
        <w:t> </w:t>
      </w:r>
      <w:r>
        <w:rPr>
          <w:spacing w:val="-2"/>
          <w:sz w:val="20"/>
        </w:rPr>
        <w:t>principles</w:t>
      </w:r>
    </w:p>
    <w:p>
      <w:pPr>
        <w:pStyle w:val="ListParagraph"/>
        <w:numPr>
          <w:ilvl w:val="1"/>
          <w:numId w:val="53"/>
        </w:numPr>
        <w:tabs>
          <w:tab w:pos="2160" w:val="left" w:leader="none"/>
        </w:tabs>
        <w:spacing w:line="240" w:lineRule="auto" w:before="1" w:after="0"/>
        <w:ind w:left="2160" w:right="1329" w:hanging="360"/>
        <w:jc w:val="left"/>
        <w:rPr>
          <w:sz w:val="20"/>
        </w:rPr>
      </w:pPr>
      <w:r>
        <w:rPr>
          <w:sz w:val="20"/>
        </w:rPr>
        <w:t>Evaluation</w:t>
      </w:r>
      <w:r>
        <w:rPr>
          <w:spacing w:val="-3"/>
          <w:sz w:val="20"/>
        </w:rPr>
        <w:t> </w:t>
      </w:r>
      <w:r>
        <w:rPr>
          <w:sz w:val="20"/>
        </w:rPr>
        <w:t>of</w:t>
      </w:r>
      <w:r>
        <w:rPr>
          <w:spacing w:val="-5"/>
          <w:sz w:val="20"/>
        </w:rPr>
        <w:t> </w:t>
      </w:r>
      <w:r>
        <w:rPr>
          <w:sz w:val="20"/>
        </w:rPr>
        <w:t>the</w:t>
      </w:r>
      <w:r>
        <w:rPr>
          <w:spacing w:val="-5"/>
          <w:sz w:val="20"/>
        </w:rPr>
        <w:t> </w:t>
      </w:r>
      <w:r>
        <w:rPr>
          <w:sz w:val="20"/>
        </w:rPr>
        <w:t>impact</w:t>
      </w:r>
      <w:r>
        <w:rPr>
          <w:spacing w:val="-4"/>
          <w:sz w:val="20"/>
        </w:rPr>
        <w:t> </w:t>
      </w:r>
      <w:r>
        <w:rPr>
          <w:sz w:val="20"/>
        </w:rPr>
        <w:t>on</w:t>
      </w:r>
      <w:r>
        <w:rPr>
          <w:spacing w:val="-3"/>
          <w:sz w:val="20"/>
        </w:rPr>
        <w:t> </w:t>
      </w:r>
      <w:r>
        <w:rPr>
          <w:sz w:val="20"/>
        </w:rPr>
        <w:t>information</w:t>
      </w:r>
      <w:r>
        <w:rPr>
          <w:spacing w:val="-3"/>
          <w:sz w:val="20"/>
        </w:rPr>
        <w:t> </w:t>
      </w:r>
      <w:r>
        <w:rPr>
          <w:sz w:val="20"/>
        </w:rPr>
        <w:t>security</w:t>
      </w:r>
      <w:r>
        <w:rPr>
          <w:spacing w:val="-3"/>
          <w:sz w:val="20"/>
        </w:rPr>
        <w:t> </w:t>
      </w:r>
      <w:r>
        <w:rPr>
          <w:sz w:val="20"/>
        </w:rPr>
        <w:t>when</w:t>
      </w:r>
      <w:r>
        <w:rPr>
          <w:spacing w:val="-3"/>
          <w:sz w:val="20"/>
        </w:rPr>
        <w:t> </w:t>
      </w:r>
      <w:r>
        <w:rPr>
          <w:sz w:val="20"/>
        </w:rPr>
        <w:t>defining</w:t>
      </w:r>
      <w:r>
        <w:rPr>
          <w:spacing w:val="-4"/>
          <w:sz w:val="20"/>
        </w:rPr>
        <w:t> </w:t>
      </w:r>
      <w:r>
        <w:rPr>
          <w:sz w:val="20"/>
        </w:rPr>
        <w:t>and</w:t>
      </w:r>
      <w:r>
        <w:rPr>
          <w:spacing w:val="-3"/>
          <w:sz w:val="20"/>
        </w:rPr>
        <w:t> </w:t>
      </w:r>
      <w:r>
        <w:rPr>
          <w:sz w:val="20"/>
        </w:rPr>
        <w:t>approving</w:t>
      </w:r>
      <w:r>
        <w:rPr>
          <w:spacing w:val="-4"/>
          <w:sz w:val="20"/>
        </w:rPr>
        <w:t> </w:t>
      </w:r>
      <w:r>
        <w:rPr>
          <w:sz w:val="20"/>
        </w:rPr>
        <w:t>technology configurations, implementation plans and changes</w:t>
      </w:r>
    </w:p>
    <w:p>
      <w:pPr>
        <w:pStyle w:val="ListParagraph"/>
        <w:numPr>
          <w:ilvl w:val="0"/>
          <w:numId w:val="53"/>
        </w:numPr>
        <w:tabs>
          <w:tab w:pos="1440" w:val="left" w:leader="none"/>
        </w:tabs>
        <w:spacing w:line="240" w:lineRule="auto" w:before="0" w:after="0"/>
        <w:ind w:left="1440" w:right="968" w:hanging="361"/>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disable</w:t>
      </w:r>
      <w:r>
        <w:rPr>
          <w:spacing w:val="-5"/>
          <w:sz w:val="20"/>
        </w:rPr>
        <w:t> </w:t>
      </w:r>
      <w:r>
        <w:rPr>
          <w:sz w:val="20"/>
        </w:rPr>
        <w:t>and/or</w:t>
      </w:r>
      <w:r>
        <w:rPr>
          <w:spacing w:val="-4"/>
          <w:sz w:val="20"/>
        </w:rPr>
        <w:t> </w:t>
      </w:r>
      <w:r>
        <w:rPr>
          <w:sz w:val="20"/>
        </w:rPr>
        <w:t>uninstall</w:t>
      </w:r>
      <w:r>
        <w:rPr>
          <w:spacing w:val="-6"/>
          <w:sz w:val="20"/>
        </w:rPr>
        <w:t> </w:t>
      </w:r>
      <w:r>
        <w:rPr>
          <w:sz w:val="20"/>
        </w:rPr>
        <w:t>services,</w:t>
      </w:r>
      <w:r>
        <w:rPr>
          <w:spacing w:val="-3"/>
          <w:sz w:val="20"/>
        </w:rPr>
        <w:t> </w:t>
      </w:r>
      <w:r>
        <w:rPr>
          <w:sz w:val="20"/>
        </w:rPr>
        <w:t>features,</w:t>
      </w:r>
      <w:r>
        <w:rPr>
          <w:spacing w:val="-3"/>
          <w:sz w:val="20"/>
        </w:rPr>
        <w:t> </w:t>
      </w:r>
      <w:r>
        <w:rPr>
          <w:sz w:val="20"/>
        </w:rPr>
        <w:t>applications,</w:t>
      </w:r>
      <w:r>
        <w:rPr>
          <w:spacing w:val="-3"/>
          <w:sz w:val="20"/>
        </w:rPr>
        <w:t> </w:t>
      </w:r>
      <w:r>
        <w:rPr>
          <w:sz w:val="20"/>
        </w:rPr>
        <w:t>functions,</w:t>
      </w:r>
      <w:r>
        <w:rPr>
          <w:spacing w:val="-3"/>
          <w:sz w:val="20"/>
        </w:rPr>
        <w:t> </w:t>
      </w:r>
      <w:r>
        <w:rPr>
          <w:sz w:val="20"/>
        </w:rPr>
        <w:t>ports</w:t>
      </w:r>
      <w:r>
        <w:rPr>
          <w:spacing w:val="-5"/>
          <w:sz w:val="20"/>
        </w:rPr>
        <w:t> </w:t>
      </w:r>
      <w:r>
        <w:rPr>
          <w:sz w:val="20"/>
        </w:rPr>
        <w:t>and</w:t>
      </w:r>
      <w:r>
        <w:rPr>
          <w:spacing w:val="-3"/>
          <w:sz w:val="20"/>
        </w:rPr>
        <w:t> </w:t>
      </w:r>
      <w:r>
        <w:rPr>
          <w:sz w:val="20"/>
        </w:rPr>
        <w:t>protocols not required to support business functionality.</w:t>
      </w:r>
    </w:p>
    <w:p>
      <w:pPr>
        <w:pStyle w:val="ListParagraph"/>
        <w:spacing w:after="0" w:line="240" w:lineRule="auto"/>
        <w:jc w:val="left"/>
        <w:rPr>
          <w:sz w:val="20"/>
        </w:rPr>
        <w:sectPr>
          <w:footerReference w:type="default" r:id="rId10"/>
          <w:pgSz w:w="12240" w:h="15840"/>
          <w:pgMar w:header="0" w:footer="1422" w:top="1080" w:bottom="1620" w:left="720" w:right="720"/>
        </w:sectPr>
      </w:pPr>
    </w:p>
    <w:p>
      <w:pPr>
        <w:pStyle w:val="Heading4"/>
        <w:spacing w:before="33"/>
      </w:pPr>
      <w:r>
        <w:rPr>
          <w:color w:val="C00000"/>
        </w:rPr>
        <w:t>TPS9062:</w:t>
      </w:r>
      <w:r>
        <w:rPr>
          <w:color w:val="C00000"/>
          <w:spacing w:val="-11"/>
        </w:rPr>
        <w:t> </w:t>
      </w:r>
      <w:r>
        <w:rPr/>
        <w:t>Virtualization</w:t>
      </w:r>
      <w:r>
        <w:rPr>
          <w:spacing w:val="-9"/>
        </w:rPr>
        <w:t> </w:t>
      </w:r>
      <w:r>
        <w:rPr/>
        <w:t>Platform</w:t>
      </w:r>
      <w:r>
        <w:rPr>
          <w:spacing w:val="-10"/>
        </w:rPr>
        <w:t> </w:t>
      </w:r>
      <w:r>
        <w:rPr>
          <w:spacing w:val="-5"/>
        </w:rPr>
        <w:t>Use</w:t>
      </w:r>
    </w:p>
    <w:p>
      <w:pPr>
        <w:pStyle w:val="ListParagraph"/>
        <w:numPr>
          <w:ilvl w:val="0"/>
          <w:numId w:val="54"/>
        </w:numPr>
        <w:tabs>
          <w:tab w:pos="1439" w:val="left" w:leader="none"/>
        </w:tabs>
        <w:spacing w:line="243" w:lineRule="exact" w:before="37" w:after="0"/>
        <w:ind w:left="1439" w:right="0" w:hanging="360"/>
        <w:jc w:val="left"/>
        <w:rPr>
          <w:sz w:val="20"/>
        </w:rPr>
      </w:pPr>
      <w:r>
        <w:rPr>
          <w:sz w:val="20"/>
        </w:rPr>
        <w:t>Virtual</w:t>
      </w:r>
      <w:r>
        <w:rPr>
          <w:spacing w:val="-7"/>
          <w:sz w:val="20"/>
        </w:rPr>
        <w:t> </w:t>
      </w:r>
      <w:r>
        <w:rPr>
          <w:sz w:val="20"/>
        </w:rPr>
        <w:t>Disk</w:t>
      </w:r>
      <w:r>
        <w:rPr>
          <w:spacing w:val="-5"/>
          <w:sz w:val="20"/>
        </w:rPr>
        <w:t> </w:t>
      </w:r>
      <w:r>
        <w:rPr>
          <w:sz w:val="20"/>
        </w:rPr>
        <w:t>formats</w:t>
      </w:r>
      <w:r>
        <w:rPr>
          <w:spacing w:val="-5"/>
          <w:sz w:val="20"/>
        </w:rPr>
        <w:t> </w:t>
      </w:r>
      <w:r>
        <w:rPr>
          <w:sz w:val="20"/>
        </w:rPr>
        <w:t>supported</w:t>
      </w:r>
      <w:r>
        <w:rPr>
          <w:spacing w:val="-5"/>
          <w:sz w:val="20"/>
        </w:rPr>
        <w:t> </w:t>
      </w:r>
      <w:r>
        <w:rPr>
          <w:sz w:val="20"/>
        </w:rPr>
        <w:t>must</w:t>
      </w:r>
      <w:r>
        <w:rPr>
          <w:spacing w:val="-7"/>
          <w:sz w:val="20"/>
        </w:rPr>
        <w:t> </w:t>
      </w:r>
      <w:r>
        <w:rPr>
          <w:sz w:val="20"/>
        </w:rPr>
        <w:t>include</w:t>
      </w:r>
      <w:r>
        <w:rPr>
          <w:spacing w:val="-7"/>
          <w:sz w:val="20"/>
        </w:rPr>
        <w:t> </w:t>
      </w:r>
      <w:r>
        <w:rPr>
          <w:sz w:val="20"/>
        </w:rPr>
        <w:t>industry</w:t>
      </w:r>
      <w:r>
        <w:rPr>
          <w:spacing w:val="-5"/>
          <w:sz w:val="20"/>
        </w:rPr>
        <w:t> </w:t>
      </w:r>
      <w:r>
        <w:rPr>
          <w:sz w:val="20"/>
        </w:rPr>
        <w:t>standard</w:t>
      </w:r>
      <w:r>
        <w:rPr>
          <w:spacing w:val="-5"/>
          <w:sz w:val="20"/>
        </w:rPr>
        <w:t> </w:t>
      </w:r>
      <w:r>
        <w:rPr>
          <w:sz w:val="20"/>
        </w:rPr>
        <w:t>formats</w:t>
      </w:r>
      <w:r>
        <w:rPr>
          <w:spacing w:val="-5"/>
          <w:sz w:val="20"/>
        </w:rPr>
        <w:t> </w:t>
      </w:r>
      <w:r>
        <w:rPr>
          <w:sz w:val="20"/>
        </w:rPr>
        <w:t>such</w:t>
      </w:r>
      <w:r>
        <w:rPr>
          <w:spacing w:val="-6"/>
          <w:sz w:val="20"/>
        </w:rPr>
        <w:t> </w:t>
      </w:r>
      <w:r>
        <w:rPr>
          <w:sz w:val="20"/>
        </w:rPr>
        <w:t>as</w:t>
      </w:r>
      <w:r>
        <w:rPr>
          <w:spacing w:val="-7"/>
          <w:sz w:val="20"/>
        </w:rPr>
        <w:t> </w:t>
      </w:r>
      <w:r>
        <w:rPr>
          <w:sz w:val="20"/>
        </w:rPr>
        <w:t>OVF,</w:t>
      </w:r>
      <w:r>
        <w:rPr>
          <w:spacing w:val="-5"/>
          <w:sz w:val="20"/>
        </w:rPr>
        <w:t> </w:t>
      </w:r>
      <w:r>
        <w:rPr>
          <w:sz w:val="20"/>
        </w:rPr>
        <w:t>VHD</w:t>
      </w:r>
      <w:r>
        <w:rPr>
          <w:spacing w:val="-7"/>
          <w:sz w:val="20"/>
        </w:rPr>
        <w:t> </w:t>
      </w:r>
      <w:r>
        <w:rPr>
          <w:sz w:val="20"/>
        </w:rPr>
        <w:t>and</w:t>
      </w:r>
      <w:r>
        <w:rPr>
          <w:spacing w:val="-5"/>
          <w:sz w:val="20"/>
        </w:rPr>
        <w:t> </w:t>
      </w:r>
      <w:r>
        <w:rPr>
          <w:spacing w:val="-2"/>
          <w:sz w:val="20"/>
        </w:rPr>
        <w:t>QCOW2.</w:t>
      </w:r>
    </w:p>
    <w:p>
      <w:pPr>
        <w:pStyle w:val="ListParagraph"/>
        <w:numPr>
          <w:ilvl w:val="0"/>
          <w:numId w:val="54"/>
        </w:numPr>
        <w:tabs>
          <w:tab w:pos="1439" w:val="left" w:leader="none"/>
        </w:tabs>
        <w:spacing w:line="240" w:lineRule="auto" w:before="0" w:after="0"/>
        <w:ind w:left="1439" w:right="858" w:hanging="360"/>
        <w:jc w:val="left"/>
        <w:rPr>
          <w:sz w:val="20"/>
        </w:rPr>
      </w:pPr>
      <w:r>
        <w:rPr>
          <w:sz w:val="20"/>
        </w:rPr>
        <w:t>Changes</w:t>
      </w:r>
      <w:r>
        <w:rPr>
          <w:spacing w:val="-2"/>
          <w:sz w:val="20"/>
        </w:rPr>
        <w:t> </w:t>
      </w:r>
      <w:r>
        <w:rPr>
          <w:sz w:val="20"/>
        </w:rPr>
        <w:t>to</w:t>
      </w:r>
      <w:r>
        <w:rPr>
          <w:spacing w:val="-3"/>
          <w:sz w:val="20"/>
        </w:rPr>
        <w:t> </w:t>
      </w:r>
      <w:r>
        <w:rPr>
          <w:sz w:val="20"/>
        </w:rPr>
        <w:t>the</w:t>
      </w:r>
      <w:r>
        <w:rPr>
          <w:spacing w:val="-4"/>
          <w:sz w:val="20"/>
        </w:rPr>
        <w:t> </w:t>
      </w:r>
      <w:r>
        <w:rPr>
          <w:sz w:val="20"/>
        </w:rPr>
        <w:t>Virtual</w:t>
      </w:r>
      <w:r>
        <w:rPr>
          <w:spacing w:val="-3"/>
          <w:sz w:val="20"/>
        </w:rPr>
        <w:t> </w:t>
      </w:r>
      <w:r>
        <w:rPr>
          <w:sz w:val="20"/>
        </w:rPr>
        <w:t>Machine</w:t>
      </w:r>
      <w:r>
        <w:rPr>
          <w:spacing w:val="-4"/>
          <w:sz w:val="20"/>
        </w:rPr>
        <w:t> </w:t>
      </w:r>
      <w:r>
        <w:rPr>
          <w:sz w:val="20"/>
        </w:rPr>
        <w:t>Manager</w:t>
      </w:r>
      <w:r>
        <w:rPr>
          <w:spacing w:val="-3"/>
          <w:sz w:val="20"/>
        </w:rPr>
        <w:t> </w:t>
      </w:r>
      <w:r>
        <w:rPr>
          <w:sz w:val="20"/>
        </w:rPr>
        <w:t>or</w:t>
      </w:r>
      <w:r>
        <w:rPr>
          <w:spacing w:val="-3"/>
          <w:sz w:val="20"/>
        </w:rPr>
        <w:t> </w:t>
      </w:r>
      <w:r>
        <w:rPr>
          <w:sz w:val="20"/>
        </w:rPr>
        <w:t>Hypervisor</w:t>
      </w:r>
      <w:r>
        <w:rPr>
          <w:spacing w:val="-3"/>
          <w:sz w:val="20"/>
        </w:rPr>
        <w:t> </w:t>
      </w:r>
      <w:r>
        <w:rPr>
          <w:sz w:val="20"/>
        </w:rPr>
        <w:t>must</w:t>
      </w:r>
      <w:r>
        <w:rPr>
          <w:spacing w:val="-3"/>
          <w:sz w:val="20"/>
        </w:rPr>
        <w:t> </w:t>
      </w:r>
      <w:r>
        <w:rPr>
          <w:sz w:val="20"/>
        </w:rPr>
        <w:t>be</w:t>
      </w:r>
      <w:r>
        <w:rPr>
          <w:spacing w:val="-4"/>
          <w:sz w:val="20"/>
        </w:rPr>
        <w:t> </w:t>
      </w:r>
      <w:r>
        <w:rPr>
          <w:sz w:val="20"/>
        </w:rPr>
        <w:t>documented</w:t>
      </w:r>
      <w:r>
        <w:rPr>
          <w:spacing w:val="-2"/>
          <w:sz w:val="20"/>
        </w:rPr>
        <w:t> </w:t>
      </w:r>
      <w:r>
        <w:rPr>
          <w:sz w:val="20"/>
        </w:rPr>
        <w:t>and</w:t>
      </w:r>
      <w:r>
        <w:rPr>
          <w:spacing w:val="-2"/>
          <w:sz w:val="20"/>
        </w:rPr>
        <w:t> </w:t>
      </w:r>
      <w:r>
        <w:rPr>
          <w:sz w:val="20"/>
        </w:rPr>
        <w:t>available</w:t>
      </w:r>
      <w:r>
        <w:rPr>
          <w:spacing w:val="-4"/>
          <w:sz w:val="20"/>
        </w:rPr>
        <w:t> </w:t>
      </w:r>
      <w:r>
        <w:rPr>
          <w:sz w:val="20"/>
        </w:rPr>
        <w:t>for</w:t>
      </w:r>
      <w:r>
        <w:rPr>
          <w:spacing w:val="-3"/>
          <w:sz w:val="20"/>
        </w:rPr>
        <w:t> </w:t>
      </w:r>
      <w:r>
        <w:rPr>
          <w:sz w:val="20"/>
        </w:rPr>
        <w:t>review</w:t>
      </w:r>
      <w:r>
        <w:rPr>
          <w:spacing w:val="-4"/>
          <w:sz w:val="20"/>
        </w:rPr>
        <w:t> </w:t>
      </w:r>
      <w:r>
        <w:rPr>
          <w:sz w:val="20"/>
        </w:rPr>
        <w:t>by </w:t>
      </w:r>
      <w:r>
        <w:rPr>
          <w:spacing w:val="-2"/>
          <w:sz w:val="20"/>
        </w:rPr>
        <w:t>Bank.</w:t>
      </w:r>
    </w:p>
    <w:p>
      <w:pPr>
        <w:pStyle w:val="ListParagraph"/>
        <w:numPr>
          <w:ilvl w:val="0"/>
          <w:numId w:val="54"/>
        </w:numPr>
        <w:tabs>
          <w:tab w:pos="1439" w:val="left" w:leader="none"/>
        </w:tabs>
        <w:spacing w:line="240" w:lineRule="auto" w:before="1" w:after="0"/>
        <w:ind w:left="1439" w:right="0" w:hanging="360"/>
        <w:jc w:val="left"/>
        <w:rPr>
          <w:sz w:val="20"/>
        </w:rPr>
      </w:pPr>
      <w:r>
        <w:rPr>
          <w:sz w:val="20"/>
        </w:rPr>
        <w:t>Hypervisor</w:t>
      </w:r>
      <w:r>
        <w:rPr>
          <w:spacing w:val="-8"/>
          <w:sz w:val="20"/>
        </w:rPr>
        <w:t> </w:t>
      </w:r>
      <w:r>
        <w:rPr>
          <w:sz w:val="20"/>
        </w:rPr>
        <w:t>Configuration</w:t>
      </w:r>
      <w:r>
        <w:rPr>
          <w:spacing w:val="-6"/>
          <w:sz w:val="20"/>
        </w:rPr>
        <w:t> </w:t>
      </w:r>
      <w:r>
        <w:rPr>
          <w:sz w:val="20"/>
        </w:rPr>
        <w:t>and</w:t>
      </w:r>
      <w:r>
        <w:rPr>
          <w:spacing w:val="-9"/>
          <w:sz w:val="20"/>
        </w:rPr>
        <w:t> </w:t>
      </w:r>
      <w:r>
        <w:rPr>
          <w:sz w:val="20"/>
        </w:rPr>
        <w:t>Network</w:t>
      </w:r>
      <w:r>
        <w:rPr>
          <w:spacing w:val="-6"/>
          <w:sz w:val="20"/>
        </w:rPr>
        <w:t> </w:t>
      </w:r>
      <w:r>
        <w:rPr>
          <w:sz w:val="20"/>
        </w:rPr>
        <w:t>Settings</w:t>
      </w:r>
      <w:r>
        <w:rPr>
          <w:spacing w:val="-6"/>
          <w:sz w:val="20"/>
        </w:rPr>
        <w:t> </w:t>
      </w:r>
      <w:r>
        <w:rPr>
          <w:sz w:val="20"/>
        </w:rPr>
        <w:t>must</w:t>
      </w:r>
      <w:r>
        <w:rPr>
          <w:spacing w:val="-8"/>
          <w:sz w:val="20"/>
        </w:rPr>
        <w:t> </w:t>
      </w:r>
      <w:r>
        <w:rPr>
          <w:sz w:val="20"/>
        </w:rPr>
        <w:t>be</w:t>
      </w:r>
      <w:r>
        <w:rPr>
          <w:spacing w:val="-8"/>
          <w:sz w:val="20"/>
        </w:rPr>
        <w:t> </w:t>
      </w:r>
      <w:r>
        <w:rPr>
          <w:sz w:val="20"/>
        </w:rPr>
        <w:t>available</w:t>
      </w:r>
      <w:r>
        <w:rPr>
          <w:spacing w:val="-8"/>
          <w:sz w:val="20"/>
        </w:rPr>
        <w:t> </w:t>
      </w:r>
      <w:r>
        <w:rPr>
          <w:sz w:val="20"/>
        </w:rPr>
        <w:t>for</w:t>
      </w:r>
      <w:r>
        <w:rPr>
          <w:spacing w:val="-7"/>
          <w:sz w:val="20"/>
        </w:rPr>
        <w:t> </w:t>
      </w:r>
      <w:r>
        <w:rPr>
          <w:spacing w:val="-2"/>
          <w:sz w:val="20"/>
        </w:rPr>
        <w:t>review.</w:t>
      </w:r>
    </w:p>
    <w:p>
      <w:pPr>
        <w:pStyle w:val="BodyText"/>
        <w:spacing w:before="11"/>
        <w:ind w:left="0" w:firstLine="0"/>
      </w:pPr>
      <w:r>
        <w:rPr/>
        <mc:AlternateContent>
          <mc:Choice Requires="wps">
            <w:drawing>
              <wp:anchor distT="0" distB="0" distL="0" distR="0" allowOverlap="1" layoutInCell="1" locked="0" behindDoc="1" simplePos="0" relativeHeight="487614976">
                <wp:simplePos x="0" y="0"/>
                <wp:positionH relativeFrom="page">
                  <wp:posOffset>886967</wp:posOffset>
                </wp:positionH>
                <wp:positionV relativeFrom="paragraph">
                  <wp:posOffset>177516</wp:posOffset>
                </wp:positionV>
                <wp:extent cx="5989320" cy="635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989320" cy="6350"/>
                        </a:xfrm>
                        <a:custGeom>
                          <a:avLst/>
                          <a:gdLst/>
                          <a:ahLst/>
                          <a:cxnLst/>
                          <a:rect l="l" t="t" r="r" b="b"/>
                          <a:pathLst>
                            <a:path w="5989320" h="6350">
                              <a:moveTo>
                                <a:pt x="5989320" y="0"/>
                              </a:moveTo>
                              <a:lnTo>
                                <a:pt x="0" y="0"/>
                              </a:lnTo>
                              <a:lnTo>
                                <a:pt x="0" y="6096"/>
                              </a:lnTo>
                              <a:lnTo>
                                <a:pt x="5989320" y="6096"/>
                              </a:lnTo>
                              <a:lnTo>
                                <a:pt x="5989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839996pt;margin-top:13.977691pt;width:471.6pt;height:.48pt;mso-position-horizontal-relative:page;mso-position-vertical-relative:paragraph;z-index:-15701504;mso-wrap-distance-left:0;mso-wrap-distance-right:0" id="docshape59" filled="true" fillcolor="#000000" stroked="false">
                <v:fill type="solid"/>
                <w10:wrap type="topAndBottom"/>
              </v:rect>
            </w:pict>
          </mc:Fallback>
        </mc:AlternateContent>
      </w:r>
    </w:p>
    <w:p>
      <w:pPr>
        <w:pStyle w:val="Heading4"/>
      </w:pPr>
      <w:r>
        <w:rPr>
          <w:color w:val="C00000"/>
        </w:rPr>
        <w:t>TPS9070:</w:t>
      </w:r>
      <w:r>
        <w:rPr>
          <w:color w:val="C00000"/>
          <w:spacing w:val="-10"/>
        </w:rPr>
        <w:t> </w:t>
      </w:r>
      <w:r>
        <w:rPr/>
        <w:t>Connecting</w:t>
      </w:r>
      <w:r>
        <w:rPr>
          <w:spacing w:val="-10"/>
        </w:rPr>
        <w:t> </w:t>
      </w:r>
      <w:r>
        <w:rPr/>
        <w:t>Authorized</w:t>
      </w:r>
      <w:r>
        <w:rPr>
          <w:spacing w:val="-8"/>
        </w:rPr>
        <w:t> </w:t>
      </w:r>
      <w:r>
        <w:rPr/>
        <w:t>Devices</w:t>
      </w:r>
      <w:r>
        <w:rPr>
          <w:spacing w:val="-9"/>
        </w:rPr>
        <w:t> </w:t>
      </w:r>
      <w:r>
        <w:rPr>
          <w:spacing w:val="-4"/>
        </w:rPr>
        <w:t>Only</w:t>
      </w:r>
    </w:p>
    <w:p>
      <w:pPr>
        <w:pStyle w:val="ListParagraph"/>
        <w:numPr>
          <w:ilvl w:val="0"/>
          <w:numId w:val="55"/>
        </w:numPr>
        <w:tabs>
          <w:tab w:pos="1439" w:val="left" w:leader="none"/>
        </w:tabs>
        <w:spacing w:line="240" w:lineRule="auto" w:before="0" w:after="0"/>
        <w:ind w:left="1439" w:right="1570" w:hanging="360"/>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utilize</w:t>
      </w:r>
      <w:r>
        <w:rPr>
          <w:spacing w:val="-4"/>
          <w:sz w:val="20"/>
        </w:rPr>
        <w:t> </w:t>
      </w:r>
      <w:r>
        <w:rPr>
          <w:sz w:val="20"/>
        </w:rPr>
        <w:t>processes</w:t>
      </w:r>
      <w:r>
        <w:rPr>
          <w:spacing w:val="-3"/>
          <w:sz w:val="20"/>
        </w:rPr>
        <w:t> </w:t>
      </w:r>
      <w:r>
        <w:rPr>
          <w:sz w:val="20"/>
        </w:rPr>
        <w:t>and</w:t>
      </w:r>
      <w:r>
        <w:rPr>
          <w:spacing w:val="-5"/>
          <w:sz w:val="20"/>
        </w:rPr>
        <w:t> </w:t>
      </w:r>
      <w:r>
        <w:rPr>
          <w:sz w:val="20"/>
        </w:rPr>
        <w:t>controls</w:t>
      </w:r>
      <w:r>
        <w:rPr>
          <w:spacing w:val="-3"/>
          <w:sz w:val="20"/>
        </w:rPr>
        <w:t> </w:t>
      </w:r>
      <w:r>
        <w:rPr>
          <w:sz w:val="20"/>
        </w:rPr>
        <w:t>to</w:t>
      </w:r>
      <w:r>
        <w:rPr>
          <w:spacing w:val="-3"/>
          <w:sz w:val="20"/>
        </w:rPr>
        <w:t> </w:t>
      </w:r>
      <w:r>
        <w:rPr>
          <w:sz w:val="20"/>
        </w:rPr>
        <w:t>ensure</w:t>
      </w:r>
      <w:r>
        <w:rPr>
          <w:spacing w:val="-4"/>
          <w:sz w:val="20"/>
        </w:rPr>
        <w:t> </w:t>
      </w:r>
      <w:r>
        <w:rPr>
          <w:sz w:val="20"/>
        </w:rPr>
        <w:t>that</w:t>
      </w:r>
      <w:r>
        <w:rPr>
          <w:spacing w:val="-3"/>
          <w:sz w:val="20"/>
        </w:rPr>
        <w:t> </w:t>
      </w:r>
      <w:r>
        <w:rPr>
          <w:sz w:val="20"/>
        </w:rPr>
        <w:t>only</w:t>
      </w:r>
      <w:r>
        <w:rPr>
          <w:spacing w:val="-3"/>
          <w:sz w:val="20"/>
        </w:rPr>
        <w:t> </w:t>
      </w:r>
      <w:r>
        <w:rPr>
          <w:sz w:val="20"/>
        </w:rPr>
        <w:t>approved,</w:t>
      </w:r>
      <w:r>
        <w:rPr>
          <w:spacing w:val="-3"/>
          <w:sz w:val="20"/>
        </w:rPr>
        <w:t> </w:t>
      </w:r>
      <w:r>
        <w:rPr>
          <w:sz w:val="20"/>
        </w:rPr>
        <w:t>authenticated</w:t>
      </w:r>
      <w:r>
        <w:rPr>
          <w:spacing w:val="-3"/>
          <w:sz w:val="20"/>
        </w:rPr>
        <w:t> </w:t>
      </w:r>
      <w:r>
        <w:rPr>
          <w:sz w:val="20"/>
        </w:rPr>
        <w:t>and authorized devices are allowed to connect to their networks.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5488">
                <wp:simplePos x="0" y="0"/>
                <wp:positionH relativeFrom="page">
                  <wp:posOffset>896111</wp:posOffset>
                </wp:positionH>
                <wp:positionV relativeFrom="paragraph">
                  <wp:posOffset>166356</wp:posOffset>
                </wp:positionV>
                <wp:extent cx="5980430" cy="635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8907pt;width:470.88pt;height:.48pt;mso-position-horizontal-relative:page;mso-position-vertical-relative:paragraph;z-index:-15700992;mso-wrap-distance-left:0;mso-wrap-distance-right:0" id="docshape60" filled="true" fillcolor="#000000" stroked="false">
                <v:fill type="solid"/>
                <w10:wrap type="topAndBottom"/>
              </v:rect>
            </w:pict>
          </mc:Fallback>
        </mc:AlternateContent>
      </w:r>
    </w:p>
    <w:p>
      <w:pPr>
        <w:pStyle w:val="Heading4"/>
        <w:spacing w:before="1"/>
      </w:pPr>
      <w:r>
        <w:rPr>
          <w:color w:val="C00000"/>
        </w:rPr>
        <w:t>TPS9075:</w:t>
      </w:r>
      <w:r>
        <w:rPr>
          <w:color w:val="C00000"/>
          <w:spacing w:val="-7"/>
        </w:rPr>
        <w:t> </w:t>
      </w:r>
      <w:r>
        <w:rPr/>
        <w:t>Protecting</w:t>
      </w:r>
      <w:r>
        <w:rPr>
          <w:spacing w:val="-8"/>
        </w:rPr>
        <w:t> </w:t>
      </w:r>
      <w:r>
        <w:rPr/>
        <w:t>Endpoints</w:t>
      </w:r>
      <w:r>
        <w:rPr>
          <w:spacing w:val="-7"/>
        </w:rPr>
        <w:t> </w:t>
      </w:r>
      <w:r>
        <w:rPr/>
        <w:t>Against</w:t>
      </w:r>
      <w:r>
        <w:rPr>
          <w:spacing w:val="-7"/>
        </w:rPr>
        <w:t> </w:t>
      </w:r>
      <w:r>
        <w:rPr/>
        <w:t>Viruses</w:t>
      </w:r>
      <w:r>
        <w:rPr>
          <w:spacing w:val="-6"/>
        </w:rPr>
        <w:t> </w:t>
      </w:r>
      <w:r>
        <w:rPr/>
        <w:t>and</w:t>
      </w:r>
      <w:r>
        <w:rPr>
          <w:spacing w:val="-6"/>
        </w:rPr>
        <w:t> </w:t>
      </w:r>
      <w:r>
        <w:rPr>
          <w:spacing w:val="-2"/>
        </w:rPr>
        <w:t>Malware</w:t>
      </w:r>
    </w:p>
    <w:p>
      <w:pPr>
        <w:pStyle w:val="ListParagraph"/>
        <w:numPr>
          <w:ilvl w:val="0"/>
          <w:numId w:val="56"/>
        </w:numPr>
        <w:tabs>
          <w:tab w:pos="1439" w:val="left" w:leader="none"/>
        </w:tabs>
        <w:spacing w:line="240" w:lineRule="auto" w:before="1" w:after="0"/>
        <w:ind w:left="1439" w:right="950"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utilize</w:t>
      </w:r>
      <w:r>
        <w:rPr>
          <w:spacing w:val="-4"/>
          <w:sz w:val="20"/>
        </w:rPr>
        <w:t> </w:t>
      </w:r>
      <w:r>
        <w:rPr>
          <w:sz w:val="20"/>
        </w:rPr>
        <w:t>processes,</w:t>
      </w:r>
      <w:r>
        <w:rPr>
          <w:spacing w:val="-2"/>
          <w:sz w:val="20"/>
        </w:rPr>
        <w:t> </w:t>
      </w:r>
      <w:r>
        <w:rPr>
          <w:sz w:val="20"/>
        </w:rPr>
        <w:t>procedures</w:t>
      </w:r>
      <w:r>
        <w:rPr>
          <w:spacing w:val="-2"/>
          <w:sz w:val="20"/>
        </w:rPr>
        <w:t> </w:t>
      </w:r>
      <w:r>
        <w:rPr>
          <w:sz w:val="20"/>
        </w:rPr>
        <w:t>and</w:t>
      </w:r>
      <w:r>
        <w:rPr>
          <w:spacing w:val="-2"/>
          <w:sz w:val="20"/>
        </w:rPr>
        <w:t> </w:t>
      </w:r>
      <w:r>
        <w:rPr>
          <w:sz w:val="20"/>
        </w:rPr>
        <w:t>endpoint</w:t>
      </w:r>
      <w:r>
        <w:rPr>
          <w:spacing w:val="-3"/>
          <w:sz w:val="20"/>
        </w:rPr>
        <w:t> </w:t>
      </w:r>
      <w:r>
        <w:rPr>
          <w:sz w:val="20"/>
        </w:rPr>
        <w:t>detection</w:t>
      </w:r>
      <w:r>
        <w:rPr>
          <w:spacing w:val="-2"/>
          <w:sz w:val="20"/>
        </w:rPr>
        <w:t> </w:t>
      </w:r>
      <w:r>
        <w:rPr>
          <w:sz w:val="20"/>
        </w:rPr>
        <w:t>and</w:t>
      </w:r>
      <w:r>
        <w:rPr>
          <w:spacing w:val="-2"/>
          <w:sz w:val="20"/>
        </w:rPr>
        <w:t> </w:t>
      </w:r>
      <w:r>
        <w:rPr>
          <w:sz w:val="20"/>
        </w:rPr>
        <w:t>response</w:t>
      </w:r>
      <w:r>
        <w:rPr>
          <w:spacing w:val="-4"/>
          <w:sz w:val="20"/>
        </w:rPr>
        <w:t> </w:t>
      </w:r>
      <w:r>
        <w:rPr>
          <w:sz w:val="20"/>
        </w:rPr>
        <w:t>tools</w:t>
      </w:r>
      <w:r>
        <w:rPr>
          <w:sz w:val="20"/>
          <w:vertAlign w:val="superscript"/>
        </w:rPr>
        <w:t>1</w:t>
      </w:r>
      <w:r>
        <w:rPr>
          <w:spacing w:val="-4"/>
          <w:sz w:val="20"/>
          <w:vertAlign w:val="baseline"/>
        </w:rPr>
        <w:t> </w:t>
      </w:r>
      <w:r>
        <w:rPr>
          <w:sz w:val="20"/>
          <w:vertAlign w:val="baseline"/>
        </w:rPr>
        <w:t>to</w:t>
      </w:r>
      <w:r>
        <w:rPr>
          <w:spacing w:val="-3"/>
          <w:sz w:val="20"/>
          <w:vertAlign w:val="baseline"/>
        </w:rPr>
        <w:t> </w:t>
      </w:r>
      <w:r>
        <w:rPr>
          <w:sz w:val="20"/>
          <w:vertAlign w:val="baseline"/>
        </w:rPr>
        <w:t>ensure</w:t>
      </w:r>
      <w:r>
        <w:rPr>
          <w:spacing w:val="-4"/>
          <w:sz w:val="20"/>
          <w:vertAlign w:val="baseline"/>
        </w:rPr>
        <w:t> </w:t>
      </w:r>
      <w:r>
        <w:rPr>
          <w:sz w:val="20"/>
          <w:vertAlign w:val="baseline"/>
        </w:rPr>
        <w:t>all endpoints</w:t>
      </w:r>
      <w:r>
        <w:rPr>
          <w:sz w:val="20"/>
          <w:vertAlign w:val="superscript"/>
        </w:rPr>
        <w:t>2</w:t>
      </w:r>
      <w:r>
        <w:rPr>
          <w:sz w:val="20"/>
          <w:vertAlign w:val="baseline"/>
        </w:rPr>
        <w:t> are protected from viruses and malware, including ransomware.</w:t>
      </w:r>
    </w:p>
    <w:p>
      <w:pPr>
        <w:pStyle w:val="ListParagraph"/>
        <w:numPr>
          <w:ilvl w:val="0"/>
          <w:numId w:val="56"/>
        </w:numPr>
        <w:tabs>
          <w:tab w:pos="1439" w:val="left" w:leader="none"/>
        </w:tabs>
        <w:spacing w:line="240" w:lineRule="auto" w:before="0" w:after="0"/>
        <w:ind w:left="1439" w:right="1026" w:hanging="360"/>
        <w:jc w:val="left"/>
        <w:rPr>
          <w:sz w:val="20"/>
        </w:rPr>
      </w:pPr>
      <w:r>
        <w:rPr>
          <w:sz w:val="20"/>
        </w:rPr>
        <w:t>When</w:t>
      </w:r>
      <w:r>
        <w:rPr>
          <w:spacing w:val="-3"/>
          <w:sz w:val="20"/>
        </w:rPr>
        <w:t> </w:t>
      </w:r>
      <w:r>
        <w:rPr>
          <w:sz w:val="20"/>
        </w:rPr>
        <w:t>feasible,</w:t>
      </w:r>
      <w:r>
        <w:rPr>
          <w:spacing w:val="-3"/>
          <w:sz w:val="20"/>
        </w:rPr>
        <w:t> </w:t>
      </w:r>
      <w:r>
        <w:rPr>
          <w:sz w:val="20"/>
        </w:rPr>
        <w:t>inbound</w:t>
      </w:r>
      <w:r>
        <w:rPr>
          <w:spacing w:val="-3"/>
          <w:sz w:val="20"/>
        </w:rPr>
        <w:t> </w:t>
      </w:r>
      <w:r>
        <w:rPr>
          <w:sz w:val="20"/>
        </w:rPr>
        <w:t>email</w:t>
      </w:r>
      <w:r>
        <w:rPr>
          <w:spacing w:val="-2"/>
          <w:sz w:val="20"/>
        </w:rPr>
        <w:t> </w:t>
      </w:r>
      <w:r>
        <w:rPr>
          <w:sz w:val="20"/>
        </w:rPr>
        <w:t>scanning</w:t>
      </w:r>
      <w:r>
        <w:rPr>
          <w:spacing w:val="-4"/>
          <w:sz w:val="20"/>
        </w:rPr>
        <w:t> </w:t>
      </w:r>
      <w:r>
        <w:rPr>
          <w:sz w:val="20"/>
        </w:rPr>
        <w:t>must</w:t>
      </w:r>
      <w:r>
        <w:rPr>
          <w:spacing w:val="-4"/>
          <w:sz w:val="20"/>
        </w:rPr>
        <w:t> </w:t>
      </w:r>
      <w:r>
        <w:rPr>
          <w:sz w:val="20"/>
        </w:rPr>
        <w:t>include</w:t>
      </w:r>
      <w:r>
        <w:rPr>
          <w:spacing w:val="-5"/>
          <w:sz w:val="20"/>
        </w:rPr>
        <w:t> </w:t>
      </w:r>
      <w:r>
        <w:rPr>
          <w:sz w:val="20"/>
        </w:rPr>
        <w:t>scanning</w:t>
      </w:r>
      <w:r>
        <w:rPr>
          <w:spacing w:val="-4"/>
          <w:sz w:val="20"/>
        </w:rPr>
        <w:t> </w:t>
      </w:r>
      <w:r>
        <w:rPr>
          <w:sz w:val="20"/>
        </w:rPr>
        <w:t>of</w:t>
      </w:r>
      <w:r>
        <w:rPr>
          <w:spacing w:val="-5"/>
          <w:sz w:val="20"/>
        </w:rPr>
        <w:t> </w:t>
      </w:r>
      <w:r>
        <w:rPr>
          <w:sz w:val="20"/>
        </w:rPr>
        <w:t>email</w:t>
      </w:r>
      <w:r>
        <w:rPr>
          <w:spacing w:val="-4"/>
          <w:sz w:val="20"/>
        </w:rPr>
        <w:t> </w:t>
      </w:r>
      <w:r>
        <w:rPr>
          <w:sz w:val="20"/>
        </w:rPr>
        <w:t>attachments.</w:t>
      </w:r>
      <w:r>
        <w:rPr>
          <w:spacing w:val="-4"/>
          <w:sz w:val="20"/>
        </w:rPr>
        <w:t> </w:t>
      </w:r>
      <w:r>
        <w:rPr>
          <w:sz w:val="20"/>
        </w:rPr>
        <w:t>Attachments</w:t>
      </w:r>
      <w:r>
        <w:rPr>
          <w:spacing w:val="-3"/>
          <w:sz w:val="20"/>
        </w:rPr>
        <w:t> </w:t>
      </w:r>
      <w:r>
        <w:rPr>
          <w:sz w:val="20"/>
        </w:rPr>
        <w:t>that cannot be scanned should be quarantined and vetted before being released.</w:t>
      </w:r>
    </w:p>
    <w:p>
      <w:pPr>
        <w:pStyle w:val="ListParagraph"/>
        <w:numPr>
          <w:ilvl w:val="0"/>
          <w:numId w:val="56"/>
        </w:numPr>
        <w:tabs>
          <w:tab w:pos="1439" w:val="left" w:leader="none"/>
        </w:tabs>
        <w:spacing w:line="240" w:lineRule="auto" w:before="0" w:after="0"/>
        <w:ind w:left="1439" w:right="0" w:hanging="360"/>
        <w:jc w:val="left"/>
        <w:rPr>
          <w:sz w:val="20"/>
        </w:rPr>
      </w:pPr>
      <w:r>
        <w:rPr>
          <w:sz w:val="20"/>
        </w:rPr>
        <w:t>Anti-malware</w:t>
      </w:r>
      <w:r>
        <w:rPr>
          <w:spacing w:val="-8"/>
          <w:sz w:val="20"/>
        </w:rPr>
        <w:t> </w:t>
      </w:r>
      <w:r>
        <w:rPr>
          <w:sz w:val="20"/>
        </w:rPr>
        <w:t>and</w:t>
      </w:r>
      <w:r>
        <w:rPr>
          <w:spacing w:val="-6"/>
          <w:sz w:val="20"/>
        </w:rPr>
        <w:t> </w:t>
      </w:r>
      <w:r>
        <w:rPr>
          <w:sz w:val="20"/>
        </w:rPr>
        <w:t>anti-virus</w:t>
      </w:r>
      <w:r>
        <w:rPr>
          <w:spacing w:val="-6"/>
          <w:sz w:val="20"/>
        </w:rPr>
        <w:t> </w:t>
      </w:r>
      <w:r>
        <w:rPr>
          <w:sz w:val="20"/>
        </w:rPr>
        <w:t>definition</w:t>
      </w:r>
      <w:r>
        <w:rPr>
          <w:spacing w:val="-6"/>
          <w:sz w:val="20"/>
        </w:rPr>
        <w:t> </w:t>
      </w:r>
      <w:r>
        <w:rPr>
          <w:sz w:val="20"/>
        </w:rPr>
        <w:t>files</w:t>
      </w:r>
      <w:r>
        <w:rPr>
          <w:spacing w:val="-6"/>
          <w:sz w:val="20"/>
        </w:rPr>
        <w:t> </w:t>
      </w:r>
      <w:r>
        <w:rPr>
          <w:sz w:val="20"/>
        </w:rPr>
        <w:t>must</w:t>
      </w:r>
      <w:r>
        <w:rPr>
          <w:spacing w:val="-6"/>
          <w:sz w:val="20"/>
        </w:rPr>
        <w:t> </w:t>
      </w:r>
      <w:r>
        <w:rPr>
          <w:sz w:val="20"/>
        </w:rPr>
        <w:t>be</w:t>
      </w:r>
      <w:r>
        <w:rPr>
          <w:spacing w:val="-8"/>
          <w:sz w:val="20"/>
        </w:rPr>
        <w:t> </w:t>
      </w:r>
      <w:r>
        <w:rPr>
          <w:sz w:val="20"/>
        </w:rPr>
        <w:t>checked</w:t>
      </w:r>
      <w:r>
        <w:rPr>
          <w:spacing w:val="-6"/>
          <w:sz w:val="20"/>
        </w:rPr>
        <w:t> </w:t>
      </w:r>
      <w:r>
        <w:rPr>
          <w:sz w:val="20"/>
        </w:rPr>
        <w:t>for</w:t>
      </w:r>
      <w:r>
        <w:rPr>
          <w:spacing w:val="-7"/>
          <w:sz w:val="20"/>
        </w:rPr>
        <w:t> </w:t>
      </w:r>
      <w:r>
        <w:rPr>
          <w:sz w:val="20"/>
        </w:rPr>
        <w:t>updates</w:t>
      </w:r>
      <w:r>
        <w:rPr>
          <w:spacing w:val="-6"/>
          <w:sz w:val="20"/>
        </w:rPr>
        <w:t> </w:t>
      </w:r>
      <w:r>
        <w:rPr>
          <w:sz w:val="20"/>
        </w:rPr>
        <w:t>daily</w:t>
      </w:r>
      <w:r>
        <w:rPr>
          <w:spacing w:val="-7"/>
          <w:sz w:val="20"/>
        </w:rPr>
        <w:t> </w:t>
      </w:r>
      <w:r>
        <w:rPr>
          <w:sz w:val="20"/>
        </w:rPr>
        <w:t>and</w:t>
      </w:r>
      <w:r>
        <w:rPr>
          <w:spacing w:val="-6"/>
          <w:sz w:val="20"/>
        </w:rPr>
        <w:t> </w:t>
      </w:r>
      <w:r>
        <w:rPr>
          <w:sz w:val="20"/>
        </w:rPr>
        <w:t>installed</w:t>
      </w:r>
      <w:r>
        <w:rPr>
          <w:spacing w:val="-6"/>
          <w:sz w:val="20"/>
        </w:rPr>
        <w:t> </w:t>
      </w:r>
      <w:r>
        <w:rPr>
          <w:spacing w:val="-2"/>
          <w:sz w:val="20"/>
        </w:rPr>
        <w:t>timely.</w:t>
      </w:r>
    </w:p>
    <w:p>
      <w:pPr>
        <w:spacing w:before="193"/>
        <w:ind w:left="719" w:right="809" w:firstLine="0"/>
        <w:jc w:val="left"/>
        <w:rPr>
          <w:sz w:val="16"/>
        </w:rPr>
      </w:pPr>
      <w:r>
        <w:rPr>
          <w:sz w:val="16"/>
          <w:vertAlign w:val="superscript"/>
        </w:rPr>
        <w:t>1</w:t>
      </w:r>
      <w:r>
        <w:rPr>
          <w:sz w:val="16"/>
          <w:vertAlign w:val="baseline"/>
        </w:rPr>
        <w:t>Processes,</w:t>
      </w:r>
      <w:r>
        <w:rPr>
          <w:spacing w:val="-2"/>
          <w:sz w:val="16"/>
          <w:vertAlign w:val="baseline"/>
        </w:rPr>
        <w:t> </w:t>
      </w:r>
      <w:r>
        <w:rPr>
          <w:sz w:val="16"/>
          <w:vertAlign w:val="baseline"/>
        </w:rPr>
        <w:t>procedures</w:t>
      </w:r>
      <w:r>
        <w:rPr>
          <w:spacing w:val="-3"/>
          <w:sz w:val="16"/>
          <w:vertAlign w:val="baseline"/>
        </w:rPr>
        <w:t> </w:t>
      </w:r>
      <w:r>
        <w:rPr>
          <w:sz w:val="16"/>
          <w:vertAlign w:val="baseline"/>
        </w:rPr>
        <w:t>and</w:t>
      </w:r>
      <w:r>
        <w:rPr>
          <w:spacing w:val="-3"/>
          <w:sz w:val="16"/>
          <w:vertAlign w:val="baseline"/>
        </w:rPr>
        <w:t> </w:t>
      </w:r>
      <w:r>
        <w:rPr>
          <w:sz w:val="16"/>
          <w:vertAlign w:val="baseline"/>
        </w:rPr>
        <w:t>endpoint</w:t>
      </w:r>
      <w:r>
        <w:rPr>
          <w:spacing w:val="-1"/>
          <w:sz w:val="16"/>
          <w:vertAlign w:val="baseline"/>
        </w:rPr>
        <w:t> </w:t>
      </w:r>
      <w:r>
        <w:rPr>
          <w:sz w:val="16"/>
          <w:vertAlign w:val="baseline"/>
        </w:rPr>
        <w:t>detection</w:t>
      </w:r>
      <w:r>
        <w:rPr>
          <w:spacing w:val="-3"/>
          <w:sz w:val="16"/>
          <w:vertAlign w:val="baseline"/>
        </w:rPr>
        <w:t> </w:t>
      </w:r>
      <w:r>
        <w:rPr>
          <w:sz w:val="16"/>
          <w:vertAlign w:val="baseline"/>
        </w:rPr>
        <w:t>and</w:t>
      </w:r>
      <w:r>
        <w:rPr>
          <w:spacing w:val="-3"/>
          <w:sz w:val="16"/>
          <w:vertAlign w:val="baseline"/>
        </w:rPr>
        <w:t> </w:t>
      </w:r>
      <w:r>
        <w:rPr>
          <w:sz w:val="16"/>
          <w:vertAlign w:val="baseline"/>
        </w:rPr>
        <w:t>response</w:t>
      </w:r>
      <w:r>
        <w:rPr>
          <w:spacing w:val="-3"/>
          <w:sz w:val="16"/>
          <w:vertAlign w:val="baseline"/>
        </w:rPr>
        <w:t> </w:t>
      </w:r>
      <w:r>
        <w:rPr>
          <w:sz w:val="16"/>
          <w:vertAlign w:val="baseline"/>
        </w:rPr>
        <w:t>tools</w:t>
      </w:r>
      <w:r>
        <w:rPr>
          <w:spacing w:val="-3"/>
          <w:sz w:val="16"/>
          <w:vertAlign w:val="baseline"/>
        </w:rPr>
        <w:t> </w:t>
      </w:r>
      <w:r>
        <w:rPr>
          <w:sz w:val="16"/>
          <w:vertAlign w:val="baseline"/>
        </w:rPr>
        <w:t>include</w:t>
      </w:r>
      <w:r>
        <w:rPr>
          <w:spacing w:val="-1"/>
          <w:sz w:val="16"/>
          <w:vertAlign w:val="baseline"/>
        </w:rPr>
        <w:t> </w:t>
      </w:r>
      <w:r>
        <w:rPr>
          <w:sz w:val="16"/>
          <w:vertAlign w:val="baseline"/>
        </w:rPr>
        <w:t>DNS</w:t>
      </w:r>
      <w:r>
        <w:rPr>
          <w:spacing w:val="-2"/>
          <w:sz w:val="16"/>
          <w:vertAlign w:val="baseline"/>
        </w:rPr>
        <w:t> </w:t>
      </w:r>
      <w:r>
        <w:rPr>
          <w:sz w:val="16"/>
          <w:vertAlign w:val="baseline"/>
        </w:rPr>
        <w:t>filtering,</w:t>
      </w:r>
      <w:r>
        <w:rPr>
          <w:spacing w:val="-2"/>
          <w:sz w:val="16"/>
          <w:vertAlign w:val="baseline"/>
        </w:rPr>
        <w:t> </w:t>
      </w:r>
      <w:r>
        <w:rPr>
          <w:sz w:val="16"/>
          <w:vertAlign w:val="baseline"/>
        </w:rPr>
        <w:t>inbound</w:t>
      </w:r>
      <w:r>
        <w:rPr>
          <w:spacing w:val="-3"/>
          <w:sz w:val="16"/>
          <w:vertAlign w:val="baseline"/>
        </w:rPr>
        <w:t> </w:t>
      </w:r>
      <w:r>
        <w:rPr>
          <w:sz w:val="16"/>
          <w:vertAlign w:val="baseline"/>
        </w:rPr>
        <w:t>email</w:t>
      </w:r>
      <w:r>
        <w:rPr>
          <w:spacing w:val="-4"/>
          <w:sz w:val="16"/>
          <w:vertAlign w:val="baseline"/>
        </w:rPr>
        <w:t> </w:t>
      </w:r>
      <w:r>
        <w:rPr>
          <w:sz w:val="16"/>
          <w:vertAlign w:val="baseline"/>
        </w:rPr>
        <w:t>filtering</w:t>
      </w:r>
      <w:r>
        <w:rPr>
          <w:spacing w:val="-2"/>
          <w:sz w:val="16"/>
          <w:vertAlign w:val="baseline"/>
        </w:rPr>
        <w:t> </w:t>
      </w:r>
      <w:r>
        <w:rPr>
          <w:sz w:val="16"/>
          <w:vertAlign w:val="baseline"/>
        </w:rPr>
        <w:t>and</w:t>
      </w:r>
      <w:r>
        <w:rPr>
          <w:spacing w:val="-3"/>
          <w:sz w:val="16"/>
          <w:vertAlign w:val="baseline"/>
        </w:rPr>
        <w:t> </w:t>
      </w:r>
      <w:r>
        <w:rPr>
          <w:sz w:val="16"/>
          <w:vertAlign w:val="baseline"/>
        </w:rPr>
        <w:t>scanning,</w:t>
      </w:r>
      <w:r>
        <w:rPr>
          <w:spacing w:val="-2"/>
          <w:sz w:val="16"/>
          <w:vertAlign w:val="baseline"/>
        </w:rPr>
        <w:t> </w:t>
      </w:r>
      <w:r>
        <w:rPr>
          <w:sz w:val="16"/>
          <w:vertAlign w:val="baseline"/>
        </w:rPr>
        <w:t>anti-malware</w:t>
      </w:r>
      <w:r>
        <w:rPr>
          <w:spacing w:val="40"/>
          <w:sz w:val="16"/>
          <w:vertAlign w:val="baseline"/>
        </w:rPr>
        <w:t> </w:t>
      </w:r>
      <w:r>
        <w:rPr>
          <w:sz w:val="16"/>
          <w:vertAlign w:val="baseline"/>
        </w:rPr>
        <w:t>and anti-virus protection.</w:t>
      </w:r>
    </w:p>
    <w:p>
      <w:pPr>
        <w:spacing w:before="0"/>
        <w:ind w:left="720" w:right="768" w:hanging="1"/>
        <w:jc w:val="left"/>
        <w:rPr>
          <w:sz w:val="16"/>
        </w:rPr>
      </w:pPr>
      <w:r>
        <w:rPr>
          <w:sz w:val="16"/>
          <w:vertAlign w:val="superscript"/>
        </w:rPr>
        <w:t>2</w:t>
      </w:r>
      <w:r>
        <w:rPr>
          <w:sz w:val="16"/>
          <w:vertAlign w:val="baseline"/>
        </w:rPr>
        <w:t>An</w:t>
      </w:r>
      <w:r>
        <w:rPr>
          <w:spacing w:val="-2"/>
          <w:sz w:val="16"/>
          <w:vertAlign w:val="baseline"/>
        </w:rPr>
        <w:t> </w:t>
      </w:r>
      <w:r>
        <w:rPr>
          <w:sz w:val="16"/>
          <w:vertAlign w:val="baseline"/>
        </w:rPr>
        <w:t>endpoint</w:t>
      </w:r>
      <w:r>
        <w:rPr>
          <w:spacing w:val="-3"/>
          <w:sz w:val="16"/>
          <w:vertAlign w:val="baseline"/>
        </w:rPr>
        <w:t> </w:t>
      </w:r>
      <w:r>
        <w:rPr>
          <w:sz w:val="16"/>
          <w:vertAlign w:val="baseline"/>
        </w:rPr>
        <w:t>is</w:t>
      </w:r>
      <w:r>
        <w:rPr>
          <w:spacing w:val="-2"/>
          <w:sz w:val="16"/>
          <w:vertAlign w:val="baseline"/>
        </w:rPr>
        <w:t> </w:t>
      </w:r>
      <w:r>
        <w:rPr>
          <w:sz w:val="16"/>
          <w:vertAlign w:val="baseline"/>
        </w:rPr>
        <w:t>any</w:t>
      </w:r>
      <w:r>
        <w:rPr>
          <w:spacing w:val="-2"/>
          <w:sz w:val="16"/>
          <w:vertAlign w:val="baseline"/>
        </w:rPr>
        <w:t> </w:t>
      </w:r>
      <w:r>
        <w:rPr>
          <w:sz w:val="16"/>
          <w:vertAlign w:val="baseline"/>
        </w:rPr>
        <w:t>device</w:t>
      </w:r>
      <w:r>
        <w:rPr>
          <w:spacing w:val="-2"/>
          <w:sz w:val="16"/>
          <w:vertAlign w:val="baseline"/>
        </w:rPr>
        <w:t> </w:t>
      </w:r>
      <w:r>
        <w:rPr>
          <w:sz w:val="16"/>
          <w:vertAlign w:val="baseline"/>
        </w:rPr>
        <w:t>that is</w:t>
      </w:r>
      <w:r>
        <w:rPr>
          <w:spacing w:val="-2"/>
          <w:sz w:val="16"/>
          <w:vertAlign w:val="baseline"/>
        </w:rPr>
        <w:t> </w:t>
      </w:r>
      <w:r>
        <w:rPr>
          <w:sz w:val="16"/>
          <w:vertAlign w:val="baseline"/>
        </w:rPr>
        <w:t>a</w:t>
      </w:r>
      <w:r>
        <w:rPr>
          <w:spacing w:val="-2"/>
          <w:sz w:val="16"/>
          <w:vertAlign w:val="baseline"/>
        </w:rPr>
        <w:t> </w:t>
      </w:r>
      <w:r>
        <w:rPr>
          <w:sz w:val="16"/>
          <w:vertAlign w:val="baseline"/>
        </w:rPr>
        <w:t>destination</w:t>
      </w:r>
      <w:r>
        <w:rPr>
          <w:spacing w:val="-2"/>
          <w:sz w:val="16"/>
          <w:vertAlign w:val="baseline"/>
        </w:rPr>
        <w:t> </w:t>
      </w:r>
      <w:r>
        <w:rPr>
          <w:sz w:val="16"/>
          <w:vertAlign w:val="baseline"/>
        </w:rPr>
        <w:t>for network traffic</w:t>
      </w:r>
      <w:r>
        <w:rPr>
          <w:spacing w:val="-2"/>
          <w:sz w:val="16"/>
          <w:vertAlign w:val="baseline"/>
        </w:rPr>
        <w:t> </w:t>
      </w:r>
      <w:r>
        <w:rPr>
          <w:sz w:val="16"/>
          <w:vertAlign w:val="baseline"/>
        </w:rPr>
        <w:t>and includes</w:t>
      </w:r>
      <w:r>
        <w:rPr>
          <w:spacing w:val="-2"/>
          <w:sz w:val="16"/>
          <w:vertAlign w:val="baseline"/>
        </w:rPr>
        <w:t> </w:t>
      </w:r>
      <w:r>
        <w:rPr>
          <w:sz w:val="16"/>
          <w:vertAlign w:val="baseline"/>
        </w:rPr>
        <w:t>but</w:t>
      </w:r>
      <w:r>
        <w:rPr>
          <w:spacing w:val="-3"/>
          <w:sz w:val="16"/>
          <w:vertAlign w:val="baseline"/>
        </w:rPr>
        <w:t> </w:t>
      </w:r>
      <w:r>
        <w:rPr>
          <w:sz w:val="16"/>
          <w:vertAlign w:val="baseline"/>
        </w:rPr>
        <w:t>is</w:t>
      </w:r>
      <w:r>
        <w:rPr>
          <w:spacing w:val="-2"/>
          <w:sz w:val="16"/>
          <w:vertAlign w:val="baseline"/>
        </w:rPr>
        <w:t> </w:t>
      </w:r>
      <w:r>
        <w:rPr>
          <w:sz w:val="16"/>
          <w:vertAlign w:val="baseline"/>
        </w:rPr>
        <w:t>not</w:t>
      </w:r>
      <w:r>
        <w:rPr>
          <w:spacing w:val="-3"/>
          <w:sz w:val="16"/>
          <w:vertAlign w:val="baseline"/>
        </w:rPr>
        <w:t> </w:t>
      </w:r>
      <w:r>
        <w:rPr>
          <w:sz w:val="16"/>
          <w:vertAlign w:val="baseline"/>
        </w:rPr>
        <w:t>limited</w:t>
      </w:r>
      <w:r>
        <w:rPr>
          <w:spacing w:val="-2"/>
          <w:sz w:val="16"/>
          <w:vertAlign w:val="baseline"/>
        </w:rPr>
        <w:t> </w:t>
      </w:r>
      <w:r>
        <w:rPr>
          <w:sz w:val="16"/>
          <w:vertAlign w:val="baseline"/>
        </w:rPr>
        <w:t>to</w:t>
      </w:r>
      <w:r>
        <w:rPr>
          <w:spacing w:val="-2"/>
          <w:sz w:val="16"/>
          <w:vertAlign w:val="baseline"/>
        </w:rPr>
        <w:t> </w:t>
      </w:r>
      <w:r>
        <w:rPr>
          <w:sz w:val="16"/>
          <w:vertAlign w:val="baseline"/>
        </w:rPr>
        <w:t>end user</w:t>
      </w:r>
      <w:r>
        <w:rPr>
          <w:spacing w:val="-3"/>
          <w:sz w:val="16"/>
          <w:vertAlign w:val="baseline"/>
        </w:rPr>
        <w:t> </w:t>
      </w:r>
      <w:r>
        <w:rPr>
          <w:sz w:val="16"/>
          <w:vertAlign w:val="baseline"/>
        </w:rPr>
        <w:t>devices,</w:t>
      </w:r>
      <w:r>
        <w:rPr>
          <w:spacing w:val="-1"/>
          <w:sz w:val="16"/>
          <w:vertAlign w:val="baseline"/>
        </w:rPr>
        <w:t> </w:t>
      </w:r>
      <w:r>
        <w:rPr>
          <w:sz w:val="16"/>
          <w:vertAlign w:val="baseline"/>
        </w:rPr>
        <w:t>such</w:t>
      </w:r>
      <w:r>
        <w:rPr>
          <w:spacing w:val="-2"/>
          <w:sz w:val="16"/>
          <w:vertAlign w:val="baseline"/>
        </w:rPr>
        <w:t> </w:t>
      </w:r>
      <w:r>
        <w:rPr>
          <w:sz w:val="16"/>
          <w:vertAlign w:val="baseline"/>
        </w:rPr>
        <w:t>as</w:t>
      </w:r>
      <w:r>
        <w:rPr>
          <w:spacing w:val="-2"/>
          <w:sz w:val="16"/>
          <w:vertAlign w:val="baseline"/>
        </w:rPr>
        <w:t> </w:t>
      </w:r>
      <w:r>
        <w:rPr>
          <w:sz w:val="16"/>
          <w:vertAlign w:val="baseline"/>
        </w:rPr>
        <w:t>workstations</w:t>
      </w:r>
      <w:r>
        <w:rPr>
          <w:spacing w:val="-2"/>
          <w:sz w:val="16"/>
          <w:vertAlign w:val="baseline"/>
        </w:rPr>
        <w:t> </w:t>
      </w:r>
      <w:r>
        <w:rPr>
          <w:sz w:val="16"/>
          <w:vertAlign w:val="baseline"/>
        </w:rPr>
        <w:t>and</w:t>
      </w:r>
      <w:r>
        <w:rPr>
          <w:spacing w:val="40"/>
          <w:sz w:val="16"/>
          <w:vertAlign w:val="baseline"/>
        </w:rPr>
        <w:t> </w:t>
      </w:r>
      <w:r>
        <w:rPr>
          <w:sz w:val="16"/>
          <w:vertAlign w:val="baseline"/>
        </w:rPr>
        <w:t>laptops, servers and storage devices and including removable media such as USB drives and CD/DVDs.</w:t>
      </w:r>
    </w:p>
    <w:p>
      <w:pPr>
        <w:pStyle w:val="BodyText"/>
        <w:spacing w:before="8"/>
        <w:ind w:left="0" w:firstLine="0"/>
        <w:rPr>
          <w:sz w:val="15"/>
        </w:rPr>
      </w:pPr>
      <w:r>
        <w:rPr>
          <w:sz w:val="15"/>
        </w:rPr>
        <mc:AlternateContent>
          <mc:Choice Requires="wps">
            <w:drawing>
              <wp:anchor distT="0" distB="0" distL="0" distR="0" allowOverlap="1" layoutInCell="1" locked="0" behindDoc="1" simplePos="0" relativeHeight="487616000">
                <wp:simplePos x="0" y="0"/>
                <wp:positionH relativeFrom="page">
                  <wp:posOffset>896111</wp:posOffset>
                </wp:positionH>
                <wp:positionV relativeFrom="paragraph">
                  <wp:posOffset>136973</wp:posOffset>
                </wp:positionV>
                <wp:extent cx="5980430" cy="635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0.785313pt;width:470.88pt;height:.48pt;mso-position-horizontal-relative:page;mso-position-vertical-relative:paragraph;z-index:-15700480;mso-wrap-distance-left:0;mso-wrap-distance-right:0" id="docshape61" filled="true" fillcolor="#000000" stroked="false">
                <v:fill type="solid"/>
                <w10:wrap type="topAndBottom"/>
              </v:rect>
            </w:pict>
          </mc:Fallback>
        </mc:AlternateContent>
      </w:r>
    </w:p>
    <w:p>
      <w:pPr>
        <w:pStyle w:val="Heading4"/>
        <w:spacing w:before="1"/>
      </w:pPr>
      <w:r>
        <w:rPr>
          <w:color w:val="C00000"/>
        </w:rPr>
        <w:t>TPS9080:</w:t>
      </w:r>
      <w:r>
        <w:rPr>
          <w:color w:val="C00000"/>
          <w:spacing w:val="-7"/>
        </w:rPr>
        <w:t> </w:t>
      </w:r>
      <w:r>
        <w:rPr/>
        <w:t>Network</w:t>
      </w:r>
      <w:r>
        <w:rPr>
          <w:spacing w:val="-6"/>
        </w:rPr>
        <w:t> </w:t>
      </w:r>
      <w:r>
        <w:rPr/>
        <w:t>Security</w:t>
      </w:r>
      <w:r>
        <w:rPr>
          <w:spacing w:val="-6"/>
        </w:rPr>
        <w:t> </w:t>
      </w:r>
      <w:r>
        <w:rPr/>
        <w:t>–</w:t>
      </w:r>
      <w:r>
        <w:rPr>
          <w:spacing w:val="-6"/>
        </w:rPr>
        <w:t> </w:t>
      </w:r>
      <w:r>
        <w:rPr/>
        <w:t>Secure</w:t>
      </w:r>
      <w:r>
        <w:rPr>
          <w:spacing w:val="-6"/>
        </w:rPr>
        <w:t> </w:t>
      </w:r>
      <w:r>
        <w:rPr>
          <w:spacing w:val="-2"/>
        </w:rPr>
        <w:t>Implementation</w:t>
      </w:r>
    </w:p>
    <w:p>
      <w:pPr>
        <w:pStyle w:val="ListParagraph"/>
        <w:numPr>
          <w:ilvl w:val="0"/>
          <w:numId w:val="57"/>
        </w:numPr>
        <w:tabs>
          <w:tab w:pos="1440" w:val="left" w:leader="none"/>
        </w:tabs>
        <w:spacing w:line="240" w:lineRule="auto" w:before="1" w:after="0"/>
        <w:ind w:left="1440" w:right="943" w:hanging="361"/>
        <w:jc w:val="left"/>
        <w:rPr>
          <w:sz w:val="20"/>
        </w:rPr>
      </w:pPr>
      <w:r>
        <w:rPr>
          <w:sz w:val="20"/>
        </w:rPr>
        <w:t>Third</w:t>
      </w:r>
      <w:r>
        <w:rPr>
          <w:spacing w:val="-3"/>
          <w:sz w:val="20"/>
        </w:rPr>
        <w:t> </w:t>
      </w:r>
      <w:r>
        <w:rPr>
          <w:sz w:val="20"/>
        </w:rPr>
        <w:t>Party</w:t>
      </w:r>
      <w:r>
        <w:rPr>
          <w:spacing w:val="-3"/>
          <w:sz w:val="20"/>
        </w:rPr>
        <w:t> </w:t>
      </w:r>
      <w:r>
        <w:rPr>
          <w:sz w:val="20"/>
        </w:rPr>
        <w:t>must</w:t>
      </w:r>
      <w:r>
        <w:rPr>
          <w:spacing w:val="-3"/>
          <w:sz w:val="20"/>
        </w:rPr>
        <w:t> </w:t>
      </w:r>
      <w:r>
        <w:rPr>
          <w:sz w:val="20"/>
        </w:rPr>
        <w:t>implement</w:t>
      </w:r>
      <w:r>
        <w:rPr>
          <w:spacing w:val="-3"/>
          <w:sz w:val="20"/>
        </w:rPr>
        <w:t> </w:t>
      </w:r>
      <w:r>
        <w:rPr>
          <w:sz w:val="20"/>
        </w:rPr>
        <w:t>controls</w:t>
      </w:r>
      <w:r>
        <w:rPr>
          <w:sz w:val="20"/>
          <w:vertAlign w:val="superscript"/>
        </w:rPr>
        <w:t>1</w:t>
      </w:r>
      <w:r>
        <w:rPr>
          <w:spacing w:val="-4"/>
          <w:sz w:val="20"/>
          <w:vertAlign w:val="baseline"/>
        </w:rPr>
        <w:t> </w:t>
      </w:r>
      <w:r>
        <w:rPr>
          <w:sz w:val="20"/>
          <w:vertAlign w:val="baseline"/>
        </w:rPr>
        <w:t>to</w:t>
      </w:r>
      <w:r>
        <w:rPr>
          <w:spacing w:val="-3"/>
          <w:sz w:val="20"/>
          <w:vertAlign w:val="baseline"/>
        </w:rPr>
        <w:t> </w:t>
      </w:r>
      <w:r>
        <w:rPr>
          <w:sz w:val="20"/>
          <w:vertAlign w:val="baseline"/>
        </w:rPr>
        <w:t>ensure</w:t>
      </w:r>
      <w:r>
        <w:rPr>
          <w:spacing w:val="-4"/>
          <w:sz w:val="20"/>
          <w:vertAlign w:val="baseline"/>
        </w:rPr>
        <w:t> </w:t>
      </w:r>
      <w:r>
        <w:rPr>
          <w:sz w:val="20"/>
          <w:vertAlign w:val="baseline"/>
        </w:rPr>
        <w:t>the</w:t>
      </w:r>
      <w:r>
        <w:rPr>
          <w:spacing w:val="-4"/>
          <w:sz w:val="20"/>
          <w:vertAlign w:val="baseline"/>
        </w:rPr>
        <w:t> </w:t>
      </w:r>
      <w:r>
        <w:rPr>
          <w:sz w:val="20"/>
          <w:vertAlign w:val="baseline"/>
        </w:rPr>
        <w:t>integrity,</w:t>
      </w:r>
      <w:r>
        <w:rPr>
          <w:spacing w:val="-3"/>
          <w:sz w:val="20"/>
          <w:vertAlign w:val="baseline"/>
        </w:rPr>
        <w:t> </w:t>
      </w:r>
      <w:r>
        <w:rPr>
          <w:sz w:val="20"/>
          <w:vertAlign w:val="baseline"/>
        </w:rPr>
        <w:t>confidentiality</w:t>
      </w:r>
      <w:r>
        <w:rPr>
          <w:spacing w:val="-3"/>
          <w:sz w:val="20"/>
          <w:vertAlign w:val="baseline"/>
        </w:rPr>
        <w:t> </w:t>
      </w:r>
      <w:r>
        <w:rPr>
          <w:sz w:val="20"/>
          <w:vertAlign w:val="baseline"/>
        </w:rPr>
        <w:t>and</w:t>
      </w:r>
      <w:r>
        <w:rPr>
          <w:spacing w:val="-3"/>
          <w:sz w:val="20"/>
          <w:vertAlign w:val="baseline"/>
        </w:rPr>
        <w:t> </w:t>
      </w:r>
      <w:r>
        <w:rPr>
          <w:sz w:val="20"/>
          <w:vertAlign w:val="baseline"/>
        </w:rPr>
        <w:t>segmentation</w:t>
      </w:r>
      <w:r>
        <w:rPr>
          <w:sz w:val="20"/>
          <w:vertAlign w:val="superscript"/>
        </w:rPr>
        <w:t>2</w:t>
      </w:r>
      <w:r>
        <w:rPr>
          <w:spacing w:val="-4"/>
          <w:sz w:val="20"/>
          <w:vertAlign w:val="baseline"/>
        </w:rPr>
        <w:t> </w:t>
      </w:r>
      <w:r>
        <w:rPr>
          <w:sz w:val="20"/>
          <w:vertAlign w:val="baseline"/>
        </w:rPr>
        <w:t>of</w:t>
      </w:r>
      <w:r>
        <w:rPr>
          <w:spacing w:val="-4"/>
          <w:sz w:val="20"/>
          <w:vertAlign w:val="baseline"/>
        </w:rPr>
        <w:t> </w:t>
      </w:r>
      <w:r>
        <w:rPr>
          <w:sz w:val="20"/>
          <w:vertAlign w:val="baseline"/>
        </w:rPr>
        <w:t>their production and non-production networks.</w:t>
      </w:r>
    </w:p>
    <w:p>
      <w:pPr>
        <w:pStyle w:val="ListParagraph"/>
        <w:numPr>
          <w:ilvl w:val="0"/>
          <w:numId w:val="57"/>
        </w:numPr>
        <w:tabs>
          <w:tab w:pos="1439" w:val="left" w:leader="none"/>
        </w:tabs>
        <w:spacing w:line="243" w:lineRule="exact" w:before="1" w:after="0"/>
        <w:ind w:left="1439" w:right="0" w:hanging="359"/>
        <w:jc w:val="left"/>
        <w:rPr>
          <w:sz w:val="20"/>
        </w:rPr>
      </w:pPr>
      <w:r>
        <w:rPr>
          <w:sz w:val="20"/>
        </w:rPr>
        <w:t>Third</w:t>
      </w:r>
      <w:r>
        <w:rPr>
          <w:spacing w:val="-7"/>
          <w:sz w:val="20"/>
        </w:rPr>
        <w:t> </w:t>
      </w:r>
      <w:r>
        <w:rPr>
          <w:sz w:val="20"/>
        </w:rPr>
        <w:t>Party</w:t>
      </w:r>
      <w:r>
        <w:rPr>
          <w:spacing w:val="-7"/>
          <w:sz w:val="20"/>
        </w:rPr>
        <w:t> </w:t>
      </w:r>
      <w:r>
        <w:rPr>
          <w:sz w:val="20"/>
        </w:rPr>
        <w:t>must</w:t>
      </w:r>
      <w:r>
        <w:rPr>
          <w:spacing w:val="-7"/>
          <w:sz w:val="20"/>
        </w:rPr>
        <w:t> </w:t>
      </w:r>
      <w:r>
        <w:rPr>
          <w:sz w:val="20"/>
        </w:rPr>
        <w:t>have</w:t>
      </w:r>
      <w:r>
        <w:rPr>
          <w:spacing w:val="-8"/>
          <w:sz w:val="20"/>
        </w:rPr>
        <w:t> </w:t>
      </w:r>
      <w:r>
        <w:rPr>
          <w:sz w:val="20"/>
        </w:rPr>
        <w:t>controls</w:t>
      </w:r>
      <w:r>
        <w:rPr>
          <w:spacing w:val="-7"/>
          <w:sz w:val="20"/>
        </w:rPr>
        <w:t> </w:t>
      </w:r>
      <w:r>
        <w:rPr>
          <w:sz w:val="20"/>
        </w:rPr>
        <w:t>for</w:t>
      </w:r>
      <w:r>
        <w:rPr>
          <w:spacing w:val="-8"/>
          <w:sz w:val="20"/>
        </w:rPr>
        <w:t> </w:t>
      </w:r>
      <w:r>
        <w:rPr>
          <w:sz w:val="20"/>
        </w:rPr>
        <w:t>network</w:t>
      </w:r>
      <w:r>
        <w:rPr>
          <w:spacing w:val="-6"/>
          <w:sz w:val="20"/>
        </w:rPr>
        <w:t> </w:t>
      </w:r>
      <w:r>
        <w:rPr>
          <w:sz w:val="20"/>
        </w:rPr>
        <w:t>connections,</w:t>
      </w:r>
      <w:r>
        <w:rPr>
          <w:spacing w:val="-7"/>
          <w:sz w:val="20"/>
        </w:rPr>
        <w:t> </w:t>
      </w:r>
      <w:r>
        <w:rPr>
          <w:sz w:val="20"/>
        </w:rPr>
        <w:t>connection</w:t>
      </w:r>
      <w:r>
        <w:rPr>
          <w:spacing w:val="-6"/>
          <w:sz w:val="20"/>
        </w:rPr>
        <w:t> </w:t>
      </w:r>
      <w:r>
        <w:rPr>
          <w:sz w:val="20"/>
        </w:rPr>
        <w:t>termination</w:t>
      </w:r>
      <w:r>
        <w:rPr>
          <w:spacing w:val="-7"/>
          <w:sz w:val="20"/>
        </w:rPr>
        <w:t> </w:t>
      </w:r>
      <w:r>
        <w:rPr>
          <w:sz w:val="20"/>
        </w:rPr>
        <w:t>and</w:t>
      </w:r>
      <w:r>
        <w:rPr>
          <w:spacing w:val="-7"/>
          <w:sz w:val="20"/>
        </w:rPr>
        <w:t> </w:t>
      </w:r>
      <w:r>
        <w:rPr>
          <w:sz w:val="20"/>
        </w:rPr>
        <w:t>remote</w:t>
      </w:r>
      <w:r>
        <w:rPr>
          <w:spacing w:val="-8"/>
          <w:sz w:val="20"/>
        </w:rPr>
        <w:t> </w:t>
      </w:r>
      <w:r>
        <w:rPr>
          <w:spacing w:val="-2"/>
          <w:sz w:val="20"/>
        </w:rPr>
        <w:t>access.</w:t>
      </w:r>
    </w:p>
    <w:p>
      <w:pPr>
        <w:pStyle w:val="ListParagraph"/>
        <w:numPr>
          <w:ilvl w:val="0"/>
          <w:numId w:val="57"/>
        </w:numPr>
        <w:tabs>
          <w:tab w:pos="1440" w:val="left" w:leader="none"/>
        </w:tabs>
        <w:spacing w:line="240" w:lineRule="auto" w:before="0" w:after="0"/>
        <w:ind w:left="1440" w:right="174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have</w:t>
      </w:r>
      <w:r>
        <w:rPr>
          <w:spacing w:val="-5"/>
          <w:sz w:val="20"/>
        </w:rPr>
        <w:t> </w:t>
      </w:r>
      <w:r>
        <w:rPr>
          <w:sz w:val="20"/>
        </w:rPr>
        <w:t>controls</w:t>
      </w:r>
      <w:r>
        <w:rPr>
          <w:spacing w:val="-3"/>
          <w:sz w:val="20"/>
        </w:rPr>
        <w:t> </w:t>
      </w:r>
      <w:r>
        <w:rPr>
          <w:sz w:val="20"/>
        </w:rPr>
        <w:t>for</w:t>
      </w:r>
      <w:r>
        <w:rPr>
          <w:spacing w:val="-4"/>
          <w:sz w:val="20"/>
        </w:rPr>
        <w:t> </w:t>
      </w:r>
      <w:r>
        <w:rPr>
          <w:sz w:val="20"/>
        </w:rPr>
        <w:t>perimeter</w:t>
      </w:r>
      <w:r>
        <w:rPr>
          <w:spacing w:val="-4"/>
          <w:sz w:val="20"/>
        </w:rPr>
        <w:t> </w:t>
      </w:r>
      <w:r>
        <w:rPr>
          <w:sz w:val="20"/>
        </w:rPr>
        <w:t>security,</w:t>
      </w:r>
      <w:r>
        <w:rPr>
          <w:spacing w:val="-3"/>
          <w:sz w:val="20"/>
        </w:rPr>
        <w:t> </w:t>
      </w:r>
      <w:r>
        <w:rPr>
          <w:sz w:val="20"/>
        </w:rPr>
        <w:t>security</w:t>
      </w:r>
      <w:r>
        <w:rPr>
          <w:spacing w:val="-3"/>
          <w:sz w:val="20"/>
        </w:rPr>
        <w:t> </w:t>
      </w:r>
      <w:r>
        <w:rPr>
          <w:sz w:val="20"/>
        </w:rPr>
        <w:t>zones</w:t>
      </w:r>
      <w:r>
        <w:rPr>
          <w:spacing w:val="-3"/>
          <w:sz w:val="20"/>
        </w:rPr>
        <w:t> </w:t>
      </w:r>
      <w:r>
        <w:rPr>
          <w:sz w:val="20"/>
        </w:rPr>
        <w:t>or</w:t>
      </w:r>
      <w:r>
        <w:rPr>
          <w:spacing w:val="-4"/>
          <w:sz w:val="20"/>
        </w:rPr>
        <w:t> </w:t>
      </w:r>
      <w:r>
        <w:rPr>
          <w:sz w:val="20"/>
        </w:rPr>
        <w:t>enclaves</w:t>
      </w:r>
      <w:r>
        <w:rPr>
          <w:spacing w:val="-3"/>
          <w:sz w:val="20"/>
        </w:rPr>
        <w:t> </w:t>
      </w:r>
      <w:r>
        <w:rPr>
          <w:sz w:val="20"/>
        </w:rPr>
        <w:t>and</w:t>
      </w:r>
      <w:r>
        <w:rPr>
          <w:spacing w:val="-6"/>
          <w:sz w:val="20"/>
        </w:rPr>
        <w:t> </w:t>
      </w:r>
      <w:r>
        <w:rPr>
          <w:sz w:val="20"/>
        </w:rPr>
        <w:t>network </w:t>
      </w:r>
      <w:r>
        <w:rPr>
          <w:spacing w:val="-2"/>
          <w:sz w:val="20"/>
        </w:rPr>
        <w:t>segmentation.</w:t>
      </w:r>
    </w:p>
    <w:p>
      <w:pPr>
        <w:pStyle w:val="ListParagraph"/>
        <w:numPr>
          <w:ilvl w:val="0"/>
          <w:numId w:val="57"/>
        </w:numPr>
        <w:tabs>
          <w:tab w:pos="1439" w:val="left" w:leader="none"/>
        </w:tabs>
        <w:spacing w:line="243" w:lineRule="exact" w:before="1" w:after="0"/>
        <w:ind w:left="1439" w:right="0" w:hanging="359"/>
        <w:jc w:val="left"/>
        <w:rPr>
          <w:sz w:val="20"/>
        </w:rPr>
      </w:pPr>
      <w:r>
        <w:rPr>
          <w:sz w:val="20"/>
        </w:rPr>
        <w:t>Third</w:t>
      </w:r>
      <w:r>
        <w:rPr>
          <w:spacing w:val="-6"/>
          <w:sz w:val="20"/>
        </w:rPr>
        <w:t> </w:t>
      </w:r>
      <w:r>
        <w:rPr>
          <w:sz w:val="20"/>
        </w:rPr>
        <w:t>Party</w:t>
      </w:r>
      <w:r>
        <w:rPr>
          <w:spacing w:val="-5"/>
          <w:sz w:val="20"/>
        </w:rPr>
        <w:t> </w:t>
      </w:r>
      <w:r>
        <w:rPr>
          <w:sz w:val="20"/>
        </w:rPr>
        <w:t>must</w:t>
      </w:r>
      <w:r>
        <w:rPr>
          <w:spacing w:val="-7"/>
          <w:sz w:val="20"/>
        </w:rPr>
        <w:t> </w:t>
      </w:r>
      <w:r>
        <w:rPr>
          <w:sz w:val="20"/>
        </w:rPr>
        <w:t>have</w:t>
      </w:r>
      <w:r>
        <w:rPr>
          <w:spacing w:val="-7"/>
          <w:sz w:val="20"/>
        </w:rPr>
        <w:t> </w:t>
      </w:r>
      <w:r>
        <w:rPr>
          <w:sz w:val="20"/>
        </w:rPr>
        <w:t>controls</w:t>
      </w:r>
      <w:r>
        <w:rPr>
          <w:spacing w:val="-5"/>
          <w:sz w:val="20"/>
        </w:rPr>
        <w:t> </w:t>
      </w:r>
      <w:r>
        <w:rPr>
          <w:sz w:val="20"/>
        </w:rPr>
        <w:t>for</w:t>
      </w:r>
      <w:r>
        <w:rPr>
          <w:spacing w:val="-6"/>
          <w:sz w:val="20"/>
        </w:rPr>
        <w:t> </w:t>
      </w:r>
      <w:r>
        <w:rPr>
          <w:sz w:val="20"/>
        </w:rPr>
        <w:t>Intrusion</w:t>
      </w:r>
      <w:r>
        <w:rPr>
          <w:spacing w:val="-8"/>
          <w:sz w:val="20"/>
        </w:rPr>
        <w:t> </w:t>
      </w:r>
      <w:r>
        <w:rPr>
          <w:sz w:val="20"/>
        </w:rPr>
        <w:t>detection</w:t>
      </w:r>
      <w:r>
        <w:rPr>
          <w:spacing w:val="-6"/>
          <w:sz w:val="20"/>
        </w:rPr>
        <w:t> </w:t>
      </w:r>
      <w:r>
        <w:rPr>
          <w:sz w:val="20"/>
        </w:rPr>
        <w:t>(IDS)</w:t>
      </w:r>
      <w:r>
        <w:rPr>
          <w:spacing w:val="-4"/>
          <w:sz w:val="20"/>
        </w:rPr>
        <w:t> </w:t>
      </w:r>
      <w:r>
        <w:rPr>
          <w:sz w:val="20"/>
        </w:rPr>
        <w:t>or</w:t>
      </w:r>
      <w:r>
        <w:rPr>
          <w:spacing w:val="-7"/>
          <w:sz w:val="20"/>
        </w:rPr>
        <w:t> </w:t>
      </w:r>
      <w:r>
        <w:rPr>
          <w:sz w:val="20"/>
        </w:rPr>
        <w:t>Intrusion</w:t>
      </w:r>
      <w:r>
        <w:rPr>
          <w:spacing w:val="-8"/>
          <w:sz w:val="20"/>
        </w:rPr>
        <w:t> </w:t>
      </w:r>
      <w:r>
        <w:rPr>
          <w:sz w:val="20"/>
        </w:rPr>
        <w:t>prevention</w:t>
      </w:r>
      <w:r>
        <w:rPr>
          <w:spacing w:val="-5"/>
          <w:sz w:val="20"/>
        </w:rPr>
        <w:t> </w:t>
      </w:r>
      <w:r>
        <w:rPr>
          <w:spacing w:val="-2"/>
          <w:sz w:val="20"/>
        </w:rPr>
        <w:t>(IPS).</w:t>
      </w:r>
    </w:p>
    <w:p>
      <w:pPr>
        <w:pStyle w:val="ListParagraph"/>
        <w:numPr>
          <w:ilvl w:val="0"/>
          <w:numId w:val="57"/>
        </w:numPr>
        <w:tabs>
          <w:tab w:pos="1440" w:val="left" w:leader="none"/>
        </w:tabs>
        <w:spacing w:line="240" w:lineRule="auto" w:before="0" w:after="0"/>
        <w:ind w:left="1440" w:right="1018" w:hanging="360"/>
        <w:jc w:val="left"/>
        <w:rPr>
          <w:sz w:val="20"/>
        </w:rPr>
      </w:pPr>
      <w:r>
        <w:rPr>
          <w:sz w:val="20"/>
        </w:rPr>
        <w:t>Data</w:t>
      </w:r>
      <w:r>
        <w:rPr>
          <w:spacing w:val="-3"/>
          <w:sz w:val="20"/>
        </w:rPr>
        <w:t> </w:t>
      </w:r>
      <w:r>
        <w:rPr>
          <w:sz w:val="20"/>
        </w:rPr>
        <w:t>loss</w:t>
      </w:r>
      <w:r>
        <w:rPr>
          <w:spacing w:val="-2"/>
          <w:sz w:val="20"/>
        </w:rPr>
        <w:t> </w:t>
      </w:r>
      <w:r>
        <w:rPr>
          <w:sz w:val="20"/>
        </w:rPr>
        <w:t>prevention</w:t>
      </w:r>
      <w:r>
        <w:rPr>
          <w:spacing w:val="-2"/>
          <w:sz w:val="20"/>
        </w:rPr>
        <w:t> </w:t>
      </w:r>
      <w:r>
        <w:rPr>
          <w:sz w:val="20"/>
        </w:rPr>
        <w:t>(DLP)</w:t>
      </w:r>
      <w:r>
        <w:rPr>
          <w:spacing w:val="-3"/>
          <w:sz w:val="20"/>
        </w:rPr>
        <w:t> </w:t>
      </w:r>
      <w:r>
        <w:rPr>
          <w:sz w:val="20"/>
        </w:rPr>
        <w:t>must</w:t>
      </w:r>
      <w:r>
        <w:rPr>
          <w:spacing w:val="-3"/>
          <w:sz w:val="20"/>
        </w:rPr>
        <w:t> </w:t>
      </w:r>
      <w:r>
        <w:rPr>
          <w:sz w:val="20"/>
        </w:rPr>
        <w:t>include</w:t>
      </w:r>
      <w:r>
        <w:rPr>
          <w:spacing w:val="-4"/>
          <w:sz w:val="20"/>
        </w:rPr>
        <w:t> </w:t>
      </w:r>
      <w:r>
        <w:rPr>
          <w:sz w:val="20"/>
        </w:rPr>
        <w:t>monitoring,</w:t>
      </w:r>
      <w:r>
        <w:rPr>
          <w:spacing w:val="-2"/>
          <w:sz w:val="20"/>
        </w:rPr>
        <w:t> </w:t>
      </w:r>
      <w:r>
        <w:rPr>
          <w:sz w:val="20"/>
        </w:rPr>
        <w:t>alerting</w:t>
      </w:r>
      <w:r>
        <w:rPr>
          <w:spacing w:val="-3"/>
          <w:sz w:val="20"/>
        </w:rPr>
        <w:t> </w:t>
      </w:r>
      <w:r>
        <w:rPr>
          <w:sz w:val="20"/>
        </w:rPr>
        <w:t>and</w:t>
      </w:r>
      <w:r>
        <w:rPr>
          <w:spacing w:val="-2"/>
          <w:sz w:val="20"/>
        </w:rPr>
        <w:t> </w:t>
      </w:r>
      <w:r>
        <w:rPr>
          <w:sz w:val="20"/>
        </w:rPr>
        <w:t>blocking</w:t>
      </w:r>
      <w:r>
        <w:rPr>
          <w:spacing w:val="-3"/>
          <w:sz w:val="20"/>
        </w:rPr>
        <w:t> </w:t>
      </w:r>
      <w:r>
        <w:rPr>
          <w:sz w:val="20"/>
        </w:rPr>
        <w:t>where</w:t>
      </w:r>
      <w:r>
        <w:rPr>
          <w:spacing w:val="-4"/>
          <w:sz w:val="20"/>
        </w:rPr>
        <w:t> </w:t>
      </w:r>
      <w:r>
        <w:rPr>
          <w:sz w:val="20"/>
        </w:rPr>
        <w:t>appropriate</w:t>
      </w:r>
      <w:r>
        <w:rPr>
          <w:spacing w:val="-4"/>
          <w:sz w:val="20"/>
        </w:rPr>
        <w:t> </w:t>
      </w:r>
      <w:r>
        <w:rPr>
          <w:sz w:val="20"/>
        </w:rPr>
        <w:t>based</w:t>
      </w:r>
      <w:r>
        <w:rPr>
          <w:spacing w:val="-2"/>
          <w:sz w:val="20"/>
        </w:rPr>
        <w:t> </w:t>
      </w:r>
      <w:r>
        <w:rPr>
          <w:sz w:val="20"/>
        </w:rPr>
        <w:t>on the sensitivity of the data.</w:t>
      </w:r>
    </w:p>
    <w:p>
      <w:pPr>
        <w:pStyle w:val="ListParagraph"/>
        <w:numPr>
          <w:ilvl w:val="0"/>
          <w:numId w:val="57"/>
        </w:numPr>
        <w:tabs>
          <w:tab w:pos="1439" w:val="left" w:leader="none"/>
        </w:tabs>
        <w:spacing w:line="240" w:lineRule="auto" w:before="0" w:after="0"/>
        <w:ind w:left="1439" w:right="0" w:hanging="359"/>
        <w:jc w:val="left"/>
        <w:rPr>
          <w:sz w:val="20"/>
        </w:rPr>
      </w:pPr>
      <w:r>
        <w:rPr>
          <w:sz w:val="20"/>
        </w:rPr>
        <w:t>Third</w:t>
      </w:r>
      <w:r>
        <w:rPr>
          <w:spacing w:val="-6"/>
          <w:sz w:val="20"/>
        </w:rPr>
        <w:t> </w:t>
      </w:r>
      <w:r>
        <w:rPr>
          <w:sz w:val="20"/>
        </w:rPr>
        <w:t>Party</w:t>
      </w:r>
      <w:r>
        <w:rPr>
          <w:spacing w:val="-5"/>
          <w:sz w:val="20"/>
        </w:rPr>
        <w:t> </w:t>
      </w:r>
      <w:r>
        <w:rPr>
          <w:sz w:val="20"/>
        </w:rPr>
        <w:t>must</w:t>
      </w:r>
      <w:r>
        <w:rPr>
          <w:spacing w:val="-7"/>
          <w:sz w:val="20"/>
        </w:rPr>
        <w:t> </w:t>
      </w:r>
      <w:r>
        <w:rPr>
          <w:sz w:val="20"/>
        </w:rPr>
        <w:t>segregate</w:t>
      </w:r>
      <w:r>
        <w:rPr>
          <w:spacing w:val="-7"/>
          <w:sz w:val="20"/>
        </w:rPr>
        <w:t> </w:t>
      </w:r>
      <w:r>
        <w:rPr>
          <w:sz w:val="20"/>
        </w:rPr>
        <w:t>each</w:t>
      </w:r>
      <w:r>
        <w:rPr>
          <w:spacing w:val="-5"/>
          <w:sz w:val="20"/>
        </w:rPr>
        <w:t> </w:t>
      </w:r>
      <w:r>
        <w:rPr>
          <w:sz w:val="20"/>
        </w:rPr>
        <w:t>wireless</w:t>
      </w:r>
      <w:r>
        <w:rPr>
          <w:spacing w:val="-5"/>
          <w:sz w:val="20"/>
        </w:rPr>
        <w:t> </w:t>
      </w:r>
      <w:r>
        <w:rPr>
          <w:sz w:val="20"/>
        </w:rPr>
        <w:t>network</w:t>
      </w:r>
      <w:r>
        <w:rPr>
          <w:spacing w:val="-5"/>
          <w:sz w:val="20"/>
        </w:rPr>
        <w:t> </w:t>
      </w:r>
      <w:r>
        <w:rPr>
          <w:sz w:val="20"/>
        </w:rPr>
        <w:t>from</w:t>
      </w:r>
      <w:r>
        <w:rPr>
          <w:spacing w:val="-5"/>
          <w:sz w:val="20"/>
        </w:rPr>
        <w:t> </w:t>
      </w:r>
      <w:r>
        <w:rPr>
          <w:sz w:val="20"/>
        </w:rPr>
        <w:t>wired</w:t>
      </w:r>
      <w:r>
        <w:rPr>
          <w:spacing w:val="-5"/>
          <w:sz w:val="20"/>
        </w:rPr>
        <w:t> </w:t>
      </w:r>
      <w:r>
        <w:rPr>
          <w:spacing w:val="-2"/>
          <w:sz w:val="20"/>
        </w:rPr>
        <w:t>networks.</w:t>
      </w:r>
    </w:p>
    <w:p>
      <w:pPr>
        <w:pStyle w:val="ListParagraph"/>
        <w:numPr>
          <w:ilvl w:val="0"/>
          <w:numId w:val="57"/>
        </w:numPr>
        <w:tabs>
          <w:tab w:pos="1439" w:val="left" w:leader="none"/>
        </w:tabs>
        <w:spacing w:line="243" w:lineRule="exact" w:before="1" w:after="0"/>
        <w:ind w:left="1439" w:right="0" w:hanging="360"/>
        <w:jc w:val="left"/>
        <w:rPr>
          <w:sz w:val="20"/>
        </w:rPr>
      </w:pPr>
      <w:r>
        <w:rPr>
          <w:sz w:val="20"/>
        </w:rPr>
        <w:t>Network</w:t>
      </w:r>
      <w:r>
        <w:rPr>
          <w:spacing w:val="-5"/>
          <w:sz w:val="20"/>
        </w:rPr>
        <w:t> </w:t>
      </w:r>
      <w:r>
        <w:rPr>
          <w:sz w:val="20"/>
        </w:rPr>
        <w:t>Access</w:t>
      </w:r>
      <w:r>
        <w:rPr>
          <w:spacing w:val="-4"/>
          <w:sz w:val="20"/>
        </w:rPr>
        <w:t> </w:t>
      </w:r>
      <w:r>
        <w:rPr>
          <w:sz w:val="20"/>
        </w:rPr>
        <w:t>Controls</w:t>
      </w:r>
      <w:r>
        <w:rPr>
          <w:spacing w:val="-4"/>
          <w:sz w:val="20"/>
        </w:rPr>
        <w:t> </w:t>
      </w:r>
      <w:r>
        <w:rPr>
          <w:sz w:val="20"/>
        </w:rPr>
        <w:t>(NAC)</w:t>
      </w:r>
      <w:r>
        <w:rPr>
          <w:spacing w:val="-4"/>
          <w:sz w:val="20"/>
        </w:rPr>
        <w:t> </w:t>
      </w:r>
      <w:r>
        <w:rPr>
          <w:sz w:val="20"/>
        </w:rPr>
        <w:t>must</w:t>
      </w:r>
      <w:r>
        <w:rPr>
          <w:spacing w:val="-5"/>
          <w:sz w:val="20"/>
        </w:rPr>
        <w:t> </w:t>
      </w:r>
      <w:r>
        <w:rPr>
          <w:sz w:val="20"/>
        </w:rPr>
        <w:t>be</w:t>
      </w:r>
      <w:r>
        <w:rPr>
          <w:spacing w:val="-6"/>
          <w:sz w:val="20"/>
        </w:rPr>
        <w:t> </w:t>
      </w:r>
      <w:r>
        <w:rPr>
          <w:sz w:val="20"/>
        </w:rPr>
        <w:t>used</w:t>
      </w:r>
      <w:r>
        <w:rPr>
          <w:spacing w:val="-4"/>
          <w:sz w:val="20"/>
        </w:rPr>
        <w:t> </w:t>
      </w:r>
      <w:r>
        <w:rPr>
          <w:sz w:val="20"/>
        </w:rPr>
        <w:t>on</w:t>
      </w:r>
      <w:r>
        <w:rPr>
          <w:spacing w:val="-4"/>
          <w:sz w:val="20"/>
        </w:rPr>
        <w:t> </w:t>
      </w:r>
      <w:r>
        <w:rPr>
          <w:sz w:val="20"/>
        </w:rPr>
        <w:t>user</w:t>
      </w:r>
      <w:r>
        <w:rPr>
          <w:spacing w:val="-5"/>
          <w:sz w:val="20"/>
        </w:rPr>
        <w:t> </w:t>
      </w:r>
      <w:r>
        <w:rPr>
          <w:spacing w:val="-2"/>
          <w:sz w:val="20"/>
        </w:rPr>
        <w:t>endpoints.</w:t>
      </w:r>
    </w:p>
    <w:p>
      <w:pPr>
        <w:pStyle w:val="ListParagraph"/>
        <w:numPr>
          <w:ilvl w:val="0"/>
          <w:numId w:val="57"/>
        </w:numPr>
        <w:tabs>
          <w:tab w:pos="1439" w:val="left" w:leader="none"/>
        </w:tabs>
        <w:spacing w:line="243" w:lineRule="exact" w:before="0" w:after="0"/>
        <w:ind w:left="1439" w:right="0" w:hanging="359"/>
        <w:jc w:val="left"/>
        <w:rPr>
          <w:sz w:val="20"/>
        </w:rPr>
      </w:pPr>
      <w:r>
        <w:rPr>
          <w:sz w:val="20"/>
        </w:rPr>
        <w:t>Proxying</w:t>
      </w:r>
      <w:r>
        <w:rPr>
          <w:spacing w:val="-6"/>
          <w:sz w:val="20"/>
        </w:rPr>
        <w:t> </w:t>
      </w:r>
      <w:r>
        <w:rPr>
          <w:sz w:val="20"/>
        </w:rPr>
        <w:t>devices</w:t>
      </w:r>
      <w:r>
        <w:rPr>
          <w:spacing w:val="-4"/>
          <w:sz w:val="20"/>
        </w:rPr>
        <w:t> </w:t>
      </w:r>
      <w:r>
        <w:rPr>
          <w:sz w:val="20"/>
        </w:rPr>
        <w:t>must</w:t>
      </w:r>
      <w:r>
        <w:rPr>
          <w:spacing w:val="-5"/>
          <w:sz w:val="20"/>
        </w:rPr>
        <w:t> </w:t>
      </w:r>
      <w:r>
        <w:rPr>
          <w:sz w:val="20"/>
        </w:rPr>
        <w:t>be</w:t>
      </w:r>
      <w:r>
        <w:rPr>
          <w:spacing w:val="-6"/>
          <w:sz w:val="20"/>
        </w:rPr>
        <w:t> </w:t>
      </w:r>
      <w:r>
        <w:rPr>
          <w:spacing w:val="-4"/>
          <w:sz w:val="20"/>
        </w:rPr>
        <w:t>used.</w:t>
      </w:r>
    </w:p>
    <w:p>
      <w:pPr>
        <w:spacing w:before="242"/>
        <w:ind w:left="720" w:right="0" w:firstLine="0"/>
        <w:jc w:val="left"/>
        <w:rPr>
          <w:sz w:val="16"/>
        </w:rPr>
      </w:pPr>
      <w:r>
        <w:rPr>
          <w:sz w:val="16"/>
          <w:vertAlign w:val="superscript"/>
        </w:rPr>
        <w:t>1</w:t>
      </w:r>
      <w:r>
        <w:rPr>
          <w:sz w:val="16"/>
          <w:vertAlign w:val="baseline"/>
        </w:rPr>
        <w:t>Controls</w:t>
      </w:r>
      <w:r>
        <w:rPr>
          <w:spacing w:val="-5"/>
          <w:sz w:val="16"/>
          <w:vertAlign w:val="baseline"/>
        </w:rPr>
        <w:t> </w:t>
      </w:r>
      <w:r>
        <w:rPr>
          <w:sz w:val="16"/>
          <w:vertAlign w:val="baseline"/>
        </w:rPr>
        <w:t>can</w:t>
      </w:r>
      <w:r>
        <w:rPr>
          <w:spacing w:val="-3"/>
          <w:sz w:val="16"/>
          <w:vertAlign w:val="baseline"/>
        </w:rPr>
        <w:t> </w:t>
      </w:r>
      <w:r>
        <w:rPr>
          <w:sz w:val="16"/>
          <w:vertAlign w:val="baseline"/>
        </w:rPr>
        <w:t>include,</w:t>
      </w:r>
      <w:r>
        <w:rPr>
          <w:spacing w:val="-3"/>
          <w:sz w:val="16"/>
          <w:vertAlign w:val="baseline"/>
        </w:rPr>
        <w:t> </w:t>
      </w:r>
      <w:r>
        <w:rPr>
          <w:sz w:val="16"/>
          <w:vertAlign w:val="baseline"/>
        </w:rPr>
        <w:t>but</w:t>
      </w:r>
      <w:r>
        <w:rPr>
          <w:spacing w:val="-6"/>
          <w:sz w:val="16"/>
          <w:vertAlign w:val="baseline"/>
        </w:rPr>
        <w:t> </w:t>
      </w:r>
      <w:r>
        <w:rPr>
          <w:sz w:val="16"/>
          <w:vertAlign w:val="baseline"/>
        </w:rPr>
        <w:t>are</w:t>
      </w:r>
      <w:r>
        <w:rPr>
          <w:spacing w:val="-4"/>
          <w:sz w:val="16"/>
          <w:vertAlign w:val="baseline"/>
        </w:rPr>
        <w:t> </w:t>
      </w:r>
      <w:r>
        <w:rPr>
          <w:sz w:val="16"/>
          <w:vertAlign w:val="baseline"/>
        </w:rPr>
        <w:t>not</w:t>
      </w:r>
      <w:r>
        <w:rPr>
          <w:spacing w:val="-3"/>
          <w:sz w:val="16"/>
          <w:vertAlign w:val="baseline"/>
        </w:rPr>
        <w:t> </w:t>
      </w:r>
      <w:r>
        <w:rPr>
          <w:sz w:val="16"/>
          <w:vertAlign w:val="baseline"/>
        </w:rPr>
        <w:t>limited</w:t>
      </w:r>
      <w:r>
        <w:rPr>
          <w:spacing w:val="-4"/>
          <w:sz w:val="16"/>
          <w:vertAlign w:val="baseline"/>
        </w:rPr>
        <w:t> </w:t>
      </w:r>
      <w:r>
        <w:rPr>
          <w:sz w:val="16"/>
          <w:vertAlign w:val="baseline"/>
        </w:rPr>
        <w:t>to,</w:t>
      </w:r>
      <w:r>
        <w:rPr>
          <w:spacing w:val="-4"/>
          <w:sz w:val="16"/>
          <w:vertAlign w:val="baseline"/>
        </w:rPr>
        <w:t> </w:t>
      </w:r>
      <w:r>
        <w:rPr>
          <w:sz w:val="16"/>
          <w:vertAlign w:val="baseline"/>
        </w:rPr>
        <w:t>web</w:t>
      </w:r>
      <w:r>
        <w:rPr>
          <w:spacing w:val="-5"/>
          <w:sz w:val="16"/>
          <w:vertAlign w:val="baseline"/>
        </w:rPr>
        <w:t> </w:t>
      </w:r>
      <w:r>
        <w:rPr>
          <w:sz w:val="16"/>
          <w:vertAlign w:val="baseline"/>
        </w:rPr>
        <w:t>traffic</w:t>
      </w:r>
      <w:r>
        <w:rPr>
          <w:spacing w:val="-2"/>
          <w:sz w:val="16"/>
          <w:vertAlign w:val="baseline"/>
        </w:rPr>
        <w:t> </w:t>
      </w:r>
      <w:r>
        <w:rPr>
          <w:sz w:val="16"/>
          <w:vertAlign w:val="baseline"/>
        </w:rPr>
        <w:t>monitoring</w:t>
      </w:r>
      <w:r>
        <w:rPr>
          <w:spacing w:val="-4"/>
          <w:sz w:val="16"/>
          <w:vertAlign w:val="baseline"/>
        </w:rPr>
        <w:t> </w:t>
      </w:r>
      <w:r>
        <w:rPr>
          <w:sz w:val="16"/>
          <w:vertAlign w:val="baseline"/>
        </w:rPr>
        <w:t>and</w:t>
      </w:r>
      <w:r>
        <w:rPr>
          <w:spacing w:val="-4"/>
          <w:sz w:val="16"/>
          <w:vertAlign w:val="baseline"/>
        </w:rPr>
        <w:t> </w:t>
      </w:r>
      <w:r>
        <w:rPr>
          <w:sz w:val="16"/>
          <w:vertAlign w:val="baseline"/>
        </w:rPr>
        <w:t>scanning</w:t>
      </w:r>
      <w:r>
        <w:rPr>
          <w:spacing w:val="-4"/>
          <w:sz w:val="16"/>
          <w:vertAlign w:val="baseline"/>
        </w:rPr>
        <w:t> </w:t>
      </w:r>
      <w:r>
        <w:rPr>
          <w:spacing w:val="-2"/>
          <w:sz w:val="16"/>
          <w:vertAlign w:val="baseline"/>
        </w:rPr>
        <w:t>technology.</w:t>
      </w:r>
    </w:p>
    <w:p>
      <w:pPr>
        <w:spacing w:before="2"/>
        <w:ind w:left="719" w:right="768" w:firstLine="0"/>
        <w:jc w:val="left"/>
        <w:rPr>
          <w:sz w:val="20"/>
        </w:rPr>
      </w:pPr>
      <w:r>
        <w:rPr>
          <w:sz w:val="16"/>
          <w:vertAlign w:val="superscript"/>
        </w:rPr>
        <w:t>2</w:t>
      </w:r>
      <w:r>
        <w:rPr>
          <w:sz w:val="16"/>
          <w:vertAlign w:val="baseline"/>
        </w:rPr>
        <w:t>Maintain distinctly separate corporate (e.g., production) and service (e.g., non-production including service, test, and development)</w:t>
      </w:r>
      <w:r>
        <w:rPr>
          <w:spacing w:val="40"/>
          <w:sz w:val="16"/>
          <w:vertAlign w:val="baseline"/>
        </w:rPr>
        <w:t> </w:t>
      </w:r>
      <w:r>
        <w:rPr>
          <w:sz w:val="16"/>
          <w:vertAlign w:val="baseline"/>
        </w:rPr>
        <w:t>environments,</w:t>
      </w:r>
      <w:r>
        <w:rPr>
          <w:spacing w:val="-2"/>
          <w:sz w:val="16"/>
          <w:vertAlign w:val="baseline"/>
        </w:rPr>
        <w:t> </w:t>
      </w:r>
      <w:r>
        <w:rPr>
          <w:sz w:val="16"/>
          <w:vertAlign w:val="baseline"/>
        </w:rPr>
        <w:t>with</w:t>
      </w:r>
      <w:r>
        <w:rPr>
          <w:spacing w:val="-3"/>
          <w:sz w:val="16"/>
          <w:vertAlign w:val="baseline"/>
        </w:rPr>
        <w:t> </w:t>
      </w:r>
      <w:r>
        <w:rPr>
          <w:sz w:val="16"/>
          <w:vertAlign w:val="baseline"/>
        </w:rPr>
        <w:t>clear</w:t>
      </w:r>
      <w:r>
        <w:rPr>
          <w:spacing w:val="-4"/>
          <w:sz w:val="16"/>
          <w:vertAlign w:val="baseline"/>
        </w:rPr>
        <w:t> </w:t>
      </w:r>
      <w:r>
        <w:rPr>
          <w:sz w:val="16"/>
          <w:vertAlign w:val="baseline"/>
        </w:rPr>
        <w:t>physical</w:t>
      </w:r>
      <w:r>
        <w:rPr>
          <w:spacing w:val="-4"/>
          <w:sz w:val="16"/>
          <w:vertAlign w:val="baseline"/>
        </w:rPr>
        <w:t> </w:t>
      </w:r>
      <w:r>
        <w:rPr>
          <w:sz w:val="16"/>
          <w:vertAlign w:val="baseline"/>
        </w:rPr>
        <w:t>and/or</w:t>
      </w:r>
      <w:r>
        <w:rPr>
          <w:spacing w:val="-4"/>
          <w:sz w:val="16"/>
          <w:vertAlign w:val="baseline"/>
        </w:rPr>
        <w:t> </w:t>
      </w:r>
      <w:r>
        <w:rPr>
          <w:sz w:val="16"/>
          <w:vertAlign w:val="baseline"/>
        </w:rPr>
        <w:t>logical</w:t>
      </w:r>
      <w:r>
        <w:rPr>
          <w:spacing w:val="-4"/>
          <w:sz w:val="16"/>
          <w:vertAlign w:val="baseline"/>
        </w:rPr>
        <w:t> </w:t>
      </w:r>
      <w:r>
        <w:rPr>
          <w:sz w:val="16"/>
          <w:vertAlign w:val="baseline"/>
        </w:rPr>
        <w:t>boundaries</w:t>
      </w:r>
      <w:r>
        <w:rPr>
          <w:spacing w:val="-3"/>
          <w:sz w:val="16"/>
          <w:vertAlign w:val="baseline"/>
        </w:rPr>
        <w:t> </w:t>
      </w:r>
      <w:r>
        <w:rPr>
          <w:sz w:val="16"/>
          <w:vertAlign w:val="baseline"/>
        </w:rPr>
        <w:t>separating</w:t>
      </w:r>
      <w:r>
        <w:rPr>
          <w:spacing w:val="-2"/>
          <w:sz w:val="16"/>
          <w:vertAlign w:val="baseline"/>
        </w:rPr>
        <w:t> </w:t>
      </w:r>
      <w:r>
        <w:rPr>
          <w:sz w:val="16"/>
          <w:vertAlign w:val="baseline"/>
        </w:rPr>
        <w:t>the</w:t>
      </w:r>
      <w:r>
        <w:rPr>
          <w:spacing w:val="-3"/>
          <w:sz w:val="16"/>
          <w:vertAlign w:val="baseline"/>
        </w:rPr>
        <w:t> </w:t>
      </w:r>
      <w:r>
        <w:rPr>
          <w:sz w:val="16"/>
          <w:vertAlign w:val="baseline"/>
        </w:rPr>
        <w:t>two</w:t>
      </w:r>
      <w:r>
        <w:rPr>
          <w:spacing w:val="-3"/>
          <w:sz w:val="16"/>
          <w:vertAlign w:val="baseline"/>
        </w:rPr>
        <w:t> </w:t>
      </w:r>
      <w:r>
        <w:rPr>
          <w:sz w:val="16"/>
          <w:vertAlign w:val="baseline"/>
        </w:rPr>
        <w:t>environments.</w:t>
      </w:r>
      <w:r>
        <w:rPr>
          <w:spacing w:val="-2"/>
          <w:sz w:val="16"/>
          <w:vertAlign w:val="baseline"/>
        </w:rPr>
        <w:t> </w:t>
      </w:r>
      <w:r>
        <w:rPr>
          <w:sz w:val="16"/>
          <w:vertAlign w:val="baseline"/>
        </w:rPr>
        <w:t>When</w:t>
      </w:r>
      <w:r>
        <w:rPr>
          <w:spacing w:val="-3"/>
          <w:sz w:val="16"/>
          <w:vertAlign w:val="baseline"/>
        </w:rPr>
        <w:t> </w:t>
      </w:r>
      <w:r>
        <w:rPr>
          <w:sz w:val="16"/>
          <w:vertAlign w:val="baseline"/>
        </w:rPr>
        <w:t>separate</w:t>
      </w:r>
      <w:r>
        <w:rPr>
          <w:spacing w:val="-1"/>
          <w:sz w:val="16"/>
          <w:vertAlign w:val="baseline"/>
        </w:rPr>
        <w:t> </w:t>
      </w:r>
      <w:r>
        <w:rPr>
          <w:sz w:val="16"/>
          <w:vertAlign w:val="baseline"/>
        </w:rPr>
        <w:t>environments</w:t>
      </w:r>
      <w:r>
        <w:rPr>
          <w:spacing w:val="-3"/>
          <w:sz w:val="16"/>
          <w:vertAlign w:val="baseline"/>
        </w:rPr>
        <w:t> </w:t>
      </w:r>
      <w:r>
        <w:rPr>
          <w:sz w:val="16"/>
          <w:vertAlign w:val="baseline"/>
        </w:rPr>
        <w:t>cannot</w:t>
      </w:r>
      <w:r>
        <w:rPr>
          <w:spacing w:val="-4"/>
          <w:sz w:val="16"/>
          <w:vertAlign w:val="baseline"/>
        </w:rPr>
        <w:t> </w:t>
      </w:r>
      <w:r>
        <w:rPr>
          <w:sz w:val="16"/>
          <w:vertAlign w:val="baseline"/>
        </w:rPr>
        <w:t>be</w:t>
      </w:r>
      <w:r>
        <w:rPr>
          <w:spacing w:val="40"/>
          <w:sz w:val="16"/>
          <w:vertAlign w:val="baseline"/>
        </w:rPr>
        <w:t> </w:t>
      </w:r>
      <w:r>
        <w:rPr>
          <w:sz w:val="16"/>
          <w:vertAlign w:val="baseline"/>
        </w:rPr>
        <w:t>maintained, implement the same control requirements for corporate environments across the enterprise</w:t>
      </w:r>
      <w:r>
        <w:rPr>
          <w:sz w:val="20"/>
          <w:vertAlign w:val="baseline"/>
        </w:rPr>
        <w:t>.</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16512">
                <wp:simplePos x="0" y="0"/>
                <wp:positionH relativeFrom="page">
                  <wp:posOffset>896111</wp:posOffset>
                </wp:positionH>
                <wp:positionV relativeFrom="paragraph">
                  <wp:posOffset>166283</wp:posOffset>
                </wp:positionV>
                <wp:extent cx="5980430" cy="635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3166pt;width:470.88pt;height:.48pt;mso-position-horizontal-relative:page;mso-position-vertical-relative:paragraph;z-index:-15699968;mso-wrap-distance-left:0;mso-wrap-distance-right:0" id="docshape62" filled="true" fillcolor="#000000" stroked="false">
                <v:fill type="solid"/>
                <w10:wrap type="topAndBottom"/>
              </v:rect>
            </w:pict>
          </mc:Fallback>
        </mc:AlternateContent>
      </w:r>
    </w:p>
    <w:p>
      <w:pPr>
        <w:pStyle w:val="Heading4"/>
      </w:pPr>
      <w:r>
        <w:rPr>
          <w:color w:val="C00000"/>
        </w:rPr>
        <w:t>TPS9085:</w:t>
      </w:r>
      <w:r>
        <w:rPr>
          <w:color w:val="C00000"/>
          <w:spacing w:val="-6"/>
        </w:rPr>
        <w:t> </w:t>
      </w:r>
      <w:r>
        <w:rPr/>
        <w:t>Denial</w:t>
      </w:r>
      <w:r>
        <w:rPr>
          <w:spacing w:val="-7"/>
        </w:rPr>
        <w:t> </w:t>
      </w:r>
      <w:r>
        <w:rPr/>
        <w:t>of</w:t>
      </w:r>
      <w:r>
        <w:rPr>
          <w:spacing w:val="-6"/>
        </w:rPr>
        <w:t> </w:t>
      </w:r>
      <w:r>
        <w:rPr/>
        <w:t>Service</w:t>
      </w:r>
      <w:r>
        <w:rPr>
          <w:spacing w:val="-6"/>
        </w:rPr>
        <w:t> </w:t>
      </w:r>
      <w:r>
        <w:rPr/>
        <w:t>(DoS)</w:t>
      </w:r>
      <w:r>
        <w:rPr>
          <w:spacing w:val="-5"/>
        </w:rPr>
        <w:t> </w:t>
      </w:r>
      <w:r>
        <w:rPr/>
        <w:t>and</w:t>
      </w:r>
      <w:r>
        <w:rPr>
          <w:spacing w:val="-5"/>
        </w:rPr>
        <w:t> </w:t>
      </w:r>
      <w:r>
        <w:rPr/>
        <w:t>Distributed</w:t>
      </w:r>
      <w:r>
        <w:rPr>
          <w:spacing w:val="-5"/>
        </w:rPr>
        <w:t> </w:t>
      </w:r>
      <w:r>
        <w:rPr/>
        <w:t>Denial</w:t>
      </w:r>
      <w:r>
        <w:rPr>
          <w:spacing w:val="-7"/>
        </w:rPr>
        <w:t> </w:t>
      </w:r>
      <w:r>
        <w:rPr/>
        <w:t>of</w:t>
      </w:r>
      <w:r>
        <w:rPr>
          <w:spacing w:val="-3"/>
        </w:rPr>
        <w:t> </w:t>
      </w:r>
      <w:r>
        <w:rPr/>
        <w:t>Service</w:t>
      </w:r>
      <w:r>
        <w:rPr>
          <w:spacing w:val="-6"/>
        </w:rPr>
        <w:t> </w:t>
      </w:r>
      <w:r>
        <w:rPr>
          <w:spacing w:val="-2"/>
        </w:rPr>
        <w:t>(DDoS)</w:t>
      </w:r>
    </w:p>
    <w:p>
      <w:pPr>
        <w:pStyle w:val="ListParagraph"/>
        <w:numPr>
          <w:ilvl w:val="0"/>
          <w:numId w:val="58"/>
        </w:numPr>
        <w:tabs>
          <w:tab w:pos="1440" w:val="left" w:leader="none"/>
        </w:tabs>
        <w:spacing w:line="240" w:lineRule="auto" w:before="0" w:after="0"/>
        <w:ind w:left="1440" w:right="816" w:hanging="361"/>
        <w:jc w:val="left"/>
        <w:rPr>
          <w:sz w:val="20"/>
        </w:rPr>
      </w:pPr>
      <w:r>
        <w:rPr>
          <w:sz w:val="20"/>
        </w:rPr>
        <w:t>For services provided to Bank, Third Party must implement DoS/DDoS mitigation controls for all critical and</w:t>
      </w:r>
      <w:r>
        <w:rPr>
          <w:spacing w:val="-3"/>
          <w:sz w:val="20"/>
        </w:rPr>
        <w:t> </w:t>
      </w:r>
      <w:r>
        <w:rPr>
          <w:sz w:val="20"/>
        </w:rPr>
        <w:t>Bank</w:t>
      </w:r>
      <w:r>
        <w:rPr>
          <w:spacing w:val="-3"/>
          <w:sz w:val="20"/>
        </w:rPr>
        <w:t> </w:t>
      </w:r>
      <w:r>
        <w:rPr>
          <w:sz w:val="20"/>
        </w:rPr>
        <w:t>branded</w:t>
      </w:r>
      <w:r>
        <w:rPr>
          <w:spacing w:val="-3"/>
          <w:sz w:val="20"/>
        </w:rPr>
        <w:t> </w:t>
      </w:r>
      <w:r>
        <w:rPr>
          <w:sz w:val="20"/>
        </w:rPr>
        <w:t>Internet</w:t>
      </w:r>
      <w:r>
        <w:rPr>
          <w:spacing w:val="-4"/>
          <w:sz w:val="20"/>
        </w:rPr>
        <w:t> </w:t>
      </w:r>
      <w:r>
        <w:rPr>
          <w:sz w:val="20"/>
        </w:rPr>
        <w:t>facing</w:t>
      </w:r>
      <w:r>
        <w:rPr>
          <w:spacing w:val="-4"/>
          <w:sz w:val="20"/>
        </w:rPr>
        <w:t> </w:t>
      </w:r>
      <w:r>
        <w:rPr>
          <w:sz w:val="20"/>
        </w:rPr>
        <w:t>functions</w:t>
      </w:r>
      <w:r>
        <w:rPr>
          <w:spacing w:val="-3"/>
          <w:sz w:val="20"/>
        </w:rPr>
        <w:t> </w:t>
      </w:r>
      <w:r>
        <w:rPr>
          <w:sz w:val="20"/>
        </w:rPr>
        <w:t>and</w:t>
      </w:r>
      <w:r>
        <w:rPr>
          <w:spacing w:val="-3"/>
          <w:sz w:val="20"/>
        </w:rPr>
        <w:t> </w:t>
      </w:r>
      <w:r>
        <w:rPr>
          <w:sz w:val="20"/>
        </w:rPr>
        <w:t>Internet</w:t>
      </w:r>
      <w:r>
        <w:rPr>
          <w:spacing w:val="-4"/>
          <w:sz w:val="20"/>
        </w:rPr>
        <w:t> </w:t>
      </w:r>
      <w:r>
        <w:rPr>
          <w:sz w:val="20"/>
        </w:rPr>
        <w:t>connections</w:t>
      </w:r>
      <w:r>
        <w:rPr>
          <w:sz w:val="20"/>
          <w:vertAlign w:val="superscript"/>
        </w:rPr>
        <w:t>1</w:t>
      </w:r>
      <w:r>
        <w:rPr>
          <w:spacing w:val="-5"/>
          <w:sz w:val="20"/>
          <w:vertAlign w:val="baseline"/>
        </w:rPr>
        <w:t> </w:t>
      </w:r>
      <w:r>
        <w:rPr>
          <w:sz w:val="20"/>
          <w:vertAlign w:val="baseline"/>
        </w:rPr>
        <w:t>hosted</w:t>
      </w:r>
      <w:r>
        <w:rPr>
          <w:spacing w:val="-3"/>
          <w:sz w:val="20"/>
          <w:vertAlign w:val="baseline"/>
        </w:rPr>
        <w:t> </w:t>
      </w:r>
      <w:r>
        <w:rPr>
          <w:sz w:val="20"/>
          <w:vertAlign w:val="baseline"/>
        </w:rPr>
        <w:t>or</w:t>
      </w:r>
      <w:r>
        <w:rPr>
          <w:spacing w:val="-4"/>
          <w:sz w:val="20"/>
          <w:vertAlign w:val="baseline"/>
        </w:rPr>
        <w:t> </w:t>
      </w:r>
      <w:r>
        <w:rPr>
          <w:sz w:val="20"/>
          <w:vertAlign w:val="baseline"/>
        </w:rPr>
        <w:t>managed</w:t>
      </w:r>
      <w:r>
        <w:rPr>
          <w:spacing w:val="-3"/>
          <w:sz w:val="20"/>
          <w:vertAlign w:val="baseline"/>
        </w:rPr>
        <w:t> </w:t>
      </w:r>
      <w:r>
        <w:rPr>
          <w:sz w:val="20"/>
          <w:vertAlign w:val="baseline"/>
        </w:rPr>
        <w:t>by</w:t>
      </w:r>
      <w:r>
        <w:rPr>
          <w:spacing w:val="-3"/>
          <w:sz w:val="20"/>
          <w:vertAlign w:val="baseline"/>
        </w:rPr>
        <w:t> </w:t>
      </w:r>
      <w:r>
        <w:rPr>
          <w:sz w:val="20"/>
          <w:vertAlign w:val="baseline"/>
        </w:rPr>
        <w:t>Third</w:t>
      </w:r>
      <w:r>
        <w:rPr>
          <w:spacing w:val="-3"/>
          <w:sz w:val="20"/>
          <w:vertAlign w:val="baseline"/>
        </w:rPr>
        <w:t> </w:t>
      </w:r>
      <w:r>
        <w:rPr>
          <w:sz w:val="20"/>
          <w:vertAlign w:val="baseline"/>
        </w:rPr>
        <w:t>Party.</w:t>
      </w:r>
    </w:p>
    <w:p>
      <w:pPr>
        <w:pStyle w:val="ListParagraph"/>
        <w:numPr>
          <w:ilvl w:val="0"/>
          <w:numId w:val="58"/>
        </w:numPr>
        <w:tabs>
          <w:tab w:pos="1439" w:val="left" w:leader="none"/>
        </w:tabs>
        <w:spacing w:line="243" w:lineRule="exact" w:before="0" w:after="0"/>
        <w:ind w:left="1439" w:right="0" w:hanging="360"/>
        <w:jc w:val="left"/>
        <w:rPr>
          <w:sz w:val="20"/>
        </w:rPr>
      </w:pPr>
      <w:r>
        <w:rPr>
          <w:sz w:val="20"/>
        </w:rPr>
        <w:t>DoS/DDoS</w:t>
      </w:r>
      <w:r>
        <w:rPr>
          <w:spacing w:val="-10"/>
          <w:sz w:val="20"/>
        </w:rPr>
        <w:t> </w:t>
      </w:r>
      <w:r>
        <w:rPr>
          <w:sz w:val="20"/>
        </w:rPr>
        <w:t>mitigation</w:t>
      </w:r>
      <w:r>
        <w:rPr>
          <w:spacing w:val="-11"/>
          <w:sz w:val="20"/>
        </w:rPr>
        <w:t> </w:t>
      </w:r>
      <w:r>
        <w:rPr>
          <w:sz w:val="20"/>
        </w:rPr>
        <w:t>controls</w:t>
      </w:r>
      <w:r>
        <w:rPr>
          <w:spacing w:val="-11"/>
          <w:sz w:val="20"/>
        </w:rPr>
        <w:t> </w:t>
      </w:r>
      <w:r>
        <w:rPr>
          <w:spacing w:val="-4"/>
          <w:sz w:val="20"/>
        </w:rPr>
        <w:t>must:</w:t>
      </w:r>
    </w:p>
    <w:p>
      <w:pPr>
        <w:pStyle w:val="ListParagraph"/>
        <w:numPr>
          <w:ilvl w:val="1"/>
          <w:numId w:val="58"/>
        </w:numPr>
        <w:tabs>
          <w:tab w:pos="2159" w:val="left" w:leader="none"/>
        </w:tabs>
        <w:spacing w:line="240" w:lineRule="auto" w:before="1" w:after="0"/>
        <w:ind w:left="2159" w:right="0" w:hanging="360"/>
        <w:jc w:val="left"/>
        <w:rPr>
          <w:sz w:val="20"/>
        </w:rPr>
      </w:pPr>
      <w:r>
        <w:rPr>
          <w:sz w:val="20"/>
        </w:rPr>
        <w:t>Include</w:t>
      </w:r>
      <w:r>
        <w:rPr>
          <w:spacing w:val="-8"/>
          <w:sz w:val="20"/>
        </w:rPr>
        <w:t> </w:t>
      </w:r>
      <w:r>
        <w:rPr>
          <w:sz w:val="20"/>
        </w:rPr>
        <w:t>capabilities</w:t>
      </w:r>
      <w:r>
        <w:rPr>
          <w:spacing w:val="-6"/>
          <w:sz w:val="20"/>
        </w:rPr>
        <w:t> </w:t>
      </w:r>
      <w:r>
        <w:rPr>
          <w:sz w:val="20"/>
        </w:rPr>
        <w:t>for</w:t>
      </w:r>
      <w:r>
        <w:rPr>
          <w:spacing w:val="-7"/>
          <w:sz w:val="20"/>
        </w:rPr>
        <w:t> </w:t>
      </w:r>
      <w:r>
        <w:rPr>
          <w:sz w:val="20"/>
        </w:rPr>
        <w:t>both</w:t>
      </w:r>
      <w:r>
        <w:rPr>
          <w:spacing w:val="-6"/>
          <w:sz w:val="20"/>
        </w:rPr>
        <w:t> </w:t>
      </w:r>
      <w:r>
        <w:rPr>
          <w:sz w:val="20"/>
        </w:rPr>
        <w:t>application</w:t>
      </w:r>
      <w:r>
        <w:rPr>
          <w:spacing w:val="-6"/>
          <w:sz w:val="20"/>
        </w:rPr>
        <w:t> </w:t>
      </w:r>
      <w:r>
        <w:rPr>
          <w:sz w:val="20"/>
        </w:rPr>
        <w:t>and</w:t>
      </w:r>
      <w:r>
        <w:rPr>
          <w:spacing w:val="-6"/>
          <w:sz w:val="20"/>
        </w:rPr>
        <w:t> </w:t>
      </w:r>
      <w:r>
        <w:rPr>
          <w:sz w:val="20"/>
        </w:rPr>
        <w:t>volumetric</w:t>
      </w:r>
      <w:r>
        <w:rPr>
          <w:spacing w:val="-7"/>
          <w:sz w:val="20"/>
        </w:rPr>
        <w:t> </w:t>
      </w:r>
      <w:r>
        <w:rPr>
          <w:sz w:val="20"/>
        </w:rPr>
        <w:t>based</w:t>
      </w:r>
      <w:r>
        <w:rPr>
          <w:spacing w:val="-6"/>
          <w:sz w:val="20"/>
        </w:rPr>
        <w:t> </w:t>
      </w:r>
      <w:r>
        <w:rPr>
          <w:sz w:val="20"/>
        </w:rPr>
        <w:t>attacks</w:t>
      </w:r>
      <w:r>
        <w:rPr>
          <w:spacing w:val="-6"/>
          <w:sz w:val="20"/>
        </w:rPr>
        <w:t> </w:t>
      </w:r>
      <w:r>
        <w:rPr>
          <w:sz w:val="20"/>
        </w:rPr>
        <w:t>(OSI</w:t>
      </w:r>
      <w:r>
        <w:rPr>
          <w:spacing w:val="-6"/>
          <w:sz w:val="20"/>
        </w:rPr>
        <w:t> </w:t>
      </w:r>
      <w:r>
        <w:rPr>
          <w:sz w:val="20"/>
        </w:rPr>
        <w:t>layers</w:t>
      </w:r>
      <w:r>
        <w:rPr>
          <w:spacing w:val="-6"/>
          <w:sz w:val="20"/>
        </w:rPr>
        <w:t> </w:t>
      </w:r>
      <w:r>
        <w:rPr>
          <w:sz w:val="20"/>
        </w:rPr>
        <w:t>3</w:t>
      </w:r>
      <w:r>
        <w:rPr>
          <w:spacing w:val="-8"/>
          <w:sz w:val="20"/>
        </w:rPr>
        <w:t> </w:t>
      </w:r>
      <w:r>
        <w:rPr>
          <w:sz w:val="20"/>
        </w:rPr>
        <w:t>through</w:t>
      </w:r>
      <w:r>
        <w:rPr>
          <w:spacing w:val="-6"/>
          <w:sz w:val="20"/>
        </w:rPr>
        <w:t> </w:t>
      </w:r>
      <w:r>
        <w:rPr>
          <w:spacing w:val="-5"/>
          <w:sz w:val="20"/>
        </w:rPr>
        <w:t>7)</w:t>
      </w:r>
    </w:p>
    <w:p>
      <w:pPr>
        <w:pStyle w:val="ListParagraph"/>
        <w:numPr>
          <w:ilvl w:val="1"/>
          <w:numId w:val="58"/>
        </w:numPr>
        <w:tabs>
          <w:tab w:pos="2159" w:val="left" w:leader="none"/>
        </w:tabs>
        <w:spacing w:line="243" w:lineRule="exact" w:before="1" w:after="0"/>
        <w:ind w:left="2159" w:right="0" w:hanging="360"/>
        <w:jc w:val="left"/>
        <w:rPr>
          <w:sz w:val="20"/>
        </w:rPr>
      </w:pPr>
      <w:r>
        <w:rPr>
          <w:sz w:val="20"/>
        </w:rPr>
        <w:t>Be</w:t>
      </w:r>
      <w:r>
        <w:rPr>
          <w:spacing w:val="-8"/>
          <w:sz w:val="20"/>
        </w:rPr>
        <w:t> </w:t>
      </w:r>
      <w:r>
        <w:rPr>
          <w:sz w:val="20"/>
        </w:rPr>
        <w:t>documented</w:t>
      </w:r>
      <w:r>
        <w:rPr>
          <w:spacing w:val="-6"/>
          <w:sz w:val="20"/>
        </w:rPr>
        <w:t> </w:t>
      </w:r>
      <w:r>
        <w:rPr>
          <w:sz w:val="20"/>
        </w:rPr>
        <w:t>and</w:t>
      </w:r>
      <w:r>
        <w:rPr>
          <w:spacing w:val="-6"/>
          <w:sz w:val="20"/>
        </w:rPr>
        <w:t> </w:t>
      </w:r>
      <w:r>
        <w:rPr>
          <w:sz w:val="20"/>
        </w:rPr>
        <w:t>include</w:t>
      </w:r>
      <w:r>
        <w:rPr>
          <w:spacing w:val="-8"/>
          <w:sz w:val="20"/>
        </w:rPr>
        <w:t> </w:t>
      </w:r>
      <w:r>
        <w:rPr>
          <w:sz w:val="20"/>
        </w:rPr>
        <w:t>roles</w:t>
      </w:r>
      <w:r>
        <w:rPr>
          <w:spacing w:val="-6"/>
          <w:sz w:val="20"/>
        </w:rPr>
        <w:t> </w:t>
      </w:r>
      <w:r>
        <w:rPr>
          <w:sz w:val="20"/>
        </w:rPr>
        <w:t>and</w:t>
      </w:r>
      <w:r>
        <w:rPr>
          <w:spacing w:val="-6"/>
          <w:sz w:val="20"/>
        </w:rPr>
        <w:t> </w:t>
      </w:r>
      <w:r>
        <w:rPr>
          <w:sz w:val="20"/>
        </w:rPr>
        <w:t>responsibilities,</w:t>
      </w:r>
      <w:r>
        <w:rPr>
          <w:spacing w:val="-6"/>
          <w:sz w:val="20"/>
        </w:rPr>
        <w:t> </w:t>
      </w:r>
      <w:r>
        <w:rPr>
          <w:sz w:val="20"/>
        </w:rPr>
        <w:t>processes</w:t>
      </w:r>
      <w:r>
        <w:rPr>
          <w:spacing w:val="-6"/>
          <w:sz w:val="20"/>
        </w:rPr>
        <w:t> </w:t>
      </w:r>
      <w:r>
        <w:rPr>
          <w:sz w:val="20"/>
        </w:rPr>
        <w:t>and</w:t>
      </w:r>
      <w:r>
        <w:rPr>
          <w:spacing w:val="-6"/>
          <w:sz w:val="20"/>
        </w:rPr>
        <w:t> </w:t>
      </w:r>
      <w:r>
        <w:rPr>
          <w:sz w:val="20"/>
        </w:rPr>
        <w:t>deployed</w:t>
      </w:r>
      <w:r>
        <w:rPr>
          <w:spacing w:val="-7"/>
          <w:sz w:val="20"/>
        </w:rPr>
        <w:t> </w:t>
      </w:r>
      <w:r>
        <w:rPr>
          <w:spacing w:val="-2"/>
          <w:sz w:val="20"/>
        </w:rPr>
        <w:t>technologies</w:t>
      </w:r>
    </w:p>
    <w:p>
      <w:pPr>
        <w:pStyle w:val="ListParagraph"/>
        <w:numPr>
          <w:ilvl w:val="0"/>
          <w:numId w:val="58"/>
        </w:numPr>
        <w:tabs>
          <w:tab w:pos="1439" w:val="left" w:leader="none"/>
        </w:tabs>
        <w:spacing w:line="240" w:lineRule="auto" w:before="0" w:after="0"/>
        <w:ind w:left="1439" w:right="909" w:hanging="361"/>
        <w:jc w:val="left"/>
        <w:rPr>
          <w:sz w:val="20"/>
        </w:rPr>
      </w:pPr>
      <w:r>
        <w:rPr>
          <w:sz w:val="20"/>
        </w:rPr>
        <w:t>Dos/DDoS</w:t>
      </w:r>
      <w:r>
        <w:rPr>
          <w:spacing w:val="-3"/>
          <w:sz w:val="20"/>
        </w:rPr>
        <w:t> </w:t>
      </w:r>
      <w:r>
        <w:rPr>
          <w:sz w:val="20"/>
        </w:rPr>
        <w:t>incident</w:t>
      </w:r>
      <w:r>
        <w:rPr>
          <w:spacing w:val="-3"/>
          <w:sz w:val="20"/>
        </w:rPr>
        <w:t> </w:t>
      </w:r>
      <w:r>
        <w:rPr>
          <w:sz w:val="20"/>
        </w:rPr>
        <w:t>response</w:t>
      </w:r>
      <w:r>
        <w:rPr>
          <w:spacing w:val="-4"/>
          <w:sz w:val="20"/>
        </w:rPr>
        <w:t> </w:t>
      </w:r>
      <w:r>
        <w:rPr>
          <w:sz w:val="20"/>
        </w:rPr>
        <w:t>capability</w:t>
      </w:r>
      <w:r>
        <w:rPr>
          <w:spacing w:val="-2"/>
          <w:sz w:val="20"/>
        </w:rPr>
        <w:t> </w:t>
      </w:r>
      <w:r>
        <w:rPr>
          <w:sz w:val="20"/>
        </w:rPr>
        <w:t>and</w:t>
      </w:r>
      <w:r>
        <w:rPr>
          <w:spacing w:val="-2"/>
          <w:sz w:val="20"/>
        </w:rPr>
        <w:t> </w:t>
      </w:r>
      <w:r>
        <w:rPr>
          <w:sz w:val="20"/>
        </w:rPr>
        <w:t>capacity</w:t>
      </w:r>
      <w:r>
        <w:rPr>
          <w:spacing w:val="-2"/>
          <w:sz w:val="20"/>
        </w:rPr>
        <w:t> </w:t>
      </w:r>
      <w:r>
        <w:rPr>
          <w:sz w:val="20"/>
        </w:rPr>
        <w:t>must</w:t>
      </w:r>
      <w:r>
        <w:rPr>
          <w:spacing w:val="-3"/>
          <w:sz w:val="20"/>
        </w:rPr>
        <w:t> </w:t>
      </w:r>
      <w:r>
        <w:rPr>
          <w:sz w:val="20"/>
        </w:rPr>
        <w:t>be</w:t>
      </w:r>
      <w:r>
        <w:rPr>
          <w:spacing w:val="-4"/>
          <w:sz w:val="20"/>
        </w:rPr>
        <w:t> </w:t>
      </w:r>
      <w:r>
        <w:rPr>
          <w:sz w:val="20"/>
        </w:rPr>
        <w:t>evaluated</w:t>
      </w:r>
      <w:r>
        <w:rPr>
          <w:spacing w:val="-2"/>
          <w:sz w:val="20"/>
        </w:rPr>
        <w:t> </w:t>
      </w:r>
      <w:r>
        <w:rPr>
          <w:sz w:val="20"/>
        </w:rPr>
        <w:t>at</w:t>
      </w:r>
      <w:r>
        <w:rPr>
          <w:spacing w:val="-3"/>
          <w:sz w:val="20"/>
        </w:rPr>
        <w:t> </w:t>
      </w:r>
      <w:r>
        <w:rPr>
          <w:sz w:val="20"/>
        </w:rPr>
        <w:t>least</w:t>
      </w:r>
      <w:r>
        <w:rPr>
          <w:spacing w:val="-3"/>
          <w:sz w:val="20"/>
        </w:rPr>
        <w:t> </w:t>
      </w:r>
      <w:r>
        <w:rPr>
          <w:sz w:val="20"/>
        </w:rPr>
        <w:t>annually.</w:t>
      </w:r>
      <w:r>
        <w:rPr>
          <w:spacing w:val="-5"/>
          <w:sz w:val="20"/>
        </w:rPr>
        <w:t> </w:t>
      </w:r>
      <w:r>
        <w:rPr>
          <w:sz w:val="20"/>
        </w:rPr>
        <w:t>Remediate</w:t>
      </w:r>
      <w:r>
        <w:rPr>
          <w:spacing w:val="-4"/>
          <w:sz w:val="20"/>
        </w:rPr>
        <w:t> </w:t>
      </w:r>
      <w:r>
        <w:rPr>
          <w:sz w:val="20"/>
        </w:rPr>
        <w:t>any configurations that do not enable sufficient resource availability</w:t>
      </w:r>
    </w:p>
    <w:p>
      <w:pPr>
        <w:pStyle w:val="ListParagraph"/>
        <w:numPr>
          <w:ilvl w:val="0"/>
          <w:numId w:val="58"/>
        </w:numPr>
        <w:tabs>
          <w:tab w:pos="1439" w:val="left" w:leader="none"/>
        </w:tabs>
        <w:spacing w:line="240" w:lineRule="auto" w:before="0" w:after="0"/>
        <w:ind w:left="1439" w:right="0" w:hanging="360"/>
        <w:jc w:val="left"/>
        <w:rPr>
          <w:sz w:val="20"/>
        </w:rPr>
      </w:pPr>
      <w:r>
        <w:rPr>
          <w:sz w:val="20"/>
        </w:rPr>
        <w:t>Annual</w:t>
      </w:r>
      <w:r>
        <w:rPr>
          <w:spacing w:val="-6"/>
          <w:sz w:val="20"/>
        </w:rPr>
        <w:t> </w:t>
      </w:r>
      <w:r>
        <w:rPr>
          <w:sz w:val="20"/>
        </w:rPr>
        <w:t>reporting</w:t>
      </w:r>
      <w:r>
        <w:rPr>
          <w:sz w:val="20"/>
          <w:vertAlign w:val="superscript"/>
        </w:rPr>
        <w:t>2</w:t>
      </w:r>
      <w:r>
        <w:rPr>
          <w:spacing w:val="-7"/>
          <w:sz w:val="20"/>
          <w:vertAlign w:val="baseline"/>
        </w:rPr>
        <w:t> </w:t>
      </w:r>
      <w:r>
        <w:rPr>
          <w:sz w:val="20"/>
          <w:vertAlign w:val="baseline"/>
        </w:rPr>
        <w:t>of</w:t>
      </w:r>
      <w:r>
        <w:rPr>
          <w:spacing w:val="-7"/>
          <w:sz w:val="20"/>
          <w:vertAlign w:val="baseline"/>
        </w:rPr>
        <w:t> </w:t>
      </w:r>
      <w:r>
        <w:rPr>
          <w:sz w:val="20"/>
          <w:vertAlign w:val="baseline"/>
        </w:rPr>
        <w:t>the</w:t>
      </w:r>
      <w:r>
        <w:rPr>
          <w:spacing w:val="-6"/>
          <w:sz w:val="20"/>
          <w:vertAlign w:val="baseline"/>
        </w:rPr>
        <w:t> </w:t>
      </w:r>
      <w:r>
        <w:rPr>
          <w:sz w:val="20"/>
          <w:vertAlign w:val="baseline"/>
        </w:rPr>
        <w:t>DoS/DDoS</w:t>
      </w:r>
      <w:r>
        <w:rPr>
          <w:spacing w:val="-6"/>
          <w:sz w:val="20"/>
          <w:vertAlign w:val="baseline"/>
        </w:rPr>
        <w:t> </w:t>
      </w:r>
      <w:r>
        <w:rPr>
          <w:sz w:val="20"/>
          <w:vertAlign w:val="baseline"/>
        </w:rPr>
        <w:t>attack</w:t>
      </w:r>
      <w:r>
        <w:rPr>
          <w:spacing w:val="-5"/>
          <w:sz w:val="20"/>
          <w:vertAlign w:val="baseline"/>
        </w:rPr>
        <w:t> </w:t>
      </w:r>
      <w:r>
        <w:rPr>
          <w:sz w:val="20"/>
          <w:vertAlign w:val="baseline"/>
        </w:rPr>
        <w:t>statistics</w:t>
      </w:r>
      <w:r>
        <w:rPr>
          <w:spacing w:val="-5"/>
          <w:sz w:val="20"/>
          <w:vertAlign w:val="baseline"/>
        </w:rPr>
        <w:t> </w:t>
      </w:r>
      <w:r>
        <w:rPr>
          <w:sz w:val="20"/>
          <w:vertAlign w:val="baseline"/>
        </w:rPr>
        <w:t>and</w:t>
      </w:r>
      <w:r>
        <w:rPr>
          <w:spacing w:val="-8"/>
          <w:sz w:val="20"/>
          <w:vertAlign w:val="baseline"/>
        </w:rPr>
        <w:t> </w:t>
      </w:r>
      <w:r>
        <w:rPr>
          <w:sz w:val="20"/>
          <w:vertAlign w:val="baseline"/>
        </w:rPr>
        <w:t>findings</w:t>
      </w:r>
      <w:r>
        <w:rPr>
          <w:spacing w:val="-5"/>
          <w:sz w:val="20"/>
          <w:vertAlign w:val="baseline"/>
        </w:rPr>
        <w:t> </w:t>
      </w:r>
      <w:r>
        <w:rPr>
          <w:sz w:val="20"/>
          <w:vertAlign w:val="baseline"/>
        </w:rPr>
        <w:t>mitigated</w:t>
      </w:r>
      <w:r>
        <w:rPr>
          <w:spacing w:val="-5"/>
          <w:sz w:val="20"/>
          <w:vertAlign w:val="baseline"/>
        </w:rPr>
        <w:t> </w:t>
      </w:r>
      <w:r>
        <w:rPr>
          <w:sz w:val="20"/>
          <w:vertAlign w:val="baseline"/>
        </w:rPr>
        <w:t>must</w:t>
      </w:r>
      <w:r>
        <w:rPr>
          <w:spacing w:val="-5"/>
          <w:sz w:val="20"/>
          <w:vertAlign w:val="baseline"/>
        </w:rPr>
        <w:t> </w:t>
      </w:r>
      <w:r>
        <w:rPr>
          <w:sz w:val="20"/>
          <w:vertAlign w:val="baseline"/>
        </w:rPr>
        <w:t>be</w:t>
      </w:r>
      <w:r>
        <w:rPr>
          <w:spacing w:val="-7"/>
          <w:sz w:val="20"/>
          <w:vertAlign w:val="baseline"/>
        </w:rPr>
        <w:t> </w:t>
      </w:r>
      <w:r>
        <w:rPr>
          <w:sz w:val="20"/>
          <w:vertAlign w:val="baseline"/>
        </w:rPr>
        <w:t>provided</w:t>
      </w:r>
      <w:r>
        <w:rPr>
          <w:spacing w:val="-6"/>
          <w:sz w:val="20"/>
          <w:vertAlign w:val="baseline"/>
        </w:rPr>
        <w:t> </w:t>
      </w:r>
      <w:r>
        <w:rPr>
          <w:sz w:val="20"/>
          <w:vertAlign w:val="baseline"/>
        </w:rPr>
        <w:t>to</w:t>
      </w:r>
      <w:r>
        <w:rPr>
          <w:spacing w:val="-6"/>
          <w:sz w:val="20"/>
          <w:vertAlign w:val="baseline"/>
        </w:rPr>
        <w:t> </w:t>
      </w:r>
      <w:r>
        <w:rPr>
          <w:spacing w:val="-2"/>
          <w:sz w:val="20"/>
          <w:vertAlign w:val="baseline"/>
        </w:rPr>
        <w:t>Bank.</w:t>
      </w:r>
    </w:p>
    <w:p>
      <w:pPr>
        <w:spacing w:before="240"/>
        <w:ind w:left="719" w:right="768" w:firstLine="0"/>
        <w:jc w:val="left"/>
        <w:rPr>
          <w:sz w:val="16"/>
        </w:rPr>
      </w:pPr>
      <w:r>
        <w:rPr>
          <w:sz w:val="16"/>
          <w:vertAlign w:val="superscript"/>
        </w:rPr>
        <w:t>1</w:t>
      </w:r>
      <w:r>
        <w:rPr>
          <w:sz w:val="16"/>
          <w:vertAlign w:val="baseline"/>
        </w:rPr>
        <w:t>Includes</w:t>
      </w:r>
      <w:r>
        <w:rPr>
          <w:spacing w:val="-3"/>
          <w:sz w:val="16"/>
          <w:vertAlign w:val="baseline"/>
        </w:rPr>
        <w:t> </w:t>
      </w:r>
      <w:r>
        <w:rPr>
          <w:sz w:val="16"/>
          <w:vertAlign w:val="baseline"/>
        </w:rPr>
        <w:t>all</w:t>
      </w:r>
      <w:r>
        <w:rPr>
          <w:spacing w:val="-4"/>
          <w:sz w:val="16"/>
          <w:vertAlign w:val="baseline"/>
        </w:rPr>
        <w:t> </w:t>
      </w:r>
      <w:r>
        <w:rPr>
          <w:sz w:val="16"/>
          <w:vertAlign w:val="baseline"/>
        </w:rPr>
        <w:t>Internet-facing</w:t>
      </w:r>
      <w:r>
        <w:rPr>
          <w:spacing w:val="-2"/>
          <w:sz w:val="16"/>
          <w:vertAlign w:val="baseline"/>
        </w:rPr>
        <w:t> </w:t>
      </w:r>
      <w:r>
        <w:rPr>
          <w:sz w:val="16"/>
          <w:vertAlign w:val="baseline"/>
        </w:rPr>
        <w:t>web</w:t>
      </w:r>
      <w:r>
        <w:rPr>
          <w:spacing w:val="-3"/>
          <w:sz w:val="16"/>
          <w:vertAlign w:val="baseline"/>
        </w:rPr>
        <w:t> </w:t>
      </w:r>
      <w:r>
        <w:rPr>
          <w:sz w:val="16"/>
          <w:vertAlign w:val="baseline"/>
        </w:rPr>
        <w:t>and</w:t>
      </w:r>
      <w:r>
        <w:rPr>
          <w:spacing w:val="-3"/>
          <w:sz w:val="16"/>
          <w:vertAlign w:val="baseline"/>
        </w:rPr>
        <w:t> </w:t>
      </w:r>
      <w:r>
        <w:rPr>
          <w:sz w:val="16"/>
          <w:vertAlign w:val="baseline"/>
        </w:rPr>
        <w:t>mobile</w:t>
      </w:r>
      <w:r>
        <w:rPr>
          <w:spacing w:val="-3"/>
          <w:sz w:val="16"/>
          <w:vertAlign w:val="baseline"/>
        </w:rPr>
        <w:t> </w:t>
      </w:r>
      <w:r>
        <w:rPr>
          <w:sz w:val="16"/>
          <w:vertAlign w:val="baseline"/>
        </w:rPr>
        <w:t>applications,</w:t>
      </w:r>
      <w:r>
        <w:rPr>
          <w:spacing w:val="-2"/>
          <w:sz w:val="16"/>
          <w:vertAlign w:val="baseline"/>
        </w:rPr>
        <w:t> </w:t>
      </w:r>
      <w:r>
        <w:rPr>
          <w:sz w:val="16"/>
          <w:vertAlign w:val="baseline"/>
        </w:rPr>
        <w:t>data</w:t>
      </w:r>
      <w:r>
        <w:rPr>
          <w:spacing w:val="-3"/>
          <w:sz w:val="16"/>
          <w:vertAlign w:val="baseline"/>
        </w:rPr>
        <w:t> </w:t>
      </w:r>
      <w:r>
        <w:rPr>
          <w:sz w:val="16"/>
          <w:vertAlign w:val="baseline"/>
        </w:rPr>
        <w:t>centers</w:t>
      </w:r>
      <w:r>
        <w:rPr>
          <w:spacing w:val="-3"/>
          <w:sz w:val="16"/>
          <w:vertAlign w:val="baseline"/>
        </w:rPr>
        <w:t> </w:t>
      </w:r>
      <w:r>
        <w:rPr>
          <w:sz w:val="16"/>
          <w:vertAlign w:val="baseline"/>
        </w:rPr>
        <w:t>and</w:t>
      </w:r>
      <w:r>
        <w:rPr>
          <w:spacing w:val="-1"/>
          <w:sz w:val="16"/>
          <w:vertAlign w:val="baseline"/>
        </w:rPr>
        <w:t> </w:t>
      </w:r>
      <w:r>
        <w:rPr>
          <w:sz w:val="16"/>
          <w:vertAlign w:val="baseline"/>
        </w:rPr>
        <w:t>supporting</w:t>
      </w:r>
      <w:r>
        <w:rPr>
          <w:spacing w:val="-2"/>
          <w:sz w:val="16"/>
          <w:vertAlign w:val="baseline"/>
        </w:rPr>
        <w:t> </w:t>
      </w:r>
      <w:r>
        <w:rPr>
          <w:sz w:val="16"/>
          <w:vertAlign w:val="baseline"/>
        </w:rPr>
        <w:t>technology</w:t>
      </w:r>
      <w:r>
        <w:rPr>
          <w:spacing w:val="-3"/>
          <w:sz w:val="16"/>
          <w:vertAlign w:val="baseline"/>
        </w:rPr>
        <w:t> </w:t>
      </w:r>
      <w:r>
        <w:rPr>
          <w:sz w:val="16"/>
          <w:vertAlign w:val="baseline"/>
        </w:rPr>
        <w:t>such</w:t>
      </w:r>
      <w:r>
        <w:rPr>
          <w:spacing w:val="-3"/>
          <w:sz w:val="16"/>
          <w:vertAlign w:val="baseline"/>
        </w:rPr>
        <w:t> </w:t>
      </w:r>
      <w:r>
        <w:rPr>
          <w:sz w:val="16"/>
          <w:vertAlign w:val="baseline"/>
        </w:rPr>
        <w:t>as</w:t>
      </w:r>
      <w:r>
        <w:rPr>
          <w:spacing w:val="-4"/>
          <w:sz w:val="16"/>
          <w:vertAlign w:val="baseline"/>
        </w:rPr>
        <w:t> </w:t>
      </w:r>
      <w:r>
        <w:rPr>
          <w:sz w:val="16"/>
          <w:vertAlign w:val="baseline"/>
        </w:rPr>
        <w:t>DNS, Servers,</w:t>
      </w:r>
      <w:r>
        <w:rPr>
          <w:spacing w:val="-2"/>
          <w:sz w:val="16"/>
          <w:vertAlign w:val="baseline"/>
        </w:rPr>
        <w:t> </w:t>
      </w:r>
      <w:r>
        <w:rPr>
          <w:sz w:val="16"/>
          <w:vertAlign w:val="baseline"/>
        </w:rPr>
        <w:t>Firewalls,</w:t>
      </w:r>
      <w:r>
        <w:rPr>
          <w:spacing w:val="-2"/>
          <w:sz w:val="16"/>
          <w:vertAlign w:val="baseline"/>
        </w:rPr>
        <w:t> </w:t>
      </w:r>
      <w:r>
        <w:rPr>
          <w:sz w:val="16"/>
          <w:vertAlign w:val="baseline"/>
        </w:rPr>
        <w:t>Network</w:t>
      </w:r>
      <w:r>
        <w:rPr>
          <w:spacing w:val="40"/>
          <w:sz w:val="16"/>
          <w:vertAlign w:val="baseline"/>
        </w:rPr>
        <w:t> </w:t>
      </w:r>
      <w:r>
        <w:rPr>
          <w:sz w:val="16"/>
          <w:vertAlign w:val="baseline"/>
        </w:rPr>
        <w:t>devices, Load Balancers and ingress/egress points.</w:t>
      </w:r>
    </w:p>
    <w:p>
      <w:pPr>
        <w:spacing w:before="1"/>
        <w:ind w:left="720" w:right="768" w:hanging="1"/>
        <w:jc w:val="left"/>
        <w:rPr>
          <w:sz w:val="16"/>
        </w:rPr>
      </w:pPr>
      <w:r>
        <w:rPr>
          <w:sz w:val="16"/>
          <w:vertAlign w:val="superscript"/>
        </w:rPr>
        <w:t>2</w:t>
      </w:r>
      <w:r>
        <w:rPr>
          <w:sz w:val="16"/>
          <w:vertAlign w:val="baseline"/>
        </w:rPr>
        <w:t>Annual</w:t>
      </w:r>
      <w:r>
        <w:rPr>
          <w:spacing w:val="-3"/>
          <w:sz w:val="16"/>
          <w:vertAlign w:val="baseline"/>
        </w:rPr>
        <w:t> </w:t>
      </w:r>
      <w:r>
        <w:rPr>
          <w:sz w:val="16"/>
          <w:vertAlign w:val="baseline"/>
        </w:rPr>
        <w:t>reports of</w:t>
      </w:r>
      <w:r>
        <w:rPr>
          <w:spacing w:val="-3"/>
          <w:sz w:val="16"/>
          <w:vertAlign w:val="baseline"/>
        </w:rPr>
        <w:t> </w:t>
      </w:r>
      <w:r>
        <w:rPr>
          <w:sz w:val="16"/>
          <w:vertAlign w:val="baseline"/>
        </w:rPr>
        <w:t>the</w:t>
      </w:r>
      <w:r>
        <w:rPr>
          <w:spacing w:val="-2"/>
          <w:sz w:val="16"/>
          <w:vertAlign w:val="baseline"/>
        </w:rPr>
        <w:t> </w:t>
      </w:r>
      <w:r>
        <w:rPr>
          <w:sz w:val="16"/>
          <w:vertAlign w:val="baseline"/>
        </w:rPr>
        <w:t>DoS</w:t>
      </w:r>
      <w:r>
        <w:rPr>
          <w:spacing w:val="-1"/>
          <w:sz w:val="16"/>
          <w:vertAlign w:val="baseline"/>
        </w:rPr>
        <w:t> </w:t>
      </w:r>
      <w:r>
        <w:rPr>
          <w:sz w:val="16"/>
          <w:vertAlign w:val="baseline"/>
        </w:rPr>
        <w:t>and</w:t>
      </w:r>
      <w:r>
        <w:rPr>
          <w:spacing w:val="-2"/>
          <w:sz w:val="16"/>
          <w:vertAlign w:val="baseline"/>
        </w:rPr>
        <w:t> </w:t>
      </w:r>
      <w:r>
        <w:rPr>
          <w:sz w:val="16"/>
          <w:vertAlign w:val="baseline"/>
        </w:rPr>
        <w:t>DDoS</w:t>
      </w:r>
      <w:r>
        <w:rPr>
          <w:spacing w:val="-1"/>
          <w:sz w:val="16"/>
          <w:vertAlign w:val="baseline"/>
        </w:rPr>
        <w:t> </w:t>
      </w:r>
      <w:r>
        <w:rPr>
          <w:sz w:val="16"/>
          <w:vertAlign w:val="baseline"/>
        </w:rPr>
        <w:t>attack</w:t>
      </w:r>
      <w:r>
        <w:rPr>
          <w:spacing w:val="-3"/>
          <w:sz w:val="16"/>
          <w:vertAlign w:val="baseline"/>
        </w:rPr>
        <w:t> </w:t>
      </w:r>
      <w:r>
        <w:rPr>
          <w:sz w:val="16"/>
          <w:vertAlign w:val="baseline"/>
        </w:rPr>
        <w:t>statistics</w:t>
      </w:r>
      <w:r>
        <w:rPr>
          <w:spacing w:val="-2"/>
          <w:sz w:val="16"/>
          <w:vertAlign w:val="baseline"/>
        </w:rPr>
        <w:t> </w:t>
      </w:r>
      <w:r>
        <w:rPr>
          <w:sz w:val="16"/>
          <w:vertAlign w:val="baseline"/>
        </w:rPr>
        <w:t>should</w:t>
      </w:r>
      <w:r>
        <w:rPr>
          <w:spacing w:val="-2"/>
          <w:sz w:val="16"/>
          <w:vertAlign w:val="baseline"/>
        </w:rPr>
        <w:t> </w:t>
      </w:r>
      <w:r>
        <w:rPr>
          <w:sz w:val="16"/>
          <w:vertAlign w:val="baseline"/>
        </w:rPr>
        <w:t>be</w:t>
      </w:r>
      <w:r>
        <w:rPr>
          <w:spacing w:val="-2"/>
          <w:sz w:val="16"/>
          <w:vertAlign w:val="baseline"/>
        </w:rPr>
        <w:t> </w:t>
      </w:r>
      <w:r>
        <w:rPr>
          <w:sz w:val="16"/>
          <w:vertAlign w:val="baseline"/>
        </w:rPr>
        <w:t>provided to</w:t>
      </w:r>
      <w:r>
        <w:rPr>
          <w:spacing w:val="-2"/>
          <w:sz w:val="16"/>
          <w:vertAlign w:val="baseline"/>
        </w:rPr>
        <w:t> </w:t>
      </w:r>
      <w:r>
        <w:rPr>
          <w:sz w:val="16"/>
          <w:vertAlign w:val="baseline"/>
        </w:rPr>
        <w:t>Bank</w:t>
      </w:r>
      <w:r>
        <w:rPr>
          <w:spacing w:val="-3"/>
          <w:sz w:val="16"/>
          <w:vertAlign w:val="baseline"/>
        </w:rPr>
        <w:t> </w:t>
      </w:r>
      <w:r>
        <w:rPr>
          <w:sz w:val="16"/>
          <w:vertAlign w:val="baseline"/>
        </w:rPr>
        <w:t>vendor</w:t>
      </w:r>
      <w:r>
        <w:rPr>
          <w:spacing w:val="-3"/>
          <w:sz w:val="16"/>
          <w:vertAlign w:val="baseline"/>
        </w:rPr>
        <w:t> </w:t>
      </w:r>
      <w:r>
        <w:rPr>
          <w:sz w:val="16"/>
          <w:vertAlign w:val="baseline"/>
        </w:rPr>
        <w:t>manger</w:t>
      </w:r>
      <w:r>
        <w:rPr>
          <w:spacing w:val="-2"/>
          <w:sz w:val="16"/>
          <w:vertAlign w:val="baseline"/>
        </w:rPr>
        <w:t> </w:t>
      </w:r>
      <w:r>
        <w:rPr>
          <w:sz w:val="16"/>
          <w:vertAlign w:val="baseline"/>
        </w:rPr>
        <w:t>supporting the</w:t>
      </w:r>
      <w:r>
        <w:rPr>
          <w:spacing w:val="-2"/>
          <w:sz w:val="16"/>
          <w:vertAlign w:val="baseline"/>
        </w:rPr>
        <w:t> </w:t>
      </w:r>
      <w:r>
        <w:rPr>
          <w:sz w:val="16"/>
          <w:vertAlign w:val="baseline"/>
        </w:rPr>
        <w:t>Third</w:t>
      </w:r>
      <w:r>
        <w:rPr>
          <w:spacing w:val="-2"/>
          <w:sz w:val="16"/>
          <w:vertAlign w:val="baseline"/>
        </w:rPr>
        <w:t> </w:t>
      </w:r>
      <w:r>
        <w:rPr>
          <w:sz w:val="16"/>
          <w:vertAlign w:val="baseline"/>
        </w:rPr>
        <w:t>Party</w:t>
      </w:r>
      <w:r>
        <w:rPr>
          <w:spacing w:val="-2"/>
          <w:sz w:val="16"/>
          <w:vertAlign w:val="baseline"/>
        </w:rPr>
        <w:t> </w:t>
      </w:r>
      <w:r>
        <w:rPr>
          <w:sz w:val="16"/>
          <w:vertAlign w:val="baseline"/>
        </w:rPr>
        <w:t>relationship</w:t>
      </w:r>
      <w:r>
        <w:rPr>
          <w:spacing w:val="-2"/>
          <w:sz w:val="16"/>
          <w:vertAlign w:val="baseline"/>
        </w:rPr>
        <w:t> </w:t>
      </w:r>
      <w:r>
        <w:rPr>
          <w:sz w:val="16"/>
          <w:vertAlign w:val="baseline"/>
        </w:rPr>
        <w:t>and</w:t>
      </w:r>
      <w:r>
        <w:rPr>
          <w:spacing w:val="40"/>
          <w:sz w:val="16"/>
          <w:vertAlign w:val="baseline"/>
        </w:rPr>
        <w:t> </w:t>
      </w:r>
      <w:r>
        <w:rPr>
          <w:sz w:val="16"/>
          <w:vertAlign w:val="baseline"/>
        </w:rPr>
        <w:t>shared with Bank Global Information Security.</w:t>
      </w:r>
    </w:p>
    <w:p>
      <w:pPr>
        <w:spacing w:after="0"/>
        <w:jc w:val="left"/>
        <w:rPr>
          <w:sz w:val="16"/>
        </w:rPr>
        <w:sectPr>
          <w:pgSz w:w="12240" w:h="15840"/>
          <w:pgMar w:header="0" w:footer="1422" w:top="1120" w:bottom="1620" w:left="720" w:right="720"/>
        </w:sectPr>
      </w:pPr>
    </w:p>
    <w:p>
      <w:pPr>
        <w:pStyle w:val="Heading4"/>
        <w:spacing w:line="243" w:lineRule="exact" w:before="33"/>
      </w:pPr>
      <w:r>
        <w:rPr>
          <w:color w:val="C00000"/>
        </w:rPr>
        <w:t>TPS9095:</w:t>
      </w:r>
      <w:r>
        <w:rPr>
          <w:color w:val="C00000"/>
          <w:spacing w:val="-6"/>
        </w:rPr>
        <w:t> </w:t>
      </w:r>
      <w:r>
        <w:rPr/>
        <w:t>Controls</w:t>
      </w:r>
      <w:r>
        <w:rPr>
          <w:spacing w:val="-6"/>
        </w:rPr>
        <w:t> </w:t>
      </w:r>
      <w:r>
        <w:rPr/>
        <w:t>for</w:t>
      </w:r>
      <w:r>
        <w:rPr>
          <w:spacing w:val="-5"/>
        </w:rPr>
        <w:t> </w:t>
      </w:r>
      <w:r>
        <w:rPr/>
        <w:t>the</w:t>
      </w:r>
      <w:r>
        <w:rPr>
          <w:spacing w:val="-6"/>
        </w:rPr>
        <w:t> </w:t>
      </w:r>
      <w:r>
        <w:rPr/>
        <w:t>Maintenance</w:t>
      </w:r>
      <w:r>
        <w:rPr>
          <w:spacing w:val="-6"/>
        </w:rPr>
        <w:t> </w:t>
      </w:r>
      <w:r>
        <w:rPr/>
        <w:t>of</w:t>
      </w:r>
      <w:r>
        <w:rPr>
          <w:spacing w:val="-7"/>
        </w:rPr>
        <w:t> </w:t>
      </w:r>
      <w:r>
        <w:rPr>
          <w:spacing w:val="-2"/>
        </w:rPr>
        <w:t>Infrastructure</w:t>
      </w:r>
    </w:p>
    <w:p>
      <w:pPr>
        <w:pStyle w:val="ListParagraph"/>
        <w:numPr>
          <w:ilvl w:val="0"/>
          <w:numId w:val="59"/>
        </w:numPr>
        <w:tabs>
          <w:tab w:pos="1439" w:val="left" w:leader="none"/>
        </w:tabs>
        <w:spacing w:line="240" w:lineRule="auto" w:before="0" w:after="0"/>
        <w:ind w:left="1439" w:right="879"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maintain</w:t>
      </w:r>
      <w:r>
        <w:rPr>
          <w:spacing w:val="-2"/>
          <w:sz w:val="20"/>
        </w:rPr>
        <w:t> </w:t>
      </w:r>
      <w:r>
        <w:rPr>
          <w:sz w:val="20"/>
        </w:rPr>
        <w:t>a</w:t>
      </w:r>
      <w:r>
        <w:rPr>
          <w:spacing w:val="-3"/>
          <w:sz w:val="20"/>
        </w:rPr>
        <w:t> </w:t>
      </w:r>
      <w:r>
        <w:rPr>
          <w:sz w:val="20"/>
        </w:rPr>
        <w:t>program</w:t>
      </w:r>
      <w:r>
        <w:rPr>
          <w:spacing w:val="-4"/>
          <w:sz w:val="20"/>
        </w:rPr>
        <w:t> </w:t>
      </w:r>
      <w:r>
        <w:rPr>
          <w:sz w:val="20"/>
        </w:rPr>
        <w:t>of</w:t>
      </w:r>
      <w:r>
        <w:rPr>
          <w:spacing w:val="-4"/>
          <w:sz w:val="20"/>
        </w:rPr>
        <w:t> </w:t>
      </w:r>
      <w:r>
        <w:rPr>
          <w:sz w:val="20"/>
        </w:rPr>
        <w:t>procedures</w:t>
      </w:r>
      <w:r>
        <w:rPr>
          <w:spacing w:val="-2"/>
          <w:sz w:val="20"/>
        </w:rPr>
        <w:t> </w:t>
      </w:r>
      <w:r>
        <w:rPr>
          <w:sz w:val="20"/>
        </w:rPr>
        <w:t>and</w:t>
      </w:r>
      <w:r>
        <w:rPr>
          <w:spacing w:val="-2"/>
          <w:sz w:val="20"/>
        </w:rPr>
        <w:t> </w:t>
      </w:r>
      <w:r>
        <w:rPr>
          <w:sz w:val="20"/>
        </w:rPr>
        <w:t>controls</w:t>
      </w:r>
      <w:r>
        <w:rPr>
          <w:spacing w:val="-2"/>
          <w:sz w:val="20"/>
        </w:rPr>
        <w:t> </w:t>
      </w:r>
      <w:r>
        <w:rPr>
          <w:sz w:val="20"/>
        </w:rPr>
        <w:t>to</w:t>
      </w:r>
      <w:r>
        <w:rPr>
          <w:spacing w:val="-3"/>
          <w:sz w:val="20"/>
        </w:rPr>
        <w:t> </w:t>
      </w:r>
      <w:r>
        <w:rPr>
          <w:sz w:val="20"/>
        </w:rPr>
        <w:t>ensure</w:t>
      </w:r>
      <w:r>
        <w:rPr>
          <w:spacing w:val="-4"/>
          <w:sz w:val="20"/>
        </w:rPr>
        <w:t> </w:t>
      </w:r>
      <w:r>
        <w:rPr>
          <w:sz w:val="20"/>
        </w:rPr>
        <w:t>changes</w:t>
      </w:r>
      <w:r>
        <w:rPr>
          <w:spacing w:val="-2"/>
          <w:sz w:val="20"/>
        </w:rPr>
        <w:t> </w:t>
      </w:r>
      <w:r>
        <w:rPr>
          <w:sz w:val="20"/>
        </w:rPr>
        <w:t>or</w:t>
      </w:r>
      <w:r>
        <w:rPr>
          <w:spacing w:val="-3"/>
          <w:sz w:val="20"/>
        </w:rPr>
        <w:t> </w:t>
      </w:r>
      <w:r>
        <w:rPr>
          <w:sz w:val="20"/>
        </w:rPr>
        <w:t>incident</w:t>
      </w:r>
      <w:r>
        <w:rPr>
          <w:spacing w:val="-3"/>
          <w:sz w:val="20"/>
        </w:rPr>
        <w:t> </w:t>
      </w:r>
      <w:r>
        <w:rPr>
          <w:sz w:val="20"/>
        </w:rPr>
        <w:t>response to systems and devices</w:t>
      </w:r>
      <w:r>
        <w:rPr>
          <w:sz w:val="20"/>
          <w:vertAlign w:val="superscript"/>
        </w:rPr>
        <w:t>1</w:t>
      </w:r>
      <w:r>
        <w:rPr>
          <w:sz w:val="20"/>
          <w:vertAlign w:val="baseline"/>
        </w:rPr>
        <w:t> are documented, tested, reviewed and approved by appropriate Third Party management prior to implementation to ensure only authorized changes are implemented.</w:t>
      </w:r>
    </w:p>
    <w:p>
      <w:pPr>
        <w:spacing w:before="243"/>
        <w:ind w:left="720" w:right="0" w:firstLine="0"/>
        <w:jc w:val="left"/>
        <w:rPr>
          <w:sz w:val="16"/>
        </w:rPr>
      </w:pPr>
      <w:r>
        <w:rPr>
          <w:sz w:val="16"/>
          <w:vertAlign w:val="superscript"/>
        </w:rPr>
        <w:t>1</w:t>
      </w:r>
      <w:r>
        <w:rPr>
          <w:sz w:val="16"/>
          <w:vertAlign w:val="baseline"/>
        </w:rPr>
        <w:t>Systems</w:t>
      </w:r>
      <w:r>
        <w:rPr>
          <w:spacing w:val="-5"/>
          <w:sz w:val="16"/>
          <w:vertAlign w:val="baseline"/>
        </w:rPr>
        <w:t> </w:t>
      </w:r>
      <w:r>
        <w:rPr>
          <w:sz w:val="16"/>
          <w:vertAlign w:val="baseline"/>
        </w:rPr>
        <w:t>and</w:t>
      </w:r>
      <w:r>
        <w:rPr>
          <w:spacing w:val="-5"/>
          <w:sz w:val="16"/>
          <w:vertAlign w:val="baseline"/>
        </w:rPr>
        <w:t> </w:t>
      </w:r>
      <w:r>
        <w:rPr>
          <w:sz w:val="16"/>
          <w:vertAlign w:val="baseline"/>
        </w:rPr>
        <w:t>devices</w:t>
      </w:r>
      <w:r>
        <w:rPr>
          <w:spacing w:val="-5"/>
          <w:sz w:val="16"/>
          <w:vertAlign w:val="baseline"/>
        </w:rPr>
        <w:t> </w:t>
      </w:r>
      <w:r>
        <w:rPr>
          <w:sz w:val="16"/>
          <w:vertAlign w:val="baseline"/>
        </w:rPr>
        <w:t>include</w:t>
      </w:r>
      <w:r>
        <w:rPr>
          <w:spacing w:val="-5"/>
          <w:sz w:val="16"/>
          <w:vertAlign w:val="baseline"/>
        </w:rPr>
        <w:t> </w:t>
      </w:r>
      <w:r>
        <w:rPr>
          <w:sz w:val="16"/>
          <w:vertAlign w:val="baseline"/>
        </w:rPr>
        <w:t>but</w:t>
      </w:r>
      <w:r>
        <w:rPr>
          <w:spacing w:val="-6"/>
          <w:sz w:val="16"/>
          <w:vertAlign w:val="baseline"/>
        </w:rPr>
        <w:t> </w:t>
      </w:r>
      <w:r>
        <w:rPr>
          <w:sz w:val="16"/>
          <w:vertAlign w:val="baseline"/>
        </w:rPr>
        <w:t>are</w:t>
      </w:r>
      <w:r>
        <w:rPr>
          <w:spacing w:val="-3"/>
          <w:sz w:val="16"/>
          <w:vertAlign w:val="baseline"/>
        </w:rPr>
        <w:t> </w:t>
      </w:r>
      <w:r>
        <w:rPr>
          <w:sz w:val="16"/>
          <w:vertAlign w:val="baseline"/>
        </w:rPr>
        <w:t>not</w:t>
      </w:r>
      <w:r>
        <w:rPr>
          <w:spacing w:val="-6"/>
          <w:sz w:val="16"/>
          <w:vertAlign w:val="baseline"/>
        </w:rPr>
        <w:t> </w:t>
      </w:r>
      <w:r>
        <w:rPr>
          <w:sz w:val="16"/>
          <w:vertAlign w:val="baseline"/>
        </w:rPr>
        <w:t>limited</w:t>
      </w:r>
      <w:r>
        <w:rPr>
          <w:spacing w:val="-3"/>
          <w:sz w:val="16"/>
          <w:vertAlign w:val="baseline"/>
        </w:rPr>
        <w:t> </w:t>
      </w:r>
      <w:r>
        <w:rPr>
          <w:sz w:val="16"/>
          <w:vertAlign w:val="baseline"/>
        </w:rPr>
        <w:t>to</w:t>
      </w:r>
      <w:r>
        <w:rPr>
          <w:spacing w:val="-5"/>
          <w:sz w:val="16"/>
          <w:vertAlign w:val="baseline"/>
        </w:rPr>
        <w:t> </w:t>
      </w:r>
      <w:r>
        <w:rPr>
          <w:sz w:val="16"/>
          <w:vertAlign w:val="baseline"/>
        </w:rPr>
        <w:t>physical</w:t>
      </w:r>
      <w:r>
        <w:rPr>
          <w:spacing w:val="-6"/>
          <w:sz w:val="16"/>
          <w:vertAlign w:val="baseline"/>
        </w:rPr>
        <w:t> </w:t>
      </w:r>
      <w:r>
        <w:rPr>
          <w:sz w:val="16"/>
          <w:vertAlign w:val="baseline"/>
        </w:rPr>
        <w:t>machines,</w:t>
      </w:r>
      <w:r>
        <w:rPr>
          <w:spacing w:val="-4"/>
          <w:sz w:val="16"/>
          <w:vertAlign w:val="baseline"/>
        </w:rPr>
        <w:t> </w:t>
      </w:r>
      <w:r>
        <w:rPr>
          <w:sz w:val="16"/>
          <w:vertAlign w:val="baseline"/>
        </w:rPr>
        <w:t>virtual</w:t>
      </w:r>
      <w:r>
        <w:rPr>
          <w:spacing w:val="-6"/>
          <w:sz w:val="16"/>
          <w:vertAlign w:val="baseline"/>
        </w:rPr>
        <w:t> </w:t>
      </w:r>
      <w:r>
        <w:rPr>
          <w:sz w:val="16"/>
          <w:vertAlign w:val="baseline"/>
        </w:rPr>
        <w:t>machines,</w:t>
      </w:r>
      <w:r>
        <w:rPr>
          <w:spacing w:val="-4"/>
          <w:sz w:val="16"/>
          <w:vertAlign w:val="baseline"/>
        </w:rPr>
        <w:t> </w:t>
      </w:r>
      <w:r>
        <w:rPr>
          <w:sz w:val="16"/>
          <w:vertAlign w:val="baseline"/>
        </w:rPr>
        <w:t>containers</w:t>
      </w:r>
      <w:r>
        <w:rPr>
          <w:spacing w:val="-5"/>
          <w:sz w:val="16"/>
          <w:vertAlign w:val="baseline"/>
        </w:rPr>
        <w:t> </w:t>
      </w:r>
      <w:r>
        <w:rPr>
          <w:sz w:val="16"/>
          <w:vertAlign w:val="baseline"/>
        </w:rPr>
        <w:t>and</w:t>
      </w:r>
      <w:r>
        <w:rPr>
          <w:spacing w:val="-5"/>
          <w:sz w:val="16"/>
          <w:vertAlign w:val="baseline"/>
        </w:rPr>
        <w:t> </w:t>
      </w:r>
      <w:r>
        <w:rPr>
          <w:sz w:val="16"/>
          <w:vertAlign w:val="baseline"/>
        </w:rPr>
        <w:t>micro-</w:t>
      </w:r>
      <w:r>
        <w:rPr>
          <w:spacing w:val="-2"/>
          <w:sz w:val="16"/>
          <w:vertAlign w:val="baseline"/>
        </w:rPr>
        <w:t>services.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7024">
                <wp:simplePos x="0" y="0"/>
                <wp:positionH relativeFrom="page">
                  <wp:posOffset>896111</wp:posOffset>
                </wp:positionH>
                <wp:positionV relativeFrom="paragraph">
                  <wp:posOffset>166739</wp:posOffset>
                </wp:positionV>
                <wp:extent cx="5980430" cy="63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29097pt;width:470.88pt;height:.48pt;mso-position-horizontal-relative:page;mso-position-vertical-relative:paragraph;z-index:-15699456;mso-wrap-distance-left:0;mso-wrap-distance-right:0" id="docshape65" filled="true" fillcolor="#000000" stroked="false">
                <v:fill type="solid"/>
                <w10:wrap type="topAndBottom"/>
              </v:rect>
            </w:pict>
          </mc:Fallback>
        </mc:AlternateContent>
      </w:r>
    </w:p>
    <w:p>
      <w:pPr>
        <w:pStyle w:val="Heading4"/>
      </w:pPr>
      <w:r>
        <w:rPr>
          <w:color w:val="C00000"/>
        </w:rPr>
        <w:t>TPS9100:</w:t>
      </w:r>
      <w:r>
        <w:rPr>
          <w:color w:val="C00000"/>
          <w:spacing w:val="-9"/>
        </w:rPr>
        <w:t> </w:t>
      </w:r>
      <w:r>
        <w:rPr/>
        <w:t>Physical</w:t>
      </w:r>
      <w:r>
        <w:rPr>
          <w:spacing w:val="-10"/>
        </w:rPr>
        <w:t> </w:t>
      </w:r>
      <w:r>
        <w:rPr>
          <w:spacing w:val="-2"/>
        </w:rPr>
        <w:t>Security</w:t>
      </w:r>
    </w:p>
    <w:p>
      <w:pPr>
        <w:pStyle w:val="ListParagraph"/>
        <w:numPr>
          <w:ilvl w:val="0"/>
          <w:numId w:val="60"/>
        </w:numPr>
        <w:tabs>
          <w:tab w:pos="1440" w:val="left" w:leader="none"/>
        </w:tabs>
        <w:spacing w:line="240" w:lineRule="auto" w:before="0" w:after="0"/>
        <w:ind w:left="1440" w:right="741" w:hanging="361"/>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implement</w:t>
      </w:r>
      <w:r>
        <w:rPr>
          <w:spacing w:val="-4"/>
          <w:sz w:val="20"/>
        </w:rPr>
        <w:t> </w:t>
      </w:r>
      <w:r>
        <w:rPr>
          <w:sz w:val="20"/>
        </w:rPr>
        <w:t>controls</w:t>
      </w:r>
      <w:r>
        <w:rPr>
          <w:sz w:val="20"/>
          <w:vertAlign w:val="superscript"/>
        </w:rPr>
        <w:t>1</w:t>
      </w:r>
      <w:r>
        <w:rPr>
          <w:spacing w:val="-5"/>
          <w:sz w:val="20"/>
          <w:vertAlign w:val="baseline"/>
        </w:rPr>
        <w:t> </w:t>
      </w:r>
      <w:r>
        <w:rPr>
          <w:sz w:val="20"/>
          <w:vertAlign w:val="baseline"/>
        </w:rPr>
        <w:t>to</w:t>
      </w:r>
      <w:r>
        <w:rPr>
          <w:spacing w:val="-4"/>
          <w:sz w:val="20"/>
          <w:vertAlign w:val="baseline"/>
        </w:rPr>
        <w:t> </w:t>
      </w:r>
      <w:r>
        <w:rPr>
          <w:sz w:val="20"/>
          <w:vertAlign w:val="baseline"/>
        </w:rPr>
        <w:t>protect</w:t>
      </w:r>
      <w:r>
        <w:rPr>
          <w:spacing w:val="-4"/>
          <w:sz w:val="20"/>
          <w:vertAlign w:val="baseline"/>
        </w:rPr>
        <w:t> </w:t>
      </w:r>
      <w:r>
        <w:rPr>
          <w:sz w:val="20"/>
          <w:vertAlign w:val="baseline"/>
        </w:rPr>
        <w:t>facilities,</w:t>
      </w:r>
      <w:r>
        <w:rPr>
          <w:spacing w:val="-3"/>
          <w:sz w:val="20"/>
          <w:vertAlign w:val="baseline"/>
        </w:rPr>
        <w:t> </w:t>
      </w:r>
      <w:r>
        <w:rPr>
          <w:sz w:val="20"/>
          <w:vertAlign w:val="baseline"/>
        </w:rPr>
        <w:t>infrastructure,</w:t>
      </w:r>
      <w:r>
        <w:rPr>
          <w:spacing w:val="-3"/>
          <w:sz w:val="20"/>
          <w:vertAlign w:val="baseline"/>
        </w:rPr>
        <w:t> </w:t>
      </w:r>
      <w:r>
        <w:rPr>
          <w:sz w:val="20"/>
          <w:vertAlign w:val="baseline"/>
        </w:rPr>
        <w:t>critical</w:t>
      </w:r>
      <w:r>
        <w:rPr>
          <w:spacing w:val="-4"/>
          <w:sz w:val="20"/>
          <w:vertAlign w:val="baseline"/>
        </w:rPr>
        <w:t> </w:t>
      </w:r>
      <w:r>
        <w:rPr>
          <w:sz w:val="20"/>
          <w:vertAlign w:val="baseline"/>
        </w:rPr>
        <w:t>assets</w:t>
      </w:r>
      <w:r>
        <w:rPr>
          <w:spacing w:val="-3"/>
          <w:sz w:val="20"/>
          <w:vertAlign w:val="baseline"/>
        </w:rPr>
        <w:t> </w:t>
      </w:r>
      <w:r>
        <w:rPr>
          <w:sz w:val="20"/>
          <w:vertAlign w:val="baseline"/>
        </w:rPr>
        <w:t>and</w:t>
      </w:r>
      <w:r>
        <w:rPr>
          <w:spacing w:val="-3"/>
          <w:sz w:val="20"/>
          <w:vertAlign w:val="baseline"/>
        </w:rPr>
        <w:t> </w:t>
      </w:r>
      <w:r>
        <w:rPr>
          <w:sz w:val="20"/>
          <w:vertAlign w:val="baseline"/>
        </w:rPr>
        <w:t>environmental systems against unauthorized physical access, damage, theft and vandalism.</w:t>
      </w:r>
    </w:p>
    <w:p>
      <w:pPr>
        <w:pStyle w:val="ListParagraph"/>
        <w:numPr>
          <w:ilvl w:val="0"/>
          <w:numId w:val="60"/>
        </w:numPr>
        <w:tabs>
          <w:tab w:pos="1439" w:val="left" w:leader="none"/>
        </w:tabs>
        <w:spacing w:line="240" w:lineRule="auto" w:before="0" w:after="0"/>
        <w:ind w:left="1439" w:right="753" w:hanging="360"/>
        <w:jc w:val="left"/>
        <w:rPr>
          <w:sz w:val="20"/>
        </w:rPr>
      </w:pPr>
      <w:r>
        <w:rPr>
          <w:sz w:val="20"/>
        </w:rPr>
        <w:t>Access</w:t>
      </w:r>
      <w:r>
        <w:rPr>
          <w:spacing w:val="-3"/>
          <w:sz w:val="20"/>
        </w:rPr>
        <w:t> </w:t>
      </w:r>
      <w:r>
        <w:rPr>
          <w:sz w:val="20"/>
        </w:rPr>
        <w:t>to</w:t>
      </w:r>
      <w:r>
        <w:rPr>
          <w:spacing w:val="-3"/>
          <w:sz w:val="20"/>
        </w:rPr>
        <w:t> </w:t>
      </w:r>
      <w:r>
        <w:rPr>
          <w:sz w:val="20"/>
        </w:rPr>
        <w:t>facilities</w:t>
      </w:r>
      <w:r>
        <w:rPr>
          <w:spacing w:val="-3"/>
          <w:sz w:val="20"/>
        </w:rPr>
        <w:t> </w:t>
      </w:r>
      <w:r>
        <w:rPr>
          <w:sz w:val="20"/>
        </w:rPr>
        <w:t>must</w:t>
      </w:r>
      <w:r>
        <w:rPr>
          <w:spacing w:val="-3"/>
          <w:sz w:val="20"/>
        </w:rPr>
        <w:t> </w:t>
      </w:r>
      <w:r>
        <w:rPr>
          <w:sz w:val="20"/>
        </w:rPr>
        <w:t>be</w:t>
      </w:r>
      <w:r>
        <w:rPr>
          <w:spacing w:val="-4"/>
          <w:sz w:val="20"/>
        </w:rPr>
        <w:t> </w:t>
      </w:r>
      <w:r>
        <w:rPr>
          <w:sz w:val="20"/>
        </w:rPr>
        <w:t>authorized</w:t>
      </w:r>
      <w:r>
        <w:rPr>
          <w:spacing w:val="-3"/>
          <w:sz w:val="20"/>
        </w:rPr>
        <w:t> </w:t>
      </w:r>
      <w:r>
        <w:rPr>
          <w:sz w:val="20"/>
        </w:rPr>
        <w:t>via</w:t>
      </w:r>
      <w:r>
        <w:rPr>
          <w:spacing w:val="-3"/>
          <w:sz w:val="20"/>
        </w:rPr>
        <w:t> </w:t>
      </w:r>
      <w:r>
        <w:rPr>
          <w:sz w:val="20"/>
        </w:rPr>
        <w:t>processes</w:t>
      </w:r>
      <w:r>
        <w:rPr>
          <w:spacing w:val="-3"/>
          <w:sz w:val="20"/>
        </w:rPr>
        <w:t> </w:t>
      </w:r>
      <w:r>
        <w:rPr>
          <w:sz w:val="20"/>
        </w:rPr>
        <w:t>approved</w:t>
      </w:r>
      <w:r>
        <w:rPr>
          <w:spacing w:val="-3"/>
          <w:sz w:val="20"/>
        </w:rPr>
        <w:t> </w:t>
      </w:r>
      <w:r>
        <w:rPr>
          <w:sz w:val="20"/>
        </w:rPr>
        <w:t>by</w:t>
      </w:r>
      <w:r>
        <w:rPr>
          <w:spacing w:val="-3"/>
          <w:sz w:val="20"/>
        </w:rPr>
        <w:t> </w:t>
      </w:r>
      <w:r>
        <w:rPr>
          <w:sz w:val="20"/>
        </w:rPr>
        <w:t>the</w:t>
      </w:r>
      <w:r>
        <w:rPr>
          <w:spacing w:val="-4"/>
          <w:sz w:val="20"/>
        </w:rPr>
        <w:t> </w:t>
      </w:r>
      <w:r>
        <w:rPr>
          <w:sz w:val="20"/>
        </w:rPr>
        <w:t>Third</w:t>
      </w:r>
      <w:r>
        <w:rPr>
          <w:spacing w:val="-3"/>
          <w:sz w:val="20"/>
        </w:rPr>
        <w:t> </w:t>
      </w:r>
      <w:r>
        <w:rPr>
          <w:sz w:val="20"/>
        </w:rPr>
        <w:t>Party’s</w:t>
      </w:r>
      <w:r>
        <w:rPr>
          <w:spacing w:val="-3"/>
          <w:sz w:val="20"/>
        </w:rPr>
        <w:t> </w:t>
      </w:r>
      <w:r>
        <w:rPr>
          <w:sz w:val="20"/>
        </w:rPr>
        <w:t>Information</w:t>
      </w:r>
      <w:r>
        <w:rPr>
          <w:spacing w:val="-3"/>
          <w:sz w:val="20"/>
        </w:rPr>
        <w:t> </w:t>
      </w:r>
      <w:r>
        <w:rPr>
          <w:sz w:val="20"/>
        </w:rPr>
        <w:t>Security</w:t>
      </w:r>
      <w:r>
        <w:rPr>
          <w:spacing w:val="-3"/>
          <w:sz w:val="20"/>
        </w:rPr>
        <w:t> </w:t>
      </w:r>
      <w:r>
        <w:rPr>
          <w:sz w:val="20"/>
        </w:rPr>
        <w:t>or Corporate Security function.</w:t>
      </w:r>
    </w:p>
    <w:p>
      <w:pPr>
        <w:spacing w:before="243"/>
        <w:ind w:left="720" w:right="768" w:hanging="1"/>
        <w:jc w:val="left"/>
        <w:rPr>
          <w:sz w:val="16"/>
        </w:rPr>
      </w:pPr>
      <w:r>
        <w:rPr>
          <w:sz w:val="16"/>
          <w:vertAlign w:val="superscript"/>
        </w:rPr>
        <w:t>1</w:t>
      </w:r>
      <w:r>
        <w:rPr>
          <w:sz w:val="16"/>
          <w:vertAlign w:val="baseline"/>
        </w:rPr>
        <w:t>Physical Security controls include but are not limited to the following: 1) Facilities - Locks, guards, badge systems and video cameras; 2)</w:t>
      </w:r>
      <w:r>
        <w:rPr>
          <w:spacing w:val="40"/>
          <w:sz w:val="16"/>
          <w:vertAlign w:val="baseline"/>
        </w:rPr>
        <w:t> </w:t>
      </w:r>
      <w:r>
        <w:rPr>
          <w:sz w:val="16"/>
          <w:vertAlign w:val="baseline"/>
        </w:rPr>
        <w:t>Infrastructure</w:t>
      </w:r>
      <w:r>
        <w:rPr>
          <w:spacing w:val="-3"/>
          <w:sz w:val="16"/>
          <w:vertAlign w:val="baseline"/>
        </w:rPr>
        <w:t> </w:t>
      </w:r>
      <w:r>
        <w:rPr>
          <w:sz w:val="16"/>
          <w:vertAlign w:val="baseline"/>
        </w:rPr>
        <w:t>-</w:t>
      </w:r>
      <w:r>
        <w:rPr>
          <w:spacing w:val="-2"/>
          <w:sz w:val="16"/>
          <w:vertAlign w:val="baseline"/>
        </w:rPr>
        <w:t> </w:t>
      </w:r>
      <w:r>
        <w:rPr>
          <w:sz w:val="16"/>
          <w:vertAlign w:val="baseline"/>
        </w:rPr>
        <w:t>Secure</w:t>
      </w:r>
      <w:r>
        <w:rPr>
          <w:spacing w:val="-3"/>
          <w:sz w:val="16"/>
          <w:vertAlign w:val="baseline"/>
        </w:rPr>
        <w:t> </w:t>
      </w:r>
      <w:r>
        <w:rPr>
          <w:sz w:val="16"/>
          <w:vertAlign w:val="baseline"/>
        </w:rPr>
        <w:t>cabling,</w:t>
      </w:r>
      <w:r>
        <w:rPr>
          <w:spacing w:val="-2"/>
          <w:sz w:val="16"/>
          <w:vertAlign w:val="baseline"/>
        </w:rPr>
        <w:t> </w:t>
      </w:r>
      <w:r>
        <w:rPr>
          <w:sz w:val="16"/>
          <w:vertAlign w:val="baseline"/>
        </w:rPr>
        <w:t>secure</w:t>
      </w:r>
      <w:r>
        <w:rPr>
          <w:spacing w:val="-3"/>
          <w:sz w:val="16"/>
          <w:vertAlign w:val="baseline"/>
        </w:rPr>
        <w:t> </w:t>
      </w:r>
      <w:r>
        <w:rPr>
          <w:sz w:val="16"/>
          <w:vertAlign w:val="baseline"/>
        </w:rPr>
        <w:t>server</w:t>
      </w:r>
      <w:r>
        <w:rPr>
          <w:spacing w:val="-1"/>
          <w:sz w:val="16"/>
          <w:vertAlign w:val="baseline"/>
        </w:rPr>
        <w:t> </w:t>
      </w:r>
      <w:r>
        <w:rPr>
          <w:sz w:val="16"/>
          <w:vertAlign w:val="baseline"/>
        </w:rPr>
        <w:t>rooms,</w:t>
      </w:r>
      <w:r>
        <w:rPr>
          <w:spacing w:val="-2"/>
          <w:sz w:val="16"/>
          <w:vertAlign w:val="baseline"/>
        </w:rPr>
        <w:t> </w:t>
      </w:r>
      <w:r>
        <w:rPr>
          <w:sz w:val="16"/>
          <w:vertAlign w:val="baseline"/>
        </w:rPr>
        <w:t>security</w:t>
      </w:r>
      <w:r>
        <w:rPr>
          <w:spacing w:val="-1"/>
          <w:sz w:val="16"/>
          <w:vertAlign w:val="baseline"/>
        </w:rPr>
        <w:t> </w:t>
      </w:r>
      <w:r>
        <w:rPr>
          <w:sz w:val="16"/>
          <w:vertAlign w:val="baseline"/>
        </w:rPr>
        <w:t>cages</w:t>
      </w:r>
      <w:r>
        <w:rPr>
          <w:spacing w:val="-3"/>
          <w:sz w:val="16"/>
          <w:vertAlign w:val="baseline"/>
        </w:rPr>
        <w:t> </w:t>
      </w:r>
      <w:r>
        <w:rPr>
          <w:sz w:val="16"/>
          <w:vertAlign w:val="baseline"/>
        </w:rPr>
        <w:t>and</w:t>
      </w:r>
      <w:r>
        <w:rPr>
          <w:spacing w:val="-3"/>
          <w:sz w:val="16"/>
          <w:vertAlign w:val="baseline"/>
        </w:rPr>
        <w:t> </w:t>
      </w:r>
      <w:r>
        <w:rPr>
          <w:sz w:val="16"/>
          <w:vertAlign w:val="baseline"/>
        </w:rPr>
        <w:t>maintenance</w:t>
      </w:r>
      <w:r>
        <w:rPr>
          <w:spacing w:val="-1"/>
          <w:sz w:val="16"/>
          <w:vertAlign w:val="baseline"/>
        </w:rPr>
        <w:t> </w:t>
      </w:r>
      <w:r>
        <w:rPr>
          <w:sz w:val="16"/>
          <w:vertAlign w:val="baseline"/>
        </w:rPr>
        <w:t>logging;</w:t>
      </w:r>
      <w:r>
        <w:rPr>
          <w:spacing w:val="-2"/>
          <w:sz w:val="16"/>
          <w:vertAlign w:val="baseline"/>
        </w:rPr>
        <w:t> </w:t>
      </w:r>
      <w:r>
        <w:rPr>
          <w:sz w:val="16"/>
          <w:vertAlign w:val="baseline"/>
        </w:rPr>
        <w:t>3)</w:t>
      </w:r>
      <w:r>
        <w:rPr>
          <w:spacing w:val="-3"/>
          <w:sz w:val="16"/>
          <w:vertAlign w:val="baseline"/>
        </w:rPr>
        <w:t> </w:t>
      </w:r>
      <w:r>
        <w:rPr>
          <w:sz w:val="16"/>
          <w:vertAlign w:val="baseline"/>
        </w:rPr>
        <w:t>High-risk</w:t>
      </w:r>
      <w:r>
        <w:rPr>
          <w:spacing w:val="-4"/>
          <w:sz w:val="16"/>
          <w:vertAlign w:val="baseline"/>
        </w:rPr>
        <w:t> </w:t>
      </w:r>
      <w:r>
        <w:rPr>
          <w:sz w:val="16"/>
          <w:vertAlign w:val="baseline"/>
        </w:rPr>
        <w:t>physical</w:t>
      </w:r>
      <w:r>
        <w:rPr>
          <w:spacing w:val="-4"/>
          <w:sz w:val="16"/>
          <w:vertAlign w:val="baseline"/>
        </w:rPr>
        <w:t> </w:t>
      </w:r>
      <w:r>
        <w:rPr>
          <w:sz w:val="16"/>
          <w:vertAlign w:val="baseline"/>
        </w:rPr>
        <w:t>security</w:t>
      </w:r>
      <w:r>
        <w:rPr>
          <w:spacing w:val="-3"/>
          <w:sz w:val="16"/>
          <w:vertAlign w:val="baseline"/>
        </w:rPr>
        <w:t> </w:t>
      </w:r>
      <w:r>
        <w:rPr>
          <w:sz w:val="16"/>
          <w:vertAlign w:val="baseline"/>
        </w:rPr>
        <w:t>controls</w:t>
      </w:r>
      <w:r>
        <w:rPr>
          <w:spacing w:val="-3"/>
          <w:sz w:val="16"/>
          <w:vertAlign w:val="baseline"/>
        </w:rPr>
        <w:t> </w:t>
      </w:r>
      <w:r>
        <w:rPr>
          <w:sz w:val="16"/>
          <w:vertAlign w:val="baseline"/>
        </w:rPr>
        <w:t>that</w:t>
      </w:r>
      <w:r>
        <w:rPr>
          <w:spacing w:val="-4"/>
          <w:sz w:val="16"/>
          <w:vertAlign w:val="baseline"/>
        </w:rPr>
        <w:t> </w:t>
      </w:r>
      <w:r>
        <w:rPr>
          <w:sz w:val="16"/>
          <w:vertAlign w:val="baseline"/>
        </w:rPr>
        <w:t>should</w:t>
      </w:r>
      <w:r>
        <w:rPr>
          <w:spacing w:val="40"/>
          <w:sz w:val="16"/>
          <w:vertAlign w:val="baseline"/>
        </w:rPr>
        <w:t> </w:t>
      </w:r>
      <w:r>
        <w:rPr>
          <w:sz w:val="16"/>
          <w:vertAlign w:val="baseline"/>
        </w:rPr>
        <w:t>be evaluated and tested regularly.</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7536">
                <wp:simplePos x="0" y="0"/>
                <wp:positionH relativeFrom="page">
                  <wp:posOffset>896111</wp:posOffset>
                </wp:positionH>
                <wp:positionV relativeFrom="paragraph">
                  <wp:posOffset>166598</wp:posOffset>
                </wp:positionV>
                <wp:extent cx="5980430" cy="635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17969pt;width:470.88pt;height:.48pt;mso-position-horizontal-relative:page;mso-position-vertical-relative:paragraph;z-index:-15698944;mso-wrap-distance-left:0;mso-wrap-distance-right:0" id="docshape66" filled="true" fillcolor="#000000" stroked="false">
                <v:fill type="solid"/>
                <w10:wrap type="topAndBottom"/>
              </v:rect>
            </w:pict>
          </mc:Fallback>
        </mc:AlternateContent>
      </w:r>
    </w:p>
    <w:p>
      <w:pPr>
        <w:pStyle w:val="Heading4"/>
        <w:spacing w:line="243" w:lineRule="exact"/>
      </w:pPr>
      <w:r>
        <w:rPr>
          <w:color w:val="C00000"/>
        </w:rPr>
        <w:t>TPS9262:</w:t>
      </w:r>
      <w:r>
        <w:rPr>
          <w:color w:val="C00000"/>
          <w:spacing w:val="-5"/>
        </w:rPr>
        <w:t> </w:t>
      </w:r>
      <w:r>
        <w:rPr/>
        <w:t>Electronic</w:t>
      </w:r>
      <w:r>
        <w:rPr>
          <w:spacing w:val="-5"/>
        </w:rPr>
        <w:t> </w:t>
      </w:r>
      <w:r>
        <w:rPr/>
        <w:t>Mail</w:t>
      </w:r>
      <w:r>
        <w:rPr>
          <w:spacing w:val="-5"/>
        </w:rPr>
        <w:t> </w:t>
      </w:r>
      <w:r>
        <w:rPr/>
        <w:t>-</w:t>
      </w:r>
      <w:r>
        <w:rPr>
          <w:spacing w:val="-6"/>
        </w:rPr>
        <w:t> </w:t>
      </w:r>
      <w:r>
        <w:rPr/>
        <w:t>Third</w:t>
      </w:r>
      <w:r>
        <w:rPr>
          <w:spacing w:val="-4"/>
        </w:rPr>
        <w:t> </w:t>
      </w:r>
      <w:r>
        <w:rPr/>
        <w:t>Party</w:t>
      </w:r>
      <w:r>
        <w:rPr>
          <w:spacing w:val="-6"/>
        </w:rPr>
        <w:t> </w:t>
      </w:r>
      <w:r>
        <w:rPr>
          <w:spacing w:val="-2"/>
        </w:rPr>
        <w:t>Verification</w:t>
      </w:r>
    </w:p>
    <w:p>
      <w:pPr>
        <w:pStyle w:val="ListParagraph"/>
        <w:numPr>
          <w:ilvl w:val="0"/>
          <w:numId w:val="61"/>
        </w:numPr>
        <w:tabs>
          <w:tab w:pos="1439" w:val="left" w:leader="none"/>
        </w:tabs>
        <w:spacing w:line="240" w:lineRule="auto" w:before="0" w:after="0"/>
        <w:ind w:left="1439" w:right="853"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send</w:t>
      </w:r>
      <w:r>
        <w:rPr>
          <w:spacing w:val="-3"/>
          <w:sz w:val="20"/>
        </w:rPr>
        <w:t> </w:t>
      </w:r>
      <w:r>
        <w:rPr>
          <w:sz w:val="20"/>
        </w:rPr>
        <w:t>mail</w:t>
      </w:r>
      <w:r>
        <w:rPr>
          <w:spacing w:val="-4"/>
          <w:sz w:val="20"/>
        </w:rPr>
        <w:t> </w:t>
      </w:r>
      <w:r>
        <w:rPr>
          <w:sz w:val="20"/>
        </w:rPr>
        <w:t>complying</w:t>
      </w:r>
      <w:r>
        <w:rPr>
          <w:spacing w:val="-4"/>
          <w:sz w:val="20"/>
        </w:rPr>
        <w:t> </w:t>
      </w:r>
      <w:r>
        <w:rPr>
          <w:sz w:val="20"/>
        </w:rPr>
        <w:t>with</w:t>
      </w:r>
      <w:r>
        <w:rPr>
          <w:spacing w:val="-3"/>
          <w:sz w:val="20"/>
        </w:rPr>
        <w:t> </w:t>
      </w:r>
      <w:r>
        <w:rPr>
          <w:sz w:val="20"/>
        </w:rPr>
        <w:t>Domain</w:t>
      </w:r>
      <w:r>
        <w:rPr>
          <w:spacing w:val="-3"/>
          <w:sz w:val="20"/>
        </w:rPr>
        <w:t> </w:t>
      </w:r>
      <w:r>
        <w:rPr>
          <w:sz w:val="20"/>
        </w:rPr>
        <w:t>Message</w:t>
      </w:r>
      <w:r>
        <w:rPr>
          <w:spacing w:val="-5"/>
          <w:sz w:val="20"/>
        </w:rPr>
        <w:t> </w:t>
      </w:r>
      <w:r>
        <w:rPr>
          <w:sz w:val="20"/>
        </w:rPr>
        <w:t>Authentication</w:t>
      </w:r>
      <w:r>
        <w:rPr>
          <w:spacing w:val="-3"/>
          <w:sz w:val="20"/>
        </w:rPr>
        <w:t> </w:t>
      </w:r>
      <w:r>
        <w:rPr>
          <w:sz w:val="20"/>
        </w:rPr>
        <w:t>Reporting</w:t>
      </w:r>
      <w:r>
        <w:rPr>
          <w:spacing w:val="-4"/>
          <w:sz w:val="20"/>
        </w:rPr>
        <w:t> </w:t>
      </w:r>
      <w:r>
        <w:rPr>
          <w:sz w:val="20"/>
        </w:rPr>
        <w:t>and</w:t>
      </w:r>
      <w:r>
        <w:rPr>
          <w:spacing w:val="-3"/>
          <w:sz w:val="20"/>
        </w:rPr>
        <w:t> </w:t>
      </w:r>
      <w:r>
        <w:rPr>
          <w:sz w:val="20"/>
        </w:rPr>
        <w:t>Conformance </w:t>
      </w:r>
      <w:r>
        <w:rPr>
          <w:spacing w:val="-2"/>
          <w:sz w:val="20"/>
        </w:rPr>
        <w:t>DMARC</w:t>
      </w:r>
      <w:r>
        <w:rPr>
          <w:spacing w:val="-2"/>
          <w:sz w:val="20"/>
          <w:vertAlign w:val="superscript"/>
        </w:rPr>
        <w:t>1</w:t>
      </w:r>
      <w:r>
        <w:rPr>
          <w:spacing w:val="-2"/>
          <w:sz w:val="20"/>
          <w:vertAlign w:val="baseline"/>
        </w:rPr>
        <w:t>.</w:t>
      </w:r>
    </w:p>
    <w:p>
      <w:pPr>
        <w:pStyle w:val="ListParagraph"/>
        <w:numPr>
          <w:ilvl w:val="0"/>
          <w:numId w:val="61"/>
        </w:numPr>
        <w:tabs>
          <w:tab w:pos="1439" w:val="left" w:leader="none"/>
        </w:tabs>
        <w:spacing w:line="240" w:lineRule="auto" w:before="0" w:after="0"/>
        <w:ind w:left="1439" w:right="828" w:hanging="360"/>
        <w:jc w:val="left"/>
        <w:rPr>
          <w:sz w:val="20"/>
        </w:rPr>
      </w:pPr>
      <w:r>
        <w:rPr>
          <w:sz w:val="20"/>
        </w:rPr>
        <w:t>Third</w:t>
      </w:r>
      <w:r>
        <w:rPr>
          <w:spacing w:val="-3"/>
          <w:sz w:val="20"/>
        </w:rPr>
        <w:t> </w:t>
      </w:r>
      <w:r>
        <w:rPr>
          <w:sz w:val="20"/>
        </w:rPr>
        <w:t>Party</w:t>
      </w:r>
      <w:r>
        <w:rPr>
          <w:spacing w:val="-3"/>
          <w:sz w:val="20"/>
        </w:rPr>
        <w:t> </w:t>
      </w:r>
      <w:r>
        <w:rPr>
          <w:sz w:val="20"/>
        </w:rPr>
        <w:t>senders</w:t>
      </w:r>
      <w:r>
        <w:rPr>
          <w:spacing w:val="-3"/>
          <w:sz w:val="20"/>
        </w:rPr>
        <w:t> </w:t>
      </w:r>
      <w:r>
        <w:rPr>
          <w:sz w:val="20"/>
        </w:rPr>
        <w:t>using</w:t>
      </w:r>
      <w:r>
        <w:rPr>
          <w:spacing w:val="-4"/>
          <w:sz w:val="20"/>
        </w:rPr>
        <w:t> </w:t>
      </w:r>
      <w:r>
        <w:rPr>
          <w:sz w:val="20"/>
        </w:rPr>
        <w:t>Bank</w:t>
      </w:r>
      <w:r>
        <w:rPr>
          <w:spacing w:val="-3"/>
          <w:sz w:val="20"/>
        </w:rPr>
        <w:t> </w:t>
      </w:r>
      <w:r>
        <w:rPr>
          <w:sz w:val="20"/>
        </w:rPr>
        <w:t>domains</w:t>
      </w:r>
      <w:r>
        <w:rPr>
          <w:spacing w:val="-3"/>
          <w:sz w:val="20"/>
        </w:rPr>
        <w:t> </w:t>
      </w:r>
      <w:r>
        <w:rPr>
          <w:sz w:val="20"/>
        </w:rPr>
        <w:t>must</w:t>
      </w:r>
      <w:r>
        <w:rPr>
          <w:spacing w:val="-3"/>
          <w:sz w:val="20"/>
        </w:rPr>
        <w:t> </w:t>
      </w:r>
      <w:r>
        <w:rPr>
          <w:sz w:val="20"/>
        </w:rPr>
        <w:t>use</w:t>
      </w:r>
      <w:r>
        <w:rPr>
          <w:spacing w:val="-5"/>
          <w:sz w:val="20"/>
        </w:rPr>
        <w:t> </w:t>
      </w:r>
      <w:r>
        <w:rPr>
          <w:sz w:val="20"/>
        </w:rPr>
        <w:t>a</w:t>
      </w:r>
      <w:r>
        <w:rPr>
          <w:spacing w:val="-3"/>
          <w:sz w:val="20"/>
        </w:rPr>
        <w:t> </w:t>
      </w:r>
      <w:r>
        <w:rPr>
          <w:sz w:val="20"/>
        </w:rPr>
        <w:t>sub-domain</w:t>
      </w:r>
      <w:r>
        <w:rPr>
          <w:spacing w:val="-3"/>
          <w:sz w:val="20"/>
        </w:rPr>
        <w:t> </w:t>
      </w:r>
      <w:r>
        <w:rPr>
          <w:sz w:val="20"/>
        </w:rPr>
        <w:t>(such</w:t>
      </w:r>
      <w:r>
        <w:rPr>
          <w:spacing w:val="-3"/>
          <w:sz w:val="20"/>
        </w:rPr>
        <w:t> </w:t>
      </w:r>
      <w:r>
        <w:rPr>
          <w:sz w:val="20"/>
        </w:rPr>
        <w:t>as</w:t>
      </w:r>
      <w:r>
        <w:rPr>
          <w:spacing w:val="-3"/>
          <w:sz w:val="20"/>
        </w:rPr>
        <w:t> </w:t>
      </w:r>
      <w:r>
        <w:rPr>
          <w:sz w:val="20"/>
        </w:rPr>
        <w:t>applicationname.bofa.com),</w:t>
      </w:r>
      <w:r>
        <w:rPr>
          <w:spacing w:val="-3"/>
          <w:sz w:val="20"/>
        </w:rPr>
        <w:t> </w:t>
      </w:r>
      <w:r>
        <w:rPr>
          <w:sz w:val="20"/>
        </w:rPr>
        <w:t>not the top-level branded Bank domain (such as bofa.com).</w:t>
      </w:r>
    </w:p>
    <w:p>
      <w:pPr>
        <w:pStyle w:val="ListParagraph"/>
        <w:numPr>
          <w:ilvl w:val="0"/>
          <w:numId w:val="61"/>
        </w:numPr>
        <w:tabs>
          <w:tab w:pos="1439" w:val="left" w:leader="none"/>
        </w:tabs>
        <w:spacing w:line="240" w:lineRule="auto" w:before="0" w:after="0"/>
        <w:ind w:left="1439" w:right="945" w:hanging="360"/>
        <w:jc w:val="left"/>
        <w:rPr>
          <w:sz w:val="20"/>
        </w:rPr>
      </w:pPr>
      <w:r>
        <w:rPr>
          <w:sz w:val="20"/>
        </w:rPr>
        <w:t>Third</w:t>
      </w:r>
      <w:r>
        <w:rPr>
          <w:spacing w:val="-2"/>
          <w:sz w:val="20"/>
        </w:rPr>
        <w:t> </w:t>
      </w:r>
      <w:r>
        <w:rPr>
          <w:sz w:val="20"/>
        </w:rPr>
        <w:t>Party</w:t>
      </w:r>
      <w:r>
        <w:rPr>
          <w:spacing w:val="-2"/>
          <w:sz w:val="20"/>
        </w:rPr>
        <w:t> </w:t>
      </w:r>
      <w:r>
        <w:rPr>
          <w:sz w:val="20"/>
        </w:rPr>
        <w:t>hosted</w:t>
      </w:r>
      <w:r>
        <w:rPr>
          <w:spacing w:val="-2"/>
          <w:sz w:val="20"/>
        </w:rPr>
        <w:t> </w:t>
      </w:r>
      <w:r>
        <w:rPr>
          <w:sz w:val="20"/>
        </w:rPr>
        <w:t>web</w:t>
      </w:r>
      <w:r>
        <w:rPr>
          <w:spacing w:val="-2"/>
          <w:sz w:val="20"/>
        </w:rPr>
        <w:t> </w:t>
      </w:r>
      <w:r>
        <w:rPr>
          <w:sz w:val="20"/>
        </w:rPr>
        <w:t>applications</w:t>
      </w:r>
      <w:r>
        <w:rPr>
          <w:spacing w:val="-2"/>
          <w:sz w:val="20"/>
        </w:rPr>
        <w:t> </w:t>
      </w:r>
      <w:r>
        <w:rPr>
          <w:sz w:val="20"/>
        </w:rPr>
        <w:t>must</w:t>
      </w:r>
      <w:r>
        <w:rPr>
          <w:spacing w:val="-3"/>
          <w:sz w:val="20"/>
        </w:rPr>
        <w:t> </w:t>
      </w:r>
      <w:r>
        <w:rPr>
          <w:sz w:val="20"/>
        </w:rPr>
        <w:t>not</w:t>
      </w:r>
      <w:r>
        <w:rPr>
          <w:spacing w:val="-3"/>
          <w:sz w:val="20"/>
        </w:rPr>
        <w:t> </w:t>
      </w:r>
      <w:r>
        <w:rPr>
          <w:sz w:val="20"/>
        </w:rPr>
        <w:t>allow</w:t>
      </w:r>
      <w:r>
        <w:rPr>
          <w:spacing w:val="-4"/>
          <w:sz w:val="20"/>
        </w:rPr>
        <w:t> </w:t>
      </w:r>
      <w:r>
        <w:rPr>
          <w:sz w:val="20"/>
        </w:rPr>
        <w:t>users</w:t>
      </w:r>
      <w:r>
        <w:rPr>
          <w:spacing w:val="-2"/>
          <w:sz w:val="20"/>
        </w:rPr>
        <w:t> </w:t>
      </w:r>
      <w:r>
        <w:rPr>
          <w:sz w:val="20"/>
        </w:rPr>
        <w:t>to</w:t>
      </w:r>
      <w:r>
        <w:rPr>
          <w:spacing w:val="-5"/>
          <w:sz w:val="20"/>
        </w:rPr>
        <w:t> </w:t>
      </w:r>
      <w:r>
        <w:rPr>
          <w:sz w:val="20"/>
        </w:rPr>
        <w:t>enter</w:t>
      </w:r>
      <w:r>
        <w:rPr>
          <w:spacing w:val="-3"/>
          <w:sz w:val="20"/>
        </w:rPr>
        <w:t> </w:t>
      </w:r>
      <w:r>
        <w:rPr>
          <w:sz w:val="20"/>
        </w:rPr>
        <w:t>or</w:t>
      </w:r>
      <w:r>
        <w:rPr>
          <w:spacing w:val="-3"/>
          <w:sz w:val="20"/>
        </w:rPr>
        <w:t> </w:t>
      </w:r>
      <w:r>
        <w:rPr>
          <w:sz w:val="20"/>
        </w:rPr>
        <w:t>modify</w:t>
      </w:r>
      <w:r>
        <w:rPr>
          <w:spacing w:val="-2"/>
          <w:sz w:val="20"/>
        </w:rPr>
        <w:t> </w:t>
      </w:r>
      <w:r>
        <w:rPr>
          <w:sz w:val="20"/>
        </w:rPr>
        <w:t>email</w:t>
      </w:r>
      <w:r>
        <w:rPr>
          <w:spacing w:val="-3"/>
          <w:sz w:val="20"/>
        </w:rPr>
        <w:t> </w:t>
      </w:r>
      <w:r>
        <w:rPr>
          <w:sz w:val="20"/>
        </w:rPr>
        <w:t>addresses</w:t>
      </w:r>
      <w:r>
        <w:rPr>
          <w:spacing w:val="-2"/>
          <w:sz w:val="20"/>
        </w:rPr>
        <w:t> </w:t>
      </w:r>
      <w:r>
        <w:rPr>
          <w:sz w:val="20"/>
        </w:rPr>
        <w:t>within</w:t>
      </w:r>
      <w:r>
        <w:rPr>
          <w:spacing w:val="-2"/>
          <w:sz w:val="20"/>
        </w:rPr>
        <w:t> </w:t>
      </w:r>
      <w:r>
        <w:rPr>
          <w:sz w:val="20"/>
        </w:rPr>
        <w:t>the email functionality of the application.</w:t>
      </w:r>
    </w:p>
    <w:p>
      <w:pPr>
        <w:spacing w:line="195" w:lineRule="exact" w:before="228"/>
        <w:ind w:left="720" w:right="0" w:firstLine="0"/>
        <w:jc w:val="left"/>
        <w:rPr>
          <w:sz w:val="16"/>
        </w:rPr>
      </w:pPr>
      <w:r>
        <w:rPr>
          <w:spacing w:val="-4"/>
          <w:sz w:val="16"/>
        </w:rPr>
        <w:t>Additional</w:t>
      </w:r>
      <w:r>
        <w:rPr>
          <w:spacing w:val="-9"/>
          <w:sz w:val="16"/>
        </w:rPr>
        <w:t> </w:t>
      </w:r>
      <w:r>
        <w:rPr>
          <w:spacing w:val="-4"/>
          <w:sz w:val="16"/>
        </w:rPr>
        <w:t>Information:</w:t>
      </w:r>
      <w:r>
        <w:rPr>
          <w:spacing w:val="-8"/>
          <w:sz w:val="16"/>
        </w:rPr>
        <w:t> </w:t>
      </w:r>
      <w:r>
        <w:rPr>
          <w:spacing w:val="-4"/>
          <w:sz w:val="16"/>
        </w:rPr>
        <w:t>This</w:t>
      </w:r>
      <w:r>
        <w:rPr>
          <w:spacing w:val="-8"/>
          <w:sz w:val="16"/>
        </w:rPr>
        <w:t> </w:t>
      </w:r>
      <w:r>
        <w:rPr>
          <w:spacing w:val="-4"/>
          <w:sz w:val="16"/>
        </w:rPr>
        <w:t>requirement</w:t>
      </w:r>
      <w:r>
        <w:rPr>
          <w:spacing w:val="-8"/>
          <w:sz w:val="16"/>
        </w:rPr>
        <w:t> </w:t>
      </w:r>
      <w:r>
        <w:rPr>
          <w:spacing w:val="-4"/>
          <w:sz w:val="16"/>
        </w:rPr>
        <w:t>applies</w:t>
      </w:r>
      <w:r>
        <w:rPr>
          <w:spacing w:val="-8"/>
          <w:sz w:val="16"/>
        </w:rPr>
        <w:t> </w:t>
      </w:r>
      <w:r>
        <w:rPr>
          <w:spacing w:val="-4"/>
          <w:sz w:val="16"/>
        </w:rPr>
        <w:t>to</w:t>
      </w:r>
      <w:r>
        <w:rPr>
          <w:spacing w:val="-9"/>
          <w:sz w:val="16"/>
        </w:rPr>
        <w:t> </w:t>
      </w:r>
      <w:r>
        <w:rPr>
          <w:spacing w:val="-4"/>
          <w:sz w:val="16"/>
        </w:rPr>
        <w:t>Third</w:t>
      </w:r>
      <w:r>
        <w:rPr>
          <w:spacing w:val="-8"/>
          <w:sz w:val="16"/>
        </w:rPr>
        <w:t> </w:t>
      </w:r>
      <w:r>
        <w:rPr>
          <w:spacing w:val="-4"/>
          <w:sz w:val="16"/>
        </w:rPr>
        <w:t>Party</w:t>
      </w:r>
      <w:r>
        <w:rPr>
          <w:spacing w:val="-10"/>
          <w:sz w:val="16"/>
        </w:rPr>
        <w:t> </w:t>
      </w:r>
      <w:r>
        <w:rPr>
          <w:spacing w:val="-4"/>
          <w:sz w:val="16"/>
        </w:rPr>
        <w:t>emails</w:t>
      </w:r>
      <w:r>
        <w:rPr>
          <w:spacing w:val="-8"/>
          <w:sz w:val="16"/>
        </w:rPr>
        <w:t> </w:t>
      </w:r>
      <w:r>
        <w:rPr>
          <w:spacing w:val="-4"/>
          <w:sz w:val="16"/>
        </w:rPr>
        <w:t>sent</w:t>
      </w:r>
      <w:r>
        <w:rPr>
          <w:spacing w:val="-9"/>
          <w:sz w:val="16"/>
        </w:rPr>
        <w:t> </w:t>
      </w:r>
      <w:r>
        <w:rPr>
          <w:spacing w:val="-4"/>
          <w:sz w:val="16"/>
        </w:rPr>
        <w:t>to</w:t>
      </w:r>
      <w:r>
        <w:rPr>
          <w:spacing w:val="-9"/>
          <w:sz w:val="16"/>
        </w:rPr>
        <w:t> </w:t>
      </w:r>
      <w:r>
        <w:rPr>
          <w:spacing w:val="-4"/>
          <w:sz w:val="16"/>
        </w:rPr>
        <w:t>or</w:t>
      </w:r>
      <w:r>
        <w:rPr>
          <w:spacing w:val="-8"/>
          <w:sz w:val="16"/>
        </w:rPr>
        <w:t> </w:t>
      </w:r>
      <w:r>
        <w:rPr>
          <w:spacing w:val="-4"/>
          <w:sz w:val="16"/>
        </w:rPr>
        <w:t>on</w:t>
      </w:r>
      <w:r>
        <w:rPr>
          <w:spacing w:val="-8"/>
          <w:sz w:val="16"/>
        </w:rPr>
        <w:t> </w:t>
      </w:r>
      <w:r>
        <w:rPr>
          <w:spacing w:val="-4"/>
          <w:sz w:val="16"/>
        </w:rPr>
        <w:t>behalf</w:t>
      </w:r>
      <w:r>
        <w:rPr>
          <w:spacing w:val="-11"/>
          <w:sz w:val="16"/>
        </w:rPr>
        <w:t> </w:t>
      </w:r>
      <w:r>
        <w:rPr>
          <w:spacing w:val="-4"/>
          <w:sz w:val="16"/>
        </w:rPr>
        <w:t>of</w:t>
      </w:r>
      <w:r>
        <w:rPr>
          <w:spacing w:val="-8"/>
          <w:sz w:val="16"/>
        </w:rPr>
        <w:t> </w:t>
      </w:r>
      <w:r>
        <w:rPr>
          <w:spacing w:val="-4"/>
          <w:sz w:val="16"/>
        </w:rPr>
        <w:t>Bank.</w:t>
      </w:r>
    </w:p>
    <w:p>
      <w:pPr>
        <w:spacing w:line="195" w:lineRule="exact" w:before="0"/>
        <w:ind w:left="720" w:right="0" w:firstLine="0"/>
        <w:jc w:val="left"/>
        <w:rPr>
          <w:sz w:val="16"/>
        </w:rPr>
      </w:pPr>
      <w:r>
        <w:rPr>
          <w:sz w:val="16"/>
          <w:vertAlign w:val="superscript"/>
        </w:rPr>
        <w:t>1</w:t>
      </w:r>
      <w:r>
        <w:rPr>
          <w:sz w:val="16"/>
          <w:vertAlign w:val="baseline"/>
        </w:rPr>
        <w:t>DMARC</w:t>
      </w:r>
      <w:r>
        <w:rPr>
          <w:spacing w:val="-6"/>
          <w:sz w:val="16"/>
          <w:vertAlign w:val="baseline"/>
        </w:rPr>
        <w:t> </w:t>
      </w:r>
      <w:r>
        <w:rPr>
          <w:sz w:val="16"/>
          <w:vertAlign w:val="baseline"/>
        </w:rPr>
        <w:t>compliance</w:t>
      </w:r>
      <w:r>
        <w:rPr>
          <w:spacing w:val="-6"/>
          <w:sz w:val="16"/>
          <w:vertAlign w:val="baseline"/>
        </w:rPr>
        <w:t> </w:t>
      </w:r>
      <w:r>
        <w:rPr>
          <w:sz w:val="16"/>
          <w:vertAlign w:val="baseline"/>
        </w:rPr>
        <w:t>requires</w:t>
      </w:r>
      <w:r>
        <w:rPr>
          <w:spacing w:val="-4"/>
          <w:sz w:val="16"/>
          <w:vertAlign w:val="baseline"/>
        </w:rPr>
        <w:t> </w:t>
      </w:r>
      <w:r>
        <w:rPr>
          <w:sz w:val="16"/>
          <w:vertAlign w:val="baseline"/>
        </w:rPr>
        <w:t>the</w:t>
      </w:r>
      <w:r>
        <w:rPr>
          <w:spacing w:val="-6"/>
          <w:sz w:val="16"/>
          <w:vertAlign w:val="baseline"/>
        </w:rPr>
        <w:t> </w:t>
      </w:r>
      <w:r>
        <w:rPr>
          <w:spacing w:val="-2"/>
          <w:sz w:val="16"/>
          <w:vertAlign w:val="baseline"/>
        </w:rPr>
        <w:t>following:</w:t>
      </w:r>
    </w:p>
    <w:p>
      <w:pPr>
        <w:pStyle w:val="ListParagraph"/>
        <w:numPr>
          <w:ilvl w:val="0"/>
          <w:numId w:val="62"/>
        </w:numPr>
        <w:tabs>
          <w:tab w:pos="877" w:val="left" w:leader="none"/>
        </w:tabs>
        <w:spacing w:line="195" w:lineRule="exact" w:before="2" w:after="0"/>
        <w:ind w:left="877" w:right="0" w:hanging="158"/>
        <w:jc w:val="left"/>
        <w:rPr>
          <w:sz w:val="16"/>
        </w:rPr>
      </w:pPr>
      <w:r>
        <w:rPr>
          <w:sz w:val="16"/>
        </w:rPr>
        <w:t>Third</w:t>
      </w:r>
      <w:r>
        <w:rPr>
          <w:spacing w:val="-7"/>
          <w:sz w:val="16"/>
        </w:rPr>
        <w:t> </w:t>
      </w:r>
      <w:r>
        <w:rPr>
          <w:sz w:val="16"/>
        </w:rPr>
        <w:t>Parties</w:t>
      </w:r>
      <w:r>
        <w:rPr>
          <w:spacing w:val="-4"/>
          <w:sz w:val="16"/>
        </w:rPr>
        <w:t> </w:t>
      </w:r>
      <w:r>
        <w:rPr>
          <w:sz w:val="16"/>
        </w:rPr>
        <w:t>to</w:t>
      </w:r>
      <w:r>
        <w:rPr>
          <w:spacing w:val="-5"/>
          <w:sz w:val="16"/>
        </w:rPr>
        <w:t> </w:t>
      </w:r>
      <w:r>
        <w:rPr>
          <w:sz w:val="16"/>
        </w:rPr>
        <w:t>provide</w:t>
      </w:r>
      <w:r>
        <w:rPr>
          <w:spacing w:val="-5"/>
          <w:sz w:val="16"/>
        </w:rPr>
        <w:t> </w:t>
      </w:r>
      <w:r>
        <w:rPr>
          <w:sz w:val="16"/>
        </w:rPr>
        <w:t>the</w:t>
      </w:r>
      <w:r>
        <w:rPr>
          <w:spacing w:val="-4"/>
          <w:sz w:val="16"/>
        </w:rPr>
        <w:t> </w:t>
      </w:r>
      <w:r>
        <w:rPr>
          <w:sz w:val="16"/>
        </w:rPr>
        <w:t>information</w:t>
      </w:r>
      <w:r>
        <w:rPr>
          <w:spacing w:val="-4"/>
          <w:sz w:val="16"/>
        </w:rPr>
        <w:t> </w:t>
      </w:r>
      <w:r>
        <w:rPr>
          <w:sz w:val="16"/>
        </w:rPr>
        <w:t>required</w:t>
      </w:r>
      <w:r>
        <w:rPr>
          <w:spacing w:val="-4"/>
          <w:sz w:val="16"/>
        </w:rPr>
        <w:t> </w:t>
      </w:r>
      <w:r>
        <w:rPr>
          <w:sz w:val="16"/>
        </w:rPr>
        <w:t>to</w:t>
      </w:r>
      <w:r>
        <w:rPr>
          <w:spacing w:val="-6"/>
          <w:sz w:val="16"/>
        </w:rPr>
        <w:t> </w:t>
      </w:r>
      <w:r>
        <w:rPr>
          <w:sz w:val="16"/>
        </w:rPr>
        <w:t>publish</w:t>
      </w:r>
      <w:r>
        <w:rPr>
          <w:spacing w:val="-2"/>
          <w:sz w:val="16"/>
        </w:rPr>
        <w:t> </w:t>
      </w:r>
      <w:r>
        <w:rPr>
          <w:sz w:val="16"/>
        </w:rPr>
        <w:t>SPF</w:t>
      </w:r>
      <w:r>
        <w:rPr>
          <w:spacing w:val="-3"/>
          <w:sz w:val="16"/>
        </w:rPr>
        <w:t> </w:t>
      </w:r>
      <w:r>
        <w:rPr>
          <w:sz w:val="16"/>
        </w:rPr>
        <w:t>and</w:t>
      </w:r>
      <w:r>
        <w:rPr>
          <w:spacing w:val="-5"/>
          <w:sz w:val="16"/>
        </w:rPr>
        <w:t> </w:t>
      </w:r>
      <w:r>
        <w:rPr>
          <w:sz w:val="16"/>
        </w:rPr>
        <w:t>DKIM</w:t>
      </w:r>
      <w:r>
        <w:rPr>
          <w:spacing w:val="-4"/>
          <w:sz w:val="16"/>
        </w:rPr>
        <w:t> </w:t>
      </w:r>
      <w:r>
        <w:rPr>
          <w:sz w:val="16"/>
        </w:rPr>
        <w:t>records</w:t>
      </w:r>
      <w:r>
        <w:rPr>
          <w:spacing w:val="-2"/>
          <w:sz w:val="16"/>
        </w:rPr>
        <w:t> </w:t>
      </w:r>
      <w:r>
        <w:rPr>
          <w:sz w:val="16"/>
        </w:rPr>
        <w:t>for</w:t>
      </w:r>
      <w:r>
        <w:rPr>
          <w:spacing w:val="-6"/>
          <w:sz w:val="16"/>
        </w:rPr>
        <w:t> </w:t>
      </w:r>
      <w:r>
        <w:rPr>
          <w:sz w:val="16"/>
        </w:rPr>
        <w:t>that</w:t>
      </w:r>
      <w:r>
        <w:rPr>
          <w:spacing w:val="-5"/>
          <w:sz w:val="16"/>
        </w:rPr>
        <w:t> </w:t>
      </w:r>
      <w:r>
        <w:rPr>
          <w:sz w:val="16"/>
        </w:rPr>
        <w:t>chosen</w:t>
      </w:r>
      <w:r>
        <w:rPr>
          <w:spacing w:val="-2"/>
          <w:sz w:val="16"/>
        </w:rPr>
        <w:t> </w:t>
      </w:r>
      <w:r>
        <w:rPr>
          <w:sz w:val="16"/>
        </w:rPr>
        <w:t>sub</w:t>
      </w:r>
      <w:r>
        <w:rPr>
          <w:spacing w:val="-4"/>
          <w:sz w:val="16"/>
        </w:rPr>
        <w:t> </w:t>
      </w:r>
      <w:r>
        <w:rPr>
          <w:spacing w:val="-2"/>
          <w:sz w:val="16"/>
        </w:rPr>
        <w:t>domain.</w:t>
      </w:r>
    </w:p>
    <w:p>
      <w:pPr>
        <w:pStyle w:val="ListParagraph"/>
        <w:numPr>
          <w:ilvl w:val="0"/>
          <w:numId w:val="62"/>
        </w:numPr>
        <w:tabs>
          <w:tab w:pos="877" w:val="left" w:leader="none"/>
        </w:tabs>
        <w:spacing w:line="194" w:lineRule="exact" w:before="0" w:after="0"/>
        <w:ind w:left="877" w:right="0" w:hanging="158"/>
        <w:jc w:val="left"/>
        <w:rPr>
          <w:sz w:val="16"/>
        </w:rPr>
      </w:pPr>
      <w:r>
        <w:rPr>
          <w:sz w:val="16"/>
        </w:rPr>
        <w:t>DKIM</w:t>
      </w:r>
      <w:r>
        <w:rPr>
          <w:spacing w:val="-3"/>
          <w:sz w:val="16"/>
        </w:rPr>
        <w:t> </w:t>
      </w:r>
      <w:r>
        <w:rPr>
          <w:sz w:val="16"/>
        </w:rPr>
        <w:t>keys</w:t>
      </w:r>
      <w:r>
        <w:rPr>
          <w:spacing w:val="-3"/>
          <w:sz w:val="16"/>
        </w:rPr>
        <w:t> </w:t>
      </w:r>
      <w:r>
        <w:rPr>
          <w:sz w:val="16"/>
        </w:rPr>
        <w:t>are</w:t>
      </w:r>
      <w:r>
        <w:rPr>
          <w:spacing w:val="-3"/>
          <w:sz w:val="16"/>
        </w:rPr>
        <w:t> </w:t>
      </w:r>
      <w:r>
        <w:rPr>
          <w:sz w:val="16"/>
        </w:rPr>
        <w:t>at</w:t>
      </w:r>
      <w:r>
        <w:rPr>
          <w:spacing w:val="-4"/>
          <w:sz w:val="16"/>
        </w:rPr>
        <w:t> </w:t>
      </w:r>
      <w:r>
        <w:rPr>
          <w:sz w:val="16"/>
        </w:rPr>
        <w:t>least</w:t>
      </w:r>
      <w:r>
        <w:rPr>
          <w:spacing w:val="-4"/>
          <w:sz w:val="16"/>
        </w:rPr>
        <w:t> </w:t>
      </w:r>
      <w:r>
        <w:rPr>
          <w:sz w:val="16"/>
        </w:rPr>
        <w:t>1024</w:t>
      </w:r>
      <w:r>
        <w:rPr>
          <w:spacing w:val="-3"/>
          <w:sz w:val="16"/>
        </w:rPr>
        <w:t> </w:t>
      </w:r>
      <w:r>
        <w:rPr>
          <w:sz w:val="16"/>
        </w:rPr>
        <w:t>bits</w:t>
      </w:r>
      <w:r>
        <w:rPr>
          <w:spacing w:val="-3"/>
          <w:sz w:val="16"/>
        </w:rPr>
        <w:t> </w:t>
      </w:r>
      <w:r>
        <w:rPr>
          <w:sz w:val="16"/>
        </w:rPr>
        <w:t>in </w:t>
      </w:r>
      <w:r>
        <w:rPr>
          <w:spacing w:val="-2"/>
          <w:sz w:val="16"/>
        </w:rPr>
        <w:t>length.</w:t>
      </w:r>
    </w:p>
    <w:p>
      <w:pPr>
        <w:pStyle w:val="ListParagraph"/>
        <w:numPr>
          <w:ilvl w:val="0"/>
          <w:numId w:val="62"/>
        </w:numPr>
        <w:tabs>
          <w:tab w:pos="877" w:val="left" w:leader="none"/>
        </w:tabs>
        <w:spacing w:line="195" w:lineRule="exact" w:before="0" w:after="0"/>
        <w:ind w:left="877" w:right="0" w:hanging="158"/>
        <w:jc w:val="left"/>
        <w:rPr>
          <w:sz w:val="16"/>
        </w:rPr>
      </w:pPr>
      <w:r>
        <w:rPr>
          <w:sz w:val="16"/>
        </w:rPr>
        <w:t>Third</w:t>
      </w:r>
      <w:r>
        <w:rPr>
          <w:spacing w:val="-7"/>
          <w:sz w:val="16"/>
        </w:rPr>
        <w:t> </w:t>
      </w:r>
      <w:r>
        <w:rPr>
          <w:sz w:val="16"/>
        </w:rPr>
        <w:t>parties</w:t>
      </w:r>
      <w:r>
        <w:rPr>
          <w:spacing w:val="-4"/>
          <w:sz w:val="16"/>
        </w:rPr>
        <w:t> </w:t>
      </w:r>
      <w:r>
        <w:rPr>
          <w:sz w:val="16"/>
        </w:rPr>
        <w:t>communicate</w:t>
      </w:r>
      <w:r>
        <w:rPr>
          <w:spacing w:val="-4"/>
          <w:sz w:val="16"/>
        </w:rPr>
        <w:t> </w:t>
      </w:r>
      <w:r>
        <w:rPr>
          <w:sz w:val="16"/>
        </w:rPr>
        <w:t>changes</w:t>
      </w:r>
      <w:r>
        <w:rPr>
          <w:spacing w:val="-4"/>
          <w:sz w:val="16"/>
        </w:rPr>
        <w:t> </w:t>
      </w:r>
      <w:r>
        <w:rPr>
          <w:sz w:val="16"/>
        </w:rPr>
        <w:t>to</w:t>
      </w:r>
      <w:r>
        <w:rPr>
          <w:spacing w:val="-4"/>
          <w:sz w:val="16"/>
        </w:rPr>
        <w:t> </w:t>
      </w:r>
      <w:r>
        <w:rPr>
          <w:sz w:val="16"/>
        </w:rPr>
        <w:t>SPF</w:t>
      </w:r>
      <w:r>
        <w:rPr>
          <w:spacing w:val="-3"/>
          <w:sz w:val="16"/>
        </w:rPr>
        <w:t> </w:t>
      </w:r>
      <w:r>
        <w:rPr>
          <w:sz w:val="16"/>
        </w:rPr>
        <w:t>and</w:t>
      </w:r>
      <w:r>
        <w:rPr>
          <w:spacing w:val="-4"/>
          <w:sz w:val="16"/>
        </w:rPr>
        <w:t> </w:t>
      </w:r>
      <w:r>
        <w:rPr>
          <w:sz w:val="16"/>
        </w:rPr>
        <w:t>DKIM</w:t>
      </w:r>
      <w:r>
        <w:rPr>
          <w:spacing w:val="-4"/>
          <w:sz w:val="16"/>
        </w:rPr>
        <w:t> </w:t>
      </w:r>
      <w:r>
        <w:rPr>
          <w:sz w:val="16"/>
        </w:rPr>
        <w:t>information</w:t>
      </w:r>
      <w:r>
        <w:rPr>
          <w:spacing w:val="-4"/>
          <w:sz w:val="16"/>
        </w:rPr>
        <w:t> </w:t>
      </w:r>
      <w:r>
        <w:rPr>
          <w:sz w:val="16"/>
        </w:rPr>
        <w:t>in</w:t>
      </w:r>
      <w:r>
        <w:rPr>
          <w:spacing w:val="-4"/>
          <w:sz w:val="16"/>
        </w:rPr>
        <w:t> </w:t>
      </w:r>
      <w:r>
        <w:rPr>
          <w:sz w:val="16"/>
        </w:rPr>
        <w:t>a</w:t>
      </w:r>
      <w:r>
        <w:rPr>
          <w:spacing w:val="-4"/>
          <w:sz w:val="16"/>
        </w:rPr>
        <w:t> </w:t>
      </w:r>
      <w:r>
        <w:rPr>
          <w:sz w:val="16"/>
        </w:rPr>
        <w:t>timely</w:t>
      </w:r>
      <w:r>
        <w:rPr>
          <w:spacing w:val="-4"/>
          <w:sz w:val="16"/>
        </w:rPr>
        <w:t> </w:t>
      </w:r>
      <w:r>
        <w:rPr>
          <w:spacing w:val="-2"/>
          <w:sz w:val="16"/>
        </w:rPr>
        <w:t>manner.</w:t>
      </w:r>
    </w:p>
    <w:p>
      <w:pPr>
        <w:pStyle w:val="ListParagraph"/>
        <w:numPr>
          <w:ilvl w:val="0"/>
          <w:numId w:val="62"/>
        </w:numPr>
        <w:tabs>
          <w:tab w:pos="877" w:val="left" w:leader="none"/>
        </w:tabs>
        <w:spacing w:line="240" w:lineRule="auto" w:before="1" w:after="0"/>
        <w:ind w:left="877" w:right="0" w:hanging="158"/>
        <w:jc w:val="left"/>
        <w:rPr>
          <w:sz w:val="16"/>
        </w:rPr>
      </w:pPr>
      <w:r>
        <w:rPr>
          <w:sz w:val="16"/>
        </w:rPr>
        <w:t>Third</w:t>
      </w:r>
      <w:r>
        <w:rPr>
          <w:spacing w:val="-4"/>
          <w:sz w:val="16"/>
        </w:rPr>
        <w:t> </w:t>
      </w:r>
      <w:r>
        <w:rPr>
          <w:sz w:val="16"/>
        </w:rPr>
        <w:t>Party</w:t>
      </w:r>
      <w:r>
        <w:rPr>
          <w:spacing w:val="-4"/>
          <w:sz w:val="16"/>
        </w:rPr>
        <w:t> </w:t>
      </w:r>
      <w:r>
        <w:rPr>
          <w:sz w:val="16"/>
        </w:rPr>
        <w:t>email</w:t>
      </w:r>
      <w:r>
        <w:rPr>
          <w:spacing w:val="-5"/>
          <w:sz w:val="16"/>
        </w:rPr>
        <w:t> </w:t>
      </w:r>
      <w:r>
        <w:rPr>
          <w:sz w:val="16"/>
        </w:rPr>
        <w:t>sent</w:t>
      </w:r>
      <w:r>
        <w:rPr>
          <w:spacing w:val="-4"/>
          <w:sz w:val="16"/>
        </w:rPr>
        <w:t> </w:t>
      </w:r>
      <w:r>
        <w:rPr>
          <w:sz w:val="16"/>
        </w:rPr>
        <w:t>with</w:t>
      </w:r>
      <w:r>
        <w:rPr>
          <w:spacing w:val="-4"/>
          <w:sz w:val="16"/>
        </w:rPr>
        <w:t> </w:t>
      </w:r>
      <w:r>
        <w:rPr>
          <w:sz w:val="16"/>
        </w:rPr>
        <w:t>correct</w:t>
      </w:r>
      <w:r>
        <w:rPr>
          <w:spacing w:val="-2"/>
          <w:sz w:val="16"/>
        </w:rPr>
        <w:t> </w:t>
      </w:r>
      <w:r>
        <w:rPr>
          <w:sz w:val="16"/>
        </w:rPr>
        <w:t>DMARC,</w:t>
      </w:r>
      <w:r>
        <w:rPr>
          <w:spacing w:val="-3"/>
          <w:sz w:val="16"/>
        </w:rPr>
        <w:t> </w:t>
      </w:r>
      <w:r>
        <w:rPr>
          <w:sz w:val="16"/>
        </w:rPr>
        <w:t>SPF,</w:t>
      </w:r>
      <w:r>
        <w:rPr>
          <w:spacing w:val="-3"/>
          <w:sz w:val="16"/>
        </w:rPr>
        <w:t> </w:t>
      </w:r>
      <w:r>
        <w:rPr>
          <w:sz w:val="16"/>
        </w:rPr>
        <w:t>and</w:t>
      </w:r>
      <w:r>
        <w:rPr>
          <w:spacing w:val="-4"/>
          <w:sz w:val="16"/>
        </w:rPr>
        <w:t> </w:t>
      </w:r>
      <w:r>
        <w:rPr>
          <w:sz w:val="16"/>
        </w:rPr>
        <w:t>DKIM</w:t>
      </w:r>
      <w:r>
        <w:rPr>
          <w:spacing w:val="-3"/>
          <w:sz w:val="16"/>
        </w:rPr>
        <w:t> </w:t>
      </w:r>
      <w:r>
        <w:rPr>
          <w:sz w:val="16"/>
        </w:rPr>
        <w:t>alignment</w:t>
      </w:r>
      <w:r>
        <w:rPr>
          <w:spacing w:val="-5"/>
          <w:sz w:val="16"/>
        </w:rPr>
        <w:t> </w:t>
      </w:r>
      <w:r>
        <w:rPr>
          <w:sz w:val="16"/>
        </w:rPr>
        <w:t>per</w:t>
      </w:r>
      <w:r>
        <w:rPr>
          <w:spacing w:val="-5"/>
          <w:sz w:val="16"/>
        </w:rPr>
        <w:t> </w:t>
      </w:r>
      <w:r>
        <w:rPr>
          <w:sz w:val="16"/>
        </w:rPr>
        <w:t>RFC</w:t>
      </w:r>
      <w:r>
        <w:rPr>
          <w:spacing w:val="-2"/>
          <w:sz w:val="16"/>
        </w:rPr>
        <w:t> 7489.</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18048">
                <wp:simplePos x="0" y="0"/>
                <wp:positionH relativeFrom="page">
                  <wp:posOffset>896111</wp:posOffset>
                </wp:positionH>
                <wp:positionV relativeFrom="paragraph">
                  <wp:posOffset>166446</wp:posOffset>
                </wp:positionV>
                <wp:extent cx="5980430" cy="635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06032pt;width:470.88pt;height:.48pt;mso-position-horizontal-relative:page;mso-position-vertical-relative:paragraph;z-index:-15698432;mso-wrap-distance-left:0;mso-wrap-distance-right:0" id="docshape67" filled="true" fillcolor="#000000" stroked="false">
                <v:fill type="solid"/>
                <w10:wrap type="topAndBottom"/>
              </v:rect>
            </w:pict>
          </mc:Fallback>
        </mc:AlternateContent>
      </w:r>
    </w:p>
    <w:p>
      <w:pPr>
        <w:pStyle w:val="BodyText"/>
        <w:spacing w:after="0"/>
        <w:rPr>
          <w:sz w:val="19"/>
        </w:rPr>
        <w:sectPr>
          <w:footerReference w:type="default" r:id="rId11"/>
          <w:pgSz w:w="12240" w:h="15840"/>
          <w:pgMar w:header="0" w:footer="497" w:top="1120" w:bottom="680" w:left="720" w:right="720"/>
        </w:sectPr>
      </w:pPr>
    </w:p>
    <w:p>
      <w:pPr>
        <w:pStyle w:val="Heading2"/>
      </w:pPr>
      <w:bookmarkStart w:name="_TOC_250007" w:id="18"/>
      <w:r>
        <w:rPr/>
        <w:t>Monitoring,</w:t>
      </w:r>
      <w:r>
        <w:rPr>
          <w:spacing w:val="-11"/>
        </w:rPr>
        <w:t> </w:t>
      </w:r>
      <w:r>
        <w:rPr/>
        <w:t>Response</w:t>
      </w:r>
      <w:r>
        <w:rPr>
          <w:spacing w:val="-10"/>
        </w:rPr>
        <w:t> </w:t>
      </w:r>
      <w:r>
        <w:rPr/>
        <w:t>and</w:t>
      </w:r>
      <w:r>
        <w:rPr>
          <w:spacing w:val="-8"/>
        </w:rPr>
        <w:t> </w:t>
      </w:r>
      <w:bookmarkEnd w:id="18"/>
      <w:r>
        <w:rPr>
          <w:spacing w:val="-2"/>
        </w:rPr>
        <w:t>Forensics</w:t>
      </w:r>
    </w:p>
    <w:p>
      <w:pPr>
        <w:pStyle w:val="Heading4"/>
        <w:spacing w:before="289"/>
      </w:pPr>
      <w:r>
        <w:rPr>
          <w:color w:val="C00000"/>
        </w:rPr>
        <w:t>TPS9195:</w:t>
      </w:r>
      <w:r>
        <w:rPr>
          <w:color w:val="C00000"/>
          <w:spacing w:val="-10"/>
        </w:rPr>
        <w:t> </w:t>
      </w:r>
      <w:r>
        <w:rPr/>
        <w:t>Monitoring</w:t>
      </w:r>
      <w:r>
        <w:rPr>
          <w:spacing w:val="-10"/>
        </w:rPr>
        <w:t> </w:t>
      </w:r>
      <w:r>
        <w:rPr>
          <w:spacing w:val="-2"/>
        </w:rPr>
        <w:t>Governance</w:t>
      </w:r>
    </w:p>
    <w:p>
      <w:pPr>
        <w:pStyle w:val="ListParagraph"/>
        <w:numPr>
          <w:ilvl w:val="1"/>
          <w:numId w:val="62"/>
        </w:numPr>
        <w:tabs>
          <w:tab w:pos="1439" w:val="left" w:leader="none"/>
        </w:tabs>
        <w:spacing w:line="240" w:lineRule="auto" w:before="1" w:after="0"/>
        <w:ind w:left="1439" w:right="944"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make</w:t>
      </w:r>
      <w:r>
        <w:rPr>
          <w:spacing w:val="-4"/>
          <w:sz w:val="20"/>
        </w:rPr>
        <w:t> </w:t>
      </w:r>
      <w:r>
        <w:rPr>
          <w:sz w:val="20"/>
        </w:rPr>
        <w:t>logs</w:t>
      </w:r>
      <w:r>
        <w:rPr>
          <w:spacing w:val="-2"/>
          <w:sz w:val="20"/>
        </w:rPr>
        <w:t> </w:t>
      </w:r>
      <w:r>
        <w:rPr>
          <w:sz w:val="20"/>
        </w:rPr>
        <w:t>for</w:t>
      </w:r>
      <w:r>
        <w:rPr>
          <w:spacing w:val="-3"/>
          <w:sz w:val="20"/>
        </w:rPr>
        <w:t> </w:t>
      </w:r>
      <w:r>
        <w:rPr>
          <w:sz w:val="20"/>
        </w:rPr>
        <w:t>all</w:t>
      </w:r>
      <w:r>
        <w:rPr>
          <w:spacing w:val="-3"/>
          <w:sz w:val="20"/>
        </w:rPr>
        <w:t> </w:t>
      </w:r>
      <w:r>
        <w:rPr>
          <w:sz w:val="20"/>
        </w:rPr>
        <w:t>systems,</w:t>
      </w:r>
      <w:r>
        <w:rPr>
          <w:spacing w:val="-2"/>
          <w:sz w:val="20"/>
        </w:rPr>
        <w:t> </w:t>
      </w:r>
      <w:r>
        <w:rPr>
          <w:sz w:val="20"/>
        </w:rPr>
        <w:t>networks</w:t>
      </w:r>
      <w:r>
        <w:rPr>
          <w:spacing w:val="-2"/>
          <w:sz w:val="20"/>
        </w:rPr>
        <w:t> </w:t>
      </w:r>
      <w:r>
        <w:rPr>
          <w:sz w:val="20"/>
        </w:rPr>
        <w:t>and</w:t>
      </w:r>
      <w:r>
        <w:rPr>
          <w:spacing w:val="-5"/>
          <w:sz w:val="20"/>
        </w:rPr>
        <w:t> </w:t>
      </w:r>
      <w:r>
        <w:rPr>
          <w:sz w:val="20"/>
        </w:rPr>
        <w:t>applications</w:t>
      </w:r>
      <w:r>
        <w:rPr>
          <w:spacing w:val="-2"/>
          <w:sz w:val="20"/>
        </w:rPr>
        <w:t> </w:t>
      </w:r>
      <w:r>
        <w:rPr>
          <w:sz w:val="20"/>
        </w:rPr>
        <w:t>operated</w:t>
      </w:r>
      <w:r>
        <w:rPr>
          <w:spacing w:val="-2"/>
          <w:sz w:val="20"/>
        </w:rPr>
        <w:t> </w:t>
      </w:r>
      <w:r>
        <w:rPr>
          <w:sz w:val="20"/>
        </w:rPr>
        <w:t>for</w:t>
      </w:r>
      <w:r>
        <w:rPr>
          <w:spacing w:val="-3"/>
          <w:sz w:val="20"/>
        </w:rPr>
        <w:t> </w:t>
      </w:r>
      <w:r>
        <w:rPr>
          <w:sz w:val="20"/>
        </w:rPr>
        <w:t>or</w:t>
      </w:r>
      <w:r>
        <w:rPr>
          <w:spacing w:val="-3"/>
          <w:sz w:val="20"/>
        </w:rPr>
        <w:t> </w:t>
      </w:r>
      <w:r>
        <w:rPr>
          <w:sz w:val="20"/>
        </w:rPr>
        <w:t>on</w:t>
      </w:r>
      <w:r>
        <w:rPr>
          <w:spacing w:val="-5"/>
          <w:sz w:val="20"/>
        </w:rPr>
        <w:t> </w:t>
      </w:r>
      <w:r>
        <w:rPr>
          <w:sz w:val="20"/>
        </w:rPr>
        <w:t>behalf</w:t>
      </w:r>
      <w:r>
        <w:rPr>
          <w:spacing w:val="-4"/>
          <w:sz w:val="20"/>
        </w:rPr>
        <w:t> </w:t>
      </w:r>
      <w:r>
        <w:rPr>
          <w:sz w:val="20"/>
        </w:rPr>
        <w:t>of</w:t>
      </w:r>
      <w:r>
        <w:rPr>
          <w:spacing w:val="-4"/>
          <w:sz w:val="20"/>
        </w:rPr>
        <w:t> </w:t>
      </w:r>
      <w:r>
        <w:rPr>
          <w:sz w:val="20"/>
        </w:rPr>
        <w:t>Bank available for investigations by Bank upon request.</w:t>
      </w:r>
    </w:p>
    <w:p>
      <w:pPr>
        <w:pStyle w:val="ListParagraph"/>
        <w:numPr>
          <w:ilvl w:val="1"/>
          <w:numId w:val="62"/>
        </w:numPr>
        <w:tabs>
          <w:tab w:pos="1439" w:val="left" w:leader="none"/>
        </w:tabs>
        <w:spacing w:line="243" w:lineRule="exact" w:before="0" w:after="0"/>
        <w:ind w:left="1439" w:right="0" w:hanging="360"/>
        <w:jc w:val="left"/>
        <w:rPr>
          <w:sz w:val="20"/>
        </w:rPr>
      </w:pPr>
      <w:r>
        <w:rPr>
          <w:sz w:val="20"/>
        </w:rPr>
        <w:t>All</w:t>
      </w:r>
      <w:r>
        <w:rPr>
          <w:spacing w:val="-7"/>
          <w:sz w:val="20"/>
        </w:rPr>
        <w:t> </w:t>
      </w:r>
      <w:r>
        <w:rPr>
          <w:sz w:val="20"/>
        </w:rPr>
        <w:t>logs</w:t>
      </w:r>
      <w:r>
        <w:rPr>
          <w:spacing w:val="-6"/>
          <w:sz w:val="20"/>
        </w:rPr>
        <w:t> </w:t>
      </w:r>
      <w:r>
        <w:rPr>
          <w:sz w:val="20"/>
        </w:rPr>
        <w:t>containing</w:t>
      </w:r>
      <w:r>
        <w:rPr>
          <w:spacing w:val="-6"/>
          <w:sz w:val="20"/>
        </w:rPr>
        <w:t> </w:t>
      </w:r>
      <w:r>
        <w:rPr>
          <w:sz w:val="20"/>
        </w:rPr>
        <w:t>Bank</w:t>
      </w:r>
      <w:r>
        <w:rPr>
          <w:spacing w:val="-6"/>
          <w:sz w:val="20"/>
        </w:rPr>
        <w:t> </w:t>
      </w:r>
      <w:r>
        <w:rPr>
          <w:sz w:val="20"/>
        </w:rPr>
        <w:t>confidential</w:t>
      </w:r>
      <w:r>
        <w:rPr>
          <w:spacing w:val="-7"/>
          <w:sz w:val="20"/>
        </w:rPr>
        <w:t> </w:t>
      </w:r>
      <w:r>
        <w:rPr>
          <w:sz w:val="20"/>
        </w:rPr>
        <w:t>data</w:t>
      </w:r>
      <w:r>
        <w:rPr>
          <w:spacing w:val="-5"/>
          <w:sz w:val="20"/>
        </w:rPr>
        <w:t> </w:t>
      </w:r>
      <w:r>
        <w:rPr>
          <w:sz w:val="20"/>
        </w:rPr>
        <w:t>must</w:t>
      </w:r>
      <w:r>
        <w:rPr>
          <w:spacing w:val="-7"/>
          <w:sz w:val="20"/>
        </w:rPr>
        <w:t> </w:t>
      </w:r>
      <w:r>
        <w:rPr>
          <w:sz w:val="20"/>
        </w:rPr>
        <w:t>be</w:t>
      </w:r>
      <w:r>
        <w:rPr>
          <w:spacing w:val="-7"/>
          <w:sz w:val="20"/>
        </w:rPr>
        <w:t> </w:t>
      </w:r>
      <w:r>
        <w:rPr>
          <w:sz w:val="20"/>
        </w:rPr>
        <w:t>made</w:t>
      </w:r>
      <w:r>
        <w:rPr>
          <w:spacing w:val="-8"/>
          <w:sz w:val="20"/>
        </w:rPr>
        <w:t> </w:t>
      </w:r>
      <w:r>
        <w:rPr>
          <w:sz w:val="20"/>
        </w:rPr>
        <w:t>available</w:t>
      </w:r>
      <w:r>
        <w:rPr>
          <w:spacing w:val="-7"/>
          <w:sz w:val="20"/>
        </w:rPr>
        <w:t> </w:t>
      </w:r>
      <w:r>
        <w:rPr>
          <w:sz w:val="20"/>
        </w:rPr>
        <w:t>upon</w:t>
      </w:r>
      <w:r>
        <w:rPr>
          <w:spacing w:val="-6"/>
          <w:sz w:val="20"/>
        </w:rPr>
        <w:t> </w:t>
      </w:r>
      <w:r>
        <w:rPr>
          <w:spacing w:val="-2"/>
          <w:sz w:val="20"/>
        </w:rPr>
        <w:t>request.</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18560">
                <wp:simplePos x="0" y="0"/>
                <wp:positionH relativeFrom="page">
                  <wp:posOffset>896111</wp:posOffset>
                </wp:positionH>
                <wp:positionV relativeFrom="paragraph">
                  <wp:posOffset>167196</wp:posOffset>
                </wp:positionV>
                <wp:extent cx="5980430" cy="635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65086pt;width:470.88pt;height:.48pt;mso-position-horizontal-relative:page;mso-position-vertical-relative:paragraph;z-index:-15697920;mso-wrap-distance-left:0;mso-wrap-distance-right:0" id="docshape68" filled="true" fillcolor="#000000" stroked="false">
                <v:fill type="solid"/>
                <w10:wrap type="topAndBottom"/>
              </v:rect>
            </w:pict>
          </mc:Fallback>
        </mc:AlternateContent>
      </w:r>
    </w:p>
    <w:p>
      <w:pPr>
        <w:pStyle w:val="Heading4"/>
        <w:spacing w:before="1"/>
      </w:pPr>
      <w:r>
        <w:rPr>
          <w:color w:val="C00000"/>
        </w:rPr>
        <w:t>TPS9200:</w:t>
      </w:r>
      <w:r>
        <w:rPr>
          <w:color w:val="C00000"/>
          <w:spacing w:val="-8"/>
        </w:rPr>
        <w:t> </w:t>
      </w:r>
      <w:r>
        <w:rPr/>
        <w:t>Monitoring</w:t>
      </w:r>
      <w:r>
        <w:rPr>
          <w:spacing w:val="-8"/>
        </w:rPr>
        <w:t> </w:t>
      </w:r>
      <w:r>
        <w:rPr/>
        <w:t>Collaboration</w:t>
      </w:r>
      <w:r>
        <w:rPr>
          <w:spacing w:val="-6"/>
        </w:rPr>
        <w:t> </w:t>
      </w:r>
      <w:r>
        <w:rPr/>
        <w:t>Sites</w:t>
      </w:r>
      <w:r>
        <w:rPr>
          <w:spacing w:val="-7"/>
        </w:rPr>
        <w:t> </w:t>
      </w:r>
      <w:r>
        <w:rPr/>
        <w:t>and</w:t>
      </w:r>
      <w:r>
        <w:rPr>
          <w:spacing w:val="-7"/>
        </w:rPr>
        <w:t> </w:t>
      </w:r>
      <w:r>
        <w:rPr/>
        <w:t>Social</w:t>
      </w:r>
      <w:r>
        <w:rPr>
          <w:spacing w:val="-8"/>
        </w:rPr>
        <w:t> </w:t>
      </w:r>
      <w:r>
        <w:rPr>
          <w:spacing w:val="-2"/>
        </w:rPr>
        <w:t>Spaces</w:t>
      </w:r>
    </w:p>
    <w:p>
      <w:pPr>
        <w:pStyle w:val="ListParagraph"/>
        <w:numPr>
          <w:ilvl w:val="0"/>
          <w:numId w:val="63"/>
        </w:numPr>
        <w:tabs>
          <w:tab w:pos="1439" w:val="left" w:leader="none"/>
        </w:tabs>
        <w:spacing w:line="240" w:lineRule="auto" w:before="1" w:after="0"/>
        <w:ind w:left="1439" w:right="965" w:hanging="361"/>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not</w:t>
      </w:r>
      <w:r>
        <w:rPr>
          <w:spacing w:val="-3"/>
          <w:sz w:val="20"/>
        </w:rPr>
        <w:t> </w:t>
      </w:r>
      <w:r>
        <w:rPr>
          <w:sz w:val="20"/>
        </w:rPr>
        <w:t>send,</w:t>
      </w:r>
      <w:r>
        <w:rPr>
          <w:spacing w:val="-2"/>
          <w:sz w:val="20"/>
        </w:rPr>
        <w:t> </w:t>
      </w:r>
      <w:r>
        <w:rPr>
          <w:sz w:val="20"/>
        </w:rPr>
        <w:t>process</w:t>
      </w:r>
      <w:r>
        <w:rPr>
          <w:spacing w:val="-2"/>
          <w:sz w:val="20"/>
        </w:rPr>
        <w:t> </w:t>
      </w:r>
      <w:r>
        <w:rPr>
          <w:sz w:val="20"/>
        </w:rPr>
        <w:t>or</w:t>
      </w:r>
      <w:r>
        <w:rPr>
          <w:spacing w:val="-3"/>
          <w:sz w:val="20"/>
        </w:rPr>
        <w:t> </w:t>
      </w:r>
      <w:r>
        <w:rPr>
          <w:sz w:val="20"/>
        </w:rPr>
        <w:t>save</w:t>
      </w:r>
      <w:r>
        <w:rPr>
          <w:spacing w:val="-4"/>
          <w:sz w:val="20"/>
        </w:rPr>
        <w:t> </w:t>
      </w:r>
      <w:r>
        <w:rPr>
          <w:sz w:val="20"/>
        </w:rPr>
        <w:t>Bank</w:t>
      </w:r>
      <w:r>
        <w:rPr>
          <w:spacing w:val="-3"/>
          <w:sz w:val="20"/>
        </w:rPr>
        <w:t> </w:t>
      </w:r>
      <w:r>
        <w:rPr>
          <w:sz w:val="20"/>
        </w:rPr>
        <w:t>confidential</w:t>
      </w:r>
      <w:r>
        <w:rPr>
          <w:spacing w:val="-3"/>
          <w:sz w:val="20"/>
        </w:rPr>
        <w:t> </w:t>
      </w:r>
      <w:r>
        <w:rPr>
          <w:sz w:val="20"/>
        </w:rPr>
        <w:t>or</w:t>
      </w:r>
      <w:r>
        <w:rPr>
          <w:spacing w:val="-3"/>
          <w:sz w:val="20"/>
        </w:rPr>
        <w:t> </w:t>
      </w:r>
      <w:r>
        <w:rPr>
          <w:sz w:val="20"/>
        </w:rPr>
        <w:t>proprietary</w:t>
      </w:r>
      <w:r>
        <w:rPr>
          <w:spacing w:val="-2"/>
          <w:sz w:val="20"/>
        </w:rPr>
        <w:t> </w:t>
      </w:r>
      <w:r>
        <w:rPr>
          <w:sz w:val="20"/>
        </w:rPr>
        <w:t>data</w:t>
      </w:r>
      <w:r>
        <w:rPr>
          <w:spacing w:val="-2"/>
          <w:sz w:val="20"/>
        </w:rPr>
        <w:t> </w:t>
      </w:r>
      <w:r>
        <w:rPr>
          <w:sz w:val="20"/>
        </w:rPr>
        <w:t>on</w:t>
      </w:r>
      <w:r>
        <w:rPr>
          <w:spacing w:val="-5"/>
          <w:sz w:val="20"/>
        </w:rPr>
        <w:t> </w:t>
      </w:r>
      <w:r>
        <w:rPr>
          <w:sz w:val="20"/>
        </w:rPr>
        <w:t>social</w:t>
      </w:r>
      <w:r>
        <w:rPr>
          <w:spacing w:val="-3"/>
          <w:sz w:val="20"/>
        </w:rPr>
        <w:t> </w:t>
      </w:r>
      <w:r>
        <w:rPr>
          <w:sz w:val="20"/>
        </w:rPr>
        <w:t>spaces</w:t>
      </w:r>
      <w:r>
        <w:rPr>
          <w:sz w:val="20"/>
          <w:vertAlign w:val="superscript"/>
        </w:rPr>
        <w:t>1</w:t>
      </w:r>
      <w:r>
        <w:rPr>
          <w:spacing w:val="-4"/>
          <w:sz w:val="20"/>
          <w:vertAlign w:val="baseline"/>
        </w:rPr>
        <w:t> </w:t>
      </w:r>
      <w:r>
        <w:rPr>
          <w:sz w:val="20"/>
          <w:vertAlign w:val="baseline"/>
        </w:rPr>
        <w:t>or</w:t>
      </w:r>
      <w:r>
        <w:rPr>
          <w:spacing w:val="-3"/>
          <w:sz w:val="20"/>
          <w:vertAlign w:val="baseline"/>
        </w:rPr>
        <w:t> </w:t>
      </w:r>
      <w:r>
        <w:rPr>
          <w:sz w:val="20"/>
          <w:vertAlign w:val="baseline"/>
        </w:rPr>
        <w:t>on collaboration sites</w:t>
      </w:r>
      <w:r>
        <w:rPr>
          <w:sz w:val="20"/>
          <w:vertAlign w:val="superscript"/>
        </w:rPr>
        <w:t>2</w:t>
      </w:r>
      <w:r>
        <w:rPr>
          <w:sz w:val="20"/>
          <w:vertAlign w:val="baseline"/>
        </w:rPr>
        <w:t> with open/global access.</w:t>
      </w:r>
    </w:p>
    <w:p>
      <w:pPr>
        <w:spacing w:before="241"/>
        <w:ind w:left="719" w:right="768" w:firstLine="0"/>
        <w:jc w:val="left"/>
        <w:rPr>
          <w:sz w:val="16"/>
        </w:rPr>
      </w:pPr>
      <w:r>
        <w:rPr>
          <w:sz w:val="16"/>
          <w:vertAlign w:val="superscript"/>
        </w:rPr>
        <w:t>1</w:t>
      </w:r>
      <w:r>
        <w:rPr>
          <w:sz w:val="16"/>
          <w:vertAlign w:val="baseline"/>
        </w:rPr>
        <w:t>Social</w:t>
      </w:r>
      <w:r>
        <w:rPr>
          <w:spacing w:val="-3"/>
          <w:sz w:val="16"/>
          <w:vertAlign w:val="baseline"/>
        </w:rPr>
        <w:t> </w:t>
      </w:r>
      <w:r>
        <w:rPr>
          <w:sz w:val="16"/>
          <w:vertAlign w:val="baseline"/>
        </w:rPr>
        <w:t>Spaces</w:t>
      </w:r>
      <w:r>
        <w:rPr>
          <w:spacing w:val="-3"/>
          <w:sz w:val="16"/>
          <w:vertAlign w:val="baseline"/>
        </w:rPr>
        <w:t> </w:t>
      </w:r>
      <w:r>
        <w:rPr>
          <w:sz w:val="16"/>
          <w:vertAlign w:val="baseline"/>
        </w:rPr>
        <w:t>are</w:t>
      </w:r>
      <w:r>
        <w:rPr>
          <w:spacing w:val="-3"/>
          <w:sz w:val="16"/>
          <w:vertAlign w:val="baseline"/>
        </w:rPr>
        <w:t> </w:t>
      </w:r>
      <w:r>
        <w:rPr>
          <w:sz w:val="16"/>
          <w:vertAlign w:val="baseline"/>
        </w:rPr>
        <w:t>defined</w:t>
      </w:r>
      <w:r>
        <w:rPr>
          <w:spacing w:val="-3"/>
          <w:sz w:val="16"/>
          <w:vertAlign w:val="baseline"/>
        </w:rPr>
        <w:t> </w:t>
      </w:r>
      <w:r>
        <w:rPr>
          <w:sz w:val="16"/>
          <w:vertAlign w:val="baseline"/>
        </w:rPr>
        <w:t>as</w:t>
      </w:r>
      <w:r>
        <w:rPr>
          <w:spacing w:val="-1"/>
          <w:sz w:val="16"/>
          <w:vertAlign w:val="baseline"/>
        </w:rPr>
        <w:t> </w:t>
      </w:r>
      <w:r>
        <w:rPr>
          <w:sz w:val="16"/>
          <w:vertAlign w:val="baseline"/>
        </w:rPr>
        <w:t>locations</w:t>
      </w:r>
      <w:r>
        <w:rPr>
          <w:spacing w:val="-3"/>
          <w:sz w:val="16"/>
          <w:vertAlign w:val="baseline"/>
        </w:rPr>
        <w:t> </w:t>
      </w:r>
      <w:r>
        <w:rPr>
          <w:sz w:val="16"/>
          <w:vertAlign w:val="baseline"/>
        </w:rPr>
        <w:t>where</w:t>
      </w:r>
      <w:r>
        <w:rPr>
          <w:spacing w:val="-3"/>
          <w:sz w:val="16"/>
          <w:vertAlign w:val="baseline"/>
        </w:rPr>
        <w:t> </w:t>
      </w:r>
      <w:r>
        <w:rPr>
          <w:sz w:val="16"/>
          <w:vertAlign w:val="baseline"/>
        </w:rPr>
        <w:t>groups</w:t>
      </w:r>
      <w:r>
        <w:rPr>
          <w:spacing w:val="-3"/>
          <w:sz w:val="16"/>
          <w:vertAlign w:val="baseline"/>
        </w:rPr>
        <w:t> </w:t>
      </w:r>
      <w:r>
        <w:rPr>
          <w:sz w:val="16"/>
          <w:vertAlign w:val="baseline"/>
        </w:rPr>
        <w:t>of</w:t>
      </w:r>
      <w:r>
        <w:rPr>
          <w:spacing w:val="-3"/>
          <w:sz w:val="16"/>
          <w:vertAlign w:val="baseline"/>
        </w:rPr>
        <w:t> </w:t>
      </w:r>
      <w:r>
        <w:rPr>
          <w:sz w:val="16"/>
          <w:vertAlign w:val="baseline"/>
        </w:rPr>
        <w:t>users</w:t>
      </w:r>
      <w:r>
        <w:rPr>
          <w:spacing w:val="-3"/>
          <w:sz w:val="16"/>
          <w:vertAlign w:val="baseline"/>
        </w:rPr>
        <w:t> </w:t>
      </w:r>
      <w:r>
        <w:rPr>
          <w:sz w:val="16"/>
          <w:vertAlign w:val="baseline"/>
        </w:rPr>
        <w:t>contribute</w:t>
      </w:r>
      <w:r>
        <w:rPr>
          <w:spacing w:val="-3"/>
          <w:sz w:val="16"/>
          <w:vertAlign w:val="baseline"/>
        </w:rPr>
        <w:t> </w:t>
      </w:r>
      <w:r>
        <w:rPr>
          <w:sz w:val="16"/>
          <w:vertAlign w:val="baseline"/>
        </w:rPr>
        <w:t>and</w:t>
      </w:r>
      <w:r>
        <w:rPr>
          <w:spacing w:val="-3"/>
          <w:sz w:val="16"/>
          <w:vertAlign w:val="baseline"/>
        </w:rPr>
        <w:t> </w:t>
      </w:r>
      <w:r>
        <w:rPr>
          <w:sz w:val="16"/>
          <w:vertAlign w:val="baseline"/>
        </w:rPr>
        <w:t>interact</w:t>
      </w:r>
      <w:r>
        <w:rPr>
          <w:spacing w:val="-3"/>
          <w:sz w:val="16"/>
          <w:vertAlign w:val="baseline"/>
        </w:rPr>
        <w:t> </w:t>
      </w:r>
      <w:r>
        <w:rPr>
          <w:sz w:val="16"/>
          <w:vertAlign w:val="baseline"/>
        </w:rPr>
        <w:t>with</w:t>
      </w:r>
      <w:r>
        <w:rPr>
          <w:spacing w:val="-3"/>
          <w:sz w:val="16"/>
          <w:vertAlign w:val="baseline"/>
        </w:rPr>
        <w:t> </w:t>
      </w:r>
      <w:r>
        <w:rPr>
          <w:sz w:val="16"/>
          <w:vertAlign w:val="baseline"/>
        </w:rPr>
        <w:t>information,</w:t>
      </w:r>
      <w:r>
        <w:rPr>
          <w:spacing w:val="-2"/>
          <w:sz w:val="16"/>
          <w:vertAlign w:val="baseline"/>
        </w:rPr>
        <w:t> </w:t>
      </w:r>
      <w:r>
        <w:rPr>
          <w:sz w:val="16"/>
          <w:vertAlign w:val="baseline"/>
        </w:rPr>
        <w:t>and</w:t>
      </w:r>
      <w:r>
        <w:rPr>
          <w:spacing w:val="-3"/>
          <w:sz w:val="16"/>
          <w:vertAlign w:val="baseline"/>
        </w:rPr>
        <w:t> </w:t>
      </w:r>
      <w:r>
        <w:rPr>
          <w:sz w:val="16"/>
          <w:vertAlign w:val="baseline"/>
        </w:rPr>
        <w:t>may</w:t>
      </w:r>
      <w:r>
        <w:rPr>
          <w:spacing w:val="-3"/>
          <w:sz w:val="16"/>
          <w:vertAlign w:val="baseline"/>
        </w:rPr>
        <w:t> </w:t>
      </w:r>
      <w:r>
        <w:rPr>
          <w:sz w:val="16"/>
          <w:vertAlign w:val="baseline"/>
        </w:rPr>
        <w:t>include</w:t>
      </w:r>
      <w:r>
        <w:rPr>
          <w:spacing w:val="-2"/>
          <w:sz w:val="16"/>
          <w:vertAlign w:val="baseline"/>
        </w:rPr>
        <w:t> </w:t>
      </w:r>
      <w:r>
        <w:rPr>
          <w:sz w:val="16"/>
          <w:vertAlign w:val="baseline"/>
        </w:rPr>
        <w:t>online</w:t>
      </w:r>
      <w:r>
        <w:rPr>
          <w:spacing w:val="-1"/>
          <w:sz w:val="16"/>
          <w:vertAlign w:val="baseline"/>
        </w:rPr>
        <w:t> </w:t>
      </w:r>
      <w:r>
        <w:rPr>
          <w:sz w:val="16"/>
          <w:vertAlign w:val="baseline"/>
        </w:rPr>
        <w:t>communities,</w:t>
      </w:r>
      <w:r>
        <w:rPr>
          <w:spacing w:val="40"/>
          <w:sz w:val="16"/>
          <w:vertAlign w:val="baseline"/>
        </w:rPr>
        <w:t> </w:t>
      </w:r>
      <w:r>
        <w:rPr>
          <w:sz w:val="16"/>
          <w:vertAlign w:val="baseline"/>
        </w:rPr>
        <w:t>blogs, virtual worlds, video posting sites, chat rooms, wikis, podcasts, discussion groups and forums.</w:t>
      </w:r>
    </w:p>
    <w:p>
      <w:pPr>
        <w:spacing w:before="1"/>
        <w:ind w:left="719" w:right="768" w:firstLine="0"/>
        <w:jc w:val="left"/>
        <w:rPr>
          <w:sz w:val="16"/>
        </w:rPr>
      </w:pPr>
      <w:r>
        <w:rPr>
          <w:sz w:val="16"/>
          <w:vertAlign w:val="superscript"/>
        </w:rPr>
        <w:t>2</w:t>
      </w:r>
      <w:r>
        <w:rPr>
          <w:sz w:val="16"/>
          <w:vertAlign w:val="baseline"/>
        </w:rPr>
        <w:t>Examples</w:t>
      </w:r>
      <w:r>
        <w:rPr>
          <w:spacing w:val="-3"/>
          <w:sz w:val="16"/>
          <w:vertAlign w:val="baseline"/>
        </w:rPr>
        <w:t> </w:t>
      </w:r>
      <w:r>
        <w:rPr>
          <w:sz w:val="16"/>
          <w:vertAlign w:val="baseline"/>
        </w:rPr>
        <w:t>of</w:t>
      </w:r>
      <w:r>
        <w:rPr>
          <w:spacing w:val="-4"/>
          <w:sz w:val="16"/>
          <w:vertAlign w:val="baseline"/>
        </w:rPr>
        <w:t> </w:t>
      </w:r>
      <w:r>
        <w:rPr>
          <w:sz w:val="16"/>
          <w:vertAlign w:val="baseline"/>
        </w:rPr>
        <w:t>collaboration</w:t>
      </w:r>
      <w:r>
        <w:rPr>
          <w:spacing w:val="-3"/>
          <w:sz w:val="16"/>
          <w:vertAlign w:val="baseline"/>
        </w:rPr>
        <w:t> </w:t>
      </w:r>
      <w:r>
        <w:rPr>
          <w:sz w:val="16"/>
          <w:vertAlign w:val="baseline"/>
        </w:rPr>
        <w:t>sites</w:t>
      </w:r>
      <w:r>
        <w:rPr>
          <w:spacing w:val="-3"/>
          <w:sz w:val="16"/>
          <w:vertAlign w:val="baseline"/>
        </w:rPr>
        <w:t> </w:t>
      </w:r>
      <w:r>
        <w:rPr>
          <w:sz w:val="16"/>
          <w:vertAlign w:val="baseline"/>
        </w:rPr>
        <w:t>include</w:t>
      </w:r>
      <w:r>
        <w:rPr>
          <w:spacing w:val="-3"/>
          <w:sz w:val="16"/>
          <w:vertAlign w:val="baseline"/>
        </w:rPr>
        <w:t> </w:t>
      </w:r>
      <w:r>
        <w:rPr>
          <w:sz w:val="16"/>
          <w:vertAlign w:val="baseline"/>
        </w:rPr>
        <w:t>but</w:t>
      </w:r>
      <w:r>
        <w:rPr>
          <w:spacing w:val="-4"/>
          <w:sz w:val="16"/>
          <w:vertAlign w:val="baseline"/>
        </w:rPr>
        <w:t> </w:t>
      </w:r>
      <w:r>
        <w:rPr>
          <w:sz w:val="16"/>
          <w:vertAlign w:val="baseline"/>
        </w:rPr>
        <w:t>are</w:t>
      </w:r>
      <w:r>
        <w:rPr>
          <w:spacing w:val="-4"/>
          <w:sz w:val="16"/>
          <w:vertAlign w:val="baseline"/>
        </w:rPr>
        <w:t> </w:t>
      </w:r>
      <w:r>
        <w:rPr>
          <w:sz w:val="16"/>
          <w:vertAlign w:val="baseline"/>
        </w:rPr>
        <w:t>not</w:t>
      </w:r>
      <w:r>
        <w:rPr>
          <w:spacing w:val="-4"/>
          <w:sz w:val="16"/>
          <w:vertAlign w:val="baseline"/>
        </w:rPr>
        <w:t> </w:t>
      </w:r>
      <w:r>
        <w:rPr>
          <w:sz w:val="16"/>
          <w:vertAlign w:val="baseline"/>
        </w:rPr>
        <w:t>limited</w:t>
      </w:r>
      <w:r>
        <w:rPr>
          <w:spacing w:val="-1"/>
          <w:sz w:val="16"/>
          <w:vertAlign w:val="baseline"/>
        </w:rPr>
        <w:t> </w:t>
      </w:r>
      <w:r>
        <w:rPr>
          <w:sz w:val="16"/>
          <w:vertAlign w:val="baseline"/>
        </w:rPr>
        <w:t>to</w:t>
      </w:r>
      <w:r>
        <w:rPr>
          <w:spacing w:val="-3"/>
          <w:sz w:val="16"/>
          <w:vertAlign w:val="baseline"/>
        </w:rPr>
        <w:t> </w:t>
      </w:r>
      <w:r>
        <w:rPr>
          <w:sz w:val="16"/>
          <w:vertAlign w:val="baseline"/>
        </w:rPr>
        <w:t>SharePoint, Shared</w:t>
      </w:r>
      <w:r>
        <w:rPr>
          <w:spacing w:val="-3"/>
          <w:sz w:val="16"/>
          <w:vertAlign w:val="baseline"/>
        </w:rPr>
        <w:t> </w:t>
      </w:r>
      <w:r>
        <w:rPr>
          <w:sz w:val="16"/>
          <w:vertAlign w:val="baseline"/>
        </w:rPr>
        <w:t>Drives,</w:t>
      </w:r>
      <w:r>
        <w:rPr>
          <w:spacing w:val="-2"/>
          <w:sz w:val="16"/>
          <w:vertAlign w:val="baseline"/>
        </w:rPr>
        <w:t> </w:t>
      </w:r>
      <w:r>
        <w:rPr>
          <w:sz w:val="16"/>
          <w:vertAlign w:val="baseline"/>
        </w:rPr>
        <w:t>Wiki</w:t>
      </w:r>
      <w:r>
        <w:rPr>
          <w:spacing w:val="-4"/>
          <w:sz w:val="16"/>
          <w:vertAlign w:val="baseline"/>
        </w:rPr>
        <w:t> </w:t>
      </w:r>
      <w:r>
        <w:rPr>
          <w:sz w:val="16"/>
          <w:vertAlign w:val="baseline"/>
        </w:rPr>
        <w:t>or</w:t>
      </w:r>
      <w:r>
        <w:rPr>
          <w:spacing w:val="-1"/>
          <w:sz w:val="16"/>
          <w:vertAlign w:val="baseline"/>
        </w:rPr>
        <w:t> </w:t>
      </w:r>
      <w:r>
        <w:rPr>
          <w:sz w:val="16"/>
          <w:vertAlign w:val="baseline"/>
        </w:rPr>
        <w:t>Discovery</w:t>
      </w:r>
      <w:r>
        <w:rPr>
          <w:spacing w:val="-3"/>
          <w:sz w:val="16"/>
          <w:vertAlign w:val="baseline"/>
        </w:rPr>
        <w:t> </w:t>
      </w:r>
      <w:r>
        <w:rPr>
          <w:sz w:val="16"/>
          <w:vertAlign w:val="baseline"/>
        </w:rPr>
        <w:t>and</w:t>
      </w:r>
      <w:r>
        <w:rPr>
          <w:spacing w:val="-1"/>
          <w:sz w:val="16"/>
          <w:vertAlign w:val="baseline"/>
        </w:rPr>
        <w:t> </w:t>
      </w:r>
      <w:r>
        <w:rPr>
          <w:sz w:val="16"/>
          <w:vertAlign w:val="baseline"/>
        </w:rPr>
        <w:t>may</w:t>
      </w:r>
      <w:r>
        <w:rPr>
          <w:spacing w:val="-3"/>
          <w:sz w:val="16"/>
          <w:vertAlign w:val="baseline"/>
        </w:rPr>
        <w:t> </w:t>
      </w:r>
      <w:r>
        <w:rPr>
          <w:sz w:val="16"/>
          <w:vertAlign w:val="baseline"/>
        </w:rPr>
        <w:t>include</w:t>
      </w:r>
      <w:r>
        <w:rPr>
          <w:spacing w:val="-3"/>
          <w:sz w:val="16"/>
          <w:vertAlign w:val="baseline"/>
        </w:rPr>
        <w:t> </w:t>
      </w:r>
      <w:r>
        <w:rPr>
          <w:sz w:val="16"/>
          <w:vertAlign w:val="baseline"/>
        </w:rPr>
        <w:t>other</w:t>
      </w:r>
      <w:r>
        <w:rPr>
          <w:spacing w:val="-4"/>
          <w:sz w:val="16"/>
          <w:vertAlign w:val="baseline"/>
        </w:rPr>
        <w:t> </w:t>
      </w:r>
      <w:r>
        <w:rPr>
          <w:sz w:val="16"/>
          <w:vertAlign w:val="baseline"/>
        </w:rPr>
        <w:t>networked</w:t>
      </w:r>
      <w:r>
        <w:rPr>
          <w:spacing w:val="40"/>
          <w:sz w:val="16"/>
          <w:vertAlign w:val="baseline"/>
        </w:rPr>
        <w:t> </w:t>
      </w:r>
      <w:r>
        <w:rPr>
          <w:sz w:val="16"/>
          <w:vertAlign w:val="baseline"/>
        </w:rPr>
        <w:t>tools and solutions to bring together people to exchange information and ideas.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19072">
                <wp:simplePos x="0" y="0"/>
                <wp:positionH relativeFrom="page">
                  <wp:posOffset>896111</wp:posOffset>
                </wp:positionH>
                <wp:positionV relativeFrom="paragraph">
                  <wp:posOffset>167086</wp:posOffset>
                </wp:positionV>
                <wp:extent cx="598043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56406pt;width:470.88pt;height:.48pt;mso-position-horizontal-relative:page;mso-position-vertical-relative:paragraph;z-index:-15697408;mso-wrap-distance-left:0;mso-wrap-distance-right:0" id="docshape69" filled="true" fillcolor="#000000" stroked="false">
                <v:fill type="solid"/>
                <w10:wrap type="topAndBottom"/>
              </v:rect>
            </w:pict>
          </mc:Fallback>
        </mc:AlternateContent>
      </w:r>
    </w:p>
    <w:p>
      <w:pPr>
        <w:pStyle w:val="Heading4"/>
      </w:pPr>
      <w:r>
        <w:rPr>
          <w:color w:val="C00000"/>
          <w:spacing w:val="-2"/>
        </w:rPr>
        <w:t>TPS9210:</w:t>
      </w:r>
      <w:r>
        <w:rPr>
          <w:color w:val="C00000"/>
          <w:spacing w:val="4"/>
        </w:rPr>
        <w:t> </w:t>
      </w:r>
      <w:r>
        <w:rPr>
          <w:spacing w:val="-2"/>
        </w:rPr>
        <w:t>Logging</w:t>
      </w:r>
    </w:p>
    <w:p>
      <w:pPr>
        <w:pStyle w:val="ListParagraph"/>
        <w:numPr>
          <w:ilvl w:val="0"/>
          <w:numId w:val="64"/>
        </w:numPr>
        <w:tabs>
          <w:tab w:pos="1439" w:val="left" w:leader="none"/>
        </w:tabs>
        <w:spacing w:line="243" w:lineRule="exact" w:before="0" w:after="0"/>
        <w:ind w:left="1439" w:right="0" w:hanging="360"/>
        <w:jc w:val="left"/>
        <w:rPr>
          <w:sz w:val="20"/>
        </w:rPr>
      </w:pPr>
      <w:r>
        <w:rPr>
          <w:sz w:val="20"/>
        </w:rPr>
        <w:t>Third</w:t>
      </w:r>
      <w:r>
        <w:rPr>
          <w:spacing w:val="-5"/>
          <w:sz w:val="20"/>
        </w:rPr>
        <w:t> </w:t>
      </w:r>
      <w:r>
        <w:rPr>
          <w:sz w:val="20"/>
        </w:rPr>
        <w:t>Party</w:t>
      </w:r>
      <w:r>
        <w:rPr>
          <w:spacing w:val="-4"/>
          <w:sz w:val="20"/>
        </w:rPr>
        <w:t> </w:t>
      </w:r>
      <w:r>
        <w:rPr>
          <w:sz w:val="20"/>
        </w:rPr>
        <w:t>must</w:t>
      </w:r>
      <w:r>
        <w:rPr>
          <w:spacing w:val="-5"/>
          <w:sz w:val="20"/>
        </w:rPr>
        <w:t> </w:t>
      </w:r>
      <w:r>
        <w:rPr>
          <w:sz w:val="20"/>
        </w:rPr>
        <w:t>enforce</w:t>
      </w:r>
      <w:r>
        <w:rPr>
          <w:spacing w:val="-6"/>
          <w:sz w:val="20"/>
        </w:rPr>
        <w:t> </w:t>
      </w:r>
      <w:r>
        <w:rPr>
          <w:sz w:val="20"/>
        </w:rPr>
        <w:t>logging</w:t>
      </w:r>
      <w:r>
        <w:rPr>
          <w:spacing w:val="-5"/>
          <w:sz w:val="20"/>
        </w:rPr>
        <w:t> </w:t>
      </w:r>
      <w:r>
        <w:rPr>
          <w:sz w:val="20"/>
        </w:rPr>
        <w:t>on</w:t>
      </w:r>
      <w:r>
        <w:rPr>
          <w:spacing w:val="-4"/>
          <w:sz w:val="20"/>
        </w:rPr>
        <w:t> </w:t>
      </w:r>
      <w:r>
        <w:rPr>
          <w:sz w:val="20"/>
        </w:rPr>
        <w:t>all</w:t>
      </w:r>
      <w:r>
        <w:rPr>
          <w:spacing w:val="-5"/>
          <w:sz w:val="20"/>
        </w:rPr>
        <w:t> </w:t>
      </w:r>
      <w:r>
        <w:rPr>
          <w:sz w:val="20"/>
        </w:rPr>
        <w:t>systems</w:t>
      </w:r>
      <w:r>
        <w:rPr>
          <w:spacing w:val="-4"/>
          <w:sz w:val="20"/>
        </w:rPr>
        <w:t> </w:t>
      </w:r>
      <w:r>
        <w:rPr>
          <w:sz w:val="20"/>
        </w:rPr>
        <w:t>operated</w:t>
      </w:r>
      <w:r>
        <w:rPr>
          <w:spacing w:val="-4"/>
          <w:sz w:val="20"/>
        </w:rPr>
        <w:t> </w:t>
      </w:r>
      <w:r>
        <w:rPr>
          <w:sz w:val="20"/>
        </w:rPr>
        <w:t>for</w:t>
      </w:r>
      <w:r>
        <w:rPr>
          <w:spacing w:val="-5"/>
          <w:sz w:val="20"/>
        </w:rPr>
        <w:t> </w:t>
      </w:r>
      <w:r>
        <w:rPr>
          <w:sz w:val="20"/>
        </w:rPr>
        <w:t>or</w:t>
      </w:r>
      <w:r>
        <w:rPr>
          <w:spacing w:val="-5"/>
          <w:sz w:val="20"/>
        </w:rPr>
        <w:t> </w:t>
      </w:r>
      <w:r>
        <w:rPr>
          <w:sz w:val="20"/>
        </w:rPr>
        <w:t>on</w:t>
      </w:r>
      <w:r>
        <w:rPr>
          <w:spacing w:val="-4"/>
          <w:sz w:val="20"/>
        </w:rPr>
        <w:t> </w:t>
      </w:r>
      <w:r>
        <w:rPr>
          <w:sz w:val="20"/>
        </w:rPr>
        <w:t>behalf</w:t>
      </w:r>
      <w:r>
        <w:rPr>
          <w:spacing w:val="-6"/>
          <w:sz w:val="20"/>
        </w:rPr>
        <w:t> </w:t>
      </w:r>
      <w:r>
        <w:rPr>
          <w:sz w:val="20"/>
        </w:rPr>
        <w:t>of</w:t>
      </w:r>
      <w:r>
        <w:rPr>
          <w:spacing w:val="-6"/>
          <w:sz w:val="20"/>
        </w:rPr>
        <w:t> </w:t>
      </w:r>
      <w:r>
        <w:rPr>
          <w:spacing w:val="-2"/>
          <w:sz w:val="20"/>
        </w:rPr>
        <w:t>Bank.</w:t>
      </w:r>
    </w:p>
    <w:p>
      <w:pPr>
        <w:pStyle w:val="ListParagraph"/>
        <w:numPr>
          <w:ilvl w:val="1"/>
          <w:numId w:val="64"/>
        </w:numPr>
        <w:tabs>
          <w:tab w:pos="2160" w:val="left" w:leader="none"/>
        </w:tabs>
        <w:spacing w:line="240" w:lineRule="auto" w:before="0" w:after="0"/>
        <w:ind w:left="2160" w:right="1318" w:hanging="360"/>
        <w:jc w:val="left"/>
        <w:rPr>
          <w:sz w:val="20"/>
        </w:rPr>
      </w:pPr>
      <w:r>
        <w:rPr>
          <w:sz w:val="20"/>
        </w:rPr>
        <w:t>Security</w:t>
      </w:r>
      <w:r>
        <w:rPr>
          <w:spacing w:val="-3"/>
          <w:sz w:val="20"/>
        </w:rPr>
        <w:t> </w:t>
      </w:r>
      <w:r>
        <w:rPr>
          <w:sz w:val="20"/>
        </w:rPr>
        <w:t>logs</w:t>
      </w:r>
      <w:r>
        <w:rPr>
          <w:spacing w:val="-3"/>
          <w:sz w:val="20"/>
        </w:rPr>
        <w:t> </w:t>
      </w:r>
      <w:r>
        <w:rPr>
          <w:sz w:val="20"/>
        </w:rPr>
        <w:t>must</w:t>
      </w:r>
      <w:r>
        <w:rPr>
          <w:spacing w:val="-4"/>
          <w:sz w:val="20"/>
        </w:rPr>
        <w:t> </w:t>
      </w:r>
      <w:r>
        <w:rPr>
          <w:sz w:val="20"/>
        </w:rPr>
        <w:t>be</w:t>
      </w:r>
      <w:r>
        <w:rPr>
          <w:spacing w:val="-5"/>
          <w:sz w:val="20"/>
        </w:rPr>
        <w:t> </w:t>
      </w:r>
      <w:r>
        <w:rPr>
          <w:sz w:val="20"/>
        </w:rPr>
        <w:t>enabled</w:t>
      </w:r>
      <w:r>
        <w:rPr>
          <w:spacing w:val="-3"/>
          <w:sz w:val="20"/>
        </w:rPr>
        <w:t> </w:t>
      </w:r>
      <w:r>
        <w:rPr>
          <w:sz w:val="20"/>
        </w:rPr>
        <w:t>and</w:t>
      </w:r>
      <w:r>
        <w:rPr>
          <w:spacing w:val="-3"/>
          <w:sz w:val="20"/>
        </w:rPr>
        <w:t> </w:t>
      </w:r>
      <w:r>
        <w:rPr>
          <w:sz w:val="20"/>
        </w:rPr>
        <w:t>made</w:t>
      </w:r>
      <w:r>
        <w:rPr>
          <w:spacing w:val="-5"/>
          <w:sz w:val="20"/>
        </w:rPr>
        <w:t> </w:t>
      </w:r>
      <w:r>
        <w:rPr>
          <w:sz w:val="20"/>
        </w:rPr>
        <w:t>available</w:t>
      </w:r>
      <w:r>
        <w:rPr>
          <w:spacing w:val="-5"/>
          <w:sz w:val="20"/>
        </w:rPr>
        <w:t> </w:t>
      </w:r>
      <w:r>
        <w:rPr>
          <w:sz w:val="20"/>
        </w:rPr>
        <w:t>for</w:t>
      </w:r>
      <w:r>
        <w:rPr>
          <w:spacing w:val="-4"/>
          <w:sz w:val="20"/>
        </w:rPr>
        <w:t> </w:t>
      </w:r>
      <w:r>
        <w:rPr>
          <w:sz w:val="20"/>
        </w:rPr>
        <w:t>forensics</w:t>
      </w:r>
      <w:r>
        <w:rPr>
          <w:spacing w:val="-3"/>
          <w:sz w:val="20"/>
        </w:rPr>
        <w:t> </w:t>
      </w:r>
      <w:r>
        <w:rPr>
          <w:sz w:val="20"/>
        </w:rPr>
        <w:t>correlation</w:t>
      </w:r>
      <w:r>
        <w:rPr>
          <w:spacing w:val="-3"/>
          <w:sz w:val="20"/>
        </w:rPr>
        <w:t> </w:t>
      </w:r>
      <w:r>
        <w:rPr>
          <w:sz w:val="20"/>
        </w:rPr>
        <w:t>and</w:t>
      </w:r>
      <w:r>
        <w:rPr>
          <w:spacing w:val="-3"/>
          <w:sz w:val="20"/>
        </w:rPr>
        <w:t> </w:t>
      </w:r>
      <w:r>
        <w:rPr>
          <w:sz w:val="20"/>
        </w:rPr>
        <w:t>analysis</w:t>
      </w:r>
      <w:r>
        <w:rPr>
          <w:spacing w:val="-3"/>
          <w:sz w:val="20"/>
        </w:rPr>
        <w:t> </w:t>
      </w:r>
      <w:r>
        <w:rPr>
          <w:sz w:val="20"/>
        </w:rPr>
        <w:t>by system owner to Bank for investigative purposes in accordance with the timeframe.</w:t>
      </w:r>
    </w:p>
    <w:p>
      <w:pPr>
        <w:pStyle w:val="ListParagraph"/>
        <w:numPr>
          <w:ilvl w:val="1"/>
          <w:numId w:val="64"/>
        </w:numPr>
        <w:tabs>
          <w:tab w:pos="2159" w:val="left" w:leader="none"/>
        </w:tabs>
        <w:spacing w:line="240" w:lineRule="auto" w:before="1" w:after="0"/>
        <w:ind w:left="2159" w:right="774" w:hanging="360"/>
        <w:jc w:val="left"/>
        <w:rPr>
          <w:sz w:val="20"/>
        </w:rPr>
      </w:pPr>
      <w:r>
        <w:rPr>
          <w:sz w:val="20"/>
        </w:rPr>
        <w:t>Security</w:t>
      </w:r>
      <w:r>
        <w:rPr>
          <w:spacing w:val="-3"/>
          <w:sz w:val="20"/>
        </w:rPr>
        <w:t> </w:t>
      </w:r>
      <w:r>
        <w:rPr>
          <w:sz w:val="20"/>
        </w:rPr>
        <w:t>audit</w:t>
      </w:r>
      <w:r>
        <w:rPr>
          <w:spacing w:val="-4"/>
          <w:sz w:val="20"/>
        </w:rPr>
        <w:t> </w:t>
      </w:r>
      <w:r>
        <w:rPr>
          <w:sz w:val="20"/>
        </w:rPr>
        <w:t>logs</w:t>
      </w:r>
      <w:r>
        <w:rPr>
          <w:spacing w:val="-3"/>
          <w:sz w:val="20"/>
        </w:rPr>
        <w:t> </w:t>
      </w:r>
      <w:r>
        <w:rPr>
          <w:sz w:val="20"/>
        </w:rPr>
        <w:t>must</w:t>
      </w:r>
      <w:r>
        <w:rPr>
          <w:spacing w:val="-4"/>
          <w:sz w:val="20"/>
        </w:rPr>
        <w:t> </w:t>
      </w:r>
      <w:r>
        <w:rPr>
          <w:sz w:val="20"/>
        </w:rPr>
        <w:t>be</w:t>
      </w:r>
      <w:r>
        <w:rPr>
          <w:spacing w:val="-4"/>
          <w:sz w:val="20"/>
        </w:rPr>
        <w:t> </w:t>
      </w:r>
      <w:r>
        <w:rPr>
          <w:sz w:val="20"/>
        </w:rPr>
        <w:t>retained</w:t>
      </w:r>
      <w:r>
        <w:rPr>
          <w:spacing w:val="-3"/>
          <w:sz w:val="20"/>
        </w:rPr>
        <w:t> </w:t>
      </w:r>
      <w:r>
        <w:rPr>
          <w:sz w:val="20"/>
        </w:rPr>
        <w:t>to</w:t>
      </w:r>
      <w:r>
        <w:rPr>
          <w:spacing w:val="-4"/>
          <w:sz w:val="20"/>
        </w:rPr>
        <w:t> </w:t>
      </w:r>
      <w:r>
        <w:rPr>
          <w:sz w:val="20"/>
        </w:rPr>
        <w:t>support</w:t>
      </w:r>
      <w:r>
        <w:rPr>
          <w:spacing w:val="-4"/>
          <w:sz w:val="20"/>
        </w:rPr>
        <w:t> </w:t>
      </w:r>
      <w:r>
        <w:rPr>
          <w:sz w:val="20"/>
        </w:rPr>
        <w:t>investigations</w:t>
      </w:r>
      <w:r>
        <w:rPr>
          <w:spacing w:val="-3"/>
          <w:sz w:val="20"/>
        </w:rPr>
        <w:t> </w:t>
      </w:r>
      <w:r>
        <w:rPr>
          <w:sz w:val="20"/>
        </w:rPr>
        <w:t>and</w:t>
      </w:r>
      <w:r>
        <w:rPr>
          <w:spacing w:val="-5"/>
          <w:sz w:val="20"/>
        </w:rPr>
        <w:t> </w:t>
      </w:r>
      <w:r>
        <w:rPr>
          <w:sz w:val="20"/>
        </w:rPr>
        <w:t>analysis,</w:t>
      </w:r>
      <w:r>
        <w:rPr>
          <w:spacing w:val="-3"/>
          <w:sz w:val="20"/>
        </w:rPr>
        <w:t> </w:t>
      </w:r>
      <w:r>
        <w:rPr>
          <w:sz w:val="20"/>
        </w:rPr>
        <w:t>unless</w:t>
      </w:r>
      <w:r>
        <w:rPr>
          <w:spacing w:val="-3"/>
          <w:sz w:val="20"/>
        </w:rPr>
        <w:t> </w:t>
      </w:r>
      <w:r>
        <w:rPr>
          <w:sz w:val="20"/>
        </w:rPr>
        <w:t>superseded</w:t>
      </w:r>
      <w:r>
        <w:rPr>
          <w:spacing w:val="-3"/>
          <w:sz w:val="20"/>
        </w:rPr>
        <w:t> </w:t>
      </w:r>
      <w:r>
        <w:rPr>
          <w:sz w:val="20"/>
        </w:rPr>
        <w:t>by legal, compliance or business requirements.</w:t>
      </w:r>
    </w:p>
    <w:p>
      <w:pPr>
        <w:pStyle w:val="ListParagraph"/>
        <w:numPr>
          <w:ilvl w:val="1"/>
          <w:numId w:val="64"/>
        </w:numPr>
        <w:tabs>
          <w:tab w:pos="2160" w:val="left" w:leader="none"/>
        </w:tabs>
        <w:spacing w:line="240" w:lineRule="auto" w:before="0" w:after="0"/>
        <w:ind w:left="2160" w:right="1079" w:hanging="361"/>
        <w:jc w:val="left"/>
        <w:rPr>
          <w:sz w:val="20"/>
        </w:rPr>
      </w:pPr>
      <w:r>
        <w:rPr>
          <w:sz w:val="20"/>
        </w:rPr>
        <w:t>The</w:t>
      </w:r>
      <w:r>
        <w:rPr>
          <w:spacing w:val="-5"/>
          <w:sz w:val="20"/>
        </w:rPr>
        <w:t> </w:t>
      </w:r>
      <w:r>
        <w:rPr>
          <w:sz w:val="20"/>
        </w:rPr>
        <w:t>security</w:t>
      </w:r>
      <w:r>
        <w:rPr>
          <w:spacing w:val="-3"/>
          <w:sz w:val="20"/>
        </w:rPr>
        <w:t> </w:t>
      </w:r>
      <w:r>
        <w:rPr>
          <w:sz w:val="20"/>
        </w:rPr>
        <w:t>audit</w:t>
      </w:r>
      <w:r>
        <w:rPr>
          <w:spacing w:val="-4"/>
          <w:sz w:val="20"/>
        </w:rPr>
        <w:t> </w:t>
      </w:r>
      <w:r>
        <w:rPr>
          <w:sz w:val="20"/>
        </w:rPr>
        <w:t>logging</w:t>
      </w:r>
      <w:r>
        <w:rPr>
          <w:spacing w:val="-4"/>
          <w:sz w:val="20"/>
        </w:rPr>
        <w:t> </w:t>
      </w:r>
      <w:r>
        <w:rPr>
          <w:sz w:val="20"/>
        </w:rPr>
        <w:t>attributes</w:t>
      </w:r>
      <w:r>
        <w:rPr>
          <w:spacing w:val="-3"/>
          <w:sz w:val="20"/>
        </w:rPr>
        <w:t> </w:t>
      </w:r>
      <w:r>
        <w:rPr>
          <w:sz w:val="20"/>
        </w:rPr>
        <w:t>and</w:t>
      </w:r>
      <w:r>
        <w:rPr>
          <w:spacing w:val="-3"/>
          <w:sz w:val="20"/>
        </w:rPr>
        <w:t> </w:t>
      </w:r>
      <w:r>
        <w:rPr>
          <w:sz w:val="20"/>
        </w:rPr>
        <w:t>activities</w:t>
      </w:r>
      <w:r>
        <w:rPr>
          <w:spacing w:val="-3"/>
          <w:sz w:val="20"/>
        </w:rPr>
        <w:t> </w:t>
      </w:r>
      <w:r>
        <w:rPr>
          <w:sz w:val="20"/>
        </w:rPr>
        <w:t>must</w:t>
      </w:r>
      <w:r>
        <w:rPr>
          <w:spacing w:val="-6"/>
          <w:sz w:val="20"/>
        </w:rPr>
        <w:t> </w:t>
      </w:r>
      <w:r>
        <w:rPr>
          <w:sz w:val="20"/>
        </w:rPr>
        <w:t>provide</w:t>
      </w:r>
      <w:r>
        <w:rPr>
          <w:spacing w:val="-5"/>
          <w:sz w:val="20"/>
        </w:rPr>
        <w:t> </w:t>
      </w:r>
      <w:r>
        <w:rPr>
          <w:sz w:val="20"/>
        </w:rPr>
        <w:t>the</w:t>
      </w:r>
      <w:r>
        <w:rPr>
          <w:spacing w:val="-5"/>
          <w:sz w:val="20"/>
        </w:rPr>
        <w:t> </w:t>
      </w:r>
      <w:r>
        <w:rPr>
          <w:sz w:val="20"/>
        </w:rPr>
        <w:t>information</w:t>
      </w:r>
      <w:r>
        <w:rPr>
          <w:spacing w:val="-3"/>
          <w:sz w:val="20"/>
        </w:rPr>
        <w:t> </w:t>
      </w:r>
      <w:r>
        <w:rPr>
          <w:sz w:val="20"/>
        </w:rPr>
        <w:t>necessary</w:t>
      </w:r>
      <w:r>
        <w:rPr>
          <w:spacing w:val="-3"/>
          <w:sz w:val="20"/>
        </w:rPr>
        <w:t> </w:t>
      </w:r>
      <w:r>
        <w:rPr>
          <w:sz w:val="20"/>
        </w:rPr>
        <w:t>to reconstruct the activities performed by an account or system.</w:t>
      </w:r>
    </w:p>
    <w:p>
      <w:pPr>
        <w:pStyle w:val="ListParagraph"/>
        <w:numPr>
          <w:ilvl w:val="1"/>
          <w:numId w:val="64"/>
        </w:numPr>
        <w:tabs>
          <w:tab w:pos="2160" w:val="left" w:leader="none"/>
        </w:tabs>
        <w:spacing w:line="240" w:lineRule="auto" w:before="0" w:after="0"/>
        <w:ind w:left="2160" w:right="782" w:hanging="360"/>
        <w:jc w:val="left"/>
        <w:rPr>
          <w:sz w:val="20"/>
        </w:rPr>
      </w:pPr>
      <w:r>
        <w:rPr>
          <w:sz w:val="20"/>
        </w:rPr>
        <w:t>System</w:t>
      </w:r>
      <w:r>
        <w:rPr>
          <w:spacing w:val="-4"/>
          <w:sz w:val="20"/>
        </w:rPr>
        <w:t> </w:t>
      </w:r>
      <w:r>
        <w:rPr>
          <w:sz w:val="20"/>
        </w:rPr>
        <w:t>security</w:t>
      </w:r>
      <w:r>
        <w:rPr>
          <w:spacing w:val="-2"/>
          <w:sz w:val="20"/>
        </w:rPr>
        <w:t> </w:t>
      </w:r>
      <w:r>
        <w:rPr>
          <w:sz w:val="20"/>
        </w:rPr>
        <w:t>logs</w:t>
      </w:r>
      <w:r>
        <w:rPr>
          <w:spacing w:val="-2"/>
          <w:sz w:val="20"/>
        </w:rPr>
        <w:t> </w:t>
      </w:r>
      <w:r>
        <w:rPr>
          <w:sz w:val="20"/>
        </w:rPr>
        <w:t>must</w:t>
      </w:r>
      <w:r>
        <w:rPr>
          <w:spacing w:val="-3"/>
          <w:sz w:val="20"/>
        </w:rPr>
        <w:t> </w:t>
      </w:r>
      <w:r>
        <w:rPr>
          <w:sz w:val="20"/>
        </w:rPr>
        <w:t>use</w:t>
      </w:r>
      <w:r>
        <w:rPr>
          <w:spacing w:val="-6"/>
          <w:sz w:val="20"/>
        </w:rPr>
        <w:t> </w:t>
      </w:r>
      <w:r>
        <w:rPr>
          <w:sz w:val="20"/>
        </w:rPr>
        <w:t>Network</w:t>
      </w:r>
      <w:r>
        <w:rPr>
          <w:spacing w:val="-2"/>
          <w:sz w:val="20"/>
        </w:rPr>
        <w:t> </w:t>
      </w:r>
      <w:r>
        <w:rPr>
          <w:sz w:val="20"/>
        </w:rPr>
        <w:t>Time</w:t>
      </w:r>
      <w:r>
        <w:rPr>
          <w:spacing w:val="-4"/>
          <w:sz w:val="20"/>
        </w:rPr>
        <w:t> </w:t>
      </w:r>
      <w:r>
        <w:rPr>
          <w:sz w:val="20"/>
        </w:rPr>
        <w:t>Protocol</w:t>
      </w:r>
      <w:r>
        <w:rPr>
          <w:spacing w:val="-3"/>
          <w:sz w:val="20"/>
        </w:rPr>
        <w:t> </w:t>
      </w:r>
      <w:r>
        <w:rPr>
          <w:sz w:val="20"/>
        </w:rPr>
        <w:t>(NTP)</w:t>
      </w:r>
      <w:r>
        <w:rPr>
          <w:spacing w:val="-1"/>
          <w:sz w:val="20"/>
        </w:rPr>
        <w:t> </w:t>
      </w:r>
      <w:r>
        <w:rPr>
          <w:sz w:val="20"/>
        </w:rPr>
        <w:t>or</w:t>
      </w:r>
      <w:r>
        <w:rPr>
          <w:spacing w:val="-3"/>
          <w:sz w:val="20"/>
        </w:rPr>
        <w:t> </w:t>
      </w:r>
      <w:r>
        <w:rPr>
          <w:sz w:val="20"/>
        </w:rPr>
        <w:t>Precision</w:t>
      </w:r>
      <w:r>
        <w:rPr>
          <w:spacing w:val="-2"/>
          <w:sz w:val="20"/>
        </w:rPr>
        <w:t> </w:t>
      </w:r>
      <w:r>
        <w:rPr>
          <w:sz w:val="20"/>
        </w:rPr>
        <w:t>Time</w:t>
      </w:r>
      <w:r>
        <w:rPr>
          <w:spacing w:val="-4"/>
          <w:sz w:val="20"/>
        </w:rPr>
        <w:t> </w:t>
      </w:r>
      <w:r>
        <w:rPr>
          <w:sz w:val="20"/>
        </w:rPr>
        <w:t>Protocol</w:t>
      </w:r>
      <w:r>
        <w:rPr>
          <w:spacing w:val="-3"/>
          <w:sz w:val="20"/>
        </w:rPr>
        <w:t> </w:t>
      </w:r>
      <w:r>
        <w:rPr>
          <w:sz w:val="20"/>
        </w:rPr>
        <w:t>(PTP)</w:t>
      </w:r>
      <w:r>
        <w:rPr>
          <w:spacing w:val="-3"/>
          <w:sz w:val="20"/>
        </w:rPr>
        <w:t> </w:t>
      </w:r>
      <w:r>
        <w:rPr>
          <w:sz w:val="20"/>
        </w:rPr>
        <w:t>and synchronized with Stratum 0.</w:t>
      </w:r>
    </w:p>
    <w:p>
      <w:pPr>
        <w:pStyle w:val="ListParagraph"/>
        <w:numPr>
          <w:ilvl w:val="0"/>
          <w:numId w:val="64"/>
        </w:numPr>
        <w:tabs>
          <w:tab w:pos="1440" w:val="left" w:leader="none"/>
        </w:tabs>
        <w:spacing w:line="243" w:lineRule="exact" w:before="0" w:after="0"/>
        <w:ind w:left="1440" w:right="0" w:hanging="360"/>
        <w:jc w:val="left"/>
        <w:rPr>
          <w:sz w:val="20"/>
        </w:rPr>
      </w:pPr>
      <w:r>
        <w:rPr>
          <w:sz w:val="20"/>
        </w:rPr>
        <w:t>All</w:t>
      </w:r>
      <w:r>
        <w:rPr>
          <w:spacing w:val="-6"/>
          <w:sz w:val="20"/>
        </w:rPr>
        <w:t> </w:t>
      </w:r>
      <w:r>
        <w:rPr>
          <w:sz w:val="20"/>
        </w:rPr>
        <w:t>security</w:t>
      </w:r>
      <w:r>
        <w:rPr>
          <w:spacing w:val="-4"/>
          <w:sz w:val="20"/>
        </w:rPr>
        <w:t> </w:t>
      </w:r>
      <w:r>
        <w:rPr>
          <w:sz w:val="20"/>
        </w:rPr>
        <w:t>log</w:t>
      </w:r>
      <w:r>
        <w:rPr>
          <w:spacing w:val="-5"/>
          <w:sz w:val="20"/>
        </w:rPr>
        <w:t> </w:t>
      </w:r>
      <w:r>
        <w:rPr>
          <w:sz w:val="20"/>
        </w:rPr>
        <w:t>sources</w:t>
      </w:r>
      <w:r>
        <w:rPr>
          <w:spacing w:val="-5"/>
          <w:sz w:val="20"/>
        </w:rPr>
        <w:t> </w:t>
      </w:r>
      <w:r>
        <w:rPr>
          <w:sz w:val="20"/>
        </w:rPr>
        <w:t>must</w:t>
      </w:r>
      <w:r>
        <w:rPr>
          <w:spacing w:val="-5"/>
          <w:sz w:val="20"/>
        </w:rPr>
        <w:t> </w:t>
      </w:r>
      <w:r>
        <w:rPr>
          <w:sz w:val="20"/>
        </w:rPr>
        <w:t>be</w:t>
      </w:r>
      <w:r>
        <w:rPr>
          <w:spacing w:val="-6"/>
          <w:sz w:val="20"/>
        </w:rPr>
        <w:t> </w:t>
      </w:r>
      <w:r>
        <w:rPr>
          <w:spacing w:val="-2"/>
          <w:sz w:val="20"/>
        </w:rPr>
        <w:t>monitored.</w:t>
      </w:r>
    </w:p>
    <w:p>
      <w:pPr>
        <w:pStyle w:val="ListParagraph"/>
        <w:numPr>
          <w:ilvl w:val="0"/>
          <w:numId w:val="64"/>
        </w:numPr>
        <w:tabs>
          <w:tab w:pos="1439" w:val="left" w:leader="none"/>
        </w:tabs>
        <w:spacing w:line="240" w:lineRule="auto" w:before="1" w:after="0"/>
        <w:ind w:left="1439" w:right="0" w:hanging="360"/>
        <w:jc w:val="left"/>
        <w:rPr>
          <w:sz w:val="20"/>
        </w:rPr>
      </w:pPr>
      <w:r>
        <w:rPr>
          <w:sz w:val="20"/>
        </w:rPr>
        <w:t>Security</w:t>
      </w:r>
      <w:r>
        <w:rPr>
          <w:spacing w:val="-6"/>
          <w:sz w:val="20"/>
        </w:rPr>
        <w:t> </w:t>
      </w:r>
      <w:r>
        <w:rPr>
          <w:sz w:val="20"/>
        </w:rPr>
        <w:t>Profile</w:t>
      </w:r>
      <w:r>
        <w:rPr>
          <w:sz w:val="20"/>
          <w:vertAlign w:val="superscript"/>
        </w:rPr>
        <w:t>1</w:t>
      </w:r>
      <w:r>
        <w:rPr>
          <w:spacing w:val="-6"/>
          <w:sz w:val="20"/>
          <w:vertAlign w:val="baseline"/>
        </w:rPr>
        <w:t> </w:t>
      </w:r>
      <w:r>
        <w:rPr>
          <w:sz w:val="20"/>
          <w:vertAlign w:val="baseline"/>
        </w:rPr>
        <w:t>must</w:t>
      </w:r>
      <w:r>
        <w:rPr>
          <w:spacing w:val="-6"/>
          <w:sz w:val="20"/>
          <w:vertAlign w:val="baseline"/>
        </w:rPr>
        <w:t> </w:t>
      </w:r>
      <w:r>
        <w:rPr>
          <w:sz w:val="20"/>
          <w:vertAlign w:val="baseline"/>
        </w:rPr>
        <w:t>be</w:t>
      </w:r>
      <w:r>
        <w:rPr>
          <w:spacing w:val="-7"/>
          <w:sz w:val="20"/>
          <w:vertAlign w:val="baseline"/>
        </w:rPr>
        <w:t> </w:t>
      </w:r>
      <w:r>
        <w:rPr>
          <w:sz w:val="20"/>
          <w:vertAlign w:val="baseline"/>
        </w:rPr>
        <w:t>"High"</w:t>
      </w:r>
      <w:r>
        <w:rPr>
          <w:spacing w:val="-7"/>
          <w:sz w:val="20"/>
          <w:vertAlign w:val="baseline"/>
        </w:rPr>
        <w:t> </w:t>
      </w:r>
      <w:r>
        <w:rPr>
          <w:spacing w:val="-4"/>
          <w:sz w:val="20"/>
          <w:vertAlign w:val="baseline"/>
        </w:rPr>
        <w:t>for:</w:t>
      </w:r>
    </w:p>
    <w:p>
      <w:pPr>
        <w:pStyle w:val="ListParagraph"/>
        <w:numPr>
          <w:ilvl w:val="1"/>
          <w:numId w:val="64"/>
        </w:numPr>
        <w:tabs>
          <w:tab w:pos="2205" w:val="left" w:leader="none"/>
        </w:tabs>
        <w:spacing w:line="243" w:lineRule="exact" w:before="0" w:after="0"/>
        <w:ind w:left="2205" w:right="0" w:hanging="406"/>
        <w:jc w:val="left"/>
        <w:rPr>
          <w:sz w:val="20"/>
        </w:rPr>
      </w:pPr>
      <w:r>
        <w:rPr>
          <w:sz w:val="20"/>
        </w:rPr>
        <w:t>Systems</w:t>
      </w:r>
      <w:r>
        <w:rPr>
          <w:spacing w:val="-5"/>
          <w:sz w:val="20"/>
        </w:rPr>
        <w:t> </w:t>
      </w:r>
      <w:r>
        <w:rPr>
          <w:sz w:val="20"/>
        </w:rPr>
        <w:t>used</w:t>
      </w:r>
      <w:r>
        <w:rPr>
          <w:spacing w:val="-4"/>
          <w:sz w:val="20"/>
        </w:rPr>
        <w:t> </w:t>
      </w:r>
      <w:r>
        <w:rPr>
          <w:sz w:val="20"/>
        </w:rPr>
        <w:t>in</w:t>
      </w:r>
      <w:r>
        <w:rPr>
          <w:spacing w:val="-5"/>
          <w:sz w:val="20"/>
        </w:rPr>
        <w:t> </w:t>
      </w:r>
      <w:r>
        <w:rPr>
          <w:sz w:val="20"/>
        </w:rPr>
        <w:t>support</w:t>
      </w:r>
      <w:r>
        <w:rPr>
          <w:spacing w:val="-5"/>
          <w:sz w:val="20"/>
        </w:rPr>
        <w:t> </w:t>
      </w:r>
      <w:r>
        <w:rPr>
          <w:sz w:val="20"/>
        </w:rPr>
        <w:t>of</w:t>
      </w:r>
      <w:r>
        <w:rPr>
          <w:spacing w:val="-6"/>
          <w:sz w:val="20"/>
        </w:rPr>
        <w:t> </w:t>
      </w:r>
      <w:r>
        <w:rPr>
          <w:sz w:val="20"/>
        </w:rPr>
        <w:t>Cloud</w:t>
      </w:r>
      <w:r>
        <w:rPr>
          <w:spacing w:val="-4"/>
          <w:sz w:val="20"/>
        </w:rPr>
        <w:t> </w:t>
      </w:r>
      <w:r>
        <w:rPr>
          <w:spacing w:val="-2"/>
          <w:sz w:val="20"/>
        </w:rPr>
        <w:t>Services</w:t>
      </w:r>
    </w:p>
    <w:p>
      <w:pPr>
        <w:pStyle w:val="ListParagraph"/>
        <w:numPr>
          <w:ilvl w:val="1"/>
          <w:numId w:val="64"/>
        </w:numPr>
        <w:tabs>
          <w:tab w:pos="2159" w:val="left" w:leader="none"/>
        </w:tabs>
        <w:spacing w:line="243" w:lineRule="exact" w:before="0" w:after="0"/>
        <w:ind w:left="2159" w:right="0" w:hanging="360"/>
        <w:jc w:val="left"/>
        <w:rPr>
          <w:sz w:val="20"/>
        </w:rPr>
      </w:pPr>
      <w:r>
        <w:rPr>
          <w:sz w:val="20"/>
        </w:rPr>
        <w:t>Systems</w:t>
      </w:r>
      <w:r>
        <w:rPr>
          <w:spacing w:val="-4"/>
          <w:sz w:val="20"/>
        </w:rPr>
        <w:t> </w:t>
      </w:r>
      <w:r>
        <w:rPr>
          <w:sz w:val="20"/>
        </w:rPr>
        <w:t>not</w:t>
      </w:r>
      <w:r>
        <w:rPr>
          <w:spacing w:val="-5"/>
          <w:sz w:val="20"/>
        </w:rPr>
        <w:t> </w:t>
      </w:r>
      <w:r>
        <w:rPr>
          <w:sz w:val="20"/>
        </w:rPr>
        <w:t>listed</w:t>
      </w:r>
      <w:r>
        <w:rPr>
          <w:spacing w:val="-4"/>
          <w:sz w:val="20"/>
        </w:rPr>
        <w:t> </w:t>
      </w:r>
      <w:r>
        <w:rPr>
          <w:sz w:val="20"/>
        </w:rPr>
        <w:t>in</w:t>
      </w:r>
      <w:r>
        <w:rPr>
          <w:spacing w:val="-4"/>
          <w:sz w:val="20"/>
        </w:rPr>
        <w:t> </w:t>
      </w:r>
      <w:r>
        <w:rPr>
          <w:sz w:val="20"/>
        </w:rPr>
        <w:t>Bank</w:t>
      </w:r>
      <w:r>
        <w:rPr>
          <w:spacing w:val="-4"/>
          <w:sz w:val="20"/>
        </w:rPr>
        <w:t> </w:t>
      </w:r>
      <w:r>
        <w:rPr>
          <w:spacing w:val="-2"/>
          <w:sz w:val="20"/>
        </w:rPr>
        <w:t>AppHQ</w:t>
      </w:r>
    </w:p>
    <w:p>
      <w:pPr>
        <w:pStyle w:val="ListParagraph"/>
        <w:numPr>
          <w:ilvl w:val="0"/>
          <w:numId w:val="64"/>
        </w:numPr>
        <w:tabs>
          <w:tab w:pos="1439" w:val="left" w:leader="none"/>
        </w:tabs>
        <w:spacing w:line="240" w:lineRule="auto" w:before="1" w:after="0"/>
        <w:ind w:left="1439" w:right="1001" w:hanging="360"/>
        <w:jc w:val="left"/>
        <w:rPr>
          <w:sz w:val="20"/>
        </w:rPr>
      </w:pPr>
      <w:r>
        <w:rPr>
          <w:sz w:val="20"/>
        </w:rPr>
        <w:t>Access</w:t>
      </w:r>
      <w:r>
        <w:rPr>
          <w:spacing w:val="-2"/>
          <w:sz w:val="20"/>
        </w:rPr>
        <w:t> </w:t>
      </w:r>
      <w:r>
        <w:rPr>
          <w:sz w:val="20"/>
        </w:rPr>
        <w:t>controls</w:t>
      </w:r>
      <w:r>
        <w:rPr>
          <w:spacing w:val="-2"/>
          <w:sz w:val="20"/>
        </w:rPr>
        <w:t> </w:t>
      </w:r>
      <w:r>
        <w:rPr>
          <w:sz w:val="20"/>
        </w:rPr>
        <w:t>must</w:t>
      </w:r>
      <w:r>
        <w:rPr>
          <w:spacing w:val="-3"/>
          <w:sz w:val="20"/>
        </w:rPr>
        <w:t> </w:t>
      </w:r>
      <w:r>
        <w:rPr>
          <w:sz w:val="20"/>
        </w:rPr>
        <w:t>be</w:t>
      </w:r>
      <w:r>
        <w:rPr>
          <w:spacing w:val="-4"/>
          <w:sz w:val="20"/>
        </w:rPr>
        <w:t> </w:t>
      </w:r>
      <w:r>
        <w:rPr>
          <w:sz w:val="20"/>
        </w:rPr>
        <w:t>implemented</w:t>
      </w:r>
      <w:r>
        <w:rPr>
          <w:spacing w:val="-2"/>
          <w:sz w:val="20"/>
        </w:rPr>
        <w:t> </w:t>
      </w:r>
      <w:r>
        <w:rPr>
          <w:sz w:val="20"/>
        </w:rPr>
        <w:t>to</w:t>
      </w:r>
      <w:r>
        <w:rPr>
          <w:spacing w:val="-3"/>
          <w:sz w:val="20"/>
        </w:rPr>
        <w:t> </w:t>
      </w:r>
      <w:r>
        <w:rPr>
          <w:sz w:val="20"/>
        </w:rPr>
        <w:t>ensure</w:t>
      </w:r>
      <w:r>
        <w:rPr>
          <w:spacing w:val="-4"/>
          <w:sz w:val="20"/>
        </w:rPr>
        <w:t> </w:t>
      </w:r>
      <w:r>
        <w:rPr>
          <w:sz w:val="20"/>
        </w:rPr>
        <w:t>access</w:t>
      </w:r>
      <w:r>
        <w:rPr>
          <w:spacing w:val="-2"/>
          <w:sz w:val="20"/>
        </w:rPr>
        <w:t> </w:t>
      </w:r>
      <w:r>
        <w:rPr>
          <w:sz w:val="20"/>
        </w:rPr>
        <w:t>to</w:t>
      </w:r>
      <w:r>
        <w:rPr>
          <w:spacing w:val="-3"/>
          <w:sz w:val="20"/>
        </w:rPr>
        <w:t> </w:t>
      </w:r>
      <w:r>
        <w:rPr>
          <w:sz w:val="20"/>
        </w:rPr>
        <w:t>security</w:t>
      </w:r>
      <w:r>
        <w:rPr>
          <w:spacing w:val="-2"/>
          <w:sz w:val="20"/>
        </w:rPr>
        <w:t> </w:t>
      </w:r>
      <w:r>
        <w:rPr>
          <w:sz w:val="20"/>
        </w:rPr>
        <w:t>audit</w:t>
      </w:r>
      <w:r>
        <w:rPr>
          <w:spacing w:val="-3"/>
          <w:sz w:val="20"/>
        </w:rPr>
        <w:t> </w:t>
      </w:r>
      <w:r>
        <w:rPr>
          <w:sz w:val="20"/>
        </w:rPr>
        <w:t>logs</w:t>
      </w:r>
      <w:r>
        <w:rPr>
          <w:spacing w:val="-2"/>
          <w:sz w:val="20"/>
        </w:rPr>
        <w:t> </w:t>
      </w:r>
      <w:r>
        <w:rPr>
          <w:sz w:val="20"/>
        </w:rPr>
        <w:t>is</w:t>
      </w:r>
      <w:r>
        <w:rPr>
          <w:spacing w:val="-2"/>
          <w:sz w:val="20"/>
        </w:rPr>
        <w:t> </w:t>
      </w:r>
      <w:r>
        <w:rPr>
          <w:sz w:val="20"/>
        </w:rPr>
        <w:t>restricted</w:t>
      </w:r>
      <w:r>
        <w:rPr>
          <w:spacing w:val="-5"/>
          <w:sz w:val="20"/>
        </w:rPr>
        <w:t> </w:t>
      </w:r>
      <w:r>
        <w:rPr>
          <w:sz w:val="20"/>
        </w:rPr>
        <w:t>to</w:t>
      </w:r>
      <w:r>
        <w:rPr>
          <w:spacing w:val="-3"/>
          <w:sz w:val="20"/>
        </w:rPr>
        <w:t> </w:t>
      </w:r>
      <w:r>
        <w:rPr>
          <w:sz w:val="20"/>
        </w:rPr>
        <w:t>authorized </w:t>
      </w:r>
      <w:r>
        <w:rPr>
          <w:spacing w:val="-2"/>
          <w:sz w:val="20"/>
        </w:rPr>
        <w:t>individuals.</w:t>
      </w:r>
    </w:p>
    <w:p>
      <w:pPr>
        <w:pStyle w:val="ListParagraph"/>
        <w:numPr>
          <w:ilvl w:val="0"/>
          <w:numId w:val="64"/>
        </w:numPr>
        <w:tabs>
          <w:tab w:pos="1439" w:val="left" w:leader="none"/>
        </w:tabs>
        <w:spacing w:line="240" w:lineRule="auto" w:before="1" w:after="0"/>
        <w:ind w:left="1439" w:right="0" w:hanging="360"/>
        <w:jc w:val="left"/>
        <w:rPr>
          <w:sz w:val="20"/>
        </w:rPr>
      </w:pPr>
      <w:r>
        <w:rPr>
          <w:sz w:val="20"/>
        </w:rPr>
        <w:t>Logs</w:t>
      </w:r>
      <w:r>
        <w:rPr>
          <w:spacing w:val="-6"/>
          <w:sz w:val="20"/>
        </w:rPr>
        <w:t> </w:t>
      </w:r>
      <w:r>
        <w:rPr>
          <w:sz w:val="20"/>
        </w:rPr>
        <w:t>must</w:t>
      </w:r>
      <w:r>
        <w:rPr>
          <w:spacing w:val="-7"/>
          <w:sz w:val="20"/>
        </w:rPr>
        <w:t> </w:t>
      </w:r>
      <w:r>
        <w:rPr>
          <w:sz w:val="20"/>
        </w:rPr>
        <w:t>be</w:t>
      </w:r>
      <w:r>
        <w:rPr>
          <w:spacing w:val="-7"/>
          <w:sz w:val="20"/>
        </w:rPr>
        <w:t> </w:t>
      </w:r>
      <w:r>
        <w:rPr>
          <w:sz w:val="20"/>
        </w:rPr>
        <w:t>protected</w:t>
      </w:r>
      <w:r>
        <w:rPr>
          <w:spacing w:val="-6"/>
          <w:sz w:val="20"/>
        </w:rPr>
        <w:t> </w:t>
      </w:r>
      <w:r>
        <w:rPr>
          <w:sz w:val="20"/>
        </w:rPr>
        <w:t>against</w:t>
      </w:r>
      <w:r>
        <w:rPr>
          <w:spacing w:val="-6"/>
          <w:sz w:val="20"/>
        </w:rPr>
        <w:t> </w:t>
      </w:r>
      <w:r>
        <w:rPr>
          <w:sz w:val="20"/>
        </w:rPr>
        <w:t>modification</w:t>
      </w:r>
      <w:r>
        <w:rPr>
          <w:spacing w:val="-6"/>
          <w:sz w:val="20"/>
        </w:rPr>
        <w:t> </w:t>
      </w:r>
      <w:r>
        <w:rPr>
          <w:sz w:val="20"/>
        </w:rPr>
        <w:t>and</w:t>
      </w:r>
      <w:r>
        <w:rPr>
          <w:spacing w:val="-5"/>
          <w:sz w:val="20"/>
        </w:rPr>
        <w:t> </w:t>
      </w:r>
      <w:r>
        <w:rPr>
          <w:spacing w:val="-2"/>
          <w:sz w:val="20"/>
        </w:rPr>
        <w:t>tampering.</w:t>
      </w:r>
    </w:p>
    <w:p>
      <w:pPr>
        <w:spacing w:before="241"/>
        <w:ind w:left="720" w:right="813" w:hanging="1"/>
        <w:jc w:val="both"/>
        <w:rPr>
          <w:sz w:val="16"/>
        </w:rPr>
      </w:pPr>
      <w:r>
        <w:rPr>
          <w:sz w:val="16"/>
          <w:vertAlign w:val="superscript"/>
        </w:rPr>
        <w:t>1</w:t>
      </w:r>
      <w:r>
        <w:rPr>
          <w:sz w:val="16"/>
          <w:vertAlign w:val="baseline"/>
        </w:rPr>
        <w:t>Security</w:t>
      </w:r>
      <w:r>
        <w:rPr>
          <w:spacing w:val="-3"/>
          <w:sz w:val="16"/>
          <w:vertAlign w:val="baseline"/>
        </w:rPr>
        <w:t> </w:t>
      </w:r>
      <w:r>
        <w:rPr>
          <w:sz w:val="16"/>
          <w:vertAlign w:val="baseline"/>
        </w:rPr>
        <w:t>Profiles</w:t>
      </w:r>
      <w:r>
        <w:rPr>
          <w:spacing w:val="-3"/>
          <w:sz w:val="16"/>
          <w:vertAlign w:val="baseline"/>
        </w:rPr>
        <w:t> </w:t>
      </w:r>
      <w:r>
        <w:rPr>
          <w:sz w:val="16"/>
          <w:vertAlign w:val="baseline"/>
        </w:rPr>
        <w:t>designated</w:t>
      </w:r>
      <w:r>
        <w:rPr>
          <w:spacing w:val="-3"/>
          <w:sz w:val="16"/>
          <w:vertAlign w:val="baseline"/>
        </w:rPr>
        <w:t> </w:t>
      </w:r>
      <w:r>
        <w:rPr>
          <w:sz w:val="16"/>
          <w:vertAlign w:val="baseline"/>
        </w:rPr>
        <w:t>“High”</w:t>
      </w:r>
      <w:r>
        <w:rPr>
          <w:spacing w:val="-3"/>
          <w:sz w:val="16"/>
          <w:vertAlign w:val="baseline"/>
        </w:rPr>
        <w:t> </w:t>
      </w:r>
      <w:r>
        <w:rPr>
          <w:sz w:val="16"/>
          <w:vertAlign w:val="baseline"/>
        </w:rPr>
        <w:t>require</w:t>
      </w:r>
      <w:r>
        <w:rPr>
          <w:spacing w:val="-3"/>
          <w:sz w:val="16"/>
          <w:vertAlign w:val="baseline"/>
        </w:rPr>
        <w:t> </w:t>
      </w:r>
      <w:r>
        <w:rPr>
          <w:sz w:val="16"/>
          <w:vertAlign w:val="baseline"/>
        </w:rPr>
        <w:t>availability</w:t>
      </w:r>
      <w:r>
        <w:rPr>
          <w:spacing w:val="-3"/>
          <w:sz w:val="16"/>
          <w:vertAlign w:val="baseline"/>
        </w:rPr>
        <w:t> </w:t>
      </w:r>
      <w:r>
        <w:rPr>
          <w:sz w:val="16"/>
          <w:vertAlign w:val="baseline"/>
        </w:rPr>
        <w:t>for</w:t>
      </w:r>
      <w:r>
        <w:rPr>
          <w:spacing w:val="-4"/>
          <w:sz w:val="16"/>
          <w:vertAlign w:val="baseline"/>
        </w:rPr>
        <w:t> </w:t>
      </w:r>
      <w:r>
        <w:rPr>
          <w:sz w:val="16"/>
          <w:vertAlign w:val="baseline"/>
        </w:rPr>
        <w:t>correlation</w:t>
      </w:r>
      <w:r>
        <w:rPr>
          <w:spacing w:val="-3"/>
          <w:sz w:val="16"/>
          <w:vertAlign w:val="baseline"/>
        </w:rPr>
        <w:t> </w:t>
      </w:r>
      <w:r>
        <w:rPr>
          <w:sz w:val="16"/>
          <w:vertAlign w:val="baseline"/>
        </w:rPr>
        <w:t>within</w:t>
      </w:r>
      <w:r>
        <w:rPr>
          <w:spacing w:val="-3"/>
          <w:sz w:val="16"/>
          <w:vertAlign w:val="baseline"/>
        </w:rPr>
        <w:t> </w:t>
      </w:r>
      <w:r>
        <w:rPr>
          <w:sz w:val="16"/>
          <w:vertAlign w:val="baseline"/>
        </w:rPr>
        <w:t>5</w:t>
      </w:r>
      <w:r>
        <w:rPr>
          <w:spacing w:val="-3"/>
          <w:sz w:val="16"/>
          <w:vertAlign w:val="baseline"/>
        </w:rPr>
        <w:t> </w:t>
      </w:r>
      <w:r>
        <w:rPr>
          <w:sz w:val="16"/>
          <w:vertAlign w:val="baseline"/>
        </w:rPr>
        <w:t>minutes</w:t>
      </w:r>
      <w:r>
        <w:rPr>
          <w:spacing w:val="-3"/>
          <w:sz w:val="16"/>
          <w:vertAlign w:val="baseline"/>
        </w:rPr>
        <w:t> </w:t>
      </w:r>
      <w:r>
        <w:rPr>
          <w:sz w:val="16"/>
          <w:vertAlign w:val="baseline"/>
        </w:rPr>
        <w:t>and</w:t>
      </w:r>
      <w:r>
        <w:rPr>
          <w:spacing w:val="-3"/>
          <w:sz w:val="16"/>
          <w:vertAlign w:val="baseline"/>
        </w:rPr>
        <w:t> </w:t>
      </w:r>
      <w:r>
        <w:rPr>
          <w:sz w:val="16"/>
          <w:vertAlign w:val="baseline"/>
        </w:rPr>
        <w:t>available</w:t>
      </w:r>
      <w:r>
        <w:rPr>
          <w:spacing w:val="-3"/>
          <w:sz w:val="16"/>
          <w:vertAlign w:val="baseline"/>
        </w:rPr>
        <w:t> </w:t>
      </w:r>
      <w:r>
        <w:rPr>
          <w:sz w:val="16"/>
          <w:vertAlign w:val="baseline"/>
        </w:rPr>
        <w:t>within</w:t>
      </w:r>
      <w:r>
        <w:rPr>
          <w:spacing w:val="-3"/>
          <w:sz w:val="16"/>
          <w:vertAlign w:val="baseline"/>
        </w:rPr>
        <w:t> </w:t>
      </w:r>
      <w:r>
        <w:rPr>
          <w:sz w:val="16"/>
          <w:vertAlign w:val="baseline"/>
        </w:rPr>
        <w:t>15 minutes</w:t>
      </w:r>
      <w:r>
        <w:rPr>
          <w:spacing w:val="-3"/>
          <w:sz w:val="16"/>
          <w:vertAlign w:val="baseline"/>
        </w:rPr>
        <w:t> </w:t>
      </w:r>
      <w:r>
        <w:rPr>
          <w:sz w:val="16"/>
          <w:vertAlign w:val="baseline"/>
        </w:rPr>
        <w:t>of</w:t>
      </w:r>
      <w:r>
        <w:rPr>
          <w:spacing w:val="-4"/>
          <w:sz w:val="16"/>
          <w:vertAlign w:val="baseline"/>
        </w:rPr>
        <w:t> </w:t>
      </w:r>
      <w:r>
        <w:rPr>
          <w:sz w:val="16"/>
          <w:vertAlign w:val="baseline"/>
        </w:rPr>
        <w:t>Bank</w:t>
      </w:r>
      <w:r>
        <w:rPr>
          <w:spacing w:val="-1"/>
          <w:sz w:val="16"/>
          <w:vertAlign w:val="baseline"/>
        </w:rPr>
        <w:t> </w:t>
      </w:r>
      <w:r>
        <w:rPr>
          <w:sz w:val="16"/>
          <w:vertAlign w:val="baseline"/>
        </w:rPr>
        <w:t>contacting</w:t>
      </w:r>
      <w:r>
        <w:rPr>
          <w:spacing w:val="-2"/>
          <w:sz w:val="16"/>
          <w:vertAlign w:val="baseline"/>
        </w:rPr>
        <w:t> </w:t>
      </w:r>
      <w:r>
        <w:rPr>
          <w:sz w:val="16"/>
          <w:vertAlign w:val="baseline"/>
        </w:rPr>
        <w:t>the</w:t>
      </w:r>
      <w:r>
        <w:rPr>
          <w:spacing w:val="40"/>
          <w:sz w:val="16"/>
          <w:vertAlign w:val="baseline"/>
        </w:rPr>
        <w:t> </w:t>
      </w:r>
      <w:r>
        <w:rPr>
          <w:sz w:val="16"/>
          <w:vertAlign w:val="baseline"/>
        </w:rPr>
        <w:t>log</w:t>
      </w:r>
      <w:r>
        <w:rPr>
          <w:spacing w:val="-1"/>
          <w:sz w:val="16"/>
          <w:vertAlign w:val="baseline"/>
        </w:rPr>
        <w:t> </w:t>
      </w:r>
      <w:r>
        <w:rPr>
          <w:sz w:val="16"/>
          <w:vertAlign w:val="baseline"/>
        </w:rPr>
        <w:t>owner.</w:t>
      </w:r>
      <w:r>
        <w:rPr>
          <w:spacing w:val="-1"/>
          <w:sz w:val="16"/>
          <w:vertAlign w:val="baseline"/>
        </w:rPr>
        <w:t> </w:t>
      </w:r>
      <w:r>
        <w:rPr>
          <w:sz w:val="16"/>
          <w:vertAlign w:val="baseline"/>
        </w:rPr>
        <w:t>Additionally,</w:t>
      </w:r>
      <w:r>
        <w:rPr>
          <w:spacing w:val="-1"/>
          <w:sz w:val="16"/>
          <w:vertAlign w:val="baseline"/>
        </w:rPr>
        <w:t> </w:t>
      </w:r>
      <w:r>
        <w:rPr>
          <w:sz w:val="16"/>
          <w:vertAlign w:val="baseline"/>
        </w:rPr>
        <w:t>online retention</w:t>
      </w:r>
      <w:r>
        <w:rPr>
          <w:spacing w:val="-2"/>
          <w:sz w:val="16"/>
          <w:vertAlign w:val="baseline"/>
        </w:rPr>
        <w:t> </w:t>
      </w:r>
      <w:r>
        <w:rPr>
          <w:sz w:val="16"/>
          <w:vertAlign w:val="baseline"/>
        </w:rPr>
        <w:t>for</w:t>
      </w:r>
      <w:r>
        <w:rPr>
          <w:spacing w:val="-3"/>
          <w:sz w:val="16"/>
          <w:vertAlign w:val="baseline"/>
        </w:rPr>
        <w:t> </w:t>
      </w:r>
      <w:r>
        <w:rPr>
          <w:sz w:val="16"/>
          <w:vertAlign w:val="baseline"/>
        </w:rPr>
        <w:t>90</w:t>
      </w:r>
      <w:r>
        <w:rPr>
          <w:spacing w:val="-2"/>
          <w:sz w:val="16"/>
          <w:vertAlign w:val="baseline"/>
        </w:rPr>
        <w:t> </w:t>
      </w:r>
      <w:r>
        <w:rPr>
          <w:sz w:val="16"/>
          <w:vertAlign w:val="baseline"/>
        </w:rPr>
        <w:t>days</w:t>
      </w:r>
      <w:r>
        <w:rPr>
          <w:spacing w:val="-2"/>
          <w:sz w:val="16"/>
          <w:vertAlign w:val="baseline"/>
        </w:rPr>
        <w:t> </w:t>
      </w:r>
      <w:r>
        <w:rPr>
          <w:sz w:val="16"/>
          <w:vertAlign w:val="baseline"/>
        </w:rPr>
        <w:t>and offline</w:t>
      </w:r>
      <w:r>
        <w:rPr>
          <w:spacing w:val="-2"/>
          <w:sz w:val="16"/>
          <w:vertAlign w:val="baseline"/>
        </w:rPr>
        <w:t> </w:t>
      </w:r>
      <w:r>
        <w:rPr>
          <w:sz w:val="16"/>
          <w:vertAlign w:val="baseline"/>
        </w:rPr>
        <w:t>retention</w:t>
      </w:r>
      <w:r>
        <w:rPr>
          <w:spacing w:val="-2"/>
          <w:sz w:val="16"/>
          <w:vertAlign w:val="baseline"/>
        </w:rPr>
        <w:t> </w:t>
      </w:r>
      <w:r>
        <w:rPr>
          <w:sz w:val="16"/>
          <w:vertAlign w:val="baseline"/>
        </w:rPr>
        <w:t>for</w:t>
      </w:r>
      <w:r>
        <w:rPr>
          <w:spacing w:val="-3"/>
          <w:sz w:val="16"/>
          <w:vertAlign w:val="baseline"/>
        </w:rPr>
        <w:t> </w:t>
      </w:r>
      <w:r>
        <w:rPr>
          <w:sz w:val="16"/>
          <w:vertAlign w:val="baseline"/>
        </w:rPr>
        <w:t>1</w:t>
      </w:r>
      <w:r>
        <w:rPr>
          <w:spacing w:val="-2"/>
          <w:sz w:val="16"/>
          <w:vertAlign w:val="baseline"/>
        </w:rPr>
        <w:t> </w:t>
      </w:r>
      <w:r>
        <w:rPr>
          <w:sz w:val="16"/>
          <w:vertAlign w:val="baseline"/>
        </w:rPr>
        <w:t>year.</w:t>
      </w:r>
      <w:r>
        <w:rPr>
          <w:spacing w:val="-1"/>
          <w:sz w:val="16"/>
          <w:vertAlign w:val="baseline"/>
        </w:rPr>
        <w:t> </w:t>
      </w:r>
      <w:r>
        <w:rPr>
          <w:sz w:val="16"/>
          <w:vertAlign w:val="baseline"/>
        </w:rPr>
        <w:t>For</w:t>
      </w:r>
      <w:r>
        <w:rPr>
          <w:spacing w:val="-3"/>
          <w:sz w:val="16"/>
          <w:vertAlign w:val="baseline"/>
        </w:rPr>
        <w:t> </w:t>
      </w:r>
      <w:r>
        <w:rPr>
          <w:sz w:val="16"/>
          <w:vertAlign w:val="baseline"/>
        </w:rPr>
        <w:t>Security</w:t>
      </w:r>
      <w:r>
        <w:rPr>
          <w:spacing w:val="-2"/>
          <w:sz w:val="16"/>
          <w:vertAlign w:val="baseline"/>
        </w:rPr>
        <w:t> </w:t>
      </w:r>
      <w:r>
        <w:rPr>
          <w:sz w:val="16"/>
          <w:vertAlign w:val="baseline"/>
        </w:rPr>
        <w:t>Profile</w:t>
      </w:r>
      <w:r>
        <w:rPr>
          <w:spacing w:val="-2"/>
          <w:sz w:val="16"/>
          <w:vertAlign w:val="baseline"/>
        </w:rPr>
        <w:t> </w:t>
      </w:r>
      <w:r>
        <w:rPr>
          <w:sz w:val="16"/>
          <w:vertAlign w:val="baseline"/>
        </w:rPr>
        <w:t>details, refer to</w:t>
      </w:r>
      <w:r>
        <w:rPr>
          <w:spacing w:val="-3"/>
          <w:sz w:val="16"/>
          <w:vertAlign w:val="baseline"/>
        </w:rPr>
        <w:t> </w:t>
      </w:r>
      <w:r>
        <w:rPr>
          <w:sz w:val="16"/>
          <w:vertAlign w:val="baseline"/>
        </w:rPr>
        <w:t>the</w:t>
      </w:r>
      <w:r>
        <w:rPr>
          <w:spacing w:val="-2"/>
          <w:sz w:val="16"/>
          <w:vertAlign w:val="baseline"/>
        </w:rPr>
        <w:t> </w:t>
      </w:r>
      <w:r>
        <w:rPr>
          <w:sz w:val="16"/>
          <w:vertAlign w:val="baseline"/>
        </w:rPr>
        <w:t>Security</w:t>
      </w:r>
      <w:r>
        <w:rPr>
          <w:spacing w:val="-2"/>
          <w:sz w:val="16"/>
          <w:vertAlign w:val="baseline"/>
        </w:rPr>
        <w:t> </w:t>
      </w:r>
      <w:r>
        <w:rPr>
          <w:sz w:val="16"/>
          <w:vertAlign w:val="baseline"/>
        </w:rPr>
        <w:t>Log</w:t>
      </w:r>
      <w:r>
        <w:rPr>
          <w:spacing w:val="-1"/>
          <w:sz w:val="16"/>
          <w:vertAlign w:val="baseline"/>
        </w:rPr>
        <w:t> </w:t>
      </w:r>
      <w:r>
        <w:rPr>
          <w:sz w:val="16"/>
          <w:vertAlign w:val="baseline"/>
        </w:rPr>
        <w:t>Table</w:t>
      </w:r>
      <w:r>
        <w:rPr>
          <w:spacing w:val="40"/>
          <w:sz w:val="16"/>
          <w:vertAlign w:val="baseline"/>
        </w:rPr>
        <w:t> </w:t>
      </w:r>
      <w:r>
        <w:rPr>
          <w:sz w:val="16"/>
          <w:vertAlign w:val="baseline"/>
        </w:rPr>
        <w:t>in the Appendix.</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19584">
                <wp:simplePos x="0" y="0"/>
                <wp:positionH relativeFrom="page">
                  <wp:posOffset>896111</wp:posOffset>
                </wp:positionH>
                <wp:positionV relativeFrom="paragraph">
                  <wp:posOffset>168072</wp:posOffset>
                </wp:positionV>
                <wp:extent cx="5880100" cy="63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880100" cy="6350"/>
                        </a:xfrm>
                        <a:custGeom>
                          <a:avLst/>
                          <a:gdLst/>
                          <a:ahLst/>
                          <a:cxnLst/>
                          <a:rect l="l" t="t" r="r" b="b"/>
                          <a:pathLst>
                            <a:path w="5880100" h="6350">
                              <a:moveTo>
                                <a:pt x="5879592" y="0"/>
                              </a:moveTo>
                              <a:lnTo>
                                <a:pt x="0" y="0"/>
                              </a:lnTo>
                              <a:lnTo>
                                <a:pt x="0" y="6096"/>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3409pt;width:462.96pt;height:.48pt;mso-position-horizontal-relative:page;mso-position-vertical-relative:paragraph;z-index:-15696896;mso-wrap-distance-left:0;mso-wrap-distance-right:0" id="docshape70" filled="true" fillcolor="#000000" stroked="false">
                <v:fill type="solid"/>
                <w10:wrap type="topAndBottom"/>
              </v:rect>
            </w:pict>
          </mc:Fallback>
        </mc:AlternateContent>
      </w:r>
    </w:p>
    <w:p>
      <w:pPr>
        <w:pStyle w:val="Heading4"/>
        <w:spacing w:before="1"/>
      </w:pPr>
      <w:r>
        <w:rPr>
          <w:color w:val="C00000"/>
        </w:rPr>
        <w:t>TPS9215:</w:t>
      </w:r>
      <w:r>
        <w:rPr>
          <w:color w:val="C00000"/>
          <w:spacing w:val="-8"/>
        </w:rPr>
        <w:t> </w:t>
      </w:r>
      <w:r>
        <w:rPr/>
        <w:t>Information</w:t>
      </w:r>
      <w:r>
        <w:rPr>
          <w:spacing w:val="-8"/>
        </w:rPr>
        <w:t> </w:t>
      </w:r>
      <w:r>
        <w:rPr/>
        <w:t>Security</w:t>
      </w:r>
      <w:r>
        <w:rPr>
          <w:spacing w:val="-8"/>
        </w:rPr>
        <w:t> </w:t>
      </w:r>
      <w:r>
        <w:rPr/>
        <w:t>Event</w:t>
      </w:r>
      <w:r>
        <w:rPr>
          <w:spacing w:val="-8"/>
        </w:rPr>
        <w:t> </w:t>
      </w:r>
      <w:r>
        <w:rPr>
          <w:spacing w:val="-2"/>
        </w:rPr>
        <w:t>Management</w:t>
      </w:r>
    </w:p>
    <w:p>
      <w:pPr>
        <w:pStyle w:val="ListParagraph"/>
        <w:numPr>
          <w:ilvl w:val="0"/>
          <w:numId w:val="65"/>
        </w:numPr>
        <w:tabs>
          <w:tab w:pos="1439" w:val="left" w:leader="none"/>
        </w:tabs>
        <w:spacing w:line="240" w:lineRule="auto" w:before="1" w:after="0"/>
        <w:ind w:left="1439" w:right="874"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employ</w:t>
      </w:r>
      <w:r>
        <w:rPr>
          <w:spacing w:val="-3"/>
          <w:sz w:val="20"/>
        </w:rPr>
        <w:t> </w:t>
      </w:r>
      <w:r>
        <w:rPr>
          <w:sz w:val="20"/>
        </w:rPr>
        <w:t>processes</w:t>
      </w:r>
      <w:r>
        <w:rPr>
          <w:spacing w:val="-3"/>
          <w:sz w:val="20"/>
        </w:rPr>
        <w:t> </w:t>
      </w:r>
      <w:r>
        <w:rPr>
          <w:sz w:val="20"/>
        </w:rPr>
        <w:t>and</w:t>
      </w:r>
      <w:r>
        <w:rPr>
          <w:spacing w:val="-3"/>
          <w:sz w:val="20"/>
        </w:rPr>
        <w:t> </w:t>
      </w:r>
      <w:r>
        <w:rPr>
          <w:sz w:val="20"/>
        </w:rPr>
        <w:t>tools,</w:t>
      </w:r>
      <w:r>
        <w:rPr>
          <w:spacing w:val="-3"/>
          <w:sz w:val="20"/>
        </w:rPr>
        <w:t> </w:t>
      </w:r>
      <w:r>
        <w:rPr>
          <w:sz w:val="20"/>
        </w:rPr>
        <w:t>such</w:t>
      </w:r>
      <w:r>
        <w:rPr>
          <w:spacing w:val="-3"/>
          <w:sz w:val="20"/>
        </w:rPr>
        <w:t> </w:t>
      </w:r>
      <w:r>
        <w:rPr>
          <w:sz w:val="20"/>
        </w:rPr>
        <w:t>as</w:t>
      </w:r>
      <w:r>
        <w:rPr>
          <w:spacing w:val="-3"/>
          <w:sz w:val="20"/>
        </w:rPr>
        <w:t> </w:t>
      </w:r>
      <w:r>
        <w:rPr>
          <w:sz w:val="20"/>
        </w:rPr>
        <w:t>Security</w:t>
      </w:r>
      <w:r>
        <w:rPr>
          <w:spacing w:val="-3"/>
          <w:sz w:val="20"/>
        </w:rPr>
        <w:t> </w:t>
      </w:r>
      <w:r>
        <w:rPr>
          <w:sz w:val="20"/>
        </w:rPr>
        <w:t>Information</w:t>
      </w:r>
      <w:r>
        <w:rPr>
          <w:spacing w:val="-3"/>
          <w:sz w:val="20"/>
        </w:rPr>
        <w:t> </w:t>
      </w:r>
      <w:r>
        <w:rPr>
          <w:sz w:val="20"/>
        </w:rPr>
        <w:t>Event</w:t>
      </w:r>
      <w:r>
        <w:rPr>
          <w:spacing w:val="-4"/>
          <w:sz w:val="20"/>
        </w:rPr>
        <w:t> </w:t>
      </w:r>
      <w:r>
        <w:rPr>
          <w:sz w:val="20"/>
        </w:rPr>
        <w:t>Management</w:t>
      </w:r>
      <w:r>
        <w:rPr>
          <w:spacing w:val="-4"/>
          <w:sz w:val="20"/>
        </w:rPr>
        <w:t> </w:t>
      </w:r>
      <w:r>
        <w:rPr>
          <w:sz w:val="20"/>
        </w:rPr>
        <w:t>(SIEM)</w:t>
      </w:r>
      <w:r>
        <w:rPr>
          <w:spacing w:val="-5"/>
          <w:sz w:val="20"/>
        </w:rPr>
        <w:t> </w:t>
      </w:r>
      <w:r>
        <w:rPr>
          <w:sz w:val="20"/>
        </w:rPr>
        <w:t>to monitor, collect, and analyze targeted security data from across their enterprise.</w:t>
      </w:r>
    </w:p>
    <w:p>
      <w:pPr>
        <w:pStyle w:val="ListParagraph"/>
        <w:numPr>
          <w:ilvl w:val="0"/>
          <w:numId w:val="65"/>
        </w:numPr>
        <w:tabs>
          <w:tab w:pos="1439" w:val="left" w:leader="none"/>
        </w:tabs>
        <w:spacing w:line="240" w:lineRule="auto" w:before="0" w:after="0"/>
        <w:ind w:left="1439" w:right="721"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review</w:t>
      </w:r>
      <w:r>
        <w:rPr>
          <w:spacing w:val="-5"/>
          <w:sz w:val="20"/>
        </w:rPr>
        <w:t> </w:t>
      </w:r>
      <w:r>
        <w:rPr>
          <w:sz w:val="20"/>
        </w:rPr>
        <w:t>and</w:t>
      </w:r>
      <w:r>
        <w:rPr>
          <w:spacing w:val="-3"/>
          <w:sz w:val="20"/>
        </w:rPr>
        <w:t> </w:t>
      </w:r>
      <w:r>
        <w:rPr>
          <w:sz w:val="20"/>
        </w:rPr>
        <w:t>respond</w:t>
      </w:r>
      <w:r>
        <w:rPr>
          <w:spacing w:val="-3"/>
          <w:sz w:val="20"/>
        </w:rPr>
        <w:t> </w:t>
      </w:r>
      <w:r>
        <w:rPr>
          <w:sz w:val="20"/>
        </w:rPr>
        <w:t>to</w:t>
      </w:r>
      <w:r>
        <w:rPr>
          <w:spacing w:val="-4"/>
          <w:sz w:val="20"/>
        </w:rPr>
        <w:t> </w:t>
      </w:r>
      <w:r>
        <w:rPr>
          <w:sz w:val="20"/>
        </w:rPr>
        <w:t>intrusion</w:t>
      </w:r>
      <w:r>
        <w:rPr>
          <w:spacing w:val="-3"/>
          <w:sz w:val="20"/>
        </w:rPr>
        <w:t> </w:t>
      </w:r>
      <w:r>
        <w:rPr>
          <w:sz w:val="20"/>
        </w:rPr>
        <w:t>detection</w:t>
      </w:r>
      <w:r>
        <w:rPr>
          <w:spacing w:val="-3"/>
          <w:sz w:val="20"/>
        </w:rPr>
        <w:t> </w:t>
      </w:r>
      <w:r>
        <w:rPr>
          <w:sz w:val="20"/>
        </w:rPr>
        <w:t>alarms/real-time</w:t>
      </w:r>
      <w:r>
        <w:rPr>
          <w:spacing w:val="-5"/>
          <w:sz w:val="20"/>
        </w:rPr>
        <w:t> </w:t>
      </w:r>
      <w:r>
        <w:rPr>
          <w:sz w:val="20"/>
        </w:rPr>
        <w:t>alerts</w:t>
      </w:r>
      <w:r>
        <w:rPr>
          <w:spacing w:val="-3"/>
          <w:sz w:val="20"/>
        </w:rPr>
        <w:t> </w:t>
      </w:r>
      <w:r>
        <w:rPr>
          <w:sz w:val="20"/>
        </w:rPr>
        <w:t>generated</w:t>
      </w:r>
      <w:r>
        <w:rPr>
          <w:spacing w:val="-3"/>
          <w:sz w:val="20"/>
        </w:rPr>
        <w:t> </w:t>
      </w:r>
      <w:r>
        <w:rPr>
          <w:sz w:val="20"/>
        </w:rPr>
        <w:t>by</w:t>
      </w:r>
      <w:r>
        <w:rPr>
          <w:spacing w:val="-3"/>
          <w:sz w:val="20"/>
        </w:rPr>
        <w:t> </w:t>
      </w:r>
      <w:r>
        <w:rPr>
          <w:sz w:val="20"/>
        </w:rPr>
        <w:t>Intrusion Detection/Intrusion Prevention devices in accordance with Third Party’s response processes.</w:t>
      </w:r>
    </w:p>
    <w:p>
      <w:pPr>
        <w:pStyle w:val="ListParagraph"/>
        <w:numPr>
          <w:ilvl w:val="0"/>
          <w:numId w:val="65"/>
        </w:numPr>
        <w:tabs>
          <w:tab w:pos="1439" w:val="left" w:leader="none"/>
        </w:tabs>
        <w:spacing w:line="240" w:lineRule="auto" w:before="0" w:after="0"/>
        <w:ind w:left="1439" w:right="1277"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employ</w:t>
      </w:r>
      <w:r>
        <w:rPr>
          <w:spacing w:val="-3"/>
          <w:sz w:val="20"/>
        </w:rPr>
        <w:t> </w:t>
      </w:r>
      <w:r>
        <w:rPr>
          <w:sz w:val="20"/>
        </w:rPr>
        <w:t>a</w:t>
      </w:r>
      <w:r>
        <w:rPr>
          <w:spacing w:val="-4"/>
          <w:sz w:val="20"/>
        </w:rPr>
        <w:t> </w:t>
      </w:r>
      <w:r>
        <w:rPr>
          <w:sz w:val="20"/>
        </w:rPr>
        <w:t>process</w:t>
      </w:r>
      <w:r>
        <w:rPr>
          <w:spacing w:val="-3"/>
          <w:sz w:val="20"/>
        </w:rPr>
        <w:t> </w:t>
      </w:r>
      <w:r>
        <w:rPr>
          <w:sz w:val="20"/>
        </w:rPr>
        <w:t>to</w:t>
      </w:r>
      <w:r>
        <w:rPr>
          <w:spacing w:val="-4"/>
          <w:sz w:val="20"/>
        </w:rPr>
        <w:t> </w:t>
      </w:r>
      <w:r>
        <w:rPr>
          <w:sz w:val="20"/>
        </w:rPr>
        <w:t>identify,</w:t>
      </w:r>
      <w:r>
        <w:rPr>
          <w:spacing w:val="-3"/>
          <w:sz w:val="20"/>
        </w:rPr>
        <w:t> </w:t>
      </w:r>
      <w:r>
        <w:rPr>
          <w:sz w:val="20"/>
        </w:rPr>
        <w:t>prioritize</w:t>
      </w:r>
      <w:r>
        <w:rPr>
          <w:spacing w:val="-5"/>
          <w:sz w:val="20"/>
        </w:rPr>
        <w:t> </w:t>
      </w:r>
      <w:r>
        <w:rPr>
          <w:sz w:val="20"/>
        </w:rPr>
        <w:t>and</w:t>
      </w:r>
      <w:r>
        <w:rPr>
          <w:spacing w:val="-3"/>
          <w:sz w:val="20"/>
        </w:rPr>
        <w:t> </w:t>
      </w:r>
      <w:r>
        <w:rPr>
          <w:sz w:val="20"/>
        </w:rPr>
        <w:t>respond</w:t>
      </w:r>
      <w:r>
        <w:rPr>
          <w:spacing w:val="-3"/>
          <w:sz w:val="20"/>
        </w:rPr>
        <w:t> </w:t>
      </w:r>
      <w:r>
        <w:rPr>
          <w:sz w:val="20"/>
        </w:rPr>
        <w:t>to</w:t>
      </w:r>
      <w:r>
        <w:rPr>
          <w:spacing w:val="-4"/>
          <w:sz w:val="20"/>
        </w:rPr>
        <w:t> </w:t>
      </w:r>
      <w:r>
        <w:rPr>
          <w:sz w:val="20"/>
        </w:rPr>
        <w:t>abnormal</w:t>
      </w:r>
      <w:r>
        <w:rPr>
          <w:spacing w:val="-4"/>
          <w:sz w:val="20"/>
        </w:rPr>
        <w:t> </w:t>
      </w:r>
      <w:r>
        <w:rPr>
          <w:sz w:val="20"/>
        </w:rPr>
        <w:t>or</w:t>
      </w:r>
      <w:r>
        <w:rPr>
          <w:spacing w:val="-4"/>
          <w:sz w:val="20"/>
        </w:rPr>
        <w:t> </w:t>
      </w:r>
      <w:r>
        <w:rPr>
          <w:sz w:val="20"/>
        </w:rPr>
        <w:t>non-compliant </w:t>
      </w:r>
      <w:r>
        <w:rPr>
          <w:spacing w:val="-2"/>
          <w:sz w:val="20"/>
        </w:rPr>
        <w:t>activity.</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0096">
                <wp:simplePos x="0" y="0"/>
                <wp:positionH relativeFrom="page">
                  <wp:posOffset>896111</wp:posOffset>
                </wp:positionH>
                <wp:positionV relativeFrom="paragraph">
                  <wp:posOffset>165692</wp:posOffset>
                </wp:positionV>
                <wp:extent cx="5980430" cy="635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1pt;mso-position-horizontal-relative:page;mso-position-vertical-relative:paragraph;z-index:-15696384;mso-wrap-distance-left:0;mso-wrap-distance-right:0" id="docshape71"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TPS9220:</w:t>
      </w:r>
      <w:r>
        <w:rPr>
          <w:color w:val="C00000"/>
          <w:spacing w:val="-8"/>
        </w:rPr>
        <w:t> </w:t>
      </w:r>
      <w:r>
        <w:rPr/>
        <w:t>Cyber</w:t>
      </w:r>
      <w:r>
        <w:rPr>
          <w:spacing w:val="-6"/>
        </w:rPr>
        <w:t> </w:t>
      </w:r>
      <w:r>
        <w:rPr/>
        <w:t>Incident</w:t>
      </w:r>
      <w:r>
        <w:rPr>
          <w:spacing w:val="-8"/>
        </w:rPr>
        <w:t> </w:t>
      </w:r>
      <w:r>
        <w:rPr>
          <w:spacing w:val="-2"/>
        </w:rPr>
        <w:t>Governance</w:t>
      </w:r>
    </w:p>
    <w:p>
      <w:pPr>
        <w:pStyle w:val="ListParagraph"/>
        <w:numPr>
          <w:ilvl w:val="0"/>
          <w:numId w:val="66"/>
        </w:numPr>
        <w:tabs>
          <w:tab w:pos="1439" w:val="left" w:leader="none"/>
        </w:tabs>
        <w:spacing w:line="243" w:lineRule="exact" w:before="0" w:after="0"/>
        <w:ind w:left="1439" w:right="0" w:hanging="360"/>
        <w:jc w:val="left"/>
        <w:rPr>
          <w:sz w:val="20"/>
        </w:rPr>
      </w:pPr>
      <w:r>
        <w:rPr>
          <w:sz w:val="20"/>
        </w:rPr>
        <w:t>Third</w:t>
      </w:r>
      <w:r>
        <w:rPr>
          <w:spacing w:val="-5"/>
          <w:sz w:val="20"/>
        </w:rPr>
        <w:t> </w:t>
      </w:r>
      <w:r>
        <w:rPr>
          <w:sz w:val="20"/>
        </w:rPr>
        <w:t>Party</w:t>
      </w:r>
      <w:r>
        <w:rPr>
          <w:spacing w:val="-5"/>
          <w:sz w:val="20"/>
        </w:rPr>
        <w:t> </w:t>
      </w:r>
      <w:r>
        <w:rPr>
          <w:sz w:val="20"/>
        </w:rPr>
        <w:t>must</w:t>
      </w:r>
      <w:r>
        <w:rPr>
          <w:spacing w:val="-5"/>
          <w:sz w:val="20"/>
        </w:rPr>
        <w:t> </w:t>
      </w:r>
      <w:r>
        <w:rPr>
          <w:sz w:val="20"/>
        </w:rPr>
        <w:t>maintain</w:t>
      </w:r>
      <w:r>
        <w:rPr>
          <w:spacing w:val="-5"/>
          <w:sz w:val="20"/>
        </w:rPr>
        <w:t> </w:t>
      </w:r>
      <w:r>
        <w:rPr>
          <w:sz w:val="20"/>
        </w:rPr>
        <w:t>processes</w:t>
      </w:r>
      <w:r>
        <w:rPr>
          <w:spacing w:val="-5"/>
          <w:sz w:val="20"/>
        </w:rPr>
        <w:t> </w:t>
      </w:r>
      <w:r>
        <w:rPr>
          <w:sz w:val="20"/>
        </w:rPr>
        <w:t>and</w:t>
      </w:r>
      <w:r>
        <w:rPr>
          <w:spacing w:val="-4"/>
          <w:sz w:val="20"/>
        </w:rPr>
        <w:t> </w:t>
      </w:r>
      <w:r>
        <w:rPr>
          <w:sz w:val="20"/>
        </w:rPr>
        <w:t>controls</w:t>
      </w:r>
      <w:r>
        <w:rPr>
          <w:spacing w:val="-5"/>
          <w:sz w:val="20"/>
        </w:rPr>
        <w:t> </w:t>
      </w:r>
      <w:r>
        <w:rPr>
          <w:sz w:val="20"/>
        </w:rPr>
        <w:t>to</w:t>
      </w:r>
      <w:r>
        <w:rPr>
          <w:spacing w:val="-6"/>
          <w:sz w:val="20"/>
        </w:rPr>
        <w:t> </w:t>
      </w:r>
      <w:r>
        <w:rPr>
          <w:sz w:val="20"/>
        </w:rPr>
        <w:t>ensure</w:t>
      </w:r>
      <w:r>
        <w:rPr>
          <w:spacing w:val="-8"/>
          <w:sz w:val="20"/>
        </w:rPr>
        <w:t> </w:t>
      </w:r>
      <w:r>
        <w:rPr>
          <w:sz w:val="20"/>
        </w:rPr>
        <w:t>a</w:t>
      </w:r>
      <w:r>
        <w:rPr>
          <w:spacing w:val="-5"/>
          <w:sz w:val="20"/>
        </w:rPr>
        <w:t> </w:t>
      </w:r>
      <w:r>
        <w:rPr>
          <w:sz w:val="20"/>
        </w:rPr>
        <w:t>risk</w:t>
      </w:r>
      <w:r>
        <w:rPr>
          <w:spacing w:val="-5"/>
          <w:sz w:val="20"/>
        </w:rPr>
        <w:t> </w:t>
      </w:r>
      <w:r>
        <w:rPr>
          <w:sz w:val="20"/>
        </w:rPr>
        <w:t>prioritized</w:t>
      </w:r>
      <w:r>
        <w:rPr>
          <w:spacing w:val="-5"/>
          <w:sz w:val="20"/>
        </w:rPr>
        <w:t> </w:t>
      </w:r>
      <w:r>
        <w:rPr>
          <w:sz w:val="20"/>
        </w:rPr>
        <w:t>response</w:t>
      </w:r>
      <w:r>
        <w:rPr>
          <w:spacing w:val="-6"/>
          <w:sz w:val="20"/>
        </w:rPr>
        <w:t> </w:t>
      </w:r>
      <w:r>
        <w:rPr>
          <w:sz w:val="20"/>
        </w:rPr>
        <w:t>to</w:t>
      </w:r>
      <w:r>
        <w:rPr>
          <w:spacing w:val="-6"/>
          <w:sz w:val="20"/>
        </w:rPr>
        <w:t> </w:t>
      </w:r>
      <w:r>
        <w:rPr>
          <w:sz w:val="20"/>
        </w:rPr>
        <w:t>cyber</w:t>
      </w:r>
      <w:r>
        <w:rPr>
          <w:spacing w:val="-5"/>
          <w:sz w:val="20"/>
        </w:rPr>
        <w:t> </w:t>
      </w:r>
      <w:r>
        <w:rPr>
          <w:spacing w:val="-2"/>
          <w:sz w:val="20"/>
        </w:rPr>
        <w:t>incidents</w:t>
      </w:r>
      <w:r>
        <w:rPr>
          <w:spacing w:val="-2"/>
          <w:sz w:val="20"/>
          <w:vertAlign w:val="superscript"/>
        </w:rPr>
        <w:t>1</w:t>
      </w:r>
      <w:r>
        <w:rPr>
          <w:spacing w:val="-2"/>
          <w:sz w:val="20"/>
          <w:vertAlign w:val="baseline"/>
        </w:rPr>
        <w:t>.</w:t>
      </w:r>
    </w:p>
    <w:p>
      <w:pPr>
        <w:pStyle w:val="ListParagraph"/>
        <w:numPr>
          <w:ilvl w:val="0"/>
          <w:numId w:val="66"/>
        </w:numPr>
        <w:tabs>
          <w:tab w:pos="1439" w:val="left" w:leader="none"/>
        </w:tabs>
        <w:spacing w:line="240" w:lineRule="auto" w:before="1" w:after="0"/>
        <w:ind w:left="1439" w:right="0" w:hanging="360"/>
        <w:jc w:val="left"/>
        <w:rPr>
          <w:sz w:val="20"/>
        </w:rPr>
      </w:pPr>
      <w:r>
        <w:rPr>
          <w:sz w:val="20"/>
        </w:rPr>
        <w:t>Third</w:t>
      </w:r>
      <w:r>
        <w:rPr>
          <w:spacing w:val="-6"/>
          <w:sz w:val="20"/>
        </w:rPr>
        <w:t> </w:t>
      </w:r>
      <w:r>
        <w:rPr>
          <w:sz w:val="20"/>
        </w:rPr>
        <w:t>Party</w:t>
      </w:r>
      <w:r>
        <w:rPr>
          <w:spacing w:val="-6"/>
          <w:sz w:val="20"/>
        </w:rPr>
        <w:t> </w:t>
      </w:r>
      <w:r>
        <w:rPr>
          <w:sz w:val="20"/>
        </w:rPr>
        <w:t>must</w:t>
      </w:r>
      <w:r>
        <w:rPr>
          <w:spacing w:val="-7"/>
          <w:sz w:val="20"/>
        </w:rPr>
        <w:t> </w:t>
      </w:r>
      <w:r>
        <w:rPr>
          <w:sz w:val="20"/>
        </w:rPr>
        <w:t>maintain</w:t>
      </w:r>
      <w:r>
        <w:rPr>
          <w:spacing w:val="-6"/>
          <w:sz w:val="20"/>
        </w:rPr>
        <w:t> </w:t>
      </w:r>
      <w:r>
        <w:rPr>
          <w:sz w:val="20"/>
        </w:rPr>
        <w:t>cyber</w:t>
      </w:r>
      <w:r>
        <w:rPr>
          <w:spacing w:val="-7"/>
          <w:sz w:val="20"/>
        </w:rPr>
        <w:t> </w:t>
      </w:r>
      <w:r>
        <w:rPr>
          <w:sz w:val="20"/>
        </w:rPr>
        <w:t>incident</w:t>
      </w:r>
      <w:r>
        <w:rPr>
          <w:spacing w:val="-7"/>
          <w:sz w:val="20"/>
        </w:rPr>
        <w:t> </w:t>
      </w:r>
      <w:r>
        <w:rPr>
          <w:sz w:val="20"/>
        </w:rPr>
        <w:t>governance</w:t>
      </w:r>
      <w:r>
        <w:rPr>
          <w:spacing w:val="-7"/>
          <w:sz w:val="20"/>
        </w:rPr>
        <w:t> </w:t>
      </w:r>
      <w:r>
        <w:rPr>
          <w:sz w:val="20"/>
        </w:rPr>
        <w:t>plans</w:t>
      </w:r>
      <w:r>
        <w:rPr>
          <w:spacing w:val="-6"/>
          <w:sz w:val="20"/>
        </w:rPr>
        <w:t> </w:t>
      </w:r>
      <w:r>
        <w:rPr>
          <w:sz w:val="20"/>
        </w:rPr>
        <w:t>to</w:t>
      </w:r>
      <w:r>
        <w:rPr>
          <w:spacing w:val="-7"/>
          <w:sz w:val="20"/>
        </w:rPr>
        <w:t> </w:t>
      </w:r>
      <w:r>
        <w:rPr>
          <w:sz w:val="20"/>
        </w:rPr>
        <w:t>include</w:t>
      </w:r>
      <w:r>
        <w:rPr>
          <w:spacing w:val="-8"/>
          <w:sz w:val="20"/>
        </w:rPr>
        <w:t> </w:t>
      </w:r>
      <w:r>
        <w:rPr>
          <w:sz w:val="20"/>
        </w:rPr>
        <w:t>processes</w:t>
      </w:r>
      <w:r>
        <w:rPr>
          <w:spacing w:val="-6"/>
          <w:sz w:val="20"/>
        </w:rPr>
        <w:t> </w:t>
      </w:r>
      <w:r>
        <w:rPr>
          <w:spacing w:val="-4"/>
          <w:sz w:val="20"/>
        </w:rPr>
        <w:t>for:</w:t>
      </w:r>
    </w:p>
    <w:p>
      <w:pPr>
        <w:pStyle w:val="ListParagraph"/>
        <w:numPr>
          <w:ilvl w:val="1"/>
          <w:numId w:val="66"/>
        </w:numPr>
        <w:tabs>
          <w:tab w:pos="1799" w:val="left" w:leader="none"/>
        </w:tabs>
        <w:spacing w:line="240" w:lineRule="auto" w:before="1" w:after="0"/>
        <w:ind w:left="1799" w:right="0" w:hanging="360"/>
        <w:jc w:val="left"/>
        <w:rPr>
          <w:sz w:val="20"/>
        </w:rPr>
      </w:pPr>
      <w:r>
        <w:rPr>
          <w:sz w:val="20"/>
        </w:rPr>
        <w:t>Recognizing</w:t>
      </w:r>
      <w:r>
        <w:rPr>
          <w:spacing w:val="-7"/>
          <w:sz w:val="20"/>
        </w:rPr>
        <w:t> </w:t>
      </w:r>
      <w:r>
        <w:rPr>
          <w:sz w:val="20"/>
        </w:rPr>
        <w:t>the</w:t>
      </w:r>
      <w:r>
        <w:rPr>
          <w:spacing w:val="-7"/>
          <w:sz w:val="20"/>
        </w:rPr>
        <w:t> </w:t>
      </w:r>
      <w:r>
        <w:rPr>
          <w:sz w:val="20"/>
        </w:rPr>
        <w:t>overall</w:t>
      </w:r>
      <w:r>
        <w:rPr>
          <w:spacing w:val="-6"/>
          <w:sz w:val="20"/>
        </w:rPr>
        <w:t> </w:t>
      </w:r>
      <w:r>
        <w:rPr>
          <w:sz w:val="20"/>
        </w:rPr>
        <w:t>security</w:t>
      </w:r>
      <w:r>
        <w:rPr>
          <w:spacing w:val="-5"/>
          <w:sz w:val="20"/>
        </w:rPr>
        <w:t> </w:t>
      </w:r>
      <w:r>
        <w:rPr>
          <w:sz w:val="20"/>
        </w:rPr>
        <w:t>profile</w:t>
      </w:r>
      <w:r>
        <w:rPr>
          <w:spacing w:val="-7"/>
          <w:sz w:val="20"/>
        </w:rPr>
        <w:t> </w:t>
      </w:r>
      <w:r>
        <w:rPr>
          <w:sz w:val="20"/>
        </w:rPr>
        <w:t>of</w:t>
      </w:r>
      <w:r>
        <w:rPr>
          <w:spacing w:val="-7"/>
          <w:sz w:val="20"/>
        </w:rPr>
        <w:t> </w:t>
      </w:r>
      <w:r>
        <w:rPr>
          <w:sz w:val="20"/>
        </w:rPr>
        <w:t>the</w:t>
      </w:r>
      <w:r>
        <w:rPr>
          <w:spacing w:val="-8"/>
          <w:sz w:val="20"/>
        </w:rPr>
        <w:t> </w:t>
      </w:r>
      <w:r>
        <w:rPr>
          <w:spacing w:val="-2"/>
          <w:sz w:val="20"/>
        </w:rPr>
        <w:t>organization</w:t>
      </w:r>
    </w:p>
    <w:p>
      <w:pPr>
        <w:pStyle w:val="ListParagraph"/>
        <w:numPr>
          <w:ilvl w:val="1"/>
          <w:numId w:val="66"/>
        </w:numPr>
        <w:tabs>
          <w:tab w:pos="1799" w:val="left" w:leader="none"/>
        </w:tabs>
        <w:spacing w:line="240" w:lineRule="auto" w:before="0" w:after="0"/>
        <w:ind w:left="1799" w:right="1284" w:hanging="360"/>
        <w:jc w:val="left"/>
        <w:rPr>
          <w:sz w:val="20"/>
        </w:rPr>
      </w:pPr>
      <w:r>
        <w:rPr>
          <w:sz w:val="20"/>
        </w:rPr>
        <w:t>Responding</w:t>
      </w:r>
      <w:r>
        <w:rPr>
          <w:spacing w:val="-4"/>
          <w:sz w:val="20"/>
        </w:rPr>
        <w:t> </w:t>
      </w:r>
      <w:r>
        <w:rPr>
          <w:sz w:val="20"/>
        </w:rPr>
        <w:t>to</w:t>
      </w:r>
      <w:r>
        <w:rPr>
          <w:spacing w:val="-4"/>
          <w:sz w:val="20"/>
        </w:rPr>
        <w:t> </w:t>
      </w:r>
      <w:r>
        <w:rPr>
          <w:sz w:val="20"/>
        </w:rPr>
        <w:t>security</w:t>
      </w:r>
      <w:r>
        <w:rPr>
          <w:spacing w:val="-3"/>
          <w:sz w:val="20"/>
        </w:rPr>
        <w:t> </w:t>
      </w:r>
      <w:r>
        <w:rPr>
          <w:sz w:val="20"/>
        </w:rPr>
        <w:t>incident</w:t>
      </w:r>
      <w:r>
        <w:rPr>
          <w:spacing w:val="-4"/>
          <w:sz w:val="20"/>
        </w:rPr>
        <w:t> </w:t>
      </w:r>
      <w:r>
        <w:rPr>
          <w:sz w:val="20"/>
        </w:rPr>
        <w:t>alerts</w:t>
      </w:r>
      <w:r>
        <w:rPr>
          <w:spacing w:val="-3"/>
          <w:sz w:val="20"/>
        </w:rPr>
        <w:t> </w:t>
      </w:r>
      <w:r>
        <w:rPr>
          <w:sz w:val="20"/>
        </w:rPr>
        <w:t>generated</w:t>
      </w:r>
      <w:r>
        <w:rPr>
          <w:spacing w:val="-3"/>
          <w:sz w:val="20"/>
        </w:rPr>
        <w:t> </w:t>
      </w:r>
      <w:r>
        <w:rPr>
          <w:sz w:val="20"/>
        </w:rPr>
        <w:t>by</w:t>
      </w:r>
      <w:r>
        <w:rPr>
          <w:spacing w:val="-3"/>
          <w:sz w:val="20"/>
        </w:rPr>
        <w:t> </w:t>
      </w:r>
      <w:r>
        <w:rPr>
          <w:sz w:val="20"/>
        </w:rPr>
        <w:t>system,</w:t>
      </w:r>
      <w:r>
        <w:rPr>
          <w:spacing w:val="-3"/>
          <w:sz w:val="20"/>
        </w:rPr>
        <w:t> </w:t>
      </w:r>
      <w:r>
        <w:rPr>
          <w:sz w:val="20"/>
        </w:rPr>
        <w:t>network,</w:t>
      </w:r>
      <w:r>
        <w:rPr>
          <w:spacing w:val="-3"/>
          <w:sz w:val="20"/>
        </w:rPr>
        <w:t> </w:t>
      </w:r>
      <w:r>
        <w:rPr>
          <w:sz w:val="20"/>
        </w:rPr>
        <w:t>database</w:t>
      </w:r>
      <w:r>
        <w:rPr>
          <w:spacing w:val="-5"/>
          <w:sz w:val="20"/>
        </w:rPr>
        <w:t> </w:t>
      </w:r>
      <w:r>
        <w:rPr>
          <w:sz w:val="20"/>
        </w:rPr>
        <w:t>and</w:t>
      </w:r>
      <w:r>
        <w:rPr>
          <w:spacing w:val="-6"/>
          <w:sz w:val="20"/>
        </w:rPr>
        <w:t> </w:t>
      </w:r>
      <w:r>
        <w:rPr>
          <w:sz w:val="20"/>
        </w:rPr>
        <w:t>application </w:t>
      </w:r>
      <w:r>
        <w:rPr>
          <w:spacing w:val="-2"/>
          <w:sz w:val="20"/>
        </w:rPr>
        <w:t>monitoring</w:t>
      </w:r>
    </w:p>
    <w:p>
      <w:pPr>
        <w:pStyle w:val="ListParagraph"/>
        <w:numPr>
          <w:ilvl w:val="1"/>
          <w:numId w:val="66"/>
        </w:numPr>
        <w:tabs>
          <w:tab w:pos="1799" w:val="left" w:leader="none"/>
        </w:tabs>
        <w:spacing w:line="243" w:lineRule="exact" w:before="0" w:after="0"/>
        <w:ind w:left="1799" w:right="0" w:hanging="360"/>
        <w:jc w:val="left"/>
        <w:rPr>
          <w:sz w:val="20"/>
        </w:rPr>
      </w:pPr>
      <w:r>
        <w:rPr>
          <w:sz w:val="20"/>
        </w:rPr>
        <w:t>Containing</w:t>
      </w:r>
      <w:r>
        <w:rPr>
          <w:spacing w:val="-7"/>
          <w:sz w:val="20"/>
        </w:rPr>
        <w:t> </w:t>
      </w:r>
      <w:r>
        <w:rPr>
          <w:sz w:val="20"/>
        </w:rPr>
        <w:t>threats</w:t>
      </w:r>
      <w:r>
        <w:rPr>
          <w:spacing w:val="-6"/>
          <w:sz w:val="20"/>
        </w:rPr>
        <w:t> </w:t>
      </w:r>
      <w:r>
        <w:rPr>
          <w:sz w:val="20"/>
        </w:rPr>
        <w:t>to</w:t>
      </w:r>
      <w:r>
        <w:rPr>
          <w:spacing w:val="-7"/>
          <w:sz w:val="20"/>
        </w:rPr>
        <w:t> </w:t>
      </w:r>
      <w:r>
        <w:rPr>
          <w:sz w:val="20"/>
        </w:rPr>
        <w:t>systems,</w:t>
      </w:r>
      <w:r>
        <w:rPr>
          <w:spacing w:val="-6"/>
          <w:sz w:val="20"/>
        </w:rPr>
        <w:t> </w:t>
      </w:r>
      <w:r>
        <w:rPr>
          <w:sz w:val="20"/>
        </w:rPr>
        <w:t>networks</w:t>
      </w:r>
      <w:r>
        <w:rPr>
          <w:spacing w:val="-6"/>
          <w:sz w:val="20"/>
        </w:rPr>
        <w:t> </w:t>
      </w:r>
      <w:r>
        <w:rPr>
          <w:sz w:val="20"/>
        </w:rPr>
        <w:t>and</w:t>
      </w:r>
      <w:r>
        <w:rPr>
          <w:spacing w:val="-5"/>
          <w:sz w:val="20"/>
        </w:rPr>
        <w:t> </w:t>
      </w:r>
      <w:r>
        <w:rPr>
          <w:spacing w:val="-2"/>
          <w:sz w:val="20"/>
        </w:rPr>
        <w:t>applications</w:t>
      </w:r>
    </w:p>
    <w:p>
      <w:pPr>
        <w:pStyle w:val="ListParagraph"/>
        <w:numPr>
          <w:ilvl w:val="1"/>
          <w:numId w:val="66"/>
        </w:numPr>
        <w:tabs>
          <w:tab w:pos="1799" w:val="left" w:leader="none"/>
        </w:tabs>
        <w:spacing w:line="240" w:lineRule="auto" w:before="1" w:after="0"/>
        <w:ind w:left="1799" w:right="0" w:hanging="360"/>
        <w:jc w:val="left"/>
        <w:rPr>
          <w:sz w:val="20"/>
        </w:rPr>
      </w:pPr>
      <w:r>
        <w:rPr>
          <w:sz w:val="20"/>
        </w:rPr>
        <w:t>Eradicating</w:t>
      </w:r>
      <w:r>
        <w:rPr>
          <w:spacing w:val="-7"/>
          <w:sz w:val="20"/>
        </w:rPr>
        <w:t> </w:t>
      </w:r>
      <w:r>
        <w:rPr>
          <w:sz w:val="20"/>
        </w:rPr>
        <w:t>threats</w:t>
      </w:r>
      <w:r>
        <w:rPr>
          <w:spacing w:val="-6"/>
          <w:sz w:val="20"/>
        </w:rPr>
        <w:t> </w:t>
      </w:r>
      <w:r>
        <w:rPr>
          <w:sz w:val="20"/>
        </w:rPr>
        <w:t>to</w:t>
      </w:r>
      <w:r>
        <w:rPr>
          <w:spacing w:val="-8"/>
          <w:sz w:val="20"/>
        </w:rPr>
        <w:t> </w:t>
      </w:r>
      <w:r>
        <w:rPr>
          <w:sz w:val="20"/>
        </w:rPr>
        <w:t>systems,</w:t>
      </w:r>
      <w:r>
        <w:rPr>
          <w:spacing w:val="-6"/>
          <w:sz w:val="20"/>
        </w:rPr>
        <w:t> </w:t>
      </w:r>
      <w:r>
        <w:rPr>
          <w:sz w:val="20"/>
        </w:rPr>
        <w:t>networks</w:t>
      </w:r>
      <w:r>
        <w:rPr>
          <w:spacing w:val="-6"/>
          <w:sz w:val="20"/>
        </w:rPr>
        <w:t> </w:t>
      </w:r>
      <w:r>
        <w:rPr>
          <w:sz w:val="20"/>
        </w:rPr>
        <w:t>and</w:t>
      </w:r>
      <w:r>
        <w:rPr>
          <w:spacing w:val="-6"/>
          <w:sz w:val="20"/>
        </w:rPr>
        <w:t> </w:t>
      </w:r>
      <w:r>
        <w:rPr>
          <w:spacing w:val="-2"/>
          <w:sz w:val="20"/>
        </w:rPr>
        <w:t>applications</w:t>
      </w:r>
    </w:p>
    <w:p>
      <w:pPr>
        <w:pStyle w:val="ListParagraph"/>
        <w:numPr>
          <w:ilvl w:val="1"/>
          <w:numId w:val="66"/>
        </w:numPr>
        <w:tabs>
          <w:tab w:pos="1799" w:val="left" w:leader="none"/>
        </w:tabs>
        <w:spacing w:line="243" w:lineRule="exact" w:before="1" w:after="0"/>
        <w:ind w:left="1799" w:right="0" w:hanging="360"/>
        <w:jc w:val="left"/>
        <w:rPr>
          <w:sz w:val="20"/>
        </w:rPr>
      </w:pPr>
      <w:r>
        <w:rPr>
          <w:sz w:val="20"/>
        </w:rPr>
        <w:t>Prompt</w:t>
      </w:r>
      <w:r>
        <w:rPr>
          <w:spacing w:val="-7"/>
          <w:sz w:val="20"/>
        </w:rPr>
        <w:t> </w:t>
      </w:r>
      <w:r>
        <w:rPr>
          <w:sz w:val="20"/>
        </w:rPr>
        <w:t>recovery</w:t>
      </w:r>
      <w:r>
        <w:rPr>
          <w:spacing w:val="-6"/>
          <w:sz w:val="20"/>
        </w:rPr>
        <w:t> </w:t>
      </w:r>
      <w:r>
        <w:rPr>
          <w:sz w:val="20"/>
        </w:rPr>
        <w:t>from</w:t>
      </w:r>
      <w:r>
        <w:rPr>
          <w:spacing w:val="-7"/>
          <w:sz w:val="20"/>
        </w:rPr>
        <w:t> </w:t>
      </w:r>
      <w:r>
        <w:rPr>
          <w:sz w:val="20"/>
        </w:rPr>
        <w:t>incidents,</w:t>
      </w:r>
      <w:r>
        <w:rPr>
          <w:spacing w:val="-6"/>
          <w:sz w:val="20"/>
        </w:rPr>
        <w:t> </w:t>
      </w:r>
      <w:r>
        <w:rPr>
          <w:sz w:val="20"/>
        </w:rPr>
        <w:t>including</w:t>
      </w:r>
      <w:r>
        <w:rPr>
          <w:spacing w:val="-6"/>
          <w:sz w:val="20"/>
        </w:rPr>
        <w:t> </w:t>
      </w:r>
      <w:r>
        <w:rPr>
          <w:sz w:val="20"/>
        </w:rPr>
        <w:t>through</w:t>
      </w:r>
      <w:r>
        <w:rPr>
          <w:spacing w:val="-6"/>
          <w:sz w:val="20"/>
        </w:rPr>
        <w:t> </w:t>
      </w:r>
      <w:r>
        <w:rPr>
          <w:sz w:val="20"/>
        </w:rPr>
        <w:t>backups</w:t>
      </w:r>
      <w:r>
        <w:rPr>
          <w:spacing w:val="-7"/>
          <w:sz w:val="20"/>
        </w:rPr>
        <w:t> </w:t>
      </w:r>
      <w:r>
        <w:rPr>
          <w:sz w:val="20"/>
        </w:rPr>
        <w:t>or</w:t>
      </w:r>
      <w:r>
        <w:rPr>
          <w:spacing w:val="-7"/>
          <w:sz w:val="20"/>
        </w:rPr>
        <w:t> </w:t>
      </w:r>
      <w:r>
        <w:rPr>
          <w:sz w:val="20"/>
        </w:rPr>
        <w:t>other</w:t>
      </w:r>
      <w:r>
        <w:rPr>
          <w:spacing w:val="-6"/>
          <w:sz w:val="20"/>
        </w:rPr>
        <w:t> </w:t>
      </w:r>
      <w:r>
        <w:rPr>
          <w:spacing w:val="-2"/>
          <w:sz w:val="20"/>
        </w:rPr>
        <w:t>methods</w:t>
      </w:r>
    </w:p>
    <w:p>
      <w:pPr>
        <w:pStyle w:val="ListParagraph"/>
        <w:numPr>
          <w:ilvl w:val="1"/>
          <w:numId w:val="66"/>
        </w:numPr>
        <w:tabs>
          <w:tab w:pos="1799" w:val="left" w:leader="none"/>
        </w:tabs>
        <w:spacing w:line="243" w:lineRule="exact" w:before="0" w:after="0"/>
        <w:ind w:left="1799" w:right="0" w:hanging="360"/>
        <w:jc w:val="left"/>
        <w:rPr>
          <w:sz w:val="20"/>
        </w:rPr>
      </w:pPr>
      <w:r>
        <w:rPr>
          <w:sz w:val="20"/>
        </w:rPr>
        <w:t>Establishing</w:t>
      </w:r>
      <w:r>
        <w:rPr>
          <w:spacing w:val="-10"/>
          <w:sz w:val="20"/>
        </w:rPr>
        <w:t> </w:t>
      </w:r>
      <w:r>
        <w:rPr>
          <w:sz w:val="20"/>
        </w:rPr>
        <w:t>clear</w:t>
      </w:r>
      <w:r>
        <w:rPr>
          <w:spacing w:val="-9"/>
          <w:sz w:val="20"/>
        </w:rPr>
        <w:t> </w:t>
      </w:r>
      <w:r>
        <w:rPr>
          <w:sz w:val="20"/>
        </w:rPr>
        <w:t>roles</w:t>
      </w:r>
      <w:r>
        <w:rPr>
          <w:spacing w:val="-9"/>
          <w:sz w:val="20"/>
        </w:rPr>
        <w:t> </w:t>
      </w:r>
      <w:r>
        <w:rPr>
          <w:sz w:val="20"/>
        </w:rPr>
        <w:t>and</w:t>
      </w:r>
      <w:r>
        <w:rPr>
          <w:spacing w:val="-9"/>
          <w:sz w:val="20"/>
        </w:rPr>
        <w:t> </w:t>
      </w:r>
      <w:r>
        <w:rPr>
          <w:sz w:val="20"/>
        </w:rPr>
        <w:t>responsibilities</w:t>
      </w:r>
      <w:r>
        <w:rPr>
          <w:spacing w:val="-8"/>
          <w:sz w:val="20"/>
        </w:rPr>
        <w:t> </w:t>
      </w:r>
      <w:r>
        <w:rPr>
          <w:sz w:val="20"/>
        </w:rPr>
        <w:t>for</w:t>
      </w:r>
      <w:r>
        <w:rPr>
          <w:spacing w:val="-10"/>
          <w:sz w:val="20"/>
        </w:rPr>
        <w:t> </w:t>
      </w:r>
      <w:r>
        <w:rPr>
          <w:sz w:val="20"/>
        </w:rPr>
        <w:t>internal</w:t>
      </w:r>
      <w:r>
        <w:rPr>
          <w:spacing w:val="-9"/>
          <w:sz w:val="20"/>
        </w:rPr>
        <w:t> </w:t>
      </w:r>
      <w:r>
        <w:rPr>
          <w:sz w:val="20"/>
        </w:rPr>
        <w:t>stakeholders</w:t>
      </w:r>
      <w:r>
        <w:rPr>
          <w:spacing w:val="-9"/>
          <w:sz w:val="20"/>
        </w:rPr>
        <w:t> </w:t>
      </w:r>
      <w:r>
        <w:rPr>
          <w:sz w:val="20"/>
        </w:rPr>
        <w:t>and</w:t>
      </w:r>
      <w:r>
        <w:rPr>
          <w:spacing w:val="-9"/>
          <w:sz w:val="20"/>
        </w:rPr>
        <w:t> </w:t>
      </w:r>
      <w:r>
        <w:rPr>
          <w:sz w:val="20"/>
        </w:rPr>
        <w:t>decision-</w:t>
      </w:r>
      <w:r>
        <w:rPr>
          <w:spacing w:val="-2"/>
          <w:sz w:val="20"/>
        </w:rPr>
        <w:t>makers</w:t>
      </w:r>
    </w:p>
    <w:p>
      <w:pPr>
        <w:pStyle w:val="ListParagraph"/>
        <w:numPr>
          <w:ilvl w:val="1"/>
          <w:numId w:val="66"/>
        </w:numPr>
        <w:tabs>
          <w:tab w:pos="1799" w:val="left" w:leader="none"/>
        </w:tabs>
        <w:spacing w:line="240" w:lineRule="auto" w:before="0" w:after="0"/>
        <w:ind w:left="1799" w:right="915" w:hanging="360"/>
        <w:jc w:val="left"/>
        <w:rPr>
          <w:sz w:val="20"/>
        </w:rPr>
      </w:pPr>
      <w:r>
        <w:rPr>
          <w:sz w:val="20"/>
        </w:rPr>
        <w:t>Appropriate</w:t>
      </w:r>
      <w:r>
        <w:rPr>
          <w:spacing w:val="-5"/>
          <w:sz w:val="20"/>
        </w:rPr>
        <w:t> </w:t>
      </w:r>
      <w:r>
        <w:rPr>
          <w:sz w:val="20"/>
        </w:rPr>
        <w:t>and</w:t>
      </w:r>
      <w:r>
        <w:rPr>
          <w:spacing w:val="-3"/>
          <w:sz w:val="20"/>
        </w:rPr>
        <w:t> </w:t>
      </w:r>
      <w:r>
        <w:rPr>
          <w:sz w:val="20"/>
        </w:rPr>
        <w:t>prompt</w:t>
      </w:r>
      <w:r>
        <w:rPr>
          <w:spacing w:val="-4"/>
          <w:sz w:val="20"/>
        </w:rPr>
        <w:t> </w:t>
      </w:r>
      <w:r>
        <w:rPr>
          <w:sz w:val="20"/>
        </w:rPr>
        <w:t>escalation</w:t>
      </w:r>
      <w:r>
        <w:rPr>
          <w:spacing w:val="-3"/>
          <w:sz w:val="20"/>
        </w:rPr>
        <w:t> </w:t>
      </w:r>
      <w:r>
        <w:rPr>
          <w:sz w:val="20"/>
        </w:rPr>
        <w:t>and</w:t>
      </w:r>
      <w:r>
        <w:rPr>
          <w:spacing w:val="-3"/>
          <w:sz w:val="20"/>
        </w:rPr>
        <w:t> </w:t>
      </w:r>
      <w:r>
        <w:rPr>
          <w:sz w:val="20"/>
        </w:rPr>
        <w:t>notification</w:t>
      </w:r>
      <w:r>
        <w:rPr>
          <w:spacing w:val="-3"/>
          <w:sz w:val="20"/>
        </w:rPr>
        <w:t> </w:t>
      </w:r>
      <w:r>
        <w:rPr>
          <w:sz w:val="20"/>
        </w:rPr>
        <w:t>to</w:t>
      </w:r>
      <w:r>
        <w:rPr>
          <w:spacing w:val="-4"/>
          <w:sz w:val="20"/>
        </w:rPr>
        <w:t> </w:t>
      </w:r>
      <w:r>
        <w:rPr>
          <w:sz w:val="20"/>
        </w:rPr>
        <w:t>internal</w:t>
      </w:r>
      <w:r>
        <w:rPr>
          <w:spacing w:val="-4"/>
          <w:sz w:val="20"/>
        </w:rPr>
        <w:t> </w:t>
      </w:r>
      <w:r>
        <w:rPr>
          <w:sz w:val="20"/>
        </w:rPr>
        <w:t>and</w:t>
      </w:r>
      <w:r>
        <w:rPr>
          <w:spacing w:val="-3"/>
          <w:sz w:val="20"/>
        </w:rPr>
        <w:t> </w:t>
      </w:r>
      <w:r>
        <w:rPr>
          <w:sz w:val="20"/>
        </w:rPr>
        <w:t>external</w:t>
      </w:r>
      <w:r>
        <w:rPr>
          <w:spacing w:val="-4"/>
          <w:sz w:val="20"/>
        </w:rPr>
        <w:t> </w:t>
      </w:r>
      <w:r>
        <w:rPr>
          <w:sz w:val="20"/>
        </w:rPr>
        <w:t>stakeholders</w:t>
      </w:r>
      <w:r>
        <w:rPr>
          <w:spacing w:val="-5"/>
          <w:sz w:val="20"/>
        </w:rPr>
        <w:t> </w:t>
      </w:r>
      <w:r>
        <w:rPr>
          <w:sz w:val="20"/>
        </w:rPr>
        <w:t>(including </w:t>
      </w:r>
      <w:r>
        <w:rPr>
          <w:spacing w:val="-2"/>
          <w:sz w:val="20"/>
        </w:rPr>
        <w:t>clients)</w:t>
      </w:r>
    </w:p>
    <w:p>
      <w:pPr>
        <w:pStyle w:val="ListParagraph"/>
        <w:numPr>
          <w:ilvl w:val="1"/>
          <w:numId w:val="66"/>
        </w:numPr>
        <w:tabs>
          <w:tab w:pos="1799" w:val="left" w:leader="none"/>
        </w:tabs>
        <w:spacing w:line="240" w:lineRule="auto" w:before="0" w:after="0"/>
        <w:ind w:left="1799" w:right="1059" w:hanging="360"/>
        <w:jc w:val="left"/>
        <w:rPr>
          <w:sz w:val="20"/>
        </w:rPr>
      </w:pPr>
      <w:r>
        <w:rPr>
          <w:sz w:val="20"/>
        </w:rPr>
        <w:t>Prompt</w:t>
      </w:r>
      <w:r>
        <w:rPr>
          <w:spacing w:val="-4"/>
          <w:sz w:val="20"/>
        </w:rPr>
        <w:t> </w:t>
      </w:r>
      <w:r>
        <w:rPr>
          <w:sz w:val="20"/>
        </w:rPr>
        <w:t>identification</w:t>
      </w:r>
      <w:r>
        <w:rPr>
          <w:spacing w:val="-3"/>
          <w:sz w:val="20"/>
        </w:rPr>
        <w:t> </w:t>
      </w:r>
      <w:r>
        <w:rPr>
          <w:sz w:val="20"/>
        </w:rPr>
        <w:t>and</w:t>
      </w:r>
      <w:r>
        <w:rPr>
          <w:spacing w:val="-3"/>
          <w:sz w:val="20"/>
        </w:rPr>
        <w:t> </w:t>
      </w:r>
      <w:r>
        <w:rPr>
          <w:sz w:val="20"/>
        </w:rPr>
        <w:t>engagement</w:t>
      </w:r>
      <w:r>
        <w:rPr>
          <w:spacing w:val="-4"/>
          <w:sz w:val="20"/>
        </w:rPr>
        <w:t> </w:t>
      </w:r>
      <w:r>
        <w:rPr>
          <w:sz w:val="20"/>
        </w:rPr>
        <w:t>of</w:t>
      </w:r>
      <w:r>
        <w:rPr>
          <w:spacing w:val="-5"/>
          <w:sz w:val="20"/>
        </w:rPr>
        <w:t> </w:t>
      </w:r>
      <w:r>
        <w:rPr>
          <w:sz w:val="20"/>
        </w:rPr>
        <w:t>appropriate</w:t>
      </w:r>
      <w:r>
        <w:rPr>
          <w:spacing w:val="-5"/>
          <w:sz w:val="20"/>
        </w:rPr>
        <w:t> </w:t>
      </w:r>
      <w:r>
        <w:rPr>
          <w:sz w:val="20"/>
        </w:rPr>
        <w:t>external</w:t>
      </w:r>
      <w:r>
        <w:rPr>
          <w:spacing w:val="-4"/>
          <w:sz w:val="20"/>
        </w:rPr>
        <w:t> </w:t>
      </w:r>
      <w:r>
        <w:rPr>
          <w:sz w:val="20"/>
        </w:rPr>
        <w:t>resources</w:t>
      </w:r>
      <w:r>
        <w:rPr>
          <w:spacing w:val="-3"/>
          <w:sz w:val="20"/>
        </w:rPr>
        <w:t> </w:t>
      </w:r>
      <w:r>
        <w:rPr>
          <w:sz w:val="20"/>
        </w:rPr>
        <w:t>such</w:t>
      </w:r>
      <w:r>
        <w:rPr>
          <w:spacing w:val="-3"/>
          <w:sz w:val="20"/>
        </w:rPr>
        <w:t> </w:t>
      </w:r>
      <w:r>
        <w:rPr>
          <w:sz w:val="20"/>
        </w:rPr>
        <w:t>as</w:t>
      </w:r>
      <w:r>
        <w:rPr>
          <w:spacing w:val="-4"/>
          <w:sz w:val="20"/>
        </w:rPr>
        <w:t> </w:t>
      </w:r>
      <w:r>
        <w:rPr>
          <w:sz w:val="20"/>
        </w:rPr>
        <w:t>cyber</w:t>
      </w:r>
      <w:r>
        <w:rPr>
          <w:spacing w:val="-4"/>
          <w:sz w:val="20"/>
        </w:rPr>
        <w:t> </w:t>
      </w:r>
      <w:r>
        <w:rPr>
          <w:sz w:val="20"/>
        </w:rPr>
        <w:t>insurance, forensics provider and legal counsel</w:t>
      </w:r>
    </w:p>
    <w:p>
      <w:pPr>
        <w:pStyle w:val="ListParagraph"/>
        <w:numPr>
          <w:ilvl w:val="0"/>
          <w:numId w:val="66"/>
        </w:numPr>
        <w:tabs>
          <w:tab w:pos="1439" w:val="left" w:leader="none"/>
        </w:tabs>
        <w:spacing w:line="240" w:lineRule="auto" w:before="1" w:after="0"/>
        <w:ind w:left="1439" w:right="0" w:hanging="360"/>
        <w:jc w:val="left"/>
        <w:rPr>
          <w:sz w:val="20"/>
        </w:rPr>
      </w:pPr>
      <w:r>
        <w:rPr>
          <w:sz w:val="20"/>
        </w:rPr>
        <w:t>Third</w:t>
      </w:r>
      <w:r>
        <w:rPr>
          <w:spacing w:val="-5"/>
          <w:sz w:val="20"/>
        </w:rPr>
        <w:t> </w:t>
      </w:r>
      <w:r>
        <w:rPr>
          <w:sz w:val="20"/>
        </w:rPr>
        <w:t>Party</w:t>
      </w:r>
      <w:r>
        <w:rPr>
          <w:spacing w:val="-4"/>
          <w:sz w:val="20"/>
        </w:rPr>
        <w:t> </w:t>
      </w:r>
      <w:r>
        <w:rPr>
          <w:sz w:val="20"/>
        </w:rPr>
        <w:t>must</w:t>
      </w:r>
      <w:r>
        <w:rPr>
          <w:spacing w:val="-5"/>
          <w:sz w:val="20"/>
        </w:rPr>
        <w:t> </w:t>
      </w:r>
      <w:r>
        <w:rPr>
          <w:sz w:val="20"/>
        </w:rPr>
        <w:t>test</w:t>
      </w:r>
      <w:r>
        <w:rPr>
          <w:spacing w:val="-5"/>
          <w:sz w:val="20"/>
        </w:rPr>
        <w:t> </w:t>
      </w:r>
      <w:r>
        <w:rPr>
          <w:sz w:val="20"/>
        </w:rPr>
        <w:t>and</w:t>
      </w:r>
      <w:r>
        <w:rPr>
          <w:spacing w:val="-7"/>
          <w:sz w:val="20"/>
        </w:rPr>
        <w:t> </w:t>
      </w:r>
      <w:r>
        <w:rPr>
          <w:sz w:val="20"/>
        </w:rPr>
        <w:t>update</w:t>
      </w:r>
      <w:r>
        <w:rPr>
          <w:spacing w:val="-6"/>
          <w:sz w:val="20"/>
        </w:rPr>
        <w:t> </w:t>
      </w:r>
      <w:r>
        <w:rPr>
          <w:sz w:val="20"/>
        </w:rPr>
        <w:t>incident</w:t>
      </w:r>
      <w:r>
        <w:rPr>
          <w:spacing w:val="-5"/>
          <w:sz w:val="20"/>
        </w:rPr>
        <w:t> </w:t>
      </w:r>
      <w:r>
        <w:rPr>
          <w:sz w:val="20"/>
        </w:rPr>
        <w:t>response</w:t>
      </w:r>
      <w:r>
        <w:rPr>
          <w:spacing w:val="-6"/>
          <w:sz w:val="20"/>
        </w:rPr>
        <w:t> </w:t>
      </w:r>
      <w:r>
        <w:rPr>
          <w:sz w:val="20"/>
        </w:rPr>
        <w:t>plans</w:t>
      </w:r>
      <w:r>
        <w:rPr>
          <w:spacing w:val="-4"/>
          <w:sz w:val="20"/>
        </w:rPr>
        <w:t> </w:t>
      </w:r>
      <w:r>
        <w:rPr>
          <w:sz w:val="20"/>
        </w:rPr>
        <w:t>at</w:t>
      </w:r>
      <w:r>
        <w:rPr>
          <w:spacing w:val="-7"/>
          <w:sz w:val="20"/>
        </w:rPr>
        <w:t> </w:t>
      </w:r>
      <w:r>
        <w:rPr>
          <w:sz w:val="20"/>
        </w:rPr>
        <w:t>least</w:t>
      </w:r>
      <w:r>
        <w:rPr>
          <w:spacing w:val="-5"/>
          <w:sz w:val="20"/>
        </w:rPr>
        <w:t> </w:t>
      </w:r>
      <w:r>
        <w:rPr>
          <w:spacing w:val="-2"/>
          <w:sz w:val="20"/>
        </w:rPr>
        <w:t>annually.</w:t>
      </w:r>
    </w:p>
    <w:p>
      <w:pPr>
        <w:pStyle w:val="ListParagraph"/>
        <w:numPr>
          <w:ilvl w:val="0"/>
          <w:numId w:val="66"/>
        </w:numPr>
        <w:tabs>
          <w:tab w:pos="1439" w:val="left" w:leader="none"/>
        </w:tabs>
        <w:spacing w:line="240" w:lineRule="auto" w:before="0" w:after="0"/>
        <w:ind w:left="1439" w:right="1070"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document</w:t>
      </w:r>
      <w:r>
        <w:rPr>
          <w:spacing w:val="-4"/>
          <w:sz w:val="20"/>
        </w:rPr>
        <w:t> </w:t>
      </w:r>
      <w:r>
        <w:rPr>
          <w:sz w:val="20"/>
        </w:rPr>
        <w:t>security</w:t>
      </w:r>
      <w:r>
        <w:rPr>
          <w:spacing w:val="-3"/>
          <w:sz w:val="20"/>
        </w:rPr>
        <w:t> </w:t>
      </w:r>
      <w:r>
        <w:rPr>
          <w:sz w:val="20"/>
        </w:rPr>
        <w:t>anomalies,</w:t>
      </w:r>
      <w:r>
        <w:rPr>
          <w:spacing w:val="-3"/>
          <w:sz w:val="20"/>
        </w:rPr>
        <w:t> </w:t>
      </w:r>
      <w:r>
        <w:rPr>
          <w:sz w:val="20"/>
        </w:rPr>
        <w:t>attacks</w:t>
      </w:r>
      <w:r>
        <w:rPr>
          <w:spacing w:val="-3"/>
          <w:sz w:val="20"/>
        </w:rPr>
        <w:t> </w:t>
      </w:r>
      <w:r>
        <w:rPr>
          <w:sz w:val="20"/>
        </w:rPr>
        <w:t>or</w:t>
      </w:r>
      <w:r>
        <w:rPr>
          <w:spacing w:val="-4"/>
          <w:sz w:val="20"/>
        </w:rPr>
        <w:t> </w:t>
      </w:r>
      <w:r>
        <w:rPr>
          <w:sz w:val="20"/>
        </w:rPr>
        <w:t>unauthorized</w:t>
      </w:r>
      <w:r>
        <w:rPr>
          <w:spacing w:val="-3"/>
          <w:sz w:val="20"/>
        </w:rPr>
        <w:t> </w:t>
      </w:r>
      <w:r>
        <w:rPr>
          <w:sz w:val="20"/>
        </w:rPr>
        <w:t>actions</w:t>
      </w:r>
      <w:r>
        <w:rPr>
          <w:spacing w:val="-5"/>
          <w:sz w:val="20"/>
        </w:rPr>
        <w:t> </w:t>
      </w:r>
      <w:r>
        <w:rPr>
          <w:sz w:val="20"/>
        </w:rPr>
        <w:t>detected</w:t>
      </w:r>
      <w:r>
        <w:rPr>
          <w:spacing w:val="-1"/>
          <w:sz w:val="20"/>
        </w:rPr>
        <w:t> </w:t>
      </w:r>
      <w:r>
        <w:rPr>
          <w:sz w:val="20"/>
        </w:rPr>
        <w:t>by</w:t>
      </w:r>
      <w:r>
        <w:rPr>
          <w:spacing w:val="-3"/>
          <w:sz w:val="20"/>
        </w:rPr>
        <w:t> </w:t>
      </w:r>
      <w:r>
        <w:rPr>
          <w:sz w:val="20"/>
        </w:rPr>
        <w:t>people</w:t>
      </w:r>
      <w:r>
        <w:rPr>
          <w:spacing w:val="-5"/>
          <w:sz w:val="20"/>
        </w:rPr>
        <w:t> </w:t>
      </w:r>
      <w:r>
        <w:rPr>
          <w:sz w:val="20"/>
        </w:rPr>
        <w:t>or systems related to security incidents.</w:t>
      </w:r>
    </w:p>
    <w:p>
      <w:pPr>
        <w:pStyle w:val="ListParagraph"/>
        <w:numPr>
          <w:ilvl w:val="0"/>
          <w:numId w:val="66"/>
        </w:numPr>
        <w:tabs>
          <w:tab w:pos="1439" w:val="left" w:leader="none"/>
        </w:tabs>
        <w:spacing w:line="240" w:lineRule="auto" w:before="0" w:after="0"/>
        <w:ind w:left="1439" w:right="1354"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establish</w:t>
      </w:r>
      <w:r>
        <w:rPr>
          <w:spacing w:val="-2"/>
          <w:sz w:val="20"/>
        </w:rPr>
        <w:t> </w:t>
      </w:r>
      <w:r>
        <w:rPr>
          <w:sz w:val="20"/>
        </w:rPr>
        <w:t>a</w:t>
      </w:r>
      <w:r>
        <w:rPr>
          <w:spacing w:val="-5"/>
          <w:sz w:val="20"/>
        </w:rPr>
        <w:t> </w:t>
      </w:r>
      <w:r>
        <w:rPr>
          <w:sz w:val="20"/>
        </w:rPr>
        <w:t>post</w:t>
      </w:r>
      <w:r>
        <w:rPr>
          <w:spacing w:val="-3"/>
          <w:sz w:val="20"/>
        </w:rPr>
        <w:t> </w:t>
      </w:r>
      <w:r>
        <w:rPr>
          <w:sz w:val="20"/>
        </w:rPr>
        <w:t>security</w:t>
      </w:r>
      <w:r>
        <w:rPr>
          <w:spacing w:val="-2"/>
          <w:sz w:val="20"/>
        </w:rPr>
        <w:t> </w:t>
      </w:r>
      <w:r>
        <w:rPr>
          <w:sz w:val="20"/>
        </w:rPr>
        <w:t>incident</w:t>
      </w:r>
      <w:r>
        <w:rPr>
          <w:spacing w:val="-3"/>
          <w:sz w:val="20"/>
        </w:rPr>
        <w:t> </w:t>
      </w:r>
      <w:r>
        <w:rPr>
          <w:sz w:val="20"/>
        </w:rPr>
        <w:t>review</w:t>
      </w:r>
      <w:r>
        <w:rPr>
          <w:spacing w:val="-4"/>
          <w:sz w:val="20"/>
        </w:rPr>
        <w:t> </w:t>
      </w:r>
      <w:r>
        <w:rPr>
          <w:sz w:val="20"/>
        </w:rPr>
        <w:t>process</w:t>
      </w:r>
      <w:r>
        <w:rPr>
          <w:spacing w:val="-2"/>
          <w:sz w:val="20"/>
        </w:rPr>
        <w:t> </w:t>
      </w:r>
      <w:r>
        <w:rPr>
          <w:sz w:val="20"/>
        </w:rPr>
        <w:t>to</w:t>
      </w:r>
      <w:r>
        <w:rPr>
          <w:spacing w:val="-3"/>
          <w:sz w:val="20"/>
        </w:rPr>
        <w:t> </w:t>
      </w:r>
      <w:r>
        <w:rPr>
          <w:sz w:val="20"/>
        </w:rPr>
        <w:t>review</w:t>
      </w:r>
      <w:r>
        <w:rPr>
          <w:spacing w:val="-4"/>
          <w:sz w:val="20"/>
        </w:rPr>
        <w:t> </w:t>
      </w:r>
      <w:r>
        <w:rPr>
          <w:sz w:val="20"/>
        </w:rPr>
        <w:t>evidence</w:t>
      </w:r>
      <w:r>
        <w:rPr>
          <w:spacing w:val="-4"/>
          <w:sz w:val="20"/>
        </w:rPr>
        <w:t> </w:t>
      </w:r>
      <w:r>
        <w:rPr>
          <w:sz w:val="20"/>
        </w:rPr>
        <w:t>to</w:t>
      </w:r>
      <w:r>
        <w:rPr>
          <w:spacing w:val="-3"/>
          <w:sz w:val="20"/>
        </w:rPr>
        <w:t> </w:t>
      </w:r>
      <w:r>
        <w:rPr>
          <w:sz w:val="20"/>
        </w:rPr>
        <w:t>determine lessons learned, drive resolution plans to address residual risk and escalate as needed.</w:t>
      </w:r>
    </w:p>
    <w:p>
      <w:pPr>
        <w:pStyle w:val="ListParagraph"/>
        <w:numPr>
          <w:ilvl w:val="0"/>
          <w:numId w:val="66"/>
        </w:numPr>
        <w:tabs>
          <w:tab w:pos="1439" w:val="left" w:leader="none"/>
        </w:tabs>
        <w:spacing w:line="240" w:lineRule="auto" w:before="1" w:after="0"/>
        <w:ind w:left="1439" w:right="786" w:hanging="360"/>
        <w:jc w:val="left"/>
        <w:rPr>
          <w:sz w:val="20"/>
        </w:rPr>
      </w:pPr>
      <w:r>
        <w:rPr>
          <w:sz w:val="20"/>
        </w:rPr>
        <w:t>In the event of a breach of security or the detection of suspicious activity in its system or systems which relate to Bank (including detection of malware or ransomware infection), Third Party must immediately (but</w:t>
      </w:r>
      <w:r>
        <w:rPr>
          <w:spacing w:val="-3"/>
          <w:sz w:val="20"/>
        </w:rPr>
        <w:t> </w:t>
      </w:r>
      <w:r>
        <w:rPr>
          <w:sz w:val="20"/>
        </w:rPr>
        <w:t>in</w:t>
      </w:r>
      <w:r>
        <w:rPr>
          <w:spacing w:val="-2"/>
          <w:sz w:val="20"/>
        </w:rPr>
        <w:t> </w:t>
      </w:r>
      <w:r>
        <w:rPr>
          <w:sz w:val="20"/>
        </w:rPr>
        <w:t>no</w:t>
      </w:r>
      <w:r>
        <w:rPr>
          <w:spacing w:val="-3"/>
          <w:sz w:val="20"/>
        </w:rPr>
        <w:t> </w:t>
      </w:r>
      <w:r>
        <w:rPr>
          <w:sz w:val="20"/>
        </w:rPr>
        <w:t>event</w:t>
      </w:r>
      <w:r>
        <w:rPr>
          <w:spacing w:val="-3"/>
          <w:sz w:val="20"/>
        </w:rPr>
        <w:t> </w:t>
      </w:r>
      <w:r>
        <w:rPr>
          <w:sz w:val="20"/>
        </w:rPr>
        <w:t>longer</w:t>
      </w:r>
      <w:r>
        <w:rPr>
          <w:spacing w:val="-3"/>
          <w:sz w:val="20"/>
        </w:rPr>
        <w:t> </w:t>
      </w:r>
      <w:r>
        <w:rPr>
          <w:sz w:val="20"/>
        </w:rPr>
        <w:t>than</w:t>
      </w:r>
      <w:r>
        <w:rPr>
          <w:spacing w:val="-3"/>
          <w:sz w:val="20"/>
        </w:rPr>
        <w:t> </w:t>
      </w:r>
      <w:r>
        <w:rPr>
          <w:sz w:val="20"/>
        </w:rPr>
        <w:t>24</w:t>
      </w:r>
      <w:r>
        <w:rPr>
          <w:spacing w:val="-3"/>
          <w:sz w:val="20"/>
        </w:rPr>
        <w:t> </w:t>
      </w:r>
      <w:r>
        <w:rPr>
          <w:sz w:val="20"/>
        </w:rPr>
        <w:t>hours</w:t>
      </w:r>
      <w:r>
        <w:rPr>
          <w:spacing w:val="-2"/>
          <w:sz w:val="20"/>
        </w:rPr>
        <w:t> </w:t>
      </w:r>
      <w:r>
        <w:rPr>
          <w:sz w:val="20"/>
        </w:rPr>
        <w:t>after</w:t>
      </w:r>
      <w:r>
        <w:rPr>
          <w:spacing w:val="-3"/>
          <w:sz w:val="20"/>
        </w:rPr>
        <w:t> </w:t>
      </w:r>
      <w:r>
        <w:rPr>
          <w:sz w:val="20"/>
        </w:rPr>
        <w:t>discovery)</w:t>
      </w:r>
      <w:r>
        <w:rPr>
          <w:spacing w:val="-3"/>
          <w:sz w:val="20"/>
        </w:rPr>
        <w:t> </w:t>
      </w:r>
      <w:r>
        <w:rPr>
          <w:sz w:val="20"/>
        </w:rPr>
        <w:t>contact</w:t>
      </w:r>
      <w:r>
        <w:rPr>
          <w:spacing w:val="-3"/>
          <w:sz w:val="20"/>
        </w:rPr>
        <w:t> </w:t>
      </w:r>
      <w:r>
        <w:rPr>
          <w:sz w:val="20"/>
        </w:rPr>
        <w:t>the</w:t>
      </w:r>
      <w:r>
        <w:rPr>
          <w:spacing w:val="-4"/>
          <w:sz w:val="20"/>
        </w:rPr>
        <w:t> </w:t>
      </w:r>
      <w:r>
        <w:rPr>
          <w:sz w:val="20"/>
        </w:rPr>
        <w:t>Information</w:t>
      </w:r>
      <w:r>
        <w:rPr>
          <w:spacing w:val="-2"/>
          <w:sz w:val="20"/>
        </w:rPr>
        <w:t> </w:t>
      </w:r>
      <w:r>
        <w:rPr>
          <w:sz w:val="20"/>
        </w:rPr>
        <w:t>Security</w:t>
      </w:r>
      <w:r>
        <w:rPr>
          <w:spacing w:val="-2"/>
          <w:sz w:val="20"/>
        </w:rPr>
        <w:t> </w:t>
      </w:r>
      <w:r>
        <w:rPr>
          <w:sz w:val="20"/>
        </w:rPr>
        <w:t>Incident</w:t>
      </w:r>
      <w:r>
        <w:rPr>
          <w:spacing w:val="-3"/>
          <w:sz w:val="20"/>
        </w:rPr>
        <w:t> </w:t>
      </w:r>
      <w:r>
        <w:rPr>
          <w:sz w:val="20"/>
        </w:rPr>
        <w:t>Response Team of Bank (InfoSafe) for immediate handling and escalation. Callers will be asked to identify themselves as a Third Party.</w:t>
      </w:r>
    </w:p>
    <w:p>
      <w:pPr>
        <w:pStyle w:val="Heading4"/>
        <w:spacing w:before="0"/>
        <w:ind w:left="1780" w:right="4357"/>
      </w:pPr>
      <w:r>
        <w:rPr/>
        <w:t>InfoSafe</w:t>
      </w:r>
      <w:r>
        <w:rPr>
          <w:spacing w:val="-7"/>
        </w:rPr>
        <w:t> </w:t>
      </w:r>
      <w:r>
        <w:rPr/>
        <w:t>Hotline</w:t>
      </w:r>
      <w:r>
        <w:rPr>
          <w:spacing w:val="-7"/>
        </w:rPr>
        <w:t> </w:t>
      </w:r>
      <w:r>
        <w:rPr/>
        <w:t>(US</w:t>
      </w:r>
      <w:r>
        <w:rPr>
          <w:spacing w:val="-5"/>
        </w:rPr>
        <w:t> </w:t>
      </w:r>
      <w:r>
        <w:rPr/>
        <w:t>Domestic):</w:t>
      </w:r>
      <w:r>
        <w:rPr>
          <w:spacing w:val="-7"/>
        </w:rPr>
        <w:t> </w:t>
      </w:r>
      <w:r>
        <w:rPr/>
        <w:t>800.207.2322</w:t>
      </w:r>
      <w:r>
        <w:rPr>
          <w:spacing w:val="-7"/>
        </w:rPr>
        <w:t> </w:t>
      </w:r>
      <w:r>
        <w:rPr/>
        <w:t>Option</w:t>
      </w:r>
      <w:r>
        <w:rPr>
          <w:spacing w:val="-6"/>
        </w:rPr>
        <w:t> </w:t>
      </w:r>
      <w:r>
        <w:rPr/>
        <w:t>1 Global InfoSafe Hotline: +1.704.317.5350 Option 1 Email: </w:t>
      </w:r>
      <w:hyperlink r:id="rId7">
        <w:r>
          <w:rPr/>
          <w:t>infosafe@bankofamerica.com</w:t>
        </w:r>
      </w:hyperlink>
    </w:p>
    <w:p>
      <w:pPr>
        <w:pStyle w:val="ListParagraph"/>
        <w:numPr>
          <w:ilvl w:val="0"/>
          <w:numId w:val="66"/>
        </w:numPr>
        <w:tabs>
          <w:tab w:pos="1439" w:val="left" w:leader="none"/>
        </w:tabs>
        <w:spacing w:line="240" w:lineRule="auto" w:before="0" w:after="0"/>
        <w:ind w:left="1439" w:right="890" w:hanging="360"/>
        <w:jc w:val="left"/>
        <w:rPr>
          <w:sz w:val="20"/>
        </w:rPr>
      </w:pPr>
      <w:r>
        <w:rPr>
          <w:sz w:val="20"/>
        </w:rPr>
        <w:t>Third</w:t>
      </w:r>
      <w:r>
        <w:rPr>
          <w:spacing w:val="-3"/>
          <w:sz w:val="20"/>
        </w:rPr>
        <w:t> </w:t>
      </w:r>
      <w:r>
        <w:rPr>
          <w:sz w:val="20"/>
        </w:rPr>
        <w:t>Party</w:t>
      </w:r>
      <w:r>
        <w:rPr>
          <w:spacing w:val="-3"/>
          <w:sz w:val="20"/>
        </w:rPr>
        <w:t> </w:t>
      </w:r>
      <w:r>
        <w:rPr>
          <w:sz w:val="20"/>
        </w:rPr>
        <w:t>shall</w:t>
      </w:r>
      <w:r>
        <w:rPr>
          <w:spacing w:val="-4"/>
          <w:sz w:val="20"/>
        </w:rPr>
        <w:t> </w:t>
      </w:r>
      <w:r>
        <w:rPr>
          <w:sz w:val="20"/>
        </w:rPr>
        <w:t>promptly</w:t>
      </w:r>
      <w:r>
        <w:rPr>
          <w:spacing w:val="-3"/>
          <w:sz w:val="20"/>
        </w:rPr>
        <w:t> </w:t>
      </w:r>
      <w:r>
        <w:rPr>
          <w:sz w:val="20"/>
        </w:rPr>
        <w:t>report</w:t>
      </w:r>
      <w:r>
        <w:rPr>
          <w:spacing w:val="-4"/>
          <w:sz w:val="20"/>
        </w:rPr>
        <w:t> </w:t>
      </w:r>
      <w:r>
        <w:rPr>
          <w:sz w:val="20"/>
        </w:rPr>
        <w:t>all</w:t>
      </w:r>
      <w:r>
        <w:rPr>
          <w:spacing w:val="-4"/>
          <w:sz w:val="20"/>
        </w:rPr>
        <w:t> </w:t>
      </w:r>
      <w:r>
        <w:rPr>
          <w:sz w:val="20"/>
        </w:rPr>
        <w:t>known</w:t>
      </w:r>
      <w:r>
        <w:rPr>
          <w:spacing w:val="-3"/>
          <w:sz w:val="20"/>
        </w:rPr>
        <w:t> </w:t>
      </w:r>
      <w:r>
        <w:rPr>
          <w:sz w:val="20"/>
        </w:rPr>
        <w:t>and</w:t>
      </w:r>
      <w:r>
        <w:rPr>
          <w:spacing w:val="-3"/>
          <w:sz w:val="20"/>
        </w:rPr>
        <w:t> </w:t>
      </w:r>
      <w:r>
        <w:rPr>
          <w:sz w:val="20"/>
        </w:rPr>
        <w:t>verified</w:t>
      </w:r>
      <w:r>
        <w:rPr>
          <w:spacing w:val="-3"/>
          <w:sz w:val="20"/>
        </w:rPr>
        <w:t> </w:t>
      </w:r>
      <w:r>
        <w:rPr>
          <w:sz w:val="20"/>
        </w:rPr>
        <w:t>information</w:t>
      </w:r>
      <w:r>
        <w:rPr>
          <w:spacing w:val="-3"/>
          <w:sz w:val="20"/>
        </w:rPr>
        <w:t> </w:t>
      </w:r>
      <w:r>
        <w:rPr>
          <w:sz w:val="20"/>
        </w:rPr>
        <w:t>security</w:t>
      </w:r>
      <w:r>
        <w:rPr>
          <w:spacing w:val="-3"/>
          <w:sz w:val="20"/>
        </w:rPr>
        <w:t> </w:t>
      </w:r>
      <w:r>
        <w:rPr>
          <w:sz w:val="20"/>
        </w:rPr>
        <w:t>vulnerabilities</w:t>
      </w:r>
      <w:r>
        <w:rPr>
          <w:spacing w:val="-3"/>
          <w:sz w:val="20"/>
        </w:rPr>
        <w:t> </w:t>
      </w:r>
      <w:r>
        <w:rPr>
          <w:sz w:val="20"/>
        </w:rPr>
        <w:t>affecting</w:t>
      </w:r>
      <w:r>
        <w:rPr>
          <w:spacing w:val="-4"/>
          <w:sz w:val="20"/>
        </w:rPr>
        <w:t> </w:t>
      </w:r>
      <w:r>
        <w:rPr>
          <w:sz w:val="20"/>
        </w:rPr>
        <w:t>the technologies and Services provided to Bank.</w:t>
      </w:r>
    </w:p>
    <w:p>
      <w:pPr>
        <w:spacing w:before="241"/>
        <w:ind w:left="720" w:right="768" w:hanging="1"/>
        <w:jc w:val="left"/>
        <w:rPr>
          <w:sz w:val="16"/>
        </w:rPr>
      </w:pPr>
      <w:r>
        <w:rPr>
          <w:sz w:val="16"/>
          <w:vertAlign w:val="superscript"/>
        </w:rPr>
        <w:t>1</w:t>
      </w:r>
      <w:r>
        <w:rPr>
          <w:sz w:val="16"/>
          <w:vertAlign w:val="baseline"/>
        </w:rPr>
        <w:t>Containment</w:t>
      </w:r>
      <w:r>
        <w:rPr>
          <w:spacing w:val="-4"/>
          <w:sz w:val="16"/>
          <w:vertAlign w:val="baseline"/>
        </w:rPr>
        <w:t> </w:t>
      </w:r>
      <w:r>
        <w:rPr>
          <w:sz w:val="16"/>
          <w:vertAlign w:val="baseline"/>
        </w:rPr>
        <w:t>and</w:t>
      </w:r>
      <w:r>
        <w:rPr>
          <w:spacing w:val="-3"/>
          <w:sz w:val="16"/>
          <w:vertAlign w:val="baseline"/>
        </w:rPr>
        <w:t> </w:t>
      </w:r>
      <w:r>
        <w:rPr>
          <w:sz w:val="16"/>
          <w:vertAlign w:val="baseline"/>
        </w:rPr>
        <w:t>documentation</w:t>
      </w:r>
      <w:r>
        <w:rPr>
          <w:spacing w:val="-1"/>
          <w:sz w:val="16"/>
          <w:vertAlign w:val="baseline"/>
        </w:rPr>
        <w:t> </w:t>
      </w:r>
      <w:r>
        <w:rPr>
          <w:sz w:val="16"/>
          <w:vertAlign w:val="baseline"/>
        </w:rPr>
        <w:t>of</w:t>
      </w:r>
      <w:r>
        <w:rPr>
          <w:spacing w:val="-1"/>
          <w:sz w:val="16"/>
          <w:vertAlign w:val="baseline"/>
        </w:rPr>
        <w:t> </w:t>
      </w:r>
      <w:r>
        <w:rPr>
          <w:sz w:val="16"/>
          <w:vertAlign w:val="baseline"/>
        </w:rPr>
        <w:t>cyber</w:t>
      </w:r>
      <w:r>
        <w:rPr>
          <w:spacing w:val="-4"/>
          <w:sz w:val="16"/>
          <w:vertAlign w:val="baseline"/>
        </w:rPr>
        <w:t> </w:t>
      </w:r>
      <w:r>
        <w:rPr>
          <w:sz w:val="16"/>
          <w:vertAlign w:val="baseline"/>
        </w:rPr>
        <w:t>incidents</w:t>
      </w:r>
      <w:r>
        <w:rPr>
          <w:spacing w:val="-1"/>
          <w:sz w:val="16"/>
          <w:vertAlign w:val="baseline"/>
        </w:rPr>
        <w:t> </w:t>
      </w:r>
      <w:r>
        <w:rPr>
          <w:sz w:val="16"/>
          <w:vertAlign w:val="baseline"/>
        </w:rPr>
        <w:t>is</w:t>
      </w:r>
      <w:r>
        <w:rPr>
          <w:spacing w:val="-3"/>
          <w:sz w:val="16"/>
          <w:vertAlign w:val="baseline"/>
        </w:rPr>
        <w:t> </w:t>
      </w:r>
      <w:r>
        <w:rPr>
          <w:sz w:val="16"/>
          <w:vertAlign w:val="baseline"/>
        </w:rPr>
        <w:t>utilized</w:t>
      </w:r>
      <w:r>
        <w:rPr>
          <w:spacing w:val="-3"/>
          <w:sz w:val="16"/>
          <w:vertAlign w:val="baseline"/>
        </w:rPr>
        <w:t> </w:t>
      </w:r>
      <w:r>
        <w:rPr>
          <w:sz w:val="16"/>
          <w:vertAlign w:val="baseline"/>
        </w:rPr>
        <w:t>to</w:t>
      </w:r>
      <w:r>
        <w:rPr>
          <w:spacing w:val="-1"/>
          <w:sz w:val="16"/>
          <w:vertAlign w:val="baseline"/>
        </w:rPr>
        <w:t> </w:t>
      </w:r>
      <w:r>
        <w:rPr>
          <w:sz w:val="16"/>
          <w:vertAlign w:val="baseline"/>
        </w:rPr>
        <w:t>contain, minimize</w:t>
      </w:r>
      <w:r>
        <w:rPr>
          <w:spacing w:val="-3"/>
          <w:sz w:val="16"/>
          <w:vertAlign w:val="baseline"/>
        </w:rPr>
        <w:t> </w:t>
      </w:r>
      <w:r>
        <w:rPr>
          <w:sz w:val="16"/>
          <w:vertAlign w:val="baseline"/>
        </w:rPr>
        <w:t>and</w:t>
      </w:r>
      <w:r>
        <w:rPr>
          <w:spacing w:val="-6"/>
          <w:sz w:val="16"/>
          <w:vertAlign w:val="baseline"/>
        </w:rPr>
        <w:t> </w:t>
      </w:r>
      <w:r>
        <w:rPr>
          <w:sz w:val="16"/>
          <w:vertAlign w:val="baseline"/>
        </w:rPr>
        <w:t>mitigate</w:t>
      </w:r>
      <w:r>
        <w:rPr>
          <w:spacing w:val="-3"/>
          <w:sz w:val="16"/>
          <w:vertAlign w:val="baseline"/>
        </w:rPr>
        <w:t> </w:t>
      </w:r>
      <w:r>
        <w:rPr>
          <w:sz w:val="16"/>
          <w:vertAlign w:val="baseline"/>
        </w:rPr>
        <w:t>the</w:t>
      </w:r>
      <w:r>
        <w:rPr>
          <w:spacing w:val="-3"/>
          <w:sz w:val="16"/>
          <w:vertAlign w:val="baseline"/>
        </w:rPr>
        <w:t> </w:t>
      </w:r>
      <w:r>
        <w:rPr>
          <w:sz w:val="16"/>
          <w:vertAlign w:val="baseline"/>
        </w:rPr>
        <w:t>effects</w:t>
      </w:r>
      <w:r>
        <w:rPr>
          <w:spacing w:val="-1"/>
          <w:sz w:val="16"/>
          <w:vertAlign w:val="baseline"/>
        </w:rPr>
        <w:t> </w:t>
      </w:r>
      <w:r>
        <w:rPr>
          <w:sz w:val="16"/>
          <w:vertAlign w:val="baseline"/>
        </w:rPr>
        <w:t>of</w:t>
      </w:r>
      <w:r>
        <w:rPr>
          <w:spacing w:val="-4"/>
          <w:sz w:val="16"/>
          <w:vertAlign w:val="baseline"/>
        </w:rPr>
        <w:t> </w:t>
      </w:r>
      <w:r>
        <w:rPr>
          <w:sz w:val="16"/>
          <w:vertAlign w:val="baseline"/>
        </w:rPr>
        <w:t>incidents,</w:t>
      </w:r>
      <w:r>
        <w:rPr>
          <w:spacing w:val="-2"/>
          <w:sz w:val="16"/>
          <w:vertAlign w:val="baseline"/>
        </w:rPr>
        <w:t> </w:t>
      </w:r>
      <w:r>
        <w:rPr>
          <w:sz w:val="16"/>
          <w:vertAlign w:val="baseline"/>
        </w:rPr>
        <w:t>as</w:t>
      </w:r>
      <w:r>
        <w:rPr>
          <w:spacing w:val="-3"/>
          <w:sz w:val="16"/>
          <w:vertAlign w:val="baseline"/>
        </w:rPr>
        <w:t> </w:t>
      </w:r>
      <w:r>
        <w:rPr>
          <w:sz w:val="16"/>
          <w:vertAlign w:val="baseline"/>
        </w:rPr>
        <w:t>well</w:t>
      </w:r>
      <w:r>
        <w:rPr>
          <w:spacing w:val="-4"/>
          <w:sz w:val="16"/>
          <w:vertAlign w:val="baseline"/>
        </w:rPr>
        <w:t> </w:t>
      </w:r>
      <w:r>
        <w:rPr>
          <w:sz w:val="16"/>
          <w:vertAlign w:val="baseline"/>
        </w:rPr>
        <w:t>as</w:t>
      </w:r>
      <w:r>
        <w:rPr>
          <w:spacing w:val="-1"/>
          <w:sz w:val="16"/>
          <w:vertAlign w:val="baseline"/>
        </w:rPr>
        <w:t> </w:t>
      </w:r>
      <w:r>
        <w:rPr>
          <w:sz w:val="16"/>
          <w:vertAlign w:val="baseline"/>
        </w:rPr>
        <w:t>to</w:t>
      </w:r>
      <w:r>
        <w:rPr>
          <w:spacing w:val="-4"/>
          <w:sz w:val="16"/>
          <w:vertAlign w:val="baseline"/>
        </w:rPr>
        <w:t> </w:t>
      </w:r>
      <w:r>
        <w:rPr>
          <w:sz w:val="16"/>
          <w:vertAlign w:val="baseline"/>
        </w:rPr>
        <w:t>restore</w:t>
      </w:r>
      <w:r>
        <w:rPr>
          <w:spacing w:val="40"/>
          <w:sz w:val="16"/>
          <w:vertAlign w:val="baseline"/>
        </w:rPr>
        <w:t> </w:t>
      </w:r>
      <w:r>
        <w:rPr>
          <w:sz w:val="16"/>
          <w:vertAlign w:val="baseline"/>
        </w:rPr>
        <w:t>systems, while collecting evidence necessary to support forensics and post-incident reviews and analysis.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20608">
                <wp:simplePos x="0" y="0"/>
                <wp:positionH relativeFrom="page">
                  <wp:posOffset>896111</wp:posOffset>
                </wp:positionH>
                <wp:positionV relativeFrom="paragraph">
                  <wp:posOffset>167235</wp:posOffset>
                </wp:positionV>
                <wp:extent cx="598043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68171pt;width:470.88pt;height:.48pt;mso-position-horizontal-relative:page;mso-position-vertical-relative:paragraph;z-index:-15695872;mso-wrap-distance-left:0;mso-wrap-distance-right:0" id="docshape72" filled="true" fillcolor="#000000" stroked="false">
                <v:fill type="solid"/>
                <w10:wrap type="topAndBottom"/>
              </v:rect>
            </w:pict>
          </mc:Fallback>
        </mc:AlternateContent>
      </w:r>
    </w:p>
    <w:p>
      <w:pPr>
        <w:pStyle w:val="Heading4"/>
        <w:spacing w:before="1"/>
      </w:pPr>
      <w:r>
        <w:rPr>
          <w:color w:val="C00000"/>
        </w:rPr>
        <w:t>TPS9225:</w:t>
      </w:r>
      <w:r>
        <w:rPr>
          <w:color w:val="C00000"/>
          <w:spacing w:val="-10"/>
        </w:rPr>
        <w:t> </w:t>
      </w:r>
      <w:r>
        <w:rPr/>
        <w:t>Forensic</w:t>
      </w:r>
      <w:r>
        <w:rPr>
          <w:spacing w:val="-9"/>
        </w:rPr>
        <w:t> </w:t>
      </w:r>
      <w:r>
        <w:rPr>
          <w:spacing w:val="-2"/>
        </w:rPr>
        <w:t>Evidence</w:t>
      </w:r>
    </w:p>
    <w:p>
      <w:pPr>
        <w:pStyle w:val="ListParagraph"/>
        <w:numPr>
          <w:ilvl w:val="0"/>
          <w:numId w:val="67"/>
        </w:numPr>
        <w:tabs>
          <w:tab w:pos="1439" w:val="left" w:leader="none"/>
        </w:tabs>
        <w:spacing w:line="240" w:lineRule="auto" w:before="1" w:after="0"/>
        <w:ind w:left="1439" w:right="858" w:hanging="360"/>
        <w:jc w:val="left"/>
        <w:rPr>
          <w:sz w:val="20"/>
        </w:rPr>
      </w:pPr>
      <w:r>
        <w:rPr>
          <w:sz w:val="20"/>
        </w:rPr>
        <w:t>Third Party must maintain a defined forensics evidence policy supported by processes and controls that ensure</w:t>
      </w:r>
      <w:r>
        <w:rPr>
          <w:spacing w:val="-5"/>
          <w:sz w:val="20"/>
        </w:rPr>
        <w:t> </w:t>
      </w:r>
      <w:r>
        <w:rPr>
          <w:sz w:val="20"/>
        </w:rPr>
        <w:t>the</w:t>
      </w:r>
      <w:r>
        <w:rPr>
          <w:spacing w:val="-5"/>
          <w:sz w:val="20"/>
        </w:rPr>
        <w:t> </w:t>
      </w:r>
      <w:r>
        <w:rPr>
          <w:sz w:val="20"/>
        </w:rPr>
        <w:t>proper</w:t>
      </w:r>
      <w:r>
        <w:rPr>
          <w:spacing w:val="-4"/>
          <w:sz w:val="20"/>
        </w:rPr>
        <w:t> </w:t>
      </w:r>
      <w:r>
        <w:rPr>
          <w:sz w:val="20"/>
        </w:rPr>
        <w:t>collection,</w:t>
      </w:r>
      <w:r>
        <w:rPr>
          <w:spacing w:val="-1"/>
          <w:sz w:val="20"/>
        </w:rPr>
        <w:t> </w:t>
      </w:r>
      <w:r>
        <w:rPr>
          <w:sz w:val="20"/>
        </w:rPr>
        <w:t>preservation</w:t>
      </w:r>
      <w:r>
        <w:rPr>
          <w:spacing w:val="-3"/>
          <w:sz w:val="20"/>
        </w:rPr>
        <w:t> </w:t>
      </w:r>
      <w:r>
        <w:rPr>
          <w:sz w:val="20"/>
        </w:rPr>
        <w:t>and</w:t>
      </w:r>
      <w:r>
        <w:rPr>
          <w:spacing w:val="-3"/>
          <w:sz w:val="20"/>
        </w:rPr>
        <w:t> </w:t>
      </w:r>
      <w:r>
        <w:rPr>
          <w:sz w:val="20"/>
        </w:rPr>
        <w:t>retention</w:t>
      </w:r>
      <w:r>
        <w:rPr>
          <w:spacing w:val="-3"/>
          <w:sz w:val="20"/>
        </w:rPr>
        <w:t> </w:t>
      </w:r>
      <w:r>
        <w:rPr>
          <w:sz w:val="20"/>
        </w:rPr>
        <w:t>(including</w:t>
      </w:r>
      <w:r>
        <w:rPr>
          <w:spacing w:val="-4"/>
          <w:sz w:val="20"/>
        </w:rPr>
        <w:t> </w:t>
      </w:r>
      <w:r>
        <w:rPr>
          <w:sz w:val="20"/>
        </w:rPr>
        <w:t>chain</w:t>
      </w:r>
      <w:r>
        <w:rPr>
          <w:spacing w:val="-3"/>
          <w:sz w:val="20"/>
        </w:rPr>
        <w:t> </w:t>
      </w:r>
      <w:r>
        <w:rPr>
          <w:sz w:val="20"/>
        </w:rPr>
        <w:t>of</w:t>
      </w:r>
      <w:r>
        <w:rPr>
          <w:spacing w:val="-5"/>
          <w:sz w:val="20"/>
        </w:rPr>
        <w:t> </w:t>
      </w:r>
      <w:r>
        <w:rPr>
          <w:sz w:val="20"/>
        </w:rPr>
        <w:t>custody</w:t>
      </w:r>
      <w:r>
        <w:rPr>
          <w:spacing w:val="-3"/>
          <w:sz w:val="20"/>
        </w:rPr>
        <w:t> </w:t>
      </w:r>
      <w:r>
        <w:rPr>
          <w:sz w:val="20"/>
        </w:rPr>
        <w:t>and</w:t>
      </w:r>
      <w:r>
        <w:rPr>
          <w:spacing w:val="-3"/>
          <w:sz w:val="20"/>
        </w:rPr>
        <w:t> </w:t>
      </w:r>
      <w:r>
        <w:rPr>
          <w:sz w:val="20"/>
        </w:rPr>
        <w:t>access</w:t>
      </w:r>
      <w:r>
        <w:rPr>
          <w:spacing w:val="-3"/>
          <w:sz w:val="20"/>
        </w:rPr>
        <w:t> </w:t>
      </w:r>
      <w:r>
        <w:rPr>
          <w:sz w:val="20"/>
        </w:rPr>
        <w:t>controls) of investigation artifacts to support forensic examination activities consistent with applicable laws and </w:t>
      </w:r>
      <w:r>
        <w:rPr>
          <w:spacing w:val="-2"/>
          <w:sz w:val="20"/>
        </w:rPr>
        <w:t>regulations.</w:t>
      </w:r>
    </w:p>
    <w:p>
      <w:pPr>
        <w:pStyle w:val="ListParagraph"/>
        <w:numPr>
          <w:ilvl w:val="0"/>
          <w:numId w:val="67"/>
        </w:numPr>
        <w:tabs>
          <w:tab w:pos="1439" w:val="left" w:leader="none"/>
        </w:tabs>
        <w:spacing w:line="240" w:lineRule="auto" w:before="0" w:after="0"/>
        <w:ind w:left="1439" w:right="0" w:hanging="360"/>
        <w:jc w:val="left"/>
        <w:rPr>
          <w:sz w:val="20"/>
        </w:rPr>
      </w:pPr>
      <w:r>
        <w:rPr>
          <w:sz w:val="20"/>
        </w:rPr>
        <w:t>Third</w:t>
      </w:r>
      <w:r>
        <w:rPr>
          <w:spacing w:val="-7"/>
          <w:sz w:val="20"/>
        </w:rPr>
        <w:t> </w:t>
      </w:r>
      <w:r>
        <w:rPr>
          <w:sz w:val="20"/>
        </w:rPr>
        <w:t>Party</w:t>
      </w:r>
      <w:r>
        <w:rPr>
          <w:spacing w:val="-7"/>
          <w:sz w:val="20"/>
        </w:rPr>
        <w:t> </w:t>
      </w:r>
      <w:r>
        <w:rPr>
          <w:sz w:val="20"/>
        </w:rPr>
        <w:t>must</w:t>
      </w:r>
      <w:r>
        <w:rPr>
          <w:spacing w:val="-8"/>
          <w:sz w:val="20"/>
        </w:rPr>
        <w:t> </w:t>
      </w:r>
      <w:r>
        <w:rPr>
          <w:sz w:val="20"/>
        </w:rPr>
        <w:t>maintain</w:t>
      </w:r>
      <w:r>
        <w:rPr>
          <w:spacing w:val="-7"/>
          <w:sz w:val="20"/>
        </w:rPr>
        <w:t> </w:t>
      </w:r>
      <w:r>
        <w:rPr>
          <w:sz w:val="20"/>
        </w:rPr>
        <w:t>integrity</w:t>
      </w:r>
      <w:r>
        <w:rPr>
          <w:spacing w:val="-7"/>
          <w:sz w:val="20"/>
        </w:rPr>
        <w:t> </w:t>
      </w:r>
      <w:r>
        <w:rPr>
          <w:sz w:val="20"/>
        </w:rPr>
        <w:t>through</w:t>
      </w:r>
      <w:r>
        <w:rPr>
          <w:spacing w:val="-7"/>
          <w:sz w:val="20"/>
        </w:rPr>
        <w:t> </w:t>
      </w:r>
      <w:r>
        <w:rPr>
          <w:sz w:val="20"/>
        </w:rPr>
        <w:t>approved</w:t>
      </w:r>
      <w:r>
        <w:rPr>
          <w:spacing w:val="-7"/>
          <w:sz w:val="20"/>
        </w:rPr>
        <w:t> </w:t>
      </w:r>
      <w:r>
        <w:rPr>
          <w:sz w:val="20"/>
        </w:rPr>
        <w:t>cryptographic</w:t>
      </w:r>
      <w:r>
        <w:rPr>
          <w:spacing w:val="-8"/>
          <w:sz w:val="20"/>
        </w:rPr>
        <w:t> </w:t>
      </w:r>
      <w:r>
        <w:rPr>
          <w:spacing w:val="-2"/>
          <w:sz w:val="20"/>
        </w:rPr>
        <w:t>methods.</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1120">
                <wp:simplePos x="0" y="0"/>
                <wp:positionH relativeFrom="page">
                  <wp:posOffset>896111</wp:posOffset>
                </wp:positionH>
                <wp:positionV relativeFrom="paragraph">
                  <wp:posOffset>165692</wp:posOffset>
                </wp:positionV>
                <wp:extent cx="5980430" cy="95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72pt;mso-position-horizontal-relative:page;mso-position-vertical-relative:paragraph;z-index:-15695360;mso-wrap-distance-left:0;mso-wrap-distance-right:0" id="docshape73"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2"/>
      </w:pPr>
      <w:bookmarkStart w:name="_TOC_250006" w:id="19"/>
      <w:r>
        <w:rPr/>
        <w:t>Policy</w:t>
      </w:r>
      <w:r>
        <w:rPr>
          <w:spacing w:val="-12"/>
        </w:rPr>
        <w:t> </w:t>
      </w:r>
      <w:bookmarkEnd w:id="19"/>
      <w:r>
        <w:rPr>
          <w:spacing w:val="-2"/>
        </w:rPr>
        <w:t>Management</w:t>
      </w:r>
    </w:p>
    <w:p>
      <w:pPr>
        <w:pStyle w:val="Heading4"/>
        <w:spacing w:before="289"/>
      </w:pPr>
      <w:r>
        <w:rPr>
          <w:color w:val="C00000"/>
        </w:rPr>
        <w:t>TPS9025:</w:t>
      </w:r>
      <w:r>
        <w:rPr>
          <w:color w:val="C00000"/>
          <w:spacing w:val="-8"/>
        </w:rPr>
        <w:t> </w:t>
      </w:r>
      <w:r>
        <w:rPr/>
        <w:t>Information</w:t>
      </w:r>
      <w:r>
        <w:rPr>
          <w:spacing w:val="-6"/>
        </w:rPr>
        <w:t> </w:t>
      </w:r>
      <w:r>
        <w:rPr/>
        <w:t>Security</w:t>
      </w:r>
      <w:r>
        <w:rPr>
          <w:spacing w:val="-8"/>
        </w:rPr>
        <w:t> </w:t>
      </w:r>
      <w:r>
        <w:rPr/>
        <w:t>Policy</w:t>
      </w:r>
      <w:r>
        <w:rPr>
          <w:spacing w:val="-8"/>
        </w:rPr>
        <w:t> </w:t>
      </w:r>
      <w:r>
        <w:rPr/>
        <w:t>and</w:t>
      </w:r>
      <w:r>
        <w:rPr>
          <w:spacing w:val="-6"/>
        </w:rPr>
        <w:t> </w:t>
      </w:r>
      <w:r>
        <w:rPr/>
        <w:t>Program</w:t>
      </w:r>
      <w:r>
        <w:rPr>
          <w:spacing w:val="-6"/>
        </w:rPr>
        <w:t> </w:t>
      </w:r>
      <w:r>
        <w:rPr>
          <w:spacing w:val="-2"/>
        </w:rPr>
        <w:t>Management</w:t>
      </w:r>
    </w:p>
    <w:p>
      <w:pPr>
        <w:pStyle w:val="ListParagraph"/>
        <w:numPr>
          <w:ilvl w:val="0"/>
          <w:numId w:val="68"/>
        </w:numPr>
        <w:tabs>
          <w:tab w:pos="1439" w:val="left" w:leader="none"/>
        </w:tabs>
        <w:spacing w:line="240" w:lineRule="auto" w:before="1" w:after="0"/>
        <w:ind w:left="1439" w:right="873" w:hanging="360"/>
        <w:jc w:val="left"/>
        <w:rPr>
          <w:sz w:val="20"/>
        </w:rPr>
      </w:pPr>
      <w:r>
        <w:rPr>
          <w:sz w:val="20"/>
        </w:rPr>
        <w:t>Third Party must utilize information security policy and program management routines to ensure roles, responsibilities</w:t>
      </w:r>
      <w:r>
        <w:rPr>
          <w:spacing w:val="-4"/>
          <w:sz w:val="20"/>
        </w:rPr>
        <w:t> </w:t>
      </w:r>
      <w:r>
        <w:rPr>
          <w:sz w:val="20"/>
        </w:rPr>
        <w:t>and</w:t>
      </w:r>
      <w:r>
        <w:rPr>
          <w:spacing w:val="-4"/>
          <w:sz w:val="20"/>
        </w:rPr>
        <w:t> </w:t>
      </w:r>
      <w:r>
        <w:rPr>
          <w:sz w:val="20"/>
        </w:rPr>
        <w:t>accountabilities</w:t>
      </w:r>
      <w:r>
        <w:rPr>
          <w:spacing w:val="-4"/>
          <w:sz w:val="20"/>
        </w:rPr>
        <w:t> </w:t>
      </w:r>
      <w:r>
        <w:rPr>
          <w:sz w:val="20"/>
        </w:rPr>
        <w:t>related</w:t>
      </w:r>
      <w:r>
        <w:rPr>
          <w:spacing w:val="-4"/>
          <w:sz w:val="20"/>
        </w:rPr>
        <w:t> </w:t>
      </w:r>
      <w:r>
        <w:rPr>
          <w:sz w:val="20"/>
        </w:rPr>
        <w:t>to</w:t>
      </w:r>
      <w:r>
        <w:rPr>
          <w:spacing w:val="-5"/>
          <w:sz w:val="20"/>
        </w:rPr>
        <w:t> </w:t>
      </w:r>
      <w:r>
        <w:rPr>
          <w:sz w:val="20"/>
        </w:rPr>
        <w:t>information</w:t>
      </w:r>
      <w:r>
        <w:rPr>
          <w:spacing w:val="-3"/>
          <w:sz w:val="20"/>
        </w:rPr>
        <w:t> </w:t>
      </w:r>
      <w:r>
        <w:rPr>
          <w:sz w:val="20"/>
        </w:rPr>
        <w:t>security</w:t>
      </w:r>
      <w:r>
        <w:rPr>
          <w:spacing w:val="-4"/>
          <w:sz w:val="20"/>
        </w:rPr>
        <w:t> </w:t>
      </w:r>
      <w:r>
        <w:rPr>
          <w:sz w:val="20"/>
        </w:rPr>
        <w:t>requirements</w:t>
      </w:r>
      <w:r>
        <w:rPr>
          <w:spacing w:val="-4"/>
          <w:sz w:val="20"/>
        </w:rPr>
        <w:t> </w:t>
      </w:r>
      <w:r>
        <w:rPr>
          <w:sz w:val="20"/>
        </w:rPr>
        <w:t>are</w:t>
      </w:r>
      <w:r>
        <w:rPr>
          <w:spacing w:val="-6"/>
          <w:sz w:val="20"/>
        </w:rPr>
        <w:t> </w:t>
      </w:r>
      <w:r>
        <w:rPr>
          <w:sz w:val="20"/>
        </w:rPr>
        <w:t>identified,</w:t>
      </w:r>
      <w:r>
        <w:rPr>
          <w:spacing w:val="-4"/>
          <w:sz w:val="20"/>
        </w:rPr>
        <w:t> </w:t>
      </w:r>
      <w:r>
        <w:rPr>
          <w:sz w:val="20"/>
        </w:rPr>
        <w:t>defined, assigned and maintained.</w:t>
      </w:r>
    </w:p>
    <w:p>
      <w:pPr>
        <w:pStyle w:val="ListParagraph"/>
        <w:numPr>
          <w:ilvl w:val="0"/>
          <w:numId w:val="68"/>
        </w:numPr>
        <w:tabs>
          <w:tab w:pos="1439" w:val="left" w:leader="none"/>
        </w:tabs>
        <w:spacing w:line="244" w:lineRule="exact" w:before="0" w:after="0"/>
        <w:ind w:left="1439" w:right="0" w:hanging="360"/>
        <w:jc w:val="left"/>
        <w:rPr>
          <w:sz w:val="20"/>
        </w:rPr>
      </w:pPr>
      <w:r>
        <w:rPr>
          <w:sz w:val="20"/>
        </w:rPr>
        <w:t>Third</w:t>
      </w:r>
      <w:r>
        <w:rPr>
          <w:spacing w:val="-7"/>
          <w:sz w:val="20"/>
        </w:rPr>
        <w:t> </w:t>
      </w:r>
      <w:r>
        <w:rPr>
          <w:sz w:val="20"/>
        </w:rPr>
        <w:t>Party</w:t>
      </w:r>
      <w:r>
        <w:rPr>
          <w:spacing w:val="-7"/>
          <w:sz w:val="20"/>
        </w:rPr>
        <w:t> </w:t>
      </w:r>
      <w:r>
        <w:rPr>
          <w:sz w:val="20"/>
        </w:rPr>
        <w:t>must</w:t>
      </w:r>
      <w:r>
        <w:rPr>
          <w:spacing w:val="-8"/>
          <w:sz w:val="20"/>
        </w:rPr>
        <w:t> </w:t>
      </w:r>
      <w:r>
        <w:rPr>
          <w:sz w:val="20"/>
        </w:rPr>
        <w:t>review</w:t>
      </w:r>
      <w:r>
        <w:rPr>
          <w:spacing w:val="-8"/>
          <w:sz w:val="20"/>
        </w:rPr>
        <w:t> </w:t>
      </w:r>
      <w:r>
        <w:rPr>
          <w:sz w:val="20"/>
        </w:rPr>
        <w:t>their</w:t>
      </w:r>
      <w:r>
        <w:rPr>
          <w:spacing w:val="-6"/>
          <w:sz w:val="20"/>
        </w:rPr>
        <w:t> </w:t>
      </w:r>
      <w:r>
        <w:rPr>
          <w:sz w:val="20"/>
        </w:rPr>
        <w:t>information</w:t>
      </w:r>
      <w:r>
        <w:rPr>
          <w:spacing w:val="-7"/>
          <w:sz w:val="20"/>
        </w:rPr>
        <w:t> </w:t>
      </w:r>
      <w:r>
        <w:rPr>
          <w:sz w:val="20"/>
        </w:rPr>
        <w:t>security</w:t>
      </w:r>
      <w:r>
        <w:rPr>
          <w:spacing w:val="-7"/>
          <w:sz w:val="20"/>
        </w:rPr>
        <w:t> </w:t>
      </w:r>
      <w:r>
        <w:rPr>
          <w:sz w:val="20"/>
        </w:rPr>
        <w:t>policies</w:t>
      </w:r>
      <w:r>
        <w:rPr>
          <w:spacing w:val="-7"/>
          <w:sz w:val="20"/>
        </w:rPr>
        <w:t> </w:t>
      </w:r>
      <w:r>
        <w:rPr>
          <w:spacing w:val="-2"/>
          <w:sz w:val="20"/>
        </w:rPr>
        <w:t>annually.</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21632">
                <wp:simplePos x="0" y="0"/>
                <wp:positionH relativeFrom="page">
                  <wp:posOffset>896111</wp:posOffset>
                </wp:positionH>
                <wp:positionV relativeFrom="paragraph">
                  <wp:posOffset>165057</wp:posOffset>
                </wp:positionV>
                <wp:extent cx="5980430" cy="63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48pt;mso-position-horizontal-relative:page;mso-position-vertical-relative:paragraph;z-index:-15694848;mso-wrap-distance-left:0;mso-wrap-distance-right:0" id="docshape74"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2"/>
      </w:pPr>
      <w:bookmarkStart w:name="_TOC_250005" w:id="20"/>
      <w:r>
        <w:rPr/>
        <w:t>Threat</w:t>
      </w:r>
      <w:r>
        <w:rPr>
          <w:spacing w:val="-13"/>
        </w:rPr>
        <w:t> </w:t>
      </w:r>
      <w:r>
        <w:rPr/>
        <w:t>and</w:t>
      </w:r>
      <w:r>
        <w:rPr>
          <w:spacing w:val="-12"/>
        </w:rPr>
        <w:t> </w:t>
      </w:r>
      <w:r>
        <w:rPr/>
        <w:t>Vulnerability</w:t>
      </w:r>
      <w:r>
        <w:rPr>
          <w:spacing w:val="-13"/>
        </w:rPr>
        <w:t> </w:t>
      </w:r>
      <w:bookmarkEnd w:id="20"/>
      <w:r>
        <w:rPr>
          <w:spacing w:val="-2"/>
        </w:rPr>
        <w:t>Management</w:t>
      </w:r>
    </w:p>
    <w:p>
      <w:pPr>
        <w:pStyle w:val="Heading4"/>
        <w:spacing w:before="289"/>
      </w:pPr>
      <w:r>
        <w:rPr>
          <w:color w:val="C00000"/>
        </w:rPr>
        <w:t>TPS9005:</w:t>
      </w:r>
      <w:r>
        <w:rPr>
          <w:color w:val="C00000"/>
          <w:spacing w:val="-9"/>
        </w:rPr>
        <w:t> </w:t>
      </w:r>
      <w:r>
        <w:rPr/>
        <w:t>Threat</w:t>
      </w:r>
      <w:r>
        <w:rPr>
          <w:spacing w:val="-8"/>
        </w:rPr>
        <w:t> </w:t>
      </w:r>
      <w:r>
        <w:rPr/>
        <w:t>Governance</w:t>
      </w:r>
      <w:r>
        <w:rPr>
          <w:spacing w:val="-10"/>
        </w:rPr>
        <w:t> </w:t>
      </w:r>
      <w:r>
        <w:rPr>
          <w:spacing w:val="-2"/>
        </w:rPr>
        <w:t>Program</w:t>
      </w:r>
    </w:p>
    <w:p>
      <w:pPr>
        <w:pStyle w:val="ListParagraph"/>
        <w:numPr>
          <w:ilvl w:val="0"/>
          <w:numId w:val="69"/>
        </w:numPr>
        <w:tabs>
          <w:tab w:pos="1439" w:val="left" w:leader="none"/>
        </w:tabs>
        <w:spacing w:line="240" w:lineRule="auto" w:before="1" w:after="0"/>
        <w:ind w:left="1439" w:right="970" w:hanging="360"/>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maintain</w:t>
      </w:r>
      <w:r>
        <w:rPr>
          <w:spacing w:val="-2"/>
          <w:sz w:val="20"/>
        </w:rPr>
        <w:t> </w:t>
      </w:r>
      <w:r>
        <w:rPr>
          <w:sz w:val="20"/>
        </w:rPr>
        <w:t>a</w:t>
      </w:r>
      <w:r>
        <w:rPr>
          <w:spacing w:val="-2"/>
          <w:sz w:val="20"/>
        </w:rPr>
        <w:t> </w:t>
      </w:r>
      <w:r>
        <w:rPr>
          <w:sz w:val="20"/>
        </w:rPr>
        <w:t>Threat</w:t>
      </w:r>
      <w:r>
        <w:rPr>
          <w:spacing w:val="-3"/>
          <w:sz w:val="20"/>
        </w:rPr>
        <w:t> </w:t>
      </w:r>
      <w:r>
        <w:rPr>
          <w:sz w:val="20"/>
        </w:rPr>
        <w:t>Governance</w:t>
      </w:r>
      <w:r>
        <w:rPr>
          <w:spacing w:val="-4"/>
          <w:sz w:val="20"/>
        </w:rPr>
        <w:t> </w:t>
      </w:r>
      <w:r>
        <w:rPr>
          <w:sz w:val="20"/>
        </w:rPr>
        <w:t>Program</w:t>
      </w:r>
      <w:r>
        <w:rPr>
          <w:spacing w:val="-4"/>
          <w:sz w:val="20"/>
        </w:rPr>
        <w:t> </w:t>
      </w:r>
      <w:r>
        <w:rPr>
          <w:sz w:val="20"/>
        </w:rPr>
        <w:t>that</w:t>
      </w:r>
      <w:r>
        <w:rPr>
          <w:spacing w:val="-3"/>
          <w:sz w:val="20"/>
        </w:rPr>
        <w:t> </w:t>
      </w:r>
      <w:r>
        <w:rPr>
          <w:sz w:val="20"/>
        </w:rPr>
        <w:t>encompasses</w:t>
      </w:r>
      <w:r>
        <w:rPr>
          <w:spacing w:val="-2"/>
          <w:sz w:val="20"/>
        </w:rPr>
        <w:t> </w:t>
      </w:r>
      <w:r>
        <w:rPr>
          <w:sz w:val="20"/>
        </w:rPr>
        <w:t>controls</w:t>
      </w:r>
      <w:r>
        <w:rPr>
          <w:spacing w:val="-2"/>
          <w:sz w:val="20"/>
        </w:rPr>
        <w:t> </w:t>
      </w:r>
      <w:r>
        <w:rPr>
          <w:sz w:val="20"/>
        </w:rPr>
        <w:t>to</w:t>
      </w:r>
      <w:r>
        <w:rPr>
          <w:spacing w:val="-3"/>
          <w:sz w:val="20"/>
        </w:rPr>
        <w:t> </w:t>
      </w:r>
      <w:r>
        <w:rPr>
          <w:sz w:val="20"/>
        </w:rPr>
        <w:t>manage</w:t>
      </w:r>
      <w:r>
        <w:rPr>
          <w:spacing w:val="-4"/>
          <w:sz w:val="20"/>
        </w:rPr>
        <w:t> </w:t>
      </w:r>
      <w:r>
        <w:rPr>
          <w:sz w:val="20"/>
        </w:rPr>
        <w:t>the</w:t>
      </w:r>
      <w:r>
        <w:rPr>
          <w:spacing w:val="-4"/>
          <w:sz w:val="20"/>
        </w:rPr>
        <w:t> </w:t>
      </w:r>
      <w:r>
        <w:rPr>
          <w:sz w:val="20"/>
        </w:rPr>
        <w:t>risk from all threats</w:t>
      </w:r>
      <w:r>
        <w:rPr>
          <w:sz w:val="20"/>
          <w:vertAlign w:val="superscript"/>
        </w:rPr>
        <w:t>1</w:t>
      </w:r>
      <w:r>
        <w:rPr>
          <w:sz w:val="20"/>
          <w:vertAlign w:val="baseline"/>
        </w:rPr>
        <w:t> faced by the organization.</w:t>
      </w:r>
    </w:p>
    <w:p>
      <w:pPr>
        <w:pStyle w:val="ListParagraph"/>
        <w:numPr>
          <w:ilvl w:val="0"/>
          <w:numId w:val="69"/>
        </w:numPr>
        <w:tabs>
          <w:tab w:pos="1439" w:val="left" w:leader="none"/>
        </w:tabs>
        <w:spacing w:line="240" w:lineRule="auto" w:before="0" w:after="0"/>
        <w:ind w:left="1439" w:right="791" w:hanging="360"/>
        <w:jc w:val="left"/>
        <w:rPr>
          <w:sz w:val="20"/>
        </w:rPr>
      </w:pPr>
      <w:r>
        <w:rPr>
          <w:sz w:val="20"/>
        </w:rPr>
        <w:t>There</w:t>
      </w:r>
      <w:r>
        <w:rPr>
          <w:spacing w:val="-2"/>
          <w:sz w:val="20"/>
        </w:rPr>
        <w:t> </w:t>
      </w:r>
      <w:r>
        <w:rPr>
          <w:sz w:val="20"/>
        </w:rPr>
        <w:t>must</w:t>
      </w:r>
      <w:r>
        <w:rPr>
          <w:spacing w:val="-4"/>
          <w:sz w:val="20"/>
        </w:rPr>
        <w:t> </w:t>
      </w:r>
      <w:r>
        <w:rPr>
          <w:sz w:val="20"/>
        </w:rPr>
        <w:t>be</w:t>
      </w:r>
      <w:r>
        <w:rPr>
          <w:spacing w:val="-4"/>
          <w:sz w:val="20"/>
        </w:rPr>
        <w:t> </w:t>
      </w:r>
      <w:r>
        <w:rPr>
          <w:sz w:val="20"/>
        </w:rPr>
        <w:t>defined</w:t>
      </w:r>
      <w:r>
        <w:rPr>
          <w:spacing w:val="-3"/>
          <w:sz w:val="20"/>
        </w:rPr>
        <w:t> </w:t>
      </w:r>
      <w:r>
        <w:rPr>
          <w:sz w:val="20"/>
        </w:rPr>
        <w:t>threat</w:t>
      </w:r>
      <w:r>
        <w:rPr>
          <w:spacing w:val="-1"/>
          <w:sz w:val="20"/>
        </w:rPr>
        <w:t> </w:t>
      </w:r>
      <w:r>
        <w:rPr>
          <w:sz w:val="20"/>
        </w:rPr>
        <w:t>processes</w:t>
      </w:r>
      <w:r>
        <w:rPr>
          <w:spacing w:val="-3"/>
          <w:sz w:val="20"/>
        </w:rPr>
        <w:t> </w:t>
      </w:r>
      <w:r>
        <w:rPr>
          <w:sz w:val="20"/>
        </w:rPr>
        <w:t>for</w:t>
      </w:r>
      <w:r>
        <w:rPr>
          <w:spacing w:val="-4"/>
          <w:sz w:val="20"/>
        </w:rPr>
        <w:t> </w:t>
      </w:r>
      <w:r>
        <w:rPr>
          <w:sz w:val="20"/>
        </w:rPr>
        <w:t>identifying,</w:t>
      </w:r>
      <w:r>
        <w:rPr>
          <w:spacing w:val="-3"/>
          <w:sz w:val="20"/>
        </w:rPr>
        <w:t> </w:t>
      </w:r>
      <w:r>
        <w:rPr>
          <w:sz w:val="20"/>
        </w:rPr>
        <w:t>detecting</w:t>
      </w:r>
      <w:r>
        <w:rPr>
          <w:spacing w:val="-4"/>
          <w:sz w:val="20"/>
        </w:rPr>
        <w:t> </w:t>
      </w:r>
      <w:r>
        <w:rPr>
          <w:sz w:val="20"/>
        </w:rPr>
        <w:t>and</w:t>
      </w:r>
      <w:r>
        <w:rPr>
          <w:spacing w:val="-3"/>
          <w:sz w:val="20"/>
        </w:rPr>
        <w:t> </w:t>
      </w:r>
      <w:r>
        <w:rPr>
          <w:sz w:val="20"/>
        </w:rPr>
        <w:t>understanding</w:t>
      </w:r>
      <w:r>
        <w:rPr>
          <w:spacing w:val="-4"/>
          <w:sz w:val="20"/>
        </w:rPr>
        <w:t> </w:t>
      </w:r>
      <w:r>
        <w:rPr>
          <w:sz w:val="20"/>
        </w:rPr>
        <w:t>a</w:t>
      </w:r>
      <w:r>
        <w:rPr>
          <w:spacing w:val="-5"/>
          <w:sz w:val="20"/>
        </w:rPr>
        <w:t> </w:t>
      </w:r>
      <w:r>
        <w:rPr>
          <w:sz w:val="20"/>
        </w:rPr>
        <w:t>threat’s</w:t>
      </w:r>
      <w:r>
        <w:rPr>
          <w:spacing w:val="-3"/>
          <w:sz w:val="20"/>
        </w:rPr>
        <w:t> </w:t>
      </w:r>
      <w:r>
        <w:rPr>
          <w:sz w:val="20"/>
        </w:rPr>
        <w:t>capability, intent and likelihood.</w:t>
      </w:r>
    </w:p>
    <w:p>
      <w:pPr>
        <w:pStyle w:val="ListParagraph"/>
        <w:numPr>
          <w:ilvl w:val="0"/>
          <w:numId w:val="69"/>
        </w:numPr>
        <w:tabs>
          <w:tab w:pos="1439" w:val="left" w:leader="none"/>
        </w:tabs>
        <w:spacing w:line="240" w:lineRule="auto" w:before="0" w:after="0"/>
        <w:ind w:left="1439" w:right="973" w:hanging="360"/>
        <w:jc w:val="left"/>
        <w:rPr>
          <w:sz w:val="20"/>
        </w:rPr>
      </w:pPr>
      <w:r>
        <w:rPr>
          <w:sz w:val="20"/>
        </w:rPr>
        <w:t>There</w:t>
      </w:r>
      <w:r>
        <w:rPr>
          <w:spacing w:val="-2"/>
          <w:sz w:val="20"/>
        </w:rPr>
        <w:t> </w:t>
      </w:r>
      <w:r>
        <w:rPr>
          <w:sz w:val="20"/>
        </w:rPr>
        <w:t>must</w:t>
      </w:r>
      <w:r>
        <w:rPr>
          <w:spacing w:val="-4"/>
          <w:sz w:val="20"/>
        </w:rPr>
        <w:t> </w:t>
      </w:r>
      <w:r>
        <w:rPr>
          <w:sz w:val="20"/>
        </w:rPr>
        <w:t>be</w:t>
      </w:r>
      <w:r>
        <w:rPr>
          <w:spacing w:val="-5"/>
          <w:sz w:val="20"/>
        </w:rPr>
        <w:t> </w:t>
      </w:r>
      <w:r>
        <w:rPr>
          <w:sz w:val="20"/>
        </w:rPr>
        <w:t>defined</w:t>
      </w:r>
      <w:r>
        <w:rPr>
          <w:spacing w:val="-3"/>
          <w:sz w:val="20"/>
        </w:rPr>
        <w:t> </w:t>
      </w:r>
      <w:r>
        <w:rPr>
          <w:sz w:val="20"/>
        </w:rPr>
        <w:t>processes</w:t>
      </w:r>
      <w:r>
        <w:rPr>
          <w:spacing w:val="-3"/>
          <w:sz w:val="20"/>
        </w:rPr>
        <w:t> </w:t>
      </w:r>
      <w:r>
        <w:rPr>
          <w:sz w:val="20"/>
        </w:rPr>
        <w:t>for</w:t>
      </w:r>
      <w:r>
        <w:rPr>
          <w:spacing w:val="-4"/>
          <w:sz w:val="20"/>
        </w:rPr>
        <w:t> </w:t>
      </w:r>
      <w:r>
        <w:rPr>
          <w:sz w:val="20"/>
        </w:rPr>
        <w:t>deterring,</w:t>
      </w:r>
      <w:r>
        <w:rPr>
          <w:spacing w:val="-3"/>
          <w:sz w:val="20"/>
        </w:rPr>
        <w:t> </w:t>
      </w:r>
      <w:r>
        <w:rPr>
          <w:sz w:val="20"/>
        </w:rPr>
        <w:t>preventing,</w:t>
      </w:r>
      <w:r>
        <w:rPr>
          <w:spacing w:val="-3"/>
          <w:sz w:val="20"/>
        </w:rPr>
        <w:t> </w:t>
      </w:r>
      <w:r>
        <w:rPr>
          <w:sz w:val="20"/>
        </w:rPr>
        <w:t>responding</w:t>
      </w:r>
      <w:r>
        <w:rPr>
          <w:spacing w:val="-4"/>
          <w:sz w:val="20"/>
        </w:rPr>
        <w:t> </w:t>
      </w:r>
      <w:r>
        <w:rPr>
          <w:sz w:val="20"/>
        </w:rPr>
        <w:t>and</w:t>
      </w:r>
      <w:r>
        <w:rPr>
          <w:spacing w:val="-3"/>
          <w:sz w:val="20"/>
        </w:rPr>
        <w:t> </w:t>
      </w:r>
      <w:r>
        <w:rPr>
          <w:sz w:val="20"/>
        </w:rPr>
        <w:t>recovering</w:t>
      </w:r>
      <w:r>
        <w:rPr>
          <w:spacing w:val="-4"/>
          <w:sz w:val="20"/>
        </w:rPr>
        <w:t> </w:t>
      </w:r>
      <w:r>
        <w:rPr>
          <w:sz w:val="20"/>
        </w:rPr>
        <w:t>from</w:t>
      </w:r>
      <w:r>
        <w:rPr>
          <w:spacing w:val="-5"/>
          <w:sz w:val="20"/>
        </w:rPr>
        <w:t> </w:t>
      </w:r>
      <w:r>
        <w:rPr>
          <w:sz w:val="20"/>
        </w:rPr>
        <w:t>recognized and suspected threats.</w:t>
      </w:r>
    </w:p>
    <w:p>
      <w:pPr>
        <w:pStyle w:val="ListParagraph"/>
        <w:numPr>
          <w:ilvl w:val="0"/>
          <w:numId w:val="69"/>
        </w:numPr>
        <w:tabs>
          <w:tab w:pos="1439" w:val="left" w:leader="none"/>
        </w:tabs>
        <w:spacing w:line="243" w:lineRule="exact" w:before="0" w:after="0"/>
        <w:ind w:left="1439" w:right="0" w:hanging="360"/>
        <w:jc w:val="left"/>
        <w:rPr>
          <w:sz w:val="20"/>
        </w:rPr>
      </w:pPr>
      <w:r>
        <w:rPr>
          <w:sz w:val="20"/>
        </w:rPr>
        <w:t>Processes</w:t>
      </w:r>
      <w:r>
        <w:rPr>
          <w:spacing w:val="-7"/>
          <w:sz w:val="20"/>
        </w:rPr>
        <w:t> </w:t>
      </w:r>
      <w:r>
        <w:rPr>
          <w:sz w:val="20"/>
        </w:rPr>
        <w:t>must</w:t>
      </w:r>
      <w:r>
        <w:rPr>
          <w:spacing w:val="-7"/>
          <w:sz w:val="20"/>
        </w:rPr>
        <w:t> </w:t>
      </w:r>
      <w:r>
        <w:rPr>
          <w:sz w:val="20"/>
        </w:rPr>
        <w:t>exist</w:t>
      </w:r>
      <w:r>
        <w:rPr>
          <w:spacing w:val="-7"/>
          <w:sz w:val="20"/>
        </w:rPr>
        <w:t> </w:t>
      </w:r>
      <w:r>
        <w:rPr>
          <w:sz w:val="20"/>
        </w:rPr>
        <w:t>to</w:t>
      </w:r>
      <w:r>
        <w:rPr>
          <w:spacing w:val="-8"/>
          <w:sz w:val="20"/>
        </w:rPr>
        <w:t> </w:t>
      </w:r>
      <w:r>
        <w:rPr>
          <w:sz w:val="20"/>
        </w:rPr>
        <w:t>collect</w:t>
      </w:r>
      <w:r>
        <w:rPr>
          <w:spacing w:val="-7"/>
          <w:sz w:val="20"/>
        </w:rPr>
        <w:t> </w:t>
      </w:r>
      <w:r>
        <w:rPr>
          <w:sz w:val="20"/>
        </w:rPr>
        <w:t>threat</w:t>
      </w:r>
      <w:r>
        <w:rPr>
          <w:spacing w:val="-7"/>
          <w:sz w:val="20"/>
        </w:rPr>
        <w:t> </w:t>
      </w:r>
      <w:r>
        <w:rPr>
          <w:sz w:val="20"/>
        </w:rPr>
        <w:t>information</w:t>
      </w:r>
      <w:r>
        <w:rPr>
          <w:spacing w:val="-6"/>
          <w:sz w:val="20"/>
        </w:rPr>
        <w:t> </w:t>
      </w:r>
      <w:r>
        <w:rPr>
          <w:sz w:val="20"/>
        </w:rPr>
        <w:t>continuously</w:t>
      </w:r>
      <w:r>
        <w:rPr>
          <w:spacing w:val="-7"/>
          <w:sz w:val="20"/>
        </w:rPr>
        <w:t> </w:t>
      </w:r>
      <w:r>
        <w:rPr>
          <w:sz w:val="20"/>
        </w:rPr>
        <w:t>from</w:t>
      </w:r>
      <w:r>
        <w:rPr>
          <w:spacing w:val="-8"/>
          <w:sz w:val="20"/>
        </w:rPr>
        <w:t> </w:t>
      </w:r>
      <w:r>
        <w:rPr>
          <w:sz w:val="20"/>
        </w:rPr>
        <w:t>internal</w:t>
      </w:r>
      <w:r>
        <w:rPr>
          <w:spacing w:val="-7"/>
          <w:sz w:val="20"/>
        </w:rPr>
        <w:t> </w:t>
      </w:r>
      <w:r>
        <w:rPr>
          <w:sz w:val="20"/>
        </w:rPr>
        <w:t>and</w:t>
      </w:r>
      <w:r>
        <w:rPr>
          <w:spacing w:val="-6"/>
          <w:sz w:val="20"/>
        </w:rPr>
        <w:t> </w:t>
      </w:r>
      <w:r>
        <w:rPr>
          <w:sz w:val="20"/>
        </w:rPr>
        <w:t>external</w:t>
      </w:r>
      <w:r>
        <w:rPr>
          <w:spacing w:val="-8"/>
          <w:sz w:val="20"/>
        </w:rPr>
        <w:t> </w:t>
      </w:r>
      <w:r>
        <w:rPr>
          <w:spacing w:val="-2"/>
          <w:sz w:val="20"/>
        </w:rPr>
        <w:t>sources.</w:t>
      </w:r>
    </w:p>
    <w:p>
      <w:pPr>
        <w:pStyle w:val="ListParagraph"/>
        <w:numPr>
          <w:ilvl w:val="0"/>
          <w:numId w:val="69"/>
        </w:numPr>
        <w:tabs>
          <w:tab w:pos="1439" w:val="left" w:leader="none"/>
        </w:tabs>
        <w:spacing w:line="240" w:lineRule="auto" w:before="1" w:after="0"/>
        <w:ind w:left="1439" w:right="1219" w:hanging="360"/>
        <w:jc w:val="left"/>
        <w:rPr>
          <w:sz w:val="20"/>
        </w:rPr>
      </w:pPr>
      <w:r>
        <w:rPr>
          <w:sz w:val="20"/>
        </w:rPr>
        <w:t>All</w:t>
      </w:r>
      <w:r>
        <w:rPr>
          <w:spacing w:val="-3"/>
          <w:sz w:val="20"/>
        </w:rPr>
        <w:t> </w:t>
      </w:r>
      <w:r>
        <w:rPr>
          <w:sz w:val="20"/>
        </w:rPr>
        <w:t>access</w:t>
      </w:r>
      <w:r>
        <w:rPr>
          <w:spacing w:val="-2"/>
          <w:sz w:val="20"/>
        </w:rPr>
        <w:t> </w:t>
      </w:r>
      <w:r>
        <w:rPr>
          <w:sz w:val="20"/>
        </w:rPr>
        <w:t>to</w:t>
      </w:r>
      <w:r>
        <w:rPr>
          <w:spacing w:val="-3"/>
          <w:sz w:val="20"/>
        </w:rPr>
        <w:t> </w:t>
      </w:r>
      <w:r>
        <w:rPr>
          <w:sz w:val="20"/>
        </w:rPr>
        <w:t>Bank</w:t>
      </w:r>
      <w:r>
        <w:rPr>
          <w:spacing w:val="-2"/>
          <w:sz w:val="20"/>
        </w:rPr>
        <w:t> </w:t>
      </w:r>
      <w:r>
        <w:rPr>
          <w:sz w:val="20"/>
        </w:rPr>
        <w:t>data</w:t>
      </w:r>
      <w:r>
        <w:rPr>
          <w:spacing w:val="-2"/>
          <w:sz w:val="20"/>
        </w:rPr>
        <w:t> </w:t>
      </w:r>
      <w:r>
        <w:rPr>
          <w:sz w:val="20"/>
        </w:rPr>
        <w:t>and</w:t>
      </w:r>
      <w:r>
        <w:rPr>
          <w:spacing w:val="-5"/>
          <w:sz w:val="20"/>
        </w:rPr>
        <w:t> </w:t>
      </w:r>
      <w:r>
        <w:rPr>
          <w:sz w:val="20"/>
        </w:rPr>
        <w:t>key</w:t>
      </w:r>
      <w:r>
        <w:rPr>
          <w:spacing w:val="-2"/>
          <w:sz w:val="20"/>
        </w:rPr>
        <w:t> </w:t>
      </w:r>
      <w:r>
        <w:rPr>
          <w:sz w:val="20"/>
        </w:rPr>
        <w:t>management</w:t>
      </w:r>
      <w:r>
        <w:rPr>
          <w:spacing w:val="-3"/>
          <w:sz w:val="20"/>
        </w:rPr>
        <w:t> </w:t>
      </w:r>
      <w:r>
        <w:rPr>
          <w:sz w:val="20"/>
        </w:rPr>
        <w:t>activities</w:t>
      </w:r>
      <w:r>
        <w:rPr>
          <w:spacing w:val="-2"/>
          <w:sz w:val="20"/>
        </w:rPr>
        <w:t> </w:t>
      </w:r>
      <w:r>
        <w:rPr>
          <w:sz w:val="20"/>
        </w:rPr>
        <w:t>must</w:t>
      </w:r>
      <w:r>
        <w:rPr>
          <w:spacing w:val="-3"/>
          <w:sz w:val="20"/>
        </w:rPr>
        <w:t> </w:t>
      </w:r>
      <w:r>
        <w:rPr>
          <w:sz w:val="20"/>
        </w:rPr>
        <w:t>be</w:t>
      </w:r>
      <w:r>
        <w:rPr>
          <w:spacing w:val="-4"/>
          <w:sz w:val="20"/>
        </w:rPr>
        <w:t> </w:t>
      </w:r>
      <w:r>
        <w:rPr>
          <w:sz w:val="20"/>
        </w:rPr>
        <w:t>logged</w:t>
      </w:r>
      <w:r>
        <w:rPr>
          <w:spacing w:val="-2"/>
          <w:sz w:val="20"/>
        </w:rPr>
        <w:t> </w:t>
      </w:r>
      <w:r>
        <w:rPr>
          <w:sz w:val="20"/>
        </w:rPr>
        <w:t>and</w:t>
      </w:r>
      <w:r>
        <w:rPr>
          <w:spacing w:val="-2"/>
          <w:sz w:val="20"/>
        </w:rPr>
        <w:t> </w:t>
      </w:r>
      <w:r>
        <w:rPr>
          <w:sz w:val="20"/>
        </w:rPr>
        <w:t>reviewed</w:t>
      </w:r>
      <w:r>
        <w:rPr>
          <w:spacing w:val="-2"/>
          <w:sz w:val="20"/>
        </w:rPr>
        <w:t> </w:t>
      </w:r>
      <w:r>
        <w:rPr>
          <w:sz w:val="20"/>
        </w:rPr>
        <w:t>as</w:t>
      </w:r>
      <w:r>
        <w:rPr>
          <w:spacing w:val="-2"/>
          <w:sz w:val="20"/>
        </w:rPr>
        <w:t> </w:t>
      </w:r>
      <w:r>
        <w:rPr>
          <w:sz w:val="20"/>
        </w:rPr>
        <w:t>part</w:t>
      </w:r>
      <w:r>
        <w:rPr>
          <w:spacing w:val="-3"/>
          <w:sz w:val="20"/>
        </w:rPr>
        <w:t> </w:t>
      </w:r>
      <w:r>
        <w:rPr>
          <w:sz w:val="20"/>
        </w:rPr>
        <w:t>of</w:t>
      </w:r>
      <w:r>
        <w:rPr>
          <w:spacing w:val="-4"/>
          <w:sz w:val="20"/>
        </w:rPr>
        <w:t> </w:t>
      </w:r>
      <w:r>
        <w:rPr>
          <w:sz w:val="20"/>
        </w:rPr>
        <w:t>Third Party’s Threat Governance Program.</w:t>
      </w:r>
    </w:p>
    <w:p>
      <w:pPr>
        <w:pStyle w:val="ListParagraph"/>
        <w:numPr>
          <w:ilvl w:val="0"/>
          <w:numId w:val="69"/>
        </w:numPr>
        <w:tabs>
          <w:tab w:pos="1439" w:val="left" w:leader="none"/>
        </w:tabs>
        <w:spacing w:line="243" w:lineRule="exact" w:before="0" w:after="0"/>
        <w:ind w:left="1439" w:right="0" w:hanging="360"/>
        <w:jc w:val="left"/>
        <w:rPr>
          <w:sz w:val="20"/>
        </w:rPr>
      </w:pPr>
      <w:r>
        <w:rPr>
          <w:sz w:val="20"/>
        </w:rPr>
        <w:t>Risk</w:t>
      </w:r>
      <w:r>
        <w:rPr>
          <w:spacing w:val="-6"/>
          <w:sz w:val="20"/>
        </w:rPr>
        <w:t> </w:t>
      </w:r>
      <w:r>
        <w:rPr>
          <w:sz w:val="20"/>
        </w:rPr>
        <w:t>evaluation</w:t>
      </w:r>
      <w:r>
        <w:rPr>
          <w:spacing w:val="-6"/>
          <w:sz w:val="20"/>
        </w:rPr>
        <w:t> </w:t>
      </w:r>
      <w:r>
        <w:rPr>
          <w:sz w:val="20"/>
        </w:rPr>
        <w:t>methodology</w:t>
      </w:r>
      <w:r>
        <w:rPr>
          <w:spacing w:val="-7"/>
          <w:sz w:val="20"/>
        </w:rPr>
        <w:t> </w:t>
      </w:r>
      <w:r>
        <w:rPr>
          <w:sz w:val="20"/>
        </w:rPr>
        <w:t>must</w:t>
      </w:r>
      <w:r>
        <w:rPr>
          <w:spacing w:val="-7"/>
          <w:sz w:val="20"/>
        </w:rPr>
        <w:t> </w:t>
      </w:r>
      <w:r>
        <w:rPr>
          <w:sz w:val="20"/>
        </w:rPr>
        <w:t>exist</w:t>
      </w:r>
      <w:r>
        <w:rPr>
          <w:spacing w:val="-6"/>
          <w:sz w:val="20"/>
        </w:rPr>
        <w:t> </w:t>
      </w:r>
      <w:r>
        <w:rPr>
          <w:sz w:val="20"/>
        </w:rPr>
        <w:t>that</w:t>
      </w:r>
      <w:r>
        <w:rPr>
          <w:spacing w:val="-7"/>
          <w:sz w:val="20"/>
        </w:rPr>
        <w:t> </w:t>
      </w:r>
      <w:r>
        <w:rPr>
          <w:sz w:val="20"/>
        </w:rPr>
        <w:t>aligns</w:t>
      </w:r>
      <w:r>
        <w:rPr>
          <w:spacing w:val="-6"/>
          <w:sz w:val="20"/>
        </w:rPr>
        <w:t> </w:t>
      </w:r>
      <w:r>
        <w:rPr>
          <w:sz w:val="20"/>
        </w:rPr>
        <w:t>risk</w:t>
      </w:r>
      <w:r>
        <w:rPr>
          <w:spacing w:val="-5"/>
          <w:sz w:val="20"/>
        </w:rPr>
        <w:t> </w:t>
      </w:r>
      <w:r>
        <w:rPr>
          <w:sz w:val="20"/>
        </w:rPr>
        <w:t>to</w:t>
      </w:r>
      <w:r>
        <w:rPr>
          <w:spacing w:val="-7"/>
          <w:sz w:val="20"/>
        </w:rPr>
        <w:t> </w:t>
      </w:r>
      <w:r>
        <w:rPr>
          <w:sz w:val="20"/>
        </w:rPr>
        <w:t>business</w:t>
      </w:r>
      <w:r>
        <w:rPr>
          <w:spacing w:val="-6"/>
          <w:sz w:val="20"/>
        </w:rPr>
        <w:t> </w:t>
      </w:r>
      <w:r>
        <w:rPr>
          <w:spacing w:val="-2"/>
          <w:sz w:val="20"/>
        </w:rPr>
        <w:t>criticality.</w:t>
      </w:r>
    </w:p>
    <w:p>
      <w:pPr>
        <w:pStyle w:val="ListParagraph"/>
        <w:numPr>
          <w:ilvl w:val="0"/>
          <w:numId w:val="69"/>
        </w:numPr>
        <w:tabs>
          <w:tab w:pos="1439" w:val="left" w:leader="none"/>
        </w:tabs>
        <w:spacing w:line="240" w:lineRule="auto" w:before="1" w:after="0"/>
        <w:ind w:left="1439" w:right="0" w:hanging="360"/>
        <w:jc w:val="left"/>
        <w:rPr>
          <w:sz w:val="20"/>
        </w:rPr>
      </w:pPr>
      <w:r>
        <w:rPr>
          <w:sz w:val="20"/>
        </w:rPr>
        <w:t>Threat</w:t>
      </w:r>
      <w:r>
        <w:rPr>
          <w:spacing w:val="-8"/>
          <w:sz w:val="20"/>
        </w:rPr>
        <w:t> </w:t>
      </w:r>
      <w:r>
        <w:rPr>
          <w:sz w:val="20"/>
        </w:rPr>
        <w:t>report</w:t>
      </w:r>
      <w:r>
        <w:rPr>
          <w:spacing w:val="-7"/>
          <w:sz w:val="20"/>
        </w:rPr>
        <w:t> </w:t>
      </w:r>
      <w:r>
        <w:rPr>
          <w:sz w:val="20"/>
        </w:rPr>
        <w:t>management</w:t>
      </w:r>
      <w:r>
        <w:rPr>
          <w:spacing w:val="-7"/>
          <w:sz w:val="20"/>
        </w:rPr>
        <w:t> </w:t>
      </w:r>
      <w:r>
        <w:rPr>
          <w:sz w:val="20"/>
        </w:rPr>
        <w:t>must</w:t>
      </w:r>
      <w:r>
        <w:rPr>
          <w:spacing w:val="-7"/>
          <w:sz w:val="20"/>
        </w:rPr>
        <w:t> </w:t>
      </w:r>
      <w:r>
        <w:rPr>
          <w:sz w:val="20"/>
        </w:rPr>
        <w:t>include</w:t>
      </w:r>
      <w:r>
        <w:rPr>
          <w:spacing w:val="-8"/>
          <w:sz w:val="20"/>
        </w:rPr>
        <w:t> </w:t>
      </w:r>
      <w:r>
        <w:rPr>
          <w:sz w:val="20"/>
        </w:rPr>
        <w:t>report</w:t>
      </w:r>
      <w:r>
        <w:rPr>
          <w:spacing w:val="-8"/>
          <w:sz w:val="20"/>
        </w:rPr>
        <w:t> </w:t>
      </w:r>
      <w:r>
        <w:rPr>
          <w:sz w:val="20"/>
        </w:rPr>
        <w:t>generation,</w:t>
      </w:r>
      <w:r>
        <w:rPr>
          <w:spacing w:val="-6"/>
          <w:sz w:val="20"/>
        </w:rPr>
        <w:t> </w:t>
      </w:r>
      <w:r>
        <w:rPr>
          <w:sz w:val="20"/>
        </w:rPr>
        <w:t>distribution</w:t>
      </w:r>
      <w:r>
        <w:rPr>
          <w:spacing w:val="-6"/>
          <w:sz w:val="20"/>
        </w:rPr>
        <w:t> </w:t>
      </w:r>
      <w:r>
        <w:rPr>
          <w:sz w:val="20"/>
        </w:rPr>
        <w:t>and</w:t>
      </w:r>
      <w:r>
        <w:rPr>
          <w:spacing w:val="-7"/>
          <w:sz w:val="20"/>
        </w:rPr>
        <w:t> </w:t>
      </w:r>
      <w:r>
        <w:rPr>
          <w:spacing w:val="-2"/>
          <w:sz w:val="20"/>
        </w:rPr>
        <w:t>retention.</w:t>
      </w:r>
    </w:p>
    <w:p>
      <w:pPr>
        <w:spacing w:before="242"/>
        <w:ind w:left="720" w:right="0" w:firstLine="0"/>
        <w:jc w:val="left"/>
        <w:rPr>
          <w:sz w:val="16"/>
        </w:rPr>
      </w:pPr>
      <w:r>
        <w:rPr>
          <w:sz w:val="16"/>
          <w:vertAlign w:val="superscript"/>
        </w:rPr>
        <w:t>1</w:t>
      </w:r>
      <w:r>
        <w:rPr>
          <w:sz w:val="16"/>
          <w:vertAlign w:val="baseline"/>
        </w:rPr>
        <w:t>Threats</w:t>
      </w:r>
      <w:r>
        <w:rPr>
          <w:spacing w:val="-6"/>
          <w:sz w:val="16"/>
          <w:vertAlign w:val="baseline"/>
        </w:rPr>
        <w:t> </w:t>
      </w:r>
      <w:r>
        <w:rPr>
          <w:sz w:val="16"/>
          <w:vertAlign w:val="baseline"/>
        </w:rPr>
        <w:t>include</w:t>
      </w:r>
      <w:r>
        <w:rPr>
          <w:spacing w:val="-5"/>
          <w:sz w:val="16"/>
          <w:vertAlign w:val="baseline"/>
        </w:rPr>
        <w:t> </w:t>
      </w:r>
      <w:r>
        <w:rPr>
          <w:sz w:val="16"/>
          <w:vertAlign w:val="baseline"/>
        </w:rPr>
        <w:t>but</w:t>
      </w:r>
      <w:r>
        <w:rPr>
          <w:spacing w:val="-6"/>
          <w:sz w:val="16"/>
          <w:vertAlign w:val="baseline"/>
        </w:rPr>
        <w:t> </w:t>
      </w:r>
      <w:r>
        <w:rPr>
          <w:sz w:val="16"/>
          <w:vertAlign w:val="baseline"/>
        </w:rPr>
        <w:t>are</w:t>
      </w:r>
      <w:r>
        <w:rPr>
          <w:spacing w:val="-4"/>
          <w:sz w:val="16"/>
          <w:vertAlign w:val="baseline"/>
        </w:rPr>
        <w:t> </w:t>
      </w:r>
      <w:r>
        <w:rPr>
          <w:sz w:val="16"/>
          <w:vertAlign w:val="baseline"/>
        </w:rPr>
        <w:t>not</w:t>
      </w:r>
      <w:r>
        <w:rPr>
          <w:spacing w:val="-6"/>
          <w:sz w:val="16"/>
          <w:vertAlign w:val="baseline"/>
        </w:rPr>
        <w:t> </w:t>
      </w:r>
      <w:r>
        <w:rPr>
          <w:sz w:val="16"/>
          <w:vertAlign w:val="baseline"/>
        </w:rPr>
        <w:t>limited</w:t>
      </w:r>
      <w:r>
        <w:rPr>
          <w:spacing w:val="-5"/>
          <w:sz w:val="16"/>
          <w:vertAlign w:val="baseline"/>
        </w:rPr>
        <w:t> </w:t>
      </w:r>
      <w:r>
        <w:rPr>
          <w:sz w:val="16"/>
          <w:vertAlign w:val="baseline"/>
        </w:rPr>
        <w:t>to</w:t>
      </w:r>
      <w:r>
        <w:rPr>
          <w:spacing w:val="-5"/>
          <w:sz w:val="16"/>
          <w:vertAlign w:val="baseline"/>
        </w:rPr>
        <w:t> </w:t>
      </w:r>
      <w:r>
        <w:rPr>
          <w:sz w:val="16"/>
          <w:vertAlign w:val="baseline"/>
        </w:rPr>
        <w:t>third</w:t>
      </w:r>
      <w:r>
        <w:rPr>
          <w:spacing w:val="-5"/>
          <w:sz w:val="16"/>
          <w:vertAlign w:val="baseline"/>
        </w:rPr>
        <w:t> </w:t>
      </w:r>
      <w:r>
        <w:rPr>
          <w:sz w:val="16"/>
          <w:vertAlign w:val="baseline"/>
        </w:rPr>
        <w:t>parties,</w:t>
      </w:r>
      <w:r>
        <w:rPr>
          <w:spacing w:val="-5"/>
          <w:sz w:val="16"/>
          <w:vertAlign w:val="baseline"/>
        </w:rPr>
        <w:t> </w:t>
      </w:r>
      <w:r>
        <w:rPr>
          <w:sz w:val="16"/>
          <w:vertAlign w:val="baseline"/>
        </w:rPr>
        <w:t>ransomware,</w:t>
      </w:r>
      <w:r>
        <w:rPr>
          <w:spacing w:val="-4"/>
          <w:sz w:val="16"/>
          <w:vertAlign w:val="baseline"/>
        </w:rPr>
        <w:t> </w:t>
      </w:r>
      <w:r>
        <w:rPr>
          <w:sz w:val="16"/>
          <w:vertAlign w:val="baseline"/>
        </w:rPr>
        <w:t>insider</w:t>
      </w:r>
      <w:r>
        <w:rPr>
          <w:spacing w:val="-6"/>
          <w:sz w:val="16"/>
          <w:vertAlign w:val="baseline"/>
        </w:rPr>
        <w:t> </w:t>
      </w:r>
      <w:r>
        <w:rPr>
          <w:sz w:val="16"/>
          <w:vertAlign w:val="baseline"/>
        </w:rPr>
        <w:t>threats,</w:t>
      </w:r>
      <w:r>
        <w:rPr>
          <w:spacing w:val="-4"/>
          <w:sz w:val="16"/>
          <w:vertAlign w:val="baseline"/>
        </w:rPr>
        <w:t> </w:t>
      </w:r>
      <w:r>
        <w:rPr>
          <w:sz w:val="16"/>
          <w:vertAlign w:val="baseline"/>
        </w:rPr>
        <w:t>nation-states</w:t>
      </w:r>
      <w:r>
        <w:rPr>
          <w:spacing w:val="-6"/>
          <w:sz w:val="16"/>
          <w:vertAlign w:val="baseline"/>
        </w:rPr>
        <w:t> </w:t>
      </w:r>
      <w:r>
        <w:rPr>
          <w:sz w:val="16"/>
          <w:vertAlign w:val="baseline"/>
        </w:rPr>
        <w:t>and</w:t>
      </w:r>
      <w:r>
        <w:rPr>
          <w:spacing w:val="-5"/>
          <w:sz w:val="16"/>
          <w:vertAlign w:val="baseline"/>
        </w:rPr>
        <w:t> </w:t>
      </w:r>
      <w:r>
        <w:rPr>
          <w:sz w:val="16"/>
          <w:vertAlign w:val="baseline"/>
        </w:rPr>
        <w:t>physical</w:t>
      </w:r>
      <w:r>
        <w:rPr>
          <w:spacing w:val="-6"/>
          <w:sz w:val="16"/>
          <w:vertAlign w:val="baseline"/>
        </w:rPr>
        <w:t> </w:t>
      </w:r>
      <w:r>
        <w:rPr>
          <w:spacing w:val="-2"/>
          <w:sz w:val="16"/>
          <w:vertAlign w:val="baseline"/>
        </w:rPr>
        <w:t>security.</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22144">
                <wp:simplePos x="0" y="0"/>
                <wp:positionH relativeFrom="page">
                  <wp:posOffset>896111</wp:posOffset>
                </wp:positionH>
                <wp:positionV relativeFrom="paragraph">
                  <wp:posOffset>166327</wp:posOffset>
                </wp:positionV>
                <wp:extent cx="5980430" cy="635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70.88pt;height:.48pt;mso-position-horizontal-relative:page;mso-position-vertical-relative:paragraph;z-index:-15694336;mso-wrap-distance-left:0;mso-wrap-distance-right:0" id="docshape75"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TPS9010:</w:t>
      </w:r>
      <w:r>
        <w:rPr>
          <w:color w:val="C00000"/>
          <w:spacing w:val="-10"/>
        </w:rPr>
        <w:t> </w:t>
      </w:r>
      <w:r>
        <w:rPr/>
        <w:t>Vulnerability</w:t>
      </w:r>
      <w:r>
        <w:rPr>
          <w:spacing w:val="-10"/>
        </w:rPr>
        <w:t> </w:t>
      </w:r>
      <w:r>
        <w:rPr/>
        <w:t>Management</w:t>
      </w:r>
      <w:r>
        <w:rPr>
          <w:spacing w:val="-9"/>
        </w:rPr>
        <w:t> </w:t>
      </w:r>
      <w:r>
        <w:rPr>
          <w:spacing w:val="-2"/>
        </w:rPr>
        <w:t>Program</w:t>
      </w:r>
    </w:p>
    <w:p>
      <w:pPr>
        <w:pStyle w:val="ListParagraph"/>
        <w:numPr>
          <w:ilvl w:val="0"/>
          <w:numId w:val="70"/>
        </w:numPr>
        <w:tabs>
          <w:tab w:pos="1439" w:val="left" w:leader="none"/>
        </w:tabs>
        <w:spacing w:line="240" w:lineRule="auto" w:before="0" w:after="0"/>
        <w:ind w:left="1439" w:right="1238"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maintain</w:t>
      </w:r>
      <w:r>
        <w:rPr>
          <w:spacing w:val="-3"/>
          <w:sz w:val="20"/>
        </w:rPr>
        <w:t> </w:t>
      </w:r>
      <w:r>
        <w:rPr>
          <w:sz w:val="20"/>
        </w:rPr>
        <w:t>a</w:t>
      </w:r>
      <w:r>
        <w:rPr>
          <w:spacing w:val="-4"/>
          <w:sz w:val="20"/>
        </w:rPr>
        <w:t> </w:t>
      </w:r>
      <w:r>
        <w:rPr>
          <w:sz w:val="20"/>
        </w:rPr>
        <w:t>Vulnerability</w:t>
      </w:r>
      <w:r>
        <w:rPr>
          <w:spacing w:val="-3"/>
          <w:sz w:val="20"/>
        </w:rPr>
        <w:t> </w:t>
      </w:r>
      <w:r>
        <w:rPr>
          <w:sz w:val="20"/>
        </w:rPr>
        <w:t>Management</w:t>
      </w:r>
      <w:r>
        <w:rPr>
          <w:spacing w:val="-4"/>
          <w:sz w:val="20"/>
        </w:rPr>
        <w:t> </w:t>
      </w:r>
      <w:r>
        <w:rPr>
          <w:sz w:val="20"/>
        </w:rPr>
        <w:t>Program</w:t>
      </w:r>
      <w:r>
        <w:rPr>
          <w:spacing w:val="-5"/>
          <w:sz w:val="20"/>
        </w:rPr>
        <w:t> </w:t>
      </w:r>
      <w:r>
        <w:rPr>
          <w:sz w:val="20"/>
        </w:rPr>
        <w:t>to</w:t>
      </w:r>
      <w:r>
        <w:rPr>
          <w:spacing w:val="-4"/>
          <w:sz w:val="20"/>
        </w:rPr>
        <w:t> </w:t>
      </w:r>
      <w:r>
        <w:rPr>
          <w:sz w:val="20"/>
        </w:rPr>
        <w:t>identify</w:t>
      </w:r>
      <w:r>
        <w:rPr>
          <w:spacing w:val="-3"/>
          <w:sz w:val="20"/>
        </w:rPr>
        <w:t> </w:t>
      </w:r>
      <w:r>
        <w:rPr>
          <w:sz w:val="20"/>
        </w:rPr>
        <w:t>vulnerabilities,</w:t>
      </w:r>
      <w:r>
        <w:rPr>
          <w:spacing w:val="-3"/>
          <w:sz w:val="20"/>
        </w:rPr>
        <w:t> </w:t>
      </w:r>
      <w:r>
        <w:rPr>
          <w:sz w:val="20"/>
        </w:rPr>
        <w:t>prioritize based on criticality and manage the risks posed to the organization using timely information from reputable sources</w:t>
      </w:r>
      <w:r>
        <w:rPr>
          <w:sz w:val="20"/>
          <w:vertAlign w:val="superscript"/>
        </w:rPr>
        <w:t>1</w:t>
      </w:r>
      <w:r>
        <w:rPr>
          <w:sz w:val="20"/>
          <w:vertAlign w:val="baseline"/>
        </w:rPr>
        <w:t>, including:</w:t>
      </w:r>
    </w:p>
    <w:p>
      <w:pPr>
        <w:pStyle w:val="ListParagraph"/>
        <w:numPr>
          <w:ilvl w:val="1"/>
          <w:numId w:val="70"/>
        </w:numPr>
        <w:tabs>
          <w:tab w:pos="2160" w:val="left" w:leader="none"/>
        </w:tabs>
        <w:spacing w:line="240" w:lineRule="auto" w:before="1" w:after="0"/>
        <w:ind w:left="2160" w:right="970" w:hanging="360"/>
        <w:jc w:val="left"/>
        <w:rPr>
          <w:sz w:val="20"/>
        </w:rPr>
      </w:pPr>
      <w:r>
        <w:rPr>
          <w:sz w:val="20"/>
        </w:rPr>
        <w:t>Monitoring</w:t>
      </w:r>
      <w:r>
        <w:rPr>
          <w:spacing w:val="-5"/>
          <w:sz w:val="20"/>
        </w:rPr>
        <w:t> </w:t>
      </w:r>
      <w:r>
        <w:rPr>
          <w:sz w:val="20"/>
        </w:rPr>
        <w:t>cybersecurity</w:t>
      </w:r>
      <w:r>
        <w:rPr>
          <w:spacing w:val="-5"/>
          <w:sz w:val="20"/>
        </w:rPr>
        <w:t> </w:t>
      </w:r>
      <w:r>
        <w:rPr>
          <w:sz w:val="20"/>
        </w:rPr>
        <w:t>information</w:t>
      </w:r>
      <w:r>
        <w:rPr>
          <w:spacing w:val="-5"/>
          <w:sz w:val="20"/>
        </w:rPr>
        <w:t> </w:t>
      </w:r>
      <w:r>
        <w:rPr>
          <w:sz w:val="20"/>
        </w:rPr>
        <w:t>channels</w:t>
      </w:r>
      <w:r>
        <w:rPr>
          <w:spacing w:val="-5"/>
          <w:sz w:val="20"/>
        </w:rPr>
        <w:t> </w:t>
      </w:r>
      <w:r>
        <w:rPr>
          <w:sz w:val="20"/>
        </w:rPr>
        <w:t>for</w:t>
      </w:r>
      <w:r>
        <w:rPr>
          <w:spacing w:val="-5"/>
          <w:sz w:val="20"/>
        </w:rPr>
        <w:t> </w:t>
      </w:r>
      <w:r>
        <w:rPr>
          <w:sz w:val="20"/>
        </w:rPr>
        <w:t>disclosed</w:t>
      </w:r>
      <w:r>
        <w:rPr>
          <w:spacing w:val="-5"/>
          <w:sz w:val="20"/>
        </w:rPr>
        <w:t> </w:t>
      </w:r>
      <w:r>
        <w:rPr>
          <w:sz w:val="20"/>
        </w:rPr>
        <w:t>security</w:t>
      </w:r>
      <w:r>
        <w:rPr>
          <w:spacing w:val="-5"/>
          <w:sz w:val="20"/>
        </w:rPr>
        <w:t> </w:t>
      </w:r>
      <w:r>
        <w:rPr>
          <w:sz w:val="20"/>
        </w:rPr>
        <w:t>vulnerabilities</w:t>
      </w:r>
      <w:r>
        <w:rPr>
          <w:spacing w:val="-5"/>
          <w:sz w:val="20"/>
        </w:rPr>
        <w:t> </w:t>
      </w:r>
      <w:r>
        <w:rPr>
          <w:sz w:val="20"/>
        </w:rPr>
        <w:t>that</w:t>
      </w:r>
      <w:r>
        <w:rPr>
          <w:spacing w:val="-7"/>
          <w:sz w:val="20"/>
        </w:rPr>
        <w:t> </w:t>
      </w:r>
      <w:r>
        <w:rPr>
          <w:sz w:val="20"/>
        </w:rPr>
        <w:t>affect Third Party</w:t>
      </w:r>
    </w:p>
    <w:p>
      <w:pPr>
        <w:pStyle w:val="ListParagraph"/>
        <w:numPr>
          <w:ilvl w:val="1"/>
          <w:numId w:val="70"/>
        </w:numPr>
        <w:tabs>
          <w:tab w:pos="2159" w:val="left" w:leader="none"/>
        </w:tabs>
        <w:spacing w:line="243" w:lineRule="exact" w:before="0" w:after="0"/>
        <w:ind w:left="2159" w:right="0" w:hanging="359"/>
        <w:jc w:val="left"/>
        <w:rPr>
          <w:sz w:val="20"/>
        </w:rPr>
      </w:pPr>
      <w:r>
        <w:rPr>
          <w:sz w:val="20"/>
        </w:rPr>
        <w:t>A</w:t>
      </w:r>
      <w:r>
        <w:rPr>
          <w:spacing w:val="-7"/>
          <w:sz w:val="20"/>
        </w:rPr>
        <w:t> </w:t>
      </w:r>
      <w:r>
        <w:rPr>
          <w:sz w:val="20"/>
        </w:rPr>
        <w:t>documented</w:t>
      </w:r>
      <w:r>
        <w:rPr>
          <w:spacing w:val="-6"/>
          <w:sz w:val="20"/>
        </w:rPr>
        <w:t> </w:t>
      </w:r>
      <w:r>
        <w:rPr>
          <w:sz w:val="20"/>
        </w:rPr>
        <w:t>process</w:t>
      </w:r>
      <w:r>
        <w:rPr>
          <w:spacing w:val="-6"/>
          <w:sz w:val="20"/>
        </w:rPr>
        <w:t> </w:t>
      </w:r>
      <w:r>
        <w:rPr>
          <w:sz w:val="20"/>
        </w:rPr>
        <w:t>to</w:t>
      </w:r>
      <w:r>
        <w:rPr>
          <w:spacing w:val="-6"/>
          <w:sz w:val="20"/>
        </w:rPr>
        <w:t> </w:t>
      </w:r>
      <w:r>
        <w:rPr>
          <w:sz w:val="20"/>
        </w:rPr>
        <w:t>evaluate</w:t>
      </w:r>
      <w:r>
        <w:rPr>
          <w:spacing w:val="-8"/>
          <w:sz w:val="20"/>
        </w:rPr>
        <w:t> </w:t>
      </w:r>
      <w:r>
        <w:rPr>
          <w:sz w:val="20"/>
        </w:rPr>
        <w:t>and</w:t>
      </w:r>
      <w:r>
        <w:rPr>
          <w:spacing w:val="-5"/>
          <w:sz w:val="20"/>
        </w:rPr>
        <w:t> </w:t>
      </w:r>
      <w:r>
        <w:rPr>
          <w:sz w:val="20"/>
        </w:rPr>
        <w:t>prioritize</w:t>
      </w:r>
      <w:r>
        <w:rPr>
          <w:spacing w:val="-8"/>
          <w:sz w:val="20"/>
        </w:rPr>
        <w:t> </w:t>
      </w:r>
      <w:r>
        <w:rPr>
          <w:sz w:val="20"/>
        </w:rPr>
        <w:t>remediation</w:t>
      </w:r>
      <w:r>
        <w:rPr>
          <w:spacing w:val="-6"/>
          <w:sz w:val="20"/>
        </w:rPr>
        <w:t> </w:t>
      </w:r>
      <w:r>
        <w:rPr>
          <w:sz w:val="20"/>
        </w:rPr>
        <w:t>of</w:t>
      </w:r>
      <w:r>
        <w:rPr>
          <w:spacing w:val="-7"/>
          <w:sz w:val="20"/>
        </w:rPr>
        <w:t> </w:t>
      </w:r>
      <w:r>
        <w:rPr>
          <w:sz w:val="20"/>
        </w:rPr>
        <w:t>identified</w:t>
      </w:r>
      <w:r>
        <w:rPr>
          <w:spacing w:val="-6"/>
          <w:sz w:val="20"/>
        </w:rPr>
        <w:t> </w:t>
      </w:r>
      <w:r>
        <w:rPr>
          <w:spacing w:val="-2"/>
          <w:sz w:val="20"/>
        </w:rPr>
        <w:t>vulnerabilities</w:t>
      </w:r>
    </w:p>
    <w:p>
      <w:pPr>
        <w:pStyle w:val="ListParagraph"/>
        <w:numPr>
          <w:ilvl w:val="1"/>
          <w:numId w:val="70"/>
        </w:numPr>
        <w:tabs>
          <w:tab w:pos="2160" w:val="left" w:leader="none"/>
        </w:tabs>
        <w:spacing w:line="240" w:lineRule="auto" w:before="1" w:after="0"/>
        <w:ind w:left="2160" w:right="1158" w:hanging="361"/>
        <w:jc w:val="left"/>
        <w:rPr>
          <w:sz w:val="20"/>
        </w:rPr>
      </w:pPr>
      <w:r>
        <w:rPr>
          <w:sz w:val="20"/>
        </w:rPr>
        <w:t>A</w:t>
      </w:r>
      <w:r>
        <w:rPr>
          <w:spacing w:val="-3"/>
          <w:sz w:val="20"/>
        </w:rPr>
        <w:t> </w:t>
      </w:r>
      <w:r>
        <w:rPr>
          <w:sz w:val="20"/>
        </w:rPr>
        <w:t>process</w:t>
      </w:r>
      <w:r>
        <w:rPr>
          <w:spacing w:val="-2"/>
          <w:sz w:val="20"/>
        </w:rPr>
        <w:t> </w:t>
      </w:r>
      <w:r>
        <w:rPr>
          <w:sz w:val="20"/>
        </w:rPr>
        <w:t>to</w:t>
      </w:r>
      <w:r>
        <w:rPr>
          <w:spacing w:val="-3"/>
          <w:sz w:val="20"/>
        </w:rPr>
        <w:t> </w:t>
      </w:r>
      <w:r>
        <w:rPr>
          <w:sz w:val="20"/>
        </w:rPr>
        <w:t>consider</w:t>
      </w:r>
      <w:r>
        <w:rPr>
          <w:spacing w:val="-3"/>
          <w:sz w:val="20"/>
        </w:rPr>
        <w:t> </w:t>
      </w:r>
      <w:r>
        <w:rPr>
          <w:sz w:val="20"/>
        </w:rPr>
        <w:t>risk</w:t>
      </w:r>
      <w:r>
        <w:rPr>
          <w:spacing w:val="-2"/>
          <w:sz w:val="20"/>
        </w:rPr>
        <w:t> </w:t>
      </w:r>
      <w:r>
        <w:rPr>
          <w:sz w:val="20"/>
        </w:rPr>
        <w:t>of</w:t>
      </w:r>
      <w:r>
        <w:rPr>
          <w:spacing w:val="-4"/>
          <w:sz w:val="20"/>
        </w:rPr>
        <w:t> </w:t>
      </w:r>
      <w:r>
        <w:rPr>
          <w:sz w:val="20"/>
        </w:rPr>
        <w:t>exploit,</w:t>
      </w:r>
      <w:r>
        <w:rPr>
          <w:spacing w:val="-2"/>
          <w:sz w:val="20"/>
        </w:rPr>
        <w:t> </w:t>
      </w:r>
      <w:r>
        <w:rPr>
          <w:sz w:val="20"/>
        </w:rPr>
        <w:t>including</w:t>
      </w:r>
      <w:r>
        <w:rPr>
          <w:spacing w:val="-3"/>
          <w:sz w:val="20"/>
        </w:rPr>
        <w:t> </w:t>
      </w:r>
      <w:r>
        <w:rPr>
          <w:sz w:val="20"/>
        </w:rPr>
        <w:t>whether</w:t>
      </w:r>
      <w:r>
        <w:rPr>
          <w:spacing w:val="-3"/>
          <w:sz w:val="20"/>
        </w:rPr>
        <w:t> </w:t>
      </w:r>
      <w:r>
        <w:rPr>
          <w:sz w:val="20"/>
        </w:rPr>
        <w:t>a</w:t>
      </w:r>
      <w:r>
        <w:rPr>
          <w:spacing w:val="-3"/>
          <w:sz w:val="20"/>
        </w:rPr>
        <w:t> </w:t>
      </w:r>
      <w:r>
        <w:rPr>
          <w:sz w:val="20"/>
        </w:rPr>
        <w:t>vulnerability</w:t>
      </w:r>
      <w:r>
        <w:rPr>
          <w:spacing w:val="-2"/>
          <w:sz w:val="20"/>
        </w:rPr>
        <w:t> </w:t>
      </w:r>
      <w:r>
        <w:rPr>
          <w:sz w:val="20"/>
        </w:rPr>
        <w:t>is</w:t>
      </w:r>
      <w:r>
        <w:rPr>
          <w:spacing w:val="-2"/>
          <w:sz w:val="20"/>
        </w:rPr>
        <w:t> </w:t>
      </w:r>
      <w:r>
        <w:rPr>
          <w:sz w:val="20"/>
        </w:rPr>
        <w:t>included</w:t>
      </w:r>
      <w:r>
        <w:rPr>
          <w:spacing w:val="-2"/>
          <w:sz w:val="20"/>
        </w:rPr>
        <w:t> </w:t>
      </w:r>
      <w:r>
        <w:rPr>
          <w:sz w:val="20"/>
        </w:rPr>
        <w:t>in</w:t>
      </w:r>
      <w:r>
        <w:rPr>
          <w:spacing w:val="-2"/>
          <w:sz w:val="20"/>
        </w:rPr>
        <w:t> </w:t>
      </w:r>
      <w:r>
        <w:rPr>
          <w:sz w:val="20"/>
        </w:rPr>
        <w:t>the</w:t>
      </w:r>
      <w:r>
        <w:rPr>
          <w:spacing w:val="-4"/>
          <w:sz w:val="20"/>
        </w:rPr>
        <w:t> </w:t>
      </w:r>
      <w:r>
        <w:rPr>
          <w:sz w:val="20"/>
        </w:rPr>
        <w:t>CISA Known Exploited Vulnerability Catalog</w:t>
      </w:r>
      <w:r>
        <w:rPr>
          <w:sz w:val="20"/>
          <w:vertAlign w:val="superscript"/>
        </w:rPr>
        <w:t>2</w:t>
      </w:r>
      <w:r>
        <w:rPr>
          <w:sz w:val="20"/>
          <w:vertAlign w:val="baseline"/>
        </w:rPr>
        <w:t>.</w:t>
      </w:r>
    </w:p>
    <w:p>
      <w:pPr>
        <w:pStyle w:val="ListParagraph"/>
        <w:numPr>
          <w:ilvl w:val="0"/>
          <w:numId w:val="70"/>
        </w:numPr>
        <w:tabs>
          <w:tab w:pos="1439" w:val="left" w:leader="none"/>
        </w:tabs>
        <w:spacing w:line="243" w:lineRule="exact" w:before="0" w:after="0"/>
        <w:ind w:left="1439" w:right="0" w:hanging="359"/>
        <w:jc w:val="left"/>
        <w:rPr>
          <w:sz w:val="20"/>
        </w:rPr>
      </w:pPr>
      <w:r>
        <w:rPr>
          <w:sz w:val="20"/>
        </w:rPr>
        <w:t>Third</w:t>
      </w:r>
      <w:r>
        <w:rPr>
          <w:spacing w:val="-6"/>
          <w:sz w:val="20"/>
        </w:rPr>
        <w:t> </w:t>
      </w:r>
      <w:r>
        <w:rPr>
          <w:sz w:val="20"/>
        </w:rPr>
        <w:t>Party</w:t>
      </w:r>
      <w:r>
        <w:rPr>
          <w:spacing w:val="-5"/>
          <w:sz w:val="20"/>
        </w:rPr>
        <w:t> </w:t>
      </w:r>
      <w:r>
        <w:rPr>
          <w:sz w:val="20"/>
        </w:rPr>
        <w:t>must</w:t>
      </w:r>
      <w:r>
        <w:rPr>
          <w:spacing w:val="-5"/>
          <w:sz w:val="20"/>
        </w:rPr>
        <w:t> </w:t>
      </w:r>
      <w:r>
        <w:rPr>
          <w:sz w:val="20"/>
        </w:rPr>
        <w:t>routinely</w:t>
      </w:r>
      <w:r>
        <w:rPr>
          <w:spacing w:val="-5"/>
          <w:sz w:val="20"/>
        </w:rPr>
        <w:t> </w:t>
      </w:r>
      <w:r>
        <w:rPr>
          <w:spacing w:val="-2"/>
          <w:sz w:val="20"/>
        </w:rPr>
        <w:t>perform:</w:t>
      </w:r>
    </w:p>
    <w:p>
      <w:pPr>
        <w:pStyle w:val="ListParagraph"/>
        <w:numPr>
          <w:ilvl w:val="1"/>
          <w:numId w:val="70"/>
        </w:numPr>
        <w:tabs>
          <w:tab w:pos="2159" w:val="left" w:leader="none"/>
        </w:tabs>
        <w:spacing w:line="240" w:lineRule="auto" w:before="1" w:after="0"/>
        <w:ind w:left="2159" w:right="0" w:hanging="360"/>
        <w:jc w:val="left"/>
        <w:rPr>
          <w:sz w:val="20"/>
        </w:rPr>
      </w:pPr>
      <w:r>
        <w:rPr>
          <w:sz w:val="20"/>
        </w:rPr>
        <w:t>Scans</w:t>
      </w:r>
      <w:r>
        <w:rPr>
          <w:spacing w:val="-6"/>
          <w:sz w:val="20"/>
        </w:rPr>
        <w:t> </w:t>
      </w:r>
      <w:r>
        <w:rPr>
          <w:sz w:val="20"/>
        </w:rPr>
        <w:t>of</w:t>
      </w:r>
      <w:r>
        <w:rPr>
          <w:spacing w:val="-7"/>
          <w:sz w:val="20"/>
        </w:rPr>
        <w:t> </w:t>
      </w:r>
      <w:r>
        <w:rPr>
          <w:sz w:val="20"/>
        </w:rPr>
        <w:t>devices</w:t>
      </w:r>
      <w:r>
        <w:rPr>
          <w:spacing w:val="-6"/>
          <w:sz w:val="20"/>
        </w:rPr>
        <w:t> </w:t>
      </w:r>
      <w:r>
        <w:rPr>
          <w:sz w:val="20"/>
        </w:rPr>
        <w:t>connected</w:t>
      </w:r>
      <w:r>
        <w:rPr>
          <w:spacing w:val="-5"/>
          <w:sz w:val="20"/>
        </w:rPr>
        <w:t> </w:t>
      </w:r>
      <w:r>
        <w:rPr>
          <w:sz w:val="20"/>
        </w:rPr>
        <w:t>to</w:t>
      </w:r>
      <w:r>
        <w:rPr>
          <w:spacing w:val="-7"/>
          <w:sz w:val="20"/>
        </w:rPr>
        <w:t> </w:t>
      </w:r>
      <w:r>
        <w:rPr>
          <w:sz w:val="20"/>
        </w:rPr>
        <w:t>Third</w:t>
      </w:r>
      <w:r>
        <w:rPr>
          <w:spacing w:val="-5"/>
          <w:sz w:val="20"/>
        </w:rPr>
        <w:t> </w:t>
      </w:r>
      <w:r>
        <w:rPr>
          <w:sz w:val="20"/>
        </w:rPr>
        <w:t>Party</w:t>
      </w:r>
      <w:r>
        <w:rPr>
          <w:spacing w:val="-6"/>
          <w:sz w:val="20"/>
        </w:rPr>
        <w:t> </w:t>
      </w:r>
      <w:r>
        <w:rPr>
          <w:sz w:val="20"/>
        </w:rPr>
        <w:t>network,</w:t>
      </w:r>
      <w:r>
        <w:rPr>
          <w:spacing w:val="-6"/>
          <w:sz w:val="20"/>
        </w:rPr>
        <w:t> </w:t>
      </w:r>
      <w:r>
        <w:rPr>
          <w:sz w:val="20"/>
        </w:rPr>
        <w:t>at</w:t>
      </w:r>
      <w:r>
        <w:rPr>
          <w:spacing w:val="-6"/>
          <w:sz w:val="20"/>
        </w:rPr>
        <w:t> </w:t>
      </w:r>
      <w:r>
        <w:rPr>
          <w:sz w:val="20"/>
        </w:rPr>
        <w:t>minimum</w:t>
      </w:r>
      <w:r>
        <w:rPr>
          <w:spacing w:val="-7"/>
          <w:sz w:val="20"/>
        </w:rPr>
        <w:t> </w:t>
      </w:r>
      <w:r>
        <w:rPr>
          <w:spacing w:val="-2"/>
          <w:sz w:val="20"/>
        </w:rPr>
        <w:t>weekly</w:t>
      </w:r>
    </w:p>
    <w:p>
      <w:pPr>
        <w:pStyle w:val="ListParagraph"/>
        <w:numPr>
          <w:ilvl w:val="1"/>
          <w:numId w:val="70"/>
        </w:numPr>
        <w:tabs>
          <w:tab w:pos="2159" w:val="left" w:leader="none"/>
        </w:tabs>
        <w:spacing w:line="243" w:lineRule="exact" w:before="0" w:after="0"/>
        <w:ind w:left="2159" w:right="0" w:hanging="360"/>
        <w:jc w:val="left"/>
        <w:rPr>
          <w:sz w:val="20"/>
        </w:rPr>
      </w:pPr>
      <w:r>
        <w:rPr>
          <w:spacing w:val="-2"/>
          <w:sz w:val="20"/>
        </w:rPr>
        <w:t>Penetration</w:t>
      </w:r>
      <w:r>
        <w:rPr>
          <w:spacing w:val="10"/>
          <w:sz w:val="20"/>
        </w:rPr>
        <w:t> </w:t>
      </w:r>
      <w:r>
        <w:rPr>
          <w:spacing w:val="-2"/>
          <w:sz w:val="20"/>
        </w:rPr>
        <w:t>tests</w:t>
      </w:r>
    </w:p>
    <w:p>
      <w:pPr>
        <w:pStyle w:val="ListParagraph"/>
        <w:numPr>
          <w:ilvl w:val="1"/>
          <w:numId w:val="70"/>
        </w:numPr>
        <w:tabs>
          <w:tab w:pos="2160" w:val="left" w:leader="none"/>
        </w:tabs>
        <w:spacing w:line="243" w:lineRule="exact" w:before="0" w:after="0"/>
        <w:ind w:left="2160" w:right="0" w:hanging="361"/>
        <w:jc w:val="left"/>
        <w:rPr>
          <w:sz w:val="20"/>
        </w:rPr>
      </w:pPr>
      <w:r>
        <w:rPr>
          <w:sz w:val="20"/>
        </w:rPr>
        <w:t>Vulnerability</w:t>
      </w:r>
      <w:r>
        <w:rPr>
          <w:spacing w:val="-12"/>
          <w:sz w:val="20"/>
        </w:rPr>
        <w:t> </w:t>
      </w:r>
      <w:r>
        <w:rPr>
          <w:sz w:val="20"/>
        </w:rPr>
        <w:t>assessments</w:t>
      </w:r>
      <w:r>
        <w:rPr>
          <w:spacing w:val="-9"/>
          <w:sz w:val="20"/>
        </w:rPr>
        <w:t> </w:t>
      </w:r>
      <w:r>
        <w:rPr>
          <w:sz w:val="20"/>
        </w:rPr>
        <w:t>of</w:t>
      </w:r>
      <w:r>
        <w:rPr>
          <w:spacing w:val="-12"/>
          <w:sz w:val="20"/>
        </w:rPr>
        <w:t> </w:t>
      </w:r>
      <w:r>
        <w:rPr>
          <w:sz w:val="20"/>
        </w:rPr>
        <w:t>web/mobile</w:t>
      </w:r>
      <w:r>
        <w:rPr>
          <w:spacing w:val="-11"/>
          <w:sz w:val="20"/>
        </w:rPr>
        <w:t> </w:t>
      </w:r>
      <w:r>
        <w:rPr>
          <w:spacing w:val="-2"/>
          <w:sz w:val="20"/>
        </w:rPr>
        <w:t>applications</w:t>
      </w:r>
    </w:p>
    <w:p>
      <w:pPr>
        <w:pStyle w:val="ListParagraph"/>
        <w:numPr>
          <w:ilvl w:val="0"/>
          <w:numId w:val="70"/>
        </w:numPr>
        <w:tabs>
          <w:tab w:pos="1440" w:val="left" w:leader="none"/>
        </w:tabs>
        <w:spacing w:line="240" w:lineRule="auto" w:before="1" w:after="0"/>
        <w:ind w:left="1440" w:right="830" w:hanging="361"/>
        <w:jc w:val="left"/>
        <w:rPr>
          <w:sz w:val="20"/>
        </w:rPr>
      </w:pPr>
      <w:r>
        <w:rPr>
          <w:sz w:val="20"/>
        </w:rPr>
        <w:t>Scans</w:t>
      </w:r>
      <w:r>
        <w:rPr>
          <w:spacing w:val="-2"/>
          <w:sz w:val="20"/>
        </w:rPr>
        <w:t> </w:t>
      </w:r>
      <w:r>
        <w:rPr>
          <w:sz w:val="20"/>
        </w:rPr>
        <w:t>of</w:t>
      </w:r>
      <w:r>
        <w:rPr>
          <w:spacing w:val="-4"/>
          <w:sz w:val="20"/>
        </w:rPr>
        <w:t> </w:t>
      </w:r>
      <w:r>
        <w:rPr>
          <w:sz w:val="20"/>
        </w:rPr>
        <w:t>systems</w:t>
      </w:r>
      <w:r>
        <w:rPr>
          <w:sz w:val="20"/>
          <w:vertAlign w:val="superscript"/>
        </w:rPr>
        <w:t>3</w:t>
      </w:r>
      <w:r>
        <w:rPr>
          <w:spacing w:val="-4"/>
          <w:sz w:val="20"/>
          <w:vertAlign w:val="baseline"/>
        </w:rPr>
        <w:t> </w:t>
      </w:r>
      <w:r>
        <w:rPr>
          <w:sz w:val="20"/>
          <w:vertAlign w:val="baseline"/>
        </w:rPr>
        <w:t>must</w:t>
      </w:r>
      <w:r>
        <w:rPr>
          <w:spacing w:val="-3"/>
          <w:sz w:val="20"/>
          <w:vertAlign w:val="baseline"/>
        </w:rPr>
        <w:t> </w:t>
      </w:r>
      <w:r>
        <w:rPr>
          <w:sz w:val="20"/>
          <w:vertAlign w:val="baseline"/>
        </w:rPr>
        <w:t>be</w:t>
      </w:r>
      <w:r>
        <w:rPr>
          <w:spacing w:val="-4"/>
          <w:sz w:val="20"/>
          <w:vertAlign w:val="baseline"/>
        </w:rPr>
        <w:t> </w:t>
      </w:r>
      <w:r>
        <w:rPr>
          <w:sz w:val="20"/>
          <w:vertAlign w:val="baseline"/>
        </w:rPr>
        <w:t>performed</w:t>
      </w:r>
      <w:r>
        <w:rPr>
          <w:spacing w:val="-2"/>
          <w:sz w:val="20"/>
          <w:vertAlign w:val="baseline"/>
        </w:rPr>
        <w:t> </w:t>
      </w:r>
      <w:r>
        <w:rPr>
          <w:sz w:val="20"/>
          <w:vertAlign w:val="baseline"/>
        </w:rPr>
        <w:t>based</w:t>
      </w:r>
      <w:r>
        <w:rPr>
          <w:spacing w:val="-2"/>
          <w:sz w:val="20"/>
          <w:vertAlign w:val="baseline"/>
        </w:rPr>
        <w:t> </w:t>
      </w:r>
      <w:r>
        <w:rPr>
          <w:sz w:val="20"/>
          <w:vertAlign w:val="baseline"/>
        </w:rPr>
        <w:t>on</w:t>
      </w:r>
      <w:r>
        <w:rPr>
          <w:spacing w:val="-2"/>
          <w:sz w:val="20"/>
          <w:vertAlign w:val="baseline"/>
        </w:rPr>
        <w:t> </w:t>
      </w:r>
      <w:r>
        <w:rPr>
          <w:sz w:val="20"/>
          <w:vertAlign w:val="baseline"/>
        </w:rPr>
        <w:t>a</w:t>
      </w:r>
      <w:r>
        <w:rPr>
          <w:spacing w:val="-3"/>
          <w:sz w:val="20"/>
          <w:vertAlign w:val="baseline"/>
        </w:rPr>
        <w:t> </w:t>
      </w:r>
      <w:r>
        <w:rPr>
          <w:sz w:val="20"/>
          <w:vertAlign w:val="baseline"/>
        </w:rPr>
        <w:t>risk-based</w:t>
      </w:r>
      <w:r>
        <w:rPr>
          <w:spacing w:val="-5"/>
          <w:sz w:val="20"/>
          <w:vertAlign w:val="baseline"/>
        </w:rPr>
        <w:t> </w:t>
      </w:r>
      <w:r>
        <w:rPr>
          <w:sz w:val="20"/>
          <w:vertAlign w:val="baseline"/>
        </w:rPr>
        <w:t>sampling</w:t>
      </w:r>
      <w:r>
        <w:rPr>
          <w:spacing w:val="-3"/>
          <w:sz w:val="20"/>
          <w:vertAlign w:val="baseline"/>
        </w:rPr>
        <w:t> </w:t>
      </w:r>
      <w:r>
        <w:rPr>
          <w:sz w:val="20"/>
          <w:vertAlign w:val="baseline"/>
        </w:rPr>
        <w:t>methodology</w:t>
      </w:r>
      <w:r>
        <w:rPr>
          <w:spacing w:val="-2"/>
          <w:sz w:val="20"/>
          <w:vertAlign w:val="baseline"/>
        </w:rPr>
        <w:t> </w:t>
      </w:r>
      <w:r>
        <w:rPr>
          <w:sz w:val="20"/>
          <w:vertAlign w:val="baseline"/>
        </w:rPr>
        <w:t>to</w:t>
      </w:r>
      <w:r>
        <w:rPr>
          <w:spacing w:val="-3"/>
          <w:sz w:val="20"/>
          <w:vertAlign w:val="baseline"/>
        </w:rPr>
        <w:t> </w:t>
      </w:r>
      <w:r>
        <w:rPr>
          <w:sz w:val="20"/>
          <w:vertAlign w:val="baseline"/>
        </w:rPr>
        <w:t>identify</w:t>
      </w:r>
      <w:r>
        <w:rPr>
          <w:spacing w:val="-2"/>
          <w:sz w:val="20"/>
          <w:vertAlign w:val="baseline"/>
        </w:rPr>
        <w:t> </w:t>
      </w:r>
      <w:r>
        <w:rPr>
          <w:sz w:val="20"/>
          <w:vertAlign w:val="baseline"/>
        </w:rPr>
        <w:t>deviations from security policy that would result in critical or high rated vulnerabilities.</w:t>
      </w:r>
    </w:p>
    <w:p>
      <w:pPr>
        <w:pStyle w:val="ListParagraph"/>
        <w:numPr>
          <w:ilvl w:val="0"/>
          <w:numId w:val="70"/>
        </w:numPr>
        <w:tabs>
          <w:tab w:pos="1440" w:val="left" w:leader="none"/>
        </w:tabs>
        <w:spacing w:line="240" w:lineRule="auto" w:before="1" w:after="0"/>
        <w:ind w:left="1440" w:right="885" w:hanging="361"/>
        <w:jc w:val="left"/>
        <w:rPr>
          <w:sz w:val="20"/>
        </w:rPr>
      </w:pPr>
      <w:r>
        <w:rPr>
          <w:sz w:val="20"/>
        </w:rPr>
        <w:t>Third</w:t>
      </w:r>
      <w:r>
        <w:rPr>
          <w:spacing w:val="-2"/>
          <w:sz w:val="20"/>
        </w:rPr>
        <w:t> </w:t>
      </w:r>
      <w:r>
        <w:rPr>
          <w:sz w:val="20"/>
        </w:rPr>
        <w:t>Party</w:t>
      </w:r>
      <w:r>
        <w:rPr>
          <w:spacing w:val="-2"/>
          <w:sz w:val="20"/>
        </w:rPr>
        <w:t> </w:t>
      </w:r>
      <w:r>
        <w:rPr>
          <w:sz w:val="20"/>
        </w:rPr>
        <w:t>must</w:t>
      </w:r>
      <w:r>
        <w:rPr>
          <w:spacing w:val="-3"/>
          <w:sz w:val="20"/>
        </w:rPr>
        <w:t> </w:t>
      </w:r>
      <w:r>
        <w:rPr>
          <w:sz w:val="20"/>
        </w:rPr>
        <w:t>have</w:t>
      </w:r>
      <w:r>
        <w:rPr>
          <w:spacing w:val="-4"/>
          <w:sz w:val="20"/>
        </w:rPr>
        <w:t> </w:t>
      </w:r>
      <w:r>
        <w:rPr>
          <w:sz w:val="20"/>
        </w:rPr>
        <w:t>a</w:t>
      </w:r>
      <w:r>
        <w:rPr>
          <w:spacing w:val="-3"/>
          <w:sz w:val="20"/>
        </w:rPr>
        <w:t> </w:t>
      </w:r>
      <w:r>
        <w:rPr>
          <w:sz w:val="20"/>
        </w:rPr>
        <w:t>remediation</w:t>
      </w:r>
      <w:r>
        <w:rPr>
          <w:spacing w:val="-2"/>
          <w:sz w:val="20"/>
        </w:rPr>
        <w:t> </w:t>
      </w:r>
      <w:r>
        <w:rPr>
          <w:sz w:val="20"/>
        </w:rPr>
        <w:t>program</w:t>
      </w:r>
      <w:r>
        <w:rPr>
          <w:spacing w:val="-4"/>
          <w:sz w:val="20"/>
        </w:rPr>
        <w:t> </w:t>
      </w:r>
      <w:r>
        <w:rPr>
          <w:sz w:val="20"/>
        </w:rPr>
        <w:t>in</w:t>
      </w:r>
      <w:r>
        <w:rPr>
          <w:spacing w:val="-2"/>
          <w:sz w:val="20"/>
        </w:rPr>
        <w:t> </w:t>
      </w:r>
      <w:r>
        <w:rPr>
          <w:sz w:val="20"/>
        </w:rPr>
        <w:t>place</w:t>
      </w:r>
      <w:r>
        <w:rPr>
          <w:spacing w:val="-4"/>
          <w:sz w:val="20"/>
        </w:rPr>
        <w:t> </w:t>
      </w:r>
      <w:r>
        <w:rPr>
          <w:sz w:val="20"/>
        </w:rPr>
        <w:t>that</w:t>
      </w:r>
      <w:r>
        <w:rPr>
          <w:spacing w:val="-5"/>
          <w:sz w:val="20"/>
        </w:rPr>
        <w:t> </w:t>
      </w:r>
      <w:r>
        <w:rPr>
          <w:sz w:val="20"/>
        </w:rPr>
        <w:t>facilitates</w:t>
      </w:r>
      <w:r>
        <w:rPr>
          <w:spacing w:val="-2"/>
          <w:sz w:val="20"/>
        </w:rPr>
        <w:t> </w:t>
      </w:r>
      <w:r>
        <w:rPr>
          <w:sz w:val="20"/>
        </w:rPr>
        <w:t>the</w:t>
      </w:r>
      <w:r>
        <w:rPr>
          <w:spacing w:val="-4"/>
          <w:sz w:val="20"/>
        </w:rPr>
        <w:t> </w:t>
      </w:r>
      <w:r>
        <w:rPr>
          <w:sz w:val="20"/>
        </w:rPr>
        <w:t>timely</w:t>
      </w:r>
      <w:r>
        <w:rPr>
          <w:spacing w:val="-2"/>
          <w:sz w:val="20"/>
        </w:rPr>
        <w:t> </w:t>
      </w:r>
      <w:r>
        <w:rPr>
          <w:sz w:val="20"/>
        </w:rPr>
        <w:t>resolution</w:t>
      </w:r>
      <w:r>
        <w:rPr>
          <w:spacing w:val="-2"/>
          <w:sz w:val="20"/>
        </w:rPr>
        <w:t> </w:t>
      </w:r>
      <w:r>
        <w:rPr>
          <w:sz w:val="20"/>
        </w:rPr>
        <w:t>of</w:t>
      </w:r>
      <w:r>
        <w:rPr>
          <w:spacing w:val="-4"/>
          <w:sz w:val="20"/>
        </w:rPr>
        <w:t> </w:t>
      </w:r>
      <w:r>
        <w:rPr>
          <w:sz w:val="20"/>
        </w:rPr>
        <w:t>any</w:t>
      </w:r>
      <w:r>
        <w:rPr>
          <w:spacing w:val="-2"/>
          <w:sz w:val="20"/>
        </w:rPr>
        <w:t> </w:t>
      </w:r>
      <w:r>
        <w:rPr>
          <w:sz w:val="20"/>
        </w:rPr>
        <w:t>issues, gaps or weaknesses and must:</w:t>
      </w:r>
    </w:p>
    <w:p>
      <w:pPr>
        <w:pStyle w:val="ListParagraph"/>
        <w:numPr>
          <w:ilvl w:val="1"/>
          <w:numId w:val="70"/>
        </w:numPr>
        <w:tabs>
          <w:tab w:pos="2160" w:val="left" w:leader="none"/>
        </w:tabs>
        <w:spacing w:line="240" w:lineRule="auto" w:before="0" w:after="0"/>
        <w:ind w:left="2160" w:right="805" w:hanging="360"/>
        <w:jc w:val="left"/>
        <w:rPr>
          <w:sz w:val="20"/>
        </w:rPr>
      </w:pPr>
      <w:r>
        <w:rPr>
          <w:sz w:val="20"/>
        </w:rPr>
        <w:t>Track</w:t>
      </w:r>
      <w:r>
        <w:rPr>
          <w:spacing w:val="-3"/>
          <w:sz w:val="20"/>
        </w:rPr>
        <w:t> </w:t>
      </w:r>
      <w:r>
        <w:rPr>
          <w:sz w:val="20"/>
        </w:rPr>
        <w:t>and</w:t>
      </w:r>
      <w:r>
        <w:rPr>
          <w:spacing w:val="-3"/>
          <w:sz w:val="20"/>
        </w:rPr>
        <w:t> </w:t>
      </w:r>
      <w:r>
        <w:rPr>
          <w:sz w:val="20"/>
        </w:rPr>
        <w:t>govern</w:t>
      </w:r>
      <w:r>
        <w:rPr>
          <w:spacing w:val="-3"/>
          <w:sz w:val="20"/>
        </w:rPr>
        <w:t> </w:t>
      </w:r>
      <w:r>
        <w:rPr>
          <w:sz w:val="20"/>
        </w:rPr>
        <w:t>remediation</w:t>
      </w:r>
      <w:r>
        <w:rPr>
          <w:spacing w:val="-2"/>
          <w:sz w:val="20"/>
        </w:rPr>
        <w:t> </w:t>
      </w:r>
      <w:r>
        <w:rPr>
          <w:sz w:val="20"/>
        </w:rPr>
        <w:t>of</w:t>
      </w:r>
      <w:r>
        <w:rPr>
          <w:spacing w:val="-5"/>
          <w:sz w:val="20"/>
        </w:rPr>
        <w:t> </w:t>
      </w:r>
      <w:r>
        <w:rPr>
          <w:sz w:val="20"/>
        </w:rPr>
        <w:t>vulnerabilities</w:t>
      </w:r>
      <w:r>
        <w:rPr>
          <w:spacing w:val="-3"/>
          <w:sz w:val="20"/>
        </w:rPr>
        <w:t> </w:t>
      </w:r>
      <w:r>
        <w:rPr>
          <w:sz w:val="20"/>
        </w:rPr>
        <w:t>under</w:t>
      </w:r>
      <w:r>
        <w:rPr>
          <w:spacing w:val="-4"/>
          <w:sz w:val="20"/>
        </w:rPr>
        <w:t> </w:t>
      </w:r>
      <w:r>
        <w:rPr>
          <w:sz w:val="20"/>
        </w:rPr>
        <w:t>prescribed</w:t>
      </w:r>
      <w:r>
        <w:rPr>
          <w:spacing w:val="-3"/>
          <w:sz w:val="20"/>
        </w:rPr>
        <w:t> </w:t>
      </w:r>
      <w:r>
        <w:rPr>
          <w:sz w:val="20"/>
        </w:rPr>
        <w:t>timeframes</w:t>
      </w:r>
      <w:r>
        <w:rPr>
          <w:spacing w:val="-3"/>
          <w:sz w:val="20"/>
        </w:rPr>
        <w:t> </w:t>
      </w:r>
      <w:r>
        <w:rPr>
          <w:sz w:val="20"/>
        </w:rPr>
        <w:t>based</w:t>
      </w:r>
      <w:r>
        <w:rPr>
          <w:spacing w:val="-3"/>
          <w:sz w:val="20"/>
        </w:rPr>
        <w:t> </w:t>
      </w:r>
      <w:r>
        <w:rPr>
          <w:sz w:val="20"/>
        </w:rPr>
        <w:t>on</w:t>
      </w:r>
      <w:r>
        <w:rPr>
          <w:spacing w:val="-3"/>
          <w:sz w:val="20"/>
        </w:rPr>
        <w:t> </w:t>
      </w:r>
      <w:r>
        <w:rPr>
          <w:sz w:val="20"/>
        </w:rPr>
        <w:t>the</w:t>
      </w:r>
      <w:r>
        <w:rPr>
          <w:spacing w:val="-5"/>
          <w:sz w:val="20"/>
        </w:rPr>
        <w:t> </w:t>
      </w:r>
      <w:r>
        <w:rPr>
          <w:sz w:val="20"/>
        </w:rPr>
        <w:t>Third Party’s evaluation of the risk presented.</w:t>
      </w:r>
    </w:p>
    <w:p>
      <w:pPr>
        <w:pStyle w:val="ListParagraph"/>
        <w:numPr>
          <w:ilvl w:val="1"/>
          <w:numId w:val="70"/>
        </w:numPr>
        <w:tabs>
          <w:tab w:pos="2159" w:val="left" w:leader="none"/>
        </w:tabs>
        <w:spacing w:line="240" w:lineRule="auto" w:before="1" w:after="0"/>
        <w:ind w:left="2159" w:right="912" w:hanging="360"/>
        <w:jc w:val="left"/>
        <w:rPr>
          <w:sz w:val="20"/>
        </w:rPr>
      </w:pPr>
      <w:r>
        <w:rPr>
          <w:sz w:val="20"/>
        </w:rPr>
        <w:t>Include written remediation timeframes that prioritize identified vulnerabilities in accordance with</w:t>
      </w:r>
      <w:r>
        <w:rPr>
          <w:spacing w:val="-3"/>
          <w:sz w:val="20"/>
        </w:rPr>
        <w:t> </w:t>
      </w:r>
      <w:r>
        <w:rPr>
          <w:sz w:val="20"/>
        </w:rPr>
        <w:t>current</w:t>
      </w:r>
      <w:r>
        <w:rPr>
          <w:spacing w:val="-4"/>
          <w:sz w:val="20"/>
        </w:rPr>
        <w:t> </w:t>
      </w:r>
      <w:r>
        <w:rPr>
          <w:sz w:val="20"/>
        </w:rPr>
        <w:t>Common</w:t>
      </w:r>
      <w:r>
        <w:rPr>
          <w:spacing w:val="-3"/>
          <w:sz w:val="20"/>
        </w:rPr>
        <w:t> </w:t>
      </w:r>
      <w:r>
        <w:rPr>
          <w:sz w:val="20"/>
        </w:rPr>
        <w:t>Vulnerability</w:t>
      </w:r>
      <w:r>
        <w:rPr>
          <w:spacing w:val="-3"/>
          <w:sz w:val="20"/>
        </w:rPr>
        <w:t> </w:t>
      </w:r>
      <w:r>
        <w:rPr>
          <w:sz w:val="20"/>
        </w:rPr>
        <w:t>Scoring</w:t>
      </w:r>
      <w:r>
        <w:rPr>
          <w:spacing w:val="-4"/>
          <w:sz w:val="20"/>
        </w:rPr>
        <w:t> </w:t>
      </w:r>
      <w:r>
        <w:rPr>
          <w:sz w:val="20"/>
        </w:rPr>
        <w:t>System</w:t>
      </w:r>
      <w:r>
        <w:rPr>
          <w:spacing w:val="-5"/>
          <w:sz w:val="20"/>
        </w:rPr>
        <w:t> </w:t>
      </w:r>
      <w:r>
        <w:rPr>
          <w:sz w:val="20"/>
        </w:rPr>
        <w:t>(CVSS)</w:t>
      </w:r>
      <w:r>
        <w:rPr>
          <w:sz w:val="20"/>
          <w:vertAlign w:val="superscript"/>
        </w:rPr>
        <w:t>4</w:t>
      </w:r>
      <w:r>
        <w:rPr>
          <w:spacing w:val="-3"/>
          <w:sz w:val="20"/>
          <w:vertAlign w:val="baseline"/>
        </w:rPr>
        <w:t> </w:t>
      </w:r>
      <w:r>
        <w:rPr>
          <w:sz w:val="20"/>
          <w:vertAlign w:val="baseline"/>
        </w:rPr>
        <w:t>scores</w:t>
      </w:r>
      <w:r>
        <w:rPr>
          <w:spacing w:val="-3"/>
          <w:sz w:val="20"/>
          <w:vertAlign w:val="baseline"/>
        </w:rPr>
        <w:t> </w:t>
      </w:r>
      <w:r>
        <w:rPr>
          <w:sz w:val="20"/>
          <w:vertAlign w:val="baseline"/>
        </w:rPr>
        <w:t>and</w:t>
      </w:r>
      <w:r>
        <w:rPr>
          <w:spacing w:val="-3"/>
          <w:sz w:val="20"/>
          <w:vertAlign w:val="baseline"/>
        </w:rPr>
        <w:t> </w:t>
      </w:r>
      <w:r>
        <w:rPr>
          <w:sz w:val="20"/>
          <w:vertAlign w:val="baseline"/>
        </w:rPr>
        <w:t>adheres</w:t>
      </w:r>
      <w:r>
        <w:rPr>
          <w:spacing w:val="-3"/>
          <w:sz w:val="20"/>
          <w:vertAlign w:val="baseline"/>
        </w:rPr>
        <w:t> </w:t>
      </w:r>
      <w:r>
        <w:rPr>
          <w:sz w:val="20"/>
          <w:vertAlign w:val="baseline"/>
        </w:rPr>
        <w:t>to</w:t>
      </w:r>
      <w:r>
        <w:rPr>
          <w:spacing w:val="-4"/>
          <w:sz w:val="20"/>
          <w:vertAlign w:val="baseline"/>
        </w:rPr>
        <w:t> </w:t>
      </w:r>
      <w:r>
        <w:rPr>
          <w:sz w:val="20"/>
          <w:vertAlign w:val="baseline"/>
        </w:rPr>
        <w:t>the</w:t>
      </w:r>
      <w:r>
        <w:rPr>
          <w:spacing w:val="-5"/>
          <w:sz w:val="20"/>
          <w:vertAlign w:val="baseline"/>
        </w:rPr>
        <w:t> </w:t>
      </w:r>
      <w:r>
        <w:rPr>
          <w:sz w:val="20"/>
          <w:vertAlign w:val="baseline"/>
        </w:rPr>
        <w:t>following Cybersecurity &amp; Infrastructure Security Agency (CISA)</w:t>
      </w:r>
      <w:r>
        <w:rPr>
          <w:sz w:val="20"/>
          <w:vertAlign w:val="superscript"/>
        </w:rPr>
        <w:t>5</w:t>
      </w:r>
      <w:r>
        <w:rPr>
          <w:sz w:val="20"/>
          <w:vertAlign w:val="baseline"/>
        </w:rPr>
        <w:t> timeframes:</w:t>
      </w:r>
    </w:p>
    <w:p>
      <w:pPr>
        <w:pStyle w:val="ListParagraph"/>
        <w:numPr>
          <w:ilvl w:val="2"/>
          <w:numId w:val="70"/>
        </w:numPr>
        <w:tabs>
          <w:tab w:pos="2878" w:val="left" w:leader="none"/>
        </w:tabs>
        <w:spacing w:line="243" w:lineRule="exact" w:before="0" w:after="0"/>
        <w:ind w:left="2878" w:right="0" w:hanging="274"/>
        <w:jc w:val="left"/>
        <w:rPr>
          <w:sz w:val="20"/>
        </w:rPr>
      </w:pPr>
      <w:r>
        <w:rPr>
          <w:sz w:val="20"/>
        </w:rPr>
        <w:t>Critical</w:t>
      </w:r>
      <w:r>
        <w:rPr>
          <w:spacing w:val="-7"/>
          <w:sz w:val="20"/>
        </w:rPr>
        <w:t> </w:t>
      </w:r>
      <w:r>
        <w:rPr>
          <w:sz w:val="20"/>
        </w:rPr>
        <w:t>vulnerabilities</w:t>
      </w:r>
      <w:r>
        <w:rPr>
          <w:spacing w:val="-6"/>
          <w:sz w:val="20"/>
        </w:rPr>
        <w:t> </w:t>
      </w:r>
      <w:r>
        <w:rPr>
          <w:sz w:val="20"/>
        </w:rPr>
        <w:t>must</w:t>
      </w:r>
      <w:r>
        <w:rPr>
          <w:spacing w:val="-6"/>
          <w:sz w:val="20"/>
        </w:rPr>
        <w:t> </w:t>
      </w:r>
      <w:r>
        <w:rPr>
          <w:sz w:val="20"/>
        </w:rPr>
        <w:t>be</w:t>
      </w:r>
      <w:r>
        <w:rPr>
          <w:spacing w:val="-8"/>
          <w:sz w:val="20"/>
        </w:rPr>
        <w:t> </w:t>
      </w:r>
      <w:r>
        <w:rPr>
          <w:sz w:val="20"/>
        </w:rPr>
        <w:t>remediated</w:t>
      </w:r>
      <w:r>
        <w:rPr>
          <w:spacing w:val="-6"/>
          <w:sz w:val="20"/>
        </w:rPr>
        <w:t> </w:t>
      </w:r>
      <w:r>
        <w:rPr>
          <w:sz w:val="20"/>
        </w:rPr>
        <w:t>within</w:t>
      </w:r>
      <w:r>
        <w:rPr>
          <w:spacing w:val="-5"/>
          <w:sz w:val="20"/>
        </w:rPr>
        <w:t> </w:t>
      </w:r>
      <w:r>
        <w:rPr>
          <w:sz w:val="20"/>
        </w:rPr>
        <w:t>15</w:t>
      </w:r>
      <w:r>
        <w:rPr>
          <w:spacing w:val="-7"/>
          <w:sz w:val="20"/>
        </w:rPr>
        <w:t> </w:t>
      </w:r>
      <w:r>
        <w:rPr>
          <w:sz w:val="20"/>
        </w:rPr>
        <w:t>calendar</w:t>
      </w:r>
      <w:r>
        <w:rPr>
          <w:spacing w:val="-7"/>
          <w:sz w:val="20"/>
        </w:rPr>
        <w:t> </w:t>
      </w:r>
      <w:r>
        <w:rPr>
          <w:sz w:val="20"/>
        </w:rPr>
        <w:t>days</w:t>
      </w:r>
      <w:r>
        <w:rPr>
          <w:spacing w:val="-7"/>
          <w:sz w:val="20"/>
        </w:rPr>
        <w:t> </w:t>
      </w:r>
      <w:r>
        <w:rPr>
          <w:sz w:val="20"/>
        </w:rPr>
        <w:t>of</w:t>
      </w:r>
      <w:r>
        <w:rPr>
          <w:spacing w:val="-8"/>
          <w:sz w:val="20"/>
        </w:rPr>
        <w:t> </w:t>
      </w:r>
      <w:r>
        <w:rPr>
          <w:sz w:val="20"/>
        </w:rPr>
        <w:t>initial</w:t>
      </w:r>
      <w:r>
        <w:rPr>
          <w:spacing w:val="-6"/>
          <w:sz w:val="20"/>
        </w:rPr>
        <w:t> </w:t>
      </w:r>
      <w:r>
        <w:rPr>
          <w:spacing w:val="-2"/>
          <w:sz w:val="20"/>
        </w:rPr>
        <w:t>detection.</w:t>
      </w:r>
    </w:p>
    <w:p>
      <w:pPr>
        <w:pStyle w:val="ListParagraph"/>
        <w:numPr>
          <w:ilvl w:val="2"/>
          <w:numId w:val="70"/>
        </w:numPr>
        <w:tabs>
          <w:tab w:pos="2877" w:val="left" w:leader="none"/>
        </w:tabs>
        <w:spacing w:line="243" w:lineRule="exact" w:before="0" w:after="0"/>
        <w:ind w:left="2877" w:right="0" w:hanging="319"/>
        <w:jc w:val="left"/>
        <w:rPr>
          <w:sz w:val="20"/>
        </w:rPr>
      </w:pPr>
      <w:r>
        <w:rPr>
          <w:sz w:val="20"/>
        </w:rPr>
        <w:t>High</w:t>
      </w:r>
      <w:r>
        <w:rPr>
          <w:spacing w:val="-6"/>
          <w:sz w:val="20"/>
        </w:rPr>
        <w:t> </w:t>
      </w:r>
      <w:r>
        <w:rPr>
          <w:sz w:val="20"/>
        </w:rPr>
        <w:t>vulnerabilities</w:t>
      </w:r>
      <w:r>
        <w:rPr>
          <w:spacing w:val="-6"/>
          <w:sz w:val="20"/>
        </w:rPr>
        <w:t> </w:t>
      </w:r>
      <w:r>
        <w:rPr>
          <w:sz w:val="20"/>
        </w:rPr>
        <w:t>must</w:t>
      </w:r>
      <w:r>
        <w:rPr>
          <w:spacing w:val="-6"/>
          <w:sz w:val="20"/>
        </w:rPr>
        <w:t> </w:t>
      </w:r>
      <w:r>
        <w:rPr>
          <w:sz w:val="20"/>
        </w:rPr>
        <w:t>be</w:t>
      </w:r>
      <w:r>
        <w:rPr>
          <w:spacing w:val="-8"/>
          <w:sz w:val="20"/>
        </w:rPr>
        <w:t> </w:t>
      </w:r>
      <w:r>
        <w:rPr>
          <w:sz w:val="20"/>
        </w:rPr>
        <w:t>remediated</w:t>
      </w:r>
      <w:r>
        <w:rPr>
          <w:spacing w:val="-5"/>
          <w:sz w:val="20"/>
        </w:rPr>
        <w:t> </w:t>
      </w:r>
      <w:r>
        <w:rPr>
          <w:sz w:val="20"/>
        </w:rPr>
        <w:t>within</w:t>
      </w:r>
      <w:r>
        <w:rPr>
          <w:spacing w:val="-6"/>
          <w:sz w:val="20"/>
        </w:rPr>
        <w:t> </w:t>
      </w:r>
      <w:r>
        <w:rPr>
          <w:sz w:val="20"/>
        </w:rPr>
        <w:t>30</w:t>
      </w:r>
      <w:r>
        <w:rPr>
          <w:spacing w:val="-6"/>
          <w:sz w:val="20"/>
        </w:rPr>
        <w:t> </w:t>
      </w:r>
      <w:r>
        <w:rPr>
          <w:sz w:val="20"/>
        </w:rPr>
        <w:t>calendar</w:t>
      </w:r>
      <w:r>
        <w:rPr>
          <w:spacing w:val="-7"/>
          <w:sz w:val="20"/>
        </w:rPr>
        <w:t> </w:t>
      </w:r>
      <w:r>
        <w:rPr>
          <w:sz w:val="20"/>
        </w:rPr>
        <w:t>days</w:t>
      </w:r>
      <w:r>
        <w:rPr>
          <w:spacing w:val="-5"/>
          <w:sz w:val="20"/>
        </w:rPr>
        <w:t> </w:t>
      </w:r>
      <w:r>
        <w:rPr>
          <w:sz w:val="20"/>
        </w:rPr>
        <w:t>of</w:t>
      </w:r>
      <w:r>
        <w:rPr>
          <w:spacing w:val="-8"/>
          <w:sz w:val="20"/>
        </w:rPr>
        <w:t> </w:t>
      </w:r>
      <w:r>
        <w:rPr>
          <w:sz w:val="20"/>
        </w:rPr>
        <w:t>initial</w:t>
      </w:r>
      <w:r>
        <w:rPr>
          <w:spacing w:val="-6"/>
          <w:sz w:val="20"/>
        </w:rPr>
        <w:t> </w:t>
      </w:r>
      <w:r>
        <w:rPr>
          <w:spacing w:val="-2"/>
          <w:sz w:val="20"/>
        </w:rPr>
        <w:t>detection.</w:t>
      </w:r>
    </w:p>
    <w:p>
      <w:pPr>
        <w:pStyle w:val="ListParagraph"/>
        <w:numPr>
          <w:ilvl w:val="0"/>
          <w:numId w:val="70"/>
        </w:numPr>
        <w:tabs>
          <w:tab w:pos="1439" w:val="left" w:leader="none"/>
        </w:tabs>
        <w:spacing w:line="240" w:lineRule="auto" w:before="0" w:after="0"/>
        <w:ind w:left="1439" w:right="830" w:hanging="360"/>
        <w:jc w:val="left"/>
        <w:rPr>
          <w:sz w:val="20"/>
        </w:rPr>
      </w:pPr>
      <w:r>
        <w:rPr>
          <w:sz w:val="20"/>
        </w:rPr>
        <w:t>For</w:t>
      </w:r>
      <w:r>
        <w:rPr>
          <w:spacing w:val="-3"/>
          <w:sz w:val="20"/>
        </w:rPr>
        <w:t> </w:t>
      </w:r>
      <w:r>
        <w:rPr>
          <w:sz w:val="20"/>
        </w:rPr>
        <w:t>identified</w:t>
      </w:r>
      <w:r>
        <w:rPr>
          <w:spacing w:val="-2"/>
          <w:sz w:val="20"/>
        </w:rPr>
        <w:t> </w:t>
      </w:r>
      <w:r>
        <w:rPr>
          <w:sz w:val="20"/>
        </w:rPr>
        <w:t>vulnerabilities</w:t>
      </w:r>
      <w:r>
        <w:rPr>
          <w:spacing w:val="-2"/>
          <w:sz w:val="20"/>
        </w:rPr>
        <w:t> </w:t>
      </w:r>
      <w:r>
        <w:rPr>
          <w:sz w:val="20"/>
        </w:rPr>
        <w:t>and</w:t>
      </w:r>
      <w:r>
        <w:rPr>
          <w:spacing w:val="-2"/>
          <w:sz w:val="20"/>
        </w:rPr>
        <w:t> </w:t>
      </w:r>
      <w:r>
        <w:rPr>
          <w:sz w:val="20"/>
        </w:rPr>
        <w:t>Known</w:t>
      </w:r>
      <w:r>
        <w:rPr>
          <w:spacing w:val="-2"/>
          <w:sz w:val="20"/>
        </w:rPr>
        <w:t> </w:t>
      </w:r>
      <w:r>
        <w:rPr>
          <w:sz w:val="20"/>
        </w:rPr>
        <w:t>Exploited</w:t>
      </w:r>
      <w:r>
        <w:rPr>
          <w:spacing w:val="-2"/>
          <w:sz w:val="20"/>
        </w:rPr>
        <w:t> </w:t>
      </w:r>
      <w:r>
        <w:rPr>
          <w:sz w:val="20"/>
        </w:rPr>
        <w:t>Vulnerabilities</w:t>
      </w:r>
      <w:r>
        <w:rPr>
          <w:spacing w:val="-2"/>
          <w:sz w:val="20"/>
        </w:rPr>
        <w:t> </w:t>
      </w:r>
      <w:r>
        <w:rPr>
          <w:sz w:val="20"/>
        </w:rPr>
        <w:t>(KEVs)</w:t>
      </w:r>
      <w:r>
        <w:rPr>
          <w:sz w:val="20"/>
          <w:vertAlign w:val="superscript"/>
        </w:rPr>
        <w:t>6</w:t>
      </w:r>
      <w:r>
        <w:rPr>
          <w:spacing w:val="-4"/>
          <w:sz w:val="20"/>
          <w:vertAlign w:val="baseline"/>
        </w:rPr>
        <w:t> </w:t>
      </w:r>
      <w:r>
        <w:rPr>
          <w:sz w:val="20"/>
          <w:vertAlign w:val="baseline"/>
        </w:rPr>
        <w:t>that</w:t>
      </w:r>
      <w:r>
        <w:rPr>
          <w:spacing w:val="-3"/>
          <w:sz w:val="20"/>
          <w:vertAlign w:val="baseline"/>
        </w:rPr>
        <w:t> </w:t>
      </w:r>
      <w:r>
        <w:rPr>
          <w:sz w:val="20"/>
          <w:vertAlign w:val="baseline"/>
        </w:rPr>
        <w:t>pose</w:t>
      </w:r>
      <w:r>
        <w:rPr>
          <w:spacing w:val="-4"/>
          <w:sz w:val="20"/>
          <w:vertAlign w:val="baseline"/>
        </w:rPr>
        <w:t> </w:t>
      </w:r>
      <w:r>
        <w:rPr>
          <w:sz w:val="20"/>
          <w:vertAlign w:val="baseline"/>
        </w:rPr>
        <w:t>an</w:t>
      </w:r>
      <w:r>
        <w:rPr>
          <w:spacing w:val="-2"/>
          <w:sz w:val="20"/>
          <w:vertAlign w:val="baseline"/>
        </w:rPr>
        <w:t> </w:t>
      </w:r>
      <w:r>
        <w:rPr>
          <w:sz w:val="20"/>
          <w:vertAlign w:val="baseline"/>
        </w:rPr>
        <w:t>active</w:t>
      </w:r>
      <w:r>
        <w:rPr>
          <w:spacing w:val="-4"/>
          <w:sz w:val="20"/>
          <w:vertAlign w:val="baseline"/>
        </w:rPr>
        <w:t> </w:t>
      </w:r>
      <w:r>
        <w:rPr>
          <w:sz w:val="20"/>
          <w:vertAlign w:val="baseline"/>
        </w:rPr>
        <w:t>and</w:t>
      </w:r>
      <w:r>
        <w:rPr>
          <w:spacing w:val="-2"/>
          <w:sz w:val="20"/>
          <w:vertAlign w:val="baseline"/>
        </w:rPr>
        <w:t> </w:t>
      </w:r>
      <w:r>
        <w:rPr>
          <w:sz w:val="20"/>
          <w:vertAlign w:val="baseline"/>
        </w:rPr>
        <w:t>ongoing threat and are</w:t>
      </w:r>
      <w:r>
        <w:rPr>
          <w:spacing w:val="-1"/>
          <w:sz w:val="20"/>
          <w:vertAlign w:val="baseline"/>
        </w:rPr>
        <w:t> </w:t>
      </w:r>
      <w:r>
        <w:rPr>
          <w:sz w:val="20"/>
          <w:vertAlign w:val="baseline"/>
        </w:rPr>
        <w:t>determined to be</w:t>
      </w:r>
      <w:r>
        <w:rPr>
          <w:spacing w:val="-1"/>
          <w:sz w:val="20"/>
          <w:vertAlign w:val="baseline"/>
        </w:rPr>
        <w:t> </w:t>
      </w:r>
      <w:r>
        <w:rPr>
          <w:sz w:val="20"/>
          <w:vertAlign w:val="baseline"/>
        </w:rPr>
        <w:t>a significant security risk</w:t>
      </w:r>
      <w:r>
        <w:rPr>
          <w:sz w:val="20"/>
          <w:vertAlign w:val="superscript"/>
        </w:rPr>
        <w:t>7</w:t>
      </w:r>
      <w:r>
        <w:rPr>
          <w:spacing w:val="-1"/>
          <w:sz w:val="20"/>
          <w:vertAlign w:val="baseline"/>
        </w:rPr>
        <w:t> </w:t>
      </w:r>
      <w:r>
        <w:rPr>
          <w:sz w:val="20"/>
          <w:vertAlign w:val="baseline"/>
        </w:rPr>
        <w:t>to Third Party, Bank data</w:t>
      </w:r>
      <w:r>
        <w:rPr>
          <w:spacing w:val="-2"/>
          <w:sz w:val="20"/>
          <w:vertAlign w:val="baseline"/>
        </w:rPr>
        <w:t> </w:t>
      </w:r>
      <w:r>
        <w:rPr>
          <w:sz w:val="20"/>
          <w:vertAlign w:val="baseline"/>
        </w:rPr>
        <w:t>or services provided to Bank</w:t>
      </w:r>
      <w:r>
        <w:rPr>
          <w:sz w:val="20"/>
          <w:vertAlign w:val="superscript"/>
        </w:rPr>
        <w:t>8</w:t>
      </w:r>
      <w:r>
        <w:rPr>
          <w:sz w:val="20"/>
          <w:vertAlign w:val="baseline"/>
        </w:rPr>
        <w:t>, Third Party shall remediate the vulnerabilities on an accelerated basis, but no later than four days after discovery when patch is made available. If patch is not available, mitigating controls or workarounds must be implemented on an accelerated basis, but no later than four days after discovery, to protect against vulnerabilities until patch is available.</w:t>
      </w:r>
    </w:p>
    <w:p>
      <w:pPr>
        <w:spacing w:before="242"/>
        <w:ind w:left="720" w:right="768" w:firstLine="0"/>
        <w:jc w:val="left"/>
        <w:rPr>
          <w:sz w:val="16"/>
        </w:rPr>
      </w:pPr>
      <w:r>
        <w:rPr>
          <w:sz w:val="16"/>
        </w:rPr>
        <w:t>Additional</w:t>
      </w:r>
      <w:r>
        <w:rPr>
          <w:spacing w:val="-3"/>
          <w:sz w:val="16"/>
        </w:rPr>
        <w:t> </w:t>
      </w:r>
      <w:r>
        <w:rPr>
          <w:sz w:val="16"/>
        </w:rPr>
        <w:t>information:</w:t>
      </w:r>
      <w:r>
        <w:rPr>
          <w:spacing w:val="-1"/>
          <w:sz w:val="16"/>
        </w:rPr>
        <w:t> </w:t>
      </w:r>
      <w:r>
        <w:rPr>
          <w:sz w:val="16"/>
        </w:rPr>
        <w:t>A</w:t>
      </w:r>
      <w:r>
        <w:rPr>
          <w:spacing w:val="-1"/>
          <w:sz w:val="16"/>
        </w:rPr>
        <w:t> </w:t>
      </w:r>
      <w:r>
        <w:rPr>
          <w:sz w:val="16"/>
        </w:rPr>
        <w:t>Vulnerability</w:t>
      </w:r>
      <w:r>
        <w:rPr>
          <w:spacing w:val="-2"/>
          <w:sz w:val="16"/>
        </w:rPr>
        <w:t> </w:t>
      </w:r>
      <w:r>
        <w:rPr>
          <w:sz w:val="16"/>
        </w:rPr>
        <w:t>is</w:t>
      </w:r>
      <w:r>
        <w:rPr>
          <w:spacing w:val="-2"/>
          <w:sz w:val="16"/>
        </w:rPr>
        <w:t> </w:t>
      </w:r>
      <w:r>
        <w:rPr>
          <w:sz w:val="16"/>
        </w:rPr>
        <w:t>defined</w:t>
      </w:r>
      <w:r>
        <w:rPr>
          <w:spacing w:val="-2"/>
          <w:sz w:val="16"/>
        </w:rPr>
        <w:t> </w:t>
      </w:r>
      <w:r>
        <w:rPr>
          <w:sz w:val="16"/>
        </w:rPr>
        <w:t>as</w:t>
      </w:r>
      <w:r>
        <w:rPr>
          <w:spacing w:val="-2"/>
          <w:sz w:val="16"/>
        </w:rPr>
        <w:t> </w:t>
      </w:r>
      <w:r>
        <w:rPr>
          <w:sz w:val="16"/>
        </w:rPr>
        <w:t>a</w:t>
      </w:r>
      <w:r>
        <w:rPr>
          <w:spacing w:val="-2"/>
          <w:sz w:val="16"/>
        </w:rPr>
        <w:t> </w:t>
      </w:r>
      <w:r>
        <w:rPr>
          <w:sz w:val="16"/>
        </w:rPr>
        <w:t>weakness in</w:t>
      </w:r>
      <w:r>
        <w:rPr>
          <w:spacing w:val="-2"/>
          <w:sz w:val="16"/>
        </w:rPr>
        <w:t> </w:t>
      </w:r>
      <w:r>
        <w:rPr>
          <w:sz w:val="16"/>
        </w:rPr>
        <w:t>a</w:t>
      </w:r>
      <w:r>
        <w:rPr>
          <w:spacing w:val="-2"/>
          <w:sz w:val="16"/>
        </w:rPr>
        <w:t> </w:t>
      </w:r>
      <w:r>
        <w:rPr>
          <w:sz w:val="16"/>
        </w:rPr>
        <w:t>computing</w:t>
      </w:r>
      <w:r>
        <w:rPr>
          <w:spacing w:val="-1"/>
          <w:sz w:val="16"/>
        </w:rPr>
        <w:t> </w:t>
      </w:r>
      <w:r>
        <w:rPr>
          <w:sz w:val="16"/>
        </w:rPr>
        <w:t>resource or</w:t>
      </w:r>
      <w:r>
        <w:rPr>
          <w:spacing w:val="-3"/>
          <w:sz w:val="16"/>
        </w:rPr>
        <w:t> </w:t>
      </w:r>
      <w:r>
        <w:rPr>
          <w:sz w:val="16"/>
        </w:rPr>
        <w:t>a</w:t>
      </w:r>
      <w:r>
        <w:rPr>
          <w:spacing w:val="-2"/>
          <w:sz w:val="16"/>
        </w:rPr>
        <w:t> </w:t>
      </w:r>
      <w:r>
        <w:rPr>
          <w:sz w:val="16"/>
        </w:rPr>
        <w:t>control</w:t>
      </w:r>
      <w:r>
        <w:rPr>
          <w:spacing w:val="-3"/>
          <w:sz w:val="16"/>
        </w:rPr>
        <w:t> </w:t>
      </w:r>
      <w:r>
        <w:rPr>
          <w:sz w:val="16"/>
        </w:rPr>
        <w:t>point that</w:t>
      </w:r>
      <w:r>
        <w:rPr>
          <w:spacing w:val="-3"/>
          <w:sz w:val="16"/>
        </w:rPr>
        <w:t> </w:t>
      </w:r>
      <w:r>
        <w:rPr>
          <w:sz w:val="16"/>
        </w:rPr>
        <w:t>could</w:t>
      </w:r>
      <w:r>
        <w:rPr>
          <w:spacing w:val="-2"/>
          <w:sz w:val="16"/>
        </w:rPr>
        <w:t> </w:t>
      </w:r>
      <w:r>
        <w:rPr>
          <w:sz w:val="16"/>
        </w:rPr>
        <w:t>be</w:t>
      </w:r>
      <w:r>
        <w:rPr>
          <w:spacing w:val="-2"/>
          <w:sz w:val="16"/>
        </w:rPr>
        <w:t> </w:t>
      </w:r>
      <w:r>
        <w:rPr>
          <w:sz w:val="16"/>
        </w:rPr>
        <w:t>exploited</w:t>
      </w:r>
      <w:r>
        <w:rPr>
          <w:spacing w:val="-2"/>
          <w:sz w:val="16"/>
        </w:rPr>
        <w:t> </w:t>
      </w:r>
      <w:r>
        <w:rPr>
          <w:sz w:val="16"/>
        </w:rPr>
        <w:t>by</w:t>
      </w:r>
      <w:r>
        <w:rPr>
          <w:spacing w:val="-2"/>
          <w:sz w:val="16"/>
        </w:rPr>
        <w:t> </w:t>
      </w:r>
      <w:r>
        <w:rPr>
          <w:sz w:val="16"/>
        </w:rPr>
        <w:t>a</w:t>
      </w:r>
      <w:r>
        <w:rPr>
          <w:spacing w:val="-2"/>
          <w:sz w:val="16"/>
        </w:rPr>
        <w:t> </w:t>
      </w:r>
      <w:r>
        <w:rPr>
          <w:sz w:val="16"/>
        </w:rPr>
        <w:t>threat</w:t>
      </w:r>
      <w:r>
        <w:rPr>
          <w:spacing w:val="40"/>
          <w:sz w:val="16"/>
        </w:rPr>
        <w:t> </w:t>
      </w:r>
      <w:r>
        <w:rPr>
          <w:sz w:val="16"/>
        </w:rPr>
        <w:t>agent. It is the probability expressed as a percentage that a threat agent's actions will result in a loss.</w:t>
      </w:r>
    </w:p>
    <w:p>
      <w:pPr>
        <w:spacing w:before="0"/>
        <w:ind w:left="720" w:right="0" w:firstLine="0"/>
        <w:jc w:val="left"/>
        <w:rPr>
          <w:sz w:val="16"/>
        </w:rPr>
      </w:pPr>
      <w:r>
        <w:rPr>
          <w:spacing w:val="-2"/>
          <w:sz w:val="16"/>
          <w:vertAlign w:val="superscript"/>
        </w:rPr>
        <w:t>1</w:t>
      </w:r>
      <w:r>
        <w:rPr>
          <w:spacing w:val="-2"/>
          <w:sz w:val="16"/>
          <w:vertAlign w:val="baseline"/>
        </w:rPr>
        <w:t>For</w:t>
      </w:r>
      <w:r>
        <w:rPr>
          <w:spacing w:val="31"/>
          <w:sz w:val="16"/>
          <w:vertAlign w:val="baseline"/>
        </w:rPr>
        <w:t> </w:t>
      </w:r>
      <w:r>
        <w:rPr>
          <w:spacing w:val="-2"/>
          <w:sz w:val="16"/>
          <w:vertAlign w:val="baseline"/>
        </w:rPr>
        <w:t>additional</w:t>
      </w:r>
      <w:r>
        <w:rPr>
          <w:spacing w:val="31"/>
          <w:sz w:val="16"/>
          <w:vertAlign w:val="baseline"/>
        </w:rPr>
        <w:t> </w:t>
      </w:r>
      <w:r>
        <w:rPr>
          <w:spacing w:val="-2"/>
          <w:sz w:val="16"/>
          <w:vertAlign w:val="baseline"/>
        </w:rPr>
        <w:t>guidance,</w:t>
      </w:r>
      <w:r>
        <w:rPr>
          <w:spacing w:val="36"/>
          <w:sz w:val="16"/>
          <w:vertAlign w:val="baseline"/>
        </w:rPr>
        <w:t> </w:t>
      </w:r>
      <w:r>
        <w:rPr>
          <w:spacing w:val="-2"/>
          <w:sz w:val="16"/>
          <w:vertAlign w:val="baseline"/>
        </w:rPr>
        <w:t>reference</w:t>
      </w:r>
      <w:r>
        <w:rPr>
          <w:spacing w:val="33"/>
          <w:sz w:val="16"/>
          <w:vertAlign w:val="baseline"/>
        </w:rPr>
        <w:t> </w:t>
      </w:r>
      <w:r>
        <w:rPr>
          <w:color w:val="0000FF"/>
          <w:spacing w:val="-2"/>
          <w:sz w:val="16"/>
          <w:u w:val="single" w:color="0000FF"/>
          <w:vertAlign w:val="baseline"/>
        </w:rPr>
        <w:t>https://</w:t>
      </w:r>
      <w:hyperlink r:id="rId12">
        <w:r>
          <w:rPr>
            <w:color w:val="0000FF"/>
            <w:spacing w:val="-2"/>
            <w:sz w:val="16"/>
            <w:u w:val="single" w:color="0000FF"/>
            <w:vertAlign w:val="baseline"/>
          </w:rPr>
          <w:t>www.cisa.gov/sites/default/files/publications/CRR_Resource_Guide-VM_0.pdf</w:t>
        </w:r>
      </w:hyperlink>
    </w:p>
    <w:p>
      <w:pPr>
        <w:spacing w:before="2"/>
        <w:ind w:left="720" w:right="1050" w:firstLine="0"/>
        <w:jc w:val="left"/>
        <w:rPr>
          <w:sz w:val="16"/>
        </w:rPr>
      </w:pPr>
      <w:r>
        <w:rPr>
          <w:sz w:val="16"/>
          <w:vertAlign w:val="superscript"/>
        </w:rPr>
        <w:t>2</w:t>
      </w:r>
      <w:r>
        <w:rPr>
          <w:sz w:val="16"/>
          <w:vertAlign w:val="baseline"/>
        </w:rPr>
        <w:t>Reference</w:t>
      </w:r>
      <w:r>
        <w:rPr>
          <w:spacing w:val="-4"/>
          <w:sz w:val="16"/>
          <w:vertAlign w:val="baseline"/>
        </w:rPr>
        <w:t> </w:t>
      </w:r>
      <w:r>
        <w:rPr>
          <w:sz w:val="16"/>
          <w:vertAlign w:val="baseline"/>
        </w:rPr>
        <w:t>the</w:t>
      </w:r>
      <w:r>
        <w:rPr>
          <w:spacing w:val="-2"/>
          <w:sz w:val="16"/>
          <w:vertAlign w:val="baseline"/>
        </w:rPr>
        <w:t> </w:t>
      </w:r>
      <w:r>
        <w:rPr>
          <w:sz w:val="16"/>
          <w:vertAlign w:val="baseline"/>
        </w:rPr>
        <w:t>CISA</w:t>
      </w:r>
      <w:r>
        <w:rPr>
          <w:spacing w:val="-3"/>
          <w:sz w:val="16"/>
          <w:vertAlign w:val="baseline"/>
        </w:rPr>
        <w:t> </w:t>
      </w:r>
      <w:r>
        <w:rPr>
          <w:sz w:val="16"/>
          <w:vertAlign w:val="baseline"/>
        </w:rPr>
        <w:t>Known</w:t>
      </w:r>
      <w:r>
        <w:rPr>
          <w:spacing w:val="-7"/>
          <w:sz w:val="16"/>
          <w:vertAlign w:val="baseline"/>
        </w:rPr>
        <w:t> </w:t>
      </w:r>
      <w:r>
        <w:rPr>
          <w:sz w:val="16"/>
          <w:vertAlign w:val="baseline"/>
        </w:rPr>
        <w:t>Exploited</w:t>
      </w:r>
      <w:r>
        <w:rPr>
          <w:spacing w:val="-4"/>
          <w:sz w:val="16"/>
          <w:vertAlign w:val="baseline"/>
        </w:rPr>
        <w:t> </w:t>
      </w:r>
      <w:r>
        <w:rPr>
          <w:sz w:val="16"/>
          <w:vertAlign w:val="baseline"/>
        </w:rPr>
        <w:t>Vulnerabilities</w:t>
      </w:r>
      <w:r>
        <w:rPr>
          <w:spacing w:val="-4"/>
          <w:sz w:val="16"/>
          <w:vertAlign w:val="baseline"/>
        </w:rPr>
        <w:t> </w:t>
      </w:r>
      <w:r>
        <w:rPr>
          <w:sz w:val="16"/>
          <w:vertAlign w:val="baseline"/>
        </w:rPr>
        <w:t>Catalog</w:t>
      </w:r>
      <w:r>
        <w:rPr>
          <w:spacing w:val="-3"/>
          <w:sz w:val="16"/>
          <w:vertAlign w:val="baseline"/>
        </w:rPr>
        <w:t> </w:t>
      </w:r>
      <w:r>
        <w:rPr>
          <w:sz w:val="16"/>
          <w:vertAlign w:val="baseline"/>
        </w:rPr>
        <w:t>for</w:t>
      </w:r>
      <w:r>
        <w:rPr>
          <w:spacing w:val="-5"/>
          <w:sz w:val="16"/>
          <w:vertAlign w:val="baseline"/>
        </w:rPr>
        <w:t> </w:t>
      </w:r>
      <w:r>
        <w:rPr>
          <w:sz w:val="16"/>
          <w:vertAlign w:val="baseline"/>
        </w:rPr>
        <w:t>known</w:t>
      </w:r>
      <w:r>
        <w:rPr>
          <w:spacing w:val="-4"/>
          <w:sz w:val="16"/>
          <w:vertAlign w:val="baseline"/>
        </w:rPr>
        <w:t> </w:t>
      </w:r>
      <w:r>
        <w:rPr>
          <w:sz w:val="16"/>
          <w:vertAlign w:val="baseline"/>
        </w:rPr>
        <w:t>exploited</w:t>
      </w:r>
      <w:r>
        <w:rPr>
          <w:spacing w:val="-2"/>
          <w:sz w:val="16"/>
          <w:vertAlign w:val="baseline"/>
        </w:rPr>
        <w:t> </w:t>
      </w:r>
      <w:r>
        <w:rPr>
          <w:sz w:val="16"/>
          <w:vertAlign w:val="baseline"/>
        </w:rPr>
        <w:t>vulnerabilities</w:t>
      </w:r>
      <w:r>
        <w:rPr>
          <w:spacing w:val="-4"/>
          <w:sz w:val="16"/>
          <w:vertAlign w:val="baseline"/>
        </w:rPr>
        <w:t> </w:t>
      </w:r>
      <w:r>
        <w:rPr>
          <w:sz w:val="16"/>
          <w:vertAlign w:val="baseline"/>
        </w:rPr>
        <w:t>at</w:t>
      </w:r>
      <w:r>
        <w:rPr>
          <w:spacing w:val="-6"/>
          <w:sz w:val="16"/>
          <w:vertAlign w:val="baseline"/>
        </w:rPr>
        <w:t> </w:t>
      </w:r>
      <w:r>
        <w:rPr>
          <w:color w:val="0000FF"/>
          <w:sz w:val="16"/>
          <w:u w:val="single" w:color="0000FF"/>
          <w:vertAlign w:val="baseline"/>
        </w:rPr>
        <w:t>https:</w:t>
      </w:r>
      <w:hyperlink r:id="rId13">
        <w:r>
          <w:rPr>
            <w:color w:val="0000FF"/>
            <w:sz w:val="16"/>
            <w:u w:val="single" w:color="0000FF"/>
            <w:vertAlign w:val="baseline"/>
          </w:rPr>
          <w:t>//www.cisa.gov/known-exploited-</w:t>
        </w:r>
      </w:hyperlink>
      <w:r>
        <w:rPr>
          <w:color w:val="0000FF"/>
          <w:spacing w:val="40"/>
          <w:sz w:val="16"/>
          <w:vertAlign w:val="baseline"/>
        </w:rPr>
        <w:t> </w:t>
      </w:r>
      <w:r>
        <w:rPr>
          <w:color w:val="0000FF"/>
          <w:spacing w:val="-2"/>
          <w:sz w:val="16"/>
          <w:u w:val="single" w:color="0000FF"/>
          <w:vertAlign w:val="baseline"/>
        </w:rPr>
        <w:t>vulnerabilities-catalog</w:t>
      </w:r>
    </w:p>
    <w:p>
      <w:pPr>
        <w:spacing w:line="193" w:lineRule="exact" w:before="0"/>
        <w:ind w:left="720" w:right="0" w:firstLine="0"/>
        <w:jc w:val="left"/>
        <w:rPr>
          <w:sz w:val="16"/>
        </w:rPr>
      </w:pPr>
      <w:r>
        <w:rPr>
          <w:sz w:val="16"/>
          <w:vertAlign w:val="superscript"/>
        </w:rPr>
        <w:t>3</w:t>
      </w:r>
      <w:r>
        <w:rPr>
          <w:sz w:val="16"/>
          <w:vertAlign w:val="baseline"/>
        </w:rPr>
        <w:t>Systems</w:t>
      </w:r>
      <w:r>
        <w:rPr>
          <w:spacing w:val="-5"/>
          <w:sz w:val="16"/>
          <w:vertAlign w:val="baseline"/>
        </w:rPr>
        <w:t> </w:t>
      </w:r>
      <w:r>
        <w:rPr>
          <w:sz w:val="16"/>
          <w:vertAlign w:val="baseline"/>
        </w:rPr>
        <w:t>may</w:t>
      </w:r>
      <w:r>
        <w:rPr>
          <w:spacing w:val="-5"/>
          <w:sz w:val="16"/>
          <w:vertAlign w:val="baseline"/>
        </w:rPr>
        <w:t> </w:t>
      </w:r>
      <w:r>
        <w:rPr>
          <w:sz w:val="16"/>
          <w:vertAlign w:val="baseline"/>
        </w:rPr>
        <w:t>include,</w:t>
      </w:r>
      <w:r>
        <w:rPr>
          <w:spacing w:val="-4"/>
          <w:sz w:val="16"/>
          <w:vertAlign w:val="baseline"/>
        </w:rPr>
        <w:t> </w:t>
      </w:r>
      <w:r>
        <w:rPr>
          <w:sz w:val="16"/>
          <w:vertAlign w:val="baseline"/>
        </w:rPr>
        <w:t>but</w:t>
      </w:r>
      <w:r>
        <w:rPr>
          <w:spacing w:val="-6"/>
          <w:sz w:val="16"/>
          <w:vertAlign w:val="baseline"/>
        </w:rPr>
        <w:t> </w:t>
      </w:r>
      <w:r>
        <w:rPr>
          <w:sz w:val="16"/>
          <w:vertAlign w:val="baseline"/>
        </w:rPr>
        <w:t>are</w:t>
      </w:r>
      <w:r>
        <w:rPr>
          <w:spacing w:val="-5"/>
          <w:sz w:val="16"/>
          <w:vertAlign w:val="baseline"/>
        </w:rPr>
        <w:t> </w:t>
      </w:r>
      <w:r>
        <w:rPr>
          <w:sz w:val="16"/>
          <w:vertAlign w:val="baseline"/>
        </w:rPr>
        <w:t>not</w:t>
      </w:r>
      <w:r>
        <w:rPr>
          <w:spacing w:val="-5"/>
          <w:sz w:val="16"/>
          <w:vertAlign w:val="baseline"/>
        </w:rPr>
        <w:t> </w:t>
      </w:r>
      <w:r>
        <w:rPr>
          <w:sz w:val="16"/>
          <w:vertAlign w:val="baseline"/>
        </w:rPr>
        <w:t>limited</w:t>
      </w:r>
      <w:r>
        <w:rPr>
          <w:spacing w:val="-5"/>
          <w:sz w:val="16"/>
          <w:vertAlign w:val="baseline"/>
        </w:rPr>
        <w:t> </w:t>
      </w:r>
      <w:r>
        <w:rPr>
          <w:sz w:val="16"/>
          <w:vertAlign w:val="baseline"/>
        </w:rPr>
        <w:t>to</w:t>
      </w:r>
      <w:r>
        <w:rPr>
          <w:spacing w:val="-5"/>
          <w:sz w:val="16"/>
          <w:vertAlign w:val="baseline"/>
        </w:rPr>
        <w:t> </w:t>
      </w:r>
      <w:r>
        <w:rPr>
          <w:sz w:val="16"/>
          <w:vertAlign w:val="baseline"/>
        </w:rPr>
        <w:t>midrange</w:t>
      </w:r>
      <w:r>
        <w:rPr>
          <w:spacing w:val="-5"/>
          <w:sz w:val="16"/>
          <w:vertAlign w:val="baseline"/>
        </w:rPr>
        <w:t> </w:t>
      </w:r>
      <w:r>
        <w:rPr>
          <w:sz w:val="16"/>
          <w:vertAlign w:val="baseline"/>
        </w:rPr>
        <w:t>operating</w:t>
      </w:r>
      <w:r>
        <w:rPr>
          <w:spacing w:val="-4"/>
          <w:sz w:val="16"/>
          <w:vertAlign w:val="baseline"/>
        </w:rPr>
        <w:t> </w:t>
      </w:r>
      <w:r>
        <w:rPr>
          <w:sz w:val="16"/>
          <w:vertAlign w:val="baseline"/>
        </w:rPr>
        <w:t>systems,</w:t>
      </w:r>
      <w:r>
        <w:rPr>
          <w:spacing w:val="-4"/>
          <w:sz w:val="16"/>
          <w:vertAlign w:val="baseline"/>
        </w:rPr>
        <w:t> </w:t>
      </w:r>
      <w:r>
        <w:rPr>
          <w:sz w:val="16"/>
          <w:vertAlign w:val="baseline"/>
        </w:rPr>
        <w:t>databases</w:t>
      </w:r>
      <w:r>
        <w:rPr>
          <w:spacing w:val="-5"/>
          <w:sz w:val="16"/>
          <w:vertAlign w:val="baseline"/>
        </w:rPr>
        <w:t> </w:t>
      </w:r>
      <w:r>
        <w:rPr>
          <w:sz w:val="16"/>
          <w:vertAlign w:val="baseline"/>
        </w:rPr>
        <w:t>and</w:t>
      </w:r>
      <w:r>
        <w:rPr>
          <w:spacing w:val="-5"/>
          <w:sz w:val="16"/>
          <w:vertAlign w:val="baseline"/>
        </w:rPr>
        <w:t> </w:t>
      </w:r>
      <w:r>
        <w:rPr>
          <w:sz w:val="16"/>
          <w:vertAlign w:val="baseline"/>
        </w:rPr>
        <w:t>network</w:t>
      </w:r>
      <w:r>
        <w:rPr>
          <w:spacing w:val="-6"/>
          <w:sz w:val="16"/>
          <w:vertAlign w:val="baseline"/>
        </w:rPr>
        <w:t> </w:t>
      </w:r>
      <w:r>
        <w:rPr>
          <w:spacing w:val="-2"/>
          <w:sz w:val="16"/>
          <w:vertAlign w:val="baseline"/>
        </w:rPr>
        <w:t>devices.</w:t>
      </w:r>
    </w:p>
    <w:p>
      <w:pPr>
        <w:spacing w:line="195" w:lineRule="exact" w:before="1"/>
        <w:ind w:left="720" w:right="0" w:firstLine="0"/>
        <w:jc w:val="left"/>
        <w:rPr>
          <w:sz w:val="16"/>
        </w:rPr>
      </w:pPr>
      <w:r>
        <w:rPr>
          <w:spacing w:val="-2"/>
          <w:sz w:val="16"/>
          <w:vertAlign w:val="superscript"/>
        </w:rPr>
        <w:t>4</w:t>
      </w:r>
      <w:r>
        <w:rPr>
          <w:color w:val="0000FF"/>
          <w:spacing w:val="-2"/>
          <w:sz w:val="16"/>
          <w:u w:val="single" w:color="0000FF"/>
          <w:vertAlign w:val="baseline"/>
        </w:rPr>
        <w:t>https:</w:t>
      </w:r>
      <w:hyperlink r:id="rId14">
        <w:r>
          <w:rPr>
            <w:color w:val="0000FF"/>
            <w:spacing w:val="-2"/>
            <w:sz w:val="16"/>
            <w:u w:val="single" w:color="0000FF"/>
            <w:vertAlign w:val="baseline"/>
          </w:rPr>
          <w:t>//www.first.org/cvss/</w:t>
        </w:r>
      </w:hyperlink>
    </w:p>
    <w:p>
      <w:pPr>
        <w:spacing w:before="0"/>
        <w:ind w:left="720" w:right="768" w:firstLine="0"/>
        <w:jc w:val="left"/>
        <w:rPr>
          <w:sz w:val="16"/>
        </w:rPr>
      </w:pPr>
      <w:r>
        <w:rPr>
          <w:sz w:val="16"/>
          <w:vertAlign w:val="superscript"/>
        </w:rPr>
        <w:t>5</w:t>
      </w:r>
      <w:r>
        <w:rPr>
          <w:sz w:val="16"/>
          <w:vertAlign w:val="baseline"/>
        </w:rPr>
        <w:t>For</w:t>
      </w:r>
      <w:r>
        <w:rPr>
          <w:spacing w:val="-10"/>
          <w:sz w:val="16"/>
          <w:vertAlign w:val="baseline"/>
        </w:rPr>
        <w:t> </w:t>
      </w:r>
      <w:r>
        <w:rPr>
          <w:sz w:val="16"/>
          <w:vertAlign w:val="baseline"/>
        </w:rPr>
        <w:t>additional</w:t>
      </w:r>
      <w:r>
        <w:rPr>
          <w:spacing w:val="-9"/>
          <w:sz w:val="16"/>
          <w:vertAlign w:val="baseline"/>
        </w:rPr>
        <w:t> </w:t>
      </w:r>
      <w:r>
        <w:rPr>
          <w:sz w:val="16"/>
          <w:vertAlign w:val="baseline"/>
        </w:rPr>
        <w:t>guidance,</w:t>
      </w:r>
      <w:r>
        <w:rPr>
          <w:spacing w:val="-9"/>
          <w:sz w:val="16"/>
          <w:vertAlign w:val="baseline"/>
        </w:rPr>
        <w:t> </w:t>
      </w:r>
      <w:r>
        <w:rPr>
          <w:sz w:val="16"/>
          <w:vertAlign w:val="baseline"/>
        </w:rPr>
        <w:t>reference</w:t>
      </w:r>
      <w:r>
        <w:rPr>
          <w:spacing w:val="-9"/>
          <w:sz w:val="16"/>
          <w:vertAlign w:val="baseline"/>
        </w:rPr>
        <w:t> </w:t>
      </w:r>
      <w:r>
        <w:rPr>
          <w:color w:val="0000FF"/>
          <w:sz w:val="16"/>
          <w:u w:val="single" w:color="0000FF"/>
          <w:vertAlign w:val="baseline"/>
        </w:rPr>
        <w:t>https://</w:t>
      </w:r>
      <w:hyperlink r:id="rId15">
        <w:r>
          <w:rPr>
            <w:color w:val="0000FF"/>
            <w:sz w:val="16"/>
            <w:u w:val="single" w:color="0000FF"/>
            <w:vertAlign w:val="baseline"/>
          </w:rPr>
          <w:t>www.cisa.gov/sites/default/files/publications/CISAInsights-Cyber-</w:t>
        </w:r>
      </w:hyperlink>
      <w:r>
        <w:rPr>
          <w:color w:val="0000FF"/>
          <w:spacing w:val="40"/>
          <w:sz w:val="16"/>
          <w:vertAlign w:val="baseline"/>
        </w:rPr>
        <w:t> </w:t>
      </w:r>
      <w:r>
        <w:rPr>
          <w:color w:val="0000FF"/>
          <w:spacing w:val="-2"/>
          <w:sz w:val="16"/>
          <w:u w:val="single" w:color="0000FF"/>
          <w:vertAlign w:val="baseline"/>
        </w:rPr>
        <w:t>RemediateVulnerabilitiesforInternetAccessibleSystems_S508C.pdf</w:t>
      </w:r>
    </w:p>
    <w:p>
      <w:pPr>
        <w:spacing w:line="195" w:lineRule="exact" w:before="0"/>
        <w:ind w:left="720" w:right="0" w:firstLine="0"/>
        <w:jc w:val="left"/>
        <w:rPr>
          <w:sz w:val="16"/>
        </w:rPr>
      </w:pPr>
      <w:r>
        <w:rPr>
          <w:spacing w:val="-2"/>
          <w:sz w:val="16"/>
          <w:vertAlign w:val="superscript"/>
        </w:rPr>
        <w:t>6</w:t>
      </w:r>
      <w:r>
        <w:rPr>
          <w:color w:val="0000FF"/>
          <w:spacing w:val="-2"/>
          <w:sz w:val="16"/>
          <w:u w:val="single" w:color="0000FF"/>
          <w:vertAlign w:val="baseline"/>
        </w:rPr>
        <w:t>https:</w:t>
      </w:r>
      <w:hyperlink r:id="rId16">
        <w:r>
          <w:rPr>
            <w:color w:val="0000FF"/>
            <w:spacing w:val="-2"/>
            <w:sz w:val="16"/>
            <w:u w:val="single" w:color="0000FF"/>
            <w:vertAlign w:val="baseline"/>
          </w:rPr>
          <w:t>//www.cisa.gov/known-exploited-vulnerabilities</w:t>
        </w:r>
      </w:hyperlink>
    </w:p>
    <w:p>
      <w:pPr>
        <w:spacing w:before="0"/>
        <w:ind w:left="720" w:right="717" w:hanging="1"/>
        <w:jc w:val="left"/>
        <w:rPr>
          <w:sz w:val="16"/>
        </w:rPr>
      </w:pPr>
      <w:r>
        <w:rPr>
          <w:sz w:val="16"/>
          <w:vertAlign w:val="superscript"/>
        </w:rPr>
        <w:t>7</w:t>
      </w:r>
      <w:r>
        <w:rPr>
          <w:sz w:val="16"/>
          <w:vertAlign w:val="baseline"/>
        </w:rPr>
        <w:t>Third Party should determine when the risk presented by a vulnerability is such that it must be addressed on an accelerated basis rather than</w:t>
      </w:r>
      <w:r>
        <w:rPr>
          <w:spacing w:val="40"/>
          <w:sz w:val="16"/>
          <w:vertAlign w:val="baseline"/>
        </w:rPr>
        <w:t> </w:t>
      </w:r>
      <w:r>
        <w:rPr>
          <w:sz w:val="16"/>
          <w:vertAlign w:val="baseline"/>
        </w:rPr>
        <w:t>relying</w:t>
      </w:r>
      <w:r>
        <w:rPr>
          <w:spacing w:val="-2"/>
          <w:sz w:val="16"/>
          <w:vertAlign w:val="baseline"/>
        </w:rPr>
        <w:t> </w:t>
      </w:r>
      <w:r>
        <w:rPr>
          <w:sz w:val="16"/>
          <w:vertAlign w:val="baseline"/>
        </w:rPr>
        <w:t>on</w:t>
      </w:r>
      <w:r>
        <w:rPr>
          <w:spacing w:val="-3"/>
          <w:sz w:val="16"/>
          <w:vertAlign w:val="baseline"/>
        </w:rPr>
        <w:t> </w:t>
      </w:r>
      <w:r>
        <w:rPr>
          <w:sz w:val="16"/>
          <w:vertAlign w:val="baseline"/>
        </w:rPr>
        <w:t>standard</w:t>
      </w:r>
      <w:r>
        <w:rPr>
          <w:spacing w:val="-3"/>
          <w:sz w:val="16"/>
          <w:vertAlign w:val="baseline"/>
        </w:rPr>
        <w:t> </w:t>
      </w:r>
      <w:r>
        <w:rPr>
          <w:sz w:val="16"/>
          <w:vertAlign w:val="baseline"/>
        </w:rPr>
        <w:t>patching</w:t>
      </w:r>
      <w:r>
        <w:rPr>
          <w:spacing w:val="-2"/>
          <w:sz w:val="16"/>
          <w:vertAlign w:val="baseline"/>
        </w:rPr>
        <w:t> </w:t>
      </w:r>
      <w:r>
        <w:rPr>
          <w:sz w:val="16"/>
          <w:vertAlign w:val="baseline"/>
        </w:rPr>
        <w:t>and</w:t>
      </w:r>
      <w:r>
        <w:rPr>
          <w:spacing w:val="-3"/>
          <w:sz w:val="16"/>
          <w:vertAlign w:val="baseline"/>
        </w:rPr>
        <w:t> </w:t>
      </w:r>
      <w:r>
        <w:rPr>
          <w:sz w:val="16"/>
          <w:vertAlign w:val="baseline"/>
        </w:rPr>
        <w:t>remediation</w:t>
      </w:r>
      <w:r>
        <w:rPr>
          <w:spacing w:val="-1"/>
          <w:sz w:val="16"/>
          <w:vertAlign w:val="baseline"/>
        </w:rPr>
        <w:t> </w:t>
      </w:r>
      <w:r>
        <w:rPr>
          <w:sz w:val="16"/>
          <w:vertAlign w:val="baseline"/>
        </w:rPr>
        <w:t>timeframes.</w:t>
      </w:r>
      <w:r>
        <w:rPr>
          <w:spacing w:val="-2"/>
          <w:sz w:val="16"/>
          <w:vertAlign w:val="baseline"/>
        </w:rPr>
        <w:t> </w:t>
      </w:r>
      <w:r>
        <w:rPr>
          <w:sz w:val="16"/>
          <w:vertAlign w:val="baseline"/>
        </w:rPr>
        <w:t>For</w:t>
      </w:r>
      <w:r>
        <w:rPr>
          <w:spacing w:val="-4"/>
          <w:sz w:val="16"/>
          <w:vertAlign w:val="baseline"/>
        </w:rPr>
        <w:t> </w:t>
      </w:r>
      <w:r>
        <w:rPr>
          <w:sz w:val="16"/>
          <w:vertAlign w:val="baseline"/>
        </w:rPr>
        <w:t>example,</w:t>
      </w:r>
      <w:r>
        <w:rPr>
          <w:spacing w:val="-2"/>
          <w:sz w:val="16"/>
          <w:vertAlign w:val="baseline"/>
        </w:rPr>
        <w:t> </w:t>
      </w:r>
      <w:r>
        <w:rPr>
          <w:sz w:val="16"/>
          <w:vertAlign w:val="baseline"/>
        </w:rPr>
        <w:t>a</w:t>
      </w:r>
      <w:r>
        <w:rPr>
          <w:spacing w:val="-3"/>
          <w:sz w:val="16"/>
          <w:vertAlign w:val="baseline"/>
        </w:rPr>
        <w:t> </w:t>
      </w:r>
      <w:r>
        <w:rPr>
          <w:sz w:val="16"/>
          <w:vertAlign w:val="baseline"/>
        </w:rPr>
        <w:t>KEV</w:t>
      </w:r>
      <w:r>
        <w:rPr>
          <w:spacing w:val="-3"/>
          <w:sz w:val="16"/>
          <w:vertAlign w:val="baseline"/>
        </w:rPr>
        <w:t> </w:t>
      </w:r>
      <w:r>
        <w:rPr>
          <w:sz w:val="16"/>
          <w:vertAlign w:val="baseline"/>
        </w:rPr>
        <w:t>that</w:t>
      </w:r>
      <w:r>
        <w:rPr>
          <w:spacing w:val="-4"/>
          <w:sz w:val="16"/>
          <w:vertAlign w:val="baseline"/>
        </w:rPr>
        <w:t> </w:t>
      </w:r>
      <w:r>
        <w:rPr>
          <w:sz w:val="16"/>
          <w:vertAlign w:val="baseline"/>
        </w:rPr>
        <w:t>Third</w:t>
      </w:r>
      <w:r>
        <w:rPr>
          <w:spacing w:val="-3"/>
          <w:sz w:val="16"/>
          <w:vertAlign w:val="baseline"/>
        </w:rPr>
        <w:t> </w:t>
      </w:r>
      <w:r>
        <w:rPr>
          <w:sz w:val="16"/>
          <w:vertAlign w:val="baseline"/>
        </w:rPr>
        <w:t>Party</w:t>
      </w:r>
      <w:r>
        <w:rPr>
          <w:spacing w:val="-3"/>
          <w:sz w:val="16"/>
          <w:vertAlign w:val="baseline"/>
        </w:rPr>
        <w:t> </w:t>
      </w:r>
      <w:r>
        <w:rPr>
          <w:sz w:val="16"/>
          <w:vertAlign w:val="baseline"/>
        </w:rPr>
        <w:t>determines</w:t>
      </w:r>
      <w:r>
        <w:rPr>
          <w:spacing w:val="-3"/>
          <w:sz w:val="16"/>
          <w:vertAlign w:val="baseline"/>
        </w:rPr>
        <w:t> </w:t>
      </w:r>
      <w:r>
        <w:rPr>
          <w:sz w:val="16"/>
          <w:vertAlign w:val="baseline"/>
        </w:rPr>
        <w:t>has</w:t>
      </w:r>
      <w:r>
        <w:rPr>
          <w:spacing w:val="-1"/>
          <w:sz w:val="16"/>
          <w:vertAlign w:val="baseline"/>
        </w:rPr>
        <w:t> </w:t>
      </w:r>
      <w:r>
        <w:rPr>
          <w:sz w:val="16"/>
          <w:vertAlign w:val="baseline"/>
        </w:rPr>
        <w:t>a</w:t>
      </w:r>
      <w:r>
        <w:rPr>
          <w:spacing w:val="-3"/>
          <w:sz w:val="16"/>
          <w:vertAlign w:val="baseline"/>
        </w:rPr>
        <w:t> </w:t>
      </w:r>
      <w:r>
        <w:rPr>
          <w:sz w:val="16"/>
          <w:vertAlign w:val="baseline"/>
        </w:rPr>
        <w:t>high</w:t>
      </w:r>
      <w:r>
        <w:rPr>
          <w:spacing w:val="-3"/>
          <w:sz w:val="16"/>
          <w:vertAlign w:val="baseline"/>
        </w:rPr>
        <w:t> </w:t>
      </w:r>
      <w:r>
        <w:rPr>
          <w:sz w:val="16"/>
          <w:vertAlign w:val="baseline"/>
        </w:rPr>
        <w:t>probability</w:t>
      </w:r>
      <w:r>
        <w:rPr>
          <w:spacing w:val="-3"/>
          <w:sz w:val="16"/>
          <w:vertAlign w:val="baseline"/>
        </w:rPr>
        <w:t> </w:t>
      </w:r>
      <w:r>
        <w:rPr>
          <w:sz w:val="16"/>
          <w:vertAlign w:val="baseline"/>
        </w:rPr>
        <w:t>of</w:t>
      </w:r>
      <w:r>
        <w:rPr>
          <w:spacing w:val="-4"/>
          <w:sz w:val="16"/>
          <w:vertAlign w:val="baseline"/>
        </w:rPr>
        <w:t> </w:t>
      </w:r>
      <w:r>
        <w:rPr>
          <w:sz w:val="16"/>
          <w:vertAlign w:val="baseline"/>
        </w:rPr>
        <w:t>exploitation</w:t>
      </w:r>
      <w:r>
        <w:rPr>
          <w:spacing w:val="40"/>
          <w:sz w:val="16"/>
          <w:vertAlign w:val="baseline"/>
        </w:rPr>
        <w:t> </w:t>
      </w:r>
      <w:r>
        <w:rPr>
          <w:sz w:val="16"/>
          <w:vertAlign w:val="baseline"/>
        </w:rPr>
        <w:t>and impact based on vulnerable asset location / connectivity, sufficiency of mitigating controls, active targeting, suspected/confirmed exploit</w:t>
      </w:r>
      <w:r>
        <w:rPr>
          <w:spacing w:val="40"/>
          <w:sz w:val="16"/>
          <w:vertAlign w:val="baseline"/>
        </w:rPr>
        <w:t> </w:t>
      </w:r>
      <w:r>
        <w:rPr>
          <w:sz w:val="16"/>
          <w:vertAlign w:val="baseline"/>
        </w:rPr>
        <w:t>attempt or other relevant threat characteristics.</w:t>
      </w:r>
    </w:p>
    <w:p>
      <w:pPr>
        <w:spacing w:before="1"/>
        <w:ind w:left="720" w:right="768" w:hanging="1"/>
        <w:jc w:val="left"/>
        <w:rPr>
          <w:sz w:val="16"/>
        </w:rPr>
      </w:pPr>
      <w:r>
        <w:rPr>
          <w:sz w:val="16"/>
          <w:vertAlign w:val="superscript"/>
        </w:rPr>
        <w:t>8</w:t>
      </w:r>
      <w:r>
        <w:rPr>
          <w:sz w:val="16"/>
          <w:vertAlign w:val="baseline"/>
        </w:rPr>
        <w:t>Bank</w:t>
      </w:r>
      <w:r>
        <w:rPr>
          <w:spacing w:val="-3"/>
          <w:sz w:val="16"/>
          <w:vertAlign w:val="baseline"/>
        </w:rPr>
        <w:t> </w:t>
      </w:r>
      <w:r>
        <w:rPr>
          <w:sz w:val="16"/>
          <w:vertAlign w:val="baseline"/>
        </w:rPr>
        <w:t>may</w:t>
      </w:r>
      <w:r>
        <w:rPr>
          <w:spacing w:val="-2"/>
          <w:sz w:val="16"/>
          <w:vertAlign w:val="baseline"/>
        </w:rPr>
        <w:t> </w:t>
      </w:r>
      <w:r>
        <w:rPr>
          <w:sz w:val="16"/>
          <w:vertAlign w:val="baseline"/>
        </w:rPr>
        <w:t>notify</w:t>
      </w:r>
      <w:r>
        <w:rPr>
          <w:spacing w:val="-2"/>
          <w:sz w:val="16"/>
          <w:vertAlign w:val="baseline"/>
        </w:rPr>
        <w:t> </w:t>
      </w:r>
      <w:r>
        <w:rPr>
          <w:sz w:val="16"/>
          <w:vertAlign w:val="baseline"/>
        </w:rPr>
        <w:t>Third</w:t>
      </w:r>
      <w:r>
        <w:rPr>
          <w:spacing w:val="-2"/>
          <w:sz w:val="16"/>
          <w:vertAlign w:val="baseline"/>
        </w:rPr>
        <w:t> </w:t>
      </w:r>
      <w:r>
        <w:rPr>
          <w:sz w:val="16"/>
          <w:vertAlign w:val="baseline"/>
        </w:rPr>
        <w:t>Party</w:t>
      </w:r>
      <w:r>
        <w:rPr>
          <w:spacing w:val="-2"/>
          <w:sz w:val="16"/>
          <w:vertAlign w:val="baseline"/>
        </w:rPr>
        <w:t> </w:t>
      </w:r>
      <w:r>
        <w:rPr>
          <w:sz w:val="16"/>
          <w:vertAlign w:val="baseline"/>
        </w:rPr>
        <w:t>of vulnerabilities</w:t>
      </w:r>
      <w:r>
        <w:rPr>
          <w:spacing w:val="-2"/>
          <w:sz w:val="16"/>
          <w:vertAlign w:val="baseline"/>
        </w:rPr>
        <w:t> </w:t>
      </w:r>
      <w:r>
        <w:rPr>
          <w:sz w:val="16"/>
          <w:vertAlign w:val="baseline"/>
        </w:rPr>
        <w:t>and</w:t>
      </w:r>
      <w:r>
        <w:rPr>
          <w:spacing w:val="-2"/>
          <w:sz w:val="16"/>
          <w:vertAlign w:val="baseline"/>
        </w:rPr>
        <w:t> </w:t>
      </w:r>
      <w:r>
        <w:rPr>
          <w:sz w:val="16"/>
          <w:vertAlign w:val="baseline"/>
        </w:rPr>
        <w:t>KEVs</w:t>
      </w:r>
      <w:r>
        <w:rPr>
          <w:spacing w:val="-2"/>
          <w:sz w:val="16"/>
          <w:vertAlign w:val="baseline"/>
        </w:rPr>
        <w:t> </w:t>
      </w:r>
      <w:r>
        <w:rPr>
          <w:sz w:val="16"/>
          <w:vertAlign w:val="baseline"/>
        </w:rPr>
        <w:t>that</w:t>
      </w:r>
      <w:r>
        <w:rPr>
          <w:spacing w:val="-3"/>
          <w:sz w:val="16"/>
          <w:vertAlign w:val="baseline"/>
        </w:rPr>
        <w:t> </w:t>
      </w:r>
      <w:r>
        <w:rPr>
          <w:sz w:val="16"/>
          <w:vertAlign w:val="baseline"/>
        </w:rPr>
        <w:t>could</w:t>
      </w:r>
      <w:r>
        <w:rPr>
          <w:spacing w:val="-2"/>
          <w:sz w:val="16"/>
          <w:vertAlign w:val="baseline"/>
        </w:rPr>
        <w:t> </w:t>
      </w:r>
      <w:r>
        <w:rPr>
          <w:sz w:val="16"/>
          <w:vertAlign w:val="baseline"/>
        </w:rPr>
        <w:t>pose</w:t>
      </w:r>
      <w:r>
        <w:rPr>
          <w:spacing w:val="-2"/>
          <w:sz w:val="16"/>
          <w:vertAlign w:val="baseline"/>
        </w:rPr>
        <w:t> </w:t>
      </w:r>
      <w:r>
        <w:rPr>
          <w:sz w:val="16"/>
          <w:vertAlign w:val="baseline"/>
        </w:rPr>
        <w:t>a</w:t>
      </w:r>
      <w:r>
        <w:rPr>
          <w:spacing w:val="-2"/>
          <w:sz w:val="16"/>
          <w:vertAlign w:val="baseline"/>
        </w:rPr>
        <w:t> </w:t>
      </w:r>
      <w:r>
        <w:rPr>
          <w:sz w:val="16"/>
          <w:vertAlign w:val="baseline"/>
        </w:rPr>
        <w:t>significant</w:t>
      </w:r>
      <w:r>
        <w:rPr>
          <w:spacing w:val="-3"/>
          <w:sz w:val="16"/>
          <w:vertAlign w:val="baseline"/>
        </w:rPr>
        <w:t> </w:t>
      </w:r>
      <w:r>
        <w:rPr>
          <w:sz w:val="16"/>
          <w:vertAlign w:val="baseline"/>
        </w:rPr>
        <w:t>security</w:t>
      </w:r>
      <w:r>
        <w:rPr>
          <w:spacing w:val="-2"/>
          <w:sz w:val="16"/>
          <w:vertAlign w:val="baseline"/>
        </w:rPr>
        <w:t> </w:t>
      </w:r>
      <w:r>
        <w:rPr>
          <w:sz w:val="16"/>
          <w:vertAlign w:val="baseline"/>
        </w:rPr>
        <w:t>risk</w:t>
      </w:r>
      <w:r>
        <w:rPr>
          <w:spacing w:val="-3"/>
          <w:sz w:val="16"/>
          <w:vertAlign w:val="baseline"/>
        </w:rPr>
        <w:t> </w:t>
      </w:r>
      <w:r>
        <w:rPr>
          <w:sz w:val="16"/>
          <w:vertAlign w:val="baseline"/>
        </w:rPr>
        <w:t>and</w:t>
      </w:r>
      <w:r>
        <w:rPr>
          <w:spacing w:val="-2"/>
          <w:sz w:val="16"/>
          <w:vertAlign w:val="baseline"/>
        </w:rPr>
        <w:t> </w:t>
      </w:r>
      <w:r>
        <w:rPr>
          <w:sz w:val="16"/>
          <w:vertAlign w:val="baseline"/>
        </w:rPr>
        <w:t>potentially affect Bank</w:t>
      </w:r>
      <w:r>
        <w:rPr>
          <w:spacing w:val="-3"/>
          <w:sz w:val="16"/>
          <w:vertAlign w:val="baseline"/>
        </w:rPr>
        <w:t> </w:t>
      </w:r>
      <w:r>
        <w:rPr>
          <w:sz w:val="16"/>
          <w:vertAlign w:val="baseline"/>
        </w:rPr>
        <w:t>data or</w:t>
      </w:r>
      <w:r>
        <w:rPr>
          <w:spacing w:val="-3"/>
          <w:sz w:val="16"/>
          <w:vertAlign w:val="baseline"/>
        </w:rPr>
        <w:t> </w:t>
      </w:r>
      <w:r>
        <w:rPr>
          <w:sz w:val="16"/>
          <w:vertAlign w:val="baseline"/>
        </w:rPr>
        <w:t>services</w:t>
      </w:r>
      <w:r>
        <w:rPr>
          <w:spacing w:val="40"/>
          <w:sz w:val="16"/>
          <w:vertAlign w:val="baseline"/>
        </w:rPr>
        <w:t> </w:t>
      </w:r>
      <w:r>
        <w:rPr>
          <w:sz w:val="16"/>
          <w:vertAlign w:val="baseline"/>
        </w:rPr>
        <w:t>provided to Bank.</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22656">
                <wp:simplePos x="0" y="0"/>
                <wp:positionH relativeFrom="page">
                  <wp:posOffset>896111</wp:posOffset>
                </wp:positionH>
                <wp:positionV relativeFrom="paragraph">
                  <wp:posOffset>166962</wp:posOffset>
                </wp:positionV>
                <wp:extent cx="5980430" cy="63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668pt;width:470.88pt;height:.48pt;mso-position-horizontal-relative:page;mso-position-vertical-relative:paragraph;z-index:-15693824;mso-wrap-distance-left:0;mso-wrap-distance-right:0" id="docshape76"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jc w:val="both"/>
      </w:pPr>
      <w:r>
        <w:rPr>
          <w:color w:val="C00000"/>
        </w:rPr>
        <w:t>TPS9015:</w:t>
      </w:r>
      <w:r>
        <w:rPr>
          <w:color w:val="C00000"/>
          <w:spacing w:val="-9"/>
        </w:rPr>
        <w:t> </w:t>
      </w:r>
      <w:r>
        <w:rPr/>
        <w:t>Assessment</w:t>
      </w:r>
      <w:r>
        <w:rPr>
          <w:spacing w:val="-9"/>
        </w:rPr>
        <w:t> </w:t>
      </w:r>
      <w:r>
        <w:rPr/>
        <w:t>and</w:t>
      </w:r>
      <w:r>
        <w:rPr>
          <w:spacing w:val="-8"/>
        </w:rPr>
        <w:t> </w:t>
      </w:r>
      <w:r>
        <w:rPr/>
        <w:t>Remediation</w:t>
      </w:r>
      <w:r>
        <w:rPr>
          <w:spacing w:val="-8"/>
        </w:rPr>
        <w:t> </w:t>
      </w:r>
      <w:r>
        <w:rPr>
          <w:spacing w:val="-2"/>
        </w:rPr>
        <w:t>Mandate</w:t>
      </w:r>
    </w:p>
    <w:p>
      <w:pPr>
        <w:pStyle w:val="ListParagraph"/>
        <w:numPr>
          <w:ilvl w:val="0"/>
          <w:numId w:val="71"/>
        </w:numPr>
        <w:tabs>
          <w:tab w:pos="1437" w:val="left" w:leader="none"/>
          <w:tab w:pos="1440" w:val="left" w:leader="none"/>
        </w:tabs>
        <w:spacing w:line="240" w:lineRule="auto" w:before="0" w:after="0"/>
        <w:ind w:left="1440" w:right="950" w:hanging="361"/>
        <w:jc w:val="both"/>
        <w:rPr>
          <w:sz w:val="20"/>
        </w:rPr>
      </w:pPr>
      <w:r>
        <w:rPr>
          <w:sz w:val="20"/>
        </w:rPr>
        <w:t>All</w:t>
      </w:r>
      <w:r>
        <w:rPr>
          <w:spacing w:val="-2"/>
          <w:sz w:val="20"/>
        </w:rPr>
        <w:t> </w:t>
      </w:r>
      <w:r>
        <w:rPr>
          <w:sz w:val="20"/>
        </w:rPr>
        <w:t>systems</w:t>
      </w:r>
      <w:r>
        <w:rPr>
          <w:spacing w:val="-1"/>
          <w:sz w:val="20"/>
        </w:rPr>
        <w:t> </w:t>
      </w:r>
      <w:r>
        <w:rPr>
          <w:sz w:val="20"/>
        </w:rPr>
        <w:t>and</w:t>
      </w:r>
      <w:r>
        <w:rPr>
          <w:spacing w:val="-1"/>
          <w:sz w:val="20"/>
        </w:rPr>
        <w:t> </w:t>
      </w:r>
      <w:r>
        <w:rPr>
          <w:sz w:val="20"/>
        </w:rPr>
        <w:t>applications</w:t>
      </w:r>
      <w:r>
        <w:rPr>
          <w:spacing w:val="-1"/>
          <w:sz w:val="20"/>
        </w:rPr>
        <w:t> </w:t>
      </w:r>
      <w:r>
        <w:rPr>
          <w:sz w:val="20"/>
        </w:rPr>
        <w:t>on</w:t>
      </w:r>
      <w:r>
        <w:rPr>
          <w:spacing w:val="-1"/>
          <w:sz w:val="20"/>
        </w:rPr>
        <w:t> </w:t>
      </w:r>
      <w:r>
        <w:rPr>
          <w:sz w:val="20"/>
        </w:rPr>
        <w:t>Third</w:t>
      </w:r>
      <w:r>
        <w:rPr>
          <w:spacing w:val="-1"/>
          <w:sz w:val="20"/>
        </w:rPr>
        <w:t> </w:t>
      </w:r>
      <w:r>
        <w:rPr>
          <w:sz w:val="20"/>
        </w:rPr>
        <w:t>Party</w:t>
      </w:r>
      <w:r>
        <w:rPr>
          <w:spacing w:val="-1"/>
          <w:sz w:val="20"/>
        </w:rPr>
        <w:t> </w:t>
      </w:r>
      <w:r>
        <w:rPr>
          <w:sz w:val="20"/>
        </w:rPr>
        <w:t>networks</w:t>
      </w:r>
      <w:r>
        <w:rPr>
          <w:spacing w:val="-1"/>
          <w:sz w:val="20"/>
        </w:rPr>
        <w:t> </w:t>
      </w:r>
      <w:r>
        <w:rPr>
          <w:sz w:val="20"/>
        </w:rPr>
        <w:t>must</w:t>
      </w:r>
      <w:r>
        <w:rPr>
          <w:spacing w:val="-2"/>
          <w:sz w:val="20"/>
        </w:rPr>
        <w:t> </w:t>
      </w:r>
      <w:r>
        <w:rPr>
          <w:sz w:val="20"/>
        </w:rPr>
        <w:t>be</w:t>
      </w:r>
      <w:r>
        <w:rPr>
          <w:spacing w:val="-3"/>
          <w:sz w:val="20"/>
        </w:rPr>
        <w:t> </w:t>
      </w:r>
      <w:r>
        <w:rPr>
          <w:sz w:val="20"/>
        </w:rPr>
        <w:t>available</w:t>
      </w:r>
      <w:r>
        <w:rPr>
          <w:spacing w:val="-3"/>
          <w:sz w:val="20"/>
        </w:rPr>
        <w:t> </w:t>
      </w:r>
      <w:r>
        <w:rPr>
          <w:sz w:val="20"/>
        </w:rPr>
        <w:t>for</w:t>
      </w:r>
      <w:r>
        <w:rPr>
          <w:spacing w:val="-2"/>
          <w:sz w:val="20"/>
        </w:rPr>
        <w:t> </w:t>
      </w:r>
      <w:r>
        <w:rPr>
          <w:sz w:val="20"/>
        </w:rPr>
        <w:t>all</w:t>
      </w:r>
      <w:r>
        <w:rPr>
          <w:spacing w:val="-2"/>
          <w:sz w:val="20"/>
        </w:rPr>
        <w:t> </w:t>
      </w:r>
      <w:r>
        <w:rPr>
          <w:sz w:val="20"/>
        </w:rPr>
        <w:t>forms</w:t>
      </w:r>
      <w:r>
        <w:rPr>
          <w:spacing w:val="-1"/>
          <w:sz w:val="20"/>
        </w:rPr>
        <w:t> </w:t>
      </w:r>
      <w:r>
        <w:rPr>
          <w:sz w:val="20"/>
        </w:rPr>
        <w:t>of</w:t>
      </w:r>
      <w:r>
        <w:rPr>
          <w:spacing w:val="-3"/>
          <w:sz w:val="20"/>
        </w:rPr>
        <w:t> </w:t>
      </w:r>
      <w:r>
        <w:rPr>
          <w:sz w:val="20"/>
        </w:rPr>
        <w:t>assessment</w:t>
      </w:r>
      <w:r>
        <w:rPr>
          <w:sz w:val="20"/>
          <w:vertAlign w:val="superscript"/>
        </w:rPr>
        <w:t>1</w:t>
      </w:r>
      <w:r>
        <w:rPr>
          <w:spacing w:val="-3"/>
          <w:sz w:val="20"/>
          <w:vertAlign w:val="baseline"/>
        </w:rPr>
        <w:t> </w:t>
      </w:r>
      <w:r>
        <w:rPr>
          <w:sz w:val="20"/>
          <w:vertAlign w:val="baseline"/>
        </w:rPr>
        <w:t>and remediation</w:t>
      </w:r>
      <w:r>
        <w:rPr>
          <w:spacing w:val="-4"/>
          <w:sz w:val="20"/>
          <w:vertAlign w:val="baseline"/>
        </w:rPr>
        <w:t> </w:t>
      </w:r>
      <w:r>
        <w:rPr>
          <w:sz w:val="20"/>
          <w:vertAlign w:val="baseline"/>
        </w:rPr>
        <w:t>mandated</w:t>
      </w:r>
      <w:r>
        <w:rPr>
          <w:spacing w:val="-4"/>
          <w:sz w:val="20"/>
          <w:vertAlign w:val="baseline"/>
        </w:rPr>
        <w:t> </w:t>
      </w:r>
      <w:r>
        <w:rPr>
          <w:sz w:val="20"/>
          <w:vertAlign w:val="baseline"/>
        </w:rPr>
        <w:t>by</w:t>
      </w:r>
      <w:r>
        <w:rPr>
          <w:spacing w:val="-4"/>
          <w:sz w:val="20"/>
          <w:vertAlign w:val="baseline"/>
        </w:rPr>
        <w:t> </w:t>
      </w:r>
      <w:r>
        <w:rPr>
          <w:sz w:val="20"/>
          <w:vertAlign w:val="baseline"/>
        </w:rPr>
        <w:t>Bank</w:t>
      </w:r>
      <w:r>
        <w:rPr>
          <w:spacing w:val="-4"/>
          <w:sz w:val="20"/>
          <w:vertAlign w:val="baseline"/>
        </w:rPr>
        <w:t> </w:t>
      </w:r>
      <w:r>
        <w:rPr>
          <w:sz w:val="20"/>
          <w:vertAlign w:val="baseline"/>
        </w:rPr>
        <w:t>such</w:t>
      </w:r>
      <w:r>
        <w:rPr>
          <w:spacing w:val="-4"/>
          <w:sz w:val="20"/>
          <w:vertAlign w:val="baseline"/>
        </w:rPr>
        <w:t> </w:t>
      </w:r>
      <w:r>
        <w:rPr>
          <w:sz w:val="20"/>
          <w:vertAlign w:val="baseline"/>
        </w:rPr>
        <w:t>as</w:t>
      </w:r>
      <w:r>
        <w:rPr>
          <w:spacing w:val="-4"/>
          <w:sz w:val="20"/>
          <w:vertAlign w:val="baseline"/>
        </w:rPr>
        <w:t> </w:t>
      </w:r>
      <w:r>
        <w:rPr>
          <w:sz w:val="20"/>
          <w:vertAlign w:val="baseline"/>
        </w:rPr>
        <w:t>cyber/information</w:t>
      </w:r>
      <w:r>
        <w:rPr>
          <w:spacing w:val="-4"/>
          <w:sz w:val="20"/>
          <w:vertAlign w:val="baseline"/>
        </w:rPr>
        <w:t> </w:t>
      </w:r>
      <w:r>
        <w:rPr>
          <w:sz w:val="20"/>
          <w:vertAlign w:val="baseline"/>
        </w:rPr>
        <w:t>security</w:t>
      </w:r>
      <w:r>
        <w:rPr>
          <w:spacing w:val="-4"/>
          <w:sz w:val="20"/>
          <w:vertAlign w:val="baseline"/>
        </w:rPr>
        <w:t> </w:t>
      </w:r>
      <w:r>
        <w:rPr>
          <w:sz w:val="20"/>
          <w:vertAlign w:val="baseline"/>
        </w:rPr>
        <w:t>assessments,</w:t>
      </w:r>
      <w:r>
        <w:rPr>
          <w:spacing w:val="-6"/>
          <w:sz w:val="20"/>
          <w:vertAlign w:val="baseline"/>
        </w:rPr>
        <w:t> </w:t>
      </w:r>
      <w:r>
        <w:rPr>
          <w:sz w:val="20"/>
          <w:vertAlign w:val="baseline"/>
        </w:rPr>
        <w:t>vulnerability</w:t>
      </w:r>
      <w:r>
        <w:rPr>
          <w:spacing w:val="-4"/>
          <w:sz w:val="20"/>
          <w:vertAlign w:val="baseline"/>
        </w:rPr>
        <w:t> </w:t>
      </w:r>
      <w:r>
        <w:rPr>
          <w:sz w:val="20"/>
          <w:vertAlign w:val="baseline"/>
        </w:rPr>
        <w:t>scanning, ethical</w:t>
      </w:r>
      <w:r>
        <w:rPr>
          <w:spacing w:val="-3"/>
          <w:sz w:val="20"/>
          <w:vertAlign w:val="baseline"/>
        </w:rPr>
        <w:t> </w:t>
      </w:r>
      <w:r>
        <w:rPr>
          <w:sz w:val="20"/>
          <w:vertAlign w:val="baseline"/>
        </w:rPr>
        <w:t>hacking,</w:t>
      </w:r>
      <w:r>
        <w:rPr>
          <w:spacing w:val="-2"/>
          <w:sz w:val="20"/>
          <w:vertAlign w:val="baseline"/>
        </w:rPr>
        <w:t> </w:t>
      </w:r>
      <w:r>
        <w:rPr>
          <w:sz w:val="20"/>
          <w:vertAlign w:val="baseline"/>
        </w:rPr>
        <w:t>configuration</w:t>
      </w:r>
      <w:r>
        <w:rPr>
          <w:spacing w:val="-2"/>
          <w:sz w:val="20"/>
          <w:vertAlign w:val="baseline"/>
        </w:rPr>
        <w:t> </w:t>
      </w:r>
      <w:r>
        <w:rPr>
          <w:sz w:val="20"/>
          <w:vertAlign w:val="baseline"/>
        </w:rPr>
        <w:t>scanning,</w:t>
      </w:r>
      <w:r>
        <w:rPr>
          <w:spacing w:val="-2"/>
          <w:sz w:val="20"/>
          <w:vertAlign w:val="baseline"/>
        </w:rPr>
        <w:t> </w:t>
      </w:r>
      <w:r>
        <w:rPr>
          <w:sz w:val="20"/>
          <w:vertAlign w:val="baseline"/>
        </w:rPr>
        <w:t>software</w:t>
      </w:r>
      <w:r>
        <w:rPr>
          <w:spacing w:val="-4"/>
          <w:sz w:val="20"/>
          <w:vertAlign w:val="baseline"/>
        </w:rPr>
        <w:t> </w:t>
      </w:r>
      <w:r>
        <w:rPr>
          <w:sz w:val="20"/>
          <w:vertAlign w:val="baseline"/>
        </w:rPr>
        <w:t>bill</w:t>
      </w:r>
      <w:r>
        <w:rPr>
          <w:spacing w:val="-3"/>
          <w:sz w:val="20"/>
          <w:vertAlign w:val="baseline"/>
        </w:rPr>
        <w:t> </w:t>
      </w:r>
      <w:r>
        <w:rPr>
          <w:sz w:val="20"/>
          <w:vertAlign w:val="baseline"/>
        </w:rPr>
        <w:t>of</w:t>
      </w:r>
      <w:r>
        <w:rPr>
          <w:spacing w:val="-4"/>
          <w:sz w:val="20"/>
          <w:vertAlign w:val="baseline"/>
        </w:rPr>
        <w:t> </w:t>
      </w:r>
      <w:r>
        <w:rPr>
          <w:sz w:val="20"/>
          <w:vertAlign w:val="baseline"/>
        </w:rPr>
        <w:t>materials</w:t>
      </w:r>
      <w:r>
        <w:rPr>
          <w:sz w:val="20"/>
          <w:vertAlign w:val="superscript"/>
        </w:rPr>
        <w:t>2</w:t>
      </w:r>
      <w:r>
        <w:rPr>
          <w:spacing w:val="-4"/>
          <w:sz w:val="20"/>
          <w:vertAlign w:val="baseline"/>
        </w:rPr>
        <w:t> </w:t>
      </w:r>
      <w:r>
        <w:rPr>
          <w:sz w:val="20"/>
          <w:vertAlign w:val="baseline"/>
        </w:rPr>
        <w:t>,</w:t>
      </w:r>
      <w:r>
        <w:rPr>
          <w:spacing w:val="-2"/>
          <w:sz w:val="20"/>
          <w:vertAlign w:val="baseline"/>
        </w:rPr>
        <w:t> </w:t>
      </w:r>
      <w:r>
        <w:rPr>
          <w:sz w:val="20"/>
          <w:vertAlign w:val="baseline"/>
        </w:rPr>
        <w:t>PCI,</w:t>
      </w:r>
      <w:r>
        <w:rPr>
          <w:spacing w:val="-2"/>
          <w:sz w:val="20"/>
          <w:vertAlign w:val="baseline"/>
        </w:rPr>
        <w:t> </w:t>
      </w:r>
      <w:r>
        <w:rPr>
          <w:sz w:val="20"/>
          <w:vertAlign w:val="baseline"/>
        </w:rPr>
        <w:t>FFIEC,</w:t>
      </w:r>
      <w:r>
        <w:rPr>
          <w:spacing w:val="-2"/>
          <w:sz w:val="20"/>
          <w:vertAlign w:val="baseline"/>
        </w:rPr>
        <w:t> </w:t>
      </w:r>
      <w:r>
        <w:rPr>
          <w:sz w:val="20"/>
          <w:vertAlign w:val="baseline"/>
        </w:rPr>
        <w:t>Open</w:t>
      </w:r>
      <w:r>
        <w:rPr>
          <w:spacing w:val="-2"/>
          <w:sz w:val="20"/>
          <w:vertAlign w:val="baseline"/>
        </w:rPr>
        <w:t> </w:t>
      </w:r>
      <w:r>
        <w:rPr>
          <w:sz w:val="20"/>
          <w:vertAlign w:val="baseline"/>
        </w:rPr>
        <w:t>Source</w:t>
      </w:r>
      <w:r>
        <w:rPr>
          <w:spacing w:val="-4"/>
          <w:sz w:val="20"/>
          <w:vertAlign w:val="baseline"/>
        </w:rPr>
        <w:t> </w:t>
      </w:r>
      <w:r>
        <w:rPr>
          <w:sz w:val="20"/>
          <w:vertAlign w:val="baseline"/>
        </w:rPr>
        <w:t>Intelligence review and access control testing.</w:t>
      </w:r>
    </w:p>
    <w:p>
      <w:pPr>
        <w:pStyle w:val="BodyText"/>
        <w:spacing w:before="7"/>
        <w:ind w:left="0" w:firstLine="0"/>
      </w:pPr>
    </w:p>
    <w:p>
      <w:pPr>
        <w:spacing w:before="0"/>
        <w:ind w:left="720" w:right="0" w:firstLine="0"/>
        <w:jc w:val="both"/>
        <w:rPr>
          <w:sz w:val="16"/>
        </w:rPr>
      </w:pPr>
      <w:r>
        <w:rPr>
          <w:b/>
          <w:position w:val="5"/>
          <w:sz w:val="12"/>
        </w:rPr>
        <w:t>1</w:t>
      </w:r>
      <w:r>
        <w:rPr>
          <w:sz w:val="16"/>
        </w:rPr>
        <w:t>Forms</w:t>
      </w:r>
      <w:r>
        <w:rPr>
          <w:spacing w:val="-8"/>
          <w:sz w:val="16"/>
        </w:rPr>
        <w:t> </w:t>
      </w:r>
      <w:r>
        <w:rPr>
          <w:sz w:val="16"/>
        </w:rPr>
        <w:t>of</w:t>
      </w:r>
      <w:r>
        <w:rPr>
          <w:spacing w:val="-6"/>
          <w:sz w:val="16"/>
        </w:rPr>
        <w:t> </w:t>
      </w:r>
      <w:r>
        <w:rPr>
          <w:sz w:val="16"/>
        </w:rPr>
        <w:t>assessment</w:t>
      </w:r>
      <w:r>
        <w:rPr>
          <w:spacing w:val="-6"/>
          <w:sz w:val="16"/>
        </w:rPr>
        <w:t> </w:t>
      </w:r>
      <w:r>
        <w:rPr>
          <w:sz w:val="16"/>
        </w:rPr>
        <w:t>include</w:t>
      </w:r>
      <w:r>
        <w:rPr>
          <w:spacing w:val="-5"/>
          <w:sz w:val="16"/>
        </w:rPr>
        <w:t> </w:t>
      </w:r>
      <w:r>
        <w:rPr>
          <w:sz w:val="16"/>
        </w:rPr>
        <w:t>but</w:t>
      </w:r>
      <w:r>
        <w:rPr>
          <w:spacing w:val="-6"/>
          <w:sz w:val="16"/>
        </w:rPr>
        <w:t> </w:t>
      </w:r>
      <w:r>
        <w:rPr>
          <w:sz w:val="16"/>
        </w:rPr>
        <w:t>are</w:t>
      </w:r>
      <w:r>
        <w:rPr>
          <w:spacing w:val="-4"/>
          <w:sz w:val="16"/>
        </w:rPr>
        <w:t> </w:t>
      </w:r>
      <w:r>
        <w:rPr>
          <w:sz w:val="16"/>
        </w:rPr>
        <w:t>not</w:t>
      </w:r>
      <w:r>
        <w:rPr>
          <w:spacing w:val="-6"/>
          <w:sz w:val="16"/>
        </w:rPr>
        <w:t> </w:t>
      </w:r>
      <w:r>
        <w:rPr>
          <w:sz w:val="16"/>
        </w:rPr>
        <w:t>limited</w:t>
      </w:r>
      <w:r>
        <w:rPr>
          <w:spacing w:val="-3"/>
          <w:sz w:val="16"/>
        </w:rPr>
        <w:t> </w:t>
      </w:r>
      <w:r>
        <w:rPr>
          <w:sz w:val="16"/>
        </w:rPr>
        <w:t>to</w:t>
      </w:r>
      <w:r>
        <w:rPr>
          <w:spacing w:val="-5"/>
          <w:sz w:val="16"/>
        </w:rPr>
        <w:t> </w:t>
      </w:r>
      <w:r>
        <w:rPr>
          <w:sz w:val="16"/>
        </w:rPr>
        <w:t>vulnerability</w:t>
      </w:r>
      <w:r>
        <w:rPr>
          <w:spacing w:val="-6"/>
          <w:sz w:val="16"/>
        </w:rPr>
        <w:t> </w:t>
      </w:r>
      <w:r>
        <w:rPr>
          <w:sz w:val="16"/>
        </w:rPr>
        <w:t>scanning,</w:t>
      </w:r>
      <w:r>
        <w:rPr>
          <w:spacing w:val="-4"/>
          <w:sz w:val="16"/>
        </w:rPr>
        <w:t> </w:t>
      </w:r>
      <w:r>
        <w:rPr>
          <w:sz w:val="16"/>
        </w:rPr>
        <w:t>testing,</w:t>
      </w:r>
      <w:r>
        <w:rPr>
          <w:spacing w:val="-4"/>
          <w:sz w:val="16"/>
        </w:rPr>
        <w:t> </w:t>
      </w:r>
      <w:r>
        <w:rPr>
          <w:sz w:val="16"/>
        </w:rPr>
        <w:t>configuration</w:t>
      </w:r>
      <w:r>
        <w:rPr>
          <w:spacing w:val="-6"/>
          <w:sz w:val="16"/>
        </w:rPr>
        <w:t> </w:t>
      </w:r>
      <w:r>
        <w:rPr>
          <w:sz w:val="16"/>
        </w:rPr>
        <w:t>scanning,</w:t>
      </w:r>
      <w:r>
        <w:rPr>
          <w:spacing w:val="-4"/>
          <w:sz w:val="16"/>
        </w:rPr>
        <w:t> </w:t>
      </w:r>
      <w:r>
        <w:rPr>
          <w:sz w:val="16"/>
        </w:rPr>
        <w:t>FFIEC</w:t>
      </w:r>
      <w:r>
        <w:rPr>
          <w:spacing w:val="-6"/>
          <w:sz w:val="16"/>
        </w:rPr>
        <w:t> </w:t>
      </w:r>
      <w:r>
        <w:rPr>
          <w:sz w:val="16"/>
        </w:rPr>
        <w:t>and</w:t>
      </w:r>
      <w:r>
        <w:rPr>
          <w:spacing w:val="-5"/>
          <w:sz w:val="16"/>
        </w:rPr>
        <w:t> </w:t>
      </w:r>
      <w:r>
        <w:rPr>
          <w:sz w:val="16"/>
        </w:rPr>
        <w:t>investigative</w:t>
      </w:r>
      <w:r>
        <w:rPr>
          <w:spacing w:val="-5"/>
          <w:sz w:val="16"/>
        </w:rPr>
        <w:t> </w:t>
      </w:r>
      <w:r>
        <w:rPr>
          <w:spacing w:val="-2"/>
          <w:sz w:val="16"/>
        </w:rPr>
        <w:t>scanning.</w:t>
      </w:r>
    </w:p>
    <w:p>
      <w:pPr>
        <w:spacing w:before="4"/>
        <w:ind w:left="720" w:right="0" w:firstLine="0"/>
        <w:jc w:val="both"/>
        <w:rPr>
          <w:sz w:val="16"/>
        </w:rPr>
      </w:pPr>
      <w:r>
        <w:rPr>
          <w:sz w:val="16"/>
          <w:vertAlign w:val="superscript"/>
        </w:rPr>
        <w:t>2</w:t>
      </w:r>
      <w:r>
        <w:rPr>
          <w:sz w:val="16"/>
          <w:vertAlign w:val="baseline"/>
        </w:rPr>
        <w:t>For</w:t>
      </w:r>
      <w:r>
        <w:rPr>
          <w:spacing w:val="-7"/>
          <w:sz w:val="16"/>
          <w:vertAlign w:val="baseline"/>
        </w:rPr>
        <w:t> </w:t>
      </w:r>
      <w:r>
        <w:rPr>
          <w:sz w:val="16"/>
          <w:vertAlign w:val="baseline"/>
        </w:rPr>
        <w:t>more</w:t>
      </w:r>
      <w:r>
        <w:rPr>
          <w:spacing w:val="-5"/>
          <w:sz w:val="16"/>
          <w:vertAlign w:val="baseline"/>
        </w:rPr>
        <w:t> </w:t>
      </w:r>
      <w:r>
        <w:rPr>
          <w:sz w:val="16"/>
          <w:vertAlign w:val="baseline"/>
        </w:rPr>
        <w:t>information:</w:t>
      </w:r>
      <w:r>
        <w:rPr>
          <w:spacing w:val="-5"/>
          <w:sz w:val="16"/>
          <w:vertAlign w:val="baseline"/>
        </w:rPr>
        <w:t> </w:t>
      </w:r>
      <w:r>
        <w:rPr>
          <w:color w:val="0000FF"/>
          <w:spacing w:val="-2"/>
          <w:sz w:val="16"/>
          <w:u w:val="single" w:color="0000FF"/>
          <w:vertAlign w:val="baseline"/>
        </w:rPr>
        <w:t>https://</w:t>
      </w:r>
      <w:hyperlink r:id="rId17">
        <w:r>
          <w:rPr>
            <w:color w:val="0000FF"/>
            <w:spacing w:val="-2"/>
            <w:sz w:val="16"/>
            <w:u w:val="single" w:color="0000FF"/>
            <w:vertAlign w:val="baseline"/>
          </w:rPr>
          <w:t>www.ntia.gov/files/ntia/publications/sbom_at_a_glance_apr2021.pdf</w:t>
        </w:r>
      </w:hyperlink>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23168">
                <wp:simplePos x="0" y="0"/>
                <wp:positionH relativeFrom="page">
                  <wp:posOffset>896111</wp:posOffset>
                </wp:positionH>
                <wp:positionV relativeFrom="paragraph">
                  <wp:posOffset>168068</wp:posOffset>
                </wp:positionV>
                <wp:extent cx="5980430" cy="635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33706pt;width:470.88pt;height:.48pt;mso-position-horizontal-relative:page;mso-position-vertical-relative:paragraph;z-index:-15693312;mso-wrap-distance-left:0;mso-wrap-distance-right:0" id="docshape77" filled="true" fillcolor="#000000" stroked="false">
                <v:fill type="solid"/>
                <w10:wrap type="topAndBottom"/>
              </v:rect>
            </w:pict>
          </mc:Fallback>
        </mc:AlternateContent>
      </w:r>
    </w:p>
    <w:p>
      <w:pPr>
        <w:pStyle w:val="BodyText"/>
        <w:spacing w:before="2"/>
        <w:ind w:left="0" w:firstLine="0"/>
      </w:pPr>
    </w:p>
    <w:p>
      <w:pPr>
        <w:pStyle w:val="Heading4"/>
        <w:spacing w:before="0"/>
      </w:pPr>
      <w:r>
        <w:rPr>
          <w:color w:val="C00000"/>
        </w:rPr>
        <w:t>TPS9020:</w:t>
      </w:r>
      <w:r>
        <w:rPr>
          <w:color w:val="C00000"/>
          <w:spacing w:val="-8"/>
        </w:rPr>
        <w:t> </w:t>
      </w:r>
      <w:r>
        <w:rPr/>
        <w:t>Remediation</w:t>
      </w:r>
      <w:r>
        <w:rPr>
          <w:spacing w:val="-6"/>
        </w:rPr>
        <w:t> </w:t>
      </w:r>
      <w:r>
        <w:rPr/>
        <w:t>of</w:t>
      </w:r>
      <w:r>
        <w:rPr>
          <w:spacing w:val="-8"/>
        </w:rPr>
        <w:t> </w:t>
      </w:r>
      <w:r>
        <w:rPr/>
        <w:t>Bank</w:t>
      </w:r>
      <w:r>
        <w:rPr>
          <w:spacing w:val="-7"/>
        </w:rPr>
        <w:t> </w:t>
      </w:r>
      <w:r>
        <w:rPr/>
        <w:t>Identified</w:t>
      </w:r>
      <w:r>
        <w:rPr>
          <w:spacing w:val="-7"/>
        </w:rPr>
        <w:t> </w:t>
      </w:r>
      <w:r>
        <w:rPr>
          <w:spacing w:val="-2"/>
        </w:rPr>
        <w:t>Findings</w:t>
      </w:r>
    </w:p>
    <w:p>
      <w:pPr>
        <w:pStyle w:val="ListParagraph"/>
        <w:numPr>
          <w:ilvl w:val="0"/>
          <w:numId w:val="72"/>
        </w:numPr>
        <w:tabs>
          <w:tab w:pos="1440" w:val="left" w:leader="none"/>
        </w:tabs>
        <w:spacing w:line="240" w:lineRule="auto" w:before="1" w:after="0"/>
        <w:ind w:left="1440" w:right="1236" w:hanging="361"/>
        <w:jc w:val="left"/>
        <w:rPr>
          <w:sz w:val="20"/>
        </w:rPr>
      </w:pPr>
      <w:r>
        <w:rPr>
          <w:sz w:val="20"/>
        </w:rPr>
        <w:t>All</w:t>
      </w:r>
      <w:r>
        <w:rPr>
          <w:spacing w:val="-3"/>
          <w:sz w:val="20"/>
        </w:rPr>
        <w:t> </w:t>
      </w:r>
      <w:r>
        <w:rPr>
          <w:sz w:val="20"/>
        </w:rPr>
        <w:t>findings</w:t>
      </w:r>
      <w:r>
        <w:rPr>
          <w:sz w:val="20"/>
          <w:vertAlign w:val="superscript"/>
        </w:rPr>
        <w:t>1</w:t>
      </w:r>
      <w:r>
        <w:rPr>
          <w:spacing w:val="-4"/>
          <w:sz w:val="20"/>
          <w:vertAlign w:val="baseline"/>
        </w:rPr>
        <w:t> </w:t>
      </w:r>
      <w:r>
        <w:rPr>
          <w:sz w:val="20"/>
          <w:vertAlign w:val="baseline"/>
        </w:rPr>
        <w:t>identified</w:t>
      </w:r>
      <w:r>
        <w:rPr>
          <w:spacing w:val="-2"/>
          <w:sz w:val="20"/>
          <w:vertAlign w:val="baseline"/>
        </w:rPr>
        <w:t> </w:t>
      </w:r>
      <w:r>
        <w:rPr>
          <w:sz w:val="20"/>
          <w:vertAlign w:val="baseline"/>
        </w:rPr>
        <w:t>by</w:t>
      </w:r>
      <w:r>
        <w:rPr>
          <w:spacing w:val="-2"/>
          <w:sz w:val="20"/>
          <w:vertAlign w:val="baseline"/>
        </w:rPr>
        <w:t> </w:t>
      </w:r>
      <w:r>
        <w:rPr>
          <w:sz w:val="20"/>
          <w:vertAlign w:val="baseline"/>
        </w:rPr>
        <w:t>GIS</w:t>
      </w:r>
      <w:r>
        <w:rPr>
          <w:spacing w:val="-3"/>
          <w:sz w:val="20"/>
          <w:vertAlign w:val="baseline"/>
        </w:rPr>
        <w:t> </w:t>
      </w:r>
      <w:r>
        <w:rPr>
          <w:sz w:val="20"/>
          <w:vertAlign w:val="baseline"/>
        </w:rPr>
        <w:t>assessments,</w:t>
      </w:r>
      <w:r>
        <w:rPr>
          <w:spacing w:val="-2"/>
          <w:sz w:val="20"/>
          <w:vertAlign w:val="baseline"/>
        </w:rPr>
        <w:t> </w:t>
      </w:r>
      <w:r>
        <w:rPr>
          <w:sz w:val="20"/>
          <w:vertAlign w:val="baseline"/>
        </w:rPr>
        <w:t>including</w:t>
      </w:r>
      <w:r>
        <w:rPr>
          <w:spacing w:val="-3"/>
          <w:sz w:val="20"/>
          <w:vertAlign w:val="baseline"/>
        </w:rPr>
        <w:t> </w:t>
      </w:r>
      <w:r>
        <w:rPr>
          <w:sz w:val="20"/>
          <w:vertAlign w:val="baseline"/>
        </w:rPr>
        <w:t>TPCA</w:t>
      </w:r>
      <w:r>
        <w:rPr>
          <w:spacing w:val="-3"/>
          <w:sz w:val="20"/>
          <w:vertAlign w:val="baseline"/>
        </w:rPr>
        <w:t> </w:t>
      </w:r>
      <w:r>
        <w:rPr>
          <w:sz w:val="20"/>
          <w:vertAlign w:val="baseline"/>
        </w:rPr>
        <w:t>and</w:t>
      </w:r>
      <w:r>
        <w:rPr>
          <w:spacing w:val="-3"/>
          <w:sz w:val="20"/>
          <w:vertAlign w:val="baseline"/>
        </w:rPr>
        <w:t> </w:t>
      </w:r>
      <w:r>
        <w:rPr>
          <w:sz w:val="20"/>
          <w:vertAlign w:val="baseline"/>
        </w:rPr>
        <w:t>ADSF,</w:t>
      </w:r>
      <w:r>
        <w:rPr>
          <w:spacing w:val="-2"/>
          <w:sz w:val="20"/>
          <w:vertAlign w:val="baseline"/>
        </w:rPr>
        <w:t> </w:t>
      </w:r>
      <w:r>
        <w:rPr>
          <w:sz w:val="20"/>
          <w:vertAlign w:val="baseline"/>
        </w:rPr>
        <w:t>must</w:t>
      </w:r>
      <w:r>
        <w:rPr>
          <w:spacing w:val="-3"/>
          <w:sz w:val="20"/>
          <w:vertAlign w:val="baseline"/>
        </w:rPr>
        <w:t> </w:t>
      </w:r>
      <w:r>
        <w:rPr>
          <w:sz w:val="20"/>
          <w:vertAlign w:val="baseline"/>
        </w:rPr>
        <w:t>adhere</w:t>
      </w:r>
      <w:r>
        <w:rPr>
          <w:spacing w:val="-4"/>
          <w:sz w:val="20"/>
          <w:vertAlign w:val="baseline"/>
        </w:rPr>
        <w:t> </w:t>
      </w:r>
      <w:r>
        <w:rPr>
          <w:sz w:val="20"/>
          <w:vertAlign w:val="baseline"/>
        </w:rPr>
        <w:t>to</w:t>
      </w:r>
      <w:r>
        <w:rPr>
          <w:spacing w:val="-3"/>
          <w:sz w:val="20"/>
          <w:vertAlign w:val="baseline"/>
        </w:rPr>
        <w:t> </w:t>
      </w:r>
      <w:r>
        <w:rPr>
          <w:sz w:val="20"/>
          <w:vertAlign w:val="baseline"/>
        </w:rPr>
        <w:t>the</w:t>
      </w:r>
      <w:r>
        <w:rPr>
          <w:spacing w:val="-4"/>
          <w:sz w:val="20"/>
          <w:vertAlign w:val="baseline"/>
        </w:rPr>
        <w:t> </w:t>
      </w:r>
      <w:r>
        <w:rPr>
          <w:sz w:val="20"/>
          <w:vertAlign w:val="baseline"/>
        </w:rPr>
        <w:t>mandatory remediation timeframes as defined by Bank.</w:t>
      </w:r>
    </w:p>
    <w:p>
      <w:pPr>
        <w:pStyle w:val="ListParagraph"/>
        <w:numPr>
          <w:ilvl w:val="0"/>
          <w:numId w:val="72"/>
        </w:numPr>
        <w:tabs>
          <w:tab w:pos="1439" w:val="left" w:leader="none"/>
        </w:tabs>
        <w:spacing w:line="240" w:lineRule="auto" w:before="0" w:after="0"/>
        <w:ind w:left="1439" w:right="1260" w:hanging="360"/>
        <w:jc w:val="left"/>
        <w:rPr>
          <w:sz w:val="20"/>
        </w:rPr>
      </w:pPr>
      <w:r>
        <w:rPr>
          <w:sz w:val="20"/>
        </w:rPr>
        <w:t>All</w:t>
      </w:r>
      <w:r>
        <w:rPr>
          <w:spacing w:val="-3"/>
          <w:sz w:val="20"/>
        </w:rPr>
        <w:t> </w:t>
      </w:r>
      <w:r>
        <w:rPr>
          <w:sz w:val="20"/>
        </w:rPr>
        <w:t>Priority</w:t>
      </w:r>
      <w:r>
        <w:rPr>
          <w:spacing w:val="-2"/>
          <w:sz w:val="20"/>
        </w:rPr>
        <w:t> </w:t>
      </w:r>
      <w:r>
        <w:rPr>
          <w:sz w:val="20"/>
        </w:rPr>
        <w:t>1</w:t>
      </w:r>
      <w:r>
        <w:rPr>
          <w:spacing w:val="-3"/>
          <w:sz w:val="20"/>
        </w:rPr>
        <w:t> </w:t>
      </w:r>
      <w:r>
        <w:rPr>
          <w:sz w:val="20"/>
        </w:rPr>
        <w:t>and</w:t>
      </w:r>
      <w:r>
        <w:rPr>
          <w:spacing w:val="-2"/>
          <w:sz w:val="20"/>
        </w:rPr>
        <w:t> </w:t>
      </w:r>
      <w:r>
        <w:rPr>
          <w:sz w:val="20"/>
        </w:rPr>
        <w:t>Priority</w:t>
      </w:r>
      <w:r>
        <w:rPr>
          <w:spacing w:val="-2"/>
          <w:sz w:val="20"/>
        </w:rPr>
        <w:t> </w:t>
      </w:r>
      <w:r>
        <w:rPr>
          <w:sz w:val="20"/>
        </w:rPr>
        <w:t>2</w:t>
      </w:r>
      <w:r>
        <w:rPr>
          <w:spacing w:val="-3"/>
          <w:sz w:val="20"/>
        </w:rPr>
        <w:t> </w:t>
      </w:r>
      <w:r>
        <w:rPr>
          <w:sz w:val="20"/>
        </w:rPr>
        <w:t>vulnerabilities</w:t>
      </w:r>
      <w:r>
        <w:rPr>
          <w:spacing w:val="-2"/>
          <w:sz w:val="20"/>
        </w:rPr>
        <w:t> </w:t>
      </w:r>
      <w:r>
        <w:rPr>
          <w:sz w:val="20"/>
        </w:rPr>
        <w:t>must</w:t>
      </w:r>
      <w:r>
        <w:rPr>
          <w:spacing w:val="-3"/>
          <w:sz w:val="20"/>
        </w:rPr>
        <w:t> </w:t>
      </w:r>
      <w:r>
        <w:rPr>
          <w:sz w:val="20"/>
        </w:rPr>
        <w:t>be</w:t>
      </w:r>
      <w:r>
        <w:rPr>
          <w:spacing w:val="-4"/>
          <w:sz w:val="20"/>
        </w:rPr>
        <w:t> </w:t>
      </w:r>
      <w:r>
        <w:rPr>
          <w:sz w:val="20"/>
        </w:rPr>
        <w:t>remediated</w:t>
      </w:r>
      <w:r>
        <w:rPr>
          <w:spacing w:val="-2"/>
          <w:sz w:val="20"/>
        </w:rPr>
        <w:t> </w:t>
      </w:r>
      <w:r>
        <w:rPr>
          <w:sz w:val="20"/>
        </w:rPr>
        <w:t>by</w:t>
      </w:r>
      <w:r>
        <w:rPr>
          <w:spacing w:val="-2"/>
          <w:sz w:val="20"/>
        </w:rPr>
        <w:t> </w:t>
      </w:r>
      <w:r>
        <w:rPr>
          <w:sz w:val="20"/>
        </w:rPr>
        <w:t>Third</w:t>
      </w:r>
      <w:r>
        <w:rPr>
          <w:spacing w:val="-2"/>
          <w:sz w:val="20"/>
        </w:rPr>
        <w:t> </w:t>
      </w:r>
      <w:r>
        <w:rPr>
          <w:sz w:val="20"/>
        </w:rPr>
        <w:t>Party</w:t>
      </w:r>
      <w:r>
        <w:rPr>
          <w:spacing w:val="-2"/>
          <w:sz w:val="20"/>
        </w:rPr>
        <w:t> </w:t>
      </w:r>
      <w:r>
        <w:rPr>
          <w:sz w:val="20"/>
        </w:rPr>
        <w:t>prior</w:t>
      </w:r>
      <w:r>
        <w:rPr>
          <w:spacing w:val="-3"/>
          <w:sz w:val="20"/>
        </w:rPr>
        <w:t> </w:t>
      </w:r>
      <w:r>
        <w:rPr>
          <w:sz w:val="20"/>
        </w:rPr>
        <w:t>to</w:t>
      </w:r>
      <w:r>
        <w:rPr>
          <w:spacing w:val="-5"/>
          <w:sz w:val="20"/>
        </w:rPr>
        <w:t> </w:t>
      </w:r>
      <w:r>
        <w:rPr>
          <w:sz w:val="20"/>
        </w:rPr>
        <w:t>deploying</w:t>
      </w:r>
      <w:r>
        <w:rPr>
          <w:spacing w:val="-4"/>
          <w:sz w:val="20"/>
        </w:rPr>
        <w:t> </w:t>
      </w:r>
      <w:r>
        <w:rPr>
          <w:sz w:val="20"/>
        </w:rPr>
        <w:t>new applications and/or new application functionality to production environments.</w:t>
      </w:r>
    </w:p>
    <w:p>
      <w:pPr>
        <w:pStyle w:val="ListParagraph"/>
        <w:numPr>
          <w:ilvl w:val="0"/>
          <w:numId w:val="72"/>
        </w:numPr>
        <w:tabs>
          <w:tab w:pos="1440" w:val="left" w:leader="none"/>
        </w:tabs>
        <w:spacing w:line="240" w:lineRule="auto" w:before="0" w:after="0"/>
        <w:ind w:left="1440" w:right="1449" w:hanging="360"/>
        <w:jc w:val="left"/>
        <w:rPr>
          <w:sz w:val="20"/>
        </w:rPr>
      </w:pPr>
      <w:r>
        <w:rPr>
          <w:sz w:val="20"/>
        </w:rPr>
        <w:t>Priority</w:t>
      </w:r>
      <w:r>
        <w:rPr>
          <w:spacing w:val="-2"/>
          <w:sz w:val="20"/>
        </w:rPr>
        <w:t> </w:t>
      </w:r>
      <w:r>
        <w:rPr>
          <w:sz w:val="20"/>
        </w:rPr>
        <w:t>1</w:t>
      </w:r>
      <w:r>
        <w:rPr>
          <w:spacing w:val="-3"/>
          <w:sz w:val="20"/>
        </w:rPr>
        <w:t> </w:t>
      </w:r>
      <w:r>
        <w:rPr>
          <w:sz w:val="20"/>
        </w:rPr>
        <w:t>and</w:t>
      </w:r>
      <w:r>
        <w:rPr>
          <w:spacing w:val="-2"/>
          <w:sz w:val="20"/>
        </w:rPr>
        <w:t> </w:t>
      </w:r>
      <w:r>
        <w:rPr>
          <w:sz w:val="20"/>
        </w:rPr>
        <w:t>Priority</w:t>
      </w:r>
      <w:r>
        <w:rPr>
          <w:spacing w:val="-2"/>
          <w:sz w:val="20"/>
        </w:rPr>
        <w:t> </w:t>
      </w:r>
      <w:r>
        <w:rPr>
          <w:sz w:val="20"/>
        </w:rPr>
        <w:t>2</w:t>
      </w:r>
      <w:r>
        <w:rPr>
          <w:spacing w:val="-3"/>
          <w:sz w:val="20"/>
        </w:rPr>
        <w:t> </w:t>
      </w:r>
      <w:r>
        <w:rPr>
          <w:sz w:val="20"/>
        </w:rPr>
        <w:t>vulnerabilities</w:t>
      </w:r>
      <w:r>
        <w:rPr>
          <w:spacing w:val="-2"/>
          <w:sz w:val="20"/>
        </w:rPr>
        <w:t> </w:t>
      </w:r>
      <w:r>
        <w:rPr>
          <w:sz w:val="20"/>
        </w:rPr>
        <w:t>must</w:t>
      </w:r>
      <w:r>
        <w:rPr>
          <w:spacing w:val="-3"/>
          <w:sz w:val="20"/>
        </w:rPr>
        <w:t> </w:t>
      </w:r>
      <w:r>
        <w:rPr>
          <w:sz w:val="20"/>
        </w:rPr>
        <w:t>not</w:t>
      </w:r>
      <w:r>
        <w:rPr>
          <w:spacing w:val="-3"/>
          <w:sz w:val="20"/>
        </w:rPr>
        <w:t> </w:t>
      </w:r>
      <w:r>
        <w:rPr>
          <w:sz w:val="20"/>
        </w:rPr>
        <w:t>be</w:t>
      </w:r>
      <w:r>
        <w:rPr>
          <w:spacing w:val="-4"/>
          <w:sz w:val="20"/>
        </w:rPr>
        <w:t> </w:t>
      </w:r>
      <w:r>
        <w:rPr>
          <w:sz w:val="20"/>
        </w:rPr>
        <w:t>introduced</w:t>
      </w:r>
      <w:r>
        <w:rPr>
          <w:spacing w:val="-2"/>
          <w:sz w:val="20"/>
        </w:rPr>
        <w:t> </w:t>
      </w:r>
      <w:r>
        <w:rPr>
          <w:sz w:val="20"/>
        </w:rPr>
        <w:t>into</w:t>
      </w:r>
      <w:r>
        <w:rPr>
          <w:spacing w:val="-3"/>
          <w:sz w:val="20"/>
        </w:rPr>
        <w:t> </w:t>
      </w:r>
      <w:r>
        <w:rPr>
          <w:sz w:val="20"/>
        </w:rPr>
        <w:t>Bank</w:t>
      </w:r>
      <w:r>
        <w:rPr>
          <w:spacing w:val="-2"/>
          <w:sz w:val="20"/>
        </w:rPr>
        <w:t> </w:t>
      </w:r>
      <w:r>
        <w:rPr>
          <w:sz w:val="20"/>
        </w:rPr>
        <w:t>environment</w:t>
      </w:r>
      <w:r>
        <w:rPr>
          <w:spacing w:val="-3"/>
          <w:sz w:val="20"/>
        </w:rPr>
        <w:t> </w:t>
      </w:r>
      <w:r>
        <w:rPr>
          <w:sz w:val="20"/>
        </w:rPr>
        <w:t>as</w:t>
      </w:r>
      <w:r>
        <w:rPr>
          <w:spacing w:val="-4"/>
          <w:sz w:val="20"/>
        </w:rPr>
        <w:t> </w:t>
      </w:r>
      <w:r>
        <w:rPr>
          <w:sz w:val="20"/>
        </w:rPr>
        <w:t>part</w:t>
      </w:r>
      <w:r>
        <w:rPr>
          <w:spacing w:val="-3"/>
          <w:sz w:val="20"/>
        </w:rPr>
        <w:t> </w:t>
      </w:r>
      <w:r>
        <w:rPr>
          <w:sz w:val="20"/>
        </w:rPr>
        <w:t>of</w:t>
      </w:r>
      <w:r>
        <w:rPr>
          <w:spacing w:val="-4"/>
          <w:sz w:val="20"/>
        </w:rPr>
        <w:t> </w:t>
      </w:r>
      <w:r>
        <w:rPr>
          <w:sz w:val="20"/>
        </w:rPr>
        <w:t>a technology build, update or deployment process.</w:t>
      </w:r>
    </w:p>
    <w:p>
      <w:pPr>
        <w:pStyle w:val="ListParagraph"/>
        <w:numPr>
          <w:ilvl w:val="0"/>
          <w:numId w:val="72"/>
        </w:numPr>
        <w:tabs>
          <w:tab w:pos="1440" w:val="left" w:leader="none"/>
        </w:tabs>
        <w:spacing w:line="240" w:lineRule="auto" w:before="0" w:after="0"/>
        <w:ind w:left="1440" w:right="1120" w:hanging="360"/>
        <w:jc w:val="left"/>
        <w:rPr>
          <w:sz w:val="20"/>
        </w:rPr>
      </w:pPr>
      <w:r>
        <w:rPr>
          <w:sz w:val="20"/>
        </w:rPr>
        <w:t>For</w:t>
      </w:r>
      <w:r>
        <w:rPr>
          <w:spacing w:val="-3"/>
          <w:sz w:val="20"/>
        </w:rPr>
        <w:t> </w:t>
      </w:r>
      <w:r>
        <w:rPr>
          <w:sz w:val="20"/>
        </w:rPr>
        <w:t>Bank</w:t>
      </w:r>
      <w:r>
        <w:rPr>
          <w:spacing w:val="-2"/>
          <w:sz w:val="20"/>
        </w:rPr>
        <w:t> </w:t>
      </w:r>
      <w:r>
        <w:rPr>
          <w:sz w:val="20"/>
        </w:rPr>
        <w:t>identified</w:t>
      </w:r>
      <w:r>
        <w:rPr>
          <w:spacing w:val="-2"/>
          <w:sz w:val="20"/>
        </w:rPr>
        <w:t> </w:t>
      </w:r>
      <w:r>
        <w:rPr>
          <w:sz w:val="20"/>
        </w:rPr>
        <w:t>findings</w:t>
      </w:r>
      <w:r>
        <w:rPr>
          <w:spacing w:val="-2"/>
          <w:sz w:val="20"/>
        </w:rPr>
        <w:t> </w:t>
      </w:r>
      <w:r>
        <w:rPr>
          <w:sz w:val="20"/>
        </w:rPr>
        <w:t>that</w:t>
      </w:r>
      <w:r>
        <w:rPr>
          <w:spacing w:val="-3"/>
          <w:sz w:val="20"/>
        </w:rPr>
        <w:t> </w:t>
      </w:r>
      <w:r>
        <w:rPr>
          <w:sz w:val="20"/>
        </w:rPr>
        <w:t>are</w:t>
      </w:r>
      <w:r>
        <w:rPr>
          <w:spacing w:val="-4"/>
          <w:sz w:val="20"/>
        </w:rPr>
        <w:t> </w:t>
      </w:r>
      <w:r>
        <w:rPr>
          <w:sz w:val="20"/>
        </w:rPr>
        <w:t>determined</w:t>
      </w:r>
      <w:r>
        <w:rPr>
          <w:spacing w:val="-2"/>
          <w:sz w:val="20"/>
        </w:rPr>
        <w:t> </w:t>
      </w:r>
      <w:r>
        <w:rPr>
          <w:sz w:val="20"/>
        </w:rPr>
        <w:t>to</w:t>
      </w:r>
      <w:r>
        <w:rPr>
          <w:spacing w:val="-3"/>
          <w:sz w:val="20"/>
        </w:rPr>
        <w:t> </w:t>
      </w:r>
      <w:r>
        <w:rPr>
          <w:sz w:val="20"/>
        </w:rPr>
        <w:t>pose</w:t>
      </w:r>
      <w:r>
        <w:rPr>
          <w:spacing w:val="-4"/>
          <w:sz w:val="20"/>
        </w:rPr>
        <w:t> </w:t>
      </w:r>
      <w:r>
        <w:rPr>
          <w:sz w:val="20"/>
        </w:rPr>
        <w:t>an</w:t>
      </w:r>
      <w:r>
        <w:rPr>
          <w:spacing w:val="-5"/>
          <w:sz w:val="20"/>
        </w:rPr>
        <w:t> </w:t>
      </w:r>
      <w:r>
        <w:rPr>
          <w:sz w:val="20"/>
        </w:rPr>
        <w:t>active</w:t>
      </w:r>
      <w:r>
        <w:rPr>
          <w:spacing w:val="-4"/>
          <w:sz w:val="20"/>
        </w:rPr>
        <w:t> </w:t>
      </w:r>
      <w:r>
        <w:rPr>
          <w:sz w:val="20"/>
        </w:rPr>
        <w:t>and</w:t>
      </w:r>
      <w:r>
        <w:rPr>
          <w:spacing w:val="-2"/>
          <w:sz w:val="20"/>
        </w:rPr>
        <w:t> </w:t>
      </w:r>
      <w:r>
        <w:rPr>
          <w:sz w:val="20"/>
        </w:rPr>
        <w:t>ongoing</w:t>
      </w:r>
      <w:r>
        <w:rPr>
          <w:spacing w:val="-3"/>
          <w:sz w:val="20"/>
        </w:rPr>
        <w:t> </w:t>
      </w:r>
      <w:r>
        <w:rPr>
          <w:sz w:val="20"/>
        </w:rPr>
        <w:t>threat</w:t>
      </w:r>
      <w:r>
        <w:rPr>
          <w:spacing w:val="-3"/>
          <w:sz w:val="20"/>
        </w:rPr>
        <w:t> </w:t>
      </w:r>
      <w:r>
        <w:rPr>
          <w:sz w:val="20"/>
        </w:rPr>
        <w:t>to</w:t>
      </w:r>
      <w:r>
        <w:rPr>
          <w:spacing w:val="-3"/>
          <w:sz w:val="20"/>
        </w:rPr>
        <w:t> </w:t>
      </w:r>
      <w:r>
        <w:rPr>
          <w:sz w:val="20"/>
        </w:rPr>
        <w:t>Bank</w:t>
      </w:r>
      <w:r>
        <w:rPr>
          <w:spacing w:val="-2"/>
          <w:sz w:val="20"/>
        </w:rPr>
        <w:t> </w:t>
      </w:r>
      <w:r>
        <w:rPr>
          <w:sz w:val="20"/>
        </w:rPr>
        <w:t>data</w:t>
      </w:r>
      <w:r>
        <w:rPr>
          <w:spacing w:val="-2"/>
          <w:sz w:val="20"/>
        </w:rPr>
        <w:t> </w:t>
      </w:r>
      <w:r>
        <w:rPr>
          <w:sz w:val="20"/>
        </w:rPr>
        <w:t>or services provided to Bank, immediate remediation is required. If remediation cannot be completed immediately, mitigating or compensating controls to protect against identified findings must be </w:t>
      </w:r>
      <w:r>
        <w:rPr>
          <w:spacing w:val="-2"/>
          <w:sz w:val="20"/>
        </w:rPr>
        <w:t>implemented.</w:t>
      </w:r>
    </w:p>
    <w:p>
      <w:pPr>
        <w:spacing w:before="241"/>
        <w:ind w:left="719" w:right="768" w:firstLine="0"/>
        <w:jc w:val="left"/>
        <w:rPr>
          <w:sz w:val="16"/>
        </w:rPr>
      </w:pPr>
      <w:r>
        <w:rPr>
          <w:sz w:val="16"/>
          <w:vertAlign w:val="superscript"/>
        </w:rPr>
        <w:t>1</w:t>
      </w:r>
      <w:r>
        <w:rPr>
          <w:sz w:val="16"/>
          <w:vertAlign w:val="baseline"/>
        </w:rPr>
        <w:t>Findings:</w:t>
      </w:r>
      <w:r>
        <w:rPr>
          <w:spacing w:val="-1"/>
          <w:sz w:val="16"/>
          <w:vertAlign w:val="baseline"/>
        </w:rPr>
        <w:t> </w:t>
      </w:r>
      <w:r>
        <w:rPr>
          <w:sz w:val="16"/>
          <w:vertAlign w:val="baseline"/>
        </w:rPr>
        <w:t>A</w:t>
      </w:r>
      <w:r>
        <w:rPr>
          <w:spacing w:val="-1"/>
          <w:sz w:val="16"/>
          <w:vertAlign w:val="baseline"/>
        </w:rPr>
        <w:t> </w:t>
      </w:r>
      <w:r>
        <w:rPr>
          <w:sz w:val="16"/>
          <w:vertAlign w:val="baseline"/>
        </w:rPr>
        <w:t>list</w:t>
      </w:r>
      <w:r>
        <w:rPr>
          <w:spacing w:val="-3"/>
          <w:sz w:val="16"/>
          <w:vertAlign w:val="baseline"/>
        </w:rPr>
        <w:t> </w:t>
      </w:r>
      <w:r>
        <w:rPr>
          <w:sz w:val="16"/>
          <w:vertAlign w:val="baseline"/>
        </w:rPr>
        <w:t>of</w:t>
      </w:r>
      <w:r>
        <w:rPr>
          <w:spacing w:val="-3"/>
          <w:sz w:val="16"/>
          <w:vertAlign w:val="baseline"/>
        </w:rPr>
        <w:t> </w:t>
      </w:r>
      <w:r>
        <w:rPr>
          <w:sz w:val="16"/>
          <w:vertAlign w:val="baseline"/>
        </w:rPr>
        <w:t>programmatic</w:t>
      </w:r>
      <w:r>
        <w:rPr>
          <w:spacing w:val="-2"/>
          <w:sz w:val="16"/>
          <w:vertAlign w:val="baseline"/>
        </w:rPr>
        <w:t> </w:t>
      </w:r>
      <w:r>
        <w:rPr>
          <w:sz w:val="16"/>
          <w:vertAlign w:val="baseline"/>
        </w:rPr>
        <w:t>and/or</w:t>
      </w:r>
      <w:r>
        <w:rPr>
          <w:spacing w:val="-3"/>
          <w:sz w:val="16"/>
          <w:vertAlign w:val="baseline"/>
        </w:rPr>
        <w:t> </w:t>
      </w:r>
      <w:r>
        <w:rPr>
          <w:sz w:val="16"/>
          <w:vertAlign w:val="baseline"/>
        </w:rPr>
        <w:t>security</w:t>
      </w:r>
      <w:r>
        <w:rPr>
          <w:spacing w:val="-2"/>
          <w:sz w:val="16"/>
          <w:vertAlign w:val="baseline"/>
        </w:rPr>
        <w:t> </w:t>
      </w:r>
      <w:r>
        <w:rPr>
          <w:sz w:val="16"/>
          <w:vertAlign w:val="baseline"/>
        </w:rPr>
        <w:t>issues/gaps</w:t>
      </w:r>
      <w:r>
        <w:rPr>
          <w:spacing w:val="-2"/>
          <w:sz w:val="16"/>
          <w:vertAlign w:val="baseline"/>
        </w:rPr>
        <w:t> </w:t>
      </w:r>
      <w:r>
        <w:rPr>
          <w:sz w:val="16"/>
          <w:vertAlign w:val="baseline"/>
        </w:rPr>
        <w:t>determined</w:t>
      </w:r>
      <w:r>
        <w:rPr>
          <w:spacing w:val="-2"/>
          <w:sz w:val="16"/>
          <w:vertAlign w:val="baseline"/>
        </w:rPr>
        <w:t> </w:t>
      </w:r>
      <w:r>
        <w:rPr>
          <w:sz w:val="16"/>
          <w:vertAlign w:val="baseline"/>
        </w:rPr>
        <w:t>as a</w:t>
      </w:r>
      <w:r>
        <w:rPr>
          <w:spacing w:val="-2"/>
          <w:sz w:val="16"/>
          <w:vertAlign w:val="baseline"/>
        </w:rPr>
        <w:t> </w:t>
      </w:r>
      <w:r>
        <w:rPr>
          <w:sz w:val="16"/>
          <w:vertAlign w:val="baseline"/>
        </w:rPr>
        <w:t>result</w:t>
      </w:r>
      <w:r>
        <w:rPr>
          <w:spacing w:val="-3"/>
          <w:sz w:val="16"/>
          <w:vertAlign w:val="baseline"/>
        </w:rPr>
        <w:t> </w:t>
      </w:r>
      <w:r>
        <w:rPr>
          <w:sz w:val="16"/>
          <w:vertAlign w:val="baseline"/>
        </w:rPr>
        <w:t>of</w:t>
      </w:r>
      <w:r>
        <w:rPr>
          <w:spacing w:val="-3"/>
          <w:sz w:val="16"/>
          <w:vertAlign w:val="baseline"/>
        </w:rPr>
        <w:t> </w:t>
      </w:r>
      <w:r>
        <w:rPr>
          <w:sz w:val="16"/>
          <w:vertAlign w:val="baseline"/>
        </w:rPr>
        <w:t>GIS</w:t>
      </w:r>
      <w:r>
        <w:rPr>
          <w:spacing w:val="-1"/>
          <w:sz w:val="16"/>
          <w:vertAlign w:val="baseline"/>
        </w:rPr>
        <w:t> </w:t>
      </w:r>
      <w:r>
        <w:rPr>
          <w:sz w:val="16"/>
          <w:vertAlign w:val="baseline"/>
        </w:rPr>
        <w:t>assessments,</w:t>
      </w:r>
      <w:r>
        <w:rPr>
          <w:spacing w:val="-1"/>
          <w:sz w:val="16"/>
          <w:vertAlign w:val="baseline"/>
        </w:rPr>
        <w:t> </w:t>
      </w:r>
      <w:r>
        <w:rPr>
          <w:sz w:val="16"/>
          <w:vertAlign w:val="baseline"/>
        </w:rPr>
        <w:t>including</w:t>
      </w:r>
      <w:r>
        <w:rPr>
          <w:spacing w:val="-1"/>
          <w:sz w:val="16"/>
          <w:vertAlign w:val="baseline"/>
        </w:rPr>
        <w:t> </w:t>
      </w:r>
      <w:r>
        <w:rPr>
          <w:sz w:val="16"/>
          <w:vertAlign w:val="baseline"/>
        </w:rPr>
        <w:t>TPCA</w:t>
      </w:r>
      <w:r>
        <w:rPr>
          <w:spacing w:val="-1"/>
          <w:sz w:val="16"/>
          <w:vertAlign w:val="baseline"/>
        </w:rPr>
        <w:t> </w:t>
      </w:r>
      <w:r>
        <w:rPr>
          <w:sz w:val="16"/>
          <w:vertAlign w:val="baseline"/>
        </w:rPr>
        <w:t>assessments,</w:t>
      </w:r>
      <w:r>
        <w:rPr>
          <w:spacing w:val="-1"/>
          <w:sz w:val="16"/>
          <w:vertAlign w:val="baseline"/>
        </w:rPr>
        <w:t> </w:t>
      </w:r>
      <w:r>
        <w:rPr>
          <w:sz w:val="16"/>
          <w:vertAlign w:val="baseline"/>
        </w:rPr>
        <w:t>AND</w:t>
      </w:r>
      <w:r>
        <w:rPr>
          <w:spacing w:val="-2"/>
          <w:sz w:val="16"/>
          <w:vertAlign w:val="baseline"/>
        </w:rPr>
        <w:t> </w:t>
      </w:r>
      <w:r>
        <w:rPr>
          <w:sz w:val="16"/>
          <w:vertAlign w:val="baseline"/>
        </w:rPr>
        <w:t>a</w:t>
      </w:r>
      <w:r>
        <w:rPr>
          <w:spacing w:val="-2"/>
          <w:sz w:val="16"/>
          <w:vertAlign w:val="baseline"/>
        </w:rPr>
        <w:t> </w:t>
      </w:r>
      <w:r>
        <w:rPr>
          <w:sz w:val="16"/>
          <w:vertAlign w:val="baseline"/>
        </w:rPr>
        <w:t>list</w:t>
      </w:r>
      <w:r>
        <w:rPr>
          <w:spacing w:val="40"/>
          <w:sz w:val="16"/>
          <w:vertAlign w:val="baseline"/>
        </w:rPr>
        <w:t> </w:t>
      </w:r>
      <w:r>
        <w:rPr>
          <w:sz w:val="16"/>
          <w:vertAlign w:val="baseline"/>
        </w:rPr>
        <w:t>of vulnerabilities and risks identified as result of an ADSF assessment.</w:t>
      </w:r>
    </w:p>
    <w:p>
      <w:pPr>
        <w:pStyle w:val="BodyText"/>
        <w:spacing w:before="50"/>
        <w:ind w:left="0" w:firstLine="0"/>
        <w:rPr>
          <w:sz w:val="16"/>
        </w:rPr>
      </w:pPr>
    </w:p>
    <w:p>
      <w:pPr>
        <w:pStyle w:val="BodyText"/>
        <w:ind w:firstLine="0"/>
      </w:pPr>
      <w:r>
        <w:rPr>
          <w:spacing w:val="-2"/>
        </w:rPr>
        <w:t>Remediation</w:t>
      </w:r>
      <w:r>
        <w:rPr>
          <w:spacing w:val="8"/>
        </w:rPr>
        <w:t> </w:t>
      </w:r>
      <w:r>
        <w:rPr>
          <w:spacing w:val="-2"/>
        </w:rPr>
        <w:t>Timeframes:</w:t>
      </w:r>
    </w:p>
    <w:p>
      <w:pPr>
        <w:pStyle w:val="BodyText"/>
        <w:tabs>
          <w:tab w:pos="3599" w:val="left" w:leader="none"/>
        </w:tabs>
        <w:spacing w:before="1"/>
        <w:ind w:firstLine="0"/>
      </w:pPr>
      <w:r>
        <w:rPr/>
        <w:t>Priority</w:t>
      </w:r>
      <w:r>
        <w:rPr>
          <w:spacing w:val="-7"/>
        </w:rPr>
        <w:t> </w:t>
      </w:r>
      <w:r>
        <w:rPr>
          <w:spacing w:val="-10"/>
        </w:rPr>
        <w:t>1</w:t>
      </w:r>
      <w:r>
        <w:rPr/>
        <w:tab/>
        <w:t>4</w:t>
      </w:r>
      <w:r>
        <w:rPr>
          <w:spacing w:val="-6"/>
        </w:rPr>
        <w:t> </w:t>
      </w:r>
      <w:r>
        <w:rPr/>
        <w:t>Calendar</w:t>
      </w:r>
      <w:r>
        <w:rPr>
          <w:spacing w:val="-6"/>
        </w:rPr>
        <w:t> </w:t>
      </w:r>
      <w:r>
        <w:rPr>
          <w:spacing w:val="-4"/>
        </w:rPr>
        <w:t>Days</w:t>
      </w:r>
    </w:p>
    <w:p>
      <w:pPr>
        <w:pStyle w:val="BodyText"/>
        <w:tabs>
          <w:tab w:pos="3599" w:val="left" w:leader="none"/>
        </w:tabs>
        <w:spacing w:line="243" w:lineRule="exact" w:before="1"/>
        <w:ind w:firstLine="0"/>
      </w:pPr>
      <w:r>
        <w:rPr/>
        <w:t>Priority</w:t>
      </w:r>
      <w:r>
        <w:rPr>
          <w:spacing w:val="-7"/>
        </w:rPr>
        <w:t> </w:t>
      </w:r>
      <w:r>
        <w:rPr>
          <w:spacing w:val="-10"/>
        </w:rPr>
        <w:t>2</w:t>
      </w:r>
      <w:r>
        <w:rPr/>
        <w:tab/>
        <w:t>45</w:t>
      </w:r>
      <w:r>
        <w:rPr>
          <w:spacing w:val="-7"/>
        </w:rPr>
        <w:t> </w:t>
      </w:r>
      <w:r>
        <w:rPr/>
        <w:t>Calendar</w:t>
      </w:r>
      <w:r>
        <w:rPr>
          <w:spacing w:val="-7"/>
        </w:rPr>
        <w:t> </w:t>
      </w:r>
      <w:r>
        <w:rPr>
          <w:spacing w:val="-4"/>
        </w:rPr>
        <w:t>Days</w:t>
      </w:r>
    </w:p>
    <w:p>
      <w:pPr>
        <w:pStyle w:val="BodyText"/>
        <w:tabs>
          <w:tab w:pos="3599" w:val="left" w:leader="none"/>
        </w:tabs>
        <w:spacing w:line="243" w:lineRule="exact"/>
        <w:ind w:firstLine="0"/>
      </w:pPr>
      <w:r>
        <w:rPr/>
        <w:t>Priority</w:t>
      </w:r>
      <w:r>
        <w:rPr>
          <w:spacing w:val="-7"/>
        </w:rPr>
        <w:t> </w:t>
      </w:r>
      <w:r>
        <w:rPr>
          <w:spacing w:val="-10"/>
        </w:rPr>
        <w:t>3</w:t>
      </w:r>
      <w:r>
        <w:rPr/>
        <w:tab/>
        <w:t>100</w:t>
      </w:r>
      <w:r>
        <w:rPr>
          <w:spacing w:val="-7"/>
        </w:rPr>
        <w:t> </w:t>
      </w:r>
      <w:r>
        <w:rPr/>
        <w:t>Calendar</w:t>
      </w:r>
      <w:r>
        <w:rPr>
          <w:spacing w:val="-6"/>
        </w:rPr>
        <w:t> </w:t>
      </w:r>
      <w:r>
        <w:rPr>
          <w:spacing w:val="-4"/>
        </w:rPr>
        <w:t>Days</w:t>
      </w:r>
    </w:p>
    <w:p>
      <w:pPr>
        <w:pStyle w:val="BodyText"/>
        <w:tabs>
          <w:tab w:pos="3599" w:val="left" w:leader="none"/>
        </w:tabs>
        <w:ind w:left="3599" w:right="1116" w:hanging="2160"/>
      </w:pPr>
      <w:r>
        <w:rPr/>
        <w:t>Priority 4 and 5</w:t>
        <w:tab/>
        <w:t>Reported</w:t>
      </w:r>
      <w:r>
        <w:rPr>
          <w:spacing w:val="-4"/>
        </w:rPr>
        <w:t> </w:t>
      </w:r>
      <w:r>
        <w:rPr/>
        <w:t>for</w:t>
      </w:r>
      <w:r>
        <w:rPr>
          <w:spacing w:val="-5"/>
        </w:rPr>
        <w:t> </w:t>
      </w:r>
      <w:r>
        <w:rPr/>
        <w:t>information</w:t>
      </w:r>
      <w:r>
        <w:rPr>
          <w:spacing w:val="-4"/>
        </w:rPr>
        <w:t> </w:t>
      </w:r>
      <w:r>
        <w:rPr/>
        <w:t>purposes</w:t>
      </w:r>
      <w:r>
        <w:rPr>
          <w:spacing w:val="-4"/>
        </w:rPr>
        <w:t> </w:t>
      </w:r>
      <w:r>
        <w:rPr/>
        <w:t>and</w:t>
      </w:r>
      <w:r>
        <w:rPr>
          <w:spacing w:val="-4"/>
        </w:rPr>
        <w:t> </w:t>
      </w:r>
      <w:r>
        <w:rPr/>
        <w:t>may</w:t>
      </w:r>
      <w:r>
        <w:rPr>
          <w:spacing w:val="-6"/>
        </w:rPr>
        <w:t> </w:t>
      </w:r>
      <w:r>
        <w:rPr/>
        <w:t>be</w:t>
      </w:r>
      <w:r>
        <w:rPr>
          <w:spacing w:val="-6"/>
        </w:rPr>
        <w:t> </w:t>
      </w:r>
      <w:r>
        <w:rPr/>
        <w:t>remediated</w:t>
      </w:r>
      <w:r>
        <w:rPr>
          <w:spacing w:val="-2"/>
        </w:rPr>
        <w:t> </w:t>
      </w:r>
      <w:r>
        <w:rPr/>
        <w:t>based</w:t>
      </w:r>
      <w:r>
        <w:rPr>
          <w:spacing w:val="-4"/>
        </w:rPr>
        <w:t> </w:t>
      </w:r>
      <w:r>
        <w:rPr/>
        <w:t>on</w:t>
      </w:r>
      <w:r>
        <w:rPr>
          <w:spacing w:val="-4"/>
        </w:rPr>
        <w:t> </w:t>
      </w:r>
      <w:r>
        <w:rPr/>
        <w:t>Third Party’s system maintenance schedules</w:t>
      </w:r>
    </w:p>
    <w:p>
      <w:pPr>
        <w:spacing w:before="244"/>
        <w:ind w:left="1440" w:right="717" w:firstLine="0"/>
        <w:jc w:val="left"/>
        <w:rPr>
          <w:sz w:val="16"/>
        </w:rPr>
      </w:pPr>
      <w:r>
        <w:rPr>
          <w:sz w:val="16"/>
        </w:rPr>
        <w:t>Priority 1: A publicly known vulnerability that has a high probability of exploitation and would likely cause severe impact to the</w:t>
      </w:r>
      <w:r>
        <w:rPr>
          <w:spacing w:val="40"/>
          <w:sz w:val="16"/>
        </w:rPr>
        <w:t> </w:t>
      </w:r>
      <w:r>
        <w:rPr>
          <w:sz w:val="16"/>
        </w:rPr>
        <w:t>affected</w:t>
      </w:r>
      <w:r>
        <w:rPr>
          <w:spacing w:val="-3"/>
          <w:sz w:val="16"/>
        </w:rPr>
        <w:t> </w:t>
      </w:r>
      <w:r>
        <w:rPr>
          <w:sz w:val="16"/>
        </w:rPr>
        <w:t>asset.</w:t>
      </w:r>
      <w:r>
        <w:rPr>
          <w:spacing w:val="-2"/>
          <w:sz w:val="16"/>
        </w:rPr>
        <w:t> </w:t>
      </w:r>
      <w:r>
        <w:rPr>
          <w:sz w:val="16"/>
        </w:rPr>
        <w:t>Will</w:t>
      </w:r>
      <w:r>
        <w:rPr>
          <w:spacing w:val="-4"/>
          <w:sz w:val="16"/>
        </w:rPr>
        <w:t> </w:t>
      </w:r>
      <w:r>
        <w:rPr>
          <w:sz w:val="16"/>
        </w:rPr>
        <w:t>generally</w:t>
      </w:r>
      <w:r>
        <w:rPr>
          <w:spacing w:val="-3"/>
          <w:sz w:val="16"/>
        </w:rPr>
        <w:t> </w:t>
      </w:r>
      <w:r>
        <w:rPr>
          <w:sz w:val="16"/>
        </w:rPr>
        <w:t>be</w:t>
      </w:r>
      <w:r>
        <w:rPr>
          <w:spacing w:val="-1"/>
          <w:sz w:val="16"/>
        </w:rPr>
        <w:t> </w:t>
      </w:r>
      <w:r>
        <w:rPr>
          <w:sz w:val="16"/>
        </w:rPr>
        <w:t>externally</w:t>
      </w:r>
      <w:r>
        <w:rPr>
          <w:spacing w:val="-3"/>
          <w:sz w:val="16"/>
        </w:rPr>
        <w:t> </w:t>
      </w:r>
      <w:r>
        <w:rPr>
          <w:sz w:val="16"/>
        </w:rPr>
        <w:t>facing,</w:t>
      </w:r>
      <w:r>
        <w:rPr>
          <w:spacing w:val="-2"/>
          <w:sz w:val="16"/>
        </w:rPr>
        <w:t> </w:t>
      </w:r>
      <w:r>
        <w:rPr>
          <w:sz w:val="16"/>
        </w:rPr>
        <w:t>easy</w:t>
      </w:r>
      <w:r>
        <w:rPr>
          <w:spacing w:val="-3"/>
          <w:sz w:val="16"/>
        </w:rPr>
        <w:t> </w:t>
      </w:r>
      <w:r>
        <w:rPr>
          <w:sz w:val="16"/>
        </w:rPr>
        <w:t>to</w:t>
      </w:r>
      <w:r>
        <w:rPr>
          <w:spacing w:val="-4"/>
          <w:sz w:val="16"/>
        </w:rPr>
        <w:t> </w:t>
      </w:r>
      <w:r>
        <w:rPr>
          <w:sz w:val="16"/>
        </w:rPr>
        <w:t>exploit,</w:t>
      </w:r>
      <w:r>
        <w:rPr>
          <w:spacing w:val="-2"/>
          <w:sz w:val="16"/>
        </w:rPr>
        <w:t> </w:t>
      </w:r>
      <w:r>
        <w:rPr>
          <w:sz w:val="16"/>
        </w:rPr>
        <w:t>have</w:t>
      </w:r>
      <w:r>
        <w:rPr>
          <w:spacing w:val="-3"/>
          <w:sz w:val="16"/>
        </w:rPr>
        <w:t> </w:t>
      </w:r>
      <w:r>
        <w:rPr>
          <w:sz w:val="16"/>
        </w:rPr>
        <w:t>potential</w:t>
      </w:r>
      <w:r>
        <w:rPr>
          <w:spacing w:val="-4"/>
          <w:sz w:val="16"/>
        </w:rPr>
        <w:t> </w:t>
      </w:r>
      <w:r>
        <w:rPr>
          <w:sz w:val="16"/>
        </w:rPr>
        <w:t>for</w:t>
      </w:r>
      <w:r>
        <w:rPr>
          <w:spacing w:val="-4"/>
          <w:sz w:val="16"/>
        </w:rPr>
        <w:t> </w:t>
      </w:r>
      <w:r>
        <w:rPr>
          <w:sz w:val="16"/>
        </w:rPr>
        <w:t>mass</w:t>
      </w:r>
      <w:r>
        <w:rPr>
          <w:spacing w:val="-3"/>
          <w:sz w:val="16"/>
        </w:rPr>
        <w:t> </w:t>
      </w:r>
      <w:r>
        <w:rPr>
          <w:sz w:val="16"/>
        </w:rPr>
        <w:t>data</w:t>
      </w:r>
      <w:r>
        <w:rPr>
          <w:spacing w:val="-3"/>
          <w:sz w:val="16"/>
        </w:rPr>
        <w:t> </w:t>
      </w:r>
      <w:r>
        <w:rPr>
          <w:sz w:val="16"/>
        </w:rPr>
        <w:t>leakage</w:t>
      </w:r>
      <w:r>
        <w:rPr>
          <w:spacing w:val="-3"/>
          <w:sz w:val="16"/>
        </w:rPr>
        <w:t> </w:t>
      </w:r>
      <w:r>
        <w:rPr>
          <w:sz w:val="16"/>
        </w:rPr>
        <w:t>and</w:t>
      </w:r>
      <w:r>
        <w:rPr>
          <w:spacing w:val="-3"/>
          <w:sz w:val="16"/>
        </w:rPr>
        <w:t> </w:t>
      </w:r>
      <w:r>
        <w:rPr>
          <w:sz w:val="16"/>
        </w:rPr>
        <w:t>complete</w:t>
      </w:r>
      <w:r>
        <w:rPr>
          <w:spacing w:val="-3"/>
          <w:sz w:val="16"/>
        </w:rPr>
        <w:t> </w:t>
      </w:r>
      <w:r>
        <w:rPr>
          <w:sz w:val="16"/>
        </w:rPr>
        <w:t>compromise</w:t>
      </w:r>
      <w:r>
        <w:rPr>
          <w:spacing w:val="-3"/>
          <w:sz w:val="16"/>
        </w:rPr>
        <w:t> </w:t>
      </w:r>
      <w:r>
        <w:rPr>
          <w:sz w:val="16"/>
        </w:rPr>
        <w:t>to</w:t>
      </w:r>
      <w:r>
        <w:rPr>
          <w:spacing w:val="40"/>
          <w:sz w:val="16"/>
        </w:rPr>
        <w:t> </w:t>
      </w:r>
      <w:r>
        <w:rPr>
          <w:sz w:val="16"/>
        </w:rPr>
        <w:t>one or more systems. These vulnerabilities have no controls in place to mitigate risk associated with the vulnerability.</w:t>
      </w:r>
    </w:p>
    <w:p>
      <w:pPr>
        <w:spacing w:before="194"/>
        <w:ind w:left="1440" w:right="1067" w:firstLine="0"/>
        <w:jc w:val="left"/>
        <w:rPr>
          <w:sz w:val="16"/>
        </w:rPr>
      </w:pPr>
      <w:r>
        <w:rPr>
          <w:sz w:val="16"/>
        </w:rPr>
        <w:t>Priority 2: A moderate probability of exploitation and would likely cause significant impact to the affected asset. A Priority 2</w:t>
      </w:r>
      <w:r>
        <w:rPr>
          <w:spacing w:val="40"/>
          <w:sz w:val="16"/>
        </w:rPr>
        <w:t> </w:t>
      </w:r>
      <w:r>
        <w:rPr>
          <w:sz w:val="16"/>
        </w:rPr>
        <w:t>vulnerability</w:t>
      </w:r>
      <w:r>
        <w:rPr>
          <w:spacing w:val="-1"/>
          <w:sz w:val="16"/>
        </w:rPr>
        <w:t> </w:t>
      </w:r>
      <w:r>
        <w:rPr>
          <w:sz w:val="16"/>
        </w:rPr>
        <w:t>could</w:t>
      </w:r>
      <w:r>
        <w:rPr>
          <w:spacing w:val="-3"/>
          <w:sz w:val="16"/>
        </w:rPr>
        <w:t> </w:t>
      </w:r>
      <w:r>
        <w:rPr>
          <w:sz w:val="16"/>
        </w:rPr>
        <w:t>result</w:t>
      </w:r>
      <w:r>
        <w:rPr>
          <w:spacing w:val="-1"/>
          <w:sz w:val="16"/>
        </w:rPr>
        <w:t> </w:t>
      </w:r>
      <w:r>
        <w:rPr>
          <w:sz w:val="16"/>
        </w:rPr>
        <w:t>in</w:t>
      </w:r>
      <w:r>
        <w:rPr>
          <w:spacing w:val="-3"/>
          <w:sz w:val="16"/>
        </w:rPr>
        <w:t> </w:t>
      </w:r>
      <w:r>
        <w:rPr>
          <w:sz w:val="16"/>
        </w:rPr>
        <w:t>the</w:t>
      </w:r>
      <w:r>
        <w:rPr>
          <w:spacing w:val="-1"/>
          <w:sz w:val="16"/>
        </w:rPr>
        <w:t> </w:t>
      </w:r>
      <w:r>
        <w:rPr>
          <w:sz w:val="16"/>
        </w:rPr>
        <w:t>complete</w:t>
      </w:r>
      <w:r>
        <w:rPr>
          <w:spacing w:val="-3"/>
          <w:sz w:val="16"/>
        </w:rPr>
        <w:t> </w:t>
      </w:r>
      <w:r>
        <w:rPr>
          <w:sz w:val="16"/>
        </w:rPr>
        <w:t>compromise</w:t>
      </w:r>
      <w:r>
        <w:rPr>
          <w:spacing w:val="-3"/>
          <w:sz w:val="16"/>
        </w:rPr>
        <w:t> </w:t>
      </w:r>
      <w:r>
        <w:rPr>
          <w:sz w:val="16"/>
        </w:rPr>
        <w:t>of</w:t>
      </w:r>
      <w:r>
        <w:rPr>
          <w:spacing w:val="-1"/>
          <w:sz w:val="16"/>
        </w:rPr>
        <w:t> </w:t>
      </w:r>
      <w:r>
        <w:rPr>
          <w:sz w:val="16"/>
        </w:rPr>
        <w:t>one</w:t>
      </w:r>
      <w:r>
        <w:rPr>
          <w:spacing w:val="-3"/>
          <w:sz w:val="16"/>
        </w:rPr>
        <w:t> </w:t>
      </w:r>
      <w:r>
        <w:rPr>
          <w:sz w:val="16"/>
        </w:rPr>
        <w:t>or</w:t>
      </w:r>
      <w:r>
        <w:rPr>
          <w:spacing w:val="-4"/>
          <w:sz w:val="16"/>
        </w:rPr>
        <w:t> </w:t>
      </w:r>
      <w:r>
        <w:rPr>
          <w:sz w:val="16"/>
        </w:rPr>
        <w:t>more</w:t>
      </w:r>
      <w:r>
        <w:rPr>
          <w:spacing w:val="-3"/>
          <w:sz w:val="16"/>
        </w:rPr>
        <w:t> </w:t>
      </w:r>
      <w:r>
        <w:rPr>
          <w:sz w:val="16"/>
        </w:rPr>
        <w:t>systems</w:t>
      </w:r>
      <w:r>
        <w:rPr>
          <w:spacing w:val="-3"/>
          <w:sz w:val="16"/>
        </w:rPr>
        <w:t> </w:t>
      </w:r>
      <w:r>
        <w:rPr>
          <w:sz w:val="16"/>
        </w:rPr>
        <w:t>or</w:t>
      </w:r>
      <w:r>
        <w:rPr>
          <w:spacing w:val="-4"/>
          <w:sz w:val="16"/>
        </w:rPr>
        <w:t> </w:t>
      </w:r>
      <w:r>
        <w:rPr>
          <w:sz w:val="16"/>
        </w:rPr>
        <w:t>data.</w:t>
      </w:r>
      <w:r>
        <w:rPr>
          <w:spacing w:val="-2"/>
          <w:sz w:val="16"/>
        </w:rPr>
        <w:t> </w:t>
      </w:r>
      <w:r>
        <w:rPr>
          <w:sz w:val="16"/>
        </w:rPr>
        <w:t>These</w:t>
      </w:r>
      <w:r>
        <w:rPr>
          <w:spacing w:val="-4"/>
          <w:sz w:val="16"/>
        </w:rPr>
        <w:t> </w:t>
      </w:r>
      <w:r>
        <w:rPr>
          <w:sz w:val="16"/>
        </w:rPr>
        <w:t>vulnerabilities</w:t>
      </w:r>
      <w:r>
        <w:rPr>
          <w:spacing w:val="-3"/>
          <w:sz w:val="16"/>
        </w:rPr>
        <w:t> </w:t>
      </w:r>
      <w:r>
        <w:rPr>
          <w:sz w:val="16"/>
        </w:rPr>
        <w:t>have</w:t>
      </w:r>
      <w:r>
        <w:rPr>
          <w:spacing w:val="-3"/>
          <w:sz w:val="16"/>
        </w:rPr>
        <w:t> </w:t>
      </w:r>
      <w:r>
        <w:rPr>
          <w:sz w:val="16"/>
        </w:rPr>
        <w:t>no</w:t>
      </w:r>
      <w:r>
        <w:rPr>
          <w:spacing w:val="-3"/>
          <w:sz w:val="16"/>
        </w:rPr>
        <w:t> </w:t>
      </w:r>
      <w:r>
        <w:rPr>
          <w:sz w:val="16"/>
        </w:rPr>
        <w:t>to</w:t>
      </w:r>
      <w:r>
        <w:rPr>
          <w:spacing w:val="-3"/>
          <w:sz w:val="16"/>
        </w:rPr>
        <w:t> </w:t>
      </w:r>
      <w:r>
        <w:rPr>
          <w:sz w:val="16"/>
        </w:rPr>
        <w:t>a</w:t>
      </w:r>
      <w:r>
        <w:rPr>
          <w:spacing w:val="-3"/>
          <w:sz w:val="16"/>
        </w:rPr>
        <w:t> </w:t>
      </w:r>
      <w:r>
        <w:rPr>
          <w:sz w:val="16"/>
        </w:rPr>
        <w:t>few</w:t>
      </w:r>
      <w:r>
        <w:rPr>
          <w:spacing w:val="40"/>
          <w:sz w:val="16"/>
        </w:rPr>
        <w:t> </w:t>
      </w:r>
      <w:r>
        <w:rPr>
          <w:sz w:val="16"/>
        </w:rPr>
        <w:t>controls in place to mitigate risk associated with the vulnerability.</w:t>
      </w:r>
    </w:p>
    <w:p>
      <w:pPr>
        <w:pStyle w:val="BodyText"/>
        <w:spacing w:before="1"/>
        <w:ind w:left="0" w:firstLine="0"/>
        <w:rPr>
          <w:sz w:val="16"/>
        </w:rPr>
      </w:pPr>
    </w:p>
    <w:p>
      <w:pPr>
        <w:spacing w:before="0"/>
        <w:ind w:left="1440" w:right="809" w:firstLine="0"/>
        <w:jc w:val="left"/>
        <w:rPr>
          <w:sz w:val="16"/>
        </w:rPr>
      </w:pPr>
      <w:r>
        <w:rPr>
          <w:sz w:val="16"/>
        </w:rPr>
        <w:t>Priority</w:t>
      </w:r>
      <w:r>
        <w:rPr>
          <w:spacing w:val="-2"/>
          <w:sz w:val="16"/>
        </w:rPr>
        <w:t> </w:t>
      </w:r>
      <w:r>
        <w:rPr>
          <w:sz w:val="16"/>
        </w:rPr>
        <w:t>3:</w:t>
      </w:r>
      <w:r>
        <w:rPr>
          <w:spacing w:val="-2"/>
          <w:sz w:val="16"/>
        </w:rPr>
        <w:t> </w:t>
      </w:r>
      <w:r>
        <w:rPr>
          <w:sz w:val="16"/>
        </w:rPr>
        <w:t>May</w:t>
      </w:r>
      <w:r>
        <w:rPr>
          <w:spacing w:val="-2"/>
          <w:sz w:val="16"/>
        </w:rPr>
        <w:t> </w:t>
      </w:r>
      <w:r>
        <w:rPr>
          <w:sz w:val="16"/>
        </w:rPr>
        <w:t>cause</w:t>
      </w:r>
      <w:r>
        <w:rPr>
          <w:spacing w:val="-2"/>
          <w:sz w:val="16"/>
        </w:rPr>
        <w:t> </w:t>
      </w:r>
      <w:r>
        <w:rPr>
          <w:sz w:val="16"/>
        </w:rPr>
        <w:t>significant</w:t>
      </w:r>
      <w:r>
        <w:rPr>
          <w:spacing w:val="-3"/>
          <w:sz w:val="16"/>
        </w:rPr>
        <w:t> </w:t>
      </w:r>
      <w:r>
        <w:rPr>
          <w:sz w:val="16"/>
        </w:rPr>
        <w:t>negative</w:t>
      </w:r>
      <w:r>
        <w:rPr>
          <w:spacing w:val="-2"/>
          <w:sz w:val="16"/>
        </w:rPr>
        <w:t> </w:t>
      </w:r>
      <w:r>
        <w:rPr>
          <w:sz w:val="16"/>
        </w:rPr>
        <w:t>impact</w:t>
      </w:r>
      <w:r>
        <w:rPr>
          <w:spacing w:val="-3"/>
          <w:sz w:val="16"/>
        </w:rPr>
        <w:t> </w:t>
      </w:r>
      <w:r>
        <w:rPr>
          <w:sz w:val="16"/>
        </w:rPr>
        <w:t>to</w:t>
      </w:r>
      <w:r>
        <w:rPr>
          <w:spacing w:val="-3"/>
          <w:sz w:val="16"/>
        </w:rPr>
        <w:t> </w:t>
      </w:r>
      <w:r>
        <w:rPr>
          <w:sz w:val="16"/>
        </w:rPr>
        <w:t>the</w:t>
      </w:r>
      <w:r>
        <w:rPr>
          <w:spacing w:val="-2"/>
          <w:sz w:val="16"/>
        </w:rPr>
        <w:t> </w:t>
      </w:r>
      <w:r>
        <w:rPr>
          <w:sz w:val="16"/>
        </w:rPr>
        <w:t>affected</w:t>
      </w:r>
      <w:r>
        <w:rPr>
          <w:spacing w:val="-2"/>
          <w:sz w:val="16"/>
        </w:rPr>
        <w:t> </w:t>
      </w:r>
      <w:r>
        <w:rPr>
          <w:sz w:val="16"/>
        </w:rPr>
        <w:t>asset,</w:t>
      </w:r>
      <w:r>
        <w:rPr>
          <w:spacing w:val="-2"/>
          <w:sz w:val="16"/>
        </w:rPr>
        <w:t> </w:t>
      </w:r>
      <w:r>
        <w:rPr>
          <w:sz w:val="16"/>
        </w:rPr>
        <w:t>if</w:t>
      </w:r>
      <w:r>
        <w:rPr>
          <w:spacing w:val="-3"/>
          <w:sz w:val="16"/>
        </w:rPr>
        <w:t> </w:t>
      </w:r>
      <w:r>
        <w:rPr>
          <w:sz w:val="16"/>
        </w:rPr>
        <w:t>successfully</w:t>
      </w:r>
      <w:r>
        <w:rPr>
          <w:spacing w:val="-2"/>
          <w:sz w:val="16"/>
        </w:rPr>
        <w:t> </w:t>
      </w:r>
      <w:r>
        <w:rPr>
          <w:sz w:val="16"/>
        </w:rPr>
        <w:t>exploited.</w:t>
      </w:r>
      <w:r>
        <w:rPr>
          <w:spacing w:val="-2"/>
          <w:sz w:val="16"/>
        </w:rPr>
        <w:t> </w:t>
      </w:r>
      <w:r>
        <w:rPr>
          <w:sz w:val="16"/>
        </w:rPr>
        <w:t>Could</w:t>
      </w:r>
      <w:r>
        <w:rPr>
          <w:spacing w:val="-1"/>
          <w:sz w:val="16"/>
        </w:rPr>
        <w:t> </w:t>
      </w:r>
      <w:r>
        <w:rPr>
          <w:sz w:val="16"/>
        </w:rPr>
        <w:t>result</w:t>
      </w:r>
      <w:r>
        <w:rPr>
          <w:spacing w:val="-3"/>
          <w:sz w:val="16"/>
        </w:rPr>
        <w:t> </w:t>
      </w:r>
      <w:r>
        <w:rPr>
          <w:sz w:val="16"/>
        </w:rPr>
        <w:t>in</w:t>
      </w:r>
      <w:r>
        <w:rPr>
          <w:spacing w:val="-2"/>
          <w:sz w:val="16"/>
        </w:rPr>
        <w:t> </w:t>
      </w:r>
      <w:r>
        <w:rPr>
          <w:sz w:val="16"/>
        </w:rPr>
        <w:t>limited</w:t>
      </w:r>
      <w:r>
        <w:rPr>
          <w:spacing w:val="-2"/>
          <w:sz w:val="16"/>
        </w:rPr>
        <w:t> </w:t>
      </w:r>
      <w:r>
        <w:rPr>
          <w:sz w:val="16"/>
        </w:rPr>
        <w:t>compromise</w:t>
      </w:r>
      <w:r>
        <w:rPr>
          <w:spacing w:val="40"/>
          <w:sz w:val="16"/>
        </w:rPr>
        <w:t> </w:t>
      </w:r>
      <w:r>
        <w:rPr>
          <w:sz w:val="16"/>
        </w:rPr>
        <w:t>of systems or data. These vulnerabilities have few controls in place to mitigate the vulnerability and are easy to exploit.</w:t>
      </w:r>
    </w:p>
    <w:p>
      <w:pPr>
        <w:pStyle w:val="BodyText"/>
        <w:ind w:left="0" w:firstLine="0"/>
        <w:rPr>
          <w:sz w:val="16"/>
        </w:rPr>
      </w:pPr>
    </w:p>
    <w:p>
      <w:pPr>
        <w:spacing w:before="0"/>
        <w:ind w:left="1440" w:right="768" w:firstLine="0"/>
        <w:jc w:val="left"/>
        <w:rPr>
          <w:sz w:val="16"/>
        </w:rPr>
      </w:pPr>
      <w:r>
        <w:rPr>
          <w:sz w:val="16"/>
        </w:rPr>
        <w:t>Priority</w:t>
      </w:r>
      <w:r>
        <w:rPr>
          <w:spacing w:val="-2"/>
          <w:sz w:val="16"/>
        </w:rPr>
        <w:t> </w:t>
      </w:r>
      <w:r>
        <w:rPr>
          <w:sz w:val="16"/>
        </w:rPr>
        <w:t>4:</w:t>
      </w:r>
      <w:r>
        <w:rPr>
          <w:spacing w:val="-1"/>
          <w:sz w:val="16"/>
        </w:rPr>
        <w:t> </w:t>
      </w:r>
      <w:r>
        <w:rPr>
          <w:sz w:val="16"/>
        </w:rPr>
        <w:t>A</w:t>
      </w:r>
      <w:r>
        <w:rPr>
          <w:spacing w:val="-1"/>
          <w:sz w:val="16"/>
        </w:rPr>
        <w:t> </w:t>
      </w:r>
      <w:r>
        <w:rPr>
          <w:sz w:val="16"/>
        </w:rPr>
        <w:t>low</w:t>
      </w:r>
      <w:r>
        <w:rPr>
          <w:spacing w:val="-1"/>
          <w:sz w:val="16"/>
        </w:rPr>
        <w:t> </w:t>
      </w:r>
      <w:r>
        <w:rPr>
          <w:sz w:val="16"/>
        </w:rPr>
        <w:t>probability</w:t>
      </w:r>
      <w:r>
        <w:rPr>
          <w:spacing w:val="-2"/>
          <w:sz w:val="16"/>
        </w:rPr>
        <w:t> </w:t>
      </w:r>
      <w:r>
        <w:rPr>
          <w:sz w:val="16"/>
        </w:rPr>
        <w:t>of</w:t>
      </w:r>
      <w:r>
        <w:rPr>
          <w:spacing w:val="-3"/>
          <w:sz w:val="16"/>
        </w:rPr>
        <w:t> </w:t>
      </w:r>
      <w:r>
        <w:rPr>
          <w:sz w:val="16"/>
        </w:rPr>
        <w:t>exploitation</w:t>
      </w:r>
      <w:r>
        <w:rPr>
          <w:spacing w:val="-2"/>
          <w:sz w:val="16"/>
        </w:rPr>
        <w:t> </w:t>
      </w:r>
      <w:r>
        <w:rPr>
          <w:sz w:val="16"/>
        </w:rPr>
        <w:t>and</w:t>
      </w:r>
      <w:r>
        <w:rPr>
          <w:spacing w:val="-2"/>
          <w:sz w:val="16"/>
        </w:rPr>
        <w:t> </w:t>
      </w:r>
      <w:r>
        <w:rPr>
          <w:sz w:val="16"/>
        </w:rPr>
        <w:t>could</w:t>
      </w:r>
      <w:r>
        <w:rPr>
          <w:spacing w:val="-2"/>
          <w:sz w:val="16"/>
        </w:rPr>
        <w:t> </w:t>
      </w:r>
      <w:r>
        <w:rPr>
          <w:sz w:val="16"/>
        </w:rPr>
        <w:t>result</w:t>
      </w:r>
      <w:r>
        <w:rPr>
          <w:spacing w:val="-3"/>
          <w:sz w:val="16"/>
        </w:rPr>
        <w:t> </w:t>
      </w:r>
      <w:r>
        <w:rPr>
          <w:sz w:val="16"/>
        </w:rPr>
        <w:t>in</w:t>
      </w:r>
      <w:r>
        <w:rPr>
          <w:spacing w:val="-2"/>
          <w:sz w:val="16"/>
        </w:rPr>
        <w:t> </w:t>
      </w:r>
      <w:r>
        <w:rPr>
          <w:sz w:val="16"/>
        </w:rPr>
        <w:t>minimal</w:t>
      </w:r>
      <w:r>
        <w:rPr>
          <w:spacing w:val="-3"/>
          <w:sz w:val="16"/>
        </w:rPr>
        <w:t> </w:t>
      </w:r>
      <w:r>
        <w:rPr>
          <w:sz w:val="16"/>
        </w:rPr>
        <w:t>impact</w:t>
      </w:r>
      <w:r>
        <w:rPr>
          <w:spacing w:val="-3"/>
          <w:sz w:val="16"/>
        </w:rPr>
        <w:t> </w:t>
      </w:r>
      <w:r>
        <w:rPr>
          <w:sz w:val="16"/>
        </w:rPr>
        <w:t>to</w:t>
      </w:r>
      <w:r>
        <w:rPr>
          <w:spacing w:val="-3"/>
          <w:sz w:val="16"/>
        </w:rPr>
        <w:t> </w:t>
      </w:r>
      <w:r>
        <w:rPr>
          <w:sz w:val="16"/>
        </w:rPr>
        <w:t>Bank.</w:t>
      </w:r>
      <w:r>
        <w:rPr>
          <w:spacing w:val="-3"/>
          <w:sz w:val="16"/>
        </w:rPr>
        <w:t> </w:t>
      </w:r>
      <w:r>
        <w:rPr>
          <w:sz w:val="16"/>
        </w:rPr>
        <w:t>This</w:t>
      </w:r>
      <w:r>
        <w:rPr>
          <w:spacing w:val="-2"/>
          <w:sz w:val="16"/>
        </w:rPr>
        <w:t> </w:t>
      </w:r>
      <w:r>
        <w:rPr>
          <w:sz w:val="16"/>
        </w:rPr>
        <w:t>vulnerability</w:t>
      </w:r>
      <w:r>
        <w:rPr>
          <w:spacing w:val="-2"/>
          <w:sz w:val="16"/>
        </w:rPr>
        <w:t> </w:t>
      </w:r>
      <w:r>
        <w:rPr>
          <w:sz w:val="16"/>
        </w:rPr>
        <w:t>would</w:t>
      </w:r>
      <w:r>
        <w:rPr>
          <w:spacing w:val="-2"/>
          <w:sz w:val="16"/>
        </w:rPr>
        <w:t> </w:t>
      </w:r>
      <w:r>
        <w:rPr>
          <w:sz w:val="16"/>
        </w:rPr>
        <w:t>likely</w:t>
      </w:r>
      <w:r>
        <w:rPr>
          <w:spacing w:val="-2"/>
          <w:sz w:val="16"/>
        </w:rPr>
        <w:t> </w:t>
      </w:r>
      <w:r>
        <w:rPr>
          <w:sz w:val="16"/>
        </w:rPr>
        <w:t>not</w:t>
      </w:r>
      <w:r>
        <w:rPr>
          <w:spacing w:val="-3"/>
          <w:sz w:val="16"/>
        </w:rPr>
        <w:t> </w:t>
      </w:r>
      <w:r>
        <w:rPr>
          <w:sz w:val="16"/>
        </w:rPr>
        <w:t>result</w:t>
      </w:r>
      <w:r>
        <w:rPr>
          <w:spacing w:val="-3"/>
          <w:sz w:val="16"/>
        </w:rPr>
        <w:t> </w:t>
      </w:r>
      <w:r>
        <w:rPr>
          <w:sz w:val="16"/>
        </w:rPr>
        <w:t>in</w:t>
      </w:r>
      <w:r>
        <w:rPr>
          <w:spacing w:val="40"/>
          <w:sz w:val="16"/>
        </w:rPr>
        <w:t> </w:t>
      </w:r>
      <w:r>
        <w:rPr>
          <w:sz w:val="16"/>
        </w:rPr>
        <w:t>system or data compromise and has multiple controls in place to mitigate risk.</w:t>
      </w:r>
    </w:p>
    <w:p>
      <w:pPr>
        <w:spacing w:before="195"/>
        <w:ind w:left="1440" w:right="1067" w:firstLine="0"/>
        <w:jc w:val="left"/>
        <w:rPr>
          <w:sz w:val="16"/>
        </w:rPr>
      </w:pPr>
      <w:r>
        <w:rPr>
          <w:sz w:val="16"/>
        </w:rPr>
        <w:t>Priority</w:t>
      </w:r>
      <w:r>
        <w:rPr>
          <w:spacing w:val="-2"/>
          <w:sz w:val="16"/>
        </w:rPr>
        <w:t> </w:t>
      </w:r>
      <w:r>
        <w:rPr>
          <w:sz w:val="16"/>
        </w:rPr>
        <w:t>5:</w:t>
      </w:r>
      <w:r>
        <w:rPr>
          <w:spacing w:val="-1"/>
          <w:sz w:val="16"/>
        </w:rPr>
        <w:t> </w:t>
      </w:r>
      <w:r>
        <w:rPr>
          <w:sz w:val="16"/>
        </w:rPr>
        <w:t>Unlikely</w:t>
      </w:r>
      <w:r>
        <w:rPr>
          <w:spacing w:val="-1"/>
          <w:sz w:val="16"/>
        </w:rPr>
        <w:t> </w:t>
      </w:r>
      <w:r>
        <w:rPr>
          <w:sz w:val="16"/>
        </w:rPr>
        <w:t>to</w:t>
      </w:r>
      <w:r>
        <w:rPr>
          <w:spacing w:val="-3"/>
          <w:sz w:val="16"/>
        </w:rPr>
        <w:t> </w:t>
      </w:r>
      <w:r>
        <w:rPr>
          <w:sz w:val="16"/>
        </w:rPr>
        <w:t>be</w:t>
      </w:r>
      <w:r>
        <w:rPr>
          <w:spacing w:val="-2"/>
          <w:sz w:val="16"/>
        </w:rPr>
        <w:t> </w:t>
      </w:r>
      <w:r>
        <w:rPr>
          <w:sz w:val="16"/>
        </w:rPr>
        <w:t>exploited</w:t>
      </w:r>
      <w:r>
        <w:rPr>
          <w:spacing w:val="-2"/>
          <w:sz w:val="16"/>
        </w:rPr>
        <w:t> </w:t>
      </w:r>
      <w:r>
        <w:rPr>
          <w:sz w:val="16"/>
        </w:rPr>
        <w:t>and</w:t>
      </w:r>
      <w:r>
        <w:rPr>
          <w:spacing w:val="-2"/>
          <w:sz w:val="16"/>
        </w:rPr>
        <w:t> </w:t>
      </w:r>
      <w:r>
        <w:rPr>
          <w:sz w:val="16"/>
        </w:rPr>
        <w:t>is</w:t>
      </w:r>
      <w:r>
        <w:rPr>
          <w:spacing w:val="-2"/>
          <w:sz w:val="16"/>
        </w:rPr>
        <w:t> </w:t>
      </w:r>
      <w:r>
        <w:rPr>
          <w:sz w:val="16"/>
        </w:rPr>
        <w:t>generally</w:t>
      </w:r>
      <w:r>
        <w:rPr>
          <w:spacing w:val="-1"/>
          <w:sz w:val="16"/>
        </w:rPr>
        <w:t> </w:t>
      </w:r>
      <w:r>
        <w:rPr>
          <w:sz w:val="16"/>
        </w:rPr>
        <w:t>for</w:t>
      </w:r>
      <w:r>
        <w:rPr>
          <w:spacing w:val="-3"/>
          <w:sz w:val="16"/>
        </w:rPr>
        <w:t> </w:t>
      </w:r>
      <w:r>
        <w:rPr>
          <w:sz w:val="16"/>
        </w:rPr>
        <w:t>information</w:t>
      </w:r>
      <w:r>
        <w:rPr>
          <w:spacing w:val="-2"/>
          <w:sz w:val="16"/>
        </w:rPr>
        <w:t> </w:t>
      </w:r>
      <w:r>
        <w:rPr>
          <w:sz w:val="16"/>
        </w:rPr>
        <w:t>purposes</w:t>
      </w:r>
      <w:r>
        <w:rPr>
          <w:spacing w:val="-2"/>
          <w:sz w:val="16"/>
        </w:rPr>
        <w:t> </w:t>
      </w:r>
      <w:r>
        <w:rPr>
          <w:sz w:val="16"/>
        </w:rPr>
        <w:t>only,</w:t>
      </w:r>
      <w:r>
        <w:rPr>
          <w:spacing w:val="-1"/>
          <w:sz w:val="16"/>
        </w:rPr>
        <w:t> </w:t>
      </w:r>
      <w:r>
        <w:rPr>
          <w:sz w:val="16"/>
        </w:rPr>
        <w:t>as</w:t>
      </w:r>
      <w:r>
        <w:rPr>
          <w:spacing w:val="-2"/>
          <w:sz w:val="16"/>
        </w:rPr>
        <w:t> </w:t>
      </w:r>
      <w:r>
        <w:rPr>
          <w:sz w:val="16"/>
        </w:rPr>
        <w:t>no</w:t>
      </w:r>
      <w:r>
        <w:rPr>
          <w:spacing w:val="-3"/>
          <w:sz w:val="16"/>
        </w:rPr>
        <w:t> </w:t>
      </w:r>
      <w:r>
        <w:rPr>
          <w:sz w:val="16"/>
        </w:rPr>
        <w:t>impact</w:t>
      </w:r>
      <w:r>
        <w:rPr>
          <w:spacing w:val="-3"/>
          <w:sz w:val="16"/>
        </w:rPr>
        <w:t> </w:t>
      </w:r>
      <w:r>
        <w:rPr>
          <w:sz w:val="16"/>
        </w:rPr>
        <w:t>would</w:t>
      </w:r>
      <w:r>
        <w:rPr>
          <w:spacing w:val="-2"/>
          <w:sz w:val="16"/>
        </w:rPr>
        <w:t> </w:t>
      </w:r>
      <w:r>
        <w:rPr>
          <w:sz w:val="16"/>
        </w:rPr>
        <w:t>be</w:t>
      </w:r>
      <w:r>
        <w:rPr>
          <w:spacing w:val="-2"/>
          <w:sz w:val="16"/>
        </w:rPr>
        <w:t> </w:t>
      </w:r>
      <w:r>
        <w:rPr>
          <w:sz w:val="16"/>
        </w:rPr>
        <w:t>driven</w:t>
      </w:r>
      <w:r>
        <w:rPr>
          <w:spacing w:val="-1"/>
          <w:sz w:val="16"/>
        </w:rPr>
        <w:t> </w:t>
      </w:r>
      <w:r>
        <w:rPr>
          <w:sz w:val="16"/>
        </w:rPr>
        <w:t>through</w:t>
      </w:r>
      <w:r>
        <w:rPr>
          <w:spacing w:val="40"/>
          <w:sz w:val="16"/>
        </w:rPr>
        <w:t> </w:t>
      </w:r>
      <w:r>
        <w:rPr>
          <w:sz w:val="16"/>
        </w:rPr>
        <w:t>exploitation. These vulnerabilities have multiple controls in place to mitigate risk.</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23680">
                <wp:simplePos x="0" y="0"/>
                <wp:positionH relativeFrom="page">
                  <wp:posOffset>896111</wp:posOffset>
                </wp:positionH>
                <wp:positionV relativeFrom="paragraph">
                  <wp:posOffset>166962</wp:posOffset>
                </wp:positionV>
                <wp:extent cx="5980430" cy="63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4668pt;width:470.88pt;height:.48pt;mso-position-horizontal-relative:page;mso-position-vertical-relative:paragraph;z-index:-15692800;mso-wrap-distance-left:0;mso-wrap-distance-right:0" id="docshape78"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3"/>
        <w:numPr>
          <w:ilvl w:val="2"/>
          <w:numId w:val="1"/>
        </w:numPr>
        <w:tabs>
          <w:tab w:pos="1351" w:val="left" w:leader="none"/>
        </w:tabs>
        <w:spacing w:line="240" w:lineRule="auto" w:before="72" w:after="0"/>
        <w:ind w:left="1351" w:right="0" w:hanging="562"/>
        <w:jc w:val="left"/>
      </w:pPr>
      <w:bookmarkStart w:name="_TOC_250004" w:id="21"/>
      <w:r>
        <w:rPr/>
        <w:t>Business</w:t>
      </w:r>
      <w:r>
        <w:rPr>
          <w:spacing w:val="-6"/>
        </w:rPr>
        <w:t> </w:t>
      </w:r>
      <w:r>
        <w:rPr/>
        <w:t>Continuity</w:t>
      </w:r>
      <w:r>
        <w:rPr>
          <w:spacing w:val="-4"/>
        </w:rPr>
        <w:t> </w:t>
      </w:r>
      <w:bookmarkEnd w:id="21"/>
      <w:r>
        <w:rPr>
          <w:spacing w:val="-2"/>
        </w:rPr>
        <w:t>Requirements</w:t>
      </w:r>
    </w:p>
    <w:p>
      <w:pPr>
        <w:pStyle w:val="BodyText"/>
        <w:spacing w:before="76"/>
        <w:ind w:left="0" w:firstLine="0"/>
        <w:rPr>
          <w:rFonts w:ascii="Arial"/>
          <w:b/>
          <w:sz w:val="24"/>
        </w:rPr>
      </w:pPr>
    </w:p>
    <w:p>
      <w:pPr>
        <w:pStyle w:val="Heading4"/>
        <w:spacing w:line="243" w:lineRule="exact" w:before="0"/>
      </w:pPr>
      <w:r>
        <w:rPr>
          <w:color w:val="C00000"/>
        </w:rPr>
        <w:t>BCTP-G01:</w:t>
      </w:r>
      <w:r>
        <w:rPr>
          <w:color w:val="C00000"/>
          <w:spacing w:val="-9"/>
        </w:rPr>
        <w:t> </w:t>
      </w:r>
      <w:r>
        <w:rPr/>
        <w:t>Business</w:t>
      </w:r>
      <w:r>
        <w:rPr>
          <w:spacing w:val="-9"/>
        </w:rPr>
        <w:t> </w:t>
      </w:r>
      <w:r>
        <w:rPr/>
        <w:t>Continuity</w:t>
      </w:r>
      <w:r>
        <w:rPr>
          <w:spacing w:val="-9"/>
        </w:rPr>
        <w:t> </w:t>
      </w:r>
      <w:r>
        <w:rPr>
          <w:spacing w:val="-2"/>
        </w:rPr>
        <w:t>Governance</w:t>
      </w:r>
    </w:p>
    <w:p>
      <w:pPr>
        <w:pStyle w:val="BodyText"/>
        <w:ind w:left="719" w:right="768" w:firstLine="0"/>
      </w:pPr>
      <w:r>
        <w:rPr/>
        <w:t>Third</w:t>
      </w:r>
      <w:r>
        <w:rPr>
          <w:spacing w:val="-2"/>
        </w:rPr>
        <w:t> </w:t>
      </w:r>
      <w:r>
        <w:rPr/>
        <w:t>Party</w:t>
      </w:r>
      <w:r>
        <w:rPr>
          <w:spacing w:val="-2"/>
        </w:rPr>
        <w:t> </w:t>
      </w:r>
      <w:r>
        <w:rPr/>
        <w:t>must</w:t>
      </w:r>
      <w:r>
        <w:rPr>
          <w:spacing w:val="-3"/>
        </w:rPr>
        <w:t> </w:t>
      </w:r>
      <w:r>
        <w:rPr/>
        <w:t>have</w:t>
      </w:r>
      <w:r>
        <w:rPr>
          <w:spacing w:val="-4"/>
        </w:rPr>
        <w:t> </w:t>
      </w:r>
      <w:r>
        <w:rPr/>
        <w:t>adequate</w:t>
      </w:r>
      <w:r>
        <w:rPr>
          <w:spacing w:val="-4"/>
        </w:rPr>
        <w:t> </w:t>
      </w:r>
      <w:r>
        <w:rPr/>
        <w:t>Business</w:t>
      </w:r>
      <w:r>
        <w:rPr>
          <w:spacing w:val="-2"/>
        </w:rPr>
        <w:t> </w:t>
      </w:r>
      <w:r>
        <w:rPr/>
        <w:t>Continuity</w:t>
      </w:r>
      <w:r>
        <w:rPr>
          <w:spacing w:val="-2"/>
        </w:rPr>
        <w:t> </w:t>
      </w:r>
      <w:r>
        <w:rPr/>
        <w:t>(BC)/Disaster</w:t>
      </w:r>
      <w:r>
        <w:rPr>
          <w:spacing w:val="-3"/>
        </w:rPr>
        <w:t> </w:t>
      </w:r>
      <w:r>
        <w:rPr/>
        <w:t>Recovery</w:t>
      </w:r>
      <w:r>
        <w:rPr>
          <w:spacing w:val="-2"/>
        </w:rPr>
        <w:t> </w:t>
      </w:r>
      <w:r>
        <w:rPr/>
        <w:t>(DR)</w:t>
      </w:r>
      <w:r>
        <w:rPr>
          <w:spacing w:val="-3"/>
        </w:rPr>
        <w:t> </w:t>
      </w:r>
      <w:r>
        <w:rPr/>
        <w:t>governance</w:t>
      </w:r>
      <w:r>
        <w:rPr>
          <w:spacing w:val="-4"/>
        </w:rPr>
        <w:t> </w:t>
      </w:r>
      <w:r>
        <w:rPr/>
        <w:t>in</w:t>
      </w:r>
      <w:r>
        <w:rPr>
          <w:spacing w:val="-2"/>
        </w:rPr>
        <w:t> </w:t>
      </w:r>
      <w:r>
        <w:rPr/>
        <w:t>place</w:t>
      </w:r>
      <w:r>
        <w:rPr>
          <w:spacing w:val="-4"/>
        </w:rPr>
        <w:t> </w:t>
      </w:r>
      <w:r>
        <w:rPr/>
        <w:t>to</w:t>
      </w:r>
      <w:r>
        <w:rPr>
          <w:spacing w:val="-3"/>
        </w:rPr>
        <w:t> </w:t>
      </w:r>
      <w:r>
        <w:rPr/>
        <w:t>drive</w:t>
      </w:r>
      <w:r>
        <w:rPr>
          <w:spacing w:val="-4"/>
        </w:rPr>
        <w:t> </w:t>
      </w:r>
      <w:r>
        <w:rPr/>
        <w:t>BC compliance and resiliency controls, including:</w:t>
      </w:r>
    </w:p>
    <w:p>
      <w:pPr>
        <w:pStyle w:val="ListParagraph"/>
        <w:numPr>
          <w:ilvl w:val="3"/>
          <w:numId w:val="1"/>
        </w:numPr>
        <w:tabs>
          <w:tab w:pos="1439" w:val="left" w:leader="none"/>
        </w:tabs>
        <w:spacing w:line="240" w:lineRule="auto" w:before="0" w:after="0"/>
        <w:ind w:left="1439" w:right="1008" w:hanging="360"/>
        <w:jc w:val="left"/>
        <w:rPr>
          <w:sz w:val="20"/>
        </w:rPr>
      </w:pPr>
      <w:r>
        <w:rPr>
          <w:sz w:val="20"/>
        </w:rPr>
        <w:t>Demonstrate</w:t>
      </w:r>
      <w:r>
        <w:rPr>
          <w:spacing w:val="-4"/>
          <w:sz w:val="20"/>
        </w:rPr>
        <w:t> </w:t>
      </w:r>
      <w:r>
        <w:rPr>
          <w:sz w:val="20"/>
        </w:rPr>
        <w:t>practices</w:t>
      </w:r>
      <w:r>
        <w:rPr>
          <w:spacing w:val="-2"/>
          <w:sz w:val="20"/>
        </w:rPr>
        <w:t> </w:t>
      </w:r>
      <w:r>
        <w:rPr>
          <w:sz w:val="20"/>
        </w:rPr>
        <w:t>to</w:t>
      </w:r>
      <w:r>
        <w:rPr>
          <w:spacing w:val="-3"/>
          <w:sz w:val="20"/>
        </w:rPr>
        <w:t> </w:t>
      </w:r>
      <w:r>
        <w:rPr>
          <w:sz w:val="20"/>
        </w:rPr>
        <w:t>document</w:t>
      </w:r>
      <w:r>
        <w:rPr>
          <w:spacing w:val="-3"/>
          <w:sz w:val="20"/>
        </w:rPr>
        <w:t> </w:t>
      </w:r>
      <w:r>
        <w:rPr>
          <w:sz w:val="20"/>
        </w:rPr>
        <w:t>BC</w:t>
      </w:r>
      <w:r>
        <w:rPr>
          <w:spacing w:val="-4"/>
          <w:sz w:val="20"/>
        </w:rPr>
        <w:t> </w:t>
      </w:r>
      <w:r>
        <w:rPr>
          <w:sz w:val="20"/>
        </w:rPr>
        <w:t>program</w:t>
      </w:r>
      <w:r>
        <w:rPr>
          <w:spacing w:val="-4"/>
          <w:sz w:val="20"/>
        </w:rPr>
        <w:t> </w:t>
      </w:r>
      <w:r>
        <w:rPr>
          <w:sz w:val="20"/>
        </w:rPr>
        <w:t>requirements</w:t>
      </w:r>
      <w:r>
        <w:rPr>
          <w:spacing w:val="-2"/>
          <w:sz w:val="20"/>
        </w:rPr>
        <w:t> </w:t>
      </w:r>
      <w:r>
        <w:rPr>
          <w:sz w:val="20"/>
        </w:rPr>
        <w:t>and</w:t>
      </w:r>
      <w:r>
        <w:rPr>
          <w:spacing w:val="-5"/>
          <w:sz w:val="20"/>
        </w:rPr>
        <w:t> </w:t>
      </w:r>
      <w:r>
        <w:rPr>
          <w:sz w:val="20"/>
        </w:rPr>
        <w:t>execute</w:t>
      </w:r>
      <w:r>
        <w:rPr>
          <w:spacing w:val="-4"/>
          <w:sz w:val="20"/>
        </w:rPr>
        <w:t> </w:t>
      </w:r>
      <w:r>
        <w:rPr>
          <w:sz w:val="20"/>
        </w:rPr>
        <w:t>control</w:t>
      </w:r>
      <w:r>
        <w:rPr>
          <w:spacing w:val="-3"/>
          <w:sz w:val="20"/>
        </w:rPr>
        <w:t> </w:t>
      </w:r>
      <w:r>
        <w:rPr>
          <w:sz w:val="20"/>
        </w:rPr>
        <w:t>oversight</w:t>
      </w:r>
      <w:r>
        <w:rPr>
          <w:spacing w:val="-3"/>
          <w:sz w:val="20"/>
        </w:rPr>
        <w:t> </w:t>
      </w:r>
      <w:r>
        <w:rPr>
          <w:sz w:val="20"/>
        </w:rPr>
        <w:t>based</w:t>
      </w:r>
      <w:r>
        <w:rPr>
          <w:spacing w:val="-2"/>
          <w:sz w:val="20"/>
        </w:rPr>
        <w:t> </w:t>
      </w:r>
      <w:r>
        <w:rPr>
          <w:sz w:val="20"/>
        </w:rPr>
        <w:t>on applicable regulations and contractual obligations as demonstrated by Third Party Business Continuity Management Program (BCMP).</w:t>
      </w:r>
    </w:p>
    <w:p>
      <w:pPr>
        <w:pStyle w:val="ListParagraph"/>
        <w:numPr>
          <w:ilvl w:val="3"/>
          <w:numId w:val="1"/>
        </w:numPr>
        <w:tabs>
          <w:tab w:pos="1440" w:val="left" w:leader="none"/>
        </w:tabs>
        <w:spacing w:line="240" w:lineRule="auto" w:before="0" w:after="0"/>
        <w:ind w:left="1440" w:right="1469" w:hanging="360"/>
        <w:jc w:val="left"/>
        <w:rPr>
          <w:sz w:val="20"/>
        </w:rPr>
      </w:pPr>
      <w:r>
        <w:rPr>
          <w:sz w:val="20"/>
        </w:rPr>
        <w:t>Ensure</w:t>
      </w:r>
      <w:r>
        <w:rPr>
          <w:spacing w:val="-4"/>
          <w:sz w:val="20"/>
        </w:rPr>
        <w:t> </w:t>
      </w:r>
      <w:r>
        <w:rPr>
          <w:sz w:val="20"/>
        </w:rPr>
        <w:t>appropriate</w:t>
      </w:r>
      <w:r>
        <w:rPr>
          <w:spacing w:val="-4"/>
          <w:sz w:val="20"/>
        </w:rPr>
        <w:t> </w:t>
      </w:r>
      <w:r>
        <w:rPr>
          <w:sz w:val="20"/>
        </w:rPr>
        <w:t>routines</w:t>
      </w:r>
      <w:r>
        <w:rPr>
          <w:spacing w:val="-2"/>
          <w:sz w:val="20"/>
        </w:rPr>
        <w:t> </w:t>
      </w:r>
      <w:r>
        <w:rPr>
          <w:sz w:val="20"/>
        </w:rPr>
        <w:t>and</w:t>
      </w:r>
      <w:r>
        <w:rPr>
          <w:spacing w:val="-2"/>
          <w:sz w:val="20"/>
        </w:rPr>
        <w:t> </w:t>
      </w:r>
      <w:r>
        <w:rPr>
          <w:sz w:val="20"/>
        </w:rPr>
        <w:t>practices</w:t>
      </w:r>
      <w:r>
        <w:rPr>
          <w:spacing w:val="-2"/>
          <w:sz w:val="20"/>
        </w:rPr>
        <w:t> </w:t>
      </w:r>
      <w:r>
        <w:rPr>
          <w:sz w:val="20"/>
        </w:rPr>
        <w:t>are</w:t>
      </w:r>
      <w:r>
        <w:rPr>
          <w:spacing w:val="-4"/>
          <w:sz w:val="20"/>
        </w:rPr>
        <w:t> </w:t>
      </w:r>
      <w:r>
        <w:rPr>
          <w:sz w:val="20"/>
        </w:rPr>
        <w:t>in</w:t>
      </w:r>
      <w:r>
        <w:rPr>
          <w:spacing w:val="-2"/>
          <w:sz w:val="20"/>
        </w:rPr>
        <w:t> </w:t>
      </w:r>
      <w:r>
        <w:rPr>
          <w:sz w:val="20"/>
        </w:rPr>
        <w:t>place</w:t>
      </w:r>
      <w:r>
        <w:rPr>
          <w:spacing w:val="-4"/>
          <w:sz w:val="20"/>
        </w:rPr>
        <w:t> </w:t>
      </w:r>
      <w:r>
        <w:rPr>
          <w:sz w:val="20"/>
        </w:rPr>
        <w:t>to</w:t>
      </w:r>
      <w:r>
        <w:rPr>
          <w:spacing w:val="-3"/>
          <w:sz w:val="20"/>
        </w:rPr>
        <w:t> </w:t>
      </w:r>
      <w:r>
        <w:rPr>
          <w:sz w:val="20"/>
        </w:rPr>
        <w:t>identify</w:t>
      </w:r>
      <w:r>
        <w:rPr>
          <w:spacing w:val="-2"/>
          <w:sz w:val="20"/>
        </w:rPr>
        <w:t> </w:t>
      </w:r>
      <w:r>
        <w:rPr>
          <w:sz w:val="20"/>
        </w:rPr>
        <w:t>and</w:t>
      </w:r>
      <w:r>
        <w:rPr>
          <w:spacing w:val="-2"/>
          <w:sz w:val="20"/>
        </w:rPr>
        <w:t> </w:t>
      </w:r>
      <w:r>
        <w:rPr>
          <w:sz w:val="20"/>
        </w:rPr>
        <w:t>escalate</w:t>
      </w:r>
      <w:r>
        <w:rPr>
          <w:spacing w:val="-4"/>
          <w:sz w:val="20"/>
        </w:rPr>
        <w:t> </w:t>
      </w:r>
      <w:r>
        <w:rPr>
          <w:sz w:val="20"/>
        </w:rPr>
        <w:t>BC</w:t>
      </w:r>
      <w:r>
        <w:rPr>
          <w:spacing w:val="-4"/>
          <w:sz w:val="20"/>
        </w:rPr>
        <w:t> </w:t>
      </w:r>
      <w:r>
        <w:rPr>
          <w:sz w:val="20"/>
        </w:rPr>
        <w:t>risk</w:t>
      </w:r>
      <w:r>
        <w:rPr>
          <w:spacing w:val="-2"/>
          <w:sz w:val="20"/>
        </w:rPr>
        <w:t> </w:t>
      </w:r>
      <w:r>
        <w:rPr>
          <w:sz w:val="20"/>
        </w:rPr>
        <w:t>and</w:t>
      </w:r>
      <w:r>
        <w:rPr>
          <w:spacing w:val="-2"/>
          <w:sz w:val="20"/>
        </w:rPr>
        <w:t> </w:t>
      </w:r>
      <w:r>
        <w:rPr>
          <w:sz w:val="20"/>
        </w:rPr>
        <w:t>ensure appropriate action is taken as necessary.</w:t>
      </w:r>
    </w:p>
    <w:p>
      <w:pPr>
        <w:pStyle w:val="ListParagraph"/>
        <w:numPr>
          <w:ilvl w:val="3"/>
          <w:numId w:val="1"/>
        </w:numPr>
        <w:tabs>
          <w:tab w:pos="1439" w:val="left" w:leader="none"/>
        </w:tabs>
        <w:spacing w:line="240" w:lineRule="auto" w:before="0" w:after="0"/>
        <w:ind w:left="1439" w:right="824" w:hanging="360"/>
        <w:jc w:val="left"/>
        <w:rPr>
          <w:sz w:val="20"/>
        </w:rPr>
      </w:pPr>
      <w:r>
        <w:rPr>
          <w:sz w:val="20"/>
        </w:rPr>
        <w:t>Ensure</w:t>
      </w:r>
      <w:r>
        <w:rPr>
          <w:spacing w:val="-3"/>
          <w:sz w:val="20"/>
        </w:rPr>
        <w:t> </w:t>
      </w:r>
      <w:r>
        <w:rPr>
          <w:sz w:val="20"/>
        </w:rPr>
        <w:t>appropriate</w:t>
      </w:r>
      <w:r>
        <w:rPr>
          <w:spacing w:val="-3"/>
          <w:sz w:val="20"/>
        </w:rPr>
        <w:t> </w:t>
      </w:r>
      <w:r>
        <w:rPr>
          <w:sz w:val="20"/>
        </w:rPr>
        <w:t>controls</w:t>
      </w:r>
      <w:r>
        <w:rPr>
          <w:spacing w:val="-1"/>
          <w:sz w:val="20"/>
        </w:rPr>
        <w:t> </w:t>
      </w:r>
      <w:r>
        <w:rPr>
          <w:sz w:val="20"/>
        </w:rPr>
        <w:t>are</w:t>
      </w:r>
      <w:r>
        <w:rPr>
          <w:spacing w:val="-3"/>
          <w:sz w:val="20"/>
        </w:rPr>
        <w:t> </w:t>
      </w:r>
      <w:r>
        <w:rPr>
          <w:sz w:val="20"/>
        </w:rPr>
        <w:t>in</w:t>
      </w:r>
      <w:r>
        <w:rPr>
          <w:spacing w:val="-1"/>
          <w:sz w:val="20"/>
        </w:rPr>
        <w:t> </w:t>
      </w:r>
      <w:r>
        <w:rPr>
          <w:sz w:val="20"/>
        </w:rPr>
        <w:t>place</w:t>
      </w:r>
      <w:r>
        <w:rPr>
          <w:spacing w:val="-3"/>
          <w:sz w:val="20"/>
        </w:rPr>
        <w:t> </w:t>
      </w:r>
      <w:r>
        <w:rPr>
          <w:sz w:val="20"/>
        </w:rPr>
        <w:t>to</w:t>
      </w:r>
      <w:r>
        <w:rPr>
          <w:spacing w:val="-2"/>
          <w:sz w:val="20"/>
        </w:rPr>
        <w:t> </w:t>
      </w:r>
      <w:r>
        <w:rPr>
          <w:sz w:val="20"/>
        </w:rPr>
        <w:t>plan</w:t>
      </w:r>
      <w:r>
        <w:rPr>
          <w:spacing w:val="-1"/>
          <w:sz w:val="20"/>
        </w:rPr>
        <w:t> </w:t>
      </w:r>
      <w:r>
        <w:rPr>
          <w:sz w:val="20"/>
        </w:rPr>
        <w:t>for</w:t>
      </w:r>
      <w:r>
        <w:rPr>
          <w:spacing w:val="-2"/>
          <w:sz w:val="20"/>
        </w:rPr>
        <w:t> </w:t>
      </w:r>
      <w:r>
        <w:rPr>
          <w:sz w:val="20"/>
        </w:rPr>
        <w:t>and</w:t>
      </w:r>
      <w:r>
        <w:rPr>
          <w:spacing w:val="-1"/>
          <w:sz w:val="20"/>
        </w:rPr>
        <w:t> </w:t>
      </w:r>
      <w:r>
        <w:rPr>
          <w:sz w:val="20"/>
        </w:rPr>
        <w:t>recover</w:t>
      </w:r>
      <w:r>
        <w:rPr>
          <w:spacing w:val="-2"/>
          <w:sz w:val="20"/>
        </w:rPr>
        <w:t> </w:t>
      </w:r>
      <w:r>
        <w:rPr>
          <w:sz w:val="20"/>
        </w:rPr>
        <w:t>provided</w:t>
      </w:r>
      <w:r>
        <w:rPr>
          <w:spacing w:val="-1"/>
          <w:sz w:val="20"/>
        </w:rPr>
        <w:t> </w:t>
      </w:r>
      <w:r>
        <w:rPr>
          <w:sz w:val="20"/>
        </w:rPr>
        <w:t>services</w:t>
      </w:r>
      <w:r>
        <w:rPr>
          <w:spacing w:val="-1"/>
          <w:sz w:val="20"/>
        </w:rPr>
        <w:t> </w:t>
      </w:r>
      <w:r>
        <w:rPr>
          <w:sz w:val="20"/>
        </w:rPr>
        <w:t>from</w:t>
      </w:r>
      <w:r>
        <w:rPr>
          <w:spacing w:val="-3"/>
          <w:sz w:val="20"/>
        </w:rPr>
        <w:t> </w:t>
      </w:r>
      <w:r>
        <w:rPr>
          <w:sz w:val="20"/>
        </w:rPr>
        <w:t>routine</w:t>
      </w:r>
      <w:r>
        <w:rPr>
          <w:spacing w:val="-3"/>
          <w:sz w:val="20"/>
        </w:rPr>
        <w:t> </w:t>
      </w:r>
      <w:r>
        <w:rPr>
          <w:sz w:val="20"/>
        </w:rPr>
        <w:t>or</w:t>
      </w:r>
      <w:r>
        <w:rPr>
          <w:spacing w:val="-2"/>
          <w:sz w:val="20"/>
        </w:rPr>
        <w:t> </w:t>
      </w:r>
      <w:r>
        <w:rPr>
          <w:sz w:val="20"/>
        </w:rPr>
        <w:t>severe disruption</w:t>
      </w:r>
      <w:r>
        <w:rPr>
          <w:spacing w:val="-2"/>
          <w:sz w:val="20"/>
        </w:rPr>
        <w:t> </w:t>
      </w:r>
      <w:r>
        <w:rPr>
          <w:sz w:val="20"/>
        </w:rPr>
        <w:t>events</w:t>
      </w:r>
      <w:r>
        <w:rPr>
          <w:spacing w:val="-4"/>
          <w:sz w:val="20"/>
        </w:rPr>
        <w:t> </w:t>
      </w:r>
      <w:r>
        <w:rPr>
          <w:sz w:val="20"/>
        </w:rPr>
        <w:t>across</w:t>
      </w:r>
      <w:r>
        <w:rPr>
          <w:spacing w:val="-4"/>
          <w:sz w:val="20"/>
        </w:rPr>
        <w:t> </w:t>
      </w:r>
      <w:r>
        <w:rPr>
          <w:sz w:val="20"/>
        </w:rPr>
        <w:t>people,</w:t>
      </w:r>
      <w:r>
        <w:rPr>
          <w:spacing w:val="-2"/>
          <w:sz w:val="20"/>
        </w:rPr>
        <w:t> </w:t>
      </w:r>
      <w:r>
        <w:rPr>
          <w:sz w:val="20"/>
        </w:rPr>
        <w:t>locations,</w:t>
      </w:r>
      <w:r>
        <w:rPr>
          <w:spacing w:val="-3"/>
          <w:sz w:val="20"/>
        </w:rPr>
        <w:t> </w:t>
      </w:r>
      <w:r>
        <w:rPr>
          <w:sz w:val="20"/>
        </w:rPr>
        <w:t>infrastructure and</w:t>
      </w:r>
      <w:r>
        <w:rPr>
          <w:spacing w:val="-2"/>
          <w:sz w:val="20"/>
        </w:rPr>
        <w:t> </w:t>
      </w:r>
      <w:r>
        <w:rPr>
          <w:sz w:val="20"/>
        </w:rPr>
        <w:t>data,</w:t>
      </w:r>
      <w:r>
        <w:rPr>
          <w:spacing w:val="-2"/>
          <w:sz w:val="20"/>
        </w:rPr>
        <w:t> </w:t>
      </w:r>
      <w:r>
        <w:rPr>
          <w:sz w:val="20"/>
        </w:rPr>
        <w:t>and</w:t>
      </w:r>
      <w:r>
        <w:rPr>
          <w:spacing w:val="-2"/>
          <w:sz w:val="20"/>
        </w:rPr>
        <w:t> </w:t>
      </w:r>
      <w:r>
        <w:rPr>
          <w:sz w:val="20"/>
        </w:rPr>
        <w:t>are</w:t>
      </w:r>
      <w:r>
        <w:rPr>
          <w:spacing w:val="-4"/>
          <w:sz w:val="20"/>
        </w:rPr>
        <w:t> </w:t>
      </w:r>
      <w:r>
        <w:rPr>
          <w:sz w:val="20"/>
        </w:rPr>
        <w:t>able</w:t>
      </w:r>
      <w:r>
        <w:rPr>
          <w:spacing w:val="-4"/>
          <w:sz w:val="20"/>
        </w:rPr>
        <w:t> </w:t>
      </w:r>
      <w:r>
        <w:rPr>
          <w:sz w:val="20"/>
        </w:rPr>
        <w:t>to</w:t>
      </w:r>
      <w:r>
        <w:rPr>
          <w:spacing w:val="-3"/>
          <w:sz w:val="20"/>
        </w:rPr>
        <w:t> </w:t>
      </w:r>
      <w:r>
        <w:rPr>
          <w:sz w:val="20"/>
        </w:rPr>
        <w:t>anticipate,</w:t>
      </w:r>
      <w:r>
        <w:rPr>
          <w:spacing w:val="-2"/>
          <w:sz w:val="20"/>
        </w:rPr>
        <w:t> </w:t>
      </w:r>
      <w:r>
        <w:rPr>
          <w:sz w:val="20"/>
        </w:rPr>
        <w:t>withstand, respond to, and recover from severe but plausible operational disruptions, (including impacts from malware and severe weather events), ensuring recovery of operations following a business disruptive event. Events include, but are not limited to, serious incidents, threats, emergencies, financial stress, natural disasters and man-made disasters such as weather, climate, cyberattack, malware, technology outage, pandemic, earthquake, physical, geo-political and terrorism events.</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4192">
                <wp:simplePos x="0" y="0"/>
                <wp:positionH relativeFrom="page">
                  <wp:posOffset>896111</wp:posOffset>
                </wp:positionH>
                <wp:positionV relativeFrom="paragraph">
                  <wp:posOffset>165692</wp:posOffset>
                </wp:positionV>
                <wp:extent cx="5980430" cy="635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pt;mso-position-horizontal-relative:page;mso-position-vertical-relative:paragraph;z-index:-15692288;mso-wrap-distance-left:0;mso-wrap-distance-right:0" id="docshape79"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BCTP-G02:</w:t>
      </w:r>
      <w:r>
        <w:rPr>
          <w:color w:val="C00000"/>
          <w:spacing w:val="-9"/>
        </w:rPr>
        <w:t> </w:t>
      </w:r>
      <w:r>
        <w:rPr/>
        <w:t>Subcontractor</w:t>
      </w:r>
      <w:r>
        <w:rPr>
          <w:spacing w:val="-8"/>
        </w:rPr>
        <w:t> </w:t>
      </w:r>
      <w:r>
        <w:rPr/>
        <w:t>Risk</w:t>
      </w:r>
      <w:r>
        <w:rPr>
          <w:spacing w:val="-9"/>
        </w:rPr>
        <w:t> </w:t>
      </w:r>
      <w:r>
        <w:rPr>
          <w:spacing w:val="-2"/>
        </w:rPr>
        <w:t>Management</w:t>
      </w:r>
    </w:p>
    <w:p>
      <w:pPr>
        <w:pStyle w:val="BodyText"/>
        <w:ind w:left="719" w:right="768" w:firstLine="0"/>
      </w:pPr>
      <w:r>
        <w:rPr/>
        <w:t>Third</w:t>
      </w:r>
      <w:r>
        <w:rPr>
          <w:spacing w:val="-2"/>
        </w:rPr>
        <w:t> </w:t>
      </w:r>
      <w:r>
        <w:rPr/>
        <w:t>Party</w:t>
      </w:r>
      <w:r>
        <w:rPr>
          <w:spacing w:val="-2"/>
        </w:rPr>
        <w:t> </w:t>
      </w:r>
      <w:r>
        <w:rPr/>
        <w:t>must</w:t>
      </w:r>
      <w:r>
        <w:rPr>
          <w:spacing w:val="-3"/>
        </w:rPr>
        <w:t> </w:t>
      </w:r>
      <w:r>
        <w:rPr/>
        <w:t>have</w:t>
      </w:r>
      <w:r>
        <w:rPr>
          <w:spacing w:val="-4"/>
        </w:rPr>
        <w:t> </w:t>
      </w:r>
      <w:r>
        <w:rPr/>
        <w:t>oversight</w:t>
      </w:r>
      <w:r>
        <w:rPr>
          <w:spacing w:val="-3"/>
        </w:rPr>
        <w:t> </w:t>
      </w:r>
      <w:r>
        <w:rPr/>
        <w:t>and</w:t>
      </w:r>
      <w:r>
        <w:rPr>
          <w:spacing w:val="-2"/>
        </w:rPr>
        <w:t> </w:t>
      </w:r>
      <w:r>
        <w:rPr/>
        <w:t>controls</w:t>
      </w:r>
      <w:r>
        <w:rPr>
          <w:spacing w:val="-2"/>
        </w:rPr>
        <w:t> </w:t>
      </w:r>
      <w:r>
        <w:rPr/>
        <w:t>on</w:t>
      </w:r>
      <w:r>
        <w:rPr>
          <w:spacing w:val="-2"/>
        </w:rPr>
        <w:t> </w:t>
      </w:r>
      <w:r>
        <w:rPr/>
        <w:t>activities</w:t>
      </w:r>
      <w:r>
        <w:rPr>
          <w:spacing w:val="-2"/>
        </w:rPr>
        <w:t> </w:t>
      </w:r>
      <w:r>
        <w:rPr/>
        <w:t>they</w:t>
      </w:r>
      <w:r>
        <w:rPr>
          <w:spacing w:val="-2"/>
        </w:rPr>
        <w:t> </w:t>
      </w:r>
      <w:r>
        <w:rPr/>
        <w:t>outsource</w:t>
      </w:r>
      <w:r>
        <w:rPr>
          <w:spacing w:val="-4"/>
        </w:rPr>
        <w:t> </w:t>
      </w:r>
      <w:r>
        <w:rPr/>
        <w:t>to</w:t>
      </w:r>
      <w:r>
        <w:rPr>
          <w:spacing w:val="-3"/>
        </w:rPr>
        <w:t> </w:t>
      </w:r>
      <w:r>
        <w:rPr/>
        <w:t>Subcontractors</w:t>
      </w:r>
      <w:r>
        <w:rPr>
          <w:spacing w:val="-2"/>
        </w:rPr>
        <w:t> </w:t>
      </w:r>
      <w:r>
        <w:rPr/>
        <w:t>that</w:t>
      </w:r>
      <w:r>
        <w:rPr>
          <w:spacing w:val="-3"/>
        </w:rPr>
        <w:t> </w:t>
      </w:r>
      <w:r>
        <w:rPr/>
        <w:t>contribute</w:t>
      </w:r>
      <w:r>
        <w:rPr>
          <w:spacing w:val="-4"/>
        </w:rPr>
        <w:t> </w:t>
      </w:r>
      <w:r>
        <w:rPr/>
        <w:t>to</w:t>
      </w:r>
      <w:r>
        <w:rPr>
          <w:spacing w:val="-3"/>
        </w:rPr>
        <w:t> </w:t>
      </w:r>
      <w:r>
        <w:rPr/>
        <w:t>the delivery of products or services contracted with Bank</w:t>
      </w:r>
      <w:r>
        <w:rPr>
          <w:b/>
        </w:rPr>
        <w:t>. </w:t>
      </w:r>
      <w:r>
        <w:rPr/>
        <w:t>Third Party should perform operational resiliency due diligence</w:t>
      </w:r>
      <w:r>
        <w:rPr>
          <w:spacing w:val="-3"/>
        </w:rPr>
        <w:t> </w:t>
      </w:r>
      <w:r>
        <w:rPr/>
        <w:t>on</w:t>
      </w:r>
      <w:r>
        <w:rPr>
          <w:spacing w:val="-1"/>
        </w:rPr>
        <w:t> </w:t>
      </w:r>
      <w:r>
        <w:rPr/>
        <w:t>Subcontractors,</w:t>
      </w:r>
      <w:r>
        <w:rPr>
          <w:spacing w:val="-1"/>
        </w:rPr>
        <w:t> </w:t>
      </w:r>
      <w:r>
        <w:rPr/>
        <w:t>ensuring</w:t>
      </w:r>
      <w:r>
        <w:rPr>
          <w:spacing w:val="-2"/>
        </w:rPr>
        <w:t> </w:t>
      </w:r>
      <w:r>
        <w:rPr/>
        <w:t>that</w:t>
      </w:r>
      <w:r>
        <w:rPr>
          <w:spacing w:val="-4"/>
        </w:rPr>
        <w:t> </w:t>
      </w:r>
      <w:r>
        <w:rPr/>
        <w:t>their</w:t>
      </w:r>
      <w:r>
        <w:rPr>
          <w:spacing w:val="-2"/>
        </w:rPr>
        <w:t> </w:t>
      </w:r>
      <w:r>
        <w:rPr/>
        <w:t>plans</w:t>
      </w:r>
      <w:r>
        <w:rPr>
          <w:spacing w:val="-1"/>
        </w:rPr>
        <w:t> </w:t>
      </w:r>
      <w:r>
        <w:rPr/>
        <w:t>are</w:t>
      </w:r>
      <w:r>
        <w:rPr>
          <w:spacing w:val="-3"/>
        </w:rPr>
        <w:t> </w:t>
      </w:r>
      <w:r>
        <w:rPr/>
        <w:t>able</w:t>
      </w:r>
      <w:r>
        <w:rPr>
          <w:spacing w:val="-3"/>
        </w:rPr>
        <w:t> </w:t>
      </w:r>
      <w:r>
        <w:rPr/>
        <w:t>to</w:t>
      </w:r>
      <w:r>
        <w:rPr>
          <w:spacing w:val="-2"/>
        </w:rPr>
        <w:t> </w:t>
      </w:r>
      <w:r>
        <w:rPr/>
        <w:t>withstand,</w:t>
      </w:r>
      <w:r>
        <w:rPr>
          <w:spacing w:val="-1"/>
        </w:rPr>
        <w:t> </w:t>
      </w:r>
      <w:r>
        <w:rPr/>
        <w:t>respond</w:t>
      </w:r>
      <w:r>
        <w:rPr>
          <w:spacing w:val="-4"/>
        </w:rPr>
        <w:t> </w:t>
      </w:r>
      <w:r>
        <w:rPr/>
        <w:t>and</w:t>
      </w:r>
      <w:r>
        <w:rPr>
          <w:spacing w:val="-1"/>
        </w:rPr>
        <w:t> </w:t>
      </w:r>
      <w:r>
        <w:rPr/>
        <w:t>recover</w:t>
      </w:r>
      <w:r>
        <w:rPr>
          <w:spacing w:val="-2"/>
        </w:rPr>
        <w:t> </w:t>
      </w:r>
      <w:r>
        <w:rPr/>
        <w:t>from</w:t>
      </w:r>
      <w:r>
        <w:rPr>
          <w:spacing w:val="-3"/>
        </w:rPr>
        <w:t> </w:t>
      </w:r>
      <w:r>
        <w:rPr/>
        <w:t>severe</w:t>
      </w:r>
      <w:r>
        <w:rPr>
          <w:spacing w:val="-3"/>
        </w:rPr>
        <w:t> </w:t>
      </w:r>
      <w:r>
        <w:rPr/>
        <w:t>but plausible operational disruptions.</w:t>
      </w:r>
    </w:p>
    <w:p>
      <w:pPr>
        <w:pStyle w:val="ListParagraph"/>
        <w:numPr>
          <w:ilvl w:val="4"/>
          <w:numId w:val="1"/>
        </w:numPr>
        <w:tabs>
          <w:tab w:pos="1635" w:val="left" w:leader="none"/>
        </w:tabs>
        <w:spacing w:line="240" w:lineRule="auto" w:before="0" w:after="0"/>
        <w:ind w:left="1635" w:right="0" w:hanging="195"/>
        <w:jc w:val="left"/>
        <w:rPr>
          <w:sz w:val="20"/>
        </w:rPr>
      </w:pPr>
      <w:r>
        <w:rPr>
          <w:sz w:val="20"/>
        </w:rPr>
        <w:t>Review</w:t>
      </w:r>
      <w:r>
        <w:rPr>
          <w:spacing w:val="-6"/>
          <w:sz w:val="20"/>
        </w:rPr>
        <w:t> </w:t>
      </w:r>
      <w:r>
        <w:rPr>
          <w:sz w:val="20"/>
        </w:rPr>
        <w:t>policy</w:t>
      </w:r>
      <w:r>
        <w:rPr>
          <w:spacing w:val="-4"/>
          <w:sz w:val="20"/>
        </w:rPr>
        <w:t> </w:t>
      </w:r>
      <w:r>
        <w:rPr>
          <w:sz w:val="20"/>
        </w:rPr>
        <w:t>/</w:t>
      </w:r>
      <w:r>
        <w:rPr>
          <w:spacing w:val="-5"/>
          <w:sz w:val="20"/>
        </w:rPr>
        <w:t> </w:t>
      </w:r>
      <w:r>
        <w:rPr>
          <w:sz w:val="20"/>
        </w:rPr>
        <w:t>procedure</w:t>
      </w:r>
      <w:r>
        <w:rPr>
          <w:spacing w:val="-3"/>
          <w:sz w:val="20"/>
        </w:rPr>
        <w:t> </w:t>
      </w:r>
      <w:r>
        <w:rPr>
          <w:sz w:val="20"/>
        </w:rPr>
        <w:t>or</w:t>
      </w:r>
      <w:r>
        <w:rPr>
          <w:spacing w:val="-5"/>
          <w:sz w:val="20"/>
        </w:rPr>
        <w:t> </w:t>
      </w:r>
      <w:r>
        <w:rPr>
          <w:sz w:val="20"/>
        </w:rPr>
        <w:t>system</w:t>
      </w:r>
      <w:r>
        <w:rPr>
          <w:spacing w:val="-6"/>
          <w:sz w:val="20"/>
        </w:rPr>
        <w:t> </w:t>
      </w:r>
      <w:r>
        <w:rPr>
          <w:sz w:val="20"/>
        </w:rPr>
        <w:t>of</w:t>
      </w:r>
      <w:r>
        <w:rPr>
          <w:spacing w:val="-6"/>
          <w:sz w:val="20"/>
        </w:rPr>
        <w:t> </w:t>
      </w:r>
      <w:r>
        <w:rPr>
          <w:sz w:val="20"/>
        </w:rPr>
        <w:t>records</w:t>
      </w:r>
      <w:r>
        <w:rPr>
          <w:spacing w:val="-4"/>
          <w:sz w:val="20"/>
        </w:rPr>
        <w:t> </w:t>
      </w:r>
      <w:r>
        <w:rPr>
          <w:sz w:val="20"/>
        </w:rPr>
        <w:t>that</w:t>
      </w:r>
      <w:r>
        <w:rPr>
          <w:spacing w:val="-5"/>
          <w:sz w:val="20"/>
        </w:rPr>
        <w:t> </w:t>
      </w:r>
      <w:r>
        <w:rPr>
          <w:spacing w:val="-2"/>
          <w:sz w:val="20"/>
        </w:rPr>
        <w:t>includes:</w:t>
      </w:r>
    </w:p>
    <w:p>
      <w:pPr>
        <w:pStyle w:val="ListParagraph"/>
        <w:numPr>
          <w:ilvl w:val="5"/>
          <w:numId w:val="1"/>
        </w:numPr>
        <w:tabs>
          <w:tab w:pos="2520" w:val="left" w:leader="none"/>
        </w:tabs>
        <w:spacing w:line="240" w:lineRule="auto" w:before="0" w:after="0"/>
        <w:ind w:left="2520" w:right="0" w:hanging="360"/>
        <w:jc w:val="left"/>
        <w:rPr>
          <w:sz w:val="20"/>
        </w:rPr>
      </w:pPr>
      <w:r>
        <w:rPr>
          <w:sz w:val="20"/>
        </w:rPr>
        <w:t>Third</w:t>
      </w:r>
      <w:r>
        <w:rPr>
          <w:spacing w:val="-6"/>
          <w:sz w:val="20"/>
        </w:rPr>
        <w:t> </w:t>
      </w:r>
      <w:r>
        <w:rPr>
          <w:sz w:val="20"/>
        </w:rPr>
        <w:t>Party’s</w:t>
      </w:r>
      <w:r>
        <w:rPr>
          <w:spacing w:val="-5"/>
          <w:sz w:val="20"/>
        </w:rPr>
        <w:t> </w:t>
      </w:r>
      <w:r>
        <w:rPr>
          <w:sz w:val="20"/>
        </w:rPr>
        <w:t>cadence</w:t>
      </w:r>
      <w:r>
        <w:rPr>
          <w:spacing w:val="-8"/>
          <w:sz w:val="20"/>
        </w:rPr>
        <w:t> </w:t>
      </w:r>
      <w:r>
        <w:rPr>
          <w:sz w:val="20"/>
        </w:rPr>
        <w:t>for</w:t>
      </w:r>
      <w:r>
        <w:rPr>
          <w:spacing w:val="-6"/>
          <w:sz w:val="20"/>
        </w:rPr>
        <w:t> </w:t>
      </w:r>
      <w:r>
        <w:rPr>
          <w:sz w:val="20"/>
        </w:rPr>
        <w:t>meeting</w:t>
      </w:r>
      <w:r>
        <w:rPr>
          <w:spacing w:val="-6"/>
          <w:sz w:val="20"/>
        </w:rPr>
        <w:t> </w:t>
      </w:r>
      <w:r>
        <w:rPr>
          <w:sz w:val="20"/>
        </w:rPr>
        <w:t>with</w:t>
      </w:r>
      <w:r>
        <w:rPr>
          <w:spacing w:val="-6"/>
          <w:sz w:val="20"/>
        </w:rPr>
        <w:t> </w:t>
      </w:r>
      <w:r>
        <w:rPr>
          <w:sz w:val="20"/>
        </w:rPr>
        <w:t>Subcontractors,</w:t>
      </w:r>
      <w:r>
        <w:rPr>
          <w:spacing w:val="-5"/>
          <w:sz w:val="20"/>
        </w:rPr>
        <w:t> </w:t>
      </w:r>
      <w:r>
        <w:rPr>
          <w:sz w:val="20"/>
        </w:rPr>
        <w:t>such</w:t>
      </w:r>
      <w:r>
        <w:rPr>
          <w:spacing w:val="-6"/>
          <w:sz w:val="20"/>
        </w:rPr>
        <w:t> </w:t>
      </w:r>
      <w:r>
        <w:rPr>
          <w:sz w:val="20"/>
        </w:rPr>
        <w:t>as</w:t>
      </w:r>
      <w:r>
        <w:rPr>
          <w:spacing w:val="-5"/>
          <w:sz w:val="20"/>
        </w:rPr>
        <w:t> </w:t>
      </w:r>
      <w:r>
        <w:rPr>
          <w:sz w:val="20"/>
        </w:rPr>
        <w:t>example</w:t>
      </w:r>
      <w:r>
        <w:rPr>
          <w:spacing w:val="-7"/>
          <w:sz w:val="20"/>
        </w:rPr>
        <w:t> </w:t>
      </w:r>
      <w:r>
        <w:rPr>
          <w:sz w:val="20"/>
        </w:rPr>
        <w:t>of</w:t>
      </w:r>
      <w:r>
        <w:rPr>
          <w:spacing w:val="-8"/>
          <w:sz w:val="20"/>
        </w:rPr>
        <w:t> </w:t>
      </w:r>
      <w:r>
        <w:rPr>
          <w:spacing w:val="-2"/>
          <w:sz w:val="20"/>
        </w:rPr>
        <w:t>schedule</w:t>
      </w:r>
    </w:p>
    <w:p>
      <w:pPr>
        <w:pStyle w:val="ListParagraph"/>
        <w:numPr>
          <w:ilvl w:val="5"/>
          <w:numId w:val="1"/>
        </w:numPr>
        <w:tabs>
          <w:tab w:pos="2520" w:val="left" w:leader="none"/>
        </w:tabs>
        <w:spacing w:line="240" w:lineRule="auto" w:before="1" w:after="0"/>
        <w:ind w:left="2520" w:right="0" w:hanging="360"/>
        <w:jc w:val="left"/>
        <w:rPr>
          <w:sz w:val="20"/>
        </w:rPr>
      </w:pPr>
      <w:r>
        <w:rPr>
          <w:sz w:val="20"/>
        </w:rPr>
        <w:t>Vendor</w:t>
      </w:r>
      <w:r>
        <w:rPr>
          <w:spacing w:val="-7"/>
          <w:sz w:val="20"/>
        </w:rPr>
        <w:t> </w:t>
      </w:r>
      <w:r>
        <w:rPr>
          <w:sz w:val="20"/>
        </w:rPr>
        <w:t>scorecard</w:t>
      </w:r>
      <w:r>
        <w:rPr>
          <w:spacing w:val="-6"/>
          <w:sz w:val="20"/>
        </w:rPr>
        <w:t> </w:t>
      </w:r>
      <w:r>
        <w:rPr>
          <w:sz w:val="20"/>
        </w:rPr>
        <w:t>demonstrating</w:t>
      </w:r>
      <w:r>
        <w:rPr>
          <w:spacing w:val="-6"/>
          <w:sz w:val="20"/>
        </w:rPr>
        <w:t> </w:t>
      </w:r>
      <w:r>
        <w:rPr>
          <w:sz w:val="20"/>
        </w:rPr>
        <w:t>the</w:t>
      </w:r>
      <w:r>
        <w:rPr>
          <w:spacing w:val="-7"/>
          <w:sz w:val="20"/>
        </w:rPr>
        <w:t> </w:t>
      </w:r>
      <w:r>
        <w:rPr>
          <w:sz w:val="20"/>
        </w:rPr>
        <w:t>tracking</w:t>
      </w:r>
      <w:r>
        <w:rPr>
          <w:spacing w:val="-7"/>
          <w:sz w:val="20"/>
        </w:rPr>
        <w:t> </w:t>
      </w:r>
      <w:r>
        <w:rPr>
          <w:sz w:val="20"/>
        </w:rPr>
        <w:t>and</w:t>
      </w:r>
      <w:r>
        <w:rPr>
          <w:spacing w:val="-6"/>
          <w:sz w:val="20"/>
        </w:rPr>
        <w:t> </w:t>
      </w:r>
      <w:r>
        <w:rPr>
          <w:sz w:val="20"/>
        </w:rPr>
        <w:t>closure</w:t>
      </w:r>
      <w:r>
        <w:rPr>
          <w:spacing w:val="-7"/>
          <w:sz w:val="20"/>
        </w:rPr>
        <w:t> </w:t>
      </w:r>
      <w:r>
        <w:rPr>
          <w:sz w:val="20"/>
        </w:rPr>
        <w:t>of</w:t>
      </w:r>
      <w:r>
        <w:rPr>
          <w:spacing w:val="-7"/>
          <w:sz w:val="20"/>
        </w:rPr>
        <w:t> </w:t>
      </w:r>
      <w:r>
        <w:rPr>
          <w:spacing w:val="-2"/>
          <w:sz w:val="20"/>
        </w:rPr>
        <w:t>issues</w:t>
      </w:r>
    </w:p>
    <w:p>
      <w:pPr>
        <w:pStyle w:val="ListParagraph"/>
        <w:numPr>
          <w:ilvl w:val="4"/>
          <w:numId w:val="1"/>
        </w:numPr>
        <w:tabs>
          <w:tab w:pos="1635" w:val="left" w:leader="none"/>
        </w:tabs>
        <w:spacing w:line="240" w:lineRule="auto" w:before="1" w:after="0"/>
        <w:ind w:left="1440" w:right="1032" w:firstLine="0"/>
        <w:jc w:val="left"/>
        <w:rPr>
          <w:sz w:val="20"/>
        </w:rPr>
      </w:pPr>
      <w:r>
        <w:rPr>
          <w:sz w:val="20"/>
        </w:rPr>
        <w:t>The</w:t>
      </w:r>
      <w:r>
        <w:rPr>
          <w:spacing w:val="-5"/>
          <w:sz w:val="20"/>
        </w:rPr>
        <w:t> </w:t>
      </w:r>
      <w:r>
        <w:rPr>
          <w:sz w:val="20"/>
        </w:rPr>
        <w:t>Third</w:t>
      </w:r>
      <w:r>
        <w:rPr>
          <w:spacing w:val="-3"/>
          <w:sz w:val="20"/>
        </w:rPr>
        <w:t> </w:t>
      </w:r>
      <w:r>
        <w:rPr>
          <w:sz w:val="20"/>
        </w:rPr>
        <w:t>Party</w:t>
      </w:r>
      <w:r>
        <w:rPr>
          <w:spacing w:val="-3"/>
          <w:sz w:val="20"/>
        </w:rPr>
        <w:t> </w:t>
      </w:r>
      <w:r>
        <w:rPr>
          <w:sz w:val="20"/>
        </w:rPr>
        <w:t>demonstrates</w:t>
      </w:r>
      <w:r>
        <w:rPr>
          <w:spacing w:val="-3"/>
          <w:sz w:val="20"/>
        </w:rPr>
        <w:t> </w:t>
      </w:r>
      <w:r>
        <w:rPr>
          <w:sz w:val="20"/>
        </w:rPr>
        <w:t>oversight</w:t>
      </w:r>
      <w:r>
        <w:rPr>
          <w:spacing w:val="-4"/>
          <w:sz w:val="20"/>
        </w:rPr>
        <w:t> </w:t>
      </w:r>
      <w:r>
        <w:rPr>
          <w:sz w:val="20"/>
        </w:rPr>
        <w:t>and</w:t>
      </w:r>
      <w:r>
        <w:rPr>
          <w:spacing w:val="-3"/>
          <w:sz w:val="20"/>
        </w:rPr>
        <w:t> </w:t>
      </w:r>
      <w:r>
        <w:rPr>
          <w:sz w:val="20"/>
        </w:rPr>
        <w:t>controls*</w:t>
      </w:r>
      <w:r>
        <w:rPr>
          <w:spacing w:val="-5"/>
          <w:sz w:val="20"/>
        </w:rPr>
        <w:t> </w:t>
      </w:r>
      <w:r>
        <w:rPr>
          <w:sz w:val="20"/>
        </w:rPr>
        <w:t>of</w:t>
      </w:r>
      <w:r>
        <w:rPr>
          <w:spacing w:val="-5"/>
          <w:sz w:val="20"/>
        </w:rPr>
        <w:t> </w:t>
      </w:r>
      <w:r>
        <w:rPr>
          <w:sz w:val="20"/>
        </w:rPr>
        <w:t>Subcontractors</w:t>
      </w:r>
      <w:r>
        <w:rPr>
          <w:spacing w:val="-3"/>
          <w:sz w:val="20"/>
        </w:rPr>
        <w:t> </w:t>
      </w:r>
      <w:r>
        <w:rPr>
          <w:sz w:val="20"/>
        </w:rPr>
        <w:t>by</w:t>
      </w:r>
      <w:r>
        <w:rPr>
          <w:spacing w:val="-5"/>
          <w:sz w:val="20"/>
        </w:rPr>
        <w:t> </w:t>
      </w:r>
      <w:r>
        <w:rPr>
          <w:sz w:val="20"/>
        </w:rPr>
        <w:t>demonstrating</w:t>
      </w:r>
      <w:r>
        <w:rPr>
          <w:spacing w:val="-4"/>
          <w:sz w:val="20"/>
        </w:rPr>
        <w:t> </w:t>
      </w:r>
      <w:r>
        <w:rPr>
          <w:sz w:val="20"/>
        </w:rPr>
        <w:t>evidence such as scorecards, metrics, assessments, plans and tests for each of the following:</w:t>
      </w:r>
    </w:p>
    <w:p>
      <w:pPr>
        <w:pStyle w:val="ListParagraph"/>
        <w:numPr>
          <w:ilvl w:val="5"/>
          <w:numId w:val="1"/>
        </w:numPr>
        <w:tabs>
          <w:tab w:pos="2520" w:val="left" w:leader="none"/>
        </w:tabs>
        <w:spacing w:line="240" w:lineRule="auto" w:before="0" w:after="0"/>
        <w:ind w:left="2520" w:right="1183" w:hanging="360"/>
        <w:jc w:val="left"/>
        <w:rPr>
          <w:sz w:val="20"/>
        </w:rPr>
      </w:pPr>
      <w:r>
        <w:rPr>
          <w:sz w:val="20"/>
        </w:rPr>
        <w:t>Review</w:t>
      </w:r>
      <w:r>
        <w:rPr>
          <w:spacing w:val="-4"/>
          <w:sz w:val="20"/>
        </w:rPr>
        <w:t> </w:t>
      </w:r>
      <w:r>
        <w:rPr>
          <w:sz w:val="20"/>
        </w:rPr>
        <w:t>of</w:t>
      </w:r>
      <w:r>
        <w:rPr>
          <w:spacing w:val="-4"/>
          <w:sz w:val="20"/>
        </w:rPr>
        <w:t> </w:t>
      </w:r>
      <w:r>
        <w:rPr>
          <w:sz w:val="20"/>
        </w:rPr>
        <w:t>Subcontractor</w:t>
      </w:r>
      <w:r>
        <w:rPr>
          <w:spacing w:val="-3"/>
          <w:sz w:val="20"/>
        </w:rPr>
        <w:t> </w:t>
      </w:r>
      <w:r>
        <w:rPr>
          <w:sz w:val="20"/>
        </w:rPr>
        <w:t>BC</w:t>
      </w:r>
      <w:r>
        <w:rPr>
          <w:spacing w:val="-4"/>
          <w:sz w:val="20"/>
        </w:rPr>
        <w:t> </w:t>
      </w:r>
      <w:r>
        <w:rPr>
          <w:sz w:val="20"/>
        </w:rPr>
        <w:t>plans</w:t>
      </w:r>
      <w:r>
        <w:rPr>
          <w:spacing w:val="-2"/>
          <w:sz w:val="20"/>
        </w:rPr>
        <w:t> </w:t>
      </w:r>
      <w:r>
        <w:rPr>
          <w:sz w:val="20"/>
        </w:rPr>
        <w:t>to</w:t>
      </w:r>
      <w:r>
        <w:rPr>
          <w:spacing w:val="-3"/>
          <w:sz w:val="20"/>
        </w:rPr>
        <w:t> </w:t>
      </w:r>
      <w:r>
        <w:rPr>
          <w:sz w:val="20"/>
        </w:rPr>
        <w:t>ensure</w:t>
      </w:r>
      <w:r>
        <w:rPr>
          <w:spacing w:val="-4"/>
          <w:sz w:val="20"/>
        </w:rPr>
        <w:t> </w:t>
      </w:r>
      <w:r>
        <w:rPr>
          <w:sz w:val="20"/>
        </w:rPr>
        <w:t>recovery</w:t>
      </w:r>
      <w:r>
        <w:rPr>
          <w:spacing w:val="-2"/>
          <w:sz w:val="20"/>
        </w:rPr>
        <w:t> </w:t>
      </w:r>
      <w:r>
        <w:rPr>
          <w:sz w:val="20"/>
        </w:rPr>
        <w:t>strategies</w:t>
      </w:r>
      <w:r>
        <w:rPr>
          <w:spacing w:val="-2"/>
          <w:sz w:val="20"/>
        </w:rPr>
        <w:t> </w:t>
      </w:r>
      <w:r>
        <w:rPr>
          <w:sz w:val="20"/>
        </w:rPr>
        <w:t>of</w:t>
      </w:r>
      <w:r>
        <w:rPr>
          <w:spacing w:val="-4"/>
          <w:sz w:val="20"/>
        </w:rPr>
        <w:t> </w:t>
      </w:r>
      <w:r>
        <w:rPr>
          <w:sz w:val="20"/>
        </w:rPr>
        <w:t>product</w:t>
      </w:r>
      <w:r>
        <w:rPr>
          <w:spacing w:val="-3"/>
          <w:sz w:val="20"/>
        </w:rPr>
        <w:t> </w:t>
      </w:r>
      <w:r>
        <w:rPr>
          <w:sz w:val="20"/>
        </w:rPr>
        <w:t>and</w:t>
      </w:r>
      <w:r>
        <w:rPr>
          <w:spacing w:val="-2"/>
          <w:sz w:val="20"/>
        </w:rPr>
        <w:t> </w:t>
      </w:r>
      <w:r>
        <w:rPr>
          <w:sz w:val="20"/>
        </w:rPr>
        <w:t>services support the contracted RTO/RPO timeframes with Bank</w:t>
      </w:r>
    </w:p>
    <w:p>
      <w:pPr>
        <w:pStyle w:val="ListParagraph"/>
        <w:numPr>
          <w:ilvl w:val="5"/>
          <w:numId w:val="1"/>
        </w:numPr>
        <w:tabs>
          <w:tab w:pos="2520" w:val="left" w:leader="none"/>
        </w:tabs>
        <w:spacing w:line="240" w:lineRule="auto" w:before="0" w:after="0"/>
        <w:ind w:left="2520" w:right="784" w:hanging="360"/>
        <w:jc w:val="left"/>
        <w:rPr>
          <w:sz w:val="20"/>
        </w:rPr>
      </w:pPr>
      <w:r>
        <w:rPr>
          <w:sz w:val="20"/>
        </w:rPr>
        <w:t>Testing</w:t>
      </w:r>
      <w:r>
        <w:rPr>
          <w:spacing w:val="-4"/>
          <w:sz w:val="20"/>
        </w:rPr>
        <w:t> </w:t>
      </w:r>
      <w:r>
        <w:rPr>
          <w:sz w:val="20"/>
        </w:rPr>
        <w:t>of</w:t>
      </w:r>
      <w:r>
        <w:rPr>
          <w:spacing w:val="-5"/>
          <w:sz w:val="20"/>
        </w:rPr>
        <w:t> </w:t>
      </w:r>
      <w:r>
        <w:rPr>
          <w:sz w:val="20"/>
        </w:rPr>
        <w:t>Subcontractor</w:t>
      </w:r>
      <w:r>
        <w:rPr>
          <w:spacing w:val="-4"/>
          <w:sz w:val="20"/>
        </w:rPr>
        <w:t> </w:t>
      </w:r>
      <w:r>
        <w:rPr>
          <w:sz w:val="20"/>
        </w:rPr>
        <w:t>BC</w:t>
      </w:r>
      <w:r>
        <w:rPr>
          <w:spacing w:val="-5"/>
          <w:sz w:val="20"/>
        </w:rPr>
        <w:t> </w:t>
      </w:r>
      <w:r>
        <w:rPr>
          <w:sz w:val="20"/>
        </w:rPr>
        <w:t>plans</w:t>
      </w:r>
      <w:r>
        <w:rPr>
          <w:spacing w:val="-3"/>
          <w:sz w:val="20"/>
        </w:rPr>
        <w:t> </w:t>
      </w:r>
      <w:r>
        <w:rPr>
          <w:sz w:val="20"/>
        </w:rPr>
        <w:t>to</w:t>
      </w:r>
      <w:r>
        <w:rPr>
          <w:spacing w:val="-4"/>
          <w:sz w:val="20"/>
        </w:rPr>
        <w:t> </w:t>
      </w:r>
      <w:r>
        <w:rPr>
          <w:sz w:val="20"/>
        </w:rPr>
        <w:t>ensure</w:t>
      </w:r>
      <w:r>
        <w:rPr>
          <w:spacing w:val="-5"/>
          <w:sz w:val="20"/>
        </w:rPr>
        <w:t> </w:t>
      </w:r>
      <w:r>
        <w:rPr>
          <w:sz w:val="20"/>
        </w:rPr>
        <w:t>recovery</w:t>
      </w:r>
      <w:r>
        <w:rPr>
          <w:spacing w:val="-3"/>
          <w:sz w:val="20"/>
        </w:rPr>
        <w:t> </w:t>
      </w:r>
      <w:r>
        <w:rPr>
          <w:sz w:val="20"/>
        </w:rPr>
        <w:t>occurs</w:t>
      </w:r>
      <w:r>
        <w:rPr>
          <w:spacing w:val="-3"/>
          <w:sz w:val="20"/>
        </w:rPr>
        <w:t> </w:t>
      </w:r>
      <w:r>
        <w:rPr>
          <w:sz w:val="20"/>
        </w:rPr>
        <w:t>within</w:t>
      </w:r>
      <w:r>
        <w:rPr>
          <w:spacing w:val="-3"/>
          <w:sz w:val="20"/>
        </w:rPr>
        <w:t> </w:t>
      </w:r>
      <w:r>
        <w:rPr>
          <w:sz w:val="20"/>
        </w:rPr>
        <w:t>the</w:t>
      </w:r>
      <w:r>
        <w:rPr>
          <w:spacing w:val="-5"/>
          <w:sz w:val="20"/>
        </w:rPr>
        <w:t> </w:t>
      </w:r>
      <w:r>
        <w:rPr>
          <w:sz w:val="20"/>
        </w:rPr>
        <w:t>contracted</w:t>
      </w:r>
      <w:r>
        <w:rPr>
          <w:spacing w:val="-3"/>
          <w:sz w:val="20"/>
        </w:rPr>
        <w:t> </w:t>
      </w:r>
      <w:r>
        <w:rPr>
          <w:sz w:val="20"/>
        </w:rPr>
        <w:t>RTO/RPO timeframes with Bank</w:t>
      </w:r>
    </w:p>
    <w:p>
      <w:pPr>
        <w:pStyle w:val="ListParagraph"/>
        <w:numPr>
          <w:ilvl w:val="5"/>
          <w:numId w:val="1"/>
        </w:numPr>
        <w:tabs>
          <w:tab w:pos="2520" w:val="left" w:leader="none"/>
        </w:tabs>
        <w:spacing w:line="240" w:lineRule="auto" w:before="0" w:after="0"/>
        <w:ind w:left="2520" w:right="895" w:hanging="361"/>
        <w:jc w:val="left"/>
        <w:rPr>
          <w:sz w:val="20"/>
        </w:rPr>
      </w:pPr>
      <w:r>
        <w:rPr>
          <w:sz w:val="20"/>
        </w:rPr>
        <w:t>Review of Subcontractor testing results and validation that any findings generated are remediated</w:t>
      </w:r>
      <w:r>
        <w:rPr>
          <w:spacing w:val="-3"/>
          <w:sz w:val="20"/>
        </w:rPr>
        <w:t> </w:t>
      </w:r>
      <w:r>
        <w:rPr>
          <w:sz w:val="20"/>
        </w:rPr>
        <w:t>and</w:t>
      </w:r>
      <w:r>
        <w:rPr>
          <w:spacing w:val="-3"/>
          <w:sz w:val="20"/>
        </w:rPr>
        <w:t> </w:t>
      </w:r>
      <w:r>
        <w:rPr>
          <w:sz w:val="20"/>
        </w:rPr>
        <w:t>monitored</w:t>
      </w:r>
      <w:r>
        <w:rPr>
          <w:spacing w:val="-3"/>
          <w:sz w:val="20"/>
        </w:rPr>
        <w:t> </w:t>
      </w:r>
      <w:r>
        <w:rPr>
          <w:sz w:val="20"/>
        </w:rPr>
        <w:t>to</w:t>
      </w:r>
      <w:r>
        <w:rPr>
          <w:spacing w:val="-4"/>
          <w:sz w:val="20"/>
        </w:rPr>
        <w:t> </w:t>
      </w:r>
      <w:r>
        <w:rPr>
          <w:sz w:val="20"/>
        </w:rPr>
        <w:t>closure,</w:t>
      </w:r>
      <w:r>
        <w:rPr>
          <w:spacing w:val="-3"/>
          <w:sz w:val="20"/>
        </w:rPr>
        <w:t> </w:t>
      </w:r>
      <w:r>
        <w:rPr>
          <w:sz w:val="20"/>
        </w:rPr>
        <w:t>with</w:t>
      </w:r>
      <w:r>
        <w:rPr>
          <w:spacing w:val="-3"/>
          <w:sz w:val="20"/>
        </w:rPr>
        <w:t> </w:t>
      </w:r>
      <w:r>
        <w:rPr>
          <w:sz w:val="20"/>
        </w:rPr>
        <w:t>critical</w:t>
      </w:r>
      <w:r>
        <w:rPr>
          <w:spacing w:val="-4"/>
          <w:sz w:val="20"/>
        </w:rPr>
        <w:t> </w:t>
      </w:r>
      <w:r>
        <w:rPr>
          <w:sz w:val="20"/>
        </w:rPr>
        <w:t>findings</w:t>
      </w:r>
      <w:r>
        <w:rPr>
          <w:spacing w:val="-3"/>
          <w:sz w:val="20"/>
        </w:rPr>
        <w:t> </w:t>
      </w:r>
      <w:r>
        <w:rPr>
          <w:sz w:val="20"/>
        </w:rPr>
        <w:t>being</w:t>
      </w:r>
      <w:r>
        <w:rPr>
          <w:spacing w:val="-4"/>
          <w:sz w:val="20"/>
        </w:rPr>
        <w:t> </w:t>
      </w:r>
      <w:r>
        <w:rPr>
          <w:sz w:val="20"/>
        </w:rPr>
        <w:t>addressed</w:t>
      </w:r>
      <w:r>
        <w:rPr>
          <w:spacing w:val="-3"/>
          <w:sz w:val="20"/>
        </w:rPr>
        <w:t> </w:t>
      </w:r>
      <w:r>
        <w:rPr>
          <w:sz w:val="20"/>
        </w:rPr>
        <w:t>within</w:t>
      </w:r>
      <w:r>
        <w:rPr>
          <w:spacing w:val="-3"/>
          <w:sz w:val="20"/>
        </w:rPr>
        <w:t> </w:t>
      </w:r>
      <w:r>
        <w:rPr>
          <w:sz w:val="20"/>
        </w:rPr>
        <w:t>45</w:t>
      </w:r>
      <w:r>
        <w:rPr>
          <w:spacing w:val="-4"/>
          <w:sz w:val="20"/>
        </w:rPr>
        <w:t> </w:t>
      </w:r>
      <w:r>
        <w:rPr>
          <w:sz w:val="20"/>
        </w:rPr>
        <w:t>days of issue identification</w:t>
      </w:r>
    </w:p>
    <w:p>
      <w:pPr>
        <w:pStyle w:val="ListParagraph"/>
        <w:numPr>
          <w:ilvl w:val="5"/>
          <w:numId w:val="1"/>
        </w:numPr>
        <w:tabs>
          <w:tab w:pos="2520" w:val="left" w:leader="none"/>
        </w:tabs>
        <w:spacing w:line="240" w:lineRule="auto" w:before="0" w:after="0"/>
        <w:ind w:left="2520" w:right="971" w:hanging="360"/>
        <w:jc w:val="left"/>
        <w:rPr>
          <w:sz w:val="20"/>
        </w:rPr>
      </w:pPr>
      <w:r>
        <w:rPr>
          <w:sz w:val="20"/>
        </w:rPr>
        <w:t>Review</w:t>
      </w:r>
      <w:r>
        <w:rPr>
          <w:spacing w:val="-5"/>
          <w:sz w:val="20"/>
        </w:rPr>
        <w:t> </w:t>
      </w:r>
      <w:r>
        <w:rPr>
          <w:sz w:val="20"/>
        </w:rPr>
        <w:t>of</w:t>
      </w:r>
      <w:r>
        <w:rPr>
          <w:spacing w:val="-5"/>
          <w:sz w:val="20"/>
        </w:rPr>
        <w:t> </w:t>
      </w:r>
      <w:r>
        <w:rPr>
          <w:sz w:val="20"/>
        </w:rPr>
        <w:t>Subcontractor</w:t>
      </w:r>
      <w:r>
        <w:rPr>
          <w:spacing w:val="-4"/>
          <w:sz w:val="20"/>
        </w:rPr>
        <w:t> </w:t>
      </w:r>
      <w:r>
        <w:rPr>
          <w:sz w:val="20"/>
        </w:rPr>
        <w:t>response</w:t>
      </w:r>
      <w:r>
        <w:rPr>
          <w:spacing w:val="-5"/>
          <w:sz w:val="20"/>
        </w:rPr>
        <w:t> </w:t>
      </w:r>
      <w:r>
        <w:rPr>
          <w:sz w:val="20"/>
        </w:rPr>
        <w:t>framework</w:t>
      </w:r>
      <w:r>
        <w:rPr>
          <w:spacing w:val="-3"/>
          <w:sz w:val="20"/>
        </w:rPr>
        <w:t> </w:t>
      </w:r>
      <w:r>
        <w:rPr>
          <w:sz w:val="20"/>
        </w:rPr>
        <w:t>to</w:t>
      </w:r>
      <w:r>
        <w:rPr>
          <w:spacing w:val="-4"/>
          <w:sz w:val="20"/>
        </w:rPr>
        <w:t> </w:t>
      </w:r>
      <w:r>
        <w:rPr>
          <w:sz w:val="20"/>
        </w:rPr>
        <w:t>ensure</w:t>
      </w:r>
      <w:r>
        <w:rPr>
          <w:spacing w:val="-5"/>
          <w:sz w:val="20"/>
        </w:rPr>
        <w:t> </w:t>
      </w:r>
      <w:r>
        <w:rPr>
          <w:sz w:val="20"/>
        </w:rPr>
        <w:t>adequate</w:t>
      </w:r>
      <w:r>
        <w:rPr>
          <w:spacing w:val="-5"/>
          <w:sz w:val="20"/>
        </w:rPr>
        <w:t> </w:t>
      </w:r>
      <w:r>
        <w:rPr>
          <w:sz w:val="20"/>
        </w:rPr>
        <w:t>capabilities</w:t>
      </w:r>
      <w:r>
        <w:rPr>
          <w:spacing w:val="-3"/>
          <w:sz w:val="20"/>
        </w:rPr>
        <w:t> </w:t>
      </w:r>
      <w:r>
        <w:rPr>
          <w:sz w:val="20"/>
        </w:rPr>
        <w:t>are</w:t>
      </w:r>
      <w:r>
        <w:rPr>
          <w:spacing w:val="-5"/>
          <w:sz w:val="20"/>
        </w:rPr>
        <w:t> </w:t>
      </w:r>
      <w:r>
        <w:rPr>
          <w:sz w:val="20"/>
        </w:rPr>
        <w:t>in</w:t>
      </w:r>
      <w:r>
        <w:rPr>
          <w:spacing w:val="-3"/>
          <w:sz w:val="20"/>
        </w:rPr>
        <w:t> </w:t>
      </w:r>
      <w:r>
        <w:rPr>
          <w:sz w:val="20"/>
        </w:rPr>
        <w:t>place for rapid assembly and response in the event of a disruption</w:t>
      </w:r>
    </w:p>
    <w:p>
      <w:pPr>
        <w:pStyle w:val="ListParagraph"/>
        <w:numPr>
          <w:ilvl w:val="5"/>
          <w:numId w:val="1"/>
        </w:numPr>
        <w:tabs>
          <w:tab w:pos="2520" w:val="left" w:leader="none"/>
        </w:tabs>
        <w:spacing w:line="240" w:lineRule="auto" w:before="0" w:after="0"/>
        <w:ind w:left="2520" w:right="952" w:hanging="360"/>
        <w:jc w:val="left"/>
        <w:rPr>
          <w:sz w:val="20"/>
        </w:rPr>
      </w:pPr>
      <w:r>
        <w:rPr>
          <w:sz w:val="20"/>
        </w:rPr>
        <w:t>Requirements</w:t>
      </w:r>
      <w:r>
        <w:rPr>
          <w:spacing w:val="-3"/>
          <w:sz w:val="20"/>
        </w:rPr>
        <w:t> </w:t>
      </w:r>
      <w:r>
        <w:rPr>
          <w:sz w:val="20"/>
        </w:rPr>
        <w:t>to</w:t>
      </w:r>
      <w:r>
        <w:rPr>
          <w:spacing w:val="-4"/>
          <w:sz w:val="20"/>
        </w:rPr>
        <w:t> </w:t>
      </w:r>
      <w:r>
        <w:rPr>
          <w:sz w:val="20"/>
        </w:rPr>
        <w:t>perform</w:t>
      </w:r>
      <w:r>
        <w:rPr>
          <w:spacing w:val="-5"/>
          <w:sz w:val="20"/>
        </w:rPr>
        <w:t> </w:t>
      </w:r>
      <w:r>
        <w:rPr>
          <w:sz w:val="20"/>
        </w:rPr>
        <w:t>business</w:t>
      </w:r>
      <w:r>
        <w:rPr>
          <w:spacing w:val="-3"/>
          <w:sz w:val="20"/>
        </w:rPr>
        <w:t> </w:t>
      </w:r>
      <w:r>
        <w:rPr>
          <w:sz w:val="20"/>
        </w:rPr>
        <w:t>resiliency</w:t>
      </w:r>
      <w:r>
        <w:rPr>
          <w:spacing w:val="-3"/>
          <w:sz w:val="20"/>
        </w:rPr>
        <w:t> </w:t>
      </w:r>
      <w:r>
        <w:rPr>
          <w:sz w:val="20"/>
        </w:rPr>
        <w:t>due</w:t>
      </w:r>
      <w:r>
        <w:rPr>
          <w:spacing w:val="-5"/>
          <w:sz w:val="20"/>
        </w:rPr>
        <w:t> </w:t>
      </w:r>
      <w:r>
        <w:rPr>
          <w:sz w:val="20"/>
        </w:rPr>
        <w:t>diligence</w:t>
      </w:r>
      <w:r>
        <w:rPr>
          <w:spacing w:val="-5"/>
          <w:sz w:val="20"/>
        </w:rPr>
        <w:t> </w:t>
      </w:r>
      <w:r>
        <w:rPr>
          <w:sz w:val="20"/>
        </w:rPr>
        <w:t>on</w:t>
      </w:r>
      <w:r>
        <w:rPr>
          <w:spacing w:val="-3"/>
          <w:sz w:val="20"/>
        </w:rPr>
        <w:t> </w:t>
      </w:r>
      <w:r>
        <w:rPr>
          <w:sz w:val="20"/>
        </w:rPr>
        <w:t>subcontractors</w:t>
      </w:r>
      <w:r>
        <w:rPr>
          <w:spacing w:val="-3"/>
          <w:sz w:val="20"/>
        </w:rPr>
        <w:t> </w:t>
      </w:r>
      <w:r>
        <w:rPr>
          <w:sz w:val="20"/>
        </w:rPr>
        <w:t>that</w:t>
      </w:r>
      <w:r>
        <w:rPr>
          <w:spacing w:val="-6"/>
          <w:sz w:val="20"/>
        </w:rPr>
        <w:t> </w:t>
      </w:r>
      <w:r>
        <w:rPr>
          <w:sz w:val="20"/>
        </w:rPr>
        <w:t>provide critical services.</w:t>
      </w:r>
    </w:p>
    <w:p>
      <w:pPr>
        <w:spacing w:before="241"/>
        <w:ind w:left="720" w:right="0" w:firstLine="0"/>
        <w:jc w:val="left"/>
        <w:rPr>
          <w:sz w:val="16"/>
        </w:rPr>
      </w:pPr>
      <w:r>
        <w:rPr>
          <w:sz w:val="16"/>
        </w:rPr>
        <w:t>*Control</w:t>
      </w:r>
      <w:r>
        <w:rPr>
          <w:spacing w:val="-7"/>
          <w:sz w:val="16"/>
        </w:rPr>
        <w:t> </w:t>
      </w:r>
      <w:r>
        <w:rPr>
          <w:sz w:val="16"/>
        </w:rPr>
        <w:t>applies</w:t>
      </w:r>
      <w:r>
        <w:rPr>
          <w:spacing w:val="-6"/>
          <w:sz w:val="16"/>
        </w:rPr>
        <w:t> </w:t>
      </w:r>
      <w:r>
        <w:rPr>
          <w:sz w:val="16"/>
        </w:rPr>
        <w:t>to</w:t>
      </w:r>
      <w:r>
        <w:rPr>
          <w:spacing w:val="-4"/>
          <w:sz w:val="16"/>
        </w:rPr>
        <w:t> </w:t>
      </w:r>
      <w:r>
        <w:rPr>
          <w:sz w:val="16"/>
        </w:rPr>
        <w:t>both</w:t>
      </w:r>
      <w:r>
        <w:rPr>
          <w:spacing w:val="-6"/>
          <w:sz w:val="16"/>
        </w:rPr>
        <w:t> </w:t>
      </w:r>
      <w:r>
        <w:rPr>
          <w:sz w:val="16"/>
        </w:rPr>
        <w:t>Business</w:t>
      </w:r>
      <w:r>
        <w:rPr>
          <w:spacing w:val="-6"/>
          <w:sz w:val="16"/>
        </w:rPr>
        <w:t> </w:t>
      </w:r>
      <w:r>
        <w:rPr>
          <w:sz w:val="16"/>
        </w:rPr>
        <w:t>Recovery</w:t>
      </w:r>
      <w:r>
        <w:rPr>
          <w:spacing w:val="-6"/>
          <w:sz w:val="16"/>
        </w:rPr>
        <w:t> </w:t>
      </w:r>
      <w:r>
        <w:rPr>
          <w:sz w:val="16"/>
        </w:rPr>
        <w:t>and</w:t>
      </w:r>
      <w:r>
        <w:rPr>
          <w:spacing w:val="-6"/>
          <w:sz w:val="16"/>
        </w:rPr>
        <w:t> </w:t>
      </w:r>
      <w:r>
        <w:rPr>
          <w:sz w:val="16"/>
        </w:rPr>
        <w:t>Technical/Disaster</w:t>
      </w:r>
      <w:r>
        <w:rPr>
          <w:spacing w:val="-6"/>
          <w:sz w:val="16"/>
        </w:rPr>
        <w:t> </w:t>
      </w:r>
      <w:r>
        <w:rPr>
          <w:spacing w:val="-2"/>
          <w:sz w:val="16"/>
        </w:rPr>
        <w:t>Recovery</w:t>
      </w:r>
    </w:p>
    <w:p>
      <w:pPr>
        <w:pStyle w:val="BodyText"/>
        <w:spacing w:before="51"/>
        <w:ind w:left="0" w:firstLine="0"/>
        <w:rPr>
          <w:sz w:val="16"/>
        </w:rPr>
      </w:pPr>
    </w:p>
    <w:p>
      <w:pPr>
        <w:pStyle w:val="BodyText"/>
        <w:ind w:left="720" w:firstLine="0"/>
      </w:pPr>
      <w:r>
        <w:rPr/>
        <w:t>Third</w:t>
      </w:r>
      <w:r>
        <w:rPr>
          <w:spacing w:val="-7"/>
        </w:rPr>
        <w:t> </w:t>
      </w:r>
      <w:r>
        <w:rPr/>
        <w:t>Party</w:t>
      </w:r>
      <w:r>
        <w:rPr>
          <w:spacing w:val="-6"/>
        </w:rPr>
        <w:t> </w:t>
      </w:r>
      <w:r>
        <w:rPr/>
        <w:t>monitoring</w:t>
      </w:r>
      <w:r>
        <w:rPr>
          <w:spacing w:val="-7"/>
        </w:rPr>
        <w:t> </w:t>
      </w:r>
      <w:r>
        <w:rPr/>
        <w:t>and</w:t>
      </w:r>
      <w:r>
        <w:rPr>
          <w:spacing w:val="-6"/>
        </w:rPr>
        <w:t> </w:t>
      </w:r>
      <w:r>
        <w:rPr/>
        <w:t>oversight</w:t>
      </w:r>
      <w:r>
        <w:rPr>
          <w:spacing w:val="-7"/>
        </w:rPr>
        <w:t> </w:t>
      </w:r>
      <w:r>
        <w:rPr/>
        <w:t>of</w:t>
      </w:r>
      <w:r>
        <w:rPr>
          <w:spacing w:val="-8"/>
        </w:rPr>
        <w:t> </w:t>
      </w:r>
      <w:r>
        <w:rPr/>
        <w:t>Subcontractors</w:t>
      </w:r>
      <w:r>
        <w:rPr>
          <w:spacing w:val="-6"/>
        </w:rPr>
        <w:t> </w:t>
      </w:r>
      <w:r>
        <w:rPr/>
        <w:t>must</w:t>
      </w:r>
      <w:r>
        <w:rPr>
          <w:spacing w:val="-7"/>
        </w:rPr>
        <w:t> </w:t>
      </w:r>
      <w:r>
        <w:rPr>
          <w:spacing w:val="-2"/>
        </w:rPr>
        <w:t>include:</w:t>
      </w:r>
    </w:p>
    <w:p>
      <w:pPr>
        <w:pStyle w:val="ListParagraph"/>
        <w:numPr>
          <w:ilvl w:val="0"/>
          <w:numId w:val="73"/>
        </w:numPr>
        <w:tabs>
          <w:tab w:pos="1439" w:val="left" w:leader="none"/>
        </w:tabs>
        <w:spacing w:line="240" w:lineRule="auto" w:before="1" w:after="0"/>
        <w:ind w:left="1439" w:right="888" w:hanging="360"/>
        <w:jc w:val="left"/>
        <w:rPr>
          <w:sz w:val="20"/>
        </w:rPr>
      </w:pPr>
      <w:r>
        <w:rPr>
          <w:sz w:val="20"/>
        </w:rPr>
        <w:t>Oversight</w:t>
      </w:r>
      <w:r>
        <w:rPr>
          <w:spacing w:val="-3"/>
          <w:sz w:val="20"/>
        </w:rPr>
        <w:t> </w:t>
      </w:r>
      <w:r>
        <w:rPr>
          <w:sz w:val="20"/>
        </w:rPr>
        <w:t>and</w:t>
      </w:r>
      <w:r>
        <w:rPr>
          <w:spacing w:val="-2"/>
          <w:sz w:val="20"/>
        </w:rPr>
        <w:t> </w:t>
      </w:r>
      <w:r>
        <w:rPr>
          <w:sz w:val="20"/>
        </w:rPr>
        <w:t>controls</w:t>
      </w:r>
      <w:r>
        <w:rPr>
          <w:spacing w:val="-2"/>
          <w:sz w:val="20"/>
        </w:rPr>
        <w:t> </w:t>
      </w:r>
      <w:r>
        <w:rPr>
          <w:sz w:val="20"/>
        </w:rPr>
        <w:t>of</w:t>
      </w:r>
      <w:r>
        <w:rPr>
          <w:spacing w:val="-4"/>
          <w:sz w:val="20"/>
        </w:rPr>
        <w:t> </w:t>
      </w:r>
      <w:r>
        <w:rPr>
          <w:sz w:val="20"/>
        </w:rPr>
        <w:t>Subcontractors</w:t>
      </w:r>
      <w:r>
        <w:rPr>
          <w:spacing w:val="-2"/>
          <w:sz w:val="20"/>
        </w:rPr>
        <w:t> </w:t>
      </w:r>
      <w:r>
        <w:rPr>
          <w:sz w:val="20"/>
        </w:rPr>
        <w:t>that</w:t>
      </w:r>
      <w:r>
        <w:rPr>
          <w:spacing w:val="-3"/>
          <w:sz w:val="20"/>
        </w:rPr>
        <w:t> </w:t>
      </w:r>
      <w:r>
        <w:rPr>
          <w:sz w:val="20"/>
        </w:rPr>
        <w:t>is</w:t>
      </w:r>
      <w:r>
        <w:rPr>
          <w:spacing w:val="-4"/>
          <w:sz w:val="20"/>
        </w:rPr>
        <w:t> </w:t>
      </w:r>
      <w:r>
        <w:rPr>
          <w:sz w:val="20"/>
        </w:rPr>
        <w:t>commensurate</w:t>
      </w:r>
      <w:r>
        <w:rPr>
          <w:spacing w:val="-4"/>
          <w:sz w:val="20"/>
        </w:rPr>
        <w:t> </w:t>
      </w:r>
      <w:r>
        <w:rPr>
          <w:sz w:val="20"/>
        </w:rPr>
        <w:t>with</w:t>
      </w:r>
      <w:r>
        <w:rPr>
          <w:spacing w:val="-2"/>
          <w:sz w:val="20"/>
        </w:rPr>
        <w:t> </w:t>
      </w:r>
      <w:r>
        <w:rPr>
          <w:sz w:val="20"/>
        </w:rPr>
        <w:t>the</w:t>
      </w:r>
      <w:r>
        <w:rPr>
          <w:spacing w:val="-4"/>
          <w:sz w:val="20"/>
        </w:rPr>
        <w:t> </w:t>
      </w:r>
      <w:r>
        <w:rPr>
          <w:sz w:val="20"/>
        </w:rPr>
        <w:t>level</w:t>
      </w:r>
      <w:r>
        <w:rPr>
          <w:spacing w:val="-3"/>
          <w:sz w:val="20"/>
        </w:rPr>
        <w:t> </w:t>
      </w:r>
      <w:r>
        <w:rPr>
          <w:sz w:val="20"/>
        </w:rPr>
        <w:t>of</w:t>
      </w:r>
      <w:r>
        <w:rPr>
          <w:spacing w:val="-4"/>
          <w:sz w:val="20"/>
        </w:rPr>
        <w:t> </w:t>
      </w:r>
      <w:r>
        <w:rPr>
          <w:sz w:val="20"/>
        </w:rPr>
        <w:t>risk</w:t>
      </w:r>
      <w:r>
        <w:rPr>
          <w:spacing w:val="-2"/>
          <w:sz w:val="20"/>
        </w:rPr>
        <w:t> </w:t>
      </w:r>
      <w:r>
        <w:rPr>
          <w:sz w:val="20"/>
        </w:rPr>
        <w:t>associated</w:t>
      </w:r>
      <w:r>
        <w:rPr>
          <w:spacing w:val="-2"/>
          <w:sz w:val="20"/>
        </w:rPr>
        <w:t> </w:t>
      </w:r>
      <w:r>
        <w:rPr>
          <w:sz w:val="20"/>
        </w:rPr>
        <w:t>with</w:t>
      </w:r>
      <w:r>
        <w:rPr>
          <w:spacing w:val="-2"/>
          <w:sz w:val="20"/>
        </w:rPr>
        <w:t> </w:t>
      </w:r>
      <w:r>
        <w:rPr>
          <w:sz w:val="20"/>
        </w:rPr>
        <w:t>the products and services that Third Party provides to Bank.</w:t>
      </w:r>
    </w:p>
    <w:p>
      <w:pPr>
        <w:pStyle w:val="ListParagraph"/>
        <w:numPr>
          <w:ilvl w:val="0"/>
          <w:numId w:val="73"/>
        </w:numPr>
        <w:tabs>
          <w:tab w:pos="1439" w:val="left" w:leader="none"/>
        </w:tabs>
        <w:spacing w:line="240" w:lineRule="auto" w:before="0" w:after="0"/>
        <w:ind w:left="1439" w:right="725" w:hanging="360"/>
        <w:jc w:val="left"/>
        <w:rPr>
          <w:sz w:val="20"/>
        </w:rPr>
      </w:pPr>
      <w:r>
        <w:rPr>
          <w:sz w:val="20"/>
        </w:rPr>
        <w:t>If Third Party is dependent on a Subcontractor to meet Recovery Time Objectives (RTO) and Recovery Point Objectives (RPO) contracted with Bank, Third Party must demonstrate appropriate monitoring and oversight</w:t>
      </w:r>
      <w:r>
        <w:rPr>
          <w:spacing w:val="-4"/>
          <w:sz w:val="20"/>
        </w:rPr>
        <w:t> </w:t>
      </w:r>
      <w:r>
        <w:rPr>
          <w:sz w:val="20"/>
        </w:rPr>
        <w:t>of</w:t>
      </w:r>
      <w:r>
        <w:rPr>
          <w:spacing w:val="-5"/>
          <w:sz w:val="20"/>
        </w:rPr>
        <w:t> </w:t>
      </w:r>
      <w:r>
        <w:rPr>
          <w:sz w:val="20"/>
        </w:rPr>
        <w:t>Subcontractor</w:t>
      </w:r>
      <w:r>
        <w:rPr>
          <w:spacing w:val="-4"/>
          <w:sz w:val="20"/>
        </w:rPr>
        <w:t> </w:t>
      </w:r>
      <w:r>
        <w:rPr>
          <w:sz w:val="20"/>
        </w:rPr>
        <w:t>recovery</w:t>
      </w:r>
      <w:r>
        <w:rPr>
          <w:spacing w:val="-3"/>
          <w:sz w:val="20"/>
        </w:rPr>
        <w:t> </w:t>
      </w:r>
      <w:r>
        <w:rPr>
          <w:sz w:val="20"/>
        </w:rPr>
        <w:t>capabilities</w:t>
      </w:r>
      <w:r>
        <w:rPr>
          <w:spacing w:val="-3"/>
          <w:sz w:val="20"/>
        </w:rPr>
        <w:t> </w:t>
      </w:r>
      <w:r>
        <w:rPr>
          <w:sz w:val="20"/>
        </w:rPr>
        <w:t>to</w:t>
      </w:r>
      <w:r>
        <w:rPr>
          <w:spacing w:val="-4"/>
          <w:sz w:val="20"/>
        </w:rPr>
        <w:t> </w:t>
      </w:r>
      <w:r>
        <w:rPr>
          <w:sz w:val="20"/>
        </w:rPr>
        <w:t>ensure</w:t>
      </w:r>
      <w:r>
        <w:rPr>
          <w:spacing w:val="-5"/>
          <w:sz w:val="20"/>
        </w:rPr>
        <w:t> </w:t>
      </w:r>
      <w:r>
        <w:rPr>
          <w:sz w:val="20"/>
        </w:rPr>
        <w:t>Subcontractor</w:t>
      </w:r>
      <w:r>
        <w:rPr>
          <w:spacing w:val="-4"/>
          <w:sz w:val="20"/>
        </w:rPr>
        <w:t> </w:t>
      </w:r>
      <w:r>
        <w:rPr>
          <w:sz w:val="20"/>
        </w:rPr>
        <w:t>can</w:t>
      </w:r>
      <w:r>
        <w:rPr>
          <w:spacing w:val="-3"/>
          <w:sz w:val="20"/>
        </w:rPr>
        <w:t> </w:t>
      </w:r>
      <w:r>
        <w:rPr>
          <w:sz w:val="20"/>
        </w:rPr>
        <w:t>also</w:t>
      </w:r>
      <w:r>
        <w:rPr>
          <w:spacing w:val="-4"/>
          <w:sz w:val="20"/>
        </w:rPr>
        <w:t> </w:t>
      </w:r>
      <w:r>
        <w:rPr>
          <w:sz w:val="20"/>
        </w:rPr>
        <w:t>recover</w:t>
      </w:r>
      <w:r>
        <w:rPr>
          <w:spacing w:val="-4"/>
          <w:sz w:val="20"/>
        </w:rPr>
        <w:t> </w:t>
      </w:r>
      <w:r>
        <w:rPr>
          <w:sz w:val="20"/>
        </w:rPr>
        <w:t>within</w:t>
      </w:r>
      <w:r>
        <w:rPr>
          <w:spacing w:val="-3"/>
          <w:sz w:val="20"/>
        </w:rPr>
        <w:t> </w:t>
      </w:r>
      <w:r>
        <w:rPr>
          <w:sz w:val="20"/>
        </w:rPr>
        <w:t>RTO/RPO timeframes for service.</w:t>
      </w:r>
    </w:p>
    <w:p>
      <w:pPr>
        <w:pStyle w:val="ListParagraph"/>
        <w:numPr>
          <w:ilvl w:val="0"/>
          <w:numId w:val="73"/>
        </w:numPr>
        <w:tabs>
          <w:tab w:pos="1439" w:val="left" w:leader="none"/>
        </w:tabs>
        <w:spacing w:line="240" w:lineRule="auto" w:before="0" w:after="0"/>
        <w:ind w:left="1439" w:right="0" w:hanging="360"/>
        <w:jc w:val="left"/>
        <w:rPr>
          <w:sz w:val="20"/>
        </w:rPr>
      </w:pPr>
      <w:r>
        <w:rPr>
          <w:sz w:val="20"/>
        </w:rPr>
        <w:t>Annual</w:t>
      </w:r>
      <w:r>
        <w:rPr>
          <w:spacing w:val="-6"/>
          <w:sz w:val="20"/>
        </w:rPr>
        <w:t> </w:t>
      </w:r>
      <w:r>
        <w:rPr>
          <w:sz w:val="20"/>
        </w:rPr>
        <w:t>execution</w:t>
      </w:r>
      <w:r>
        <w:rPr>
          <w:spacing w:val="-5"/>
          <w:sz w:val="20"/>
        </w:rPr>
        <w:t> </w:t>
      </w:r>
      <w:r>
        <w:rPr>
          <w:sz w:val="20"/>
        </w:rPr>
        <w:t>of</w:t>
      </w:r>
      <w:r>
        <w:rPr>
          <w:spacing w:val="-7"/>
          <w:sz w:val="20"/>
        </w:rPr>
        <w:t> </w:t>
      </w:r>
      <w:r>
        <w:rPr>
          <w:sz w:val="20"/>
        </w:rPr>
        <w:t>the</w:t>
      </w:r>
      <w:r>
        <w:rPr>
          <w:spacing w:val="-7"/>
          <w:sz w:val="20"/>
        </w:rPr>
        <w:t> </w:t>
      </w:r>
      <w:r>
        <w:rPr>
          <w:spacing w:val="-2"/>
          <w:sz w:val="20"/>
        </w:rPr>
        <w:t>following:</w:t>
      </w:r>
    </w:p>
    <w:p>
      <w:pPr>
        <w:pStyle w:val="ListParagraph"/>
        <w:numPr>
          <w:ilvl w:val="1"/>
          <w:numId w:val="73"/>
        </w:numPr>
        <w:tabs>
          <w:tab w:pos="1797" w:val="left" w:leader="none"/>
          <w:tab w:pos="1799" w:val="left" w:leader="none"/>
        </w:tabs>
        <w:spacing w:line="232" w:lineRule="auto" w:before="5" w:after="0"/>
        <w:ind w:left="1799" w:right="975" w:hanging="361"/>
        <w:jc w:val="left"/>
        <w:rPr>
          <w:sz w:val="20"/>
        </w:rPr>
      </w:pPr>
      <w:r>
        <w:rPr>
          <w:sz w:val="20"/>
        </w:rPr>
        <w:t>Review</w:t>
      </w:r>
      <w:r>
        <w:rPr>
          <w:spacing w:val="-4"/>
          <w:sz w:val="20"/>
        </w:rPr>
        <w:t> </w:t>
      </w:r>
      <w:r>
        <w:rPr>
          <w:sz w:val="20"/>
        </w:rPr>
        <w:t>Subcontractor</w:t>
      </w:r>
      <w:r>
        <w:rPr>
          <w:spacing w:val="-3"/>
          <w:sz w:val="20"/>
        </w:rPr>
        <w:t> </w:t>
      </w:r>
      <w:r>
        <w:rPr>
          <w:sz w:val="20"/>
        </w:rPr>
        <w:t>BC</w:t>
      </w:r>
      <w:r>
        <w:rPr>
          <w:spacing w:val="-4"/>
          <w:sz w:val="20"/>
        </w:rPr>
        <w:t> </w:t>
      </w:r>
      <w:r>
        <w:rPr>
          <w:sz w:val="20"/>
        </w:rPr>
        <w:t>plans</w:t>
      </w:r>
      <w:r>
        <w:rPr>
          <w:spacing w:val="-2"/>
          <w:sz w:val="20"/>
        </w:rPr>
        <w:t> </w:t>
      </w:r>
      <w:r>
        <w:rPr>
          <w:sz w:val="20"/>
        </w:rPr>
        <w:t>to</w:t>
      </w:r>
      <w:r>
        <w:rPr>
          <w:spacing w:val="-3"/>
          <w:sz w:val="20"/>
        </w:rPr>
        <w:t> </w:t>
      </w:r>
      <w:r>
        <w:rPr>
          <w:sz w:val="20"/>
        </w:rPr>
        <w:t>ensure</w:t>
      </w:r>
      <w:r>
        <w:rPr>
          <w:spacing w:val="-4"/>
          <w:sz w:val="20"/>
        </w:rPr>
        <w:t> </w:t>
      </w:r>
      <w:r>
        <w:rPr>
          <w:sz w:val="20"/>
        </w:rPr>
        <w:t>recovery</w:t>
      </w:r>
      <w:r>
        <w:rPr>
          <w:spacing w:val="-2"/>
          <w:sz w:val="20"/>
        </w:rPr>
        <w:t> </w:t>
      </w:r>
      <w:r>
        <w:rPr>
          <w:sz w:val="20"/>
        </w:rPr>
        <w:t>strategies</w:t>
      </w:r>
      <w:r>
        <w:rPr>
          <w:spacing w:val="-2"/>
          <w:sz w:val="20"/>
        </w:rPr>
        <w:t> </w:t>
      </w:r>
      <w:r>
        <w:rPr>
          <w:sz w:val="20"/>
        </w:rPr>
        <w:t>of</w:t>
      </w:r>
      <w:r>
        <w:rPr>
          <w:spacing w:val="-4"/>
          <w:sz w:val="20"/>
        </w:rPr>
        <w:t> </w:t>
      </w:r>
      <w:r>
        <w:rPr>
          <w:sz w:val="20"/>
        </w:rPr>
        <w:t>products</w:t>
      </w:r>
      <w:r>
        <w:rPr>
          <w:spacing w:val="-2"/>
          <w:sz w:val="20"/>
        </w:rPr>
        <w:t> </w:t>
      </w:r>
      <w:r>
        <w:rPr>
          <w:sz w:val="20"/>
        </w:rPr>
        <w:t>and</w:t>
      </w:r>
      <w:r>
        <w:rPr>
          <w:spacing w:val="-2"/>
          <w:sz w:val="20"/>
        </w:rPr>
        <w:t> </w:t>
      </w:r>
      <w:r>
        <w:rPr>
          <w:sz w:val="20"/>
        </w:rPr>
        <w:t>services</w:t>
      </w:r>
      <w:r>
        <w:rPr>
          <w:spacing w:val="-2"/>
          <w:sz w:val="20"/>
        </w:rPr>
        <w:t> </w:t>
      </w:r>
      <w:r>
        <w:rPr>
          <w:sz w:val="20"/>
        </w:rPr>
        <w:t>that</w:t>
      </w:r>
      <w:r>
        <w:rPr>
          <w:spacing w:val="-3"/>
          <w:sz w:val="20"/>
        </w:rPr>
        <w:t> </w:t>
      </w:r>
      <w:r>
        <w:rPr>
          <w:sz w:val="20"/>
        </w:rPr>
        <w:t>support the contracted RTO/RPO timeframes with Bank.</w:t>
      </w:r>
    </w:p>
    <w:p>
      <w:pPr>
        <w:pStyle w:val="ListParagraph"/>
        <w:numPr>
          <w:ilvl w:val="1"/>
          <w:numId w:val="73"/>
        </w:numPr>
        <w:tabs>
          <w:tab w:pos="1799" w:val="left" w:leader="none"/>
        </w:tabs>
        <w:spacing w:line="235" w:lineRule="auto" w:before="6" w:after="0"/>
        <w:ind w:left="1799" w:right="985" w:hanging="360"/>
        <w:jc w:val="left"/>
        <w:rPr>
          <w:sz w:val="20"/>
        </w:rPr>
      </w:pPr>
      <w:r>
        <w:rPr>
          <w:sz w:val="20"/>
        </w:rPr>
        <w:t>Test</w:t>
      </w:r>
      <w:r>
        <w:rPr>
          <w:spacing w:val="-4"/>
          <w:sz w:val="20"/>
        </w:rPr>
        <w:t> </w:t>
      </w:r>
      <w:r>
        <w:rPr>
          <w:sz w:val="20"/>
        </w:rPr>
        <w:t>Subcontractor</w:t>
      </w:r>
      <w:r>
        <w:rPr>
          <w:spacing w:val="-4"/>
          <w:sz w:val="20"/>
        </w:rPr>
        <w:t> </w:t>
      </w:r>
      <w:r>
        <w:rPr>
          <w:sz w:val="20"/>
        </w:rPr>
        <w:t>BC</w:t>
      </w:r>
      <w:r>
        <w:rPr>
          <w:spacing w:val="-5"/>
          <w:sz w:val="20"/>
        </w:rPr>
        <w:t> </w:t>
      </w:r>
      <w:r>
        <w:rPr>
          <w:sz w:val="20"/>
        </w:rPr>
        <w:t>plans</w:t>
      </w:r>
      <w:r>
        <w:rPr>
          <w:spacing w:val="-3"/>
          <w:sz w:val="20"/>
        </w:rPr>
        <w:t> </w:t>
      </w:r>
      <w:r>
        <w:rPr>
          <w:sz w:val="20"/>
        </w:rPr>
        <w:t>to</w:t>
      </w:r>
      <w:r>
        <w:rPr>
          <w:spacing w:val="-4"/>
          <w:sz w:val="20"/>
        </w:rPr>
        <w:t> </w:t>
      </w:r>
      <w:r>
        <w:rPr>
          <w:sz w:val="20"/>
        </w:rPr>
        <w:t>ensure</w:t>
      </w:r>
      <w:r>
        <w:rPr>
          <w:spacing w:val="-5"/>
          <w:sz w:val="20"/>
        </w:rPr>
        <w:t> </w:t>
      </w:r>
      <w:r>
        <w:rPr>
          <w:sz w:val="20"/>
        </w:rPr>
        <w:t>recovery</w:t>
      </w:r>
      <w:r>
        <w:rPr>
          <w:spacing w:val="-3"/>
          <w:sz w:val="20"/>
        </w:rPr>
        <w:t> </w:t>
      </w:r>
      <w:r>
        <w:rPr>
          <w:sz w:val="20"/>
        </w:rPr>
        <w:t>occurs</w:t>
      </w:r>
      <w:r>
        <w:rPr>
          <w:spacing w:val="-3"/>
          <w:sz w:val="20"/>
        </w:rPr>
        <w:t> </w:t>
      </w:r>
      <w:r>
        <w:rPr>
          <w:sz w:val="20"/>
        </w:rPr>
        <w:t>within</w:t>
      </w:r>
      <w:r>
        <w:rPr>
          <w:spacing w:val="-3"/>
          <w:sz w:val="20"/>
        </w:rPr>
        <w:t> </w:t>
      </w:r>
      <w:r>
        <w:rPr>
          <w:sz w:val="20"/>
        </w:rPr>
        <w:t>the</w:t>
      </w:r>
      <w:r>
        <w:rPr>
          <w:spacing w:val="-5"/>
          <w:sz w:val="20"/>
        </w:rPr>
        <w:t> </w:t>
      </w:r>
      <w:r>
        <w:rPr>
          <w:sz w:val="20"/>
        </w:rPr>
        <w:t>contracted</w:t>
      </w:r>
      <w:r>
        <w:rPr>
          <w:spacing w:val="-3"/>
          <w:sz w:val="20"/>
        </w:rPr>
        <w:t> </w:t>
      </w:r>
      <w:r>
        <w:rPr>
          <w:sz w:val="20"/>
        </w:rPr>
        <w:t>RTO/RPO</w:t>
      </w:r>
      <w:r>
        <w:rPr>
          <w:spacing w:val="-4"/>
          <w:sz w:val="20"/>
        </w:rPr>
        <w:t> </w:t>
      </w:r>
      <w:r>
        <w:rPr>
          <w:sz w:val="20"/>
        </w:rPr>
        <w:t>timeframes with Bank.</w:t>
      </w:r>
    </w:p>
    <w:p>
      <w:pPr>
        <w:pStyle w:val="ListParagraph"/>
        <w:numPr>
          <w:ilvl w:val="1"/>
          <w:numId w:val="73"/>
        </w:numPr>
        <w:tabs>
          <w:tab w:pos="1799" w:val="left" w:leader="none"/>
        </w:tabs>
        <w:spacing w:line="235" w:lineRule="auto" w:before="2" w:after="0"/>
        <w:ind w:left="1799" w:right="1418" w:hanging="360"/>
        <w:jc w:val="left"/>
        <w:rPr>
          <w:sz w:val="20"/>
        </w:rPr>
      </w:pPr>
      <w:r>
        <w:rPr>
          <w:sz w:val="20"/>
        </w:rPr>
        <w:t>Review</w:t>
      </w:r>
      <w:r>
        <w:rPr>
          <w:spacing w:val="-5"/>
          <w:sz w:val="20"/>
        </w:rPr>
        <w:t> </w:t>
      </w:r>
      <w:r>
        <w:rPr>
          <w:sz w:val="20"/>
        </w:rPr>
        <w:t>Subcontractor</w:t>
      </w:r>
      <w:r>
        <w:rPr>
          <w:spacing w:val="-4"/>
          <w:sz w:val="20"/>
        </w:rPr>
        <w:t> </w:t>
      </w:r>
      <w:r>
        <w:rPr>
          <w:sz w:val="20"/>
        </w:rPr>
        <w:t>testing</w:t>
      </w:r>
      <w:r>
        <w:rPr>
          <w:spacing w:val="-4"/>
          <w:sz w:val="20"/>
        </w:rPr>
        <w:t> </w:t>
      </w:r>
      <w:r>
        <w:rPr>
          <w:sz w:val="20"/>
        </w:rPr>
        <w:t>results</w:t>
      </w:r>
      <w:r>
        <w:rPr>
          <w:spacing w:val="-3"/>
          <w:sz w:val="20"/>
        </w:rPr>
        <w:t> </w:t>
      </w:r>
      <w:r>
        <w:rPr>
          <w:sz w:val="20"/>
        </w:rPr>
        <w:t>and</w:t>
      </w:r>
      <w:r>
        <w:rPr>
          <w:spacing w:val="-5"/>
          <w:sz w:val="20"/>
        </w:rPr>
        <w:t> </w:t>
      </w:r>
      <w:r>
        <w:rPr>
          <w:sz w:val="20"/>
        </w:rPr>
        <w:t>validate</w:t>
      </w:r>
      <w:r>
        <w:rPr>
          <w:spacing w:val="-5"/>
          <w:sz w:val="20"/>
        </w:rPr>
        <w:t> </w:t>
      </w:r>
      <w:r>
        <w:rPr>
          <w:sz w:val="20"/>
        </w:rPr>
        <w:t>any</w:t>
      </w:r>
      <w:r>
        <w:rPr>
          <w:spacing w:val="-3"/>
          <w:sz w:val="20"/>
        </w:rPr>
        <w:t> </w:t>
      </w:r>
      <w:r>
        <w:rPr>
          <w:sz w:val="20"/>
        </w:rPr>
        <w:t>findings</w:t>
      </w:r>
      <w:r>
        <w:rPr>
          <w:spacing w:val="-3"/>
          <w:sz w:val="20"/>
        </w:rPr>
        <w:t> </w:t>
      </w:r>
      <w:r>
        <w:rPr>
          <w:sz w:val="20"/>
        </w:rPr>
        <w:t>generated</w:t>
      </w:r>
      <w:r>
        <w:rPr>
          <w:spacing w:val="-3"/>
          <w:sz w:val="20"/>
        </w:rPr>
        <w:t> </w:t>
      </w:r>
      <w:r>
        <w:rPr>
          <w:sz w:val="20"/>
        </w:rPr>
        <w:t>are</w:t>
      </w:r>
      <w:r>
        <w:rPr>
          <w:spacing w:val="-5"/>
          <w:sz w:val="20"/>
        </w:rPr>
        <w:t> </w:t>
      </w:r>
      <w:r>
        <w:rPr>
          <w:sz w:val="20"/>
        </w:rPr>
        <w:t>remediated</w:t>
      </w:r>
      <w:r>
        <w:rPr>
          <w:spacing w:val="-3"/>
          <w:sz w:val="20"/>
        </w:rPr>
        <w:t> </w:t>
      </w:r>
      <w:r>
        <w:rPr>
          <w:sz w:val="20"/>
        </w:rPr>
        <w:t>and monitored to closure, with critical findings addressed within 45 days of issue identification.</w:t>
      </w:r>
    </w:p>
    <w:p>
      <w:pPr>
        <w:pStyle w:val="ListParagraph"/>
        <w:numPr>
          <w:ilvl w:val="1"/>
          <w:numId w:val="73"/>
        </w:numPr>
        <w:tabs>
          <w:tab w:pos="1799" w:val="left" w:leader="none"/>
        </w:tabs>
        <w:spacing w:line="235" w:lineRule="auto" w:before="5" w:after="0"/>
        <w:ind w:left="1799" w:right="1153" w:hanging="360"/>
        <w:jc w:val="left"/>
        <w:rPr>
          <w:sz w:val="20"/>
        </w:rPr>
      </w:pPr>
      <w:r>
        <w:rPr>
          <w:sz w:val="20"/>
        </w:rPr>
        <w:t>Review</w:t>
      </w:r>
      <w:r>
        <w:rPr>
          <w:spacing w:val="-4"/>
          <w:sz w:val="20"/>
        </w:rPr>
        <w:t> </w:t>
      </w:r>
      <w:r>
        <w:rPr>
          <w:sz w:val="20"/>
        </w:rPr>
        <w:t>Subcontractor</w:t>
      </w:r>
      <w:r>
        <w:rPr>
          <w:spacing w:val="-3"/>
          <w:sz w:val="20"/>
        </w:rPr>
        <w:t> </w:t>
      </w:r>
      <w:r>
        <w:rPr>
          <w:sz w:val="20"/>
        </w:rPr>
        <w:t>response</w:t>
      </w:r>
      <w:r>
        <w:rPr>
          <w:spacing w:val="-4"/>
          <w:sz w:val="20"/>
        </w:rPr>
        <w:t> </w:t>
      </w:r>
      <w:r>
        <w:rPr>
          <w:sz w:val="20"/>
        </w:rPr>
        <w:t>framework</w:t>
      </w:r>
      <w:r>
        <w:rPr>
          <w:spacing w:val="-2"/>
          <w:sz w:val="20"/>
        </w:rPr>
        <w:t> </w:t>
      </w:r>
      <w:r>
        <w:rPr>
          <w:sz w:val="20"/>
        </w:rPr>
        <w:t>to</w:t>
      </w:r>
      <w:r>
        <w:rPr>
          <w:spacing w:val="-3"/>
          <w:sz w:val="20"/>
        </w:rPr>
        <w:t> </w:t>
      </w:r>
      <w:r>
        <w:rPr>
          <w:sz w:val="20"/>
        </w:rPr>
        <w:t>ensure</w:t>
      </w:r>
      <w:r>
        <w:rPr>
          <w:spacing w:val="-4"/>
          <w:sz w:val="20"/>
        </w:rPr>
        <w:t> </w:t>
      </w:r>
      <w:r>
        <w:rPr>
          <w:sz w:val="20"/>
        </w:rPr>
        <w:t>adequate</w:t>
      </w:r>
      <w:r>
        <w:rPr>
          <w:spacing w:val="-4"/>
          <w:sz w:val="20"/>
        </w:rPr>
        <w:t> </w:t>
      </w:r>
      <w:r>
        <w:rPr>
          <w:sz w:val="20"/>
        </w:rPr>
        <w:t>capabilities</w:t>
      </w:r>
      <w:r>
        <w:rPr>
          <w:spacing w:val="-2"/>
          <w:sz w:val="20"/>
        </w:rPr>
        <w:t> </w:t>
      </w:r>
      <w:r>
        <w:rPr>
          <w:sz w:val="20"/>
        </w:rPr>
        <w:t>are</w:t>
      </w:r>
      <w:r>
        <w:rPr>
          <w:spacing w:val="-4"/>
          <w:sz w:val="20"/>
        </w:rPr>
        <w:t> </w:t>
      </w:r>
      <w:r>
        <w:rPr>
          <w:sz w:val="20"/>
        </w:rPr>
        <w:t>in</w:t>
      </w:r>
      <w:r>
        <w:rPr>
          <w:spacing w:val="-2"/>
          <w:sz w:val="20"/>
        </w:rPr>
        <w:t> </w:t>
      </w:r>
      <w:r>
        <w:rPr>
          <w:sz w:val="20"/>
        </w:rPr>
        <w:t>place</w:t>
      </w:r>
      <w:r>
        <w:rPr>
          <w:spacing w:val="-4"/>
          <w:sz w:val="20"/>
        </w:rPr>
        <w:t> </w:t>
      </w:r>
      <w:r>
        <w:rPr>
          <w:sz w:val="20"/>
        </w:rPr>
        <w:t>for</w:t>
      </w:r>
      <w:r>
        <w:rPr>
          <w:spacing w:val="-3"/>
          <w:sz w:val="20"/>
        </w:rPr>
        <w:t> </w:t>
      </w:r>
      <w:r>
        <w:rPr>
          <w:sz w:val="20"/>
        </w:rPr>
        <w:t>rapid assembly and response in the event of a disruption.</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24704">
                <wp:simplePos x="0" y="0"/>
                <wp:positionH relativeFrom="page">
                  <wp:posOffset>896111</wp:posOffset>
                </wp:positionH>
                <wp:positionV relativeFrom="paragraph">
                  <wp:posOffset>165057</wp:posOffset>
                </wp:positionV>
                <wp:extent cx="5980430" cy="952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72pt;mso-position-horizontal-relative:page;mso-position-vertical-relative:paragraph;z-index:-15691776;mso-wrap-distance-left:0;mso-wrap-distance-right:0" id="docshape80"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BCTP-P01:</w:t>
      </w:r>
      <w:r>
        <w:rPr>
          <w:color w:val="C00000"/>
          <w:spacing w:val="-7"/>
        </w:rPr>
        <w:t> </w:t>
      </w:r>
      <w:r>
        <w:rPr/>
        <w:t>Business</w:t>
      </w:r>
      <w:r>
        <w:rPr>
          <w:spacing w:val="-7"/>
        </w:rPr>
        <w:t> </w:t>
      </w:r>
      <w:r>
        <w:rPr/>
        <w:t>Impact</w:t>
      </w:r>
      <w:r>
        <w:rPr>
          <w:spacing w:val="-7"/>
        </w:rPr>
        <w:t> </w:t>
      </w:r>
      <w:r>
        <w:rPr/>
        <w:t>Analysis</w:t>
      </w:r>
      <w:r>
        <w:rPr>
          <w:spacing w:val="-8"/>
        </w:rPr>
        <w:t> </w:t>
      </w:r>
      <w:r>
        <w:rPr/>
        <w:t>Completion</w:t>
      </w:r>
      <w:r>
        <w:rPr>
          <w:spacing w:val="-6"/>
        </w:rPr>
        <w:t> </w:t>
      </w:r>
      <w:r>
        <w:rPr/>
        <w:t>&amp;</w:t>
      </w:r>
      <w:r>
        <w:rPr>
          <w:spacing w:val="-6"/>
        </w:rPr>
        <w:t> </w:t>
      </w:r>
      <w:r>
        <w:rPr>
          <w:spacing w:val="-2"/>
        </w:rPr>
        <w:t>Maintenance</w:t>
      </w:r>
    </w:p>
    <w:p>
      <w:pPr>
        <w:pStyle w:val="BodyText"/>
        <w:ind w:left="719" w:right="760" w:firstLine="0"/>
      </w:pPr>
      <w:r>
        <w:rPr>
          <w:b/>
        </w:rPr>
        <w:t>Scope of Standards: </w:t>
      </w:r>
      <w:r>
        <w:rPr/>
        <w:t>Third Party must determine the recovery objectives for their business products and services</w:t>
      </w:r>
      <w:r>
        <w:rPr/>
        <w:t> by documenting a Business Impact Analysis (BIA)</w:t>
      </w:r>
      <w:r>
        <w:rPr>
          <w:vertAlign w:val="superscript"/>
        </w:rPr>
        <w:t>1</w:t>
      </w:r>
      <w:r>
        <w:rPr>
          <w:vertAlign w:val="baseline"/>
        </w:rPr>
        <w:t>. The BIA process is a structured method for analyzing business products and services and quantifying impacts of disruptions on products and services. The BIA process also helps identify</w:t>
      </w:r>
      <w:r>
        <w:rPr>
          <w:spacing w:val="-2"/>
          <w:vertAlign w:val="baseline"/>
        </w:rPr>
        <w:t> </w:t>
      </w:r>
      <w:r>
        <w:rPr>
          <w:vertAlign w:val="baseline"/>
        </w:rPr>
        <w:t>core</w:t>
      </w:r>
      <w:r>
        <w:rPr>
          <w:spacing w:val="-4"/>
          <w:vertAlign w:val="baseline"/>
        </w:rPr>
        <w:t> </w:t>
      </w:r>
      <w:r>
        <w:rPr>
          <w:vertAlign w:val="baseline"/>
        </w:rPr>
        <w:t>applications,</w:t>
      </w:r>
      <w:r>
        <w:rPr>
          <w:spacing w:val="-2"/>
          <w:vertAlign w:val="baseline"/>
        </w:rPr>
        <w:t> </w:t>
      </w:r>
      <w:r>
        <w:rPr>
          <w:vertAlign w:val="baseline"/>
        </w:rPr>
        <w:t>products</w:t>
      </w:r>
      <w:r>
        <w:rPr>
          <w:spacing w:val="-2"/>
          <w:vertAlign w:val="baseline"/>
        </w:rPr>
        <w:t> </w:t>
      </w:r>
      <w:r>
        <w:rPr>
          <w:vertAlign w:val="baseline"/>
        </w:rPr>
        <w:t>and</w:t>
      </w:r>
      <w:r>
        <w:rPr>
          <w:spacing w:val="-5"/>
          <w:vertAlign w:val="baseline"/>
        </w:rPr>
        <w:t> </w:t>
      </w:r>
      <w:r>
        <w:rPr>
          <w:vertAlign w:val="baseline"/>
        </w:rPr>
        <w:t>services,</w:t>
      </w:r>
      <w:r>
        <w:rPr>
          <w:spacing w:val="-2"/>
          <w:vertAlign w:val="baseline"/>
        </w:rPr>
        <w:t> </w:t>
      </w:r>
      <w:r>
        <w:rPr>
          <w:vertAlign w:val="baseline"/>
        </w:rPr>
        <w:t>and</w:t>
      </w:r>
      <w:r>
        <w:rPr>
          <w:spacing w:val="-2"/>
          <w:vertAlign w:val="baseline"/>
        </w:rPr>
        <w:t> </w:t>
      </w:r>
      <w:r>
        <w:rPr>
          <w:vertAlign w:val="baseline"/>
        </w:rPr>
        <w:t>Subcontractors</w:t>
      </w:r>
      <w:r>
        <w:rPr>
          <w:spacing w:val="-2"/>
          <w:vertAlign w:val="baseline"/>
        </w:rPr>
        <w:t> </w:t>
      </w:r>
      <w:r>
        <w:rPr>
          <w:vertAlign w:val="baseline"/>
        </w:rPr>
        <w:t>on</w:t>
      </w:r>
      <w:r>
        <w:rPr>
          <w:spacing w:val="-2"/>
          <w:vertAlign w:val="baseline"/>
        </w:rPr>
        <w:t> </w:t>
      </w:r>
      <w:r>
        <w:rPr>
          <w:vertAlign w:val="baseline"/>
        </w:rPr>
        <w:t>which</w:t>
      </w:r>
      <w:r>
        <w:rPr>
          <w:spacing w:val="-2"/>
          <w:vertAlign w:val="baseline"/>
        </w:rPr>
        <w:t> </w:t>
      </w:r>
      <w:r>
        <w:rPr>
          <w:vertAlign w:val="baseline"/>
        </w:rPr>
        <w:t>these</w:t>
      </w:r>
      <w:r>
        <w:rPr>
          <w:spacing w:val="-4"/>
          <w:vertAlign w:val="baseline"/>
        </w:rPr>
        <w:t> </w:t>
      </w:r>
      <w:r>
        <w:rPr>
          <w:vertAlign w:val="baseline"/>
        </w:rPr>
        <w:t>functions</w:t>
      </w:r>
      <w:r>
        <w:rPr>
          <w:spacing w:val="-2"/>
          <w:vertAlign w:val="baseline"/>
        </w:rPr>
        <w:t> </w:t>
      </w:r>
      <w:r>
        <w:rPr>
          <w:vertAlign w:val="baseline"/>
        </w:rPr>
        <w:t>are</w:t>
      </w:r>
      <w:r>
        <w:rPr>
          <w:spacing w:val="-4"/>
          <w:vertAlign w:val="baseline"/>
        </w:rPr>
        <w:t> </w:t>
      </w:r>
      <w:r>
        <w:rPr>
          <w:vertAlign w:val="baseline"/>
        </w:rPr>
        <w:t>dependent.</w:t>
      </w:r>
      <w:r>
        <w:rPr>
          <w:spacing w:val="-3"/>
          <w:vertAlign w:val="baseline"/>
        </w:rPr>
        <w:t> </w:t>
      </w:r>
      <w:r>
        <w:rPr>
          <w:vertAlign w:val="baseline"/>
        </w:rPr>
        <w:t>The BIA results are used to prioritize and justify recovery resources, as well as to determine recovery strategies.</w:t>
      </w:r>
    </w:p>
    <w:p>
      <w:pPr>
        <w:pStyle w:val="BodyText"/>
        <w:spacing w:before="1"/>
        <w:ind w:left="0" w:firstLine="0"/>
      </w:pPr>
    </w:p>
    <w:p>
      <w:pPr>
        <w:pStyle w:val="BodyText"/>
        <w:ind w:left="720" w:right="809" w:hanging="1"/>
      </w:pPr>
      <w:r>
        <w:rPr>
          <w:b/>
        </w:rPr>
        <w:t>Business Impact Analysis Approval: </w:t>
      </w:r>
      <w:r>
        <w:rPr/>
        <w:t>Third Party must ensure all BIAs are reviewed, updated, and approved by a member of Third Party’s senior management annually, at a minimum, and within 90 calendar days of significant changes that affect products or services. This includes changes to business operations, relocation, or technology infrastructure. Third Party representative responsible for the business products and services must document senior</w:t>
      </w:r>
      <w:r>
        <w:rPr>
          <w:spacing w:val="-7"/>
        </w:rPr>
        <w:t> </w:t>
      </w:r>
      <w:r>
        <w:rPr/>
        <w:t>management</w:t>
      </w:r>
      <w:r>
        <w:rPr>
          <w:spacing w:val="-7"/>
        </w:rPr>
        <w:t> </w:t>
      </w:r>
      <w:r>
        <w:rPr/>
        <w:t>approval</w:t>
      </w:r>
      <w:r>
        <w:rPr>
          <w:spacing w:val="-9"/>
        </w:rPr>
        <w:t> </w:t>
      </w:r>
      <w:r>
        <w:rPr/>
        <w:t>of</w:t>
      </w:r>
      <w:r>
        <w:rPr>
          <w:spacing w:val="-7"/>
        </w:rPr>
        <w:t> </w:t>
      </w:r>
      <w:r>
        <w:rPr/>
        <w:t>BIA</w:t>
      </w:r>
      <w:r>
        <w:rPr>
          <w:spacing w:val="-7"/>
        </w:rPr>
        <w:t> </w:t>
      </w:r>
      <w:r>
        <w:rPr/>
        <w:t>results.</w:t>
      </w:r>
      <w:r>
        <w:rPr>
          <w:spacing w:val="-6"/>
        </w:rPr>
        <w:t> </w:t>
      </w:r>
      <w:r>
        <w:rPr/>
        <w:t>Documentation</w:t>
      </w:r>
      <w:r>
        <w:rPr>
          <w:spacing w:val="-4"/>
        </w:rPr>
        <w:t> </w:t>
      </w:r>
      <w:r>
        <w:rPr/>
        <w:t>should</w:t>
      </w:r>
      <w:r>
        <w:rPr>
          <w:spacing w:val="-8"/>
        </w:rPr>
        <w:t> </w:t>
      </w:r>
      <w:r>
        <w:rPr/>
        <w:t>be</w:t>
      </w:r>
      <w:r>
        <w:rPr>
          <w:spacing w:val="-8"/>
        </w:rPr>
        <w:t> </w:t>
      </w:r>
      <w:r>
        <w:rPr/>
        <w:t>retained</w:t>
      </w:r>
      <w:r>
        <w:rPr>
          <w:spacing w:val="-5"/>
        </w:rPr>
        <w:t> </w:t>
      </w:r>
      <w:r>
        <w:rPr/>
        <w:t>according</w:t>
      </w:r>
      <w:r>
        <w:rPr>
          <w:spacing w:val="-7"/>
        </w:rPr>
        <w:t> </w:t>
      </w:r>
      <w:r>
        <w:rPr/>
        <w:t>to</w:t>
      </w:r>
      <w:r>
        <w:rPr>
          <w:spacing w:val="-6"/>
        </w:rPr>
        <w:t> </w:t>
      </w:r>
      <w:r>
        <w:rPr/>
        <w:t>SPSRD</w:t>
      </w:r>
      <w:r>
        <w:rPr>
          <w:spacing w:val="-8"/>
        </w:rPr>
        <w:t> </w:t>
      </w:r>
      <w:r>
        <w:rPr>
          <w:spacing w:val="-2"/>
        </w:rPr>
        <w:t>requirements.</w:t>
      </w:r>
    </w:p>
    <w:p>
      <w:pPr>
        <w:spacing w:before="241"/>
        <w:ind w:left="719" w:right="768" w:firstLine="0"/>
        <w:jc w:val="left"/>
        <w:rPr>
          <w:sz w:val="16"/>
        </w:rPr>
      </w:pPr>
      <w:r>
        <w:rPr>
          <w:sz w:val="16"/>
          <w:vertAlign w:val="superscript"/>
        </w:rPr>
        <w:t>1</w:t>
      </w:r>
      <w:r>
        <w:rPr>
          <w:spacing w:val="-13"/>
          <w:sz w:val="16"/>
          <w:vertAlign w:val="baseline"/>
        </w:rPr>
        <w:t> </w:t>
      </w:r>
      <w:r>
        <w:rPr>
          <w:sz w:val="16"/>
          <w:vertAlign w:val="baseline"/>
        </w:rPr>
        <w:t>A</w:t>
      </w:r>
      <w:r>
        <w:rPr>
          <w:spacing w:val="-2"/>
          <w:sz w:val="16"/>
          <w:vertAlign w:val="baseline"/>
        </w:rPr>
        <w:t> </w:t>
      </w:r>
      <w:r>
        <w:rPr>
          <w:sz w:val="16"/>
          <w:vertAlign w:val="baseline"/>
        </w:rPr>
        <w:t>BIA</w:t>
      </w:r>
      <w:r>
        <w:rPr>
          <w:spacing w:val="-3"/>
          <w:sz w:val="16"/>
          <w:vertAlign w:val="baseline"/>
        </w:rPr>
        <w:t> </w:t>
      </w:r>
      <w:r>
        <w:rPr>
          <w:sz w:val="16"/>
          <w:vertAlign w:val="baseline"/>
        </w:rPr>
        <w:t>may</w:t>
      </w:r>
      <w:r>
        <w:rPr>
          <w:spacing w:val="-2"/>
          <w:sz w:val="16"/>
          <w:vertAlign w:val="baseline"/>
        </w:rPr>
        <w:t> </w:t>
      </w:r>
      <w:r>
        <w:rPr>
          <w:sz w:val="16"/>
          <w:vertAlign w:val="baseline"/>
        </w:rPr>
        <w:t>cover</w:t>
      </w:r>
      <w:r>
        <w:rPr>
          <w:spacing w:val="-3"/>
          <w:sz w:val="16"/>
          <w:vertAlign w:val="baseline"/>
        </w:rPr>
        <w:t> </w:t>
      </w:r>
      <w:r>
        <w:rPr>
          <w:sz w:val="16"/>
          <w:vertAlign w:val="baseline"/>
        </w:rPr>
        <w:t>multiple</w:t>
      </w:r>
      <w:r>
        <w:rPr>
          <w:spacing w:val="-2"/>
          <w:sz w:val="16"/>
          <w:vertAlign w:val="baseline"/>
        </w:rPr>
        <w:t> </w:t>
      </w:r>
      <w:r>
        <w:rPr>
          <w:sz w:val="16"/>
          <w:vertAlign w:val="baseline"/>
        </w:rPr>
        <w:t>business</w:t>
      </w:r>
      <w:r>
        <w:rPr>
          <w:spacing w:val="-2"/>
          <w:sz w:val="16"/>
          <w:vertAlign w:val="baseline"/>
        </w:rPr>
        <w:t> </w:t>
      </w:r>
      <w:r>
        <w:rPr>
          <w:sz w:val="16"/>
          <w:vertAlign w:val="baseline"/>
        </w:rPr>
        <w:t>processes.</w:t>
      </w:r>
      <w:r>
        <w:rPr>
          <w:spacing w:val="-1"/>
          <w:sz w:val="16"/>
          <w:vertAlign w:val="baseline"/>
        </w:rPr>
        <w:t> </w:t>
      </w:r>
      <w:r>
        <w:rPr>
          <w:sz w:val="16"/>
          <w:vertAlign w:val="baseline"/>
        </w:rPr>
        <w:t>The</w:t>
      </w:r>
      <w:r>
        <w:rPr>
          <w:spacing w:val="-2"/>
          <w:sz w:val="16"/>
          <w:vertAlign w:val="baseline"/>
        </w:rPr>
        <w:t> </w:t>
      </w:r>
      <w:r>
        <w:rPr>
          <w:sz w:val="16"/>
          <w:vertAlign w:val="baseline"/>
        </w:rPr>
        <w:t>scope of</w:t>
      </w:r>
      <w:r>
        <w:rPr>
          <w:spacing w:val="-3"/>
          <w:sz w:val="16"/>
          <w:vertAlign w:val="baseline"/>
        </w:rPr>
        <w:t> </w:t>
      </w:r>
      <w:r>
        <w:rPr>
          <w:sz w:val="16"/>
          <w:vertAlign w:val="baseline"/>
        </w:rPr>
        <w:t>a</w:t>
      </w:r>
      <w:r>
        <w:rPr>
          <w:spacing w:val="-2"/>
          <w:sz w:val="16"/>
          <w:vertAlign w:val="baseline"/>
        </w:rPr>
        <w:t> </w:t>
      </w:r>
      <w:r>
        <w:rPr>
          <w:sz w:val="16"/>
          <w:vertAlign w:val="baseline"/>
        </w:rPr>
        <w:t>BIA</w:t>
      </w:r>
      <w:r>
        <w:rPr>
          <w:spacing w:val="-1"/>
          <w:sz w:val="16"/>
          <w:vertAlign w:val="baseline"/>
        </w:rPr>
        <w:t> </w:t>
      </w:r>
      <w:r>
        <w:rPr>
          <w:sz w:val="16"/>
          <w:vertAlign w:val="baseline"/>
        </w:rPr>
        <w:t>identifies</w:t>
      </w:r>
      <w:r>
        <w:rPr>
          <w:spacing w:val="-2"/>
          <w:sz w:val="16"/>
          <w:vertAlign w:val="baseline"/>
        </w:rPr>
        <w:t> </w:t>
      </w:r>
      <w:r>
        <w:rPr>
          <w:sz w:val="16"/>
          <w:vertAlign w:val="baseline"/>
        </w:rPr>
        <w:t>the</w:t>
      </w:r>
      <w:r>
        <w:rPr>
          <w:spacing w:val="-2"/>
          <w:sz w:val="16"/>
          <w:vertAlign w:val="baseline"/>
        </w:rPr>
        <w:t> </w:t>
      </w:r>
      <w:r>
        <w:rPr>
          <w:sz w:val="16"/>
          <w:vertAlign w:val="baseline"/>
        </w:rPr>
        <w:t>essential</w:t>
      </w:r>
      <w:r>
        <w:rPr>
          <w:spacing w:val="-3"/>
          <w:sz w:val="16"/>
          <w:vertAlign w:val="baseline"/>
        </w:rPr>
        <w:t> </w:t>
      </w:r>
      <w:r>
        <w:rPr>
          <w:sz w:val="16"/>
          <w:vertAlign w:val="baseline"/>
        </w:rPr>
        <w:t>dependencies</w:t>
      </w:r>
      <w:r>
        <w:rPr>
          <w:spacing w:val="-2"/>
          <w:sz w:val="16"/>
          <w:vertAlign w:val="baseline"/>
        </w:rPr>
        <w:t> </w:t>
      </w:r>
      <w:r>
        <w:rPr>
          <w:sz w:val="16"/>
          <w:vertAlign w:val="baseline"/>
        </w:rPr>
        <w:t>that</w:t>
      </w:r>
      <w:r>
        <w:rPr>
          <w:spacing w:val="-3"/>
          <w:sz w:val="16"/>
          <w:vertAlign w:val="baseline"/>
        </w:rPr>
        <w:t> </w:t>
      </w:r>
      <w:r>
        <w:rPr>
          <w:sz w:val="16"/>
          <w:vertAlign w:val="baseline"/>
        </w:rPr>
        <w:t>support</w:t>
      </w:r>
      <w:r>
        <w:rPr>
          <w:spacing w:val="-3"/>
          <w:sz w:val="16"/>
          <w:vertAlign w:val="baseline"/>
        </w:rPr>
        <w:t> </w:t>
      </w:r>
      <w:r>
        <w:rPr>
          <w:sz w:val="16"/>
          <w:vertAlign w:val="baseline"/>
        </w:rPr>
        <w:t>the</w:t>
      </w:r>
      <w:r>
        <w:rPr>
          <w:spacing w:val="-2"/>
          <w:sz w:val="16"/>
          <w:vertAlign w:val="baseline"/>
        </w:rPr>
        <w:t> </w:t>
      </w:r>
      <w:r>
        <w:rPr>
          <w:sz w:val="16"/>
          <w:vertAlign w:val="baseline"/>
        </w:rPr>
        <w:t>business</w:t>
      </w:r>
      <w:r>
        <w:rPr>
          <w:spacing w:val="-2"/>
          <w:sz w:val="16"/>
          <w:vertAlign w:val="baseline"/>
        </w:rPr>
        <w:t> </w:t>
      </w:r>
      <w:r>
        <w:rPr>
          <w:sz w:val="16"/>
          <w:vertAlign w:val="baseline"/>
        </w:rPr>
        <w:t>products</w:t>
      </w:r>
      <w:r>
        <w:rPr>
          <w:spacing w:val="-2"/>
          <w:sz w:val="16"/>
          <w:vertAlign w:val="baseline"/>
        </w:rPr>
        <w:t> </w:t>
      </w:r>
      <w:r>
        <w:rPr>
          <w:sz w:val="16"/>
          <w:vertAlign w:val="baseline"/>
        </w:rPr>
        <w:t>and</w:t>
      </w:r>
      <w:r>
        <w:rPr>
          <w:spacing w:val="40"/>
          <w:sz w:val="16"/>
          <w:vertAlign w:val="baseline"/>
        </w:rPr>
        <w:t> </w:t>
      </w:r>
      <w:r>
        <w:rPr>
          <w:sz w:val="16"/>
          <w:vertAlign w:val="baseline"/>
        </w:rPr>
        <w:t>services including technology systems (applications) and the products and services provided by other third parties (suppliers/Bank</w:t>
      </w:r>
      <w:r>
        <w:rPr>
          <w:spacing w:val="40"/>
          <w:sz w:val="16"/>
          <w:vertAlign w:val="baseline"/>
        </w:rPr>
        <w:t> </w:t>
      </w:r>
      <w:r>
        <w:rPr>
          <w:spacing w:val="-2"/>
          <w:sz w:val="16"/>
          <w:vertAlign w:val="baseline"/>
        </w:rPr>
        <w:t>Subcontractors).</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25216">
                <wp:simplePos x="0" y="0"/>
                <wp:positionH relativeFrom="page">
                  <wp:posOffset>896111</wp:posOffset>
                </wp:positionH>
                <wp:positionV relativeFrom="paragraph">
                  <wp:posOffset>167597</wp:posOffset>
                </wp:positionV>
                <wp:extent cx="598043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9668pt;width:470.88pt;height:.48pt;mso-position-horizontal-relative:page;mso-position-vertical-relative:paragraph;z-index:-15691264;mso-wrap-distance-left:0;mso-wrap-distance-right:0" id="docshape81"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BCTP-P02:</w:t>
      </w:r>
      <w:r>
        <w:rPr>
          <w:color w:val="C00000"/>
          <w:spacing w:val="-8"/>
        </w:rPr>
        <w:t> </w:t>
      </w:r>
      <w:r>
        <w:rPr/>
        <w:t>Business</w:t>
      </w:r>
      <w:r>
        <w:rPr>
          <w:spacing w:val="-7"/>
        </w:rPr>
        <w:t> </w:t>
      </w:r>
      <w:r>
        <w:rPr/>
        <w:t>Recovery</w:t>
      </w:r>
      <w:r>
        <w:rPr>
          <w:spacing w:val="-5"/>
        </w:rPr>
        <w:t> </w:t>
      </w:r>
      <w:r>
        <w:rPr/>
        <w:t>Plan</w:t>
      </w:r>
      <w:r>
        <w:rPr>
          <w:spacing w:val="-7"/>
        </w:rPr>
        <w:t> </w:t>
      </w:r>
      <w:r>
        <w:rPr/>
        <w:t>Development</w:t>
      </w:r>
      <w:r>
        <w:rPr>
          <w:spacing w:val="-7"/>
        </w:rPr>
        <w:t> </w:t>
      </w:r>
      <w:r>
        <w:rPr/>
        <w:t>&amp;</w:t>
      </w:r>
      <w:r>
        <w:rPr>
          <w:spacing w:val="-6"/>
        </w:rPr>
        <w:t> </w:t>
      </w:r>
      <w:r>
        <w:rPr>
          <w:spacing w:val="-2"/>
        </w:rPr>
        <w:t>Maintenance</w:t>
      </w:r>
    </w:p>
    <w:p>
      <w:pPr>
        <w:pStyle w:val="BodyText"/>
        <w:ind w:left="719" w:right="768" w:firstLine="0"/>
      </w:pPr>
      <w:r>
        <w:rPr>
          <w:b/>
        </w:rPr>
        <w:t>Scope of Standards: </w:t>
      </w:r>
      <w:r>
        <w:rPr/>
        <w:t>Third Party must maintain a Business Recovery Plan (BRP) for their business products and services.</w:t>
      </w:r>
      <w:r>
        <w:rPr>
          <w:spacing w:val="-3"/>
        </w:rPr>
        <w:t> </w:t>
      </w:r>
      <w:r>
        <w:rPr/>
        <w:t>A</w:t>
      </w:r>
      <w:r>
        <w:rPr>
          <w:spacing w:val="-3"/>
        </w:rPr>
        <w:t> </w:t>
      </w:r>
      <w:r>
        <w:rPr/>
        <w:t>BRP</w:t>
      </w:r>
      <w:r>
        <w:rPr>
          <w:spacing w:val="-3"/>
        </w:rPr>
        <w:t> </w:t>
      </w:r>
      <w:r>
        <w:rPr/>
        <w:t>is</w:t>
      </w:r>
      <w:r>
        <w:rPr>
          <w:spacing w:val="-2"/>
        </w:rPr>
        <w:t> </w:t>
      </w:r>
      <w:r>
        <w:rPr/>
        <w:t>a</w:t>
      </w:r>
      <w:r>
        <w:rPr>
          <w:spacing w:val="-2"/>
        </w:rPr>
        <w:t> </w:t>
      </w:r>
      <w:r>
        <w:rPr/>
        <w:t>plan</w:t>
      </w:r>
      <w:r>
        <w:rPr>
          <w:spacing w:val="-2"/>
        </w:rPr>
        <w:t> </w:t>
      </w:r>
      <w:r>
        <w:rPr/>
        <w:t>that</w:t>
      </w:r>
      <w:r>
        <w:rPr>
          <w:spacing w:val="-3"/>
        </w:rPr>
        <w:t> </w:t>
      </w:r>
      <w:r>
        <w:rPr/>
        <w:t>is</w:t>
      </w:r>
      <w:r>
        <w:rPr>
          <w:spacing w:val="-2"/>
        </w:rPr>
        <w:t> </w:t>
      </w:r>
      <w:r>
        <w:rPr/>
        <w:t>developed</w:t>
      </w:r>
      <w:r>
        <w:rPr>
          <w:spacing w:val="-2"/>
        </w:rPr>
        <w:t> </w:t>
      </w:r>
      <w:r>
        <w:rPr/>
        <w:t>and</w:t>
      </w:r>
      <w:r>
        <w:rPr>
          <w:spacing w:val="-2"/>
        </w:rPr>
        <w:t> </w:t>
      </w:r>
      <w:r>
        <w:rPr/>
        <w:t>implemented</w:t>
      </w:r>
      <w:r>
        <w:rPr>
          <w:spacing w:val="-2"/>
        </w:rPr>
        <w:t> </w:t>
      </w:r>
      <w:r>
        <w:rPr/>
        <w:t>to</w:t>
      </w:r>
      <w:r>
        <w:rPr>
          <w:spacing w:val="-3"/>
        </w:rPr>
        <w:t> </w:t>
      </w:r>
      <w:r>
        <w:rPr/>
        <w:t>enable</w:t>
      </w:r>
      <w:r>
        <w:rPr>
          <w:spacing w:val="-4"/>
        </w:rPr>
        <w:t> </w:t>
      </w:r>
      <w:r>
        <w:rPr/>
        <w:t>the</w:t>
      </w:r>
      <w:r>
        <w:rPr>
          <w:spacing w:val="-4"/>
        </w:rPr>
        <w:t> </w:t>
      </w:r>
      <w:r>
        <w:rPr/>
        <w:t>resumption</w:t>
      </w:r>
      <w:r>
        <w:rPr>
          <w:spacing w:val="-2"/>
        </w:rPr>
        <w:t> </w:t>
      </w:r>
      <w:r>
        <w:rPr/>
        <w:t>of</w:t>
      </w:r>
      <w:r>
        <w:rPr>
          <w:spacing w:val="-4"/>
        </w:rPr>
        <w:t> </w:t>
      </w:r>
      <w:r>
        <w:rPr/>
        <w:t>time-sensitive</w:t>
      </w:r>
      <w:r>
        <w:rPr>
          <w:spacing w:val="-4"/>
        </w:rPr>
        <w:t> </w:t>
      </w:r>
      <w:r>
        <w:rPr/>
        <w:t>business processes in accordance with pre-established timeframes and ultimately return to a permanent operating environment. A BRP is vital to ensuring recovery of operations following a business disruption</w:t>
      </w:r>
      <w:r>
        <w:rPr>
          <w:vertAlign w:val="superscript"/>
        </w:rPr>
        <w:t>1</w:t>
      </w:r>
      <w:r>
        <w:rPr>
          <w:vertAlign w:val="baseline"/>
        </w:rPr>
        <w:t> event and is included in effective disaster recovery planning.</w:t>
      </w:r>
    </w:p>
    <w:p>
      <w:pPr>
        <w:spacing w:before="242"/>
        <w:ind w:left="719" w:right="768" w:firstLine="0"/>
        <w:jc w:val="left"/>
        <w:rPr>
          <w:sz w:val="16"/>
        </w:rPr>
      </w:pPr>
      <w:r>
        <w:rPr>
          <w:sz w:val="16"/>
          <w:vertAlign w:val="superscript"/>
        </w:rPr>
        <w:t>1</w:t>
      </w:r>
      <w:r>
        <w:rPr>
          <w:sz w:val="16"/>
          <w:vertAlign w:val="baseline"/>
        </w:rPr>
        <w:t>Business</w:t>
      </w:r>
      <w:r>
        <w:rPr>
          <w:spacing w:val="-3"/>
          <w:sz w:val="16"/>
          <w:vertAlign w:val="baseline"/>
        </w:rPr>
        <w:t> </w:t>
      </w:r>
      <w:r>
        <w:rPr>
          <w:sz w:val="16"/>
          <w:vertAlign w:val="baseline"/>
        </w:rPr>
        <w:t>disruption</w:t>
      </w:r>
      <w:r>
        <w:rPr>
          <w:spacing w:val="-3"/>
          <w:sz w:val="16"/>
          <w:vertAlign w:val="baseline"/>
        </w:rPr>
        <w:t> </w:t>
      </w:r>
      <w:r>
        <w:rPr>
          <w:sz w:val="16"/>
          <w:vertAlign w:val="baseline"/>
        </w:rPr>
        <w:t>events</w:t>
      </w:r>
      <w:r>
        <w:rPr>
          <w:spacing w:val="-3"/>
          <w:sz w:val="16"/>
          <w:vertAlign w:val="baseline"/>
        </w:rPr>
        <w:t> </w:t>
      </w:r>
      <w:r>
        <w:rPr>
          <w:sz w:val="16"/>
          <w:vertAlign w:val="baseline"/>
        </w:rPr>
        <w:t>include,</w:t>
      </w:r>
      <w:r>
        <w:rPr>
          <w:spacing w:val="-2"/>
          <w:sz w:val="16"/>
          <w:vertAlign w:val="baseline"/>
        </w:rPr>
        <w:t> </w:t>
      </w:r>
      <w:r>
        <w:rPr>
          <w:sz w:val="16"/>
          <w:vertAlign w:val="baseline"/>
        </w:rPr>
        <w:t>but</w:t>
      </w:r>
      <w:r>
        <w:rPr>
          <w:spacing w:val="-4"/>
          <w:sz w:val="16"/>
          <w:vertAlign w:val="baseline"/>
        </w:rPr>
        <w:t> </w:t>
      </w:r>
      <w:r>
        <w:rPr>
          <w:sz w:val="16"/>
          <w:vertAlign w:val="baseline"/>
        </w:rPr>
        <w:t>are</w:t>
      </w:r>
      <w:r>
        <w:rPr>
          <w:spacing w:val="-3"/>
          <w:sz w:val="16"/>
          <w:vertAlign w:val="baseline"/>
        </w:rPr>
        <w:t> </w:t>
      </w:r>
      <w:r>
        <w:rPr>
          <w:sz w:val="16"/>
          <w:vertAlign w:val="baseline"/>
        </w:rPr>
        <w:t>not</w:t>
      </w:r>
      <w:r>
        <w:rPr>
          <w:spacing w:val="-1"/>
          <w:sz w:val="16"/>
          <w:vertAlign w:val="baseline"/>
        </w:rPr>
        <w:t> </w:t>
      </w:r>
      <w:r>
        <w:rPr>
          <w:sz w:val="16"/>
          <w:vertAlign w:val="baseline"/>
        </w:rPr>
        <w:t>limited</w:t>
      </w:r>
      <w:r>
        <w:rPr>
          <w:spacing w:val="-1"/>
          <w:sz w:val="16"/>
          <w:vertAlign w:val="baseline"/>
        </w:rPr>
        <w:t> </w:t>
      </w:r>
      <w:r>
        <w:rPr>
          <w:sz w:val="16"/>
          <w:vertAlign w:val="baseline"/>
        </w:rPr>
        <w:t>to,</w:t>
      </w:r>
      <w:r>
        <w:rPr>
          <w:spacing w:val="-2"/>
          <w:sz w:val="16"/>
          <w:vertAlign w:val="baseline"/>
        </w:rPr>
        <w:t> </w:t>
      </w:r>
      <w:r>
        <w:rPr>
          <w:sz w:val="16"/>
          <w:vertAlign w:val="baseline"/>
        </w:rPr>
        <w:t>serious</w:t>
      </w:r>
      <w:r>
        <w:rPr>
          <w:spacing w:val="-1"/>
          <w:sz w:val="16"/>
          <w:vertAlign w:val="baseline"/>
        </w:rPr>
        <w:t> </w:t>
      </w:r>
      <w:r>
        <w:rPr>
          <w:sz w:val="16"/>
          <w:vertAlign w:val="baseline"/>
        </w:rPr>
        <w:t>incidents,</w:t>
      </w:r>
      <w:r>
        <w:rPr>
          <w:spacing w:val="-2"/>
          <w:sz w:val="16"/>
          <w:vertAlign w:val="baseline"/>
        </w:rPr>
        <w:t> </w:t>
      </w:r>
      <w:r>
        <w:rPr>
          <w:sz w:val="16"/>
          <w:vertAlign w:val="baseline"/>
        </w:rPr>
        <w:t>threats,</w:t>
      </w:r>
      <w:r>
        <w:rPr>
          <w:spacing w:val="-2"/>
          <w:sz w:val="16"/>
          <w:vertAlign w:val="baseline"/>
        </w:rPr>
        <w:t> </w:t>
      </w:r>
      <w:r>
        <w:rPr>
          <w:sz w:val="16"/>
          <w:vertAlign w:val="baseline"/>
        </w:rPr>
        <w:t>emergencies,</w:t>
      </w:r>
      <w:r>
        <w:rPr>
          <w:spacing w:val="-2"/>
          <w:sz w:val="16"/>
          <w:vertAlign w:val="baseline"/>
        </w:rPr>
        <w:t> </w:t>
      </w:r>
      <w:r>
        <w:rPr>
          <w:sz w:val="16"/>
          <w:vertAlign w:val="baseline"/>
        </w:rPr>
        <w:t>financial</w:t>
      </w:r>
      <w:r>
        <w:rPr>
          <w:spacing w:val="-4"/>
          <w:sz w:val="16"/>
          <w:vertAlign w:val="baseline"/>
        </w:rPr>
        <w:t> </w:t>
      </w:r>
      <w:r>
        <w:rPr>
          <w:sz w:val="16"/>
          <w:vertAlign w:val="baseline"/>
        </w:rPr>
        <w:t>stress,</w:t>
      </w:r>
      <w:r>
        <w:rPr>
          <w:spacing w:val="-2"/>
          <w:sz w:val="16"/>
          <w:vertAlign w:val="baseline"/>
        </w:rPr>
        <w:t> </w:t>
      </w:r>
      <w:r>
        <w:rPr>
          <w:sz w:val="16"/>
          <w:vertAlign w:val="baseline"/>
        </w:rPr>
        <w:t>natural</w:t>
      </w:r>
      <w:r>
        <w:rPr>
          <w:spacing w:val="-4"/>
          <w:sz w:val="16"/>
          <w:vertAlign w:val="baseline"/>
        </w:rPr>
        <w:t> </w:t>
      </w:r>
      <w:r>
        <w:rPr>
          <w:sz w:val="16"/>
          <w:vertAlign w:val="baseline"/>
        </w:rPr>
        <w:t>disasters</w:t>
      </w:r>
      <w:r>
        <w:rPr>
          <w:spacing w:val="-3"/>
          <w:sz w:val="16"/>
          <w:vertAlign w:val="baseline"/>
        </w:rPr>
        <w:t> </w:t>
      </w:r>
      <w:r>
        <w:rPr>
          <w:sz w:val="16"/>
          <w:vertAlign w:val="baseline"/>
        </w:rPr>
        <w:t>and</w:t>
      </w:r>
      <w:r>
        <w:rPr>
          <w:spacing w:val="-3"/>
          <w:sz w:val="16"/>
          <w:vertAlign w:val="baseline"/>
        </w:rPr>
        <w:t> </w:t>
      </w:r>
      <w:r>
        <w:rPr>
          <w:sz w:val="16"/>
          <w:vertAlign w:val="baseline"/>
        </w:rPr>
        <w:t>man-</w:t>
      </w:r>
      <w:r>
        <w:rPr>
          <w:spacing w:val="40"/>
          <w:sz w:val="16"/>
          <w:vertAlign w:val="baseline"/>
        </w:rPr>
        <w:t> </w:t>
      </w:r>
      <w:r>
        <w:rPr>
          <w:sz w:val="16"/>
          <w:vertAlign w:val="baseline"/>
        </w:rPr>
        <w:t>made</w:t>
      </w:r>
      <w:r>
        <w:rPr>
          <w:spacing w:val="-9"/>
          <w:sz w:val="16"/>
          <w:vertAlign w:val="baseline"/>
        </w:rPr>
        <w:t> </w:t>
      </w:r>
      <w:r>
        <w:rPr>
          <w:sz w:val="16"/>
          <w:vertAlign w:val="baseline"/>
        </w:rPr>
        <w:t>disasters</w:t>
      </w:r>
      <w:r>
        <w:rPr>
          <w:spacing w:val="-7"/>
          <w:sz w:val="16"/>
          <w:vertAlign w:val="baseline"/>
        </w:rPr>
        <w:t> </w:t>
      </w:r>
      <w:r>
        <w:rPr>
          <w:sz w:val="16"/>
          <w:vertAlign w:val="baseline"/>
        </w:rPr>
        <w:t>such</w:t>
      </w:r>
      <w:r>
        <w:rPr>
          <w:spacing w:val="-6"/>
          <w:sz w:val="16"/>
          <w:vertAlign w:val="baseline"/>
        </w:rPr>
        <w:t> </w:t>
      </w:r>
      <w:r>
        <w:rPr>
          <w:sz w:val="16"/>
          <w:vertAlign w:val="baseline"/>
        </w:rPr>
        <w:t>as</w:t>
      </w:r>
      <w:r>
        <w:rPr>
          <w:spacing w:val="-7"/>
          <w:sz w:val="16"/>
          <w:vertAlign w:val="baseline"/>
        </w:rPr>
        <w:t> </w:t>
      </w:r>
      <w:r>
        <w:rPr>
          <w:sz w:val="16"/>
          <w:vertAlign w:val="baseline"/>
        </w:rPr>
        <w:t>weather,</w:t>
      </w:r>
      <w:r>
        <w:rPr>
          <w:spacing w:val="-6"/>
          <w:sz w:val="16"/>
          <w:vertAlign w:val="baseline"/>
        </w:rPr>
        <w:t> </w:t>
      </w:r>
      <w:r>
        <w:rPr>
          <w:sz w:val="16"/>
          <w:vertAlign w:val="baseline"/>
        </w:rPr>
        <w:t>climate,</w:t>
      </w:r>
      <w:r>
        <w:rPr>
          <w:spacing w:val="-6"/>
          <w:sz w:val="16"/>
          <w:vertAlign w:val="baseline"/>
        </w:rPr>
        <w:t> </w:t>
      </w:r>
      <w:r>
        <w:rPr>
          <w:sz w:val="16"/>
          <w:vertAlign w:val="baseline"/>
        </w:rPr>
        <w:t>cyberattack,</w:t>
      </w:r>
      <w:r>
        <w:rPr>
          <w:spacing w:val="-6"/>
          <w:sz w:val="16"/>
          <w:vertAlign w:val="baseline"/>
        </w:rPr>
        <w:t> </w:t>
      </w:r>
      <w:r>
        <w:rPr>
          <w:sz w:val="16"/>
          <w:vertAlign w:val="baseline"/>
        </w:rPr>
        <w:t>technology</w:t>
      </w:r>
      <w:r>
        <w:rPr>
          <w:spacing w:val="-6"/>
          <w:sz w:val="16"/>
          <w:vertAlign w:val="baseline"/>
        </w:rPr>
        <w:t> </w:t>
      </w:r>
      <w:r>
        <w:rPr>
          <w:sz w:val="16"/>
          <w:vertAlign w:val="baseline"/>
        </w:rPr>
        <w:t>outage,</w:t>
      </w:r>
      <w:r>
        <w:rPr>
          <w:spacing w:val="-6"/>
          <w:sz w:val="16"/>
          <w:vertAlign w:val="baseline"/>
        </w:rPr>
        <w:t> </w:t>
      </w:r>
      <w:r>
        <w:rPr>
          <w:sz w:val="16"/>
          <w:vertAlign w:val="baseline"/>
        </w:rPr>
        <w:t>pandemic,</w:t>
      </w:r>
      <w:r>
        <w:rPr>
          <w:spacing w:val="-6"/>
          <w:sz w:val="16"/>
          <w:vertAlign w:val="baseline"/>
        </w:rPr>
        <w:t> </w:t>
      </w:r>
      <w:r>
        <w:rPr>
          <w:sz w:val="16"/>
          <w:vertAlign w:val="baseline"/>
        </w:rPr>
        <w:t>earthquake,</w:t>
      </w:r>
      <w:r>
        <w:rPr>
          <w:spacing w:val="-6"/>
          <w:sz w:val="16"/>
          <w:vertAlign w:val="baseline"/>
        </w:rPr>
        <w:t> </w:t>
      </w:r>
      <w:r>
        <w:rPr>
          <w:sz w:val="16"/>
          <w:vertAlign w:val="baseline"/>
        </w:rPr>
        <w:t>physical,</w:t>
      </w:r>
      <w:r>
        <w:rPr>
          <w:spacing w:val="-5"/>
          <w:sz w:val="16"/>
          <w:vertAlign w:val="baseline"/>
        </w:rPr>
        <w:t> </w:t>
      </w:r>
      <w:r>
        <w:rPr>
          <w:sz w:val="16"/>
          <w:vertAlign w:val="baseline"/>
        </w:rPr>
        <w:t>geo-political</w:t>
      </w:r>
      <w:r>
        <w:rPr>
          <w:spacing w:val="-8"/>
          <w:sz w:val="16"/>
          <w:vertAlign w:val="baseline"/>
        </w:rPr>
        <w:t> </w:t>
      </w:r>
      <w:r>
        <w:rPr>
          <w:sz w:val="16"/>
          <w:vertAlign w:val="baseline"/>
        </w:rPr>
        <w:t>and</w:t>
      </w:r>
      <w:r>
        <w:rPr>
          <w:spacing w:val="-7"/>
          <w:sz w:val="16"/>
          <w:vertAlign w:val="baseline"/>
        </w:rPr>
        <w:t> </w:t>
      </w:r>
      <w:r>
        <w:rPr>
          <w:sz w:val="16"/>
          <w:vertAlign w:val="baseline"/>
        </w:rPr>
        <w:t>terrorism</w:t>
      </w:r>
      <w:r>
        <w:rPr>
          <w:spacing w:val="-4"/>
          <w:sz w:val="16"/>
          <w:vertAlign w:val="baseline"/>
        </w:rPr>
        <w:t> </w:t>
      </w:r>
      <w:r>
        <w:rPr>
          <w:spacing w:val="-2"/>
          <w:sz w:val="16"/>
          <w:vertAlign w:val="baseline"/>
        </w:rPr>
        <w:t>events.</w:t>
      </w:r>
    </w:p>
    <w:p>
      <w:pPr>
        <w:pStyle w:val="BodyText"/>
        <w:spacing w:before="51"/>
        <w:ind w:left="0" w:firstLine="0"/>
        <w:rPr>
          <w:sz w:val="16"/>
        </w:rPr>
      </w:pPr>
    </w:p>
    <w:p>
      <w:pPr>
        <w:pStyle w:val="BodyText"/>
        <w:ind w:left="719" w:right="717" w:firstLine="0"/>
      </w:pPr>
      <w:r>
        <w:rPr>
          <w:b/>
        </w:rPr>
        <w:t>Recovery Requirements and Strategy: </w:t>
      </w:r>
      <w:r>
        <w:rPr/>
        <w:t>Third Party must assess, document, implement and maintain one or more recovery strategies for each business product and/or service. BRPs must include the following: requirements necessary to execute the recovery strategy, plan for strategy to achieve the RTOs determined in the BIA and if applicable, plan for strategy to achieve the RPOs determined in the BIA. The strategies must sustain the recovery objectives</w:t>
      </w:r>
      <w:r>
        <w:rPr>
          <w:spacing w:val="-2"/>
        </w:rPr>
        <w:t> </w:t>
      </w:r>
      <w:r>
        <w:rPr/>
        <w:t>for</w:t>
      </w:r>
      <w:r>
        <w:rPr>
          <w:spacing w:val="-3"/>
        </w:rPr>
        <w:t> </w:t>
      </w:r>
      <w:r>
        <w:rPr/>
        <w:t>up</w:t>
      </w:r>
      <w:r>
        <w:rPr>
          <w:spacing w:val="-2"/>
        </w:rPr>
        <w:t> </w:t>
      </w:r>
      <w:r>
        <w:rPr/>
        <w:t>to</w:t>
      </w:r>
      <w:r>
        <w:rPr>
          <w:spacing w:val="-3"/>
        </w:rPr>
        <w:t> </w:t>
      </w:r>
      <w:r>
        <w:rPr/>
        <w:t>6</w:t>
      </w:r>
      <w:r>
        <w:rPr>
          <w:spacing w:val="-3"/>
        </w:rPr>
        <w:t> </w:t>
      </w:r>
      <w:r>
        <w:rPr/>
        <w:t>weeks.</w:t>
      </w:r>
      <w:r>
        <w:rPr>
          <w:spacing w:val="-3"/>
        </w:rPr>
        <w:t> </w:t>
      </w:r>
      <w:r>
        <w:rPr/>
        <w:t>Third</w:t>
      </w:r>
      <w:r>
        <w:rPr>
          <w:spacing w:val="-2"/>
        </w:rPr>
        <w:t> </w:t>
      </w:r>
      <w:r>
        <w:rPr/>
        <w:t>Party</w:t>
      </w:r>
      <w:r>
        <w:rPr>
          <w:spacing w:val="-2"/>
        </w:rPr>
        <w:t> </w:t>
      </w:r>
      <w:r>
        <w:rPr/>
        <w:t>must</w:t>
      </w:r>
      <w:r>
        <w:rPr>
          <w:spacing w:val="-3"/>
        </w:rPr>
        <w:t> </w:t>
      </w:r>
      <w:r>
        <w:rPr/>
        <w:t>have</w:t>
      </w:r>
      <w:r>
        <w:rPr>
          <w:spacing w:val="-4"/>
        </w:rPr>
        <w:t> </w:t>
      </w:r>
      <w:r>
        <w:rPr/>
        <w:t>a</w:t>
      </w:r>
      <w:r>
        <w:rPr>
          <w:spacing w:val="-3"/>
        </w:rPr>
        <w:t> </w:t>
      </w:r>
      <w:r>
        <w:rPr/>
        <w:t>combination</w:t>
      </w:r>
      <w:r>
        <w:rPr>
          <w:spacing w:val="-2"/>
        </w:rPr>
        <w:t> </w:t>
      </w:r>
      <w:r>
        <w:rPr/>
        <w:t>of</w:t>
      </w:r>
      <w:r>
        <w:rPr>
          <w:spacing w:val="-4"/>
        </w:rPr>
        <w:t> </w:t>
      </w:r>
      <w:r>
        <w:rPr/>
        <w:t>recovery</w:t>
      </w:r>
      <w:r>
        <w:rPr>
          <w:spacing w:val="-2"/>
        </w:rPr>
        <w:t> </w:t>
      </w:r>
      <w:r>
        <w:rPr/>
        <w:t>strategies,</w:t>
      </w:r>
      <w:r>
        <w:rPr>
          <w:spacing w:val="-2"/>
        </w:rPr>
        <w:t> </w:t>
      </w:r>
      <w:r>
        <w:rPr/>
        <w:t>in</w:t>
      </w:r>
      <w:r>
        <w:rPr>
          <w:spacing w:val="-2"/>
        </w:rPr>
        <w:t> </w:t>
      </w:r>
      <w:r>
        <w:rPr/>
        <w:t>relation</w:t>
      </w:r>
      <w:r>
        <w:rPr>
          <w:spacing w:val="-2"/>
        </w:rPr>
        <w:t> </w:t>
      </w:r>
      <w:r>
        <w:rPr/>
        <w:t>to</w:t>
      </w:r>
      <w:r>
        <w:rPr>
          <w:spacing w:val="-3"/>
        </w:rPr>
        <w:t> </w:t>
      </w:r>
      <w:r>
        <w:rPr/>
        <w:t>the</w:t>
      </w:r>
      <w:r>
        <w:rPr>
          <w:spacing w:val="-4"/>
        </w:rPr>
        <w:t> </w:t>
      </w:r>
      <w:r>
        <w:rPr/>
        <w:t>product location,</w:t>
      </w:r>
      <w:r>
        <w:rPr>
          <w:spacing w:val="-2"/>
        </w:rPr>
        <w:t> </w:t>
      </w:r>
      <w:r>
        <w:rPr/>
        <w:t>that</w:t>
      </w:r>
      <w:r>
        <w:rPr>
          <w:spacing w:val="-3"/>
        </w:rPr>
        <w:t> </w:t>
      </w:r>
      <w:r>
        <w:rPr/>
        <w:t>ensures</w:t>
      </w:r>
      <w:r>
        <w:rPr>
          <w:spacing w:val="-2"/>
        </w:rPr>
        <w:t> </w:t>
      </w:r>
      <w:r>
        <w:rPr/>
        <w:t>geographic</w:t>
      </w:r>
      <w:r>
        <w:rPr>
          <w:spacing w:val="-3"/>
        </w:rPr>
        <w:t> </w:t>
      </w:r>
      <w:r>
        <w:rPr/>
        <w:t>dispersion</w:t>
      </w:r>
      <w:r>
        <w:rPr>
          <w:spacing w:val="-2"/>
        </w:rPr>
        <w:t> </w:t>
      </w:r>
      <w:r>
        <w:rPr/>
        <w:t>of</w:t>
      </w:r>
      <w:r>
        <w:rPr>
          <w:spacing w:val="-4"/>
        </w:rPr>
        <w:t> </w:t>
      </w:r>
      <w:r>
        <w:rPr/>
        <w:t>recovery</w:t>
      </w:r>
      <w:r>
        <w:rPr>
          <w:spacing w:val="-2"/>
        </w:rPr>
        <w:t> </w:t>
      </w:r>
      <w:r>
        <w:rPr/>
        <w:t>locations/solutions,</w:t>
      </w:r>
      <w:r>
        <w:rPr>
          <w:spacing w:val="-2"/>
        </w:rPr>
        <w:t> </w:t>
      </w:r>
      <w:r>
        <w:rPr/>
        <w:t>in</w:t>
      </w:r>
      <w:r>
        <w:rPr>
          <w:spacing w:val="-2"/>
        </w:rPr>
        <w:t> </w:t>
      </w:r>
      <w:r>
        <w:rPr/>
        <w:t>the</w:t>
      </w:r>
      <w:r>
        <w:rPr>
          <w:spacing w:val="-4"/>
        </w:rPr>
        <w:t> </w:t>
      </w:r>
      <w:r>
        <w:rPr/>
        <w:t>event</w:t>
      </w:r>
      <w:r>
        <w:rPr>
          <w:spacing w:val="-3"/>
        </w:rPr>
        <w:t> </w:t>
      </w:r>
      <w:r>
        <w:rPr/>
        <w:t>of</w:t>
      </w:r>
      <w:r>
        <w:rPr>
          <w:spacing w:val="-4"/>
        </w:rPr>
        <w:t> </w:t>
      </w:r>
      <w:r>
        <w:rPr/>
        <w:t>serious</w:t>
      </w:r>
      <w:r>
        <w:rPr>
          <w:spacing w:val="-2"/>
        </w:rPr>
        <w:t> </w:t>
      </w:r>
      <w:r>
        <w:rPr/>
        <w:t>incidents,</w:t>
      </w:r>
      <w:r>
        <w:rPr>
          <w:spacing w:val="-2"/>
        </w:rPr>
        <w:t> </w:t>
      </w:r>
      <w:r>
        <w:rPr/>
        <w:t>both natural and man-made disasters such as weather, climate, cyber-attacks, technology outage, pandemics, geo- political and terrorism. Third Party recovery strategy must also have separate infrastructure such as power, network, transportation and water than the production location.</w:t>
      </w:r>
    </w:p>
    <w:p>
      <w:pPr>
        <w:pStyle w:val="BodyText"/>
        <w:spacing w:before="2"/>
        <w:ind w:left="0" w:firstLine="0"/>
      </w:pPr>
    </w:p>
    <w:p>
      <w:pPr>
        <w:pStyle w:val="BodyText"/>
        <w:ind w:left="719" w:right="768" w:firstLine="0"/>
      </w:pPr>
      <w:r>
        <w:rPr/>
        <w:t>The</w:t>
      </w:r>
      <w:r>
        <w:rPr>
          <w:spacing w:val="-4"/>
        </w:rPr>
        <w:t> </w:t>
      </w:r>
      <w:r>
        <w:rPr/>
        <w:t>strategy</w:t>
      </w:r>
      <w:r>
        <w:rPr>
          <w:spacing w:val="-2"/>
        </w:rPr>
        <w:t> </w:t>
      </w:r>
      <w:r>
        <w:rPr/>
        <w:t>must</w:t>
      </w:r>
      <w:r>
        <w:rPr>
          <w:spacing w:val="-3"/>
        </w:rPr>
        <w:t> </w:t>
      </w:r>
      <w:r>
        <w:rPr/>
        <w:t>address</w:t>
      </w:r>
      <w:r>
        <w:rPr>
          <w:spacing w:val="-2"/>
        </w:rPr>
        <w:t> </w:t>
      </w:r>
      <w:r>
        <w:rPr/>
        <w:t>all</w:t>
      </w:r>
      <w:r>
        <w:rPr>
          <w:spacing w:val="-6"/>
        </w:rPr>
        <w:t> </w:t>
      </w:r>
      <w:r>
        <w:rPr/>
        <w:t>essential</w:t>
      </w:r>
      <w:r>
        <w:rPr>
          <w:spacing w:val="-3"/>
        </w:rPr>
        <w:t> </w:t>
      </w:r>
      <w:r>
        <w:rPr/>
        <w:t>employees</w:t>
      </w:r>
      <w:r>
        <w:rPr>
          <w:spacing w:val="-2"/>
        </w:rPr>
        <w:t> </w:t>
      </w:r>
      <w:r>
        <w:rPr/>
        <w:t>and</w:t>
      </w:r>
      <w:r>
        <w:rPr>
          <w:spacing w:val="-2"/>
        </w:rPr>
        <w:t> </w:t>
      </w:r>
      <w:r>
        <w:rPr/>
        <w:t>contractors,</w:t>
      </w:r>
      <w:r>
        <w:rPr>
          <w:spacing w:val="-2"/>
        </w:rPr>
        <w:t> </w:t>
      </w:r>
      <w:r>
        <w:rPr/>
        <w:t>be</w:t>
      </w:r>
      <w:r>
        <w:rPr>
          <w:spacing w:val="-4"/>
        </w:rPr>
        <w:t> </w:t>
      </w:r>
      <w:r>
        <w:rPr/>
        <w:t>executable</w:t>
      </w:r>
      <w:r>
        <w:rPr>
          <w:spacing w:val="-4"/>
        </w:rPr>
        <w:t> </w:t>
      </w:r>
      <w:r>
        <w:rPr/>
        <w:t>by</w:t>
      </w:r>
      <w:r>
        <w:rPr>
          <w:spacing w:val="-2"/>
        </w:rPr>
        <w:t> </w:t>
      </w:r>
      <w:r>
        <w:rPr/>
        <w:t>a</w:t>
      </w:r>
      <w:r>
        <w:rPr>
          <w:spacing w:val="-3"/>
        </w:rPr>
        <w:t> </w:t>
      </w:r>
      <w:r>
        <w:rPr/>
        <w:t>geographically</w:t>
      </w:r>
      <w:r>
        <w:rPr>
          <w:spacing w:val="-2"/>
        </w:rPr>
        <w:t> </w:t>
      </w:r>
      <w:r>
        <w:rPr/>
        <w:t>dispersed Recovery Coordinator(s) and/or Recovery Team. The strategy must be documented in a BRP.</w:t>
      </w:r>
    </w:p>
    <w:p>
      <w:pPr>
        <w:pStyle w:val="BodyText"/>
        <w:spacing w:line="244" w:lineRule="exact" w:before="244"/>
        <w:ind w:left="719" w:firstLine="0"/>
      </w:pPr>
      <w:r>
        <w:rPr/>
        <w:t>Note:</w:t>
      </w:r>
      <w:r>
        <w:rPr>
          <w:spacing w:val="-7"/>
        </w:rPr>
        <w:t> </w:t>
      </w:r>
      <w:r>
        <w:rPr/>
        <w:t>If</w:t>
      </w:r>
      <w:r>
        <w:rPr>
          <w:spacing w:val="-6"/>
        </w:rPr>
        <w:t> </w:t>
      </w:r>
      <w:r>
        <w:rPr/>
        <w:t>recovery</w:t>
      </w:r>
      <w:r>
        <w:rPr>
          <w:spacing w:val="-4"/>
        </w:rPr>
        <w:t> </w:t>
      </w:r>
      <w:r>
        <w:rPr/>
        <w:t>sites</w:t>
      </w:r>
      <w:r>
        <w:rPr>
          <w:spacing w:val="-4"/>
        </w:rPr>
        <w:t> </w:t>
      </w:r>
      <w:r>
        <w:rPr/>
        <w:t>are</w:t>
      </w:r>
      <w:r>
        <w:rPr>
          <w:spacing w:val="-7"/>
        </w:rPr>
        <w:t> </w:t>
      </w:r>
      <w:r>
        <w:rPr/>
        <w:t>utilized</w:t>
      </w:r>
      <w:r>
        <w:rPr>
          <w:spacing w:val="-4"/>
        </w:rPr>
        <w:t> </w:t>
      </w:r>
      <w:r>
        <w:rPr/>
        <w:t>as</w:t>
      </w:r>
      <w:r>
        <w:rPr>
          <w:spacing w:val="-4"/>
        </w:rPr>
        <w:t> </w:t>
      </w:r>
      <w:r>
        <w:rPr/>
        <w:t>a</w:t>
      </w:r>
      <w:r>
        <w:rPr>
          <w:spacing w:val="-5"/>
        </w:rPr>
        <w:t> </w:t>
      </w:r>
      <w:r>
        <w:rPr/>
        <w:t>recovery</w:t>
      </w:r>
      <w:r>
        <w:rPr>
          <w:spacing w:val="-4"/>
        </w:rPr>
        <w:t> </w:t>
      </w:r>
      <w:r>
        <w:rPr/>
        <w:t>strategy,</w:t>
      </w:r>
      <w:r>
        <w:rPr>
          <w:spacing w:val="-4"/>
        </w:rPr>
        <w:t> </w:t>
      </w:r>
      <w:r>
        <w:rPr/>
        <w:t>please</w:t>
      </w:r>
      <w:r>
        <w:rPr>
          <w:spacing w:val="-6"/>
        </w:rPr>
        <w:t> </w:t>
      </w:r>
      <w:r>
        <w:rPr/>
        <w:t>note</w:t>
      </w:r>
      <w:r>
        <w:rPr>
          <w:spacing w:val="-7"/>
        </w:rPr>
        <w:t> </w:t>
      </w:r>
      <w:r>
        <w:rPr/>
        <w:t>the</w:t>
      </w:r>
      <w:r>
        <w:rPr>
          <w:spacing w:val="-6"/>
        </w:rPr>
        <w:t> </w:t>
      </w:r>
      <w:r>
        <w:rPr/>
        <w:t>following</w:t>
      </w:r>
      <w:r>
        <w:rPr>
          <w:spacing w:val="-5"/>
        </w:rPr>
        <w:t> </w:t>
      </w:r>
      <w:r>
        <w:rPr/>
        <w:t>best</w:t>
      </w:r>
      <w:r>
        <w:rPr>
          <w:spacing w:val="-5"/>
        </w:rPr>
        <w:t> </w:t>
      </w:r>
      <w:r>
        <w:rPr>
          <w:spacing w:val="-2"/>
        </w:rPr>
        <w:t>practices:</w:t>
      </w:r>
    </w:p>
    <w:p>
      <w:pPr>
        <w:pStyle w:val="ListParagraph"/>
        <w:numPr>
          <w:ilvl w:val="0"/>
          <w:numId w:val="74"/>
        </w:numPr>
        <w:tabs>
          <w:tab w:pos="1439" w:val="left" w:leader="none"/>
        </w:tabs>
        <w:spacing w:line="240" w:lineRule="auto" w:before="0" w:after="0"/>
        <w:ind w:left="1439" w:right="917" w:hanging="360"/>
        <w:jc w:val="left"/>
        <w:rPr>
          <w:sz w:val="20"/>
        </w:rPr>
      </w:pPr>
      <w:r>
        <w:rPr>
          <w:sz w:val="20"/>
        </w:rPr>
        <w:t>Third</w:t>
      </w:r>
      <w:r>
        <w:rPr>
          <w:spacing w:val="-2"/>
          <w:sz w:val="20"/>
        </w:rPr>
        <w:t> </w:t>
      </w:r>
      <w:r>
        <w:rPr>
          <w:sz w:val="20"/>
        </w:rPr>
        <w:t>Party</w:t>
      </w:r>
      <w:r>
        <w:rPr>
          <w:spacing w:val="-2"/>
          <w:sz w:val="20"/>
        </w:rPr>
        <w:t> </w:t>
      </w:r>
      <w:r>
        <w:rPr>
          <w:sz w:val="20"/>
        </w:rPr>
        <w:t>should</w:t>
      </w:r>
      <w:r>
        <w:rPr>
          <w:spacing w:val="-2"/>
          <w:sz w:val="20"/>
        </w:rPr>
        <w:t> </w:t>
      </w:r>
      <w:r>
        <w:rPr>
          <w:sz w:val="20"/>
        </w:rPr>
        <w:t>consult</w:t>
      </w:r>
      <w:r>
        <w:rPr>
          <w:spacing w:val="-3"/>
          <w:sz w:val="20"/>
        </w:rPr>
        <w:t> </w:t>
      </w:r>
      <w:r>
        <w:rPr>
          <w:sz w:val="20"/>
        </w:rPr>
        <w:t>with</w:t>
      </w:r>
      <w:r>
        <w:rPr>
          <w:spacing w:val="-2"/>
          <w:sz w:val="20"/>
        </w:rPr>
        <w:t> </w:t>
      </w:r>
      <w:r>
        <w:rPr>
          <w:sz w:val="20"/>
        </w:rPr>
        <w:t>its</w:t>
      </w:r>
      <w:r>
        <w:rPr>
          <w:spacing w:val="-2"/>
          <w:sz w:val="20"/>
        </w:rPr>
        <w:t> </w:t>
      </w:r>
      <w:r>
        <w:rPr>
          <w:sz w:val="20"/>
        </w:rPr>
        <w:t>board</w:t>
      </w:r>
      <w:r>
        <w:rPr>
          <w:spacing w:val="-5"/>
          <w:sz w:val="20"/>
        </w:rPr>
        <w:t> </w:t>
      </w:r>
      <w:r>
        <w:rPr>
          <w:sz w:val="20"/>
        </w:rPr>
        <w:t>of</w:t>
      </w:r>
      <w:r>
        <w:rPr>
          <w:spacing w:val="-4"/>
          <w:sz w:val="20"/>
        </w:rPr>
        <w:t> </w:t>
      </w:r>
      <w:r>
        <w:rPr>
          <w:sz w:val="20"/>
        </w:rPr>
        <w:t>directors</w:t>
      </w:r>
      <w:r>
        <w:rPr>
          <w:spacing w:val="-2"/>
          <w:sz w:val="20"/>
        </w:rPr>
        <w:t> </w:t>
      </w:r>
      <w:r>
        <w:rPr>
          <w:sz w:val="20"/>
        </w:rPr>
        <w:t>or</w:t>
      </w:r>
      <w:r>
        <w:rPr>
          <w:spacing w:val="-3"/>
          <w:sz w:val="20"/>
        </w:rPr>
        <w:t> </w:t>
      </w:r>
      <w:r>
        <w:rPr>
          <w:sz w:val="20"/>
        </w:rPr>
        <w:t>applicable</w:t>
      </w:r>
      <w:r>
        <w:rPr>
          <w:spacing w:val="-4"/>
          <w:sz w:val="20"/>
        </w:rPr>
        <w:t> </w:t>
      </w:r>
      <w:r>
        <w:rPr>
          <w:sz w:val="20"/>
        </w:rPr>
        <w:t>governing</w:t>
      </w:r>
      <w:r>
        <w:rPr>
          <w:spacing w:val="-3"/>
          <w:sz w:val="20"/>
        </w:rPr>
        <w:t> </w:t>
      </w:r>
      <w:r>
        <w:rPr>
          <w:sz w:val="20"/>
        </w:rPr>
        <w:t>authority</w:t>
      </w:r>
      <w:r>
        <w:rPr>
          <w:spacing w:val="-2"/>
          <w:sz w:val="20"/>
        </w:rPr>
        <w:t> </w:t>
      </w:r>
      <w:r>
        <w:rPr>
          <w:sz w:val="20"/>
        </w:rPr>
        <w:t>prior</w:t>
      </w:r>
      <w:r>
        <w:rPr>
          <w:spacing w:val="-3"/>
          <w:sz w:val="20"/>
        </w:rPr>
        <w:t> </w:t>
      </w:r>
      <w:r>
        <w:rPr>
          <w:sz w:val="20"/>
        </w:rPr>
        <w:t>to</w:t>
      </w:r>
      <w:r>
        <w:rPr>
          <w:spacing w:val="-3"/>
          <w:sz w:val="20"/>
        </w:rPr>
        <w:t> </w:t>
      </w:r>
      <w:r>
        <w:rPr>
          <w:sz w:val="20"/>
        </w:rPr>
        <w:t>selecting and establishing business/technical recovery facilities.</w:t>
      </w:r>
    </w:p>
    <w:p>
      <w:pPr>
        <w:pStyle w:val="ListParagraph"/>
        <w:numPr>
          <w:ilvl w:val="0"/>
          <w:numId w:val="74"/>
        </w:numPr>
        <w:tabs>
          <w:tab w:pos="1439" w:val="left" w:leader="none"/>
        </w:tabs>
        <w:spacing w:line="240" w:lineRule="auto" w:before="0" w:after="0"/>
        <w:ind w:left="1439" w:right="887" w:hanging="360"/>
        <w:jc w:val="left"/>
        <w:rPr>
          <w:sz w:val="20"/>
        </w:rPr>
      </w:pPr>
      <w:r>
        <w:rPr>
          <w:sz w:val="20"/>
        </w:rPr>
        <w:t>Ensure</w:t>
      </w:r>
      <w:r>
        <w:rPr>
          <w:spacing w:val="-4"/>
          <w:sz w:val="20"/>
        </w:rPr>
        <w:t> </w:t>
      </w:r>
      <w:r>
        <w:rPr>
          <w:sz w:val="20"/>
        </w:rPr>
        <w:t>that</w:t>
      </w:r>
      <w:r>
        <w:rPr>
          <w:spacing w:val="-3"/>
          <w:sz w:val="20"/>
        </w:rPr>
        <w:t> </w:t>
      </w:r>
      <w:r>
        <w:rPr>
          <w:sz w:val="20"/>
        </w:rPr>
        <w:t>the</w:t>
      </w:r>
      <w:r>
        <w:rPr>
          <w:spacing w:val="-4"/>
          <w:sz w:val="20"/>
        </w:rPr>
        <w:t> </w:t>
      </w:r>
      <w:r>
        <w:rPr>
          <w:sz w:val="20"/>
        </w:rPr>
        <w:t>recovery</w:t>
      </w:r>
      <w:r>
        <w:rPr>
          <w:spacing w:val="-2"/>
          <w:sz w:val="20"/>
        </w:rPr>
        <w:t> </w:t>
      </w:r>
      <w:r>
        <w:rPr>
          <w:sz w:val="20"/>
        </w:rPr>
        <w:t>site(s)</w:t>
      </w:r>
      <w:r>
        <w:rPr>
          <w:spacing w:val="-3"/>
          <w:sz w:val="20"/>
        </w:rPr>
        <w:t> </w:t>
      </w:r>
      <w:r>
        <w:rPr>
          <w:sz w:val="20"/>
        </w:rPr>
        <w:t>contains</w:t>
      </w:r>
      <w:r>
        <w:rPr>
          <w:spacing w:val="-2"/>
          <w:sz w:val="20"/>
        </w:rPr>
        <w:t> </w:t>
      </w:r>
      <w:r>
        <w:rPr>
          <w:sz w:val="20"/>
        </w:rPr>
        <w:t>the</w:t>
      </w:r>
      <w:r>
        <w:rPr>
          <w:spacing w:val="-4"/>
          <w:sz w:val="20"/>
        </w:rPr>
        <w:t> </w:t>
      </w:r>
      <w:r>
        <w:rPr>
          <w:sz w:val="20"/>
        </w:rPr>
        <w:t>necessary</w:t>
      </w:r>
      <w:r>
        <w:rPr>
          <w:spacing w:val="-2"/>
          <w:sz w:val="20"/>
        </w:rPr>
        <w:t> </w:t>
      </w:r>
      <w:r>
        <w:rPr>
          <w:sz w:val="20"/>
        </w:rPr>
        <w:t>equipment</w:t>
      </w:r>
      <w:r>
        <w:rPr>
          <w:spacing w:val="-3"/>
          <w:sz w:val="20"/>
        </w:rPr>
        <w:t> </w:t>
      </w:r>
      <w:r>
        <w:rPr>
          <w:sz w:val="20"/>
        </w:rPr>
        <w:t>and</w:t>
      </w:r>
      <w:r>
        <w:rPr>
          <w:spacing w:val="-2"/>
          <w:sz w:val="20"/>
        </w:rPr>
        <w:t> </w:t>
      </w:r>
      <w:r>
        <w:rPr>
          <w:sz w:val="20"/>
        </w:rPr>
        <w:t>technology</w:t>
      </w:r>
      <w:r>
        <w:rPr>
          <w:spacing w:val="-2"/>
          <w:sz w:val="20"/>
        </w:rPr>
        <w:t> </w:t>
      </w:r>
      <w:r>
        <w:rPr>
          <w:sz w:val="20"/>
        </w:rPr>
        <w:t>for</w:t>
      </w:r>
      <w:r>
        <w:rPr>
          <w:spacing w:val="-3"/>
          <w:sz w:val="20"/>
        </w:rPr>
        <w:t> </w:t>
      </w:r>
      <w:r>
        <w:rPr>
          <w:sz w:val="20"/>
        </w:rPr>
        <w:t>the</w:t>
      </w:r>
      <w:r>
        <w:rPr>
          <w:spacing w:val="-4"/>
          <w:sz w:val="20"/>
        </w:rPr>
        <w:t> </w:t>
      </w:r>
      <w:r>
        <w:rPr>
          <w:sz w:val="20"/>
        </w:rPr>
        <w:t>resumption</w:t>
      </w:r>
      <w:r>
        <w:rPr>
          <w:spacing w:val="-2"/>
          <w:sz w:val="20"/>
        </w:rPr>
        <w:t> </w:t>
      </w:r>
      <w:r>
        <w:rPr>
          <w:sz w:val="20"/>
        </w:rPr>
        <w:t>of business operations, inclusive of being on separate power grids.</w:t>
      </w:r>
    </w:p>
    <w:p>
      <w:pPr>
        <w:pStyle w:val="ListParagraph"/>
        <w:numPr>
          <w:ilvl w:val="0"/>
          <w:numId w:val="74"/>
        </w:numPr>
        <w:tabs>
          <w:tab w:pos="1439" w:val="left" w:leader="none"/>
        </w:tabs>
        <w:spacing w:line="240" w:lineRule="auto" w:before="0" w:after="0"/>
        <w:ind w:left="1439" w:right="819" w:hanging="360"/>
        <w:jc w:val="left"/>
        <w:rPr>
          <w:sz w:val="20"/>
        </w:rPr>
      </w:pPr>
      <w:r>
        <w:rPr>
          <w:sz w:val="20"/>
        </w:rPr>
        <w:t>Third</w:t>
      </w:r>
      <w:r>
        <w:rPr>
          <w:spacing w:val="-3"/>
          <w:sz w:val="20"/>
        </w:rPr>
        <w:t> </w:t>
      </w:r>
      <w:r>
        <w:rPr>
          <w:sz w:val="20"/>
        </w:rPr>
        <w:t>Party</w:t>
      </w:r>
      <w:r>
        <w:rPr>
          <w:spacing w:val="-3"/>
          <w:sz w:val="20"/>
        </w:rPr>
        <w:t> </w:t>
      </w:r>
      <w:r>
        <w:rPr>
          <w:sz w:val="20"/>
        </w:rPr>
        <w:t>must</w:t>
      </w:r>
      <w:r>
        <w:rPr>
          <w:spacing w:val="-4"/>
          <w:sz w:val="20"/>
        </w:rPr>
        <w:t> </w:t>
      </w:r>
      <w:r>
        <w:rPr>
          <w:sz w:val="20"/>
        </w:rPr>
        <w:t>ensure</w:t>
      </w:r>
      <w:r>
        <w:rPr>
          <w:spacing w:val="-5"/>
          <w:sz w:val="20"/>
        </w:rPr>
        <w:t> </w:t>
      </w:r>
      <w:r>
        <w:rPr>
          <w:sz w:val="20"/>
        </w:rPr>
        <w:t>that</w:t>
      </w:r>
      <w:r>
        <w:rPr>
          <w:spacing w:val="-4"/>
          <w:sz w:val="20"/>
        </w:rPr>
        <w:t> </w:t>
      </w:r>
      <w:r>
        <w:rPr>
          <w:sz w:val="20"/>
        </w:rPr>
        <w:t>technology</w:t>
      </w:r>
      <w:r>
        <w:rPr>
          <w:spacing w:val="-3"/>
          <w:sz w:val="20"/>
        </w:rPr>
        <w:t> </w:t>
      </w:r>
      <w:r>
        <w:rPr>
          <w:sz w:val="20"/>
        </w:rPr>
        <w:t>is</w:t>
      </w:r>
      <w:r>
        <w:rPr>
          <w:spacing w:val="-3"/>
          <w:sz w:val="20"/>
        </w:rPr>
        <w:t> </w:t>
      </w:r>
      <w:r>
        <w:rPr>
          <w:sz w:val="20"/>
        </w:rPr>
        <w:t>regularly</w:t>
      </w:r>
      <w:r>
        <w:rPr>
          <w:spacing w:val="-3"/>
          <w:sz w:val="20"/>
        </w:rPr>
        <w:t> </w:t>
      </w:r>
      <w:r>
        <w:rPr>
          <w:sz w:val="20"/>
        </w:rPr>
        <w:t>synchronized</w:t>
      </w:r>
      <w:r>
        <w:rPr>
          <w:spacing w:val="-3"/>
          <w:sz w:val="20"/>
        </w:rPr>
        <w:t> </w:t>
      </w:r>
      <w:r>
        <w:rPr>
          <w:sz w:val="20"/>
        </w:rPr>
        <w:t>with</w:t>
      </w:r>
      <w:r>
        <w:rPr>
          <w:spacing w:val="-3"/>
          <w:sz w:val="20"/>
        </w:rPr>
        <w:t> </w:t>
      </w:r>
      <w:r>
        <w:rPr>
          <w:sz w:val="20"/>
        </w:rPr>
        <w:t>production</w:t>
      </w:r>
      <w:r>
        <w:rPr>
          <w:spacing w:val="-3"/>
          <w:sz w:val="20"/>
        </w:rPr>
        <w:t> </w:t>
      </w:r>
      <w:r>
        <w:rPr>
          <w:sz w:val="20"/>
        </w:rPr>
        <w:t>including</w:t>
      </w:r>
      <w:r>
        <w:rPr>
          <w:spacing w:val="-5"/>
          <w:sz w:val="20"/>
        </w:rPr>
        <w:t> </w:t>
      </w:r>
      <w:r>
        <w:rPr>
          <w:sz w:val="20"/>
        </w:rPr>
        <w:t>applications, programs, refreshes and maintenance.</w:t>
      </w:r>
    </w:p>
    <w:p>
      <w:pPr>
        <w:pStyle w:val="ListParagraph"/>
        <w:numPr>
          <w:ilvl w:val="0"/>
          <w:numId w:val="74"/>
        </w:numPr>
        <w:tabs>
          <w:tab w:pos="1439" w:val="left" w:leader="none"/>
        </w:tabs>
        <w:spacing w:line="240" w:lineRule="auto" w:before="0" w:after="0"/>
        <w:ind w:left="1439" w:right="1855" w:hanging="360"/>
        <w:jc w:val="left"/>
        <w:rPr>
          <w:sz w:val="20"/>
        </w:rPr>
      </w:pPr>
      <w:r>
        <w:rPr>
          <w:sz w:val="20"/>
        </w:rPr>
        <w:t>Data</w:t>
      </w:r>
      <w:r>
        <w:rPr>
          <w:spacing w:val="-4"/>
          <w:sz w:val="20"/>
        </w:rPr>
        <w:t> </w:t>
      </w:r>
      <w:r>
        <w:rPr>
          <w:sz w:val="20"/>
        </w:rPr>
        <w:t>Center</w:t>
      </w:r>
      <w:r>
        <w:rPr>
          <w:spacing w:val="-4"/>
          <w:sz w:val="20"/>
        </w:rPr>
        <w:t> </w:t>
      </w:r>
      <w:r>
        <w:rPr>
          <w:sz w:val="20"/>
        </w:rPr>
        <w:t>Recovery</w:t>
      </w:r>
      <w:r>
        <w:rPr>
          <w:spacing w:val="-3"/>
          <w:sz w:val="20"/>
        </w:rPr>
        <w:t> </w:t>
      </w:r>
      <w:r>
        <w:rPr>
          <w:sz w:val="20"/>
        </w:rPr>
        <w:t>Plan</w:t>
      </w:r>
      <w:r>
        <w:rPr>
          <w:spacing w:val="-3"/>
          <w:sz w:val="20"/>
        </w:rPr>
        <w:t> </w:t>
      </w:r>
      <w:r>
        <w:rPr>
          <w:sz w:val="20"/>
        </w:rPr>
        <w:t>that</w:t>
      </w:r>
      <w:r>
        <w:rPr>
          <w:spacing w:val="-4"/>
          <w:sz w:val="20"/>
        </w:rPr>
        <w:t> </w:t>
      </w:r>
      <w:r>
        <w:rPr>
          <w:sz w:val="20"/>
        </w:rPr>
        <w:t>includes</w:t>
      </w:r>
      <w:r>
        <w:rPr>
          <w:spacing w:val="-3"/>
          <w:sz w:val="20"/>
        </w:rPr>
        <w:t> </w:t>
      </w:r>
      <w:r>
        <w:rPr>
          <w:sz w:val="20"/>
        </w:rPr>
        <w:t>geographical</w:t>
      </w:r>
      <w:r>
        <w:rPr>
          <w:spacing w:val="-4"/>
          <w:sz w:val="20"/>
        </w:rPr>
        <w:t> </w:t>
      </w:r>
      <w:r>
        <w:rPr>
          <w:sz w:val="20"/>
        </w:rPr>
        <w:t>separation</w:t>
      </w:r>
      <w:r>
        <w:rPr>
          <w:spacing w:val="-3"/>
          <w:sz w:val="20"/>
        </w:rPr>
        <w:t> </w:t>
      </w:r>
      <w:r>
        <w:rPr>
          <w:sz w:val="20"/>
        </w:rPr>
        <w:t>requirement,</w:t>
      </w:r>
      <w:r>
        <w:rPr>
          <w:spacing w:val="-3"/>
          <w:sz w:val="20"/>
        </w:rPr>
        <w:t> </w:t>
      </w:r>
      <w:r>
        <w:rPr>
          <w:sz w:val="20"/>
        </w:rPr>
        <w:t>at</w:t>
      </w:r>
      <w:r>
        <w:rPr>
          <w:spacing w:val="-4"/>
          <w:sz w:val="20"/>
        </w:rPr>
        <w:t> </w:t>
      </w:r>
      <w:r>
        <w:rPr>
          <w:sz w:val="20"/>
        </w:rPr>
        <w:t>least</w:t>
      </w:r>
      <w:r>
        <w:rPr>
          <w:spacing w:val="-4"/>
          <w:sz w:val="20"/>
        </w:rPr>
        <w:t> </w:t>
      </w:r>
      <w:r>
        <w:rPr>
          <w:sz w:val="20"/>
        </w:rPr>
        <w:t>three copies/versions of data stored on two different locations, one of which is offsite.</w:t>
      </w:r>
    </w:p>
    <w:p>
      <w:pPr>
        <w:pStyle w:val="BodyText"/>
        <w:ind w:left="0" w:firstLine="0"/>
      </w:pPr>
    </w:p>
    <w:p>
      <w:pPr>
        <w:spacing w:line="244" w:lineRule="exact" w:before="0"/>
        <w:ind w:left="719" w:right="0" w:firstLine="0"/>
        <w:jc w:val="left"/>
        <w:rPr>
          <w:sz w:val="20"/>
        </w:rPr>
      </w:pPr>
      <w:r>
        <w:rPr>
          <w:b/>
          <w:sz w:val="20"/>
        </w:rPr>
        <w:t>Business</w:t>
      </w:r>
      <w:r>
        <w:rPr>
          <w:b/>
          <w:spacing w:val="-6"/>
          <w:sz w:val="20"/>
        </w:rPr>
        <w:t> </w:t>
      </w:r>
      <w:r>
        <w:rPr>
          <w:b/>
          <w:sz w:val="20"/>
        </w:rPr>
        <w:t>Recovery</w:t>
      </w:r>
      <w:r>
        <w:rPr>
          <w:b/>
          <w:spacing w:val="-6"/>
          <w:sz w:val="20"/>
        </w:rPr>
        <w:t> </w:t>
      </w:r>
      <w:r>
        <w:rPr>
          <w:b/>
          <w:sz w:val="20"/>
        </w:rPr>
        <w:t>Plan</w:t>
      </w:r>
      <w:r>
        <w:rPr>
          <w:b/>
          <w:spacing w:val="-5"/>
          <w:sz w:val="20"/>
        </w:rPr>
        <w:t> </w:t>
      </w:r>
      <w:r>
        <w:rPr>
          <w:b/>
          <w:sz w:val="20"/>
        </w:rPr>
        <w:t>Development</w:t>
      </w:r>
      <w:r>
        <w:rPr>
          <w:sz w:val="20"/>
        </w:rPr>
        <w:t>:</w:t>
      </w:r>
      <w:r>
        <w:rPr>
          <w:spacing w:val="-7"/>
          <w:sz w:val="20"/>
        </w:rPr>
        <w:t> </w:t>
      </w:r>
      <w:r>
        <w:rPr>
          <w:sz w:val="20"/>
        </w:rPr>
        <w:t>The</w:t>
      </w:r>
      <w:r>
        <w:rPr>
          <w:spacing w:val="-6"/>
          <w:sz w:val="20"/>
        </w:rPr>
        <w:t> </w:t>
      </w:r>
      <w:r>
        <w:rPr>
          <w:sz w:val="20"/>
        </w:rPr>
        <w:t>BRP</w:t>
      </w:r>
      <w:r>
        <w:rPr>
          <w:spacing w:val="-6"/>
          <w:sz w:val="20"/>
        </w:rPr>
        <w:t> </w:t>
      </w:r>
      <w:r>
        <w:rPr>
          <w:sz w:val="20"/>
        </w:rPr>
        <w:t>must</w:t>
      </w:r>
      <w:r>
        <w:rPr>
          <w:spacing w:val="-5"/>
          <w:sz w:val="20"/>
        </w:rPr>
        <w:t> </w:t>
      </w:r>
      <w:r>
        <w:rPr>
          <w:sz w:val="20"/>
        </w:rPr>
        <w:t>include</w:t>
      </w:r>
      <w:r>
        <w:rPr>
          <w:spacing w:val="-6"/>
          <w:sz w:val="20"/>
        </w:rPr>
        <w:t> </w:t>
      </w:r>
      <w:r>
        <w:rPr>
          <w:sz w:val="20"/>
        </w:rPr>
        <w:t>but</w:t>
      </w:r>
      <w:r>
        <w:rPr>
          <w:spacing w:val="-6"/>
          <w:sz w:val="20"/>
        </w:rPr>
        <w:t> </w:t>
      </w:r>
      <w:r>
        <w:rPr>
          <w:sz w:val="20"/>
        </w:rPr>
        <w:t>is</w:t>
      </w:r>
      <w:r>
        <w:rPr>
          <w:spacing w:val="-5"/>
          <w:sz w:val="20"/>
        </w:rPr>
        <w:t> </w:t>
      </w:r>
      <w:r>
        <w:rPr>
          <w:sz w:val="20"/>
        </w:rPr>
        <w:t>not</w:t>
      </w:r>
      <w:r>
        <w:rPr>
          <w:spacing w:val="-5"/>
          <w:sz w:val="20"/>
        </w:rPr>
        <w:t> </w:t>
      </w:r>
      <w:r>
        <w:rPr>
          <w:sz w:val="20"/>
        </w:rPr>
        <w:t>limited</w:t>
      </w:r>
      <w:r>
        <w:rPr>
          <w:spacing w:val="-5"/>
          <w:sz w:val="20"/>
        </w:rPr>
        <w:t> </w:t>
      </w:r>
      <w:r>
        <w:rPr>
          <w:sz w:val="20"/>
        </w:rPr>
        <w:t>to</w:t>
      </w:r>
      <w:r>
        <w:rPr>
          <w:spacing w:val="-5"/>
          <w:sz w:val="20"/>
        </w:rPr>
        <w:t> </w:t>
      </w:r>
      <w:r>
        <w:rPr>
          <w:sz w:val="20"/>
        </w:rPr>
        <w:t>the</w:t>
      </w:r>
      <w:r>
        <w:rPr>
          <w:spacing w:val="-7"/>
          <w:sz w:val="20"/>
        </w:rPr>
        <w:t> </w:t>
      </w:r>
      <w:r>
        <w:rPr>
          <w:sz w:val="20"/>
        </w:rPr>
        <w:t>following</w:t>
      </w:r>
      <w:r>
        <w:rPr>
          <w:spacing w:val="-5"/>
          <w:sz w:val="20"/>
        </w:rPr>
        <w:t> </w:t>
      </w:r>
      <w:r>
        <w:rPr>
          <w:spacing w:val="-2"/>
          <w:sz w:val="20"/>
        </w:rPr>
        <w:t>information:</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Plan</w:t>
      </w:r>
      <w:r>
        <w:rPr>
          <w:spacing w:val="-4"/>
          <w:sz w:val="20"/>
        </w:rPr>
        <w:t> </w:t>
      </w:r>
      <w:r>
        <w:rPr>
          <w:spacing w:val="-2"/>
          <w:sz w:val="20"/>
        </w:rPr>
        <w:t>details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Products</w:t>
      </w:r>
      <w:r>
        <w:rPr>
          <w:spacing w:val="-6"/>
          <w:sz w:val="20"/>
        </w:rPr>
        <w:t> </w:t>
      </w:r>
      <w:r>
        <w:rPr>
          <w:sz w:val="20"/>
        </w:rPr>
        <w:t>and/or</w:t>
      </w:r>
      <w:r>
        <w:rPr>
          <w:spacing w:val="-8"/>
          <w:sz w:val="20"/>
        </w:rPr>
        <w:t> </w:t>
      </w:r>
      <w:r>
        <w:rPr>
          <w:sz w:val="20"/>
        </w:rPr>
        <w:t>services</w:t>
      </w:r>
      <w:r>
        <w:rPr>
          <w:spacing w:val="-6"/>
          <w:sz w:val="20"/>
        </w:rPr>
        <w:t> </w:t>
      </w:r>
      <w:r>
        <w:rPr>
          <w:sz w:val="20"/>
        </w:rPr>
        <w:t>provided</w:t>
      </w:r>
      <w:r>
        <w:rPr>
          <w:spacing w:val="-5"/>
          <w:sz w:val="20"/>
        </w:rPr>
        <w:t> </w:t>
      </w:r>
      <w:r>
        <w:rPr>
          <w:sz w:val="20"/>
        </w:rPr>
        <w:t>to</w:t>
      </w:r>
      <w:r>
        <w:rPr>
          <w:spacing w:val="-7"/>
          <w:sz w:val="20"/>
        </w:rPr>
        <w:t> </w:t>
      </w:r>
      <w:r>
        <w:rPr>
          <w:spacing w:val="-4"/>
          <w:sz w:val="20"/>
        </w:rPr>
        <w:t>Bank</w:t>
      </w:r>
    </w:p>
    <w:p>
      <w:pPr>
        <w:pStyle w:val="ListParagraph"/>
        <w:numPr>
          <w:ilvl w:val="0"/>
          <w:numId w:val="74"/>
        </w:numPr>
        <w:tabs>
          <w:tab w:pos="1439" w:val="left" w:leader="none"/>
        </w:tabs>
        <w:spacing w:line="254" w:lineRule="exact" w:before="0" w:after="0"/>
        <w:ind w:left="1439" w:right="0" w:hanging="360"/>
        <w:jc w:val="left"/>
        <w:rPr>
          <w:sz w:val="20"/>
        </w:rPr>
      </w:pPr>
      <w:r>
        <w:rPr>
          <w:spacing w:val="-2"/>
          <w:sz w:val="20"/>
        </w:rPr>
        <w:t>Product/service</w:t>
      </w:r>
      <w:r>
        <w:rPr>
          <w:spacing w:val="13"/>
          <w:sz w:val="20"/>
        </w:rPr>
        <w:t> </w:t>
      </w:r>
      <w:r>
        <w:rPr>
          <w:spacing w:val="-2"/>
          <w:sz w:val="20"/>
        </w:rPr>
        <w:t>details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Assigned</w:t>
      </w:r>
      <w:r>
        <w:rPr>
          <w:spacing w:val="-10"/>
          <w:sz w:val="20"/>
        </w:rPr>
        <w:t> </w:t>
      </w:r>
      <w:r>
        <w:rPr>
          <w:sz w:val="20"/>
        </w:rPr>
        <w:t>production</w:t>
      </w:r>
      <w:r>
        <w:rPr>
          <w:spacing w:val="-9"/>
          <w:sz w:val="20"/>
        </w:rPr>
        <w:t> </w:t>
      </w:r>
      <w:r>
        <w:rPr>
          <w:spacing w:val="-2"/>
          <w:sz w:val="20"/>
        </w:rPr>
        <w:t>location(s)</w:t>
      </w:r>
    </w:p>
    <w:p>
      <w:pPr>
        <w:pStyle w:val="ListParagraph"/>
        <w:numPr>
          <w:ilvl w:val="0"/>
          <w:numId w:val="74"/>
        </w:numPr>
        <w:tabs>
          <w:tab w:pos="1439" w:val="left" w:leader="none"/>
        </w:tabs>
        <w:spacing w:line="255" w:lineRule="exact" w:before="0" w:after="0"/>
        <w:ind w:left="1439" w:right="0" w:hanging="360"/>
        <w:jc w:val="left"/>
        <w:rPr>
          <w:sz w:val="20"/>
        </w:rPr>
      </w:pPr>
      <w:r>
        <w:rPr>
          <w:sz w:val="20"/>
        </w:rPr>
        <w:t>Assigned</w:t>
      </w:r>
      <w:r>
        <w:rPr>
          <w:spacing w:val="-7"/>
          <w:sz w:val="20"/>
        </w:rPr>
        <w:t> </w:t>
      </w:r>
      <w:r>
        <w:rPr>
          <w:sz w:val="20"/>
        </w:rPr>
        <w:t>applications,</w:t>
      </w:r>
      <w:r>
        <w:rPr>
          <w:spacing w:val="-9"/>
          <w:sz w:val="20"/>
        </w:rPr>
        <w:t> </w:t>
      </w:r>
      <w:r>
        <w:rPr>
          <w:sz w:val="20"/>
        </w:rPr>
        <w:t>products,</w:t>
      </w:r>
      <w:r>
        <w:rPr>
          <w:spacing w:val="-7"/>
          <w:sz w:val="20"/>
        </w:rPr>
        <w:t> </w:t>
      </w:r>
      <w:r>
        <w:rPr>
          <w:sz w:val="20"/>
        </w:rPr>
        <w:t>and</w:t>
      </w:r>
      <w:r>
        <w:rPr>
          <w:spacing w:val="-9"/>
          <w:sz w:val="20"/>
        </w:rPr>
        <w:t> </w:t>
      </w:r>
      <w:r>
        <w:rPr>
          <w:sz w:val="20"/>
        </w:rPr>
        <w:t>services,</w:t>
      </w:r>
      <w:r>
        <w:rPr>
          <w:spacing w:val="-7"/>
          <w:sz w:val="20"/>
        </w:rPr>
        <w:t> </w:t>
      </w:r>
      <w:r>
        <w:rPr>
          <w:sz w:val="20"/>
        </w:rPr>
        <w:t>and/or</w:t>
      </w:r>
      <w:r>
        <w:rPr>
          <w:spacing w:val="-7"/>
          <w:sz w:val="20"/>
        </w:rPr>
        <w:t> </w:t>
      </w:r>
      <w:r>
        <w:rPr>
          <w:sz w:val="20"/>
        </w:rPr>
        <w:t>Third</w:t>
      </w:r>
      <w:r>
        <w:rPr>
          <w:spacing w:val="-8"/>
          <w:sz w:val="20"/>
        </w:rPr>
        <w:t> </w:t>
      </w:r>
      <w:r>
        <w:rPr>
          <w:sz w:val="20"/>
        </w:rPr>
        <w:t>Party</w:t>
      </w:r>
      <w:r>
        <w:rPr>
          <w:spacing w:val="-7"/>
          <w:sz w:val="20"/>
        </w:rPr>
        <w:t> </w:t>
      </w:r>
      <w:r>
        <w:rPr>
          <w:spacing w:val="-2"/>
          <w:sz w:val="20"/>
        </w:rPr>
        <w:t>dependencies</w:t>
      </w:r>
    </w:p>
    <w:p>
      <w:pPr>
        <w:pStyle w:val="ListParagraph"/>
        <w:numPr>
          <w:ilvl w:val="0"/>
          <w:numId w:val="74"/>
        </w:numPr>
        <w:tabs>
          <w:tab w:pos="1439" w:val="left" w:leader="none"/>
        </w:tabs>
        <w:spacing w:line="255" w:lineRule="exact" w:before="2" w:after="0"/>
        <w:ind w:left="1439" w:right="0" w:hanging="360"/>
        <w:jc w:val="left"/>
        <w:rPr>
          <w:sz w:val="20"/>
        </w:rPr>
      </w:pPr>
      <w:r>
        <w:rPr>
          <w:sz w:val="20"/>
        </w:rPr>
        <w:t>Recovery</w:t>
      </w:r>
      <w:r>
        <w:rPr>
          <w:spacing w:val="-10"/>
          <w:sz w:val="20"/>
        </w:rPr>
        <w:t> </w:t>
      </w:r>
      <w:r>
        <w:rPr>
          <w:spacing w:val="-2"/>
          <w:sz w:val="20"/>
        </w:rPr>
        <w:t>timeframes</w:t>
      </w:r>
    </w:p>
    <w:p>
      <w:pPr>
        <w:pStyle w:val="ListParagraph"/>
        <w:numPr>
          <w:ilvl w:val="0"/>
          <w:numId w:val="74"/>
        </w:numPr>
        <w:tabs>
          <w:tab w:pos="1438" w:val="left" w:leader="none"/>
        </w:tabs>
        <w:spacing w:line="254" w:lineRule="exact" w:before="0" w:after="0"/>
        <w:ind w:left="1438" w:right="0" w:hanging="360"/>
        <w:jc w:val="left"/>
        <w:rPr>
          <w:sz w:val="20"/>
        </w:rPr>
      </w:pPr>
      <w:r>
        <w:rPr>
          <w:sz w:val="20"/>
        </w:rPr>
        <w:t>Recovery</w:t>
      </w:r>
      <w:r>
        <w:rPr>
          <w:spacing w:val="-8"/>
          <w:sz w:val="20"/>
        </w:rPr>
        <w:t> </w:t>
      </w:r>
      <w:r>
        <w:rPr>
          <w:sz w:val="20"/>
        </w:rPr>
        <w:t>strategies</w:t>
      </w:r>
      <w:r>
        <w:rPr>
          <w:spacing w:val="-7"/>
          <w:sz w:val="20"/>
        </w:rPr>
        <w:t> </w:t>
      </w:r>
      <w:r>
        <w:rPr>
          <w:sz w:val="20"/>
        </w:rPr>
        <w:t>and</w:t>
      </w:r>
      <w:r>
        <w:rPr>
          <w:spacing w:val="-7"/>
          <w:sz w:val="20"/>
        </w:rPr>
        <w:t> </w:t>
      </w:r>
      <w:r>
        <w:rPr>
          <w:sz w:val="20"/>
        </w:rPr>
        <w:t>recovery</w:t>
      </w:r>
      <w:r>
        <w:rPr>
          <w:spacing w:val="-7"/>
          <w:sz w:val="20"/>
        </w:rPr>
        <w:t> </w:t>
      </w:r>
      <w:r>
        <w:rPr>
          <w:sz w:val="20"/>
        </w:rPr>
        <w:t>strategy</w:t>
      </w:r>
      <w:r>
        <w:rPr>
          <w:spacing w:val="-8"/>
          <w:sz w:val="20"/>
        </w:rPr>
        <w:t> </w:t>
      </w:r>
      <w:r>
        <w:rPr>
          <w:spacing w:val="-2"/>
          <w:sz w:val="20"/>
        </w:rPr>
        <w:t>details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Recovery</w:t>
      </w:r>
      <w:r>
        <w:rPr>
          <w:spacing w:val="-8"/>
          <w:sz w:val="20"/>
        </w:rPr>
        <w:t> </w:t>
      </w:r>
      <w:r>
        <w:rPr>
          <w:sz w:val="20"/>
        </w:rPr>
        <w:t>tasks,</w:t>
      </w:r>
      <w:r>
        <w:rPr>
          <w:spacing w:val="-7"/>
          <w:sz w:val="20"/>
        </w:rPr>
        <w:t> </w:t>
      </w:r>
      <w:r>
        <w:rPr>
          <w:sz w:val="20"/>
        </w:rPr>
        <w:t>including</w:t>
      </w:r>
      <w:r>
        <w:rPr>
          <w:spacing w:val="-8"/>
          <w:sz w:val="20"/>
        </w:rPr>
        <w:t> </w:t>
      </w:r>
      <w:r>
        <w:rPr>
          <w:spacing w:val="-2"/>
          <w:sz w:val="20"/>
        </w:rPr>
        <w:t>procedures</w:t>
      </w:r>
    </w:p>
    <w:p>
      <w:pPr>
        <w:pStyle w:val="ListParagraph"/>
        <w:numPr>
          <w:ilvl w:val="0"/>
          <w:numId w:val="74"/>
        </w:numPr>
        <w:tabs>
          <w:tab w:pos="1438" w:val="left" w:leader="none"/>
        </w:tabs>
        <w:spacing w:line="254" w:lineRule="exact" w:before="0" w:after="0"/>
        <w:ind w:left="1438" w:right="0" w:hanging="360"/>
        <w:jc w:val="left"/>
        <w:rPr>
          <w:sz w:val="20"/>
        </w:rPr>
      </w:pPr>
      <w:r>
        <w:rPr>
          <w:sz w:val="20"/>
        </w:rPr>
        <w:t>Assigned</w:t>
      </w:r>
      <w:r>
        <w:rPr>
          <w:spacing w:val="-6"/>
          <w:sz w:val="20"/>
        </w:rPr>
        <w:t> </w:t>
      </w:r>
      <w:r>
        <w:rPr>
          <w:sz w:val="20"/>
        </w:rPr>
        <w:t>recovery</w:t>
      </w:r>
      <w:r>
        <w:rPr>
          <w:spacing w:val="-6"/>
          <w:sz w:val="20"/>
        </w:rPr>
        <w:t> </w:t>
      </w:r>
      <w:r>
        <w:rPr>
          <w:sz w:val="20"/>
        </w:rPr>
        <w:t>teams</w:t>
      </w:r>
      <w:r>
        <w:rPr>
          <w:spacing w:val="-5"/>
          <w:sz w:val="20"/>
        </w:rPr>
        <w:t> </w:t>
      </w:r>
      <w:r>
        <w:rPr>
          <w:sz w:val="20"/>
        </w:rPr>
        <w:t>&amp;</w:t>
      </w:r>
      <w:r>
        <w:rPr>
          <w:spacing w:val="-6"/>
          <w:sz w:val="20"/>
        </w:rPr>
        <w:t> </w:t>
      </w:r>
      <w:r>
        <w:rPr>
          <w:spacing w:val="-2"/>
          <w:sz w:val="20"/>
        </w:rPr>
        <w:t>positions</w:t>
      </w:r>
    </w:p>
    <w:p>
      <w:pPr>
        <w:pStyle w:val="ListParagraph"/>
        <w:numPr>
          <w:ilvl w:val="0"/>
          <w:numId w:val="74"/>
        </w:numPr>
        <w:tabs>
          <w:tab w:pos="1438" w:val="left" w:leader="none"/>
        </w:tabs>
        <w:spacing w:line="255" w:lineRule="exact" w:before="0" w:after="0"/>
        <w:ind w:left="1438" w:right="0" w:hanging="360"/>
        <w:jc w:val="left"/>
        <w:rPr>
          <w:sz w:val="20"/>
        </w:rPr>
      </w:pPr>
      <w:r>
        <w:rPr>
          <w:sz w:val="20"/>
        </w:rPr>
        <w:t>Notification</w:t>
      </w:r>
      <w:r>
        <w:rPr>
          <w:spacing w:val="-9"/>
          <w:sz w:val="20"/>
        </w:rPr>
        <w:t> </w:t>
      </w:r>
      <w:r>
        <w:rPr>
          <w:sz w:val="20"/>
        </w:rPr>
        <w:t>call</w:t>
      </w:r>
      <w:r>
        <w:rPr>
          <w:spacing w:val="-9"/>
          <w:sz w:val="20"/>
        </w:rPr>
        <w:t> </w:t>
      </w:r>
      <w:r>
        <w:rPr>
          <w:spacing w:val="-2"/>
          <w:sz w:val="20"/>
        </w:rPr>
        <w:t>lists</w:t>
      </w:r>
    </w:p>
    <w:p>
      <w:pPr>
        <w:pStyle w:val="BodyText"/>
        <w:spacing w:before="1"/>
        <w:ind w:left="0" w:firstLine="0"/>
      </w:pPr>
    </w:p>
    <w:p>
      <w:pPr>
        <w:spacing w:before="0"/>
        <w:ind w:left="719" w:right="768" w:hanging="1"/>
        <w:jc w:val="left"/>
        <w:rPr>
          <w:sz w:val="20"/>
        </w:rPr>
      </w:pPr>
      <w:r>
        <w:rPr>
          <w:b/>
          <w:sz w:val="20"/>
        </w:rPr>
        <w:t>Business Recovery Plan Maintenance and Approval: </w:t>
      </w:r>
      <w:r>
        <w:rPr>
          <w:sz w:val="20"/>
        </w:rPr>
        <w:t>The BRP must be reviewed, updated and approved by a member</w:t>
      </w:r>
      <w:r>
        <w:rPr>
          <w:spacing w:val="-3"/>
          <w:sz w:val="20"/>
        </w:rPr>
        <w:t> </w:t>
      </w:r>
      <w:r>
        <w:rPr>
          <w:sz w:val="20"/>
        </w:rPr>
        <w:t>of</w:t>
      </w:r>
      <w:r>
        <w:rPr>
          <w:spacing w:val="-1"/>
          <w:sz w:val="20"/>
        </w:rPr>
        <w:t> </w:t>
      </w:r>
      <w:r>
        <w:rPr>
          <w:sz w:val="20"/>
        </w:rPr>
        <w:t>Third</w:t>
      </w:r>
      <w:r>
        <w:rPr>
          <w:spacing w:val="-2"/>
          <w:sz w:val="20"/>
        </w:rPr>
        <w:t> </w:t>
      </w:r>
      <w:r>
        <w:rPr>
          <w:sz w:val="20"/>
        </w:rPr>
        <w:t>Party</w:t>
      </w:r>
      <w:r>
        <w:rPr>
          <w:spacing w:val="-2"/>
          <w:sz w:val="20"/>
        </w:rPr>
        <w:t> </w:t>
      </w:r>
      <w:r>
        <w:rPr>
          <w:sz w:val="20"/>
        </w:rPr>
        <w:t>senior</w:t>
      </w:r>
      <w:r>
        <w:rPr>
          <w:spacing w:val="-3"/>
          <w:sz w:val="20"/>
        </w:rPr>
        <w:t> </w:t>
      </w:r>
      <w:r>
        <w:rPr>
          <w:sz w:val="20"/>
        </w:rPr>
        <w:t>management</w:t>
      </w:r>
      <w:r>
        <w:rPr>
          <w:spacing w:val="-3"/>
          <w:sz w:val="20"/>
        </w:rPr>
        <w:t> </w:t>
      </w:r>
      <w:r>
        <w:rPr>
          <w:sz w:val="20"/>
        </w:rPr>
        <w:t>annually,</w:t>
      </w:r>
      <w:r>
        <w:rPr>
          <w:spacing w:val="-2"/>
          <w:sz w:val="20"/>
        </w:rPr>
        <w:t> </w:t>
      </w:r>
      <w:r>
        <w:rPr>
          <w:sz w:val="20"/>
        </w:rPr>
        <w:t>at</w:t>
      </w:r>
      <w:r>
        <w:rPr>
          <w:spacing w:val="-3"/>
          <w:sz w:val="20"/>
        </w:rPr>
        <w:t> </w:t>
      </w:r>
      <w:r>
        <w:rPr>
          <w:sz w:val="20"/>
        </w:rPr>
        <w:t>a</w:t>
      </w:r>
      <w:r>
        <w:rPr>
          <w:spacing w:val="-3"/>
          <w:sz w:val="20"/>
        </w:rPr>
        <w:t> </w:t>
      </w:r>
      <w:r>
        <w:rPr>
          <w:sz w:val="20"/>
        </w:rPr>
        <w:t>minimum,</w:t>
      </w:r>
      <w:r>
        <w:rPr>
          <w:spacing w:val="-2"/>
          <w:sz w:val="20"/>
        </w:rPr>
        <w:t> </w:t>
      </w:r>
      <w:r>
        <w:rPr>
          <w:sz w:val="20"/>
        </w:rPr>
        <w:t>and</w:t>
      </w:r>
      <w:r>
        <w:rPr>
          <w:spacing w:val="-3"/>
          <w:sz w:val="20"/>
        </w:rPr>
        <w:t> </w:t>
      </w:r>
      <w:r>
        <w:rPr>
          <w:sz w:val="20"/>
        </w:rPr>
        <w:t>within</w:t>
      </w:r>
      <w:r>
        <w:rPr>
          <w:spacing w:val="-2"/>
          <w:sz w:val="20"/>
        </w:rPr>
        <w:t> </w:t>
      </w:r>
      <w:r>
        <w:rPr>
          <w:sz w:val="20"/>
        </w:rPr>
        <w:t>90</w:t>
      </w:r>
      <w:r>
        <w:rPr>
          <w:spacing w:val="-3"/>
          <w:sz w:val="20"/>
        </w:rPr>
        <w:t> </w:t>
      </w:r>
      <w:r>
        <w:rPr>
          <w:sz w:val="20"/>
        </w:rPr>
        <w:t>calendar</w:t>
      </w:r>
      <w:r>
        <w:rPr>
          <w:spacing w:val="-3"/>
          <w:sz w:val="20"/>
        </w:rPr>
        <w:t> </w:t>
      </w:r>
      <w:r>
        <w:rPr>
          <w:sz w:val="20"/>
        </w:rPr>
        <w:t>days</w:t>
      </w:r>
      <w:r>
        <w:rPr>
          <w:spacing w:val="-2"/>
          <w:sz w:val="20"/>
        </w:rPr>
        <w:t> </w:t>
      </w:r>
      <w:r>
        <w:rPr>
          <w:sz w:val="20"/>
        </w:rPr>
        <w:t>of</w:t>
      </w:r>
      <w:r>
        <w:rPr>
          <w:spacing w:val="-6"/>
          <w:sz w:val="20"/>
        </w:rPr>
        <w:t> </w:t>
      </w:r>
      <w:r>
        <w:rPr>
          <w:sz w:val="20"/>
        </w:rPr>
        <w:t>significant </w:t>
      </w:r>
      <w:r>
        <w:rPr>
          <w:spacing w:val="-2"/>
          <w:sz w:val="20"/>
        </w:rPr>
        <w:t>changes.</w:t>
      </w:r>
    </w:p>
    <w:p>
      <w:pPr>
        <w:pStyle w:val="BodyText"/>
        <w:ind w:left="0" w:firstLine="0"/>
      </w:pPr>
    </w:p>
    <w:p>
      <w:pPr>
        <w:pStyle w:val="BodyText"/>
        <w:ind w:left="719" w:right="809" w:firstLine="0"/>
      </w:pPr>
      <w:r>
        <w:rPr>
          <w:b/>
        </w:rPr>
        <w:t>Logistics:</w:t>
      </w:r>
      <w:r>
        <w:rPr>
          <w:b/>
          <w:spacing w:val="-3"/>
        </w:rPr>
        <w:t> </w:t>
      </w:r>
      <w:r>
        <w:rPr/>
        <w:t>Third</w:t>
      </w:r>
      <w:r>
        <w:rPr>
          <w:spacing w:val="-2"/>
        </w:rPr>
        <w:t> </w:t>
      </w:r>
      <w:r>
        <w:rPr/>
        <w:t>Party</w:t>
      </w:r>
      <w:r>
        <w:rPr>
          <w:spacing w:val="-2"/>
        </w:rPr>
        <w:t> </w:t>
      </w:r>
      <w:r>
        <w:rPr/>
        <w:t>must</w:t>
      </w:r>
      <w:r>
        <w:rPr>
          <w:spacing w:val="-3"/>
        </w:rPr>
        <w:t> </w:t>
      </w:r>
      <w:r>
        <w:rPr/>
        <w:t>properly</w:t>
      </w:r>
      <w:r>
        <w:rPr>
          <w:spacing w:val="-2"/>
        </w:rPr>
        <w:t> </w:t>
      </w:r>
      <w:r>
        <w:rPr/>
        <w:t>store</w:t>
      </w:r>
      <w:r>
        <w:rPr>
          <w:spacing w:val="-4"/>
        </w:rPr>
        <w:t> </w:t>
      </w:r>
      <w:r>
        <w:rPr/>
        <w:t>and</w:t>
      </w:r>
      <w:r>
        <w:rPr>
          <w:spacing w:val="-2"/>
        </w:rPr>
        <w:t> </w:t>
      </w:r>
      <w:r>
        <w:rPr/>
        <w:t>secure</w:t>
      </w:r>
      <w:r>
        <w:rPr>
          <w:spacing w:val="-4"/>
        </w:rPr>
        <w:t> </w:t>
      </w:r>
      <w:r>
        <w:rPr/>
        <w:t>a</w:t>
      </w:r>
      <w:r>
        <w:rPr>
          <w:spacing w:val="-3"/>
        </w:rPr>
        <w:t> </w:t>
      </w:r>
      <w:r>
        <w:rPr/>
        <w:t>readily</w:t>
      </w:r>
      <w:r>
        <w:rPr>
          <w:spacing w:val="-2"/>
        </w:rPr>
        <w:t> </w:t>
      </w:r>
      <w:r>
        <w:rPr/>
        <w:t>available</w:t>
      </w:r>
      <w:r>
        <w:rPr>
          <w:spacing w:val="-4"/>
        </w:rPr>
        <w:t> </w:t>
      </w:r>
      <w:r>
        <w:rPr/>
        <w:t>offline</w:t>
      </w:r>
      <w:r>
        <w:rPr>
          <w:spacing w:val="-4"/>
        </w:rPr>
        <w:t> </w:t>
      </w:r>
      <w:r>
        <w:rPr/>
        <w:t>copy</w:t>
      </w:r>
      <w:r>
        <w:rPr>
          <w:spacing w:val="-2"/>
        </w:rPr>
        <w:t> </w:t>
      </w:r>
      <w:r>
        <w:rPr/>
        <w:t>of</w:t>
      </w:r>
      <w:r>
        <w:rPr>
          <w:spacing w:val="-4"/>
        </w:rPr>
        <w:t> </w:t>
      </w:r>
      <w:r>
        <w:rPr/>
        <w:t>an</w:t>
      </w:r>
      <w:r>
        <w:rPr>
          <w:spacing w:val="-2"/>
        </w:rPr>
        <w:t> </w:t>
      </w:r>
      <w:r>
        <w:rPr/>
        <w:t>approved</w:t>
      </w:r>
      <w:r>
        <w:rPr>
          <w:spacing w:val="-2"/>
        </w:rPr>
        <w:t> </w:t>
      </w:r>
      <w:r>
        <w:rPr/>
        <w:t>BRP,</w:t>
      </w:r>
      <w:r>
        <w:rPr>
          <w:spacing w:val="-2"/>
        </w:rPr>
        <w:t> </w:t>
      </w:r>
      <w:r>
        <w:rPr/>
        <w:t>including electronic or hard copy, in a manner compliant with Bank policy for confidential information. Plan stakeholders and essential employees must be listed as plan distribution</w:t>
      </w:r>
      <w:r>
        <w:rPr>
          <w:spacing w:val="-2"/>
        </w:rPr>
        <w:t> </w:t>
      </w:r>
      <w:r>
        <w:rPr/>
        <w:t>recipients in the BRP and provided accessibility to the plan. External storage location of the offline plan copy must be identified within the BRP. The recovery plan must be maintained in English.</w:t>
      </w:r>
    </w:p>
    <w:p>
      <w:pPr>
        <w:pStyle w:val="BodyText"/>
        <w:spacing w:after="0"/>
        <w:sectPr>
          <w:pgSz w:w="12240" w:h="15840"/>
          <w:pgMar w:header="0" w:footer="497" w:top="1120" w:bottom="680" w:left="720" w:right="720"/>
        </w:sectPr>
      </w:pPr>
    </w:p>
    <w:p>
      <w:pPr>
        <w:pStyle w:val="BodyText"/>
        <w:spacing w:before="33"/>
        <w:ind w:left="720" w:right="768" w:firstLine="0"/>
      </w:pPr>
      <w:r>
        <w:rPr/>
        <w:t>Note:</w:t>
      </w:r>
      <w:r>
        <w:rPr>
          <w:spacing w:val="-4"/>
        </w:rPr>
        <w:t> </w:t>
      </w:r>
      <w:r>
        <w:rPr/>
        <w:t>If</w:t>
      </w:r>
      <w:r>
        <w:rPr>
          <w:spacing w:val="-4"/>
        </w:rPr>
        <w:t> </w:t>
      </w:r>
      <w:r>
        <w:rPr/>
        <w:t>local</w:t>
      </w:r>
      <w:r>
        <w:rPr>
          <w:spacing w:val="-3"/>
        </w:rPr>
        <w:t> </w:t>
      </w:r>
      <w:r>
        <w:rPr/>
        <w:t>regulations</w:t>
      </w:r>
      <w:r>
        <w:rPr>
          <w:spacing w:val="-2"/>
        </w:rPr>
        <w:t> </w:t>
      </w:r>
      <w:r>
        <w:rPr/>
        <w:t>or</w:t>
      </w:r>
      <w:r>
        <w:rPr>
          <w:spacing w:val="-3"/>
        </w:rPr>
        <w:t> </w:t>
      </w:r>
      <w:r>
        <w:rPr/>
        <w:t>regulatory</w:t>
      </w:r>
      <w:r>
        <w:rPr>
          <w:spacing w:val="-2"/>
        </w:rPr>
        <w:t> </w:t>
      </w:r>
      <w:r>
        <w:rPr/>
        <w:t>bodies</w:t>
      </w:r>
      <w:r>
        <w:rPr>
          <w:spacing w:val="-2"/>
        </w:rPr>
        <w:t> </w:t>
      </w:r>
      <w:r>
        <w:rPr/>
        <w:t>require</w:t>
      </w:r>
      <w:r>
        <w:rPr>
          <w:spacing w:val="-4"/>
        </w:rPr>
        <w:t> </w:t>
      </w:r>
      <w:r>
        <w:rPr/>
        <w:t>the</w:t>
      </w:r>
      <w:r>
        <w:rPr>
          <w:spacing w:val="-4"/>
        </w:rPr>
        <w:t> </w:t>
      </w:r>
      <w:r>
        <w:rPr/>
        <w:t>recovery</w:t>
      </w:r>
      <w:r>
        <w:rPr>
          <w:spacing w:val="-2"/>
        </w:rPr>
        <w:t> </w:t>
      </w:r>
      <w:r>
        <w:rPr/>
        <w:t>plan</w:t>
      </w:r>
      <w:r>
        <w:rPr>
          <w:spacing w:val="-2"/>
        </w:rPr>
        <w:t> </w:t>
      </w:r>
      <w:r>
        <w:rPr/>
        <w:t>in</w:t>
      </w:r>
      <w:r>
        <w:rPr>
          <w:spacing w:val="-2"/>
        </w:rPr>
        <w:t> </w:t>
      </w:r>
      <w:r>
        <w:rPr/>
        <w:t>the</w:t>
      </w:r>
      <w:r>
        <w:rPr>
          <w:spacing w:val="-4"/>
        </w:rPr>
        <w:t> </w:t>
      </w:r>
      <w:r>
        <w:rPr/>
        <w:t>local</w:t>
      </w:r>
      <w:r>
        <w:rPr>
          <w:spacing w:val="-3"/>
        </w:rPr>
        <w:t> </w:t>
      </w:r>
      <w:r>
        <w:rPr/>
        <w:t>language,</w:t>
      </w:r>
      <w:r>
        <w:rPr>
          <w:spacing w:val="-2"/>
        </w:rPr>
        <w:t> </w:t>
      </w:r>
      <w:r>
        <w:rPr/>
        <w:t>the</w:t>
      </w:r>
      <w:r>
        <w:rPr>
          <w:spacing w:val="-4"/>
        </w:rPr>
        <w:t> </w:t>
      </w:r>
      <w:r>
        <w:rPr/>
        <w:t>BRP</w:t>
      </w:r>
      <w:r>
        <w:rPr>
          <w:spacing w:val="-3"/>
        </w:rPr>
        <w:t> </w:t>
      </w:r>
      <w:r>
        <w:rPr/>
        <w:t>Builder</w:t>
      </w:r>
      <w:r>
        <w:rPr>
          <w:spacing w:val="-3"/>
        </w:rPr>
        <w:t> </w:t>
      </w:r>
      <w:r>
        <w:rPr/>
        <w:t>is responsible for adhering to those requirements. Third Parties must document mitigating controls for those applications that do not meet RTO and/or RPO.</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25728">
                <wp:simplePos x="0" y="0"/>
                <wp:positionH relativeFrom="page">
                  <wp:posOffset>896111</wp:posOffset>
                </wp:positionH>
                <wp:positionV relativeFrom="paragraph">
                  <wp:posOffset>165057</wp:posOffset>
                </wp:positionV>
                <wp:extent cx="598043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72pt;mso-position-horizontal-relative:page;mso-position-vertical-relative:paragraph;z-index:-15690752;mso-wrap-distance-left:0;mso-wrap-distance-right:0" id="docshape82"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BCTP-P03:</w:t>
      </w:r>
      <w:r>
        <w:rPr>
          <w:color w:val="C00000"/>
          <w:spacing w:val="-8"/>
        </w:rPr>
        <w:t> </w:t>
      </w:r>
      <w:r>
        <w:rPr/>
        <w:t>Application</w:t>
      </w:r>
      <w:r>
        <w:rPr>
          <w:spacing w:val="-7"/>
        </w:rPr>
        <w:t> </w:t>
      </w:r>
      <w:r>
        <w:rPr/>
        <w:t>Recovery</w:t>
      </w:r>
      <w:r>
        <w:rPr>
          <w:spacing w:val="-8"/>
        </w:rPr>
        <w:t> </w:t>
      </w:r>
      <w:r>
        <w:rPr/>
        <w:t>Time</w:t>
      </w:r>
      <w:r>
        <w:rPr>
          <w:spacing w:val="-7"/>
        </w:rPr>
        <w:t> </w:t>
      </w:r>
      <w:r>
        <w:rPr/>
        <w:t>Objective</w:t>
      </w:r>
      <w:r>
        <w:rPr>
          <w:spacing w:val="-8"/>
        </w:rPr>
        <w:t> </w:t>
      </w:r>
      <w:r>
        <w:rPr/>
        <w:t>and</w:t>
      </w:r>
      <w:r>
        <w:rPr>
          <w:spacing w:val="-7"/>
        </w:rPr>
        <w:t> </w:t>
      </w:r>
      <w:r>
        <w:rPr/>
        <w:t>Recovery</w:t>
      </w:r>
      <w:r>
        <w:rPr>
          <w:spacing w:val="-8"/>
        </w:rPr>
        <w:t> </w:t>
      </w:r>
      <w:r>
        <w:rPr/>
        <w:t>Point</w:t>
      </w:r>
      <w:r>
        <w:rPr>
          <w:spacing w:val="-7"/>
        </w:rPr>
        <w:t> </w:t>
      </w:r>
      <w:r>
        <w:rPr>
          <w:spacing w:val="-2"/>
        </w:rPr>
        <w:t>Objective</w:t>
      </w:r>
    </w:p>
    <w:p>
      <w:pPr>
        <w:pStyle w:val="BodyText"/>
        <w:ind w:left="719" w:right="768" w:firstLine="0"/>
      </w:pPr>
      <w:r>
        <w:rPr/>
        <w:t>Third</w:t>
      </w:r>
      <w:r>
        <w:rPr>
          <w:spacing w:val="-3"/>
        </w:rPr>
        <w:t> </w:t>
      </w:r>
      <w:r>
        <w:rPr/>
        <w:t>Party</w:t>
      </w:r>
      <w:r>
        <w:rPr>
          <w:spacing w:val="-3"/>
        </w:rPr>
        <w:t> </w:t>
      </w:r>
      <w:r>
        <w:rPr/>
        <w:t>production</w:t>
      </w:r>
      <w:r>
        <w:rPr>
          <w:spacing w:val="-3"/>
        </w:rPr>
        <w:t> </w:t>
      </w:r>
      <w:r>
        <w:rPr/>
        <w:t>applications/infrastructure</w:t>
      </w:r>
      <w:r>
        <w:rPr>
          <w:spacing w:val="-5"/>
        </w:rPr>
        <w:t> </w:t>
      </w:r>
      <w:r>
        <w:rPr/>
        <w:t>must</w:t>
      </w:r>
      <w:r>
        <w:rPr>
          <w:spacing w:val="-4"/>
        </w:rPr>
        <w:t> </w:t>
      </w:r>
      <w:r>
        <w:rPr/>
        <w:t>have</w:t>
      </w:r>
      <w:r>
        <w:rPr>
          <w:spacing w:val="-5"/>
        </w:rPr>
        <w:t> </w:t>
      </w:r>
      <w:r>
        <w:rPr/>
        <w:t>an</w:t>
      </w:r>
      <w:r>
        <w:rPr>
          <w:spacing w:val="-3"/>
        </w:rPr>
        <w:t> </w:t>
      </w:r>
      <w:r>
        <w:rPr/>
        <w:t>application</w:t>
      </w:r>
      <w:r>
        <w:rPr>
          <w:spacing w:val="-3"/>
        </w:rPr>
        <w:t> </w:t>
      </w:r>
      <w:r>
        <w:rPr/>
        <w:t>RTO.</w:t>
      </w:r>
      <w:r>
        <w:rPr>
          <w:spacing w:val="-4"/>
        </w:rPr>
        <w:t> </w:t>
      </w:r>
      <w:r>
        <w:rPr/>
        <w:t>Third</w:t>
      </w:r>
      <w:r>
        <w:rPr>
          <w:spacing w:val="-3"/>
        </w:rPr>
        <w:t> </w:t>
      </w:r>
      <w:r>
        <w:rPr/>
        <w:t>Party</w:t>
      </w:r>
      <w:r>
        <w:rPr>
          <w:spacing w:val="-3"/>
        </w:rPr>
        <w:t> </w:t>
      </w:r>
      <w:r>
        <w:rPr/>
        <w:t>production applications/infrastructure that host data must have an RPO.</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6240">
                <wp:simplePos x="0" y="0"/>
                <wp:positionH relativeFrom="page">
                  <wp:posOffset>896111</wp:posOffset>
                </wp:positionH>
                <wp:positionV relativeFrom="paragraph">
                  <wp:posOffset>165757</wp:posOffset>
                </wp:positionV>
                <wp:extent cx="5980430" cy="635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1753pt;width:470.88pt;height:.48pt;mso-position-horizontal-relative:page;mso-position-vertical-relative:paragraph;z-index:-15690240;mso-wrap-distance-left:0;mso-wrap-distance-right:0" id="docshape83" filled="true" fillcolor="#000000" stroked="false">
                <v:fill type="solid"/>
                <w10:wrap type="topAndBottom"/>
              </v:rect>
            </w:pict>
          </mc:Fallback>
        </mc:AlternateContent>
      </w:r>
    </w:p>
    <w:p>
      <w:pPr>
        <w:pStyle w:val="Heading4"/>
      </w:pPr>
      <w:r>
        <w:rPr>
          <w:color w:val="C00000"/>
        </w:rPr>
        <w:t>BCTP-P04:</w:t>
      </w:r>
      <w:r>
        <w:rPr>
          <w:color w:val="C00000"/>
          <w:spacing w:val="-7"/>
        </w:rPr>
        <w:t> </w:t>
      </w:r>
      <w:r>
        <w:rPr/>
        <w:t>Technical</w:t>
      </w:r>
      <w:r>
        <w:rPr>
          <w:spacing w:val="-8"/>
        </w:rPr>
        <w:t> </w:t>
      </w:r>
      <w:r>
        <w:rPr/>
        <w:t>Recovery</w:t>
      </w:r>
      <w:r>
        <w:rPr>
          <w:spacing w:val="-8"/>
        </w:rPr>
        <w:t> </w:t>
      </w:r>
      <w:r>
        <w:rPr/>
        <w:t>Plan</w:t>
      </w:r>
      <w:r>
        <w:rPr>
          <w:spacing w:val="-6"/>
        </w:rPr>
        <w:t> </w:t>
      </w:r>
      <w:r>
        <w:rPr/>
        <w:t>Development</w:t>
      </w:r>
      <w:r>
        <w:rPr>
          <w:spacing w:val="-7"/>
        </w:rPr>
        <w:t> </w:t>
      </w:r>
      <w:r>
        <w:rPr/>
        <w:t>&amp;</w:t>
      </w:r>
      <w:r>
        <w:rPr>
          <w:spacing w:val="-6"/>
        </w:rPr>
        <w:t> </w:t>
      </w:r>
      <w:r>
        <w:rPr>
          <w:spacing w:val="-2"/>
        </w:rPr>
        <w:t>Maintenance</w:t>
      </w:r>
    </w:p>
    <w:p>
      <w:pPr>
        <w:pStyle w:val="BodyText"/>
        <w:ind w:left="719" w:right="717" w:firstLine="0"/>
      </w:pPr>
      <w:r>
        <w:rPr>
          <w:b/>
        </w:rPr>
        <w:t>Scope</w:t>
      </w:r>
      <w:r>
        <w:rPr>
          <w:b/>
          <w:spacing w:val="-3"/>
        </w:rPr>
        <w:t> </w:t>
      </w:r>
      <w:r>
        <w:rPr>
          <w:b/>
        </w:rPr>
        <w:t>of</w:t>
      </w:r>
      <w:r>
        <w:rPr>
          <w:b/>
          <w:spacing w:val="-4"/>
        </w:rPr>
        <w:t> </w:t>
      </w:r>
      <w:r>
        <w:rPr>
          <w:b/>
        </w:rPr>
        <w:t>Standards:</w:t>
      </w:r>
      <w:r>
        <w:rPr>
          <w:b/>
          <w:spacing w:val="-3"/>
        </w:rPr>
        <w:t> </w:t>
      </w:r>
      <w:r>
        <w:rPr/>
        <w:t>Third</w:t>
      </w:r>
      <w:r>
        <w:rPr>
          <w:spacing w:val="-2"/>
        </w:rPr>
        <w:t> </w:t>
      </w:r>
      <w:r>
        <w:rPr/>
        <w:t>Party</w:t>
      </w:r>
      <w:r>
        <w:rPr>
          <w:spacing w:val="-2"/>
        </w:rPr>
        <w:t> </w:t>
      </w:r>
      <w:r>
        <w:rPr/>
        <w:t>production</w:t>
      </w:r>
      <w:r>
        <w:rPr>
          <w:spacing w:val="-2"/>
        </w:rPr>
        <w:t> </w:t>
      </w:r>
      <w:r>
        <w:rPr/>
        <w:t>applications/infrastructure</w:t>
      </w:r>
      <w:r>
        <w:rPr>
          <w:spacing w:val="-4"/>
        </w:rPr>
        <w:t> </w:t>
      </w:r>
      <w:r>
        <w:rPr/>
        <w:t>(including</w:t>
      </w:r>
      <w:r>
        <w:rPr>
          <w:spacing w:val="-3"/>
        </w:rPr>
        <w:t> </w:t>
      </w:r>
      <w:r>
        <w:rPr/>
        <w:t>virtual</w:t>
      </w:r>
      <w:r>
        <w:rPr>
          <w:spacing w:val="-3"/>
        </w:rPr>
        <w:t> </w:t>
      </w:r>
      <w:r>
        <w:rPr/>
        <w:t>technology)</w:t>
      </w:r>
      <w:r>
        <w:rPr>
          <w:spacing w:val="-3"/>
        </w:rPr>
        <w:t> </w:t>
      </w:r>
      <w:r>
        <w:rPr/>
        <w:t>must</w:t>
      </w:r>
      <w:r>
        <w:rPr>
          <w:spacing w:val="-3"/>
        </w:rPr>
        <w:t> </w:t>
      </w:r>
      <w:r>
        <w:rPr/>
        <w:t>have</w:t>
      </w:r>
      <w:r>
        <w:rPr>
          <w:spacing w:val="-4"/>
        </w:rPr>
        <w:t> </w:t>
      </w:r>
      <w:r>
        <w:rPr/>
        <w:t>an approved</w:t>
      </w:r>
      <w:r>
        <w:rPr>
          <w:spacing w:val="-2"/>
        </w:rPr>
        <w:t> </w:t>
      </w:r>
      <w:r>
        <w:rPr/>
        <w:t>Technical</w:t>
      </w:r>
      <w:r>
        <w:rPr>
          <w:spacing w:val="-3"/>
        </w:rPr>
        <w:t> </w:t>
      </w:r>
      <w:r>
        <w:rPr/>
        <w:t>Recovery Plan</w:t>
      </w:r>
      <w:r>
        <w:rPr>
          <w:spacing w:val="-2"/>
        </w:rPr>
        <w:t> </w:t>
      </w:r>
      <w:r>
        <w:rPr/>
        <w:t>(TRP)</w:t>
      </w:r>
      <w:r>
        <w:rPr>
          <w:spacing w:val="-3"/>
        </w:rPr>
        <w:t> </w:t>
      </w:r>
      <w:r>
        <w:rPr/>
        <w:t>to</w:t>
      </w:r>
      <w:r>
        <w:rPr>
          <w:spacing w:val="-3"/>
        </w:rPr>
        <w:t> </w:t>
      </w:r>
      <w:r>
        <w:rPr/>
        <w:t>address</w:t>
      </w:r>
      <w:r>
        <w:rPr>
          <w:spacing w:val="-2"/>
        </w:rPr>
        <w:t> </w:t>
      </w:r>
      <w:r>
        <w:rPr/>
        <w:t>disruptions.</w:t>
      </w:r>
      <w:r>
        <w:rPr>
          <w:spacing w:val="-3"/>
        </w:rPr>
        <w:t> </w:t>
      </w:r>
      <w:r>
        <w:rPr/>
        <w:t>A</w:t>
      </w:r>
      <w:r>
        <w:rPr>
          <w:spacing w:val="-3"/>
        </w:rPr>
        <w:t> </w:t>
      </w:r>
      <w:r>
        <w:rPr/>
        <w:t>TRP</w:t>
      </w:r>
      <w:r>
        <w:rPr>
          <w:spacing w:val="-3"/>
        </w:rPr>
        <w:t> </w:t>
      </w:r>
      <w:r>
        <w:rPr/>
        <w:t>is</w:t>
      </w:r>
      <w:r>
        <w:rPr>
          <w:spacing w:val="-2"/>
        </w:rPr>
        <w:t> </w:t>
      </w:r>
      <w:r>
        <w:rPr/>
        <w:t>a</w:t>
      </w:r>
      <w:r>
        <w:rPr>
          <w:spacing w:val="-3"/>
        </w:rPr>
        <w:t> </w:t>
      </w:r>
      <w:r>
        <w:rPr/>
        <w:t>plan</w:t>
      </w:r>
      <w:r>
        <w:rPr>
          <w:spacing w:val="-2"/>
        </w:rPr>
        <w:t> </w:t>
      </w:r>
      <w:r>
        <w:rPr/>
        <w:t>that</w:t>
      </w:r>
      <w:r>
        <w:rPr>
          <w:spacing w:val="-3"/>
        </w:rPr>
        <w:t> </w:t>
      </w:r>
      <w:r>
        <w:rPr/>
        <w:t>is</w:t>
      </w:r>
      <w:r>
        <w:rPr>
          <w:spacing w:val="-2"/>
        </w:rPr>
        <w:t> </w:t>
      </w:r>
      <w:r>
        <w:rPr/>
        <w:t>developed</w:t>
      </w:r>
      <w:r>
        <w:rPr>
          <w:spacing w:val="-2"/>
        </w:rPr>
        <w:t> </w:t>
      </w:r>
      <w:r>
        <w:rPr/>
        <w:t>and</w:t>
      </w:r>
      <w:r>
        <w:rPr>
          <w:spacing w:val="-2"/>
        </w:rPr>
        <w:t> </w:t>
      </w:r>
      <w:r>
        <w:rPr/>
        <w:t>implemented to enable the resumption of time-sensitive application processing in accordance with pre-established timeframes and ultimately return to a permanent operating environment. In-development applications/infrastructure must have an approved TRP prior to moving into production.</w:t>
      </w:r>
    </w:p>
    <w:p>
      <w:pPr>
        <w:pStyle w:val="BodyText"/>
        <w:spacing w:before="244"/>
        <w:ind w:left="719" w:right="717" w:firstLine="0"/>
      </w:pPr>
      <w:r>
        <w:rPr>
          <w:b/>
        </w:rPr>
        <w:t>Technology Recovery Requirements and Strategy: </w:t>
      </w:r>
      <w:r>
        <w:rPr/>
        <w:t>The technology recovery strategy must reflect all application/infrastructure components essential to recovery and provide sufficient capacity to support normal volumes and an acceptable level of service while in recovery mode over an extended period of time. Technology recovery solutions must address RTOs and RPOs for applications/infrastructure covered by the TRP. Technology recovery strategies must address, at a minimum, single site outage and data corruption events if the application hosts</w:t>
      </w:r>
      <w:r>
        <w:rPr>
          <w:spacing w:val="-4"/>
        </w:rPr>
        <w:t> </w:t>
      </w:r>
      <w:r>
        <w:rPr/>
        <w:t>data.</w:t>
      </w:r>
      <w:r>
        <w:rPr>
          <w:spacing w:val="-3"/>
        </w:rPr>
        <w:t> </w:t>
      </w:r>
      <w:r>
        <w:rPr/>
        <w:t>Recovery</w:t>
      </w:r>
      <w:r>
        <w:rPr>
          <w:spacing w:val="-2"/>
        </w:rPr>
        <w:t> </w:t>
      </w:r>
      <w:r>
        <w:rPr/>
        <w:t>plans</w:t>
      </w:r>
      <w:r>
        <w:rPr>
          <w:spacing w:val="-4"/>
        </w:rPr>
        <w:t> </w:t>
      </w:r>
      <w:r>
        <w:rPr/>
        <w:t>should</w:t>
      </w:r>
      <w:r>
        <w:rPr>
          <w:spacing w:val="-2"/>
        </w:rPr>
        <w:t> </w:t>
      </w:r>
      <w:r>
        <w:rPr/>
        <w:t>include</w:t>
      </w:r>
      <w:r>
        <w:rPr>
          <w:spacing w:val="-4"/>
        </w:rPr>
        <w:t> </w:t>
      </w:r>
      <w:r>
        <w:rPr/>
        <w:t>the</w:t>
      </w:r>
      <w:r>
        <w:rPr>
          <w:spacing w:val="-4"/>
        </w:rPr>
        <w:t> </w:t>
      </w:r>
      <w:r>
        <w:rPr/>
        <w:t>ability</w:t>
      </w:r>
      <w:r>
        <w:rPr>
          <w:spacing w:val="-2"/>
        </w:rPr>
        <w:t> </w:t>
      </w:r>
      <w:r>
        <w:rPr/>
        <w:t>to</w:t>
      </w:r>
      <w:r>
        <w:rPr>
          <w:spacing w:val="-3"/>
        </w:rPr>
        <w:t> </w:t>
      </w:r>
      <w:r>
        <w:rPr/>
        <w:t>restore</w:t>
      </w:r>
      <w:r>
        <w:rPr>
          <w:spacing w:val="-4"/>
        </w:rPr>
        <w:t> </w:t>
      </w:r>
      <w:r>
        <w:rPr/>
        <w:t>critical</w:t>
      </w:r>
      <w:r>
        <w:rPr>
          <w:spacing w:val="-3"/>
        </w:rPr>
        <w:t> </w:t>
      </w:r>
      <w:r>
        <w:rPr/>
        <w:t>business</w:t>
      </w:r>
      <w:r>
        <w:rPr>
          <w:spacing w:val="-2"/>
        </w:rPr>
        <w:t> </w:t>
      </w:r>
      <w:r>
        <w:rPr/>
        <w:t>functionality</w:t>
      </w:r>
      <w:r>
        <w:rPr>
          <w:spacing w:val="-2"/>
        </w:rPr>
        <w:t> </w:t>
      </w:r>
      <w:r>
        <w:rPr/>
        <w:t>and</w:t>
      </w:r>
      <w:r>
        <w:rPr>
          <w:spacing w:val="-2"/>
        </w:rPr>
        <w:t> </w:t>
      </w:r>
      <w:r>
        <w:rPr/>
        <w:t>critical</w:t>
      </w:r>
      <w:r>
        <w:rPr>
          <w:spacing w:val="-3"/>
        </w:rPr>
        <w:t> </w:t>
      </w:r>
      <w:r>
        <w:rPr/>
        <w:t>data.</w:t>
      </w:r>
      <w:r>
        <w:rPr>
          <w:spacing w:val="-3"/>
        </w:rPr>
        <w:t> </w:t>
      </w:r>
      <w:r>
        <w:rPr/>
        <w:t>Third Party must ensure that critical data elements (as defined by Bank) are backed up utilizing immutable capabilities (created on a medium which prevents data from being corrupted, altered, or deleted). Daily backups with at least three copies/versions of data stored at two different locations, one of which being offsite, is considered a recommended best practice.</w:t>
      </w:r>
    </w:p>
    <w:p>
      <w:pPr>
        <w:pStyle w:val="BodyText"/>
        <w:ind w:left="0" w:firstLine="0"/>
      </w:pPr>
    </w:p>
    <w:p>
      <w:pPr>
        <w:spacing w:line="244" w:lineRule="exact" w:before="0"/>
        <w:ind w:left="719" w:right="0" w:firstLine="0"/>
        <w:jc w:val="left"/>
        <w:rPr>
          <w:sz w:val="20"/>
        </w:rPr>
      </w:pPr>
      <w:r>
        <w:rPr>
          <w:b/>
          <w:sz w:val="20"/>
        </w:rPr>
        <w:t>Technical</w:t>
      </w:r>
      <w:r>
        <w:rPr>
          <w:b/>
          <w:spacing w:val="-8"/>
          <w:sz w:val="20"/>
        </w:rPr>
        <w:t> </w:t>
      </w:r>
      <w:r>
        <w:rPr>
          <w:b/>
          <w:sz w:val="20"/>
        </w:rPr>
        <w:t>Recovery</w:t>
      </w:r>
      <w:r>
        <w:rPr>
          <w:b/>
          <w:spacing w:val="-8"/>
          <w:sz w:val="20"/>
        </w:rPr>
        <w:t> </w:t>
      </w:r>
      <w:r>
        <w:rPr>
          <w:b/>
          <w:sz w:val="20"/>
        </w:rPr>
        <w:t>Plan</w:t>
      </w:r>
      <w:r>
        <w:rPr>
          <w:b/>
          <w:spacing w:val="-6"/>
          <w:sz w:val="20"/>
        </w:rPr>
        <w:t> </w:t>
      </w:r>
      <w:r>
        <w:rPr>
          <w:b/>
          <w:sz w:val="20"/>
        </w:rPr>
        <w:t>Development:</w:t>
      </w:r>
      <w:r>
        <w:rPr>
          <w:b/>
          <w:spacing w:val="-7"/>
          <w:sz w:val="20"/>
        </w:rPr>
        <w:t> </w:t>
      </w:r>
      <w:r>
        <w:rPr>
          <w:sz w:val="20"/>
        </w:rPr>
        <w:t>All</w:t>
      </w:r>
      <w:r>
        <w:rPr>
          <w:spacing w:val="-7"/>
          <w:sz w:val="20"/>
        </w:rPr>
        <w:t> </w:t>
      </w:r>
      <w:r>
        <w:rPr>
          <w:sz w:val="20"/>
        </w:rPr>
        <w:t>TRPs</w:t>
      </w:r>
      <w:r>
        <w:rPr>
          <w:spacing w:val="-6"/>
          <w:sz w:val="20"/>
        </w:rPr>
        <w:t> </w:t>
      </w:r>
      <w:r>
        <w:rPr>
          <w:sz w:val="20"/>
        </w:rPr>
        <w:t>must</w:t>
      </w:r>
      <w:r>
        <w:rPr>
          <w:spacing w:val="-6"/>
          <w:sz w:val="20"/>
        </w:rPr>
        <w:t> </w:t>
      </w:r>
      <w:r>
        <w:rPr>
          <w:sz w:val="20"/>
        </w:rPr>
        <w:t>include</w:t>
      </w:r>
      <w:r>
        <w:rPr>
          <w:spacing w:val="-8"/>
          <w:sz w:val="20"/>
        </w:rPr>
        <w:t> </w:t>
      </w:r>
      <w:r>
        <w:rPr>
          <w:sz w:val="20"/>
        </w:rPr>
        <w:t>the</w:t>
      </w:r>
      <w:r>
        <w:rPr>
          <w:spacing w:val="-8"/>
          <w:sz w:val="20"/>
        </w:rPr>
        <w:t> </w:t>
      </w:r>
      <w:r>
        <w:rPr>
          <w:sz w:val="20"/>
        </w:rPr>
        <w:t>following</w:t>
      </w:r>
      <w:r>
        <w:rPr>
          <w:spacing w:val="-7"/>
          <w:sz w:val="20"/>
        </w:rPr>
        <w:t> </w:t>
      </w:r>
      <w:r>
        <w:rPr>
          <w:spacing w:val="-2"/>
          <w:sz w:val="20"/>
        </w:rPr>
        <w:t>components: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Plan</w:t>
      </w:r>
      <w:r>
        <w:rPr>
          <w:spacing w:val="-6"/>
          <w:sz w:val="20"/>
        </w:rPr>
        <w:t> </w:t>
      </w:r>
      <w:r>
        <w:rPr>
          <w:sz w:val="20"/>
        </w:rPr>
        <w:t>objectives,</w:t>
      </w:r>
      <w:r>
        <w:rPr>
          <w:spacing w:val="-5"/>
          <w:sz w:val="20"/>
        </w:rPr>
        <w:t> </w:t>
      </w:r>
      <w:r>
        <w:rPr>
          <w:sz w:val="20"/>
        </w:rPr>
        <w:t>scope,</w:t>
      </w:r>
      <w:r>
        <w:rPr>
          <w:spacing w:val="-5"/>
          <w:sz w:val="20"/>
        </w:rPr>
        <w:t> </w:t>
      </w:r>
      <w:r>
        <w:rPr>
          <w:sz w:val="20"/>
        </w:rPr>
        <w:t>and</w:t>
      </w:r>
      <w:r>
        <w:rPr>
          <w:spacing w:val="-8"/>
          <w:sz w:val="20"/>
        </w:rPr>
        <w:t> </w:t>
      </w:r>
      <w:r>
        <w:rPr>
          <w:spacing w:val="-2"/>
          <w:sz w:val="20"/>
        </w:rPr>
        <w:t>assumptions</w:t>
      </w:r>
    </w:p>
    <w:p>
      <w:pPr>
        <w:pStyle w:val="ListParagraph"/>
        <w:numPr>
          <w:ilvl w:val="0"/>
          <w:numId w:val="74"/>
        </w:numPr>
        <w:tabs>
          <w:tab w:pos="1439" w:val="left" w:leader="none"/>
        </w:tabs>
        <w:spacing w:line="255" w:lineRule="exact" w:before="0" w:after="0"/>
        <w:ind w:left="1439" w:right="0" w:hanging="360"/>
        <w:jc w:val="left"/>
        <w:rPr>
          <w:sz w:val="20"/>
        </w:rPr>
      </w:pPr>
      <w:r>
        <w:rPr>
          <w:sz w:val="20"/>
        </w:rPr>
        <w:t>Notification,</w:t>
      </w:r>
      <w:r>
        <w:rPr>
          <w:spacing w:val="-10"/>
          <w:sz w:val="20"/>
        </w:rPr>
        <w:t> </w:t>
      </w:r>
      <w:r>
        <w:rPr>
          <w:sz w:val="20"/>
        </w:rPr>
        <w:t>escalation,</w:t>
      </w:r>
      <w:r>
        <w:rPr>
          <w:spacing w:val="-10"/>
          <w:sz w:val="20"/>
        </w:rPr>
        <w:t> </w:t>
      </w:r>
      <w:r>
        <w:rPr>
          <w:sz w:val="20"/>
        </w:rPr>
        <w:t>and</w:t>
      </w:r>
      <w:r>
        <w:rPr>
          <w:spacing w:val="-9"/>
          <w:sz w:val="20"/>
        </w:rPr>
        <w:t> </w:t>
      </w:r>
      <w:r>
        <w:rPr>
          <w:sz w:val="20"/>
        </w:rPr>
        <w:t>disaster</w:t>
      </w:r>
      <w:r>
        <w:rPr>
          <w:spacing w:val="-10"/>
          <w:sz w:val="20"/>
        </w:rPr>
        <w:t> </w:t>
      </w:r>
      <w:r>
        <w:rPr>
          <w:sz w:val="20"/>
        </w:rPr>
        <w:t>declaration</w:t>
      </w:r>
      <w:r>
        <w:rPr>
          <w:spacing w:val="-9"/>
          <w:sz w:val="20"/>
        </w:rPr>
        <w:t> </w:t>
      </w:r>
      <w:r>
        <w:rPr>
          <w:spacing w:val="-2"/>
          <w:sz w:val="20"/>
        </w:rPr>
        <w:t>procedures</w:t>
      </w:r>
    </w:p>
    <w:p>
      <w:pPr>
        <w:pStyle w:val="ListParagraph"/>
        <w:numPr>
          <w:ilvl w:val="0"/>
          <w:numId w:val="74"/>
        </w:numPr>
        <w:tabs>
          <w:tab w:pos="1439" w:val="left" w:leader="none"/>
        </w:tabs>
        <w:spacing w:line="255" w:lineRule="exact" w:before="2" w:after="0"/>
        <w:ind w:left="1439" w:right="0" w:hanging="360"/>
        <w:jc w:val="left"/>
        <w:rPr>
          <w:sz w:val="20"/>
        </w:rPr>
      </w:pPr>
      <w:r>
        <w:rPr>
          <w:sz w:val="20"/>
        </w:rPr>
        <w:t>Notification</w:t>
      </w:r>
      <w:r>
        <w:rPr>
          <w:spacing w:val="-9"/>
          <w:sz w:val="20"/>
        </w:rPr>
        <w:t> </w:t>
      </w:r>
      <w:r>
        <w:rPr>
          <w:sz w:val="20"/>
        </w:rPr>
        <w:t>call</w:t>
      </w:r>
      <w:r>
        <w:rPr>
          <w:spacing w:val="-9"/>
          <w:sz w:val="20"/>
        </w:rPr>
        <w:t> </w:t>
      </w:r>
      <w:r>
        <w:rPr>
          <w:spacing w:val="-4"/>
          <w:sz w:val="20"/>
        </w:rPr>
        <w:t>Lists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Recovery</w:t>
      </w:r>
      <w:r>
        <w:rPr>
          <w:spacing w:val="-10"/>
          <w:sz w:val="20"/>
        </w:rPr>
        <w:t> </w:t>
      </w:r>
      <w:r>
        <w:rPr>
          <w:spacing w:val="-4"/>
          <w:sz w:val="20"/>
        </w:rPr>
        <w:t>team</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Recovery</w:t>
      </w:r>
      <w:r>
        <w:rPr>
          <w:spacing w:val="-10"/>
          <w:sz w:val="20"/>
        </w:rPr>
        <w:t> </w:t>
      </w:r>
      <w:r>
        <w:rPr>
          <w:spacing w:val="-2"/>
          <w:sz w:val="20"/>
        </w:rPr>
        <w:t>procedures</w:t>
      </w:r>
    </w:p>
    <w:p>
      <w:pPr>
        <w:pStyle w:val="ListParagraph"/>
        <w:numPr>
          <w:ilvl w:val="0"/>
          <w:numId w:val="74"/>
        </w:numPr>
        <w:tabs>
          <w:tab w:pos="1439" w:val="left" w:leader="none"/>
        </w:tabs>
        <w:spacing w:line="254" w:lineRule="exact" w:before="0" w:after="0"/>
        <w:ind w:left="1439" w:right="0" w:hanging="360"/>
        <w:jc w:val="left"/>
        <w:rPr>
          <w:sz w:val="20"/>
        </w:rPr>
      </w:pPr>
      <w:r>
        <w:rPr>
          <w:spacing w:val="-2"/>
          <w:sz w:val="20"/>
        </w:rPr>
        <w:t>Network/security</w:t>
      </w:r>
      <w:r>
        <w:rPr>
          <w:spacing w:val="15"/>
          <w:sz w:val="20"/>
        </w:rPr>
        <w:t> </w:t>
      </w:r>
      <w:r>
        <w:rPr>
          <w:spacing w:val="-2"/>
          <w:sz w:val="20"/>
        </w:rPr>
        <w:t>recovery</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Platform</w:t>
      </w:r>
      <w:r>
        <w:rPr>
          <w:spacing w:val="-11"/>
          <w:sz w:val="20"/>
        </w:rPr>
        <w:t> </w:t>
      </w:r>
      <w:r>
        <w:rPr>
          <w:spacing w:val="-2"/>
          <w:sz w:val="20"/>
        </w:rPr>
        <w:t>recovery</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Database</w:t>
      </w:r>
      <w:r>
        <w:rPr>
          <w:spacing w:val="-9"/>
          <w:sz w:val="20"/>
        </w:rPr>
        <w:t> </w:t>
      </w:r>
      <w:r>
        <w:rPr>
          <w:spacing w:val="-2"/>
          <w:sz w:val="20"/>
        </w:rPr>
        <w:t>recovery</w:t>
      </w:r>
    </w:p>
    <w:p>
      <w:pPr>
        <w:pStyle w:val="ListParagraph"/>
        <w:numPr>
          <w:ilvl w:val="0"/>
          <w:numId w:val="74"/>
        </w:numPr>
        <w:tabs>
          <w:tab w:pos="1439" w:val="left" w:leader="none"/>
        </w:tabs>
        <w:spacing w:line="255" w:lineRule="exact" w:before="0" w:after="0"/>
        <w:ind w:left="1439" w:right="0" w:hanging="360"/>
        <w:jc w:val="left"/>
        <w:rPr>
          <w:sz w:val="20"/>
        </w:rPr>
      </w:pPr>
      <w:r>
        <w:rPr>
          <w:sz w:val="20"/>
        </w:rPr>
        <w:t>Data</w:t>
      </w:r>
      <w:r>
        <w:rPr>
          <w:spacing w:val="-5"/>
          <w:sz w:val="20"/>
        </w:rPr>
        <w:t> </w:t>
      </w:r>
      <w:r>
        <w:rPr>
          <w:sz w:val="20"/>
        </w:rPr>
        <w:t>file</w:t>
      </w:r>
      <w:r>
        <w:rPr>
          <w:spacing w:val="-6"/>
          <w:sz w:val="20"/>
        </w:rPr>
        <w:t> </w:t>
      </w:r>
      <w:r>
        <w:rPr>
          <w:spacing w:val="-2"/>
          <w:sz w:val="20"/>
        </w:rPr>
        <w:t>recovery</w:t>
      </w:r>
    </w:p>
    <w:p>
      <w:pPr>
        <w:pStyle w:val="ListParagraph"/>
        <w:numPr>
          <w:ilvl w:val="0"/>
          <w:numId w:val="74"/>
        </w:numPr>
        <w:tabs>
          <w:tab w:pos="1439" w:val="left" w:leader="none"/>
        </w:tabs>
        <w:spacing w:line="255" w:lineRule="exact" w:before="2" w:after="0"/>
        <w:ind w:left="1439" w:right="0" w:hanging="360"/>
        <w:jc w:val="left"/>
        <w:rPr>
          <w:sz w:val="20"/>
        </w:rPr>
      </w:pPr>
      <w:r>
        <w:rPr>
          <w:spacing w:val="-2"/>
          <w:sz w:val="20"/>
        </w:rPr>
        <w:t>Application</w:t>
      </w:r>
      <w:r>
        <w:rPr>
          <w:spacing w:val="8"/>
          <w:sz w:val="20"/>
        </w:rPr>
        <w:t> </w:t>
      </w:r>
      <w:r>
        <w:rPr>
          <w:spacing w:val="-2"/>
          <w:sz w:val="20"/>
        </w:rPr>
        <w:t>recovery</w:t>
      </w:r>
    </w:p>
    <w:p>
      <w:pPr>
        <w:pStyle w:val="ListParagraph"/>
        <w:numPr>
          <w:ilvl w:val="0"/>
          <w:numId w:val="74"/>
        </w:numPr>
        <w:tabs>
          <w:tab w:pos="1438" w:val="left" w:leader="none"/>
        </w:tabs>
        <w:spacing w:line="254" w:lineRule="exact" w:before="0" w:after="0"/>
        <w:ind w:left="1438" w:right="0" w:hanging="360"/>
        <w:jc w:val="left"/>
        <w:rPr>
          <w:sz w:val="20"/>
        </w:rPr>
      </w:pPr>
      <w:r>
        <w:rPr>
          <w:sz w:val="20"/>
        </w:rPr>
        <w:t>Critical</w:t>
      </w:r>
      <w:r>
        <w:rPr>
          <w:spacing w:val="-9"/>
          <w:sz w:val="20"/>
        </w:rPr>
        <w:t> </w:t>
      </w:r>
      <w:r>
        <w:rPr>
          <w:sz w:val="20"/>
        </w:rPr>
        <w:t>core</w:t>
      </w:r>
      <w:r>
        <w:rPr>
          <w:spacing w:val="-9"/>
          <w:sz w:val="20"/>
        </w:rPr>
        <w:t> </w:t>
      </w:r>
      <w:r>
        <w:rPr>
          <w:sz w:val="20"/>
        </w:rPr>
        <w:t>infrastructure</w:t>
      </w:r>
      <w:r>
        <w:rPr>
          <w:spacing w:val="-9"/>
          <w:sz w:val="20"/>
        </w:rPr>
        <w:t> </w:t>
      </w:r>
      <w:r>
        <w:rPr>
          <w:spacing w:val="-2"/>
          <w:sz w:val="20"/>
        </w:rPr>
        <w:t>recovery</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Upstream</w:t>
      </w:r>
      <w:r>
        <w:rPr>
          <w:spacing w:val="-9"/>
          <w:sz w:val="20"/>
        </w:rPr>
        <w:t> </w:t>
      </w:r>
      <w:r>
        <w:rPr>
          <w:sz w:val="20"/>
        </w:rPr>
        <w:t>&amp;</w:t>
      </w:r>
      <w:r>
        <w:rPr>
          <w:spacing w:val="-6"/>
          <w:sz w:val="20"/>
        </w:rPr>
        <w:t> </w:t>
      </w:r>
      <w:r>
        <w:rPr>
          <w:sz w:val="20"/>
        </w:rPr>
        <w:t>downstream</w:t>
      </w:r>
      <w:r>
        <w:rPr>
          <w:spacing w:val="-8"/>
          <w:sz w:val="20"/>
        </w:rPr>
        <w:t> </w:t>
      </w:r>
      <w:r>
        <w:rPr>
          <w:spacing w:val="-2"/>
          <w:sz w:val="20"/>
        </w:rPr>
        <w:t>dependencies</w:t>
      </w:r>
    </w:p>
    <w:p>
      <w:pPr>
        <w:pStyle w:val="ListParagraph"/>
        <w:numPr>
          <w:ilvl w:val="0"/>
          <w:numId w:val="74"/>
        </w:numPr>
        <w:tabs>
          <w:tab w:pos="1439" w:val="left" w:leader="none"/>
        </w:tabs>
        <w:spacing w:line="254" w:lineRule="exact" w:before="0" w:after="0"/>
        <w:ind w:left="1439" w:right="0" w:hanging="360"/>
        <w:jc w:val="left"/>
        <w:rPr>
          <w:sz w:val="20"/>
        </w:rPr>
      </w:pPr>
      <w:r>
        <w:rPr>
          <w:sz w:val="20"/>
        </w:rPr>
        <w:t>Plan</w:t>
      </w:r>
      <w:r>
        <w:rPr>
          <w:spacing w:val="-6"/>
          <w:sz w:val="20"/>
        </w:rPr>
        <w:t> </w:t>
      </w:r>
      <w:r>
        <w:rPr>
          <w:sz w:val="20"/>
        </w:rPr>
        <w:t>maintenance</w:t>
      </w:r>
      <w:r>
        <w:rPr>
          <w:spacing w:val="-7"/>
          <w:sz w:val="20"/>
        </w:rPr>
        <w:t> </w:t>
      </w:r>
      <w:r>
        <w:rPr>
          <w:sz w:val="20"/>
        </w:rPr>
        <w:t>and</w:t>
      </w:r>
      <w:r>
        <w:rPr>
          <w:spacing w:val="-6"/>
          <w:sz w:val="20"/>
        </w:rPr>
        <w:t> </w:t>
      </w:r>
      <w:r>
        <w:rPr>
          <w:spacing w:val="-2"/>
          <w:sz w:val="20"/>
        </w:rPr>
        <w:t>approval</w:t>
      </w:r>
    </w:p>
    <w:p>
      <w:pPr>
        <w:pStyle w:val="ListParagraph"/>
        <w:numPr>
          <w:ilvl w:val="0"/>
          <w:numId w:val="74"/>
        </w:numPr>
        <w:tabs>
          <w:tab w:pos="1439" w:val="left" w:leader="none"/>
        </w:tabs>
        <w:spacing w:line="255" w:lineRule="exact" w:before="0" w:after="0"/>
        <w:ind w:left="1439" w:right="0" w:hanging="360"/>
        <w:jc w:val="left"/>
        <w:rPr>
          <w:sz w:val="20"/>
        </w:rPr>
      </w:pPr>
      <w:r>
        <w:rPr>
          <w:sz w:val="20"/>
        </w:rPr>
        <w:t>Architecture</w:t>
      </w:r>
      <w:r>
        <w:rPr>
          <w:spacing w:val="-9"/>
          <w:sz w:val="20"/>
        </w:rPr>
        <w:t> </w:t>
      </w:r>
      <w:r>
        <w:rPr>
          <w:sz w:val="20"/>
        </w:rPr>
        <w:t>diagram</w:t>
      </w:r>
      <w:r>
        <w:rPr>
          <w:spacing w:val="-8"/>
          <w:sz w:val="20"/>
        </w:rPr>
        <w:t> </w:t>
      </w:r>
      <w:r>
        <w:rPr>
          <w:sz w:val="20"/>
        </w:rPr>
        <w:t>of</w:t>
      </w:r>
      <w:r>
        <w:rPr>
          <w:spacing w:val="-8"/>
          <w:sz w:val="20"/>
        </w:rPr>
        <w:t> </w:t>
      </w:r>
      <w:r>
        <w:rPr>
          <w:sz w:val="20"/>
        </w:rPr>
        <w:t>resiliency,</w:t>
      </w:r>
      <w:r>
        <w:rPr>
          <w:spacing w:val="-7"/>
          <w:sz w:val="20"/>
        </w:rPr>
        <w:t> </w:t>
      </w:r>
      <w:r>
        <w:rPr>
          <w:sz w:val="20"/>
        </w:rPr>
        <w:t>failover,</w:t>
      </w:r>
      <w:r>
        <w:rPr>
          <w:spacing w:val="-6"/>
          <w:sz w:val="20"/>
        </w:rPr>
        <w:t> </w:t>
      </w:r>
      <w:r>
        <w:rPr>
          <w:sz w:val="20"/>
        </w:rPr>
        <w:t>backup,</w:t>
      </w:r>
      <w:r>
        <w:rPr>
          <w:spacing w:val="-7"/>
          <w:sz w:val="20"/>
        </w:rPr>
        <w:t> </w:t>
      </w:r>
      <w:r>
        <w:rPr>
          <w:sz w:val="20"/>
        </w:rPr>
        <w:t>supply</w:t>
      </w:r>
      <w:r>
        <w:rPr>
          <w:spacing w:val="-8"/>
          <w:sz w:val="20"/>
        </w:rPr>
        <w:t> </w:t>
      </w:r>
      <w:r>
        <w:rPr>
          <w:sz w:val="20"/>
        </w:rPr>
        <w:t>chain</w:t>
      </w:r>
      <w:r>
        <w:rPr>
          <w:spacing w:val="-6"/>
          <w:sz w:val="20"/>
        </w:rPr>
        <w:t> </w:t>
      </w:r>
      <w:r>
        <w:rPr>
          <w:sz w:val="20"/>
        </w:rPr>
        <w:t>dependencies,</w:t>
      </w:r>
      <w:r>
        <w:rPr>
          <w:spacing w:val="-7"/>
          <w:sz w:val="20"/>
        </w:rPr>
        <w:t> </w:t>
      </w:r>
      <w:r>
        <w:rPr>
          <w:sz w:val="20"/>
        </w:rPr>
        <w:t>and</w:t>
      </w:r>
      <w:r>
        <w:rPr>
          <w:spacing w:val="-7"/>
          <w:sz w:val="20"/>
        </w:rPr>
        <w:t> </w:t>
      </w:r>
      <w:r>
        <w:rPr>
          <w:sz w:val="20"/>
        </w:rPr>
        <w:t>restoral</w:t>
      </w:r>
      <w:r>
        <w:rPr>
          <w:spacing w:val="-7"/>
          <w:sz w:val="20"/>
        </w:rPr>
        <w:t> </w:t>
      </w:r>
      <w:r>
        <w:rPr>
          <w:spacing w:val="-2"/>
          <w:sz w:val="20"/>
        </w:rPr>
        <w:t>capabilities</w:t>
      </w:r>
    </w:p>
    <w:p>
      <w:pPr>
        <w:pStyle w:val="BodyText"/>
        <w:spacing w:before="1"/>
        <w:ind w:left="0" w:firstLine="0"/>
      </w:pPr>
    </w:p>
    <w:p>
      <w:pPr>
        <w:pStyle w:val="BodyText"/>
        <w:ind w:left="719" w:right="768" w:firstLine="0"/>
      </w:pPr>
      <w:r>
        <w:rPr>
          <w:b/>
        </w:rPr>
        <w:t>Technical Recovery Plan Maintenance and Approval: </w:t>
      </w:r>
      <w:r>
        <w:rPr/>
        <w:t>All TRPs must be reviewed, updated and approved by a member of Third Party senior management annually, at a minimum, and within 90 calendar days of significant changes that affect the organization or technology recovery strategy. The approver cannot be the individual facilitating the plan or the plan builder. Third Party must document when a review of the TRP is conducted and approval</w:t>
      </w:r>
      <w:r>
        <w:rPr>
          <w:spacing w:val="-3"/>
        </w:rPr>
        <w:t> </w:t>
      </w:r>
      <w:r>
        <w:rPr/>
        <w:t>is</w:t>
      </w:r>
      <w:r>
        <w:rPr>
          <w:spacing w:val="-2"/>
        </w:rPr>
        <w:t> </w:t>
      </w:r>
      <w:r>
        <w:rPr/>
        <w:t>obtained.</w:t>
      </w:r>
      <w:r>
        <w:rPr>
          <w:spacing w:val="-3"/>
        </w:rPr>
        <w:t> </w:t>
      </w:r>
      <w:r>
        <w:rPr/>
        <w:t>Documentation</w:t>
      </w:r>
      <w:r>
        <w:rPr>
          <w:spacing w:val="-2"/>
        </w:rPr>
        <w:t> </w:t>
      </w:r>
      <w:r>
        <w:rPr/>
        <w:t>should</w:t>
      </w:r>
      <w:r>
        <w:rPr>
          <w:spacing w:val="-2"/>
        </w:rPr>
        <w:t> </w:t>
      </w:r>
      <w:r>
        <w:rPr/>
        <w:t>be</w:t>
      </w:r>
      <w:r>
        <w:rPr>
          <w:spacing w:val="-4"/>
        </w:rPr>
        <w:t> </w:t>
      </w:r>
      <w:r>
        <w:rPr/>
        <w:t>retained</w:t>
      </w:r>
      <w:r>
        <w:rPr>
          <w:spacing w:val="-2"/>
        </w:rPr>
        <w:t> </w:t>
      </w:r>
      <w:r>
        <w:rPr/>
        <w:t>according</w:t>
      </w:r>
      <w:r>
        <w:rPr>
          <w:spacing w:val="-3"/>
        </w:rPr>
        <w:t> </w:t>
      </w:r>
      <w:r>
        <w:rPr/>
        <w:t>to</w:t>
      </w:r>
      <w:r>
        <w:rPr>
          <w:spacing w:val="-3"/>
        </w:rPr>
        <w:t> </w:t>
      </w:r>
      <w:r>
        <w:rPr/>
        <w:t>SPSRD</w:t>
      </w:r>
      <w:r>
        <w:rPr>
          <w:spacing w:val="-4"/>
        </w:rPr>
        <w:t> </w:t>
      </w:r>
      <w:r>
        <w:rPr/>
        <w:t>requirements.</w:t>
      </w:r>
      <w:r>
        <w:rPr>
          <w:spacing w:val="-3"/>
        </w:rPr>
        <w:t> </w:t>
      </w:r>
      <w:r>
        <w:rPr/>
        <w:t>As</w:t>
      </w:r>
      <w:r>
        <w:rPr>
          <w:spacing w:val="-2"/>
        </w:rPr>
        <w:t> </w:t>
      </w:r>
      <w:r>
        <w:rPr/>
        <w:t>a</w:t>
      </w:r>
      <w:r>
        <w:rPr>
          <w:spacing w:val="-2"/>
        </w:rPr>
        <w:t> </w:t>
      </w:r>
      <w:r>
        <w:rPr/>
        <w:t>best</w:t>
      </w:r>
      <w:r>
        <w:rPr>
          <w:spacing w:val="-5"/>
        </w:rPr>
        <w:t> </w:t>
      </w:r>
      <w:r>
        <w:rPr/>
        <w:t>practice,</w:t>
      </w:r>
      <w:r>
        <w:rPr>
          <w:spacing w:val="-2"/>
        </w:rPr>
        <w:t> </w:t>
      </w:r>
      <w:r>
        <w:rPr/>
        <w:t>it</w:t>
      </w:r>
      <w:r>
        <w:rPr>
          <w:spacing w:val="-3"/>
        </w:rPr>
        <w:t> </w:t>
      </w:r>
      <w:r>
        <w:rPr/>
        <w:t>is recommended that a Qualified Independent Party evaluate the effectiveness of Third Party recovery capabilities.</w:t>
      </w:r>
    </w:p>
    <w:p>
      <w:pPr>
        <w:pStyle w:val="BodyText"/>
        <w:ind w:left="0" w:firstLine="0"/>
      </w:pPr>
    </w:p>
    <w:p>
      <w:pPr>
        <w:pStyle w:val="BodyText"/>
        <w:ind w:left="719" w:right="768" w:firstLine="0"/>
      </w:pPr>
      <w:r>
        <w:rPr>
          <w:b/>
        </w:rPr>
        <w:t>Logistics:</w:t>
      </w:r>
      <w:r>
        <w:rPr>
          <w:b/>
          <w:spacing w:val="-3"/>
        </w:rPr>
        <w:t> </w:t>
      </w:r>
      <w:r>
        <w:rPr/>
        <w:t>TRPs</w:t>
      </w:r>
      <w:r>
        <w:rPr>
          <w:spacing w:val="-2"/>
        </w:rPr>
        <w:t> </w:t>
      </w:r>
      <w:r>
        <w:rPr/>
        <w:t>must</w:t>
      </w:r>
      <w:r>
        <w:rPr>
          <w:spacing w:val="-3"/>
        </w:rPr>
        <w:t> </w:t>
      </w:r>
      <w:r>
        <w:rPr/>
        <w:t>be</w:t>
      </w:r>
      <w:r>
        <w:rPr>
          <w:spacing w:val="-4"/>
        </w:rPr>
        <w:t> </w:t>
      </w:r>
      <w:r>
        <w:rPr/>
        <w:t>accessible</w:t>
      </w:r>
      <w:r>
        <w:rPr>
          <w:spacing w:val="-4"/>
        </w:rPr>
        <w:t> </w:t>
      </w:r>
      <w:r>
        <w:rPr/>
        <w:t>at</w:t>
      </w:r>
      <w:r>
        <w:rPr>
          <w:spacing w:val="-3"/>
        </w:rPr>
        <w:t> </w:t>
      </w:r>
      <w:r>
        <w:rPr/>
        <w:t>all</w:t>
      </w:r>
      <w:r>
        <w:rPr>
          <w:spacing w:val="-3"/>
        </w:rPr>
        <w:t> </w:t>
      </w:r>
      <w:r>
        <w:rPr/>
        <w:t>times</w:t>
      </w:r>
      <w:r>
        <w:rPr>
          <w:spacing w:val="-2"/>
        </w:rPr>
        <w:t> </w:t>
      </w:r>
      <w:r>
        <w:rPr/>
        <w:t>to</w:t>
      </w:r>
      <w:r>
        <w:rPr>
          <w:spacing w:val="-3"/>
        </w:rPr>
        <w:t> </w:t>
      </w:r>
      <w:r>
        <w:rPr/>
        <w:t>individuals</w:t>
      </w:r>
      <w:r>
        <w:rPr>
          <w:spacing w:val="-4"/>
        </w:rPr>
        <w:t> </w:t>
      </w:r>
      <w:r>
        <w:rPr/>
        <w:t>who</w:t>
      </w:r>
      <w:r>
        <w:rPr>
          <w:spacing w:val="-3"/>
        </w:rPr>
        <w:t> </w:t>
      </w:r>
      <w:r>
        <w:rPr/>
        <w:t>would</w:t>
      </w:r>
      <w:r>
        <w:rPr>
          <w:spacing w:val="-2"/>
        </w:rPr>
        <w:t> </w:t>
      </w:r>
      <w:r>
        <w:rPr/>
        <w:t>use</w:t>
      </w:r>
      <w:r>
        <w:rPr>
          <w:spacing w:val="-4"/>
        </w:rPr>
        <w:t> </w:t>
      </w:r>
      <w:r>
        <w:rPr/>
        <w:t>the</w:t>
      </w:r>
      <w:r>
        <w:rPr>
          <w:spacing w:val="-4"/>
        </w:rPr>
        <w:t> </w:t>
      </w:r>
      <w:r>
        <w:rPr/>
        <w:t>plan</w:t>
      </w:r>
      <w:r>
        <w:rPr>
          <w:spacing w:val="-2"/>
        </w:rPr>
        <w:t> </w:t>
      </w:r>
      <w:r>
        <w:rPr/>
        <w:t>to</w:t>
      </w:r>
      <w:r>
        <w:rPr>
          <w:spacing w:val="-3"/>
        </w:rPr>
        <w:t> </w:t>
      </w:r>
      <w:r>
        <w:rPr/>
        <w:t>recover </w:t>
      </w:r>
      <w:r>
        <w:rPr>
          <w:spacing w:val="-2"/>
        </w:rPr>
        <w:t>applications/infrastructure.</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6752">
                <wp:simplePos x="0" y="0"/>
                <wp:positionH relativeFrom="page">
                  <wp:posOffset>896111</wp:posOffset>
                </wp:positionH>
                <wp:positionV relativeFrom="paragraph">
                  <wp:posOffset>165692</wp:posOffset>
                </wp:positionV>
                <wp:extent cx="5980430" cy="635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pt;mso-position-horizontal-relative:page;mso-position-vertical-relative:paragraph;z-index:-15689728;mso-wrap-distance-left:0;mso-wrap-distance-right:0" id="docshape84"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BCTP-P05:</w:t>
      </w:r>
      <w:r>
        <w:rPr>
          <w:color w:val="C00000"/>
          <w:spacing w:val="-8"/>
        </w:rPr>
        <w:t> </w:t>
      </w:r>
      <w:r>
        <w:rPr/>
        <w:t>Service</w:t>
      </w:r>
      <w:r>
        <w:rPr>
          <w:spacing w:val="-8"/>
        </w:rPr>
        <w:t> </w:t>
      </w:r>
      <w:r>
        <w:rPr/>
        <w:t>Level</w:t>
      </w:r>
      <w:r>
        <w:rPr>
          <w:spacing w:val="-9"/>
        </w:rPr>
        <w:t> </w:t>
      </w:r>
      <w:r>
        <w:rPr>
          <w:spacing w:val="-2"/>
        </w:rPr>
        <w:t>Requirements</w:t>
      </w:r>
    </w:p>
    <w:p>
      <w:pPr>
        <w:pStyle w:val="BodyText"/>
        <w:ind w:left="719" w:right="809" w:firstLine="0"/>
      </w:pPr>
      <w:r>
        <w:rPr/>
        <w:t>Third</w:t>
      </w:r>
      <w:r>
        <w:rPr>
          <w:spacing w:val="-2"/>
        </w:rPr>
        <w:t> </w:t>
      </w:r>
      <w:r>
        <w:rPr/>
        <w:t>Party</w:t>
      </w:r>
      <w:r>
        <w:rPr>
          <w:spacing w:val="-2"/>
        </w:rPr>
        <w:t> </w:t>
      </w:r>
      <w:r>
        <w:rPr/>
        <w:t>must</w:t>
      </w:r>
      <w:r>
        <w:rPr>
          <w:spacing w:val="-3"/>
        </w:rPr>
        <w:t> </w:t>
      </w:r>
      <w:r>
        <w:rPr/>
        <w:t>be</w:t>
      </w:r>
      <w:r>
        <w:rPr>
          <w:spacing w:val="-4"/>
        </w:rPr>
        <w:t> </w:t>
      </w:r>
      <w:r>
        <w:rPr/>
        <w:t>able</w:t>
      </w:r>
      <w:r>
        <w:rPr>
          <w:spacing w:val="-4"/>
        </w:rPr>
        <w:t> </w:t>
      </w:r>
      <w:r>
        <w:rPr/>
        <w:t>to</w:t>
      </w:r>
      <w:r>
        <w:rPr>
          <w:spacing w:val="-3"/>
        </w:rPr>
        <w:t> </w:t>
      </w:r>
      <w:r>
        <w:rPr/>
        <w:t>meet</w:t>
      </w:r>
      <w:r>
        <w:rPr>
          <w:spacing w:val="-3"/>
        </w:rPr>
        <w:t> </w:t>
      </w:r>
      <w:r>
        <w:rPr/>
        <w:t>the</w:t>
      </w:r>
      <w:r>
        <w:rPr>
          <w:spacing w:val="-4"/>
        </w:rPr>
        <w:t> </w:t>
      </w:r>
      <w:r>
        <w:rPr/>
        <w:t>BC</w:t>
      </w:r>
      <w:r>
        <w:rPr>
          <w:spacing w:val="-4"/>
        </w:rPr>
        <w:t> </w:t>
      </w:r>
      <w:r>
        <w:rPr/>
        <w:t>and</w:t>
      </w:r>
      <w:r>
        <w:rPr>
          <w:spacing w:val="-2"/>
        </w:rPr>
        <w:t> </w:t>
      </w:r>
      <w:r>
        <w:rPr/>
        <w:t>resiliency</w:t>
      </w:r>
      <w:r>
        <w:rPr>
          <w:spacing w:val="-2"/>
        </w:rPr>
        <w:t> </w:t>
      </w:r>
      <w:r>
        <w:rPr/>
        <w:t>service</w:t>
      </w:r>
      <w:r>
        <w:rPr>
          <w:spacing w:val="-4"/>
        </w:rPr>
        <w:t> </w:t>
      </w:r>
      <w:r>
        <w:rPr/>
        <w:t>level</w:t>
      </w:r>
      <w:r>
        <w:rPr>
          <w:spacing w:val="-3"/>
        </w:rPr>
        <w:t> </w:t>
      </w:r>
      <w:r>
        <w:rPr/>
        <w:t>agreement(s)</w:t>
      </w:r>
      <w:r>
        <w:rPr>
          <w:spacing w:val="-4"/>
        </w:rPr>
        <w:t> </w:t>
      </w:r>
      <w:r>
        <w:rPr/>
        <w:t>(SLAs)</w:t>
      </w:r>
      <w:r>
        <w:rPr>
          <w:spacing w:val="-4"/>
        </w:rPr>
        <w:t> </w:t>
      </w:r>
      <w:r>
        <w:rPr/>
        <w:t>negotiated</w:t>
      </w:r>
      <w:r>
        <w:rPr>
          <w:spacing w:val="-2"/>
        </w:rPr>
        <w:t> </w:t>
      </w:r>
      <w:r>
        <w:rPr/>
        <w:t>and</w:t>
      </w:r>
      <w:r>
        <w:rPr>
          <w:spacing w:val="-2"/>
        </w:rPr>
        <w:t> </w:t>
      </w:r>
      <w:r>
        <w:rPr/>
        <w:t>written into its contract with Bank.</w:t>
      </w:r>
    </w:p>
    <w:p>
      <w:pPr>
        <w:pStyle w:val="BodyText"/>
        <w:spacing w:before="1"/>
        <w:ind w:left="0" w:firstLine="0"/>
      </w:pPr>
    </w:p>
    <w:p>
      <w:pPr>
        <w:pStyle w:val="BodyText"/>
        <w:ind w:left="719" w:right="768" w:firstLine="0"/>
      </w:pPr>
      <w:r>
        <w:rPr/>
        <w:t>Third</w:t>
      </w:r>
      <w:r>
        <w:rPr>
          <w:spacing w:val="-2"/>
        </w:rPr>
        <w:t> </w:t>
      </w:r>
      <w:r>
        <w:rPr/>
        <w:t>Party</w:t>
      </w:r>
      <w:r>
        <w:rPr>
          <w:spacing w:val="-2"/>
        </w:rPr>
        <w:t> </w:t>
      </w:r>
      <w:r>
        <w:rPr/>
        <w:t>must</w:t>
      </w:r>
      <w:r>
        <w:rPr>
          <w:spacing w:val="-3"/>
        </w:rPr>
        <w:t> </w:t>
      </w:r>
      <w:r>
        <w:rPr/>
        <w:t>ensure</w:t>
      </w:r>
      <w:r>
        <w:rPr>
          <w:spacing w:val="-4"/>
        </w:rPr>
        <w:t> </w:t>
      </w:r>
      <w:r>
        <w:rPr/>
        <w:t>that</w:t>
      </w:r>
      <w:r>
        <w:rPr>
          <w:spacing w:val="-5"/>
        </w:rPr>
        <w:t> </w:t>
      </w:r>
      <w:r>
        <w:rPr/>
        <w:t>BC</w:t>
      </w:r>
      <w:r>
        <w:rPr>
          <w:spacing w:val="-4"/>
        </w:rPr>
        <w:t> </w:t>
      </w:r>
      <w:r>
        <w:rPr/>
        <w:t>and</w:t>
      </w:r>
      <w:r>
        <w:rPr>
          <w:spacing w:val="-2"/>
        </w:rPr>
        <w:t> </w:t>
      </w:r>
      <w:r>
        <w:rPr/>
        <w:t>resiliency</w:t>
      </w:r>
      <w:r>
        <w:rPr>
          <w:spacing w:val="-2"/>
        </w:rPr>
        <w:t> </w:t>
      </w:r>
      <w:r>
        <w:rPr/>
        <w:t>SLAs</w:t>
      </w:r>
      <w:r>
        <w:rPr>
          <w:spacing w:val="-2"/>
        </w:rPr>
        <w:t> </w:t>
      </w:r>
      <w:r>
        <w:rPr/>
        <w:t>are</w:t>
      </w:r>
      <w:r>
        <w:rPr>
          <w:spacing w:val="-4"/>
        </w:rPr>
        <w:t> </w:t>
      </w:r>
      <w:r>
        <w:rPr/>
        <w:t>negotiated</w:t>
      </w:r>
      <w:r>
        <w:rPr>
          <w:spacing w:val="-2"/>
        </w:rPr>
        <w:t> </w:t>
      </w:r>
      <w:r>
        <w:rPr/>
        <w:t>into</w:t>
      </w:r>
      <w:r>
        <w:rPr>
          <w:spacing w:val="-3"/>
        </w:rPr>
        <w:t> </w:t>
      </w:r>
      <w:r>
        <w:rPr/>
        <w:t>contracts</w:t>
      </w:r>
      <w:r>
        <w:rPr>
          <w:spacing w:val="-2"/>
        </w:rPr>
        <w:t> </w:t>
      </w:r>
      <w:r>
        <w:rPr/>
        <w:t>with</w:t>
      </w:r>
      <w:r>
        <w:rPr>
          <w:spacing w:val="-2"/>
        </w:rPr>
        <w:t> </w:t>
      </w:r>
      <w:r>
        <w:rPr/>
        <w:t>their</w:t>
      </w:r>
      <w:r>
        <w:rPr>
          <w:spacing w:val="-3"/>
        </w:rPr>
        <w:t> </w:t>
      </w:r>
      <w:r>
        <w:rPr/>
        <w:t>third</w:t>
      </w:r>
      <w:r>
        <w:rPr>
          <w:spacing w:val="-2"/>
        </w:rPr>
        <w:t> </w:t>
      </w:r>
      <w:r>
        <w:rPr/>
        <w:t>party</w:t>
      </w:r>
      <w:r>
        <w:rPr>
          <w:spacing w:val="-2"/>
        </w:rPr>
        <w:t> </w:t>
      </w:r>
      <w:r>
        <w:rPr/>
        <w:t>providers (Bank Subcontractors), that meet or exceed (better than) the SLAs in Bank’s contract with Third Party.</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27264">
                <wp:simplePos x="0" y="0"/>
                <wp:positionH relativeFrom="page">
                  <wp:posOffset>896111</wp:posOffset>
                </wp:positionH>
                <wp:positionV relativeFrom="paragraph">
                  <wp:posOffset>166378</wp:posOffset>
                </wp:positionV>
                <wp:extent cx="5980430" cy="63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00659pt;width:470.88pt;height:.48pt;mso-position-horizontal-relative:page;mso-position-vertical-relative:paragraph;z-index:-15689216;mso-wrap-distance-left:0;mso-wrap-distance-right:0" id="docshape85" filled="true" fillcolor="#000000" stroked="false">
                <v:fill type="solid"/>
                <w10:wrap type="topAndBottom"/>
              </v:rect>
            </w:pict>
          </mc:Fallback>
        </mc:AlternateContent>
      </w:r>
    </w:p>
    <w:p>
      <w:pPr>
        <w:pStyle w:val="Heading4"/>
        <w:spacing w:before="1"/>
      </w:pPr>
      <w:r>
        <w:rPr>
          <w:color w:val="C00000"/>
        </w:rPr>
        <w:t>BCTP-R01:</w:t>
      </w:r>
      <w:r>
        <w:rPr>
          <w:color w:val="C00000"/>
          <w:spacing w:val="-11"/>
        </w:rPr>
        <w:t> </w:t>
      </w:r>
      <w:r>
        <w:rPr/>
        <w:t>Response</w:t>
      </w:r>
      <w:r>
        <w:rPr>
          <w:spacing w:val="-11"/>
        </w:rPr>
        <w:t> </w:t>
      </w:r>
      <w:r>
        <w:rPr>
          <w:spacing w:val="-2"/>
        </w:rPr>
        <w:t>Framework</w:t>
      </w:r>
    </w:p>
    <w:p>
      <w:pPr>
        <w:pStyle w:val="BodyText"/>
        <w:spacing w:before="1"/>
        <w:ind w:left="719" w:right="768" w:hanging="1"/>
      </w:pPr>
      <w:r>
        <w:rPr/>
        <w:t>Third</w:t>
      </w:r>
      <w:r>
        <w:rPr>
          <w:spacing w:val="-2"/>
        </w:rPr>
        <w:t> </w:t>
      </w:r>
      <w:r>
        <w:rPr/>
        <w:t>Party</w:t>
      </w:r>
      <w:r>
        <w:rPr>
          <w:spacing w:val="-2"/>
        </w:rPr>
        <w:t> </w:t>
      </w:r>
      <w:r>
        <w:rPr/>
        <w:t>must</w:t>
      </w:r>
      <w:r>
        <w:rPr>
          <w:spacing w:val="-3"/>
        </w:rPr>
        <w:t> </w:t>
      </w:r>
      <w:r>
        <w:rPr/>
        <w:t>establish,</w:t>
      </w:r>
      <w:r>
        <w:rPr>
          <w:spacing w:val="-5"/>
        </w:rPr>
        <w:t> </w:t>
      </w:r>
      <w:r>
        <w:rPr/>
        <w:t>maintain</w:t>
      </w:r>
      <w:r>
        <w:rPr>
          <w:spacing w:val="-2"/>
        </w:rPr>
        <w:t> </w:t>
      </w:r>
      <w:r>
        <w:rPr/>
        <w:t>and,</w:t>
      </w:r>
      <w:r>
        <w:rPr>
          <w:spacing w:val="-5"/>
        </w:rPr>
        <w:t> </w:t>
      </w:r>
      <w:r>
        <w:rPr/>
        <w:t>at</w:t>
      </w:r>
      <w:r>
        <w:rPr>
          <w:spacing w:val="-3"/>
        </w:rPr>
        <w:t> </w:t>
      </w:r>
      <w:r>
        <w:rPr/>
        <w:t>least</w:t>
      </w:r>
      <w:r>
        <w:rPr>
          <w:spacing w:val="-3"/>
        </w:rPr>
        <w:t> </w:t>
      </w:r>
      <w:r>
        <w:rPr/>
        <w:t>annually,</w:t>
      </w:r>
      <w:r>
        <w:rPr>
          <w:spacing w:val="-5"/>
        </w:rPr>
        <w:t> </w:t>
      </w:r>
      <w:r>
        <w:rPr/>
        <w:t>review</w:t>
      </w:r>
      <w:r>
        <w:rPr>
          <w:spacing w:val="-4"/>
        </w:rPr>
        <w:t> </w:t>
      </w:r>
      <w:r>
        <w:rPr/>
        <w:t>a</w:t>
      </w:r>
      <w:r>
        <w:rPr>
          <w:spacing w:val="-3"/>
        </w:rPr>
        <w:t> </w:t>
      </w:r>
      <w:r>
        <w:rPr/>
        <w:t>response</w:t>
      </w:r>
      <w:r>
        <w:rPr>
          <w:spacing w:val="-4"/>
        </w:rPr>
        <w:t> </w:t>
      </w:r>
      <w:r>
        <w:rPr/>
        <w:t>process</w:t>
      </w:r>
      <w:r>
        <w:rPr>
          <w:spacing w:val="-2"/>
        </w:rPr>
        <w:t> </w:t>
      </w:r>
      <w:r>
        <w:rPr/>
        <w:t>which</w:t>
      </w:r>
      <w:r>
        <w:rPr>
          <w:spacing w:val="-2"/>
        </w:rPr>
        <w:t> </w:t>
      </w:r>
      <w:r>
        <w:rPr/>
        <w:t>enables</w:t>
      </w:r>
      <w:r>
        <w:rPr>
          <w:spacing w:val="-2"/>
        </w:rPr>
        <w:t> </w:t>
      </w:r>
      <w:r>
        <w:rPr/>
        <w:t>identification of impacts, mitigation of impacts and communication of status (impacts, mitigations, and unmitigated residual impacts). Third Party must ensure that response team(s) monitor for threats and provide information awareness via the appropriate response communication protocols.</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27776">
                <wp:simplePos x="0" y="0"/>
                <wp:positionH relativeFrom="page">
                  <wp:posOffset>896111</wp:posOffset>
                </wp:positionH>
                <wp:positionV relativeFrom="paragraph">
                  <wp:posOffset>165402</wp:posOffset>
                </wp:positionV>
                <wp:extent cx="5980430" cy="63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23844pt;width:470.88pt;height:.481pt;mso-position-horizontal-relative:page;mso-position-vertical-relative:paragraph;z-index:-15688704;mso-wrap-distance-left:0;mso-wrap-distance-right:0" id="docshape86" filled="true" fillcolor="#000000" stroked="false">
                <v:fill type="solid"/>
                <w10:wrap type="topAndBottom"/>
              </v:rect>
            </w:pict>
          </mc:Fallback>
        </mc:AlternateContent>
      </w:r>
    </w:p>
    <w:p>
      <w:pPr>
        <w:pStyle w:val="Heading4"/>
      </w:pPr>
      <w:r>
        <w:rPr>
          <w:color w:val="C00000"/>
        </w:rPr>
        <w:t>BCTP-R02:</w:t>
      </w:r>
      <w:r>
        <w:rPr>
          <w:color w:val="C00000"/>
          <w:spacing w:val="-9"/>
        </w:rPr>
        <w:t> </w:t>
      </w:r>
      <w:r>
        <w:rPr/>
        <w:t>Response</w:t>
      </w:r>
      <w:r>
        <w:rPr>
          <w:spacing w:val="-9"/>
        </w:rPr>
        <w:t> </w:t>
      </w:r>
      <w:r>
        <w:rPr/>
        <w:t>Team</w:t>
      </w:r>
      <w:r>
        <w:rPr>
          <w:spacing w:val="-9"/>
        </w:rPr>
        <w:t> </w:t>
      </w:r>
      <w:r>
        <w:rPr>
          <w:spacing w:val="-2"/>
        </w:rPr>
        <w:t>Membership</w:t>
      </w:r>
    </w:p>
    <w:p>
      <w:pPr>
        <w:pStyle w:val="BodyText"/>
        <w:ind w:left="719" w:right="768" w:firstLine="0"/>
      </w:pPr>
      <w:r>
        <w:rPr/>
        <w:t>Third Party must establish response team(s) with appropriate resources necessary to execute the response process.</w:t>
      </w:r>
      <w:r>
        <w:rPr>
          <w:spacing w:val="-3"/>
        </w:rPr>
        <w:t> </w:t>
      </w:r>
      <w:r>
        <w:rPr/>
        <w:t>Response</w:t>
      </w:r>
      <w:r>
        <w:rPr>
          <w:spacing w:val="-4"/>
        </w:rPr>
        <w:t> </w:t>
      </w:r>
      <w:r>
        <w:rPr/>
        <w:t>team</w:t>
      </w:r>
      <w:r>
        <w:rPr>
          <w:spacing w:val="-4"/>
        </w:rPr>
        <w:t> </w:t>
      </w:r>
      <w:r>
        <w:rPr/>
        <w:t>coverage</w:t>
      </w:r>
      <w:r>
        <w:rPr>
          <w:spacing w:val="-4"/>
        </w:rPr>
        <w:t> </w:t>
      </w:r>
      <w:r>
        <w:rPr/>
        <w:t>must</w:t>
      </w:r>
      <w:r>
        <w:rPr>
          <w:spacing w:val="-3"/>
        </w:rPr>
        <w:t> </w:t>
      </w:r>
      <w:r>
        <w:rPr/>
        <w:t>be</w:t>
      </w:r>
      <w:r>
        <w:rPr>
          <w:spacing w:val="-4"/>
        </w:rPr>
        <w:t> </w:t>
      </w:r>
      <w:r>
        <w:rPr/>
        <w:t>available</w:t>
      </w:r>
      <w:r>
        <w:rPr>
          <w:spacing w:val="-4"/>
        </w:rPr>
        <w:t> </w:t>
      </w:r>
      <w:r>
        <w:rPr/>
        <w:t>and</w:t>
      </w:r>
      <w:r>
        <w:rPr>
          <w:spacing w:val="-2"/>
        </w:rPr>
        <w:t> </w:t>
      </w:r>
      <w:r>
        <w:rPr/>
        <w:t>accessible</w:t>
      </w:r>
      <w:r>
        <w:rPr>
          <w:spacing w:val="-4"/>
        </w:rPr>
        <w:t> </w:t>
      </w:r>
      <w:r>
        <w:rPr/>
        <w:t>when</w:t>
      </w:r>
      <w:r>
        <w:rPr>
          <w:spacing w:val="-2"/>
        </w:rPr>
        <w:t> </w:t>
      </w:r>
      <w:r>
        <w:rPr/>
        <w:t>response</w:t>
      </w:r>
      <w:r>
        <w:rPr>
          <w:spacing w:val="-4"/>
        </w:rPr>
        <w:t> </w:t>
      </w:r>
      <w:r>
        <w:rPr/>
        <w:t>team</w:t>
      </w:r>
      <w:r>
        <w:rPr>
          <w:spacing w:val="-1"/>
        </w:rPr>
        <w:t> </w:t>
      </w:r>
      <w:r>
        <w:rPr/>
        <w:t>assembly</w:t>
      </w:r>
      <w:r>
        <w:rPr>
          <w:spacing w:val="-2"/>
        </w:rPr>
        <w:t> </w:t>
      </w:r>
      <w:r>
        <w:rPr/>
        <w:t>is</w:t>
      </w:r>
      <w:r>
        <w:rPr>
          <w:spacing w:val="-2"/>
        </w:rPr>
        <w:t> </w:t>
      </w:r>
      <w:r>
        <w:rPr/>
        <w:t>triggered. Response team members must complete appropriate training within 90 calendar days of joining a team and recurring training as appropriate. Third Party must ensure</w:t>
      </w:r>
      <w:r>
        <w:rPr>
          <w:spacing w:val="-1"/>
        </w:rPr>
        <w:t> </w:t>
      </w:r>
      <w:r>
        <w:rPr/>
        <w:t>response</w:t>
      </w:r>
      <w:r>
        <w:rPr>
          <w:spacing w:val="-1"/>
        </w:rPr>
        <w:t> </w:t>
      </w:r>
      <w:r>
        <w:rPr/>
        <w:t>team</w:t>
      </w:r>
      <w:r>
        <w:rPr>
          <w:spacing w:val="-1"/>
        </w:rPr>
        <w:t> </w:t>
      </w:r>
      <w:r>
        <w:rPr/>
        <w:t>members acquire, maintain and test appropriate equipment/technology to ensure that it is accessible and functioning during an event.</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8288">
                <wp:simplePos x="0" y="0"/>
                <wp:positionH relativeFrom="page">
                  <wp:posOffset>896111</wp:posOffset>
                </wp:positionH>
                <wp:positionV relativeFrom="paragraph">
                  <wp:posOffset>166088</wp:posOffset>
                </wp:positionV>
                <wp:extent cx="5980430" cy="63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77812pt;width:470.88pt;height:.48pt;mso-position-horizontal-relative:page;mso-position-vertical-relative:paragraph;z-index:-15688192;mso-wrap-distance-left:0;mso-wrap-distance-right:0" id="docshape87" filled="true" fillcolor="#000000" stroked="false">
                <v:fill type="solid"/>
                <w10:wrap type="topAndBottom"/>
              </v:rect>
            </w:pict>
          </mc:Fallback>
        </mc:AlternateContent>
      </w:r>
    </w:p>
    <w:p>
      <w:pPr>
        <w:pStyle w:val="Heading4"/>
        <w:spacing w:line="243" w:lineRule="exact"/>
      </w:pPr>
      <w:r>
        <w:rPr>
          <w:color w:val="C00000"/>
        </w:rPr>
        <w:t>BCTP-R03:</w:t>
      </w:r>
      <w:r>
        <w:rPr>
          <w:color w:val="C00000"/>
          <w:spacing w:val="-8"/>
        </w:rPr>
        <w:t> </w:t>
      </w:r>
      <w:r>
        <w:rPr/>
        <w:t>Response</w:t>
      </w:r>
      <w:r>
        <w:rPr>
          <w:spacing w:val="-8"/>
        </w:rPr>
        <w:t> </w:t>
      </w:r>
      <w:r>
        <w:rPr/>
        <w:t>Guides</w:t>
      </w:r>
      <w:r>
        <w:rPr>
          <w:spacing w:val="-8"/>
        </w:rPr>
        <w:t> </w:t>
      </w:r>
      <w:r>
        <w:rPr/>
        <w:t>(Playbooks)</w:t>
      </w:r>
      <w:r>
        <w:rPr>
          <w:spacing w:val="-8"/>
        </w:rPr>
        <w:t> </w:t>
      </w:r>
      <w:r>
        <w:rPr/>
        <w:t>and</w:t>
      </w:r>
      <w:r>
        <w:rPr>
          <w:spacing w:val="-7"/>
        </w:rPr>
        <w:t> </w:t>
      </w:r>
      <w:r>
        <w:rPr/>
        <w:t>other</w:t>
      </w:r>
      <w:r>
        <w:rPr>
          <w:spacing w:val="-7"/>
        </w:rPr>
        <w:t> </w:t>
      </w:r>
      <w:r>
        <w:rPr/>
        <w:t>Response</w:t>
      </w:r>
      <w:r>
        <w:rPr>
          <w:spacing w:val="-8"/>
        </w:rPr>
        <w:t> </w:t>
      </w:r>
      <w:r>
        <w:rPr>
          <w:spacing w:val="-2"/>
        </w:rPr>
        <w:t>Documentation</w:t>
      </w:r>
    </w:p>
    <w:p>
      <w:pPr>
        <w:pStyle w:val="BodyText"/>
        <w:ind w:left="719" w:right="768" w:firstLine="0"/>
      </w:pPr>
      <w:r>
        <w:rPr/>
        <w:t>Response</w:t>
      </w:r>
      <w:r>
        <w:rPr>
          <w:spacing w:val="-4"/>
        </w:rPr>
        <w:t> </w:t>
      </w:r>
      <w:r>
        <w:rPr/>
        <w:t>team</w:t>
      </w:r>
      <w:r>
        <w:rPr>
          <w:spacing w:val="-4"/>
        </w:rPr>
        <w:t> </w:t>
      </w:r>
      <w:r>
        <w:rPr/>
        <w:t>process</w:t>
      </w:r>
      <w:r>
        <w:rPr>
          <w:spacing w:val="-2"/>
        </w:rPr>
        <w:t> </w:t>
      </w:r>
      <w:r>
        <w:rPr/>
        <w:t>owners</w:t>
      </w:r>
      <w:r>
        <w:rPr>
          <w:spacing w:val="-2"/>
        </w:rPr>
        <w:t> </w:t>
      </w:r>
      <w:r>
        <w:rPr/>
        <w:t>must</w:t>
      </w:r>
      <w:r>
        <w:rPr>
          <w:spacing w:val="-3"/>
        </w:rPr>
        <w:t> </w:t>
      </w:r>
      <w:r>
        <w:rPr/>
        <w:t>create,</w:t>
      </w:r>
      <w:r>
        <w:rPr>
          <w:spacing w:val="-2"/>
        </w:rPr>
        <w:t> </w:t>
      </w:r>
      <w:r>
        <w:rPr/>
        <w:t>maintain</w:t>
      </w:r>
      <w:r>
        <w:rPr>
          <w:spacing w:val="-2"/>
        </w:rPr>
        <w:t> </w:t>
      </w:r>
      <w:r>
        <w:rPr/>
        <w:t>for</w:t>
      </w:r>
      <w:r>
        <w:rPr>
          <w:spacing w:val="-3"/>
        </w:rPr>
        <w:t> </w:t>
      </w:r>
      <w:r>
        <w:rPr/>
        <w:t>changes,</w:t>
      </w:r>
      <w:r>
        <w:rPr>
          <w:spacing w:val="-2"/>
        </w:rPr>
        <w:t> </w:t>
      </w:r>
      <w:r>
        <w:rPr/>
        <w:t>and</w:t>
      </w:r>
      <w:r>
        <w:rPr>
          <w:spacing w:val="-2"/>
        </w:rPr>
        <w:t> </w:t>
      </w:r>
      <w:r>
        <w:rPr/>
        <w:t>annually</w:t>
      </w:r>
      <w:r>
        <w:rPr>
          <w:spacing w:val="-2"/>
        </w:rPr>
        <w:t> </w:t>
      </w:r>
      <w:r>
        <w:rPr/>
        <w:t>review</w:t>
      </w:r>
      <w:r>
        <w:rPr>
          <w:spacing w:val="-4"/>
        </w:rPr>
        <w:t> </w:t>
      </w:r>
      <w:r>
        <w:rPr/>
        <w:t>a</w:t>
      </w:r>
      <w:r>
        <w:rPr>
          <w:spacing w:val="-3"/>
        </w:rPr>
        <w:t> </w:t>
      </w:r>
      <w:r>
        <w:rPr/>
        <w:t>playbook,</w:t>
      </w:r>
      <w:r>
        <w:rPr>
          <w:spacing w:val="-2"/>
        </w:rPr>
        <w:t> </w:t>
      </w:r>
      <w:r>
        <w:rPr/>
        <w:t>as</w:t>
      </w:r>
      <w:r>
        <w:rPr>
          <w:spacing w:val="-2"/>
        </w:rPr>
        <w:t> </w:t>
      </w:r>
      <w:r>
        <w:rPr/>
        <w:t>the</w:t>
      </w:r>
      <w:r>
        <w:rPr>
          <w:spacing w:val="-4"/>
        </w:rPr>
        <w:t> </w:t>
      </w:r>
      <w:r>
        <w:rPr/>
        <w:t>primary document of</w:t>
      </w:r>
      <w:r>
        <w:rPr>
          <w:spacing w:val="-1"/>
        </w:rPr>
        <w:t> </w:t>
      </w:r>
      <w:r>
        <w:rPr/>
        <w:t>record for the</w:t>
      </w:r>
      <w:r>
        <w:rPr>
          <w:spacing w:val="-1"/>
        </w:rPr>
        <w:t> </w:t>
      </w:r>
      <w:r>
        <w:rPr/>
        <w:t>response</w:t>
      </w:r>
      <w:r>
        <w:rPr>
          <w:spacing w:val="-1"/>
        </w:rPr>
        <w:t> </w:t>
      </w:r>
      <w:r>
        <w:rPr/>
        <w:t>team’s event response</w:t>
      </w:r>
      <w:r>
        <w:rPr>
          <w:spacing w:val="-1"/>
        </w:rPr>
        <w:t> </w:t>
      </w:r>
      <w:r>
        <w:rPr/>
        <w:t>process. Response team</w:t>
      </w:r>
      <w:r>
        <w:rPr>
          <w:spacing w:val="-1"/>
        </w:rPr>
        <w:t> </w:t>
      </w:r>
      <w:r>
        <w:rPr/>
        <w:t>owners must make</w:t>
      </w:r>
      <w:r>
        <w:rPr>
          <w:spacing w:val="-1"/>
        </w:rPr>
        <w:t> </w:t>
      </w:r>
      <w:r>
        <w:rPr/>
        <w:t>available the current version of the response guide (playbook) to all team members. Documentation should be retained according to SPSRD requirements. Response and recovery capabilities must be exercised at least annually to evaluate and validate BC proficiency and include new and emerging risks and complex scenarios such as ransomware response and/or third party failure.</w:t>
      </w:r>
    </w:p>
    <w:p>
      <w:pPr>
        <w:pStyle w:val="BodyText"/>
        <w:spacing w:before="1"/>
        <w:ind w:left="0" w:firstLine="0"/>
      </w:pPr>
    </w:p>
    <w:p>
      <w:pPr>
        <w:pStyle w:val="BodyText"/>
        <w:spacing w:line="243" w:lineRule="exact"/>
        <w:ind w:left="719" w:firstLine="0"/>
      </w:pPr>
      <w:r>
        <w:rPr/>
        <w:t>Response</w:t>
      </w:r>
      <w:r>
        <w:rPr>
          <w:spacing w:val="-9"/>
        </w:rPr>
        <w:t> </w:t>
      </w:r>
      <w:r>
        <w:rPr/>
        <w:t>guide</w:t>
      </w:r>
      <w:r>
        <w:rPr>
          <w:spacing w:val="-8"/>
        </w:rPr>
        <w:t> </w:t>
      </w:r>
      <w:r>
        <w:rPr/>
        <w:t>(playbooks)</w:t>
      </w:r>
      <w:r>
        <w:rPr>
          <w:spacing w:val="-10"/>
        </w:rPr>
        <w:t> </w:t>
      </w:r>
      <w:r>
        <w:rPr/>
        <w:t>must</w:t>
      </w:r>
      <w:r>
        <w:rPr>
          <w:spacing w:val="-7"/>
        </w:rPr>
        <w:t> </w:t>
      </w:r>
      <w:r>
        <w:rPr/>
        <w:t>include</w:t>
      </w:r>
      <w:r>
        <w:rPr>
          <w:spacing w:val="-9"/>
        </w:rPr>
        <w:t> </w:t>
      </w:r>
      <w:r>
        <w:rPr/>
        <w:t>the</w:t>
      </w:r>
      <w:r>
        <w:rPr>
          <w:spacing w:val="-8"/>
        </w:rPr>
        <w:t> </w:t>
      </w:r>
      <w:r>
        <w:rPr/>
        <w:t>following</w:t>
      </w:r>
      <w:r>
        <w:rPr>
          <w:spacing w:val="-7"/>
        </w:rPr>
        <w:t> </w:t>
      </w:r>
      <w:r>
        <w:rPr>
          <w:spacing w:val="-2"/>
        </w:rPr>
        <w:t>elements:</w:t>
      </w:r>
    </w:p>
    <w:p>
      <w:pPr>
        <w:pStyle w:val="ListParagraph"/>
        <w:numPr>
          <w:ilvl w:val="0"/>
          <w:numId w:val="75"/>
        </w:numPr>
        <w:tabs>
          <w:tab w:pos="1439" w:val="left" w:leader="none"/>
        </w:tabs>
        <w:spacing w:line="240" w:lineRule="auto" w:before="0" w:after="0"/>
        <w:ind w:left="1439" w:right="985" w:hanging="360"/>
        <w:jc w:val="left"/>
        <w:rPr>
          <w:sz w:val="20"/>
        </w:rPr>
      </w:pPr>
      <w:r>
        <w:rPr>
          <w:sz w:val="20"/>
        </w:rPr>
        <w:t>Engagement</w:t>
      </w:r>
      <w:r>
        <w:rPr>
          <w:spacing w:val="-5"/>
          <w:sz w:val="20"/>
        </w:rPr>
        <w:t> </w:t>
      </w:r>
      <w:r>
        <w:rPr>
          <w:sz w:val="20"/>
        </w:rPr>
        <w:t>processes</w:t>
      </w:r>
      <w:r>
        <w:rPr>
          <w:spacing w:val="-4"/>
          <w:sz w:val="20"/>
        </w:rPr>
        <w:t> </w:t>
      </w:r>
      <w:r>
        <w:rPr>
          <w:sz w:val="20"/>
        </w:rPr>
        <w:t>and</w:t>
      </w:r>
      <w:r>
        <w:rPr>
          <w:spacing w:val="-4"/>
          <w:sz w:val="20"/>
        </w:rPr>
        <w:t> </w:t>
      </w:r>
      <w:r>
        <w:rPr>
          <w:sz w:val="20"/>
        </w:rPr>
        <w:t>activation</w:t>
      </w:r>
      <w:r>
        <w:rPr>
          <w:spacing w:val="-4"/>
          <w:sz w:val="20"/>
        </w:rPr>
        <w:t> </w:t>
      </w:r>
      <w:r>
        <w:rPr>
          <w:sz w:val="20"/>
        </w:rPr>
        <w:t>triggers:</w:t>
      </w:r>
      <w:r>
        <w:rPr>
          <w:spacing w:val="-6"/>
          <w:sz w:val="20"/>
        </w:rPr>
        <w:t> </w:t>
      </w:r>
      <w:r>
        <w:rPr>
          <w:sz w:val="20"/>
        </w:rPr>
        <w:t>Engagement</w:t>
      </w:r>
      <w:r>
        <w:rPr>
          <w:spacing w:val="-2"/>
          <w:sz w:val="20"/>
        </w:rPr>
        <w:t> </w:t>
      </w:r>
      <w:r>
        <w:rPr>
          <w:sz w:val="20"/>
        </w:rPr>
        <w:t>processes</w:t>
      </w:r>
      <w:r>
        <w:rPr>
          <w:spacing w:val="-4"/>
          <w:sz w:val="20"/>
        </w:rPr>
        <w:t> </w:t>
      </w:r>
      <w:r>
        <w:rPr>
          <w:sz w:val="20"/>
        </w:rPr>
        <w:t>and</w:t>
      </w:r>
      <w:r>
        <w:rPr>
          <w:spacing w:val="-4"/>
          <w:sz w:val="20"/>
        </w:rPr>
        <w:t> </w:t>
      </w:r>
      <w:r>
        <w:rPr>
          <w:sz w:val="20"/>
        </w:rPr>
        <w:t>triggers</w:t>
      </w:r>
      <w:r>
        <w:rPr>
          <w:spacing w:val="-4"/>
          <w:sz w:val="20"/>
        </w:rPr>
        <w:t> </w:t>
      </w:r>
      <w:r>
        <w:rPr>
          <w:sz w:val="20"/>
        </w:rPr>
        <w:t>must</w:t>
      </w:r>
      <w:r>
        <w:rPr>
          <w:spacing w:val="-5"/>
          <w:sz w:val="20"/>
        </w:rPr>
        <w:t> </w:t>
      </w:r>
      <w:r>
        <w:rPr>
          <w:sz w:val="20"/>
        </w:rPr>
        <w:t>be</w:t>
      </w:r>
      <w:r>
        <w:rPr>
          <w:spacing w:val="-6"/>
          <w:sz w:val="20"/>
        </w:rPr>
        <w:t> </w:t>
      </w:r>
      <w:r>
        <w:rPr>
          <w:sz w:val="20"/>
        </w:rPr>
        <w:t>established and documented to provide guidance on response team engagement and activation.</w:t>
      </w:r>
    </w:p>
    <w:p>
      <w:pPr>
        <w:pStyle w:val="ListParagraph"/>
        <w:numPr>
          <w:ilvl w:val="0"/>
          <w:numId w:val="75"/>
        </w:numPr>
        <w:tabs>
          <w:tab w:pos="1439" w:val="left" w:leader="none"/>
        </w:tabs>
        <w:spacing w:line="243" w:lineRule="exact" w:before="1" w:after="0"/>
        <w:ind w:left="1439" w:right="0" w:hanging="360"/>
        <w:jc w:val="left"/>
        <w:rPr>
          <w:sz w:val="20"/>
        </w:rPr>
      </w:pPr>
      <w:r>
        <w:rPr>
          <w:sz w:val="20"/>
        </w:rPr>
        <w:t>Team</w:t>
      </w:r>
      <w:r>
        <w:rPr>
          <w:spacing w:val="-9"/>
          <w:sz w:val="20"/>
        </w:rPr>
        <w:t> </w:t>
      </w:r>
      <w:r>
        <w:rPr>
          <w:sz w:val="20"/>
        </w:rPr>
        <w:t>Membership</w:t>
      </w:r>
      <w:r>
        <w:rPr>
          <w:spacing w:val="-7"/>
          <w:sz w:val="20"/>
        </w:rPr>
        <w:t> </w:t>
      </w:r>
      <w:r>
        <w:rPr>
          <w:sz w:val="20"/>
        </w:rPr>
        <w:t>Roster:</w:t>
      </w:r>
      <w:r>
        <w:rPr>
          <w:spacing w:val="-9"/>
          <w:sz w:val="20"/>
        </w:rPr>
        <w:t> </w:t>
      </w:r>
      <w:r>
        <w:rPr>
          <w:sz w:val="20"/>
        </w:rPr>
        <w:t>Refer</w:t>
      </w:r>
      <w:r>
        <w:rPr>
          <w:spacing w:val="-8"/>
          <w:sz w:val="20"/>
        </w:rPr>
        <w:t> </w:t>
      </w:r>
      <w:r>
        <w:rPr>
          <w:sz w:val="20"/>
        </w:rPr>
        <w:t>to</w:t>
      </w:r>
      <w:r>
        <w:rPr>
          <w:spacing w:val="-7"/>
          <w:sz w:val="20"/>
        </w:rPr>
        <w:t> </w:t>
      </w:r>
      <w:r>
        <w:rPr>
          <w:sz w:val="20"/>
        </w:rPr>
        <w:t>Response</w:t>
      </w:r>
      <w:r>
        <w:rPr>
          <w:spacing w:val="-9"/>
          <w:sz w:val="20"/>
        </w:rPr>
        <w:t> </w:t>
      </w:r>
      <w:r>
        <w:rPr>
          <w:sz w:val="20"/>
        </w:rPr>
        <w:t>Team</w:t>
      </w:r>
      <w:r>
        <w:rPr>
          <w:spacing w:val="-8"/>
          <w:sz w:val="20"/>
        </w:rPr>
        <w:t> </w:t>
      </w:r>
      <w:r>
        <w:rPr>
          <w:sz w:val="20"/>
        </w:rPr>
        <w:t>Membership</w:t>
      </w:r>
      <w:r>
        <w:rPr>
          <w:spacing w:val="-7"/>
          <w:sz w:val="20"/>
        </w:rPr>
        <w:t> </w:t>
      </w:r>
      <w:r>
        <w:rPr>
          <w:sz w:val="20"/>
        </w:rPr>
        <w:t>(BCTP-</w:t>
      </w:r>
      <w:r>
        <w:rPr>
          <w:spacing w:val="-2"/>
          <w:sz w:val="20"/>
        </w:rPr>
        <w:t>R02).</w:t>
      </w:r>
    </w:p>
    <w:p>
      <w:pPr>
        <w:pStyle w:val="ListParagraph"/>
        <w:numPr>
          <w:ilvl w:val="0"/>
          <w:numId w:val="75"/>
        </w:numPr>
        <w:tabs>
          <w:tab w:pos="1439" w:val="left" w:leader="none"/>
        </w:tabs>
        <w:spacing w:line="240" w:lineRule="auto" w:before="0" w:after="0"/>
        <w:ind w:left="1439" w:right="1161" w:hanging="360"/>
        <w:jc w:val="left"/>
        <w:rPr>
          <w:sz w:val="20"/>
        </w:rPr>
      </w:pPr>
      <w:r>
        <w:rPr>
          <w:sz w:val="20"/>
        </w:rPr>
        <w:t>Communication protocols: All response teams must adhere to protocols established for internal and external</w:t>
      </w:r>
      <w:r>
        <w:rPr>
          <w:spacing w:val="-4"/>
          <w:sz w:val="20"/>
        </w:rPr>
        <w:t> </w:t>
      </w:r>
      <w:r>
        <w:rPr>
          <w:sz w:val="20"/>
        </w:rPr>
        <w:t>communications</w:t>
      </w:r>
      <w:r>
        <w:rPr>
          <w:spacing w:val="-3"/>
          <w:sz w:val="20"/>
        </w:rPr>
        <w:t> </w:t>
      </w:r>
      <w:r>
        <w:rPr>
          <w:sz w:val="20"/>
        </w:rPr>
        <w:t>relating</w:t>
      </w:r>
      <w:r>
        <w:rPr>
          <w:spacing w:val="-4"/>
          <w:sz w:val="20"/>
        </w:rPr>
        <w:t> </w:t>
      </w:r>
      <w:r>
        <w:rPr>
          <w:sz w:val="20"/>
        </w:rPr>
        <w:t>to</w:t>
      </w:r>
      <w:r>
        <w:rPr>
          <w:spacing w:val="-4"/>
          <w:sz w:val="20"/>
        </w:rPr>
        <w:t> </w:t>
      </w:r>
      <w:r>
        <w:rPr>
          <w:sz w:val="20"/>
        </w:rPr>
        <w:t>response</w:t>
      </w:r>
      <w:r>
        <w:rPr>
          <w:spacing w:val="-5"/>
          <w:sz w:val="20"/>
        </w:rPr>
        <w:t> </w:t>
      </w:r>
      <w:r>
        <w:rPr>
          <w:sz w:val="20"/>
        </w:rPr>
        <w:t>events</w:t>
      </w:r>
      <w:r>
        <w:rPr>
          <w:spacing w:val="-3"/>
          <w:sz w:val="20"/>
        </w:rPr>
        <w:t> </w:t>
      </w:r>
      <w:r>
        <w:rPr>
          <w:sz w:val="20"/>
        </w:rPr>
        <w:t>with</w:t>
      </w:r>
      <w:r>
        <w:rPr>
          <w:spacing w:val="-3"/>
          <w:sz w:val="20"/>
        </w:rPr>
        <w:t> </w:t>
      </w:r>
      <w:r>
        <w:rPr>
          <w:sz w:val="20"/>
        </w:rPr>
        <w:t>consideration</w:t>
      </w:r>
      <w:r>
        <w:rPr>
          <w:spacing w:val="-3"/>
          <w:sz w:val="20"/>
        </w:rPr>
        <w:t> </w:t>
      </w:r>
      <w:r>
        <w:rPr>
          <w:sz w:val="20"/>
        </w:rPr>
        <w:t>for</w:t>
      </w:r>
      <w:r>
        <w:rPr>
          <w:spacing w:val="-4"/>
          <w:sz w:val="20"/>
        </w:rPr>
        <w:t> </w:t>
      </w:r>
      <w:r>
        <w:rPr>
          <w:sz w:val="20"/>
        </w:rPr>
        <w:t>the</w:t>
      </w:r>
      <w:r>
        <w:rPr>
          <w:spacing w:val="-5"/>
          <w:sz w:val="20"/>
        </w:rPr>
        <w:t> </w:t>
      </w:r>
      <w:r>
        <w:rPr>
          <w:sz w:val="20"/>
        </w:rPr>
        <w:t>following</w:t>
      </w:r>
      <w:r>
        <w:rPr>
          <w:spacing w:val="-2"/>
          <w:sz w:val="20"/>
        </w:rPr>
        <w:t> </w:t>
      </w:r>
      <w:r>
        <w:rPr>
          <w:sz w:val="20"/>
        </w:rPr>
        <w:t>audiences: employees, emergency personnel, third parties/suppliers, regulators, customers, and the media.</w:t>
      </w:r>
    </w:p>
    <w:p>
      <w:pPr>
        <w:pStyle w:val="ListParagraph"/>
        <w:numPr>
          <w:ilvl w:val="0"/>
          <w:numId w:val="75"/>
        </w:numPr>
        <w:tabs>
          <w:tab w:pos="1439" w:val="left" w:leader="none"/>
        </w:tabs>
        <w:spacing w:line="240" w:lineRule="auto" w:before="1" w:after="0"/>
        <w:ind w:left="1439" w:right="1118" w:hanging="360"/>
        <w:jc w:val="left"/>
        <w:rPr>
          <w:sz w:val="20"/>
        </w:rPr>
      </w:pPr>
      <w:r>
        <w:rPr>
          <w:sz w:val="20"/>
        </w:rPr>
        <w:t>High</w:t>
      </w:r>
      <w:r>
        <w:rPr>
          <w:spacing w:val="-2"/>
          <w:sz w:val="20"/>
        </w:rPr>
        <w:t> </w:t>
      </w:r>
      <w:r>
        <w:rPr>
          <w:sz w:val="20"/>
        </w:rPr>
        <w:t>level</w:t>
      </w:r>
      <w:r>
        <w:rPr>
          <w:spacing w:val="-3"/>
          <w:sz w:val="20"/>
        </w:rPr>
        <w:t> </w:t>
      </w:r>
      <w:r>
        <w:rPr>
          <w:sz w:val="20"/>
        </w:rPr>
        <w:t>process</w:t>
      </w:r>
      <w:r>
        <w:rPr>
          <w:spacing w:val="-2"/>
          <w:sz w:val="20"/>
        </w:rPr>
        <w:t> </w:t>
      </w:r>
      <w:r>
        <w:rPr>
          <w:sz w:val="20"/>
        </w:rPr>
        <w:t>map:</w:t>
      </w:r>
      <w:r>
        <w:rPr>
          <w:spacing w:val="-4"/>
          <w:sz w:val="20"/>
        </w:rPr>
        <w:t> </w:t>
      </w:r>
      <w:r>
        <w:rPr>
          <w:sz w:val="20"/>
        </w:rPr>
        <w:t>All</w:t>
      </w:r>
      <w:r>
        <w:rPr>
          <w:spacing w:val="-3"/>
          <w:sz w:val="20"/>
        </w:rPr>
        <w:t> </w:t>
      </w:r>
      <w:r>
        <w:rPr>
          <w:sz w:val="20"/>
        </w:rPr>
        <w:t>response</w:t>
      </w:r>
      <w:r>
        <w:rPr>
          <w:spacing w:val="-3"/>
          <w:sz w:val="20"/>
        </w:rPr>
        <w:t> </w:t>
      </w:r>
      <w:r>
        <w:rPr>
          <w:sz w:val="20"/>
        </w:rPr>
        <w:t>teams</w:t>
      </w:r>
      <w:r>
        <w:rPr>
          <w:spacing w:val="-2"/>
          <w:sz w:val="20"/>
        </w:rPr>
        <w:t> </w:t>
      </w:r>
      <w:r>
        <w:rPr>
          <w:sz w:val="20"/>
        </w:rPr>
        <w:t>must</w:t>
      </w:r>
      <w:r>
        <w:rPr>
          <w:spacing w:val="-3"/>
          <w:sz w:val="20"/>
        </w:rPr>
        <w:t> </w:t>
      </w:r>
      <w:r>
        <w:rPr>
          <w:sz w:val="20"/>
        </w:rPr>
        <w:t>maintain</w:t>
      </w:r>
      <w:r>
        <w:rPr>
          <w:spacing w:val="-5"/>
          <w:sz w:val="20"/>
        </w:rPr>
        <w:t> </w:t>
      </w:r>
      <w:r>
        <w:rPr>
          <w:sz w:val="20"/>
        </w:rPr>
        <w:t>a</w:t>
      </w:r>
      <w:r>
        <w:rPr>
          <w:spacing w:val="-3"/>
          <w:sz w:val="20"/>
        </w:rPr>
        <w:t> </w:t>
      </w:r>
      <w:r>
        <w:rPr>
          <w:sz w:val="20"/>
        </w:rPr>
        <w:t>process</w:t>
      </w:r>
      <w:r>
        <w:rPr>
          <w:spacing w:val="-2"/>
          <w:sz w:val="20"/>
        </w:rPr>
        <w:t> </w:t>
      </w:r>
      <w:r>
        <w:rPr>
          <w:sz w:val="20"/>
        </w:rPr>
        <w:t>map</w:t>
      </w:r>
      <w:r>
        <w:rPr>
          <w:spacing w:val="-2"/>
          <w:sz w:val="20"/>
        </w:rPr>
        <w:t> </w:t>
      </w:r>
      <w:r>
        <w:rPr>
          <w:sz w:val="20"/>
        </w:rPr>
        <w:t>documented</w:t>
      </w:r>
      <w:r>
        <w:rPr>
          <w:spacing w:val="-2"/>
          <w:sz w:val="20"/>
        </w:rPr>
        <w:t> </w:t>
      </w:r>
      <w:r>
        <w:rPr>
          <w:sz w:val="20"/>
        </w:rPr>
        <w:t>to</w:t>
      </w:r>
      <w:r>
        <w:rPr>
          <w:spacing w:val="-3"/>
          <w:sz w:val="20"/>
        </w:rPr>
        <w:t> </w:t>
      </w:r>
      <w:r>
        <w:rPr>
          <w:sz w:val="20"/>
        </w:rPr>
        <w:t>reflect</w:t>
      </w:r>
      <w:r>
        <w:rPr>
          <w:spacing w:val="-3"/>
          <w:sz w:val="20"/>
        </w:rPr>
        <w:t> </w:t>
      </w:r>
      <w:r>
        <w:rPr>
          <w:sz w:val="20"/>
        </w:rPr>
        <w:t>their response team’s end-to-end process.</w:t>
      </w:r>
    </w:p>
    <w:p>
      <w:pPr>
        <w:pStyle w:val="ListParagraph"/>
        <w:numPr>
          <w:ilvl w:val="0"/>
          <w:numId w:val="75"/>
        </w:numPr>
        <w:tabs>
          <w:tab w:pos="1438" w:val="left" w:leader="none"/>
        </w:tabs>
        <w:spacing w:line="240" w:lineRule="auto" w:before="0" w:after="0"/>
        <w:ind w:left="1438" w:right="1107" w:hanging="360"/>
        <w:jc w:val="left"/>
        <w:rPr>
          <w:sz w:val="20"/>
        </w:rPr>
      </w:pPr>
      <w:r>
        <w:rPr>
          <w:sz w:val="20"/>
        </w:rPr>
        <w:t>Addresses</w:t>
      </w:r>
      <w:r>
        <w:rPr>
          <w:spacing w:val="-2"/>
          <w:sz w:val="20"/>
        </w:rPr>
        <w:t> </w:t>
      </w:r>
      <w:r>
        <w:rPr>
          <w:sz w:val="20"/>
        </w:rPr>
        <w:t>new</w:t>
      </w:r>
      <w:r>
        <w:rPr>
          <w:spacing w:val="-4"/>
          <w:sz w:val="20"/>
        </w:rPr>
        <w:t> </w:t>
      </w:r>
      <w:r>
        <w:rPr>
          <w:sz w:val="20"/>
        </w:rPr>
        <w:t>or</w:t>
      </w:r>
      <w:r>
        <w:rPr>
          <w:spacing w:val="-3"/>
          <w:sz w:val="20"/>
        </w:rPr>
        <w:t> </w:t>
      </w:r>
      <w:r>
        <w:rPr>
          <w:sz w:val="20"/>
        </w:rPr>
        <w:t>emerging</w:t>
      </w:r>
      <w:r>
        <w:rPr>
          <w:spacing w:val="-3"/>
          <w:sz w:val="20"/>
        </w:rPr>
        <w:t> </w:t>
      </w:r>
      <w:r>
        <w:rPr>
          <w:sz w:val="20"/>
        </w:rPr>
        <w:t>risks</w:t>
      </w:r>
      <w:r>
        <w:rPr>
          <w:spacing w:val="-2"/>
          <w:sz w:val="20"/>
        </w:rPr>
        <w:t> </w:t>
      </w:r>
      <w:r>
        <w:rPr>
          <w:sz w:val="20"/>
        </w:rPr>
        <w:t>that</w:t>
      </w:r>
      <w:r>
        <w:rPr>
          <w:spacing w:val="-3"/>
          <w:sz w:val="20"/>
        </w:rPr>
        <w:t> </w:t>
      </w:r>
      <w:r>
        <w:rPr>
          <w:sz w:val="20"/>
        </w:rPr>
        <w:t>are</w:t>
      </w:r>
      <w:r>
        <w:rPr>
          <w:spacing w:val="-4"/>
          <w:sz w:val="20"/>
        </w:rPr>
        <w:t> </w:t>
      </w:r>
      <w:r>
        <w:rPr>
          <w:sz w:val="20"/>
        </w:rPr>
        <w:t>relevant</w:t>
      </w:r>
      <w:r>
        <w:rPr>
          <w:spacing w:val="-3"/>
          <w:sz w:val="20"/>
        </w:rPr>
        <w:t> </w:t>
      </w:r>
      <w:r>
        <w:rPr>
          <w:sz w:val="20"/>
        </w:rPr>
        <w:t>to</w:t>
      </w:r>
      <w:r>
        <w:rPr>
          <w:spacing w:val="-3"/>
          <w:sz w:val="20"/>
        </w:rPr>
        <w:t> </w:t>
      </w:r>
      <w:r>
        <w:rPr>
          <w:sz w:val="20"/>
        </w:rPr>
        <w:t>Third</w:t>
      </w:r>
      <w:r>
        <w:rPr>
          <w:spacing w:val="-2"/>
          <w:sz w:val="20"/>
        </w:rPr>
        <w:t> </w:t>
      </w:r>
      <w:r>
        <w:rPr>
          <w:sz w:val="20"/>
        </w:rPr>
        <w:t>Party</w:t>
      </w:r>
      <w:r>
        <w:rPr>
          <w:spacing w:val="-2"/>
          <w:sz w:val="20"/>
        </w:rPr>
        <w:t> </w:t>
      </w:r>
      <w:r>
        <w:rPr>
          <w:sz w:val="20"/>
        </w:rPr>
        <w:t>such</w:t>
      </w:r>
      <w:r>
        <w:rPr>
          <w:spacing w:val="-2"/>
          <w:sz w:val="20"/>
        </w:rPr>
        <w:t> </w:t>
      </w:r>
      <w:r>
        <w:rPr>
          <w:sz w:val="20"/>
        </w:rPr>
        <w:t>as</w:t>
      </w:r>
      <w:r>
        <w:rPr>
          <w:spacing w:val="-2"/>
          <w:sz w:val="20"/>
        </w:rPr>
        <w:t> </w:t>
      </w:r>
      <w:r>
        <w:rPr>
          <w:sz w:val="20"/>
        </w:rPr>
        <w:t>responding</w:t>
      </w:r>
      <w:r>
        <w:rPr>
          <w:spacing w:val="-3"/>
          <w:sz w:val="20"/>
        </w:rPr>
        <w:t> </w:t>
      </w:r>
      <w:r>
        <w:rPr>
          <w:sz w:val="20"/>
        </w:rPr>
        <w:t>to</w:t>
      </w:r>
      <w:r>
        <w:rPr>
          <w:spacing w:val="-3"/>
          <w:sz w:val="20"/>
        </w:rPr>
        <w:t> </w:t>
      </w:r>
      <w:r>
        <w:rPr>
          <w:sz w:val="20"/>
        </w:rPr>
        <w:t>a</w:t>
      </w:r>
      <w:r>
        <w:rPr>
          <w:spacing w:val="-5"/>
          <w:sz w:val="20"/>
        </w:rPr>
        <w:t> </w:t>
      </w:r>
      <w:r>
        <w:rPr>
          <w:sz w:val="20"/>
        </w:rPr>
        <w:t>ransomware attack and/or Third Party failure.</w:t>
      </w:r>
    </w:p>
    <w:p>
      <w:pPr>
        <w:pStyle w:val="ListParagraph"/>
        <w:numPr>
          <w:ilvl w:val="0"/>
          <w:numId w:val="75"/>
        </w:numPr>
        <w:tabs>
          <w:tab w:pos="1438" w:val="left" w:leader="none"/>
        </w:tabs>
        <w:spacing w:line="243" w:lineRule="exact" w:before="0" w:after="0"/>
        <w:ind w:left="1438" w:right="0" w:hanging="360"/>
        <w:jc w:val="left"/>
        <w:rPr>
          <w:sz w:val="20"/>
        </w:rPr>
      </w:pPr>
      <w:r>
        <w:rPr>
          <w:sz w:val="20"/>
        </w:rPr>
        <w:t>Addresses</w:t>
      </w:r>
      <w:r>
        <w:rPr>
          <w:spacing w:val="-7"/>
          <w:sz w:val="20"/>
        </w:rPr>
        <w:t> </w:t>
      </w:r>
      <w:r>
        <w:rPr>
          <w:sz w:val="20"/>
        </w:rPr>
        <w:t>Power</w:t>
      </w:r>
      <w:r>
        <w:rPr>
          <w:spacing w:val="-7"/>
          <w:sz w:val="20"/>
        </w:rPr>
        <w:t> </w:t>
      </w:r>
      <w:r>
        <w:rPr>
          <w:sz w:val="20"/>
        </w:rPr>
        <w:t>Resilience/Back-Up</w:t>
      </w:r>
      <w:r>
        <w:rPr>
          <w:spacing w:val="-6"/>
          <w:sz w:val="20"/>
        </w:rPr>
        <w:t> </w:t>
      </w:r>
      <w:r>
        <w:rPr>
          <w:sz w:val="20"/>
        </w:rPr>
        <w:t>to</w:t>
      </w:r>
      <w:r>
        <w:rPr>
          <w:spacing w:val="-8"/>
          <w:sz w:val="20"/>
        </w:rPr>
        <w:t> </w:t>
      </w:r>
      <w:r>
        <w:rPr>
          <w:sz w:val="20"/>
        </w:rPr>
        <w:t>gain</w:t>
      </w:r>
      <w:r>
        <w:rPr>
          <w:spacing w:val="-6"/>
          <w:sz w:val="20"/>
        </w:rPr>
        <w:t> </w:t>
      </w:r>
      <w:r>
        <w:rPr>
          <w:sz w:val="20"/>
        </w:rPr>
        <w:t>insight</w:t>
      </w:r>
      <w:r>
        <w:rPr>
          <w:spacing w:val="-7"/>
          <w:sz w:val="20"/>
        </w:rPr>
        <w:t> </w:t>
      </w:r>
      <w:r>
        <w:rPr>
          <w:sz w:val="20"/>
        </w:rPr>
        <w:t>into</w:t>
      </w:r>
      <w:r>
        <w:rPr>
          <w:spacing w:val="-7"/>
          <w:sz w:val="20"/>
        </w:rPr>
        <w:t> </w:t>
      </w:r>
      <w:r>
        <w:rPr>
          <w:sz w:val="20"/>
        </w:rPr>
        <w:t>preparedness</w:t>
      </w:r>
      <w:r>
        <w:rPr>
          <w:spacing w:val="-7"/>
          <w:sz w:val="20"/>
        </w:rPr>
        <w:t> </w:t>
      </w:r>
      <w:r>
        <w:rPr>
          <w:sz w:val="20"/>
        </w:rPr>
        <w:t>for</w:t>
      </w:r>
      <w:r>
        <w:rPr>
          <w:spacing w:val="-7"/>
          <w:sz w:val="20"/>
        </w:rPr>
        <w:t> </w:t>
      </w:r>
      <w:r>
        <w:rPr>
          <w:sz w:val="20"/>
        </w:rPr>
        <w:t>potential</w:t>
      </w:r>
      <w:r>
        <w:rPr>
          <w:spacing w:val="-7"/>
          <w:sz w:val="20"/>
        </w:rPr>
        <w:t> </w:t>
      </w:r>
      <w:r>
        <w:rPr>
          <w:sz w:val="20"/>
        </w:rPr>
        <w:t>power</w:t>
      </w:r>
      <w:r>
        <w:rPr>
          <w:spacing w:val="-7"/>
          <w:sz w:val="20"/>
        </w:rPr>
        <w:t> </w:t>
      </w:r>
      <w:r>
        <w:rPr>
          <w:spacing w:val="-2"/>
          <w:sz w:val="20"/>
        </w:rPr>
        <w:t>outages.</w:t>
      </w:r>
    </w:p>
    <w:p>
      <w:pPr>
        <w:pStyle w:val="ListParagraph"/>
        <w:numPr>
          <w:ilvl w:val="0"/>
          <w:numId w:val="75"/>
        </w:numPr>
        <w:tabs>
          <w:tab w:pos="1438" w:val="left" w:leader="none"/>
        </w:tabs>
        <w:spacing w:line="243" w:lineRule="exact" w:before="0" w:after="0"/>
        <w:ind w:left="1438" w:right="0" w:hanging="360"/>
        <w:jc w:val="left"/>
        <w:rPr>
          <w:sz w:val="20"/>
        </w:rPr>
      </w:pPr>
      <w:r>
        <w:rPr>
          <w:sz w:val="20"/>
        </w:rPr>
        <w:t>Cyber</w:t>
      </w:r>
      <w:r>
        <w:rPr>
          <w:spacing w:val="-7"/>
          <w:sz w:val="20"/>
        </w:rPr>
        <w:t> </w:t>
      </w:r>
      <w:r>
        <w:rPr>
          <w:sz w:val="20"/>
        </w:rPr>
        <w:t>corruption</w:t>
      </w:r>
      <w:r>
        <w:rPr>
          <w:spacing w:val="-6"/>
          <w:sz w:val="20"/>
        </w:rPr>
        <w:t> </w:t>
      </w:r>
      <w:r>
        <w:rPr>
          <w:sz w:val="20"/>
        </w:rPr>
        <w:t>scenarios</w:t>
      </w:r>
      <w:r>
        <w:rPr>
          <w:spacing w:val="-6"/>
          <w:sz w:val="20"/>
        </w:rPr>
        <w:t> </w:t>
      </w:r>
      <w:r>
        <w:rPr>
          <w:sz w:val="20"/>
        </w:rPr>
        <w:t>for</w:t>
      </w:r>
      <w:r>
        <w:rPr>
          <w:spacing w:val="-7"/>
          <w:sz w:val="20"/>
        </w:rPr>
        <w:t> </w:t>
      </w:r>
      <w:r>
        <w:rPr>
          <w:sz w:val="20"/>
        </w:rPr>
        <w:t>production</w:t>
      </w:r>
      <w:r>
        <w:rPr>
          <w:spacing w:val="-6"/>
          <w:sz w:val="20"/>
        </w:rPr>
        <w:t> </w:t>
      </w:r>
      <w:r>
        <w:rPr>
          <w:sz w:val="20"/>
        </w:rPr>
        <w:t>and</w:t>
      </w:r>
      <w:r>
        <w:rPr>
          <w:spacing w:val="-9"/>
          <w:sz w:val="20"/>
        </w:rPr>
        <w:t> </w:t>
      </w:r>
      <w:r>
        <w:rPr>
          <w:sz w:val="20"/>
        </w:rPr>
        <w:t>contingency</w:t>
      </w:r>
      <w:r>
        <w:rPr>
          <w:spacing w:val="-6"/>
          <w:sz w:val="20"/>
        </w:rPr>
        <w:t> </w:t>
      </w:r>
      <w:r>
        <w:rPr>
          <w:spacing w:val="-2"/>
          <w:sz w:val="20"/>
        </w:rPr>
        <w:t>environments.</w:t>
      </w:r>
    </w:p>
    <w:p>
      <w:pPr>
        <w:pStyle w:val="BodyText"/>
        <w:spacing w:before="2"/>
        <w:ind w:left="0" w:firstLine="0"/>
        <w:rPr>
          <w:sz w:val="18"/>
        </w:rPr>
      </w:pPr>
      <w:r>
        <w:rPr>
          <w:sz w:val="18"/>
        </w:rPr>
        <mc:AlternateContent>
          <mc:Choice Requires="wps">
            <w:drawing>
              <wp:anchor distT="0" distB="0" distL="0" distR="0" allowOverlap="1" layoutInCell="1" locked="0" behindDoc="1" simplePos="0" relativeHeight="487628800">
                <wp:simplePos x="0" y="0"/>
                <wp:positionH relativeFrom="page">
                  <wp:posOffset>896111</wp:posOffset>
                </wp:positionH>
                <wp:positionV relativeFrom="paragraph">
                  <wp:posOffset>156420</wp:posOffset>
                </wp:positionV>
                <wp:extent cx="5980430" cy="635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316607pt;width:470.88pt;height:.48pt;mso-position-horizontal-relative:page;mso-position-vertical-relative:paragraph;z-index:-15687680;mso-wrap-distance-left:0;mso-wrap-distance-right:0" id="docshape88" filled="true" fillcolor="#000000" stroked="false">
                <v:fill type="solid"/>
                <w10:wrap type="topAndBottom"/>
              </v:rect>
            </w:pict>
          </mc:Fallback>
        </mc:AlternateContent>
      </w:r>
    </w:p>
    <w:p>
      <w:pPr>
        <w:pStyle w:val="Heading4"/>
        <w:spacing w:before="18"/>
      </w:pPr>
      <w:r>
        <w:rPr>
          <w:color w:val="C00000"/>
        </w:rPr>
        <w:t>BCTP-R04:</w:t>
      </w:r>
      <w:r>
        <w:rPr>
          <w:color w:val="C00000"/>
          <w:spacing w:val="-9"/>
        </w:rPr>
        <w:t> </w:t>
      </w:r>
      <w:r>
        <w:rPr/>
        <w:t>Notification</w:t>
      </w:r>
      <w:r>
        <w:rPr>
          <w:spacing w:val="-8"/>
        </w:rPr>
        <w:t> </w:t>
      </w:r>
      <w:r>
        <w:rPr/>
        <w:t>&amp;</w:t>
      </w:r>
      <w:r>
        <w:rPr>
          <w:spacing w:val="-8"/>
        </w:rPr>
        <w:t> </w:t>
      </w:r>
      <w:r>
        <w:rPr>
          <w:spacing w:val="-2"/>
        </w:rPr>
        <w:t>Assembly</w:t>
      </w:r>
    </w:p>
    <w:p>
      <w:pPr>
        <w:pStyle w:val="BodyText"/>
        <w:spacing w:before="1"/>
        <w:ind w:left="720" w:right="768" w:hanging="1"/>
      </w:pPr>
      <w:r>
        <w:rPr/>
        <w:t>Notification</w:t>
      </w:r>
      <w:r>
        <w:rPr>
          <w:spacing w:val="-2"/>
        </w:rPr>
        <w:t> </w:t>
      </w:r>
      <w:r>
        <w:rPr/>
        <w:t>and/or</w:t>
      </w:r>
      <w:r>
        <w:rPr>
          <w:spacing w:val="-3"/>
        </w:rPr>
        <w:t> </w:t>
      </w:r>
      <w:r>
        <w:rPr/>
        <w:t>assembly</w:t>
      </w:r>
      <w:r>
        <w:rPr>
          <w:spacing w:val="-4"/>
        </w:rPr>
        <w:t> </w:t>
      </w:r>
      <w:r>
        <w:rPr/>
        <w:t>testing</w:t>
      </w:r>
      <w:r>
        <w:rPr>
          <w:spacing w:val="-3"/>
        </w:rPr>
        <w:t> </w:t>
      </w:r>
      <w:r>
        <w:rPr/>
        <w:t>must</w:t>
      </w:r>
      <w:r>
        <w:rPr>
          <w:spacing w:val="-3"/>
        </w:rPr>
        <w:t> </w:t>
      </w:r>
      <w:r>
        <w:rPr/>
        <w:t>be</w:t>
      </w:r>
      <w:r>
        <w:rPr>
          <w:spacing w:val="-4"/>
        </w:rPr>
        <w:t> </w:t>
      </w:r>
      <w:r>
        <w:rPr/>
        <w:t>performed</w:t>
      </w:r>
      <w:r>
        <w:rPr>
          <w:spacing w:val="-2"/>
        </w:rPr>
        <w:t> </w:t>
      </w:r>
      <w:r>
        <w:rPr/>
        <w:t>annually</w:t>
      </w:r>
      <w:r>
        <w:rPr>
          <w:spacing w:val="-2"/>
        </w:rPr>
        <w:t> </w:t>
      </w:r>
      <w:r>
        <w:rPr/>
        <w:t>to</w:t>
      </w:r>
      <w:r>
        <w:rPr>
          <w:spacing w:val="-3"/>
        </w:rPr>
        <w:t> </w:t>
      </w:r>
      <w:r>
        <w:rPr/>
        <w:t>ensure</w:t>
      </w:r>
      <w:r>
        <w:rPr>
          <w:spacing w:val="-4"/>
        </w:rPr>
        <w:t> </w:t>
      </w:r>
      <w:r>
        <w:rPr/>
        <w:t>response</w:t>
      </w:r>
      <w:r>
        <w:rPr>
          <w:spacing w:val="-4"/>
        </w:rPr>
        <w:t> </w:t>
      </w:r>
      <w:r>
        <w:rPr/>
        <w:t>teams</w:t>
      </w:r>
      <w:r>
        <w:rPr>
          <w:spacing w:val="-2"/>
        </w:rPr>
        <w:t> </w:t>
      </w:r>
      <w:r>
        <w:rPr/>
        <w:t>and</w:t>
      </w:r>
      <w:r>
        <w:rPr>
          <w:spacing w:val="-2"/>
        </w:rPr>
        <w:t> </w:t>
      </w:r>
      <w:r>
        <w:rPr/>
        <w:t>Third</w:t>
      </w:r>
      <w:r>
        <w:rPr>
          <w:spacing w:val="-2"/>
        </w:rPr>
        <w:t> </w:t>
      </w:r>
      <w:r>
        <w:rPr/>
        <w:t>Party executives and/or management can rapidly assemble when an incident</w:t>
      </w:r>
      <w:r>
        <w:rPr>
          <w:vertAlign w:val="superscript"/>
        </w:rPr>
        <w:t>1</w:t>
      </w:r>
      <w:r>
        <w:rPr>
          <w:vertAlign w:val="baseline"/>
        </w:rPr>
        <w:t>, event, or crisis occurs.</w:t>
      </w:r>
    </w:p>
    <w:p>
      <w:pPr>
        <w:spacing w:before="241"/>
        <w:ind w:left="720" w:right="0" w:firstLine="0"/>
        <w:jc w:val="left"/>
        <w:rPr>
          <w:sz w:val="16"/>
        </w:rPr>
      </w:pPr>
      <w:r>
        <w:rPr>
          <w:sz w:val="16"/>
          <w:vertAlign w:val="superscript"/>
        </w:rPr>
        <w:t>1</w:t>
      </w:r>
      <w:r>
        <w:rPr>
          <w:sz w:val="16"/>
          <w:vertAlign w:val="baseline"/>
        </w:rPr>
        <w:t>An</w:t>
      </w:r>
      <w:r>
        <w:rPr>
          <w:spacing w:val="-4"/>
          <w:sz w:val="16"/>
          <w:vertAlign w:val="baseline"/>
        </w:rPr>
        <w:t> </w:t>
      </w:r>
      <w:r>
        <w:rPr>
          <w:sz w:val="16"/>
          <w:vertAlign w:val="baseline"/>
        </w:rPr>
        <w:t>event</w:t>
      </w:r>
      <w:r>
        <w:rPr>
          <w:spacing w:val="-5"/>
          <w:sz w:val="16"/>
          <w:vertAlign w:val="baseline"/>
        </w:rPr>
        <w:t> </w:t>
      </w:r>
      <w:r>
        <w:rPr>
          <w:sz w:val="16"/>
          <w:vertAlign w:val="baseline"/>
        </w:rPr>
        <w:t>which</w:t>
      </w:r>
      <w:r>
        <w:rPr>
          <w:spacing w:val="-3"/>
          <w:sz w:val="16"/>
          <w:vertAlign w:val="baseline"/>
        </w:rPr>
        <w:t> </w:t>
      </w:r>
      <w:r>
        <w:rPr>
          <w:sz w:val="16"/>
          <w:vertAlign w:val="baseline"/>
        </w:rPr>
        <w:t>is</w:t>
      </w:r>
      <w:r>
        <w:rPr>
          <w:spacing w:val="-4"/>
          <w:sz w:val="16"/>
          <w:vertAlign w:val="baseline"/>
        </w:rPr>
        <w:t> </w:t>
      </w:r>
      <w:r>
        <w:rPr>
          <w:sz w:val="16"/>
          <w:vertAlign w:val="baseline"/>
        </w:rPr>
        <w:t>not</w:t>
      </w:r>
      <w:r>
        <w:rPr>
          <w:spacing w:val="-4"/>
          <w:sz w:val="16"/>
          <w:vertAlign w:val="baseline"/>
        </w:rPr>
        <w:t> </w:t>
      </w:r>
      <w:r>
        <w:rPr>
          <w:sz w:val="16"/>
          <w:vertAlign w:val="baseline"/>
        </w:rPr>
        <w:t>part</w:t>
      </w:r>
      <w:r>
        <w:rPr>
          <w:spacing w:val="-5"/>
          <w:sz w:val="16"/>
          <w:vertAlign w:val="baseline"/>
        </w:rPr>
        <w:t> </w:t>
      </w:r>
      <w:r>
        <w:rPr>
          <w:sz w:val="16"/>
          <w:vertAlign w:val="baseline"/>
        </w:rPr>
        <w:t>of</w:t>
      </w:r>
      <w:r>
        <w:rPr>
          <w:spacing w:val="-4"/>
          <w:sz w:val="16"/>
          <w:vertAlign w:val="baseline"/>
        </w:rPr>
        <w:t> </w:t>
      </w:r>
      <w:r>
        <w:rPr>
          <w:sz w:val="16"/>
          <w:vertAlign w:val="baseline"/>
        </w:rPr>
        <w:t>a</w:t>
      </w:r>
      <w:r>
        <w:rPr>
          <w:spacing w:val="-4"/>
          <w:sz w:val="16"/>
          <w:vertAlign w:val="baseline"/>
        </w:rPr>
        <w:t> </w:t>
      </w:r>
      <w:r>
        <w:rPr>
          <w:sz w:val="16"/>
          <w:vertAlign w:val="baseline"/>
        </w:rPr>
        <w:t>standard</w:t>
      </w:r>
      <w:r>
        <w:rPr>
          <w:spacing w:val="-3"/>
          <w:sz w:val="16"/>
          <w:vertAlign w:val="baseline"/>
        </w:rPr>
        <w:t> </w:t>
      </w:r>
      <w:r>
        <w:rPr>
          <w:sz w:val="16"/>
          <w:vertAlign w:val="baseline"/>
        </w:rPr>
        <w:t>operating</w:t>
      </w:r>
      <w:r>
        <w:rPr>
          <w:spacing w:val="-3"/>
          <w:sz w:val="16"/>
          <w:vertAlign w:val="baseline"/>
        </w:rPr>
        <w:t> </w:t>
      </w:r>
      <w:r>
        <w:rPr>
          <w:sz w:val="16"/>
          <w:vertAlign w:val="baseline"/>
        </w:rPr>
        <w:t>business</w:t>
      </w:r>
      <w:r>
        <w:rPr>
          <w:spacing w:val="-3"/>
          <w:sz w:val="16"/>
          <w:vertAlign w:val="baseline"/>
        </w:rPr>
        <w:t> </w:t>
      </w:r>
      <w:r>
        <w:rPr>
          <w:sz w:val="16"/>
          <w:vertAlign w:val="baseline"/>
        </w:rPr>
        <w:t>which</w:t>
      </w:r>
      <w:r>
        <w:rPr>
          <w:spacing w:val="-4"/>
          <w:sz w:val="16"/>
          <w:vertAlign w:val="baseline"/>
        </w:rPr>
        <w:t> </w:t>
      </w:r>
      <w:r>
        <w:rPr>
          <w:sz w:val="16"/>
          <w:vertAlign w:val="baseline"/>
        </w:rPr>
        <w:t>may</w:t>
      </w:r>
      <w:r>
        <w:rPr>
          <w:spacing w:val="-4"/>
          <w:sz w:val="16"/>
          <w:vertAlign w:val="baseline"/>
        </w:rPr>
        <w:t> </w:t>
      </w:r>
      <w:r>
        <w:rPr>
          <w:sz w:val="16"/>
          <w:vertAlign w:val="baseline"/>
        </w:rPr>
        <w:t>impact</w:t>
      </w:r>
      <w:r>
        <w:rPr>
          <w:spacing w:val="-4"/>
          <w:sz w:val="16"/>
          <w:vertAlign w:val="baseline"/>
        </w:rPr>
        <w:t> </w:t>
      </w:r>
      <w:r>
        <w:rPr>
          <w:sz w:val="16"/>
          <w:vertAlign w:val="baseline"/>
        </w:rPr>
        <w:t>or</w:t>
      </w:r>
      <w:r>
        <w:rPr>
          <w:spacing w:val="-4"/>
          <w:sz w:val="16"/>
          <w:vertAlign w:val="baseline"/>
        </w:rPr>
        <w:t> </w:t>
      </w:r>
      <w:r>
        <w:rPr>
          <w:sz w:val="16"/>
          <w:vertAlign w:val="baseline"/>
        </w:rPr>
        <w:t>interrupt</w:t>
      </w:r>
      <w:r>
        <w:rPr>
          <w:spacing w:val="-5"/>
          <w:sz w:val="16"/>
          <w:vertAlign w:val="baseline"/>
        </w:rPr>
        <w:t> </w:t>
      </w:r>
      <w:r>
        <w:rPr>
          <w:spacing w:val="-2"/>
          <w:sz w:val="16"/>
          <w:vertAlign w:val="baseline"/>
        </w:rPr>
        <w:t>services.</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29312">
                <wp:simplePos x="0" y="0"/>
                <wp:positionH relativeFrom="page">
                  <wp:posOffset>896111</wp:posOffset>
                </wp:positionH>
                <wp:positionV relativeFrom="paragraph">
                  <wp:posOffset>167808</wp:posOffset>
                </wp:positionV>
                <wp:extent cx="5980430" cy="635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13282pt;width:470.88pt;height:.48pt;mso-position-horizontal-relative:page;mso-position-vertical-relative:paragraph;z-index:-15687168;mso-wrap-distance-left:0;mso-wrap-distance-right:0" id="docshape89" filled="true" fillcolor="#000000" stroked="false">
                <v:fill type="solid"/>
                <w10:wrap type="topAndBottom"/>
              </v:rect>
            </w:pict>
          </mc:Fallback>
        </mc:AlternateContent>
      </w:r>
    </w:p>
    <w:p>
      <w:pPr>
        <w:pStyle w:val="Heading4"/>
        <w:spacing w:line="243" w:lineRule="exact"/>
      </w:pPr>
      <w:r>
        <w:rPr>
          <w:color w:val="C00000"/>
        </w:rPr>
        <w:t>BCTP-R05:</w:t>
      </w:r>
      <w:r>
        <w:rPr>
          <w:color w:val="C00000"/>
          <w:spacing w:val="-10"/>
        </w:rPr>
        <w:t> </w:t>
      </w:r>
      <w:r>
        <w:rPr/>
        <w:t>Lessons</w:t>
      </w:r>
      <w:r>
        <w:rPr>
          <w:spacing w:val="-10"/>
        </w:rPr>
        <w:t> </w:t>
      </w:r>
      <w:r>
        <w:rPr>
          <w:spacing w:val="-2"/>
        </w:rPr>
        <w:t>Learned</w:t>
      </w:r>
    </w:p>
    <w:p>
      <w:pPr>
        <w:pStyle w:val="BodyText"/>
        <w:ind w:left="719" w:right="768" w:firstLine="0"/>
      </w:pPr>
      <w:r>
        <w:rPr/>
        <w:t>Third</w:t>
      </w:r>
      <w:r>
        <w:rPr>
          <w:spacing w:val="-2"/>
        </w:rPr>
        <w:t> </w:t>
      </w:r>
      <w:r>
        <w:rPr/>
        <w:t>Party</w:t>
      </w:r>
      <w:r>
        <w:rPr>
          <w:spacing w:val="-2"/>
        </w:rPr>
        <w:t> </w:t>
      </w:r>
      <w:r>
        <w:rPr/>
        <w:t>response</w:t>
      </w:r>
      <w:r>
        <w:rPr>
          <w:spacing w:val="-4"/>
        </w:rPr>
        <w:t> </w:t>
      </w:r>
      <w:r>
        <w:rPr/>
        <w:t>team(s)</w:t>
      </w:r>
      <w:r>
        <w:rPr>
          <w:spacing w:val="-4"/>
        </w:rPr>
        <w:t> </w:t>
      </w:r>
      <w:r>
        <w:rPr/>
        <w:t>must</w:t>
      </w:r>
      <w:r>
        <w:rPr>
          <w:spacing w:val="-3"/>
        </w:rPr>
        <w:t> </w:t>
      </w:r>
      <w:r>
        <w:rPr/>
        <w:t>organize</w:t>
      </w:r>
      <w:r>
        <w:rPr>
          <w:spacing w:val="-4"/>
        </w:rPr>
        <w:t> </w:t>
      </w:r>
      <w:r>
        <w:rPr/>
        <w:t>and</w:t>
      </w:r>
      <w:r>
        <w:rPr>
          <w:spacing w:val="-2"/>
        </w:rPr>
        <w:t> </w:t>
      </w:r>
      <w:r>
        <w:rPr/>
        <w:t>facilitate</w:t>
      </w:r>
      <w:r>
        <w:rPr>
          <w:spacing w:val="-4"/>
        </w:rPr>
        <w:t> </w:t>
      </w:r>
      <w:r>
        <w:rPr/>
        <w:t>the</w:t>
      </w:r>
      <w:r>
        <w:rPr>
          <w:spacing w:val="-4"/>
        </w:rPr>
        <w:t> </w:t>
      </w:r>
      <w:r>
        <w:rPr/>
        <w:t>lessons</w:t>
      </w:r>
      <w:r>
        <w:rPr>
          <w:spacing w:val="-2"/>
        </w:rPr>
        <w:t> </w:t>
      </w:r>
      <w:r>
        <w:rPr/>
        <w:t>learned</w:t>
      </w:r>
      <w:r>
        <w:rPr>
          <w:spacing w:val="-2"/>
        </w:rPr>
        <w:t> </w:t>
      </w:r>
      <w:r>
        <w:rPr/>
        <w:t>process</w:t>
      </w:r>
      <w:r>
        <w:rPr>
          <w:spacing w:val="-2"/>
        </w:rPr>
        <w:t> </w:t>
      </w:r>
      <w:r>
        <w:rPr/>
        <w:t>following</w:t>
      </w:r>
      <w:r>
        <w:rPr>
          <w:spacing w:val="-3"/>
        </w:rPr>
        <w:t> </w:t>
      </w:r>
      <w:r>
        <w:rPr/>
        <w:t>all</w:t>
      </w:r>
      <w:r>
        <w:rPr>
          <w:spacing w:val="-3"/>
        </w:rPr>
        <w:t> </w:t>
      </w:r>
      <w:r>
        <w:rPr/>
        <w:t>live</w:t>
      </w:r>
      <w:r>
        <w:rPr>
          <w:spacing w:val="-4"/>
        </w:rPr>
        <w:t> </w:t>
      </w:r>
      <w:r>
        <w:rPr/>
        <w:t>events</w:t>
      </w:r>
      <w:r>
        <w:rPr>
          <w:spacing w:val="-2"/>
        </w:rPr>
        <w:t> </w:t>
      </w:r>
      <w:r>
        <w:rPr/>
        <w:t>and exercises. This includes being responsible for the collection, organization, remediation and reporting of all documented lessons learned. Lessons learned must be captured no later than 30 days after the close of all exercises and live events.</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29824">
                <wp:simplePos x="0" y="0"/>
                <wp:positionH relativeFrom="page">
                  <wp:posOffset>896111</wp:posOffset>
                </wp:positionH>
                <wp:positionV relativeFrom="paragraph">
                  <wp:posOffset>165692</wp:posOffset>
                </wp:positionV>
                <wp:extent cx="5980430" cy="63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pt;mso-position-horizontal-relative:page;mso-position-vertical-relative:paragraph;z-index:-15686656;mso-wrap-distance-left:0;mso-wrap-distance-right:0" id="docshape90"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4"/>
        <w:spacing w:line="243" w:lineRule="exact" w:before="33"/>
      </w:pPr>
      <w:r>
        <w:rPr>
          <w:color w:val="C00000"/>
        </w:rPr>
        <w:t>BCTP-T01:</w:t>
      </w:r>
      <w:r>
        <w:rPr>
          <w:color w:val="C00000"/>
          <w:spacing w:val="-7"/>
        </w:rPr>
        <w:t> </w:t>
      </w:r>
      <w:r>
        <w:rPr/>
        <w:t>Business</w:t>
      </w:r>
      <w:r>
        <w:rPr>
          <w:spacing w:val="-7"/>
        </w:rPr>
        <w:t> </w:t>
      </w:r>
      <w:r>
        <w:rPr/>
        <w:t>Continuity</w:t>
      </w:r>
      <w:r>
        <w:rPr>
          <w:spacing w:val="-8"/>
        </w:rPr>
        <w:t> </w:t>
      </w:r>
      <w:r>
        <w:rPr/>
        <w:t>Test</w:t>
      </w:r>
      <w:r>
        <w:rPr>
          <w:spacing w:val="-7"/>
        </w:rPr>
        <w:t> </w:t>
      </w:r>
      <w:r>
        <w:rPr/>
        <w:t>Type</w:t>
      </w:r>
      <w:r>
        <w:rPr>
          <w:spacing w:val="-7"/>
        </w:rPr>
        <w:t> </w:t>
      </w:r>
      <w:r>
        <w:rPr>
          <w:spacing w:val="-2"/>
        </w:rPr>
        <w:t>Requirements</w:t>
      </w:r>
    </w:p>
    <w:p>
      <w:pPr>
        <w:pStyle w:val="BodyText"/>
        <w:ind w:left="719" w:right="768" w:firstLine="0"/>
      </w:pPr>
      <w:r>
        <w:rPr/>
        <w:t>BC</w:t>
      </w:r>
      <w:r>
        <w:rPr>
          <w:spacing w:val="-4"/>
        </w:rPr>
        <w:t> </w:t>
      </w:r>
      <w:r>
        <w:rPr/>
        <w:t>plans</w:t>
      </w:r>
      <w:r>
        <w:rPr>
          <w:spacing w:val="-2"/>
        </w:rPr>
        <w:t> </w:t>
      </w:r>
      <w:r>
        <w:rPr/>
        <w:t>are</w:t>
      </w:r>
      <w:r>
        <w:rPr>
          <w:spacing w:val="-4"/>
        </w:rPr>
        <w:t> </w:t>
      </w:r>
      <w:r>
        <w:rPr/>
        <w:t>required</w:t>
      </w:r>
      <w:r>
        <w:rPr>
          <w:spacing w:val="-2"/>
        </w:rPr>
        <w:t> </w:t>
      </w:r>
      <w:r>
        <w:rPr/>
        <w:t>to</w:t>
      </w:r>
      <w:r>
        <w:rPr>
          <w:spacing w:val="-3"/>
        </w:rPr>
        <w:t> </w:t>
      </w:r>
      <w:r>
        <w:rPr/>
        <w:t>undergo</w:t>
      </w:r>
      <w:r>
        <w:rPr>
          <w:spacing w:val="-3"/>
        </w:rPr>
        <w:t> </w:t>
      </w:r>
      <w:r>
        <w:rPr/>
        <w:t>annual</w:t>
      </w:r>
      <w:r>
        <w:rPr>
          <w:spacing w:val="-3"/>
        </w:rPr>
        <w:t> </w:t>
      </w:r>
      <w:r>
        <w:rPr/>
        <w:t>testing.</w:t>
      </w:r>
      <w:r>
        <w:rPr>
          <w:spacing w:val="-3"/>
        </w:rPr>
        <w:t> </w:t>
      </w:r>
      <w:r>
        <w:rPr/>
        <w:t>Third</w:t>
      </w:r>
      <w:r>
        <w:rPr>
          <w:spacing w:val="-2"/>
        </w:rPr>
        <w:t> </w:t>
      </w:r>
      <w:r>
        <w:rPr/>
        <w:t>Party</w:t>
      </w:r>
      <w:r>
        <w:rPr>
          <w:spacing w:val="-3"/>
        </w:rPr>
        <w:t> </w:t>
      </w:r>
      <w:r>
        <w:rPr/>
        <w:t>management</w:t>
      </w:r>
      <w:r>
        <w:rPr>
          <w:spacing w:val="-3"/>
        </w:rPr>
        <w:t> </w:t>
      </w:r>
      <w:r>
        <w:rPr/>
        <w:t>is</w:t>
      </w:r>
      <w:r>
        <w:rPr>
          <w:spacing w:val="-2"/>
        </w:rPr>
        <w:t> </w:t>
      </w:r>
      <w:r>
        <w:rPr/>
        <w:t>required</w:t>
      </w:r>
      <w:r>
        <w:rPr>
          <w:spacing w:val="-2"/>
        </w:rPr>
        <w:t> </w:t>
      </w:r>
      <w:r>
        <w:rPr/>
        <w:t>to ensure</w:t>
      </w:r>
      <w:r>
        <w:rPr>
          <w:spacing w:val="-4"/>
        </w:rPr>
        <w:t> </w:t>
      </w:r>
      <w:r>
        <w:rPr/>
        <w:t>test</w:t>
      </w:r>
      <w:r>
        <w:rPr>
          <w:spacing w:val="-3"/>
        </w:rPr>
        <w:t> </w:t>
      </w:r>
      <w:r>
        <w:rPr/>
        <w:t>requirements are met, and results are both recorded and used to improve the plans. Testing for more critical functions/applications should include the ability to recover from a data corruption event.</w:t>
      </w:r>
    </w:p>
    <w:p>
      <w:pPr>
        <w:pStyle w:val="BodyText"/>
        <w:ind w:left="0" w:firstLine="0"/>
      </w:pPr>
    </w:p>
    <w:p>
      <w:pPr>
        <w:pStyle w:val="BodyText"/>
        <w:ind w:left="720" w:right="831" w:hanging="1"/>
        <w:jc w:val="both"/>
      </w:pPr>
      <w:r>
        <w:rPr/>
        <w:t>A</w:t>
      </w:r>
      <w:r>
        <w:rPr>
          <w:spacing w:val="-2"/>
        </w:rPr>
        <w:t> </w:t>
      </w:r>
      <w:r>
        <w:rPr/>
        <w:t>Third</w:t>
      </w:r>
      <w:r>
        <w:rPr>
          <w:spacing w:val="-1"/>
        </w:rPr>
        <w:t> </w:t>
      </w:r>
      <w:r>
        <w:rPr/>
        <w:t>Party</w:t>
      </w:r>
      <w:r>
        <w:rPr>
          <w:spacing w:val="-1"/>
        </w:rPr>
        <w:t> </w:t>
      </w:r>
      <w:r>
        <w:rPr/>
        <w:t>deemed</w:t>
      </w:r>
      <w:r>
        <w:rPr>
          <w:spacing w:val="-1"/>
        </w:rPr>
        <w:t> </w:t>
      </w:r>
      <w:r>
        <w:rPr/>
        <w:t>critical to</w:t>
      </w:r>
      <w:r>
        <w:rPr>
          <w:spacing w:val="-2"/>
        </w:rPr>
        <w:t> </w:t>
      </w:r>
      <w:r>
        <w:rPr/>
        <w:t>Bank</w:t>
      </w:r>
      <w:r>
        <w:rPr>
          <w:spacing w:val="-2"/>
        </w:rPr>
        <w:t> </w:t>
      </w:r>
      <w:r>
        <w:rPr/>
        <w:t>must</w:t>
      </w:r>
      <w:r>
        <w:rPr>
          <w:spacing w:val="-2"/>
        </w:rPr>
        <w:t> </w:t>
      </w:r>
      <w:r>
        <w:rPr/>
        <w:t>participate</w:t>
      </w:r>
      <w:r>
        <w:rPr>
          <w:spacing w:val="-3"/>
        </w:rPr>
        <w:t> </w:t>
      </w:r>
      <w:r>
        <w:rPr/>
        <w:t>in</w:t>
      </w:r>
      <w:r>
        <w:rPr>
          <w:spacing w:val="-1"/>
        </w:rPr>
        <w:t> </w:t>
      </w:r>
      <w:r>
        <w:rPr/>
        <w:t>a</w:t>
      </w:r>
      <w:r>
        <w:rPr>
          <w:spacing w:val="-4"/>
        </w:rPr>
        <w:t> </w:t>
      </w:r>
      <w:r>
        <w:rPr/>
        <w:t>BC</w:t>
      </w:r>
      <w:r>
        <w:rPr>
          <w:spacing w:val="-3"/>
        </w:rPr>
        <w:t> </w:t>
      </w:r>
      <w:r>
        <w:rPr/>
        <w:t>and</w:t>
      </w:r>
      <w:r>
        <w:rPr>
          <w:spacing w:val="-1"/>
        </w:rPr>
        <w:t> </w:t>
      </w:r>
      <w:r>
        <w:rPr/>
        <w:t>DR</w:t>
      </w:r>
      <w:r>
        <w:rPr>
          <w:spacing w:val="-2"/>
        </w:rPr>
        <w:t> </w:t>
      </w:r>
      <w:r>
        <w:rPr/>
        <w:t>test</w:t>
      </w:r>
      <w:r>
        <w:rPr>
          <w:spacing w:val="-2"/>
        </w:rPr>
        <w:t> </w:t>
      </w:r>
      <w:r>
        <w:rPr/>
        <w:t>with</w:t>
      </w:r>
      <w:r>
        <w:rPr>
          <w:spacing w:val="-1"/>
        </w:rPr>
        <w:t> </w:t>
      </w:r>
      <w:r>
        <w:rPr/>
        <w:t>Bank</w:t>
      </w:r>
      <w:r>
        <w:rPr>
          <w:spacing w:val="-1"/>
        </w:rPr>
        <w:t> </w:t>
      </w:r>
      <w:r>
        <w:rPr/>
        <w:t>on</w:t>
      </w:r>
      <w:r>
        <w:rPr>
          <w:spacing w:val="-1"/>
        </w:rPr>
        <w:t> </w:t>
      </w:r>
      <w:r>
        <w:rPr/>
        <w:t>an</w:t>
      </w:r>
      <w:r>
        <w:rPr>
          <w:spacing w:val="-1"/>
        </w:rPr>
        <w:t> </w:t>
      </w:r>
      <w:r>
        <w:rPr/>
        <w:t>annual</w:t>
      </w:r>
      <w:r>
        <w:rPr>
          <w:spacing w:val="-2"/>
        </w:rPr>
        <w:t> </w:t>
      </w:r>
      <w:r>
        <w:rPr/>
        <w:t>basis</w:t>
      </w:r>
      <w:r>
        <w:rPr>
          <w:spacing w:val="-1"/>
        </w:rPr>
        <w:t> </w:t>
      </w:r>
      <w:r>
        <w:rPr/>
        <w:t>or</w:t>
      </w:r>
      <w:r>
        <w:rPr>
          <w:spacing w:val="-2"/>
        </w:rPr>
        <w:t> </w:t>
      </w:r>
      <w:r>
        <w:rPr/>
        <w:t>when</w:t>
      </w:r>
      <w:r>
        <w:rPr>
          <w:spacing w:val="-1"/>
        </w:rPr>
        <w:t> </w:t>
      </w:r>
      <w:r>
        <w:rPr/>
        <w:t>a significant</w:t>
      </w:r>
      <w:r>
        <w:rPr>
          <w:spacing w:val="-2"/>
        </w:rPr>
        <w:t> </w:t>
      </w:r>
      <w:r>
        <w:rPr/>
        <w:t>change</w:t>
      </w:r>
      <w:r>
        <w:rPr>
          <w:spacing w:val="-3"/>
        </w:rPr>
        <w:t> </w:t>
      </w:r>
      <w:r>
        <w:rPr/>
        <w:t>to</w:t>
      </w:r>
      <w:r>
        <w:rPr>
          <w:spacing w:val="-2"/>
        </w:rPr>
        <w:t> </w:t>
      </w:r>
      <w:r>
        <w:rPr/>
        <w:t>business</w:t>
      </w:r>
      <w:r>
        <w:rPr>
          <w:spacing w:val="-3"/>
        </w:rPr>
        <w:t> </w:t>
      </w:r>
      <w:r>
        <w:rPr/>
        <w:t>or</w:t>
      </w:r>
      <w:r>
        <w:rPr>
          <w:spacing w:val="-2"/>
        </w:rPr>
        <w:t> </w:t>
      </w:r>
      <w:r>
        <w:rPr/>
        <w:t>systems</w:t>
      </w:r>
      <w:r>
        <w:rPr>
          <w:spacing w:val="-1"/>
        </w:rPr>
        <w:t> </w:t>
      </w:r>
      <w:r>
        <w:rPr/>
        <w:t>occurs.</w:t>
      </w:r>
      <w:r>
        <w:rPr>
          <w:spacing w:val="-2"/>
        </w:rPr>
        <w:t> </w:t>
      </w:r>
      <w:r>
        <w:rPr/>
        <w:t>Third</w:t>
      </w:r>
      <w:r>
        <w:rPr>
          <w:spacing w:val="-1"/>
        </w:rPr>
        <w:t> </w:t>
      </w:r>
      <w:r>
        <w:rPr/>
        <w:t>Party</w:t>
      </w:r>
      <w:r>
        <w:rPr>
          <w:spacing w:val="-1"/>
        </w:rPr>
        <w:t> </w:t>
      </w:r>
      <w:r>
        <w:rPr/>
        <w:t>should</w:t>
      </w:r>
      <w:r>
        <w:rPr>
          <w:spacing w:val="-4"/>
        </w:rPr>
        <w:t> </w:t>
      </w:r>
      <w:r>
        <w:rPr/>
        <w:t>participate</w:t>
      </w:r>
      <w:r>
        <w:rPr>
          <w:spacing w:val="-3"/>
        </w:rPr>
        <w:t> </w:t>
      </w:r>
      <w:r>
        <w:rPr/>
        <w:t>with</w:t>
      </w:r>
      <w:r>
        <w:rPr>
          <w:spacing w:val="-1"/>
        </w:rPr>
        <w:t> </w:t>
      </w:r>
      <w:r>
        <w:rPr/>
        <w:t>their</w:t>
      </w:r>
      <w:r>
        <w:rPr>
          <w:spacing w:val="-2"/>
        </w:rPr>
        <w:t> </w:t>
      </w:r>
      <w:r>
        <w:rPr/>
        <w:t>Third</w:t>
      </w:r>
      <w:r>
        <w:rPr>
          <w:spacing w:val="-1"/>
        </w:rPr>
        <w:t> </w:t>
      </w:r>
      <w:r>
        <w:rPr/>
        <w:t>Party</w:t>
      </w:r>
      <w:r>
        <w:rPr>
          <w:spacing w:val="-1"/>
        </w:rPr>
        <w:t> </w:t>
      </w:r>
      <w:r>
        <w:rPr/>
        <w:t>suppliers</w:t>
      </w:r>
      <w:r>
        <w:rPr>
          <w:spacing w:val="-1"/>
        </w:rPr>
        <w:t> </w:t>
      </w:r>
      <w:r>
        <w:rPr/>
        <w:t>on annual disaster recovery tests.</w:t>
      </w:r>
    </w:p>
    <w:p>
      <w:pPr>
        <w:pStyle w:val="BodyText"/>
        <w:ind w:left="0" w:firstLine="0"/>
      </w:pPr>
    </w:p>
    <w:p>
      <w:pPr>
        <w:pStyle w:val="BodyText"/>
        <w:ind w:left="720" w:right="1302" w:firstLine="0"/>
      </w:pPr>
      <w:r>
        <w:rPr/>
        <w:t>Third Party, regardless of criticality designation, must test all applications which: they host (partially or completely)</w:t>
      </w:r>
      <w:r>
        <w:rPr>
          <w:spacing w:val="-3"/>
        </w:rPr>
        <w:t> </w:t>
      </w:r>
      <w:r>
        <w:rPr/>
        <w:t>and</w:t>
      </w:r>
      <w:r>
        <w:rPr>
          <w:spacing w:val="-2"/>
        </w:rPr>
        <w:t> </w:t>
      </w:r>
      <w:r>
        <w:rPr/>
        <w:t>manage</w:t>
      </w:r>
      <w:r>
        <w:rPr>
          <w:spacing w:val="-4"/>
        </w:rPr>
        <w:t> </w:t>
      </w:r>
      <w:r>
        <w:rPr/>
        <w:t>outside</w:t>
      </w:r>
      <w:r>
        <w:rPr>
          <w:spacing w:val="-4"/>
        </w:rPr>
        <w:t> </w:t>
      </w:r>
      <w:r>
        <w:rPr/>
        <w:t>Bank’s</w:t>
      </w:r>
      <w:r>
        <w:rPr>
          <w:spacing w:val="-2"/>
        </w:rPr>
        <w:t> </w:t>
      </w:r>
      <w:r>
        <w:rPr/>
        <w:t>technology</w:t>
      </w:r>
      <w:r>
        <w:rPr>
          <w:spacing w:val="-2"/>
        </w:rPr>
        <w:t> </w:t>
      </w:r>
      <w:r>
        <w:rPr/>
        <w:t>environment;</w:t>
      </w:r>
      <w:r>
        <w:rPr>
          <w:spacing w:val="-4"/>
        </w:rPr>
        <w:t> </w:t>
      </w:r>
      <w:r>
        <w:rPr/>
        <w:t>are</w:t>
      </w:r>
      <w:r>
        <w:rPr>
          <w:spacing w:val="-4"/>
        </w:rPr>
        <w:t> </w:t>
      </w:r>
      <w:r>
        <w:rPr/>
        <w:t>used</w:t>
      </w:r>
      <w:r>
        <w:rPr>
          <w:spacing w:val="-2"/>
        </w:rPr>
        <w:t> </w:t>
      </w:r>
      <w:r>
        <w:rPr/>
        <w:t>by</w:t>
      </w:r>
      <w:r>
        <w:rPr>
          <w:spacing w:val="-2"/>
        </w:rPr>
        <w:t> </w:t>
      </w:r>
      <w:r>
        <w:rPr/>
        <w:t>Bank</w:t>
      </w:r>
      <w:r>
        <w:rPr>
          <w:spacing w:val="-3"/>
        </w:rPr>
        <w:t> </w:t>
      </w:r>
      <w:r>
        <w:rPr/>
        <w:t>employees;</w:t>
      </w:r>
      <w:r>
        <w:rPr>
          <w:spacing w:val="-4"/>
        </w:rPr>
        <w:t> </w:t>
      </w:r>
      <w:r>
        <w:rPr/>
        <w:t>and</w:t>
      </w:r>
      <w:r>
        <w:rPr>
          <w:spacing w:val="-2"/>
        </w:rPr>
        <w:t> </w:t>
      </w:r>
      <w:r>
        <w:rPr/>
        <w:t>which are not designated as “provide for use” by Bank.</w:t>
      </w:r>
    </w:p>
    <w:p>
      <w:pPr>
        <w:pStyle w:val="BodyText"/>
        <w:ind w:left="0" w:firstLine="0"/>
      </w:pPr>
    </w:p>
    <w:p>
      <w:pPr>
        <w:pStyle w:val="BodyText"/>
        <w:ind w:left="720" w:right="1302" w:hanging="1"/>
      </w:pPr>
      <w:r>
        <w:rPr/>
        <w:t>Additionally, Third Party entities/applications that are critical to clearing and settlement activities must participate</w:t>
      </w:r>
      <w:r>
        <w:rPr>
          <w:spacing w:val="-4"/>
        </w:rPr>
        <w:t> </w:t>
      </w:r>
      <w:r>
        <w:rPr/>
        <w:t>in</w:t>
      </w:r>
      <w:r>
        <w:rPr>
          <w:spacing w:val="-3"/>
        </w:rPr>
        <w:t> </w:t>
      </w:r>
      <w:r>
        <w:rPr/>
        <w:t>Application</w:t>
      </w:r>
      <w:r>
        <w:rPr>
          <w:spacing w:val="-3"/>
        </w:rPr>
        <w:t> </w:t>
      </w:r>
      <w:r>
        <w:rPr/>
        <w:t>or</w:t>
      </w:r>
      <w:r>
        <w:rPr>
          <w:spacing w:val="-3"/>
        </w:rPr>
        <w:t> </w:t>
      </w:r>
      <w:r>
        <w:rPr/>
        <w:t>Service</w:t>
      </w:r>
      <w:r>
        <w:rPr>
          <w:spacing w:val="-4"/>
        </w:rPr>
        <w:t> </w:t>
      </w:r>
      <w:r>
        <w:rPr/>
        <w:t>Vendor</w:t>
      </w:r>
      <w:r>
        <w:rPr>
          <w:spacing w:val="-3"/>
        </w:rPr>
        <w:t> </w:t>
      </w:r>
      <w:r>
        <w:rPr/>
        <w:t>Integrated</w:t>
      </w:r>
      <w:r>
        <w:rPr>
          <w:spacing w:val="-3"/>
        </w:rPr>
        <w:t> </w:t>
      </w:r>
      <w:r>
        <w:rPr/>
        <w:t>Recovery</w:t>
      </w:r>
      <w:r>
        <w:rPr>
          <w:spacing w:val="-3"/>
        </w:rPr>
        <w:t> </w:t>
      </w:r>
      <w:r>
        <w:rPr/>
        <w:t>Test</w:t>
      </w:r>
      <w:r>
        <w:rPr>
          <w:spacing w:val="-3"/>
        </w:rPr>
        <w:t> </w:t>
      </w:r>
      <w:r>
        <w:rPr/>
        <w:t>(VIRT),</w:t>
      </w:r>
      <w:r>
        <w:rPr>
          <w:spacing w:val="-3"/>
        </w:rPr>
        <w:t> </w:t>
      </w:r>
      <w:r>
        <w:rPr/>
        <w:t>as</w:t>
      </w:r>
      <w:r>
        <w:rPr>
          <w:spacing w:val="-3"/>
        </w:rPr>
        <w:t> </w:t>
      </w:r>
      <w:r>
        <w:rPr/>
        <w:t>appropriate.</w:t>
      </w:r>
      <w:r>
        <w:rPr>
          <w:spacing w:val="-3"/>
        </w:rPr>
        <w:t> </w:t>
      </w:r>
      <w:r>
        <w:rPr/>
        <w:t>All</w:t>
      </w:r>
      <w:r>
        <w:rPr>
          <w:spacing w:val="-3"/>
        </w:rPr>
        <w:t> </w:t>
      </w:r>
      <w:r>
        <w:rPr/>
        <w:t>tests</w:t>
      </w:r>
      <w:r>
        <w:rPr>
          <w:spacing w:val="-3"/>
        </w:rPr>
        <w:t> </w:t>
      </w:r>
      <w:r>
        <w:rPr/>
        <w:t>must occur within the cadence frequency in the “Test Type Requirement Frequency” table. These testing exercises ensure functions and applications meet the established RTO/RPO. The testing exercises should validate connectivity to Bank systems, validate Third Party data integrity, functionality, capacity in space, systems, and personnel to handle the volume needed to restore critical services in the recovered state.</w:t>
      </w:r>
    </w:p>
    <w:p>
      <w:pPr>
        <w:pStyle w:val="BodyText"/>
        <w:ind w:left="0" w:firstLine="0"/>
      </w:pPr>
    </w:p>
    <w:p>
      <w:pPr>
        <w:pStyle w:val="BodyText"/>
        <w:ind w:left="720" w:right="717" w:firstLine="0"/>
      </w:pPr>
      <w:r>
        <w:rPr/>
        <w:t>Non-Integrated Testing is in-scope for Third Parties that are in past due status with the Third Party BC Testing Program</w:t>
      </w:r>
      <w:r>
        <w:rPr>
          <w:spacing w:val="-3"/>
        </w:rPr>
        <w:t> </w:t>
      </w:r>
      <w:r>
        <w:rPr/>
        <w:t>or</w:t>
      </w:r>
      <w:r>
        <w:rPr>
          <w:spacing w:val="-2"/>
        </w:rPr>
        <w:t> </w:t>
      </w:r>
      <w:r>
        <w:rPr/>
        <w:t>will</w:t>
      </w:r>
      <w:r>
        <w:rPr>
          <w:spacing w:val="-2"/>
        </w:rPr>
        <w:t> </w:t>
      </w:r>
      <w:r>
        <w:rPr/>
        <w:t>not</w:t>
      </w:r>
      <w:r>
        <w:rPr>
          <w:spacing w:val="-2"/>
        </w:rPr>
        <w:t> </w:t>
      </w:r>
      <w:r>
        <w:rPr/>
        <w:t>allow</w:t>
      </w:r>
      <w:r>
        <w:rPr>
          <w:spacing w:val="-3"/>
        </w:rPr>
        <w:t> </w:t>
      </w:r>
      <w:r>
        <w:rPr/>
        <w:t>Bank</w:t>
      </w:r>
      <w:r>
        <w:rPr>
          <w:spacing w:val="-1"/>
        </w:rPr>
        <w:t> </w:t>
      </w:r>
      <w:r>
        <w:rPr/>
        <w:t>to</w:t>
      </w:r>
      <w:r>
        <w:rPr>
          <w:spacing w:val="-2"/>
        </w:rPr>
        <w:t> </w:t>
      </w:r>
      <w:r>
        <w:rPr/>
        <w:t>participate</w:t>
      </w:r>
      <w:r>
        <w:rPr>
          <w:spacing w:val="-3"/>
        </w:rPr>
        <w:t> </w:t>
      </w:r>
      <w:r>
        <w:rPr/>
        <w:t>in</w:t>
      </w:r>
      <w:r>
        <w:rPr>
          <w:spacing w:val="-1"/>
        </w:rPr>
        <w:t> </w:t>
      </w:r>
      <w:r>
        <w:rPr/>
        <w:t>a</w:t>
      </w:r>
      <w:r>
        <w:rPr>
          <w:spacing w:val="-2"/>
        </w:rPr>
        <w:t> </w:t>
      </w:r>
      <w:r>
        <w:rPr/>
        <w:t>test</w:t>
      </w:r>
      <w:r>
        <w:rPr>
          <w:spacing w:val="-2"/>
        </w:rPr>
        <w:t> </w:t>
      </w:r>
      <w:r>
        <w:rPr/>
        <w:t>may</w:t>
      </w:r>
      <w:r>
        <w:rPr>
          <w:spacing w:val="-3"/>
        </w:rPr>
        <w:t> </w:t>
      </w:r>
      <w:r>
        <w:rPr/>
        <w:t>be</w:t>
      </w:r>
      <w:r>
        <w:rPr>
          <w:spacing w:val="-3"/>
        </w:rPr>
        <w:t> </w:t>
      </w:r>
      <w:r>
        <w:rPr/>
        <w:t>permitted</w:t>
      </w:r>
      <w:r>
        <w:rPr>
          <w:spacing w:val="-1"/>
        </w:rPr>
        <w:t> </w:t>
      </w:r>
      <w:r>
        <w:rPr/>
        <w:t>to</w:t>
      </w:r>
      <w:r>
        <w:rPr>
          <w:spacing w:val="-2"/>
        </w:rPr>
        <w:t> </w:t>
      </w:r>
      <w:r>
        <w:rPr/>
        <w:t>provide</w:t>
      </w:r>
      <w:r>
        <w:rPr>
          <w:spacing w:val="-3"/>
        </w:rPr>
        <w:t> </w:t>
      </w:r>
      <w:r>
        <w:rPr/>
        <w:t>test</w:t>
      </w:r>
      <w:r>
        <w:rPr>
          <w:spacing w:val="-2"/>
        </w:rPr>
        <w:t> </w:t>
      </w:r>
      <w:r>
        <w:rPr/>
        <w:t>evidence,</w:t>
      </w:r>
      <w:r>
        <w:rPr>
          <w:spacing w:val="-1"/>
        </w:rPr>
        <w:t> </w:t>
      </w:r>
      <w:r>
        <w:rPr/>
        <w:t>upon</w:t>
      </w:r>
      <w:r>
        <w:rPr>
          <w:spacing w:val="-1"/>
        </w:rPr>
        <w:t> </w:t>
      </w:r>
      <w:r>
        <w:rPr/>
        <w:t>approval</w:t>
      </w:r>
      <w:r>
        <w:rPr>
          <w:spacing w:val="-2"/>
        </w:rPr>
        <w:t> </w:t>
      </w:r>
      <w:r>
        <w:rPr/>
        <w:t>of Bank, in lieu of participation in an integrated exercise.</w:t>
      </w:r>
    </w:p>
    <w:p>
      <w:pPr>
        <w:pStyle w:val="BodyText"/>
        <w:spacing w:line="490" w:lineRule="exact" w:before="43"/>
        <w:ind w:left="720" w:right="1067" w:firstLine="0"/>
      </w:pPr>
      <w:r>
        <w:rPr/>
        <w:t>Third</w:t>
      </w:r>
      <w:r>
        <w:rPr>
          <w:spacing w:val="-2"/>
        </w:rPr>
        <w:t> </w:t>
      </w:r>
      <w:r>
        <w:rPr/>
        <w:t>Party</w:t>
      </w:r>
      <w:r>
        <w:rPr>
          <w:spacing w:val="-2"/>
        </w:rPr>
        <w:t> </w:t>
      </w:r>
      <w:r>
        <w:rPr/>
        <w:t>test</w:t>
      </w:r>
      <w:r>
        <w:rPr>
          <w:spacing w:val="-3"/>
        </w:rPr>
        <w:t> </w:t>
      </w:r>
      <w:r>
        <w:rPr/>
        <w:t>credit</w:t>
      </w:r>
      <w:r>
        <w:rPr>
          <w:spacing w:val="-3"/>
        </w:rPr>
        <w:t> </w:t>
      </w:r>
      <w:r>
        <w:rPr/>
        <w:t>will</w:t>
      </w:r>
      <w:r>
        <w:rPr>
          <w:spacing w:val="-3"/>
        </w:rPr>
        <w:t> </w:t>
      </w:r>
      <w:r>
        <w:rPr/>
        <w:t>be</w:t>
      </w:r>
      <w:r>
        <w:rPr>
          <w:spacing w:val="-1"/>
        </w:rPr>
        <w:t> </w:t>
      </w:r>
      <w:r>
        <w:rPr/>
        <w:t>granted</w:t>
      </w:r>
      <w:r>
        <w:rPr>
          <w:spacing w:val="-2"/>
        </w:rPr>
        <w:t> </w:t>
      </w:r>
      <w:r>
        <w:rPr/>
        <w:t>if</w:t>
      </w:r>
      <w:r>
        <w:rPr>
          <w:spacing w:val="-4"/>
        </w:rPr>
        <w:t> </w:t>
      </w:r>
      <w:r>
        <w:rPr/>
        <w:t>the</w:t>
      </w:r>
      <w:r>
        <w:rPr>
          <w:spacing w:val="-4"/>
        </w:rPr>
        <w:t> </w:t>
      </w:r>
      <w:r>
        <w:rPr/>
        <w:t>evidence</w:t>
      </w:r>
      <w:r>
        <w:rPr>
          <w:spacing w:val="-4"/>
        </w:rPr>
        <w:t> </w:t>
      </w:r>
      <w:r>
        <w:rPr/>
        <w:t>provided</w:t>
      </w:r>
      <w:r>
        <w:rPr>
          <w:spacing w:val="-2"/>
        </w:rPr>
        <w:t> </w:t>
      </w:r>
      <w:r>
        <w:rPr/>
        <w:t>by</w:t>
      </w:r>
      <w:r>
        <w:rPr>
          <w:spacing w:val="-2"/>
        </w:rPr>
        <w:t> </w:t>
      </w:r>
      <w:r>
        <w:rPr/>
        <w:t>the</w:t>
      </w:r>
      <w:r>
        <w:rPr>
          <w:spacing w:val="-4"/>
        </w:rPr>
        <w:t> </w:t>
      </w:r>
      <w:r>
        <w:rPr/>
        <w:t>Third</w:t>
      </w:r>
      <w:r>
        <w:rPr>
          <w:spacing w:val="-2"/>
        </w:rPr>
        <w:t> </w:t>
      </w:r>
      <w:r>
        <w:rPr/>
        <w:t>Party</w:t>
      </w:r>
      <w:r>
        <w:rPr>
          <w:spacing w:val="-2"/>
        </w:rPr>
        <w:t> </w:t>
      </w:r>
      <w:r>
        <w:rPr/>
        <w:t>meets</w:t>
      </w:r>
      <w:r>
        <w:rPr>
          <w:spacing w:val="-2"/>
        </w:rPr>
        <w:t> </w:t>
      </w:r>
      <w:r>
        <w:rPr/>
        <w:t>Bank</w:t>
      </w:r>
      <w:r>
        <w:rPr>
          <w:spacing w:val="-2"/>
        </w:rPr>
        <w:t> </w:t>
      </w:r>
      <w:r>
        <w:rPr/>
        <w:t>requirements. Third Party must:</w:t>
      </w:r>
    </w:p>
    <w:p>
      <w:pPr>
        <w:pStyle w:val="ListParagraph"/>
        <w:numPr>
          <w:ilvl w:val="0"/>
          <w:numId w:val="76"/>
        </w:numPr>
        <w:tabs>
          <w:tab w:pos="1440" w:val="left" w:leader="none"/>
        </w:tabs>
        <w:spacing w:line="198" w:lineRule="exact" w:before="0" w:after="0"/>
        <w:ind w:left="1440" w:right="0" w:hanging="360"/>
        <w:jc w:val="left"/>
        <w:rPr>
          <w:sz w:val="20"/>
        </w:rPr>
      </w:pPr>
      <w:r>
        <w:rPr>
          <w:sz w:val="20"/>
        </w:rPr>
        <w:t>Provide</w:t>
      </w:r>
      <w:r>
        <w:rPr>
          <w:spacing w:val="-7"/>
          <w:sz w:val="20"/>
        </w:rPr>
        <w:t> </w:t>
      </w:r>
      <w:r>
        <w:rPr>
          <w:sz w:val="20"/>
        </w:rPr>
        <w:t>written</w:t>
      </w:r>
      <w:r>
        <w:rPr>
          <w:spacing w:val="-6"/>
          <w:sz w:val="20"/>
        </w:rPr>
        <w:t> </w:t>
      </w:r>
      <w:r>
        <w:rPr>
          <w:sz w:val="20"/>
        </w:rPr>
        <w:t>notification</w:t>
      </w:r>
      <w:r>
        <w:rPr>
          <w:spacing w:val="-5"/>
          <w:sz w:val="20"/>
        </w:rPr>
        <w:t> </w:t>
      </w:r>
      <w:r>
        <w:rPr>
          <w:sz w:val="20"/>
        </w:rPr>
        <w:t>of</w:t>
      </w:r>
      <w:r>
        <w:rPr>
          <w:spacing w:val="-4"/>
          <w:sz w:val="20"/>
        </w:rPr>
        <w:t> </w:t>
      </w:r>
      <w:r>
        <w:rPr>
          <w:sz w:val="20"/>
        </w:rPr>
        <w:t>their</w:t>
      </w:r>
      <w:r>
        <w:rPr>
          <w:spacing w:val="-6"/>
          <w:sz w:val="20"/>
        </w:rPr>
        <w:t> </w:t>
      </w:r>
      <w:r>
        <w:rPr>
          <w:sz w:val="20"/>
        </w:rPr>
        <w:t>request</w:t>
      </w:r>
      <w:r>
        <w:rPr>
          <w:spacing w:val="-7"/>
          <w:sz w:val="20"/>
        </w:rPr>
        <w:t> </w:t>
      </w:r>
      <w:r>
        <w:rPr>
          <w:sz w:val="20"/>
        </w:rPr>
        <w:t>to</w:t>
      </w:r>
      <w:r>
        <w:rPr>
          <w:spacing w:val="-6"/>
          <w:sz w:val="20"/>
        </w:rPr>
        <w:t> </w:t>
      </w:r>
      <w:r>
        <w:rPr>
          <w:sz w:val="20"/>
        </w:rPr>
        <w:t>use</w:t>
      </w:r>
      <w:r>
        <w:rPr>
          <w:spacing w:val="-7"/>
          <w:sz w:val="20"/>
        </w:rPr>
        <w:t> </w:t>
      </w:r>
      <w:r>
        <w:rPr>
          <w:sz w:val="20"/>
        </w:rPr>
        <w:t>the</w:t>
      </w:r>
      <w:r>
        <w:rPr>
          <w:spacing w:val="-7"/>
          <w:sz w:val="20"/>
        </w:rPr>
        <w:t> </w:t>
      </w:r>
      <w:r>
        <w:rPr>
          <w:sz w:val="20"/>
        </w:rPr>
        <w:t>Non-Integrated</w:t>
      </w:r>
      <w:r>
        <w:rPr>
          <w:spacing w:val="-5"/>
          <w:sz w:val="20"/>
        </w:rPr>
        <w:t> </w:t>
      </w:r>
      <w:r>
        <w:rPr>
          <w:sz w:val="20"/>
        </w:rPr>
        <w:t>Recovery</w:t>
      </w:r>
      <w:r>
        <w:rPr>
          <w:spacing w:val="-5"/>
          <w:sz w:val="20"/>
        </w:rPr>
        <w:t> </w:t>
      </w:r>
      <w:r>
        <w:rPr>
          <w:sz w:val="20"/>
        </w:rPr>
        <w:t>test</w:t>
      </w:r>
      <w:r>
        <w:rPr>
          <w:spacing w:val="-6"/>
          <w:sz w:val="20"/>
        </w:rPr>
        <w:t> </w:t>
      </w:r>
      <w:r>
        <w:rPr>
          <w:sz w:val="20"/>
        </w:rPr>
        <w:t>type</w:t>
      </w:r>
      <w:r>
        <w:rPr>
          <w:spacing w:val="-7"/>
          <w:sz w:val="20"/>
        </w:rPr>
        <w:t> </w:t>
      </w:r>
      <w:r>
        <w:rPr>
          <w:sz w:val="20"/>
        </w:rPr>
        <w:t>to</w:t>
      </w:r>
      <w:r>
        <w:rPr>
          <w:spacing w:val="-6"/>
          <w:sz w:val="20"/>
        </w:rPr>
        <w:t> </w:t>
      </w:r>
      <w:r>
        <w:rPr>
          <w:sz w:val="20"/>
        </w:rPr>
        <w:t>comply</w:t>
      </w:r>
      <w:r>
        <w:rPr>
          <w:spacing w:val="-5"/>
          <w:sz w:val="20"/>
        </w:rPr>
        <w:t> </w:t>
      </w:r>
      <w:r>
        <w:rPr>
          <w:spacing w:val="-4"/>
          <w:sz w:val="20"/>
        </w:rPr>
        <w:t>with</w:t>
      </w:r>
    </w:p>
    <w:p>
      <w:pPr>
        <w:pStyle w:val="BodyText"/>
        <w:spacing w:before="1"/>
        <w:ind w:left="1440" w:firstLine="0"/>
      </w:pPr>
      <w:r>
        <w:rPr/>
        <w:t>Bank’s</w:t>
      </w:r>
      <w:r>
        <w:rPr>
          <w:spacing w:val="-4"/>
        </w:rPr>
        <w:t> </w:t>
      </w:r>
      <w:r>
        <w:rPr/>
        <w:t>test</w:t>
      </w:r>
      <w:r>
        <w:rPr>
          <w:spacing w:val="-5"/>
        </w:rPr>
        <w:t> </w:t>
      </w:r>
      <w:r>
        <w:rPr>
          <w:spacing w:val="-2"/>
        </w:rPr>
        <w:t>requirements.</w:t>
      </w:r>
    </w:p>
    <w:p>
      <w:pPr>
        <w:pStyle w:val="ListParagraph"/>
        <w:numPr>
          <w:ilvl w:val="0"/>
          <w:numId w:val="76"/>
        </w:numPr>
        <w:tabs>
          <w:tab w:pos="1440" w:val="left" w:leader="none"/>
        </w:tabs>
        <w:spacing w:line="240" w:lineRule="auto" w:before="1" w:after="0"/>
        <w:ind w:left="1440" w:right="970" w:hanging="360"/>
        <w:jc w:val="left"/>
        <w:rPr>
          <w:sz w:val="20"/>
        </w:rPr>
      </w:pPr>
      <w:r>
        <w:rPr>
          <w:sz w:val="20"/>
        </w:rPr>
        <w:t>Provide the required evidence, as listed in the Non-Integrated Recovery Test Procedure and Checklist, that</w:t>
      </w:r>
      <w:r>
        <w:rPr>
          <w:spacing w:val="-3"/>
          <w:sz w:val="20"/>
        </w:rPr>
        <w:t> </w:t>
      </w:r>
      <w:r>
        <w:rPr>
          <w:sz w:val="20"/>
        </w:rPr>
        <w:t>demonstrates</w:t>
      </w:r>
      <w:r>
        <w:rPr>
          <w:spacing w:val="-2"/>
          <w:sz w:val="20"/>
        </w:rPr>
        <w:t> </w:t>
      </w:r>
      <w:r>
        <w:rPr>
          <w:sz w:val="20"/>
        </w:rPr>
        <w:t>the</w:t>
      </w:r>
      <w:r>
        <w:rPr>
          <w:spacing w:val="-4"/>
          <w:sz w:val="20"/>
        </w:rPr>
        <w:t> </w:t>
      </w:r>
      <w:r>
        <w:rPr>
          <w:sz w:val="20"/>
        </w:rPr>
        <w:t>application</w:t>
      </w:r>
      <w:r>
        <w:rPr>
          <w:spacing w:val="-2"/>
          <w:sz w:val="20"/>
        </w:rPr>
        <w:t> </w:t>
      </w:r>
      <w:r>
        <w:rPr>
          <w:sz w:val="20"/>
        </w:rPr>
        <w:t>is</w:t>
      </w:r>
      <w:r>
        <w:rPr>
          <w:spacing w:val="-2"/>
          <w:sz w:val="20"/>
        </w:rPr>
        <w:t> </w:t>
      </w:r>
      <w:r>
        <w:rPr>
          <w:sz w:val="20"/>
        </w:rPr>
        <w:t>recoverable</w:t>
      </w:r>
      <w:r>
        <w:rPr>
          <w:spacing w:val="-4"/>
          <w:sz w:val="20"/>
        </w:rPr>
        <w:t> </w:t>
      </w:r>
      <w:r>
        <w:rPr>
          <w:sz w:val="20"/>
        </w:rPr>
        <w:t>within</w:t>
      </w:r>
      <w:r>
        <w:rPr>
          <w:spacing w:val="-2"/>
          <w:sz w:val="20"/>
        </w:rPr>
        <w:t> </w:t>
      </w:r>
      <w:r>
        <w:rPr>
          <w:sz w:val="20"/>
        </w:rPr>
        <w:t>the</w:t>
      </w:r>
      <w:r>
        <w:rPr>
          <w:spacing w:val="-4"/>
          <w:sz w:val="20"/>
        </w:rPr>
        <w:t> </w:t>
      </w:r>
      <w:r>
        <w:rPr>
          <w:sz w:val="20"/>
        </w:rPr>
        <w:t>contractual</w:t>
      </w:r>
      <w:r>
        <w:rPr>
          <w:spacing w:val="-3"/>
          <w:sz w:val="20"/>
        </w:rPr>
        <w:t> </w:t>
      </w:r>
      <w:r>
        <w:rPr>
          <w:sz w:val="20"/>
        </w:rPr>
        <w:t>SLA’s</w:t>
      </w:r>
      <w:r>
        <w:rPr>
          <w:spacing w:val="-2"/>
          <w:sz w:val="20"/>
        </w:rPr>
        <w:t> </w:t>
      </w:r>
      <w:r>
        <w:rPr>
          <w:sz w:val="20"/>
        </w:rPr>
        <w:t>and</w:t>
      </w:r>
      <w:r>
        <w:rPr>
          <w:spacing w:val="-2"/>
          <w:sz w:val="20"/>
        </w:rPr>
        <w:t> </w:t>
      </w:r>
      <w:r>
        <w:rPr>
          <w:sz w:val="20"/>
        </w:rPr>
        <w:t>the</w:t>
      </w:r>
      <w:r>
        <w:rPr>
          <w:spacing w:val="-4"/>
          <w:sz w:val="20"/>
        </w:rPr>
        <w:t> </w:t>
      </w:r>
      <w:r>
        <w:rPr>
          <w:sz w:val="20"/>
        </w:rPr>
        <w:t>appropriate</w:t>
      </w:r>
      <w:r>
        <w:rPr>
          <w:spacing w:val="-4"/>
          <w:sz w:val="20"/>
        </w:rPr>
        <w:t> </w:t>
      </w:r>
      <w:r>
        <w:rPr>
          <w:sz w:val="20"/>
        </w:rPr>
        <w:t>Bank </w:t>
      </w:r>
      <w:r>
        <w:rPr>
          <w:spacing w:val="-2"/>
          <w:sz w:val="20"/>
        </w:rPr>
        <w:t>approvals.</w:t>
      </w:r>
    </w:p>
    <w:p>
      <w:pPr>
        <w:pStyle w:val="BodyText"/>
        <w:spacing w:before="10"/>
        <w:ind w:left="0" w:firstLine="0"/>
        <w:rPr>
          <w:sz w:val="19"/>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8"/>
        <w:gridCol w:w="1167"/>
        <w:gridCol w:w="953"/>
        <w:gridCol w:w="922"/>
        <w:gridCol w:w="1138"/>
        <w:gridCol w:w="4025"/>
      </w:tblGrid>
      <w:tr>
        <w:trPr>
          <w:trHeight w:val="524" w:hRule="atLeast"/>
        </w:trPr>
        <w:tc>
          <w:tcPr>
            <w:tcW w:w="1138" w:type="dxa"/>
            <w:shd w:val="clear" w:color="auto" w:fill="A6A6A6"/>
          </w:tcPr>
          <w:p>
            <w:pPr>
              <w:pStyle w:val="TableParagraph"/>
              <w:spacing w:before="142"/>
              <w:ind w:left="124"/>
              <w:rPr>
                <w:b/>
                <w:sz w:val="20"/>
              </w:rPr>
            </w:pPr>
            <w:r>
              <w:rPr>
                <w:b/>
                <w:sz w:val="20"/>
              </w:rPr>
              <w:t>Test</w:t>
            </w:r>
            <w:r>
              <w:rPr>
                <w:b/>
                <w:spacing w:val="-6"/>
                <w:sz w:val="20"/>
              </w:rPr>
              <w:t> </w:t>
            </w:r>
            <w:r>
              <w:rPr>
                <w:b/>
                <w:spacing w:val="-4"/>
                <w:sz w:val="20"/>
              </w:rPr>
              <w:t>Name</w:t>
            </w:r>
          </w:p>
        </w:tc>
        <w:tc>
          <w:tcPr>
            <w:tcW w:w="1167" w:type="dxa"/>
            <w:shd w:val="clear" w:color="auto" w:fill="A6A6A6"/>
          </w:tcPr>
          <w:p>
            <w:pPr>
              <w:pStyle w:val="TableParagraph"/>
              <w:spacing w:line="242" w:lineRule="exact" w:before="17"/>
              <w:ind w:left="421" w:hanging="315"/>
              <w:rPr>
                <w:b/>
                <w:sz w:val="20"/>
              </w:rPr>
            </w:pPr>
            <w:r>
              <w:rPr>
                <w:b/>
                <w:spacing w:val="-2"/>
                <w:sz w:val="20"/>
              </w:rPr>
              <w:t>Application </w:t>
            </w:r>
            <w:r>
              <w:rPr>
                <w:b/>
                <w:spacing w:val="-4"/>
                <w:sz w:val="20"/>
              </w:rPr>
              <w:t>Tier</w:t>
            </w:r>
          </w:p>
        </w:tc>
        <w:tc>
          <w:tcPr>
            <w:tcW w:w="953" w:type="dxa"/>
            <w:shd w:val="clear" w:color="auto" w:fill="A6A6A6"/>
          </w:tcPr>
          <w:p>
            <w:pPr>
              <w:pStyle w:val="TableParagraph"/>
              <w:spacing w:line="242" w:lineRule="exact" w:before="17"/>
              <w:ind w:left="106" w:right="86" w:firstLine="194"/>
              <w:rPr>
                <w:b/>
                <w:sz w:val="20"/>
              </w:rPr>
            </w:pPr>
            <w:r>
              <w:rPr>
                <w:b/>
                <w:spacing w:val="-4"/>
                <w:sz w:val="20"/>
              </w:rPr>
              <w:t>Test </w:t>
            </w:r>
            <w:r>
              <w:rPr>
                <w:b/>
                <w:spacing w:val="-2"/>
                <w:sz w:val="20"/>
              </w:rPr>
              <w:t>Duration</w:t>
            </w:r>
          </w:p>
        </w:tc>
        <w:tc>
          <w:tcPr>
            <w:tcW w:w="922" w:type="dxa"/>
            <w:shd w:val="clear" w:color="auto" w:fill="A6A6A6"/>
          </w:tcPr>
          <w:p>
            <w:pPr>
              <w:pStyle w:val="TableParagraph"/>
              <w:spacing w:before="142"/>
              <w:ind w:left="16"/>
              <w:jc w:val="center"/>
              <w:rPr>
                <w:b/>
                <w:sz w:val="20"/>
              </w:rPr>
            </w:pPr>
            <w:r>
              <w:rPr>
                <w:b/>
                <w:spacing w:val="-2"/>
                <w:sz w:val="20"/>
              </w:rPr>
              <w:t>Cadence</w:t>
            </w:r>
          </w:p>
        </w:tc>
        <w:tc>
          <w:tcPr>
            <w:tcW w:w="1138" w:type="dxa"/>
            <w:shd w:val="clear" w:color="auto" w:fill="A6A6A6"/>
          </w:tcPr>
          <w:p>
            <w:pPr>
              <w:pStyle w:val="TableParagraph"/>
              <w:spacing w:before="142"/>
              <w:ind w:left="16"/>
              <w:jc w:val="center"/>
              <w:rPr>
                <w:b/>
                <w:sz w:val="20"/>
              </w:rPr>
            </w:pPr>
            <w:r>
              <w:rPr>
                <w:b/>
                <w:sz w:val="20"/>
              </w:rPr>
              <w:t>Test</w:t>
            </w:r>
            <w:r>
              <w:rPr>
                <w:b/>
                <w:spacing w:val="-6"/>
                <w:sz w:val="20"/>
              </w:rPr>
              <w:t> </w:t>
            </w:r>
            <w:r>
              <w:rPr>
                <w:b/>
                <w:spacing w:val="-2"/>
                <w:sz w:val="20"/>
              </w:rPr>
              <w:t>Types</w:t>
            </w:r>
          </w:p>
        </w:tc>
        <w:tc>
          <w:tcPr>
            <w:tcW w:w="4025" w:type="dxa"/>
            <w:shd w:val="clear" w:color="auto" w:fill="A6A6A6"/>
          </w:tcPr>
          <w:p>
            <w:pPr>
              <w:pStyle w:val="TableParagraph"/>
              <w:spacing w:before="142"/>
              <w:ind w:left="11"/>
              <w:jc w:val="center"/>
              <w:rPr>
                <w:b/>
                <w:sz w:val="20"/>
              </w:rPr>
            </w:pPr>
            <w:r>
              <w:rPr>
                <w:b/>
                <w:spacing w:val="-2"/>
                <w:sz w:val="20"/>
              </w:rPr>
              <w:t>Criteria</w:t>
            </w:r>
          </w:p>
        </w:tc>
      </w:tr>
      <w:tr>
        <w:trPr>
          <w:trHeight w:val="1002" w:hRule="atLeast"/>
        </w:trPr>
        <w:tc>
          <w:tcPr>
            <w:tcW w:w="1138" w:type="dxa"/>
            <w:vMerge w:val="restart"/>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68"/>
              <w:ind w:left="0"/>
              <w:rPr>
                <w:sz w:val="20"/>
              </w:rPr>
            </w:pPr>
          </w:p>
          <w:p>
            <w:pPr>
              <w:pStyle w:val="TableParagraph"/>
              <w:spacing w:before="1"/>
              <w:rPr>
                <w:sz w:val="20"/>
              </w:rPr>
            </w:pPr>
            <w:r>
              <w:rPr>
                <w:spacing w:val="-2"/>
                <w:sz w:val="20"/>
              </w:rPr>
              <w:t>Application Testing</w:t>
            </w:r>
          </w:p>
        </w:tc>
        <w:tc>
          <w:tcPr>
            <w:tcW w:w="1167" w:type="dxa"/>
          </w:tcPr>
          <w:p>
            <w:pPr>
              <w:pStyle w:val="TableParagraph"/>
              <w:spacing w:before="136"/>
              <w:ind w:left="0"/>
              <w:rPr>
                <w:sz w:val="20"/>
              </w:rPr>
            </w:pPr>
          </w:p>
          <w:p>
            <w:pPr>
              <w:pStyle w:val="TableParagraph"/>
              <w:ind w:left="17" w:right="2"/>
              <w:jc w:val="center"/>
              <w:rPr>
                <w:sz w:val="20"/>
              </w:rPr>
            </w:pPr>
            <w:r>
              <w:rPr>
                <w:spacing w:val="-4"/>
                <w:sz w:val="20"/>
              </w:rPr>
              <w:t>0-</w:t>
            </w:r>
            <w:r>
              <w:rPr>
                <w:spacing w:val="-10"/>
                <w:sz w:val="20"/>
              </w:rPr>
              <w:t>2</w:t>
            </w:r>
          </w:p>
        </w:tc>
        <w:tc>
          <w:tcPr>
            <w:tcW w:w="953" w:type="dxa"/>
          </w:tcPr>
          <w:p>
            <w:pPr>
              <w:pStyle w:val="TableParagraph"/>
              <w:spacing w:before="136"/>
              <w:ind w:left="0"/>
              <w:rPr>
                <w:sz w:val="20"/>
              </w:rPr>
            </w:pPr>
          </w:p>
          <w:p>
            <w:pPr>
              <w:pStyle w:val="TableParagraph"/>
              <w:ind w:left="207"/>
              <w:rPr>
                <w:sz w:val="20"/>
              </w:rPr>
            </w:pPr>
            <w:r>
              <w:rPr>
                <w:sz w:val="20"/>
              </w:rPr>
              <w:t>5</w:t>
            </w:r>
            <w:r>
              <w:rPr>
                <w:spacing w:val="-2"/>
                <w:sz w:val="20"/>
              </w:rPr>
              <w:t> </w:t>
            </w:r>
            <w:r>
              <w:rPr>
                <w:spacing w:val="-4"/>
                <w:sz w:val="20"/>
              </w:rPr>
              <w:t>Days</w:t>
            </w:r>
          </w:p>
        </w:tc>
        <w:tc>
          <w:tcPr>
            <w:tcW w:w="922" w:type="dxa"/>
          </w:tcPr>
          <w:p>
            <w:pPr>
              <w:pStyle w:val="TableParagraph"/>
              <w:spacing w:before="136"/>
              <w:ind w:left="0"/>
              <w:rPr>
                <w:sz w:val="20"/>
              </w:rPr>
            </w:pPr>
          </w:p>
          <w:p>
            <w:pPr>
              <w:pStyle w:val="TableParagraph"/>
              <w:ind w:left="16" w:right="3"/>
              <w:jc w:val="center"/>
              <w:rPr>
                <w:sz w:val="20"/>
              </w:rPr>
            </w:pPr>
            <w:r>
              <w:rPr>
                <w:sz w:val="20"/>
              </w:rPr>
              <w:t>1</w:t>
            </w:r>
            <w:r>
              <w:rPr>
                <w:spacing w:val="-2"/>
                <w:sz w:val="20"/>
              </w:rPr>
              <w:t> </w:t>
            </w:r>
            <w:r>
              <w:rPr>
                <w:spacing w:val="-4"/>
                <w:sz w:val="20"/>
              </w:rPr>
              <w:t>Year</w:t>
            </w:r>
          </w:p>
        </w:tc>
        <w:tc>
          <w:tcPr>
            <w:tcW w:w="1138" w:type="dxa"/>
          </w:tcPr>
          <w:p>
            <w:pPr>
              <w:pStyle w:val="TableParagraph"/>
              <w:spacing w:before="136"/>
              <w:ind w:left="0"/>
              <w:rPr>
                <w:sz w:val="20"/>
              </w:rPr>
            </w:pPr>
          </w:p>
          <w:p>
            <w:pPr>
              <w:pStyle w:val="TableParagraph"/>
              <w:ind w:left="16" w:right="6"/>
              <w:jc w:val="center"/>
              <w:rPr>
                <w:sz w:val="20"/>
              </w:rPr>
            </w:pPr>
            <w:r>
              <w:rPr>
                <w:spacing w:val="-4"/>
                <w:sz w:val="20"/>
              </w:rPr>
              <w:t>VARC</w:t>
            </w:r>
          </w:p>
        </w:tc>
        <w:tc>
          <w:tcPr>
            <w:tcW w:w="4025" w:type="dxa"/>
          </w:tcPr>
          <w:p>
            <w:pPr>
              <w:pStyle w:val="TableParagraph"/>
              <w:spacing w:before="135"/>
              <w:ind w:left="105"/>
              <w:rPr>
                <w:sz w:val="20"/>
              </w:rPr>
            </w:pPr>
            <w:r>
              <w:rPr>
                <w:sz w:val="20"/>
              </w:rPr>
              <w:t>Applications that are externally hosted and externally</w:t>
            </w:r>
            <w:r>
              <w:rPr>
                <w:spacing w:val="-12"/>
                <w:sz w:val="20"/>
              </w:rPr>
              <w:t> </w:t>
            </w:r>
            <w:r>
              <w:rPr>
                <w:sz w:val="20"/>
              </w:rPr>
              <w:t>supported/managed</w:t>
            </w:r>
            <w:r>
              <w:rPr>
                <w:spacing w:val="-11"/>
                <w:sz w:val="20"/>
              </w:rPr>
              <w:t> </w:t>
            </w:r>
            <w:r>
              <w:rPr>
                <w:sz w:val="20"/>
              </w:rPr>
              <w:t>(“Third</w:t>
            </w:r>
            <w:r>
              <w:rPr>
                <w:spacing w:val="-11"/>
                <w:sz w:val="20"/>
              </w:rPr>
              <w:t> </w:t>
            </w:r>
            <w:r>
              <w:rPr>
                <w:sz w:val="20"/>
              </w:rPr>
              <w:t>Party application”) with RTOs </w:t>
            </w:r>
            <w:r>
              <w:rPr>
                <w:sz w:val="20"/>
                <w:u w:val="single"/>
              </w:rPr>
              <w:t>&lt;</w:t>
            </w:r>
            <w:r>
              <w:rPr>
                <w:sz w:val="20"/>
              </w:rPr>
              <w:t> 4 hours</w:t>
            </w:r>
          </w:p>
        </w:tc>
      </w:tr>
      <w:tr>
        <w:trPr>
          <w:trHeight w:val="1002" w:hRule="atLeast"/>
        </w:trPr>
        <w:tc>
          <w:tcPr>
            <w:tcW w:w="1138" w:type="dxa"/>
            <w:vMerge/>
            <w:tcBorders>
              <w:top w:val="nil"/>
            </w:tcBorders>
          </w:tcPr>
          <w:p>
            <w:pPr>
              <w:rPr>
                <w:sz w:val="2"/>
                <w:szCs w:val="2"/>
              </w:rPr>
            </w:pPr>
          </w:p>
        </w:tc>
        <w:tc>
          <w:tcPr>
            <w:tcW w:w="1167" w:type="dxa"/>
          </w:tcPr>
          <w:p>
            <w:pPr>
              <w:pStyle w:val="TableParagraph"/>
              <w:spacing w:before="13"/>
              <w:ind w:left="0"/>
              <w:rPr>
                <w:sz w:val="20"/>
              </w:rPr>
            </w:pPr>
          </w:p>
          <w:p>
            <w:pPr>
              <w:pStyle w:val="TableParagraph"/>
              <w:spacing w:before="1"/>
              <w:ind w:left="450" w:right="169" w:hanging="265"/>
              <w:rPr>
                <w:sz w:val="20"/>
              </w:rPr>
            </w:pPr>
            <w:r>
              <w:rPr>
                <w:sz w:val="20"/>
              </w:rPr>
              <w:t>UCAL</w:t>
            </w:r>
            <w:r>
              <w:rPr>
                <w:spacing w:val="-12"/>
                <w:sz w:val="20"/>
              </w:rPr>
              <w:t> </w:t>
            </w:r>
            <w:r>
              <w:rPr>
                <w:sz w:val="20"/>
              </w:rPr>
              <w:t>Tier </w:t>
            </w:r>
            <w:r>
              <w:rPr>
                <w:spacing w:val="-4"/>
                <w:sz w:val="20"/>
              </w:rPr>
              <w:t>3-6</w:t>
            </w:r>
          </w:p>
        </w:tc>
        <w:tc>
          <w:tcPr>
            <w:tcW w:w="953" w:type="dxa"/>
          </w:tcPr>
          <w:p>
            <w:pPr>
              <w:pStyle w:val="TableParagraph"/>
              <w:spacing w:before="13"/>
              <w:ind w:left="0"/>
              <w:rPr>
                <w:sz w:val="20"/>
              </w:rPr>
            </w:pPr>
          </w:p>
          <w:p>
            <w:pPr>
              <w:pStyle w:val="TableParagraph"/>
              <w:spacing w:before="1"/>
              <w:ind w:left="325"/>
              <w:rPr>
                <w:sz w:val="20"/>
              </w:rPr>
            </w:pPr>
            <w:r>
              <w:rPr>
                <w:spacing w:val="-5"/>
                <w:sz w:val="20"/>
              </w:rPr>
              <w:t>&lt;24</w:t>
            </w:r>
          </w:p>
          <w:p>
            <w:pPr>
              <w:pStyle w:val="TableParagraph"/>
              <w:ind w:left="233"/>
              <w:rPr>
                <w:sz w:val="20"/>
              </w:rPr>
            </w:pPr>
            <w:r>
              <w:rPr>
                <w:spacing w:val="-2"/>
                <w:sz w:val="20"/>
              </w:rPr>
              <w:t>Hours</w:t>
            </w:r>
          </w:p>
        </w:tc>
        <w:tc>
          <w:tcPr>
            <w:tcW w:w="922" w:type="dxa"/>
          </w:tcPr>
          <w:p>
            <w:pPr>
              <w:pStyle w:val="TableParagraph"/>
              <w:spacing w:before="136"/>
              <w:ind w:left="0"/>
              <w:rPr>
                <w:sz w:val="20"/>
              </w:rPr>
            </w:pPr>
          </w:p>
          <w:p>
            <w:pPr>
              <w:pStyle w:val="TableParagraph"/>
              <w:ind w:left="16" w:right="2"/>
              <w:jc w:val="center"/>
              <w:rPr>
                <w:sz w:val="20"/>
              </w:rPr>
            </w:pPr>
            <w:r>
              <w:rPr>
                <w:sz w:val="20"/>
              </w:rPr>
              <w:t>1</w:t>
            </w:r>
            <w:r>
              <w:rPr>
                <w:spacing w:val="-2"/>
                <w:sz w:val="20"/>
              </w:rPr>
              <w:t> </w:t>
            </w:r>
            <w:r>
              <w:rPr>
                <w:spacing w:val="-4"/>
                <w:sz w:val="20"/>
              </w:rPr>
              <w:t>Year</w:t>
            </w:r>
          </w:p>
        </w:tc>
        <w:tc>
          <w:tcPr>
            <w:tcW w:w="1138" w:type="dxa"/>
          </w:tcPr>
          <w:p>
            <w:pPr>
              <w:pStyle w:val="TableParagraph"/>
              <w:spacing w:before="14"/>
              <w:ind w:left="0"/>
              <w:rPr>
                <w:sz w:val="20"/>
              </w:rPr>
            </w:pPr>
          </w:p>
          <w:p>
            <w:pPr>
              <w:pStyle w:val="TableParagraph"/>
              <w:ind w:left="382" w:hanging="277"/>
              <w:rPr>
                <w:sz w:val="20"/>
              </w:rPr>
            </w:pPr>
            <w:r>
              <w:rPr>
                <w:spacing w:val="-2"/>
                <w:sz w:val="20"/>
              </w:rPr>
              <w:t>Application </w:t>
            </w:r>
            <w:r>
              <w:rPr>
                <w:spacing w:val="-4"/>
                <w:sz w:val="20"/>
              </w:rPr>
              <w:t>VIRT</w:t>
            </w:r>
          </w:p>
        </w:tc>
        <w:tc>
          <w:tcPr>
            <w:tcW w:w="4025" w:type="dxa"/>
          </w:tcPr>
          <w:p>
            <w:pPr>
              <w:pStyle w:val="TableParagraph"/>
              <w:spacing w:before="136"/>
              <w:ind w:left="0"/>
              <w:rPr>
                <w:sz w:val="20"/>
              </w:rPr>
            </w:pPr>
          </w:p>
          <w:p>
            <w:pPr>
              <w:pStyle w:val="TableParagraph"/>
              <w:ind w:left="105"/>
              <w:rPr>
                <w:sz w:val="20"/>
              </w:rPr>
            </w:pPr>
            <w:r>
              <w:rPr>
                <w:sz w:val="20"/>
              </w:rPr>
              <w:t>Third</w:t>
            </w:r>
            <w:r>
              <w:rPr>
                <w:spacing w:val="-5"/>
                <w:sz w:val="20"/>
              </w:rPr>
              <w:t> </w:t>
            </w:r>
            <w:r>
              <w:rPr>
                <w:sz w:val="20"/>
              </w:rPr>
              <w:t>Party</w:t>
            </w:r>
            <w:r>
              <w:rPr>
                <w:spacing w:val="-5"/>
                <w:sz w:val="20"/>
              </w:rPr>
              <w:t> </w:t>
            </w:r>
            <w:r>
              <w:rPr>
                <w:sz w:val="20"/>
              </w:rPr>
              <w:t>applications</w:t>
            </w:r>
            <w:r>
              <w:rPr>
                <w:spacing w:val="-5"/>
                <w:sz w:val="20"/>
              </w:rPr>
              <w:t> </w:t>
            </w:r>
            <w:r>
              <w:rPr>
                <w:sz w:val="20"/>
              </w:rPr>
              <w:t>RTOs</w:t>
            </w:r>
            <w:r>
              <w:rPr>
                <w:spacing w:val="-7"/>
                <w:sz w:val="20"/>
              </w:rPr>
              <w:t> </w:t>
            </w:r>
            <w:r>
              <w:rPr>
                <w:sz w:val="20"/>
              </w:rPr>
              <w:t>&gt;</w:t>
            </w:r>
            <w:r>
              <w:rPr>
                <w:spacing w:val="-6"/>
                <w:sz w:val="20"/>
              </w:rPr>
              <w:t> </w:t>
            </w:r>
            <w:r>
              <w:rPr>
                <w:sz w:val="20"/>
              </w:rPr>
              <w:t>4</w:t>
            </w:r>
            <w:r>
              <w:rPr>
                <w:spacing w:val="-6"/>
                <w:sz w:val="20"/>
              </w:rPr>
              <w:t> </w:t>
            </w:r>
            <w:r>
              <w:rPr>
                <w:spacing w:val="-4"/>
                <w:sz w:val="20"/>
              </w:rPr>
              <w:t>hours</w:t>
            </w:r>
          </w:p>
        </w:tc>
      </w:tr>
      <w:tr>
        <w:trPr>
          <w:trHeight w:val="1220" w:hRule="atLeast"/>
        </w:trPr>
        <w:tc>
          <w:tcPr>
            <w:tcW w:w="1138" w:type="dxa"/>
            <w:vMerge/>
            <w:tcBorders>
              <w:top w:val="nil"/>
            </w:tcBorders>
          </w:tcPr>
          <w:p>
            <w:pPr>
              <w:rPr>
                <w:sz w:val="2"/>
                <w:szCs w:val="2"/>
              </w:rPr>
            </w:pPr>
          </w:p>
        </w:tc>
        <w:tc>
          <w:tcPr>
            <w:tcW w:w="1167" w:type="dxa"/>
          </w:tcPr>
          <w:p>
            <w:pPr>
              <w:pStyle w:val="TableParagraph"/>
              <w:spacing w:before="1"/>
              <w:ind w:left="131" w:right="112" w:hanging="2"/>
              <w:jc w:val="center"/>
              <w:rPr>
                <w:sz w:val="20"/>
              </w:rPr>
            </w:pPr>
            <w:r>
              <w:rPr>
                <w:sz w:val="20"/>
              </w:rPr>
              <w:t>All other </w:t>
            </w:r>
            <w:r>
              <w:rPr>
                <w:spacing w:val="-2"/>
                <w:sz w:val="20"/>
              </w:rPr>
              <w:t>application supporting </w:t>
            </w:r>
            <w:r>
              <w:rPr>
                <w:spacing w:val="-4"/>
                <w:sz w:val="20"/>
              </w:rPr>
              <w:t>PCS</w:t>
            </w:r>
          </w:p>
          <w:p>
            <w:pPr>
              <w:pStyle w:val="TableParagraph"/>
              <w:spacing w:line="223" w:lineRule="exact"/>
              <w:ind w:left="17" w:right="2"/>
              <w:jc w:val="center"/>
              <w:rPr>
                <w:sz w:val="20"/>
              </w:rPr>
            </w:pPr>
            <w:r>
              <w:rPr>
                <w:sz w:val="20"/>
              </w:rPr>
              <w:t>(Tier</w:t>
            </w:r>
            <w:r>
              <w:rPr>
                <w:spacing w:val="-11"/>
                <w:sz w:val="20"/>
              </w:rPr>
              <w:t> </w:t>
            </w:r>
            <w:r>
              <w:rPr>
                <w:sz w:val="20"/>
              </w:rPr>
              <w:t>3-</w:t>
            </w:r>
            <w:r>
              <w:rPr>
                <w:spacing w:val="-5"/>
                <w:sz w:val="20"/>
              </w:rPr>
              <w:t>5)</w:t>
            </w:r>
          </w:p>
        </w:tc>
        <w:tc>
          <w:tcPr>
            <w:tcW w:w="953" w:type="dxa"/>
          </w:tcPr>
          <w:p>
            <w:pPr>
              <w:pStyle w:val="TableParagraph"/>
              <w:spacing w:before="121"/>
              <w:ind w:left="0"/>
              <w:rPr>
                <w:sz w:val="20"/>
              </w:rPr>
            </w:pPr>
          </w:p>
          <w:p>
            <w:pPr>
              <w:pStyle w:val="TableParagraph"/>
              <w:spacing w:before="1"/>
              <w:ind w:left="325"/>
              <w:rPr>
                <w:sz w:val="20"/>
              </w:rPr>
            </w:pPr>
            <w:r>
              <w:rPr>
                <w:spacing w:val="-5"/>
                <w:sz w:val="20"/>
              </w:rPr>
              <w:t>&lt;24</w:t>
            </w:r>
          </w:p>
          <w:p>
            <w:pPr>
              <w:pStyle w:val="TableParagraph"/>
              <w:ind w:left="233"/>
              <w:rPr>
                <w:sz w:val="20"/>
              </w:rPr>
            </w:pPr>
            <w:r>
              <w:rPr>
                <w:spacing w:val="-2"/>
                <w:sz w:val="20"/>
              </w:rPr>
              <w:t>Hours</w:t>
            </w:r>
          </w:p>
        </w:tc>
        <w:tc>
          <w:tcPr>
            <w:tcW w:w="922" w:type="dxa"/>
          </w:tcPr>
          <w:p>
            <w:pPr>
              <w:pStyle w:val="TableParagraph"/>
              <w:ind w:left="0"/>
              <w:rPr>
                <w:sz w:val="20"/>
              </w:rPr>
            </w:pPr>
          </w:p>
          <w:p>
            <w:pPr>
              <w:pStyle w:val="TableParagraph"/>
              <w:ind w:left="0"/>
              <w:rPr>
                <w:sz w:val="20"/>
              </w:rPr>
            </w:pPr>
          </w:p>
          <w:p>
            <w:pPr>
              <w:pStyle w:val="TableParagraph"/>
              <w:ind w:left="16" w:right="2"/>
              <w:jc w:val="center"/>
              <w:rPr>
                <w:sz w:val="20"/>
              </w:rPr>
            </w:pPr>
            <w:r>
              <w:rPr>
                <w:sz w:val="20"/>
              </w:rPr>
              <w:t>1</w:t>
            </w:r>
            <w:r>
              <w:rPr>
                <w:spacing w:val="-2"/>
                <w:sz w:val="20"/>
              </w:rPr>
              <w:t> </w:t>
            </w:r>
            <w:r>
              <w:rPr>
                <w:spacing w:val="-4"/>
                <w:sz w:val="20"/>
              </w:rPr>
              <w:t>Year</w:t>
            </w:r>
          </w:p>
        </w:tc>
        <w:tc>
          <w:tcPr>
            <w:tcW w:w="1138" w:type="dxa"/>
          </w:tcPr>
          <w:p>
            <w:pPr>
              <w:pStyle w:val="TableParagraph"/>
              <w:spacing w:before="122"/>
              <w:ind w:left="0"/>
              <w:rPr>
                <w:sz w:val="20"/>
              </w:rPr>
            </w:pPr>
          </w:p>
          <w:p>
            <w:pPr>
              <w:pStyle w:val="TableParagraph"/>
              <w:ind w:left="382" w:hanging="277"/>
              <w:rPr>
                <w:sz w:val="20"/>
              </w:rPr>
            </w:pPr>
            <w:r>
              <w:rPr>
                <w:spacing w:val="-2"/>
                <w:sz w:val="20"/>
              </w:rPr>
              <w:t>Application </w:t>
            </w:r>
            <w:r>
              <w:rPr>
                <w:spacing w:val="-4"/>
                <w:sz w:val="20"/>
              </w:rPr>
              <w:t>VIRT</w:t>
            </w:r>
          </w:p>
        </w:tc>
        <w:tc>
          <w:tcPr>
            <w:tcW w:w="4025" w:type="dxa"/>
          </w:tcPr>
          <w:p>
            <w:pPr>
              <w:pStyle w:val="TableParagraph"/>
              <w:ind w:left="0"/>
              <w:rPr>
                <w:sz w:val="20"/>
              </w:rPr>
            </w:pPr>
          </w:p>
          <w:p>
            <w:pPr>
              <w:pStyle w:val="TableParagraph"/>
              <w:ind w:left="0"/>
              <w:rPr>
                <w:sz w:val="20"/>
              </w:rPr>
            </w:pPr>
          </w:p>
          <w:p>
            <w:pPr>
              <w:pStyle w:val="TableParagraph"/>
              <w:ind w:left="105"/>
              <w:rPr>
                <w:sz w:val="20"/>
              </w:rPr>
            </w:pPr>
            <w:r>
              <w:rPr>
                <w:sz w:val="20"/>
              </w:rPr>
              <w:t>Third</w:t>
            </w:r>
            <w:r>
              <w:rPr>
                <w:spacing w:val="-5"/>
                <w:sz w:val="20"/>
              </w:rPr>
              <w:t> </w:t>
            </w:r>
            <w:r>
              <w:rPr>
                <w:sz w:val="20"/>
              </w:rPr>
              <w:t>Party</w:t>
            </w:r>
            <w:r>
              <w:rPr>
                <w:spacing w:val="-5"/>
                <w:sz w:val="20"/>
              </w:rPr>
              <w:t> </w:t>
            </w:r>
            <w:r>
              <w:rPr>
                <w:sz w:val="20"/>
              </w:rPr>
              <w:t>applications</w:t>
            </w:r>
            <w:r>
              <w:rPr>
                <w:spacing w:val="-5"/>
                <w:sz w:val="20"/>
              </w:rPr>
              <w:t> </w:t>
            </w:r>
            <w:r>
              <w:rPr>
                <w:sz w:val="20"/>
              </w:rPr>
              <w:t>with</w:t>
            </w:r>
            <w:r>
              <w:rPr>
                <w:spacing w:val="-7"/>
                <w:sz w:val="20"/>
              </w:rPr>
              <w:t> </w:t>
            </w:r>
            <w:r>
              <w:rPr>
                <w:sz w:val="20"/>
              </w:rPr>
              <w:t>RTO</w:t>
            </w:r>
            <w:r>
              <w:rPr>
                <w:spacing w:val="-6"/>
                <w:sz w:val="20"/>
              </w:rPr>
              <w:t> </w:t>
            </w:r>
            <w:r>
              <w:rPr>
                <w:sz w:val="20"/>
              </w:rPr>
              <w:t>&gt;</w:t>
            </w:r>
            <w:r>
              <w:rPr>
                <w:spacing w:val="-6"/>
                <w:sz w:val="20"/>
              </w:rPr>
              <w:t> </w:t>
            </w:r>
            <w:r>
              <w:rPr>
                <w:sz w:val="20"/>
              </w:rPr>
              <w:t>4</w:t>
            </w:r>
            <w:r>
              <w:rPr>
                <w:spacing w:val="-6"/>
                <w:sz w:val="20"/>
              </w:rPr>
              <w:t> </w:t>
            </w:r>
            <w:r>
              <w:rPr>
                <w:spacing w:val="-4"/>
                <w:sz w:val="20"/>
              </w:rPr>
              <w:t>hours</w:t>
            </w:r>
          </w:p>
        </w:tc>
      </w:tr>
      <w:tr>
        <w:trPr>
          <w:trHeight w:val="1247" w:hRule="atLeast"/>
        </w:trPr>
        <w:tc>
          <w:tcPr>
            <w:tcW w:w="1138" w:type="dxa"/>
            <w:vMerge/>
            <w:tcBorders>
              <w:top w:val="nil"/>
            </w:tcBorders>
          </w:tcPr>
          <w:p>
            <w:pPr>
              <w:rPr>
                <w:sz w:val="2"/>
                <w:szCs w:val="2"/>
              </w:rPr>
            </w:pPr>
          </w:p>
        </w:tc>
        <w:tc>
          <w:tcPr>
            <w:tcW w:w="1167" w:type="dxa"/>
          </w:tcPr>
          <w:p>
            <w:pPr>
              <w:pStyle w:val="TableParagraph"/>
              <w:ind w:left="0"/>
              <w:rPr>
                <w:sz w:val="20"/>
              </w:rPr>
            </w:pPr>
          </w:p>
          <w:p>
            <w:pPr>
              <w:pStyle w:val="TableParagraph"/>
              <w:spacing w:before="14"/>
              <w:ind w:left="0"/>
              <w:rPr>
                <w:sz w:val="20"/>
              </w:rPr>
            </w:pPr>
          </w:p>
          <w:p>
            <w:pPr>
              <w:pStyle w:val="TableParagraph"/>
              <w:ind w:left="17" w:right="2"/>
              <w:jc w:val="center"/>
              <w:rPr>
                <w:sz w:val="20"/>
              </w:rPr>
            </w:pPr>
            <w:r>
              <w:rPr>
                <w:sz w:val="20"/>
              </w:rPr>
              <w:t>3</w:t>
            </w:r>
            <w:r>
              <w:rPr>
                <w:spacing w:val="-4"/>
                <w:sz w:val="20"/>
              </w:rPr>
              <w:t> </w:t>
            </w:r>
            <w:r>
              <w:rPr>
                <w:sz w:val="20"/>
              </w:rPr>
              <w:t>–</w:t>
            </w:r>
            <w:r>
              <w:rPr>
                <w:spacing w:val="-1"/>
                <w:sz w:val="20"/>
              </w:rPr>
              <w:t> </w:t>
            </w:r>
            <w:r>
              <w:rPr>
                <w:spacing w:val="-10"/>
                <w:sz w:val="20"/>
              </w:rPr>
              <w:t>4</w:t>
            </w:r>
          </w:p>
        </w:tc>
        <w:tc>
          <w:tcPr>
            <w:tcW w:w="953" w:type="dxa"/>
          </w:tcPr>
          <w:p>
            <w:pPr>
              <w:pStyle w:val="TableParagraph"/>
              <w:spacing w:before="136"/>
              <w:ind w:left="0"/>
              <w:rPr>
                <w:sz w:val="20"/>
              </w:rPr>
            </w:pPr>
          </w:p>
          <w:p>
            <w:pPr>
              <w:pStyle w:val="TableParagraph"/>
              <w:spacing w:line="243" w:lineRule="exact"/>
              <w:ind w:left="324"/>
              <w:rPr>
                <w:sz w:val="20"/>
              </w:rPr>
            </w:pPr>
            <w:r>
              <w:rPr>
                <w:spacing w:val="-5"/>
                <w:sz w:val="20"/>
              </w:rPr>
              <w:t>&lt;24</w:t>
            </w:r>
          </w:p>
          <w:p>
            <w:pPr>
              <w:pStyle w:val="TableParagraph"/>
              <w:spacing w:line="243" w:lineRule="exact"/>
              <w:ind w:left="233"/>
              <w:rPr>
                <w:sz w:val="20"/>
              </w:rPr>
            </w:pPr>
            <w:r>
              <w:rPr>
                <w:spacing w:val="-2"/>
                <w:sz w:val="20"/>
              </w:rPr>
              <w:t>Hours</w:t>
            </w:r>
          </w:p>
        </w:tc>
        <w:tc>
          <w:tcPr>
            <w:tcW w:w="922" w:type="dxa"/>
          </w:tcPr>
          <w:p>
            <w:pPr>
              <w:pStyle w:val="TableParagraph"/>
              <w:ind w:left="0"/>
              <w:rPr>
                <w:sz w:val="20"/>
              </w:rPr>
            </w:pPr>
          </w:p>
          <w:p>
            <w:pPr>
              <w:pStyle w:val="TableParagraph"/>
              <w:spacing w:before="14"/>
              <w:ind w:left="0"/>
              <w:rPr>
                <w:sz w:val="20"/>
              </w:rPr>
            </w:pPr>
          </w:p>
          <w:p>
            <w:pPr>
              <w:pStyle w:val="TableParagraph"/>
              <w:ind w:left="16" w:right="2"/>
              <w:jc w:val="center"/>
              <w:rPr>
                <w:sz w:val="20"/>
              </w:rPr>
            </w:pPr>
            <w:r>
              <w:rPr>
                <w:sz w:val="20"/>
              </w:rPr>
              <w:t>1</w:t>
            </w:r>
            <w:r>
              <w:rPr>
                <w:spacing w:val="-2"/>
                <w:sz w:val="20"/>
              </w:rPr>
              <w:t> </w:t>
            </w:r>
            <w:r>
              <w:rPr>
                <w:spacing w:val="-4"/>
                <w:sz w:val="20"/>
              </w:rPr>
              <w:t>Year</w:t>
            </w:r>
          </w:p>
        </w:tc>
        <w:tc>
          <w:tcPr>
            <w:tcW w:w="1138" w:type="dxa"/>
          </w:tcPr>
          <w:p>
            <w:pPr>
              <w:pStyle w:val="TableParagraph"/>
              <w:spacing w:before="136"/>
              <w:ind w:left="0"/>
              <w:rPr>
                <w:sz w:val="20"/>
              </w:rPr>
            </w:pPr>
          </w:p>
          <w:p>
            <w:pPr>
              <w:pStyle w:val="TableParagraph"/>
              <w:ind w:left="381" w:hanging="277"/>
              <w:rPr>
                <w:sz w:val="20"/>
              </w:rPr>
            </w:pPr>
            <w:r>
              <w:rPr>
                <w:spacing w:val="-2"/>
                <w:sz w:val="20"/>
              </w:rPr>
              <w:t>Application </w:t>
            </w:r>
            <w:r>
              <w:rPr>
                <w:spacing w:val="-4"/>
                <w:sz w:val="20"/>
              </w:rPr>
              <w:t>VIRT</w:t>
            </w:r>
          </w:p>
        </w:tc>
        <w:tc>
          <w:tcPr>
            <w:tcW w:w="4025" w:type="dxa"/>
          </w:tcPr>
          <w:p>
            <w:pPr>
              <w:pStyle w:val="TableParagraph"/>
              <w:spacing w:before="14"/>
              <w:ind w:left="0"/>
              <w:rPr>
                <w:sz w:val="20"/>
              </w:rPr>
            </w:pPr>
          </w:p>
          <w:p>
            <w:pPr>
              <w:pStyle w:val="TableParagraph"/>
              <w:ind w:left="105" w:right="109"/>
              <w:rPr>
                <w:sz w:val="20"/>
              </w:rPr>
            </w:pPr>
            <w:r>
              <w:rPr>
                <w:sz w:val="20"/>
              </w:rPr>
              <w:t>Third Party Applications that are vendor hosted</w:t>
            </w:r>
            <w:r>
              <w:rPr>
                <w:spacing w:val="-11"/>
                <w:sz w:val="20"/>
              </w:rPr>
              <w:t> </w:t>
            </w:r>
            <w:r>
              <w:rPr>
                <w:sz w:val="20"/>
              </w:rPr>
              <w:t>and</w:t>
            </w:r>
            <w:r>
              <w:rPr>
                <w:spacing w:val="-11"/>
                <w:sz w:val="20"/>
              </w:rPr>
              <w:t> </w:t>
            </w:r>
            <w:r>
              <w:rPr>
                <w:sz w:val="20"/>
              </w:rPr>
              <w:t>vendor</w:t>
            </w:r>
            <w:r>
              <w:rPr>
                <w:spacing w:val="-11"/>
                <w:sz w:val="20"/>
              </w:rPr>
              <w:t> </w:t>
            </w:r>
            <w:r>
              <w:rPr>
                <w:sz w:val="20"/>
              </w:rPr>
              <w:t>supported/managed</w:t>
            </w:r>
            <w:r>
              <w:rPr>
                <w:spacing w:val="-10"/>
                <w:sz w:val="20"/>
              </w:rPr>
              <w:t> </w:t>
            </w:r>
            <w:r>
              <w:rPr>
                <w:sz w:val="20"/>
              </w:rPr>
              <w:t>with RTO &lt; 24 hours</w:t>
            </w:r>
          </w:p>
        </w:tc>
      </w:tr>
    </w:tbl>
    <w:p>
      <w:pPr>
        <w:pStyle w:val="TableParagraph"/>
        <w:spacing w:after="0"/>
        <w:rPr>
          <w:sz w:val="20"/>
        </w:rPr>
        <w:sectPr>
          <w:pgSz w:w="12240" w:h="15840"/>
          <w:pgMar w:header="0" w:footer="497" w:top="1120" w:bottom="1254" w:left="720" w:right="72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8"/>
        <w:gridCol w:w="1167"/>
        <w:gridCol w:w="953"/>
        <w:gridCol w:w="922"/>
        <w:gridCol w:w="1138"/>
        <w:gridCol w:w="4025"/>
      </w:tblGrid>
      <w:tr>
        <w:trPr>
          <w:trHeight w:val="524" w:hRule="atLeast"/>
        </w:trPr>
        <w:tc>
          <w:tcPr>
            <w:tcW w:w="1138" w:type="dxa"/>
            <w:shd w:val="clear" w:color="auto" w:fill="A6A6A6"/>
          </w:tcPr>
          <w:p>
            <w:pPr>
              <w:pStyle w:val="TableParagraph"/>
              <w:spacing w:before="142"/>
              <w:ind w:left="124"/>
              <w:rPr>
                <w:b/>
                <w:sz w:val="20"/>
              </w:rPr>
            </w:pPr>
            <w:r>
              <w:rPr>
                <w:b/>
                <w:sz w:val="20"/>
              </w:rPr>
              <w:t>Test</w:t>
            </w:r>
            <w:r>
              <w:rPr>
                <w:b/>
                <w:spacing w:val="-6"/>
                <w:sz w:val="20"/>
              </w:rPr>
              <w:t> </w:t>
            </w:r>
            <w:r>
              <w:rPr>
                <w:b/>
                <w:spacing w:val="-4"/>
                <w:sz w:val="20"/>
              </w:rPr>
              <w:t>Name</w:t>
            </w:r>
          </w:p>
        </w:tc>
        <w:tc>
          <w:tcPr>
            <w:tcW w:w="1167" w:type="dxa"/>
            <w:shd w:val="clear" w:color="auto" w:fill="A6A6A6"/>
          </w:tcPr>
          <w:p>
            <w:pPr>
              <w:pStyle w:val="TableParagraph"/>
              <w:spacing w:line="242" w:lineRule="exact" w:before="17"/>
              <w:ind w:left="421" w:hanging="315"/>
              <w:rPr>
                <w:b/>
                <w:sz w:val="20"/>
              </w:rPr>
            </w:pPr>
            <w:r>
              <w:rPr>
                <w:b/>
                <w:spacing w:val="-2"/>
                <w:sz w:val="20"/>
              </w:rPr>
              <w:t>Application </w:t>
            </w:r>
            <w:r>
              <w:rPr>
                <w:b/>
                <w:spacing w:val="-4"/>
                <w:sz w:val="20"/>
              </w:rPr>
              <w:t>Tier</w:t>
            </w:r>
          </w:p>
        </w:tc>
        <w:tc>
          <w:tcPr>
            <w:tcW w:w="953" w:type="dxa"/>
            <w:shd w:val="clear" w:color="auto" w:fill="A6A6A6"/>
          </w:tcPr>
          <w:p>
            <w:pPr>
              <w:pStyle w:val="TableParagraph"/>
              <w:spacing w:line="242" w:lineRule="exact" w:before="17"/>
              <w:ind w:left="106" w:right="86" w:firstLine="194"/>
              <w:rPr>
                <w:b/>
                <w:sz w:val="20"/>
              </w:rPr>
            </w:pPr>
            <w:r>
              <w:rPr>
                <w:b/>
                <w:spacing w:val="-4"/>
                <w:sz w:val="20"/>
              </w:rPr>
              <w:t>Test </w:t>
            </w:r>
            <w:r>
              <w:rPr>
                <w:b/>
                <w:spacing w:val="-2"/>
                <w:sz w:val="20"/>
              </w:rPr>
              <w:t>Duration</w:t>
            </w:r>
          </w:p>
        </w:tc>
        <w:tc>
          <w:tcPr>
            <w:tcW w:w="922" w:type="dxa"/>
            <w:shd w:val="clear" w:color="auto" w:fill="A6A6A6"/>
          </w:tcPr>
          <w:p>
            <w:pPr>
              <w:pStyle w:val="TableParagraph"/>
              <w:spacing w:before="142"/>
              <w:ind w:left="16"/>
              <w:jc w:val="center"/>
              <w:rPr>
                <w:b/>
                <w:sz w:val="20"/>
              </w:rPr>
            </w:pPr>
            <w:r>
              <w:rPr>
                <w:b/>
                <w:spacing w:val="-2"/>
                <w:sz w:val="20"/>
              </w:rPr>
              <w:t>Cadence</w:t>
            </w:r>
          </w:p>
        </w:tc>
        <w:tc>
          <w:tcPr>
            <w:tcW w:w="1138" w:type="dxa"/>
            <w:shd w:val="clear" w:color="auto" w:fill="A6A6A6"/>
          </w:tcPr>
          <w:p>
            <w:pPr>
              <w:pStyle w:val="TableParagraph"/>
              <w:spacing w:before="142"/>
              <w:ind w:left="130"/>
              <w:rPr>
                <w:b/>
                <w:sz w:val="20"/>
              </w:rPr>
            </w:pPr>
            <w:r>
              <w:rPr>
                <w:b/>
                <w:sz w:val="20"/>
              </w:rPr>
              <w:t>Test</w:t>
            </w:r>
            <w:r>
              <w:rPr>
                <w:b/>
                <w:spacing w:val="-6"/>
                <w:sz w:val="20"/>
              </w:rPr>
              <w:t> </w:t>
            </w:r>
            <w:r>
              <w:rPr>
                <w:b/>
                <w:spacing w:val="-2"/>
                <w:sz w:val="20"/>
              </w:rPr>
              <w:t>Types</w:t>
            </w:r>
          </w:p>
        </w:tc>
        <w:tc>
          <w:tcPr>
            <w:tcW w:w="4025" w:type="dxa"/>
            <w:shd w:val="clear" w:color="auto" w:fill="A6A6A6"/>
          </w:tcPr>
          <w:p>
            <w:pPr>
              <w:pStyle w:val="TableParagraph"/>
              <w:spacing w:before="142"/>
              <w:ind w:left="11"/>
              <w:jc w:val="center"/>
              <w:rPr>
                <w:b/>
                <w:sz w:val="20"/>
              </w:rPr>
            </w:pPr>
            <w:r>
              <w:rPr>
                <w:b/>
                <w:spacing w:val="-2"/>
                <w:sz w:val="20"/>
              </w:rPr>
              <w:t>Criteria</w:t>
            </w:r>
          </w:p>
        </w:tc>
      </w:tr>
      <w:tr>
        <w:trPr>
          <w:trHeight w:val="1194" w:hRule="atLeast"/>
        </w:trPr>
        <w:tc>
          <w:tcPr>
            <w:tcW w:w="1138" w:type="dxa"/>
          </w:tcPr>
          <w:p>
            <w:pPr>
              <w:pStyle w:val="TableParagraph"/>
              <w:spacing w:before="234"/>
              <w:ind w:right="258"/>
              <w:rPr>
                <w:sz w:val="20"/>
              </w:rPr>
            </w:pPr>
            <w:r>
              <w:rPr>
                <w:spacing w:val="-2"/>
                <w:sz w:val="20"/>
              </w:rPr>
              <w:t>Service Recovery Testing</w:t>
            </w:r>
          </w:p>
        </w:tc>
        <w:tc>
          <w:tcPr>
            <w:tcW w:w="1167" w:type="dxa"/>
          </w:tcPr>
          <w:p>
            <w:pPr>
              <w:pStyle w:val="TableParagraph"/>
              <w:spacing w:before="232"/>
              <w:ind w:left="0"/>
              <w:rPr>
                <w:sz w:val="20"/>
              </w:rPr>
            </w:pPr>
          </w:p>
          <w:p>
            <w:pPr>
              <w:pStyle w:val="TableParagraph"/>
              <w:ind w:left="17"/>
              <w:jc w:val="center"/>
              <w:rPr>
                <w:sz w:val="20"/>
              </w:rPr>
            </w:pPr>
            <w:r>
              <w:rPr>
                <w:spacing w:val="-5"/>
                <w:sz w:val="20"/>
              </w:rPr>
              <w:t>N/A</w:t>
            </w:r>
          </w:p>
        </w:tc>
        <w:tc>
          <w:tcPr>
            <w:tcW w:w="953" w:type="dxa"/>
          </w:tcPr>
          <w:p>
            <w:pPr>
              <w:pStyle w:val="TableParagraph"/>
              <w:spacing w:before="109"/>
              <w:ind w:left="0"/>
              <w:rPr>
                <w:sz w:val="20"/>
              </w:rPr>
            </w:pPr>
          </w:p>
          <w:p>
            <w:pPr>
              <w:pStyle w:val="TableParagraph"/>
              <w:spacing w:before="1"/>
              <w:ind w:left="324"/>
              <w:rPr>
                <w:sz w:val="20"/>
              </w:rPr>
            </w:pPr>
            <w:r>
              <w:rPr>
                <w:spacing w:val="-5"/>
                <w:sz w:val="20"/>
              </w:rPr>
              <w:t>&lt;24</w:t>
            </w:r>
          </w:p>
          <w:p>
            <w:pPr>
              <w:pStyle w:val="TableParagraph"/>
              <w:ind w:left="233"/>
              <w:rPr>
                <w:sz w:val="20"/>
              </w:rPr>
            </w:pPr>
            <w:r>
              <w:rPr>
                <w:spacing w:val="-2"/>
                <w:sz w:val="20"/>
              </w:rPr>
              <w:t>Hours</w:t>
            </w:r>
          </w:p>
        </w:tc>
        <w:tc>
          <w:tcPr>
            <w:tcW w:w="922" w:type="dxa"/>
          </w:tcPr>
          <w:p>
            <w:pPr>
              <w:pStyle w:val="TableParagraph"/>
              <w:spacing w:before="232"/>
              <w:ind w:left="0"/>
              <w:rPr>
                <w:sz w:val="20"/>
              </w:rPr>
            </w:pPr>
          </w:p>
          <w:p>
            <w:pPr>
              <w:pStyle w:val="TableParagraph"/>
              <w:ind w:left="16" w:right="3"/>
              <w:jc w:val="center"/>
              <w:rPr>
                <w:sz w:val="20"/>
              </w:rPr>
            </w:pPr>
            <w:r>
              <w:rPr>
                <w:sz w:val="20"/>
              </w:rPr>
              <w:t>1</w:t>
            </w:r>
            <w:r>
              <w:rPr>
                <w:spacing w:val="-2"/>
                <w:sz w:val="20"/>
              </w:rPr>
              <w:t> </w:t>
            </w:r>
            <w:r>
              <w:rPr>
                <w:spacing w:val="-4"/>
                <w:sz w:val="20"/>
              </w:rPr>
              <w:t>Year</w:t>
            </w:r>
          </w:p>
        </w:tc>
        <w:tc>
          <w:tcPr>
            <w:tcW w:w="1138" w:type="dxa"/>
          </w:tcPr>
          <w:p>
            <w:pPr>
              <w:pStyle w:val="TableParagraph"/>
              <w:spacing w:before="110"/>
              <w:ind w:left="0"/>
              <w:rPr>
                <w:sz w:val="20"/>
              </w:rPr>
            </w:pPr>
          </w:p>
          <w:p>
            <w:pPr>
              <w:pStyle w:val="TableParagraph"/>
              <w:ind w:left="381" w:right="255" w:hanging="106"/>
              <w:rPr>
                <w:sz w:val="20"/>
              </w:rPr>
            </w:pPr>
            <w:r>
              <w:rPr>
                <w:spacing w:val="-2"/>
                <w:sz w:val="20"/>
              </w:rPr>
              <w:t>Service </w:t>
            </w:r>
            <w:r>
              <w:rPr>
                <w:spacing w:val="-4"/>
                <w:sz w:val="20"/>
              </w:rPr>
              <w:t>VIRT</w:t>
            </w:r>
          </w:p>
        </w:tc>
        <w:tc>
          <w:tcPr>
            <w:tcW w:w="4025" w:type="dxa"/>
          </w:tcPr>
          <w:p>
            <w:pPr>
              <w:pStyle w:val="TableParagraph"/>
              <w:spacing w:before="234"/>
              <w:ind w:left="105" w:right="100"/>
              <w:rPr>
                <w:sz w:val="20"/>
              </w:rPr>
            </w:pPr>
            <w:r>
              <w:rPr>
                <w:sz w:val="20"/>
              </w:rPr>
              <w:t>All Third Parties that provide a service</w:t>
            </w:r>
            <w:r>
              <w:rPr>
                <w:spacing w:val="40"/>
                <w:sz w:val="20"/>
              </w:rPr>
              <w:t> </w:t>
            </w:r>
            <w:r>
              <w:rPr>
                <w:sz w:val="20"/>
              </w:rPr>
              <w:t>resulting</w:t>
            </w:r>
            <w:r>
              <w:rPr>
                <w:spacing w:val="-9"/>
                <w:sz w:val="20"/>
              </w:rPr>
              <w:t> </w:t>
            </w:r>
            <w:r>
              <w:rPr>
                <w:sz w:val="20"/>
              </w:rPr>
              <w:t>in</w:t>
            </w:r>
            <w:r>
              <w:rPr>
                <w:spacing w:val="-8"/>
                <w:sz w:val="20"/>
              </w:rPr>
              <w:t> </w:t>
            </w:r>
            <w:r>
              <w:rPr>
                <w:sz w:val="20"/>
              </w:rPr>
              <w:t>an</w:t>
            </w:r>
            <w:r>
              <w:rPr>
                <w:spacing w:val="-8"/>
                <w:sz w:val="20"/>
              </w:rPr>
              <w:t> </w:t>
            </w:r>
            <w:r>
              <w:rPr>
                <w:sz w:val="20"/>
              </w:rPr>
              <w:t>“Enterprise</w:t>
            </w:r>
            <w:r>
              <w:rPr>
                <w:spacing w:val="-9"/>
                <w:sz w:val="20"/>
              </w:rPr>
              <w:t> </w:t>
            </w:r>
            <w:r>
              <w:rPr>
                <w:sz w:val="20"/>
              </w:rPr>
              <w:t>Critical”</w:t>
            </w:r>
            <w:r>
              <w:rPr>
                <w:spacing w:val="-8"/>
                <w:sz w:val="20"/>
              </w:rPr>
              <w:t> </w:t>
            </w:r>
            <w:r>
              <w:rPr>
                <w:sz w:val="20"/>
              </w:rPr>
              <w:t>designation (as reported by Global Third Party Program).</w:t>
            </w:r>
          </w:p>
        </w:tc>
      </w:tr>
      <w:tr>
        <w:trPr>
          <w:trHeight w:val="2874" w:hRule="atLeast"/>
        </w:trPr>
        <w:tc>
          <w:tcPr>
            <w:tcW w:w="1138" w:type="dxa"/>
          </w:tcPr>
          <w:p>
            <w:pPr>
              <w:pStyle w:val="TableParagraph"/>
              <w:spacing w:before="1"/>
              <w:rPr>
                <w:sz w:val="20"/>
              </w:rPr>
            </w:pPr>
            <w:r>
              <w:rPr>
                <w:spacing w:val="-2"/>
                <w:sz w:val="20"/>
              </w:rPr>
              <w:t>Industry Testing</w:t>
            </w:r>
          </w:p>
        </w:tc>
        <w:tc>
          <w:tcPr>
            <w:tcW w:w="1167"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5"/>
              <w:ind w:left="0"/>
              <w:rPr>
                <w:sz w:val="20"/>
              </w:rPr>
            </w:pPr>
          </w:p>
          <w:p>
            <w:pPr>
              <w:pStyle w:val="TableParagraph"/>
              <w:ind w:left="17" w:right="1"/>
              <w:jc w:val="center"/>
              <w:rPr>
                <w:sz w:val="20"/>
              </w:rPr>
            </w:pPr>
            <w:r>
              <w:rPr>
                <w:spacing w:val="-2"/>
                <w:sz w:val="20"/>
              </w:rPr>
              <w:t>Various</w:t>
            </w:r>
          </w:p>
        </w:tc>
        <w:tc>
          <w:tcPr>
            <w:tcW w:w="953"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217"/>
              <w:ind w:left="0"/>
              <w:rPr>
                <w:sz w:val="20"/>
              </w:rPr>
            </w:pPr>
          </w:p>
          <w:p>
            <w:pPr>
              <w:pStyle w:val="TableParagraph"/>
              <w:ind w:left="324"/>
              <w:rPr>
                <w:sz w:val="20"/>
              </w:rPr>
            </w:pPr>
            <w:r>
              <w:rPr>
                <w:spacing w:val="-5"/>
                <w:sz w:val="20"/>
              </w:rPr>
              <w:t>&lt;24</w:t>
            </w:r>
          </w:p>
          <w:p>
            <w:pPr>
              <w:pStyle w:val="TableParagraph"/>
              <w:spacing w:before="1"/>
              <w:ind w:left="233"/>
              <w:rPr>
                <w:sz w:val="20"/>
              </w:rPr>
            </w:pPr>
            <w:r>
              <w:rPr>
                <w:spacing w:val="-2"/>
                <w:sz w:val="20"/>
              </w:rPr>
              <w:t>Hours</w:t>
            </w:r>
          </w:p>
        </w:tc>
        <w:tc>
          <w:tcPr>
            <w:tcW w:w="922" w:type="dxa"/>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95"/>
              <w:ind w:left="0"/>
              <w:rPr>
                <w:sz w:val="20"/>
              </w:rPr>
            </w:pPr>
          </w:p>
          <w:p>
            <w:pPr>
              <w:pStyle w:val="TableParagraph"/>
              <w:spacing w:before="1"/>
              <w:ind w:left="16" w:right="3"/>
              <w:jc w:val="center"/>
              <w:rPr>
                <w:sz w:val="20"/>
              </w:rPr>
            </w:pPr>
            <w:r>
              <w:rPr>
                <w:sz w:val="20"/>
              </w:rPr>
              <w:t>1</w:t>
            </w:r>
            <w:r>
              <w:rPr>
                <w:spacing w:val="-2"/>
                <w:sz w:val="20"/>
              </w:rPr>
              <w:t> </w:t>
            </w:r>
            <w:r>
              <w:rPr>
                <w:spacing w:val="-4"/>
                <w:sz w:val="20"/>
              </w:rPr>
              <w:t>Year</w:t>
            </w:r>
          </w:p>
        </w:tc>
        <w:tc>
          <w:tcPr>
            <w:tcW w:w="1138" w:type="dxa"/>
          </w:tcPr>
          <w:p>
            <w:pPr>
              <w:pStyle w:val="TableParagraph"/>
              <w:ind w:left="0"/>
              <w:rPr>
                <w:sz w:val="20"/>
              </w:rPr>
            </w:pPr>
          </w:p>
          <w:p>
            <w:pPr>
              <w:pStyle w:val="TableParagraph"/>
              <w:spacing w:before="38"/>
              <w:ind w:left="0"/>
              <w:rPr>
                <w:sz w:val="20"/>
              </w:rPr>
            </w:pPr>
          </w:p>
          <w:p>
            <w:pPr>
              <w:pStyle w:val="TableParagraph"/>
              <w:spacing w:line="259" w:lineRule="auto"/>
              <w:ind w:left="381" w:hanging="277"/>
              <w:rPr>
                <w:sz w:val="20"/>
              </w:rPr>
            </w:pPr>
            <w:r>
              <w:rPr>
                <w:spacing w:val="-2"/>
                <w:sz w:val="20"/>
              </w:rPr>
              <w:t>Application </w:t>
            </w:r>
            <w:r>
              <w:rPr>
                <w:spacing w:val="-4"/>
                <w:sz w:val="20"/>
              </w:rPr>
              <w:t>VIRT</w:t>
            </w:r>
          </w:p>
          <w:p>
            <w:pPr>
              <w:pStyle w:val="TableParagraph"/>
              <w:spacing w:line="259" w:lineRule="auto" w:before="1"/>
              <w:ind w:left="276" w:right="260" w:firstLine="9"/>
              <w:jc w:val="both"/>
              <w:rPr>
                <w:sz w:val="20"/>
              </w:rPr>
            </w:pPr>
            <w:r>
              <w:rPr>
                <w:spacing w:val="-2"/>
                <w:sz w:val="20"/>
              </w:rPr>
              <w:t>and/or Service </w:t>
            </w:r>
            <w:r>
              <w:rPr>
                <w:spacing w:val="-4"/>
                <w:sz w:val="20"/>
              </w:rPr>
              <w:t>VIRT</w:t>
            </w:r>
          </w:p>
        </w:tc>
        <w:tc>
          <w:tcPr>
            <w:tcW w:w="4025" w:type="dxa"/>
          </w:tcPr>
          <w:p>
            <w:pPr>
              <w:pStyle w:val="TableParagraph"/>
              <w:numPr>
                <w:ilvl w:val="0"/>
                <w:numId w:val="77"/>
              </w:numPr>
              <w:tabs>
                <w:tab w:pos="465" w:val="left" w:leader="none"/>
              </w:tabs>
              <w:spacing w:line="259" w:lineRule="auto" w:before="2" w:after="0"/>
              <w:ind w:left="465" w:right="605" w:hanging="360"/>
              <w:jc w:val="left"/>
              <w:rPr>
                <w:sz w:val="20"/>
              </w:rPr>
            </w:pPr>
            <w:r>
              <w:rPr>
                <w:sz w:val="20"/>
              </w:rPr>
              <w:t>Regulation</w:t>
            </w:r>
            <w:r>
              <w:rPr>
                <w:spacing w:val="-12"/>
                <w:sz w:val="20"/>
              </w:rPr>
              <w:t> </w:t>
            </w:r>
            <w:r>
              <w:rPr>
                <w:sz w:val="20"/>
              </w:rPr>
              <w:t>Systems</w:t>
            </w:r>
            <w:r>
              <w:rPr>
                <w:spacing w:val="-11"/>
                <w:sz w:val="20"/>
              </w:rPr>
              <w:t> </w:t>
            </w:r>
            <w:r>
              <w:rPr>
                <w:sz w:val="20"/>
              </w:rPr>
              <w:t>Compliance</w:t>
            </w:r>
            <w:r>
              <w:rPr>
                <w:spacing w:val="-11"/>
                <w:sz w:val="20"/>
              </w:rPr>
              <w:t> </w:t>
            </w:r>
            <w:r>
              <w:rPr>
                <w:sz w:val="20"/>
              </w:rPr>
              <w:t>and Integrity (Reg SCI) entities</w:t>
            </w:r>
          </w:p>
          <w:p>
            <w:pPr>
              <w:pStyle w:val="TableParagraph"/>
              <w:numPr>
                <w:ilvl w:val="0"/>
                <w:numId w:val="77"/>
              </w:numPr>
              <w:tabs>
                <w:tab w:pos="465" w:val="left" w:leader="none"/>
              </w:tabs>
              <w:spacing w:line="259" w:lineRule="auto" w:before="0" w:after="0"/>
              <w:ind w:left="465" w:right="204" w:hanging="360"/>
              <w:jc w:val="left"/>
              <w:rPr>
                <w:sz w:val="20"/>
              </w:rPr>
            </w:pPr>
            <w:r>
              <w:rPr>
                <w:sz w:val="20"/>
              </w:rPr>
              <w:t>Securities</w:t>
            </w:r>
            <w:r>
              <w:rPr>
                <w:spacing w:val="-10"/>
                <w:sz w:val="20"/>
              </w:rPr>
              <w:t> </w:t>
            </w:r>
            <w:r>
              <w:rPr>
                <w:sz w:val="20"/>
              </w:rPr>
              <w:t>Industry</w:t>
            </w:r>
            <w:r>
              <w:rPr>
                <w:spacing w:val="-10"/>
                <w:sz w:val="20"/>
              </w:rPr>
              <w:t> </w:t>
            </w:r>
            <w:r>
              <w:rPr>
                <w:sz w:val="20"/>
              </w:rPr>
              <w:t>and</w:t>
            </w:r>
            <w:r>
              <w:rPr>
                <w:spacing w:val="-10"/>
                <w:sz w:val="20"/>
              </w:rPr>
              <w:t> </w:t>
            </w:r>
            <w:r>
              <w:rPr>
                <w:sz w:val="20"/>
              </w:rPr>
              <w:t>Financial</w:t>
            </w:r>
            <w:r>
              <w:rPr>
                <w:spacing w:val="-10"/>
                <w:sz w:val="20"/>
              </w:rPr>
              <w:t> </w:t>
            </w:r>
            <w:r>
              <w:rPr>
                <w:sz w:val="20"/>
              </w:rPr>
              <w:t>Markets Association (SIFMA) entities</w:t>
            </w:r>
          </w:p>
          <w:p>
            <w:pPr>
              <w:pStyle w:val="TableParagraph"/>
              <w:numPr>
                <w:ilvl w:val="0"/>
                <w:numId w:val="77"/>
              </w:numPr>
              <w:tabs>
                <w:tab w:pos="465" w:val="left" w:leader="none"/>
              </w:tabs>
              <w:spacing w:line="254" w:lineRule="exact" w:before="0" w:after="0"/>
              <w:ind w:left="465" w:right="0" w:hanging="360"/>
              <w:jc w:val="left"/>
              <w:rPr>
                <w:sz w:val="20"/>
              </w:rPr>
            </w:pPr>
            <w:r>
              <w:rPr>
                <w:sz w:val="20"/>
              </w:rPr>
              <w:t>Futures</w:t>
            </w:r>
            <w:r>
              <w:rPr>
                <w:spacing w:val="-8"/>
                <w:sz w:val="20"/>
              </w:rPr>
              <w:t> </w:t>
            </w:r>
            <w:r>
              <w:rPr>
                <w:sz w:val="20"/>
              </w:rPr>
              <w:t>Industry</w:t>
            </w:r>
            <w:r>
              <w:rPr>
                <w:spacing w:val="-7"/>
                <w:sz w:val="20"/>
              </w:rPr>
              <w:t> </w:t>
            </w:r>
            <w:r>
              <w:rPr>
                <w:sz w:val="20"/>
              </w:rPr>
              <w:t>Association</w:t>
            </w:r>
            <w:r>
              <w:rPr>
                <w:spacing w:val="-10"/>
                <w:sz w:val="20"/>
              </w:rPr>
              <w:t> </w:t>
            </w:r>
            <w:r>
              <w:rPr>
                <w:sz w:val="20"/>
              </w:rPr>
              <w:t>(FIA)</w:t>
            </w:r>
            <w:r>
              <w:rPr>
                <w:spacing w:val="-8"/>
                <w:sz w:val="20"/>
              </w:rPr>
              <w:t> </w:t>
            </w:r>
            <w:r>
              <w:rPr>
                <w:spacing w:val="-2"/>
                <w:sz w:val="20"/>
              </w:rPr>
              <w:t>entities</w:t>
            </w:r>
          </w:p>
          <w:p>
            <w:pPr>
              <w:pStyle w:val="TableParagraph"/>
              <w:numPr>
                <w:ilvl w:val="0"/>
                <w:numId w:val="77"/>
              </w:numPr>
              <w:tabs>
                <w:tab w:pos="465" w:val="left" w:leader="none"/>
              </w:tabs>
              <w:spacing w:line="240" w:lineRule="auto" w:before="18" w:after="0"/>
              <w:ind w:left="465" w:right="981" w:hanging="360"/>
              <w:jc w:val="left"/>
              <w:rPr>
                <w:sz w:val="20"/>
              </w:rPr>
            </w:pPr>
            <w:r>
              <w:rPr>
                <w:sz w:val="20"/>
              </w:rPr>
              <w:t>Entities</w:t>
            </w:r>
            <w:r>
              <w:rPr>
                <w:spacing w:val="-12"/>
                <w:sz w:val="20"/>
              </w:rPr>
              <w:t> </w:t>
            </w:r>
            <w:r>
              <w:rPr>
                <w:sz w:val="20"/>
              </w:rPr>
              <w:t>determined</w:t>
            </w:r>
            <w:r>
              <w:rPr>
                <w:spacing w:val="-11"/>
                <w:sz w:val="20"/>
              </w:rPr>
              <w:t> </w:t>
            </w:r>
            <w:r>
              <w:rPr>
                <w:sz w:val="20"/>
              </w:rPr>
              <w:t>by</w:t>
            </w:r>
            <w:r>
              <w:rPr>
                <w:spacing w:val="-11"/>
                <w:sz w:val="20"/>
              </w:rPr>
              <w:t> </w:t>
            </w:r>
            <w:r>
              <w:rPr>
                <w:sz w:val="20"/>
              </w:rPr>
              <w:t>regional </w:t>
            </w:r>
            <w:r>
              <w:rPr>
                <w:spacing w:val="-2"/>
                <w:sz w:val="20"/>
              </w:rPr>
              <w:t>requirements</w:t>
            </w:r>
          </w:p>
          <w:p>
            <w:pPr>
              <w:pStyle w:val="TableParagraph"/>
              <w:spacing w:before="242"/>
              <w:ind w:left="105" w:right="109"/>
              <w:rPr>
                <w:sz w:val="16"/>
              </w:rPr>
            </w:pPr>
            <w:r>
              <w:rPr>
                <w:sz w:val="16"/>
              </w:rPr>
              <w:t>*</w:t>
            </w:r>
            <w:r>
              <w:rPr>
                <w:spacing w:val="-5"/>
                <w:sz w:val="16"/>
              </w:rPr>
              <w:t> </w:t>
            </w:r>
            <w:r>
              <w:rPr>
                <w:sz w:val="16"/>
              </w:rPr>
              <w:t>Third</w:t>
            </w:r>
            <w:r>
              <w:rPr>
                <w:spacing w:val="-5"/>
                <w:sz w:val="16"/>
              </w:rPr>
              <w:t> </w:t>
            </w:r>
            <w:r>
              <w:rPr>
                <w:sz w:val="16"/>
              </w:rPr>
              <w:t>Party</w:t>
            </w:r>
            <w:r>
              <w:rPr>
                <w:spacing w:val="-5"/>
                <w:sz w:val="16"/>
              </w:rPr>
              <w:t> </w:t>
            </w:r>
            <w:r>
              <w:rPr>
                <w:sz w:val="16"/>
              </w:rPr>
              <w:t>that</w:t>
            </w:r>
            <w:r>
              <w:rPr>
                <w:spacing w:val="-5"/>
                <w:sz w:val="16"/>
              </w:rPr>
              <w:t> </w:t>
            </w:r>
            <w:r>
              <w:rPr>
                <w:sz w:val="16"/>
              </w:rPr>
              <w:t>successfully</w:t>
            </w:r>
            <w:r>
              <w:rPr>
                <w:spacing w:val="-5"/>
                <w:sz w:val="16"/>
              </w:rPr>
              <w:t> </w:t>
            </w:r>
            <w:r>
              <w:rPr>
                <w:sz w:val="16"/>
              </w:rPr>
              <w:t>participates</w:t>
            </w:r>
            <w:r>
              <w:rPr>
                <w:spacing w:val="-5"/>
                <w:sz w:val="16"/>
              </w:rPr>
              <w:t> </w:t>
            </w:r>
            <w:r>
              <w:rPr>
                <w:sz w:val="16"/>
              </w:rPr>
              <w:t>in</w:t>
            </w:r>
            <w:r>
              <w:rPr>
                <w:spacing w:val="-5"/>
                <w:sz w:val="16"/>
              </w:rPr>
              <w:t> </w:t>
            </w:r>
            <w:r>
              <w:rPr>
                <w:sz w:val="16"/>
              </w:rPr>
              <w:t>one</w:t>
            </w:r>
            <w:r>
              <w:rPr>
                <w:spacing w:val="-3"/>
                <w:sz w:val="16"/>
              </w:rPr>
              <w:t> </w:t>
            </w:r>
            <w:r>
              <w:rPr>
                <w:sz w:val="16"/>
              </w:rPr>
              <w:t>of</w:t>
            </w:r>
            <w:r>
              <w:rPr>
                <w:spacing w:val="-5"/>
                <w:sz w:val="16"/>
              </w:rPr>
              <w:t> </w:t>
            </w:r>
            <w:r>
              <w:rPr>
                <w:sz w:val="16"/>
              </w:rPr>
              <w:t>the</w:t>
            </w:r>
            <w:r>
              <w:rPr>
                <w:spacing w:val="40"/>
                <w:sz w:val="16"/>
              </w:rPr>
              <w:t> </w:t>
            </w:r>
            <w:r>
              <w:rPr>
                <w:sz w:val="16"/>
              </w:rPr>
              <w:t>above industry tests, and meets Bank testing</w:t>
            </w:r>
            <w:r>
              <w:rPr>
                <w:spacing w:val="40"/>
                <w:sz w:val="16"/>
              </w:rPr>
              <w:t> </w:t>
            </w:r>
            <w:r>
              <w:rPr>
                <w:sz w:val="16"/>
              </w:rPr>
              <w:t>requirements, will satisfy the Application or Service</w:t>
            </w:r>
          </w:p>
          <w:p>
            <w:pPr>
              <w:pStyle w:val="TableParagraph"/>
              <w:spacing w:line="175" w:lineRule="exact" w:before="2"/>
              <w:ind w:left="105"/>
              <w:rPr>
                <w:sz w:val="16"/>
              </w:rPr>
            </w:pPr>
            <w:r>
              <w:rPr>
                <w:sz w:val="16"/>
              </w:rPr>
              <w:t>Recovery</w:t>
            </w:r>
            <w:r>
              <w:rPr>
                <w:spacing w:val="-4"/>
                <w:sz w:val="16"/>
              </w:rPr>
              <w:t> </w:t>
            </w:r>
            <w:r>
              <w:rPr>
                <w:sz w:val="16"/>
              </w:rPr>
              <w:t>Testing</w:t>
            </w:r>
            <w:r>
              <w:rPr>
                <w:spacing w:val="-5"/>
                <w:sz w:val="16"/>
              </w:rPr>
              <w:t> </w:t>
            </w:r>
            <w:r>
              <w:rPr>
                <w:sz w:val="16"/>
              </w:rPr>
              <w:t>requirements</w:t>
            </w:r>
            <w:r>
              <w:rPr>
                <w:spacing w:val="-6"/>
                <w:sz w:val="16"/>
              </w:rPr>
              <w:t> </w:t>
            </w:r>
            <w:r>
              <w:rPr>
                <w:sz w:val="16"/>
              </w:rPr>
              <w:t>in</w:t>
            </w:r>
            <w:r>
              <w:rPr>
                <w:spacing w:val="-6"/>
                <w:sz w:val="16"/>
              </w:rPr>
              <w:t> </w:t>
            </w:r>
            <w:r>
              <w:rPr>
                <w:sz w:val="16"/>
              </w:rPr>
              <w:t>this</w:t>
            </w:r>
            <w:r>
              <w:rPr>
                <w:spacing w:val="-3"/>
                <w:sz w:val="16"/>
              </w:rPr>
              <w:t> </w:t>
            </w:r>
            <w:r>
              <w:rPr>
                <w:spacing w:val="-2"/>
                <w:sz w:val="16"/>
              </w:rPr>
              <w:t>table.</w:t>
            </w:r>
          </w:p>
        </w:tc>
      </w:tr>
    </w:tbl>
    <w:p>
      <w:pPr>
        <w:spacing w:before="11"/>
        <w:ind w:left="720" w:right="6550" w:firstLine="0"/>
        <w:jc w:val="left"/>
        <w:rPr>
          <w:sz w:val="16"/>
        </w:rPr>
      </w:pPr>
      <w:r>
        <w:rPr>
          <w:sz w:val="16"/>
        </w:rPr>
        <w:t>VARC=Vendor</w:t>
      </w:r>
      <w:r>
        <w:rPr>
          <w:spacing w:val="-10"/>
          <w:sz w:val="16"/>
        </w:rPr>
        <w:t> </w:t>
      </w:r>
      <w:r>
        <w:rPr>
          <w:sz w:val="16"/>
        </w:rPr>
        <w:t>Application</w:t>
      </w:r>
      <w:r>
        <w:rPr>
          <w:spacing w:val="-9"/>
          <w:sz w:val="16"/>
        </w:rPr>
        <w:t> </w:t>
      </w:r>
      <w:r>
        <w:rPr>
          <w:sz w:val="16"/>
        </w:rPr>
        <w:t>Resiliency</w:t>
      </w:r>
      <w:r>
        <w:rPr>
          <w:spacing w:val="-9"/>
          <w:sz w:val="16"/>
        </w:rPr>
        <w:t> </w:t>
      </w:r>
      <w:r>
        <w:rPr>
          <w:sz w:val="16"/>
        </w:rPr>
        <w:t>Certification</w:t>
      </w:r>
      <w:r>
        <w:rPr>
          <w:spacing w:val="40"/>
          <w:sz w:val="16"/>
        </w:rPr>
        <w:t> </w:t>
      </w:r>
      <w:r>
        <w:rPr>
          <w:sz w:val="16"/>
        </w:rPr>
        <w:t>VIRT= Vendor Integrated Recovery Test</w:t>
      </w:r>
    </w:p>
    <w:p>
      <w:pPr>
        <w:spacing w:before="1"/>
        <w:ind w:left="720" w:right="0" w:firstLine="0"/>
        <w:jc w:val="left"/>
        <w:rPr>
          <w:sz w:val="16"/>
        </w:rPr>
      </w:pPr>
      <w:r>
        <w:rPr>
          <w:sz w:val="16"/>
        </w:rPr>
        <w:t>UCAL:</w:t>
      </w:r>
      <w:r>
        <w:rPr>
          <w:spacing w:val="-7"/>
          <w:sz w:val="16"/>
        </w:rPr>
        <w:t> </w:t>
      </w:r>
      <w:r>
        <w:rPr>
          <w:sz w:val="16"/>
        </w:rPr>
        <w:t>Unified</w:t>
      </w:r>
      <w:r>
        <w:rPr>
          <w:spacing w:val="-7"/>
          <w:sz w:val="16"/>
        </w:rPr>
        <w:t> </w:t>
      </w:r>
      <w:r>
        <w:rPr>
          <w:sz w:val="16"/>
        </w:rPr>
        <w:t>Critical</w:t>
      </w:r>
      <w:r>
        <w:rPr>
          <w:spacing w:val="-8"/>
          <w:sz w:val="16"/>
        </w:rPr>
        <w:t> </w:t>
      </w:r>
      <w:r>
        <w:rPr>
          <w:sz w:val="16"/>
        </w:rPr>
        <w:t>Applications</w:t>
      </w:r>
      <w:r>
        <w:rPr>
          <w:spacing w:val="-7"/>
          <w:sz w:val="16"/>
        </w:rPr>
        <w:t> </w:t>
      </w:r>
      <w:r>
        <w:rPr>
          <w:spacing w:val="-4"/>
          <w:sz w:val="16"/>
        </w:rPr>
        <w:t>List</w:t>
      </w:r>
    </w:p>
    <w:p>
      <w:pPr>
        <w:pStyle w:val="BodyText"/>
        <w:spacing w:before="3"/>
        <w:ind w:left="0" w:firstLine="0"/>
        <w:rPr>
          <w:sz w:val="16"/>
        </w:rPr>
      </w:pPr>
    </w:p>
    <w:p>
      <w:pPr>
        <w:pStyle w:val="Heading4"/>
        <w:spacing w:line="243" w:lineRule="exact" w:before="0"/>
      </w:pPr>
      <w:r>
        <w:rPr/>
        <w:t>Live</w:t>
      </w:r>
      <w:r>
        <w:rPr>
          <w:spacing w:val="-5"/>
        </w:rPr>
        <w:t> </w:t>
      </w:r>
      <w:r>
        <w:rPr/>
        <w:t>Event</w:t>
      </w:r>
      <w:r>
        <w:rPr>
          <w:spacing w:val="-5"/>
        </w:rPr>
        <w:t> </w:t>
      </w:r>
      <w:r>
        <w:rPr>
          <w:spacing w:val="-2"/>
        </w:rPr>
        <w:t>Documentation</w:t>
      </w:r>
    </w:p>
    <w:p>
      <w:pPr>
        <w:pStyle w:val="BodyText"/>
        <w:ind w:left="720" w:right="768" w:firstLine="0"/>
      </w:pPr>
      <w:r>
        <w:rPr/>
        <w:t>Third</w:t>
      </w:r>
      <w:r>
        <w:rPr>
          <w:spacing w:val="-2"/>
        </w:rPr>
        <w:t> </w:t>
      </w:r>
      <w:r>
        <w:rPr/>
        <w:t>Party</w:t>
      </w:r>
      <w:r>
        <w:rPr>
          <w:spacing w:val="-2"/>
        </w:rPr>
        <w:t> </w:t>
      </w:r>
      <w:r>
        <w:rPr/>
        <w:t>must</w:t>
      </w:r>
      <w:r>
        <w:rPr>
          <w:spacing w:val="-3"/>
        </w:rPr>
        <w:t> </w:t>
      </w:r>
      <w:r>
        <w:rPr/>
        <w:t>demonstrate</w:t>
      </w:r>
      <w:r>
        <w:rPr>
          <w:spacing w:val="-4"/>
        </w:rPr>
        <w:t> </w:t>
      </w:r>
      <w:r>
        <w:rPr/>
        <w:t>that</w:t>
      </w:r>
      <w:r>
        <w:rPr>
          <w:spacing w:val="-3"/>
        </w:rPr>
        <w:t> </w:t>
      </w:r>
      <w:r>
        <w:rPr/>
        <w:t>TRP</w:t>
      </w:r>
      <w:r>
        <w:rPr>
          <w:spacing w:val="-3"/>
        </w:rPr>
        <w:t> </w:t>
      </w:r>
      <w:r>
        <w:rPr/>
        <w:t>or</w:t>
      </w:r>
      <w:r>
        <w:rPr>
          <w:spacing w:val="-3"/>
        </w:rPr>
        <w:t> </w:t>
      </w:r>
      <w:r>
        <w:rPr/>
        <w:t>BRP</w:t>
      </w:r>
      <w:r>
        <w:rPr>
          <w:spacing w:val="-3"/>
        </w:rPr>
        <w:t> </w:t>
      </w:r>
      <w:r>
        <w:rPr/>
        <w:t>strategies</w:t>
      </w:r>
      <w:r>
        <w:rPr>
          <w:spacing w:val="-2"/>
        </w:rPr>
        <w:t> </w:t>
      </w:r>
      <w:r>
        <w:rPr/>
        <w:t>have</w:t>
      </w:r>
      <w:r>
        <w:rPr>
          <w:spacing w:val="-4"/>
        </w:rPr>
        <w:t> </w:t>
      </w:r>
      <w:r>
        <w:rPr/>
        <w:t>been</w:t>
      </w:r>
      <w:r>
        <w:rPr>
          <w:spacing w:val="-2"/>
        </w:rPr>
        <w:t> </w:t>
      </w:r>
      <w:r>
        <w:rPr/>
        <w:t>invoked</w:t>
      </w:r>
      <w:r>
        <w:rPr>
          <w:spacing w:val="-2"/>
        </w:rPr>
        <w:t> </w:t>
      </w:r>
      <w:r>
        <w:rPr/>
        <w:t>during</w:t>
      </w:r>
      <w:r>
        <w:rPr>
          <w:spacing w:val="-3"/>
        </w:rPr>
        <w:t> </w:t>
      </w:r>
      <w:r>
        <w:rPr/>
        <w:t>a</w:t>
      </w:r>
      <w:r>
        <w:rPr>
          <w:spacing w:val="-3"/>
        </w:rPr>
        <w:t> </w:t>
      </w:r>
      <w:r>
        <w:rPr/>
        <w:t>live</w:t>
      </w:r>
      <w:r>
        <w:rPr>
          <w:spacing w:val="-6"/>
        </w:rPr>
        <w:t> </w:t>
      </w:r>
      <w:r>
        <w:rPr/>
        <w:t>event</w:t>
      </w:r>
      <w:r>
        <w:rPr>
          <w:spacing w:val="-3"/>
        </w:rPr>
        <w:t> </w:t>
      </w:r>
      <w:r>
        <w:rPr/>
        <w:t>in</w:t>
      </w:r>
      <w:r>
        <w:rPr>
          <w:spacing w:val="-2"/>
        </w:rPr>
        <w:t> </w:t>
      </w:r>
      <w:r>
        <w:rPr/>
        <w:t>order</w:t>
      </w:r>
      <w:r>
        <w:rPr>
          <w:spacing w:val="-3"/>
        </w:rPr>
        <w:t> </w:t>
      </w:r>
      <w:r>
        <w:rPr/>
        <w:t>to</w:t>
      </w:r>
      <w:r>
        <w:rPr>
          <w:spacing w:val="-3"/>
        </w:rPr>
        <w:t> </w:t>
      </w:r>
      <w:r>
        <w:rPr/>
        <w:t>receive testing</w:t>
      </w:r>
      <w:r>
        <w:rPr>
          <w:spacing w:val="-4"/>
        </w:rPr>
        <w:t> </w:t>
      </w:r>
      <w:r>
        <w:rPr/>
        <w:t>credit.</w:t>
      </w:r>
      <w:r>
        <w:rPr>
          <w:spacing w:val="-4"/>
        </w:rPr>
        <w:t> </w:t>
      </w:r>
      <w:r>
        <w:rPr/>
        <w:t>Live</w:t>
      </w:r>
      <w:r>
        <w:rPr>
          <w:spacing w:val="-5"/>
        </w:rPr>
        <w:t> </w:t>
      </w:r>
      <w:r>
        <w:rPr/>
        <w:t>events</w:t>
      </w:r>
      <w:r>
        <w:rPr>
          <w:spacing w:val="-3"/>
        </w:rPr>
        <w:t> </w:t>
      </w:r>
      <w:r>
        <w:rPr/>
        <w:t>are</w:t>
      </w:r>
      <w:r>
        <w:rPr>
          <w:spacing w:val="-5"/>
        </w:rPr>
        <w:t> </w:t>
      </w:r>
      <w:r>
        <w:rPr/>
        <w:t>unplanned/unexpected</w:t>
      </w:r>
      <w:r>
        <w:rPr>
          <w:spacing w:val="-3"/>
        </w:rPr>
        <w:t> </w:t>
      </w:r>
      <w:r>
        <w:rPr/>
        <w:t>business</w:t>
      </w:r>
      <w:r>
        <w:rPr>
          <w:spacing w:val="-3"/>
        </w:rPr>
        <w:t> </w:t>
      </w:r>
      <w:r>
        <w:rPr/>
        <w:t>disruption</w:t>
      </w:r>
      <w:r>
        <w:rPr>
          <w:spacing w:val="-3"/>
        </w:rPr>
        <w:t> </w:t>
      </w:r>
      <w:r>
        <w:rPr/>
        <w:t>in</w:t>
      </w:r>
      <w:r>
        <w:rPr>
          <w:spacing w:val="-3"/>
        </w:rPr>
        <w:t> </w:t>
      </w:r>
      <w:r>
        <w:rPr/>
        <w:t>which</w:t>
      </w:r>
      <w:r>
        <w:rPr>
          <w:spacing w:val="-3"/>
        </w:rPr>
        <w:t> </w:t>
      </w:r>
      <w:r>
        <w:rPr/>
        <w:t>recovery</w:t>
      </w:r>
      <w:r>
        <w:rPr>
          <w:spacing w:val="-3"/>
        </w:rPr>
        <w:t> </w:t>
      </w:r>
      <w:r>
        <w:rPr/>
        <w:t>strategies</w:t>
      </w:r>
      <w:r>
        <w:rPr>
          <w:spacing w:val="-3"/>
        </w:rPr>
        <w:t> </w:t>
      </w:r>
      <w:r>
        <w:rPr/>
        <w:t>are</w:t>
      </w:r>
      <w:r>
        <w:rPr>
          <w:spacing w:val="-5"/>
        </w:rPr>
        <w:t> </w:t>
      </w:r>
      <w:r>
        <w:rPr/>
        <w:t>invoked within required recovery time objectives. Failover evidence to the contingency site also must be provided. Third Party must notify Bank of the outage within 60 days of the disruption to receive credit.</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0336">
                <wp:simplePos x="0" y="0"/>
                <wp:positionH relativeFrom="page">
                  <wp:posOffset>896111</wp:posOffset>
                </wp:positionH>
                <wp:positionV relativeFrom="paragraph">
                  <wp:posOffset>166562</wp:posOffset>
                </wp:positionV>
                <wp:extent cx="5980430" cy="635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15191pt;width:470.88pt;height:.48pt;mso-position-horizontal-relative:page;mso-position-vertical-relative:paragraph;z-index:-15686144;mso-wrap-distance-left:0;mso-wrap-distance-right:0" id="docshape91" filled="true" fillcolor="#000000" stroked="false">
                <v:fill type="solid"/>
                <w10:wrap type="topAndBottom"/>
              </v:rect>
            </w:pict>
          </mc:Fallback>
        </mc:AlternateContent>
      </w:r>
    </w:p>
    <w:p>
      <w:pPr>
        <w:pStyle w:val="Heading4"/>
        <w:spacing w:before="1"/>
      </w:pPr>
      <w:r>
        <w:rPr>
          <w:color w:val="C00000"/>
        </w:rPr>
        <w:t>BCTP-T02:</w:t>
      </w:r>
      <w:r>
        <w:rPr>
          <w:color w:val="C00000"/>
          <w:spacing w:val="-12"/>
        </w:rPr>
        <w:t> </w:t>
      </w:r>
      <w:r>
        <w:rPr/>
        <w:t>Post-Test</w:t>
      </w:r>
      <w:r>
        <w:rPr>
          <w:spacing w:val="-11"/>
        </w:rPr>
        <w:t> </w:t>
      </w:r>
      <w:r>
        <w:rPr>
          <w:spacing w:val="-2"/>
        </w:rPr>
        <w:t>Documentation</w:t>
      </w:r>
    </w:p>
    <w:p>
      <w:pPr>
        <w:pStyle w:val="BodyText"/>
        <w:spacing w:before="1"/>
        <w:ind w:left="719" w:right="737" w:firstLine="0"/>
      </w:pPr>
      <w:r>
        <w:rPr/>
        <w:t>Third Party must complete</w:t>
      </w:r>
      <w:r>
        <w:rPr>
          <w:spacing w:val="-1"/>
        </w:rPr>
        <w:t> </w:t>
      </w:r>
      <w:r>
        <w:rPr/>
        <w:t>and provide</w:t>
      </w:r>
      <w:r>
        <w:rPr>
          <w:spacing w:val="-1"/>
        </w:rPr>
        <w:t> </w:t>
      </w:r>
      <w:r>
        <w:rPr/>
        <w:t>all test documentation to Bank at the</w:t>
      </w:r>
      <w:r>
        <w:rPr>
          <w:spacing w:val="-1"/>
        </w:rPr>
        <w:t> </w:t>
      </w:r>
      <w:r>
        <w:rPr/>
        <w:t>conclusion</w:t>
      </w:r>
      <w:r>
        <w:rPr>
          <w:spacing w:val="-2"/>
        </w:rPr>
        <w:t> </w:t>
      </w:r>
      <w:r>
        <w:rPr/>
        <w:t>of</w:t>
      </w:r>
      <w:r>
        <w:rPr>
          <w:spacing w:val="-1"/>
        </w:rPr>
        <w:t> </w:t>
      </w:r>
      <w:r>
        <w:rPr/>
        <w:t>testing</w:t>
      </w:r>
      <w:r>
        <w:rPr>
          <w:spacing w:val="-1"/>
        </w:rPr>
        <w:t> </w:t>
      </w:r>
      <w:r>
        <w:rPr/>
        <w:t>and live</w:t>
      </w:r>
      <w:r>
        <w:rPr>
          <w:spacing w:val="-1"/>
        </w:rPr>
        <w:t> </w:t>
      </w:r>
      <w:r>
        <w:rPr/>
        <w:t>events. Test</w:t>
      </w:r>
      <w:r>
        <w:rPr>
          <w:spacing w:val="-3"/>
        </w:rPr>
        <w:t> </w:t>
      </w:r>
      <w:r>
        <w:rPr/>
        <w:t>documentation</w:t>
      </w:r>
      <w:r>
        <w:rPr>
          <w:spacing w:val="-2"/>
        </w:rPr>
        <w:t> </w:t>
      </w:r>
      <w:r>
        <w:rPr/>
        <w:t>includes,</w:t>
      </w:r>
      <w:r>
        <w:rPr>
          <w:spacing w:val="-2"/>
        </w:rPr>
        <w:t> </w:t>
      </w:r>
      <w:r>
        <w:rPr/>
        <w:t>but</w:t>
      </w:r>
      <w:r>
        <w:rPr>
          <w:spacing w:val="-3"/>
        </w:rPr>
        <w:t> </w:t>
      </w:r>
      <w:r>
        <w:rPr/>
        <w:t>is</w:t>
      </w:r>
      <w:r>
        <w:rPr>
          <w:spacing w:val="-2"/>
        </w:rPr>
        <w:t> </w:t>
      </w:r>
      <w:r>
        <w:rPr/>
        <w:t>not</w:t>
      </w:r>
      <w:r>
        <w:rPr>
          <w:spacing w:val="-5"/>
        </w:rPr>
        <w:t> </w:t>
      </w:r>
      <w:r>
        <w:rPr/>
        <w:t>limited</w:t>
      </w:r>
      <w:r>
        <w:rPr>
          <w:spacing w:val="-2"/>
        </w:rPr>
        <w:t> </w:t>
      </w:r>
      <w:r>
        <w:rPr/>
        <w:t>to,</w:t>
      </w:r>
      <w:r>
        <w:rPr>
          <w:spacing w:val="-2"/>
        </w:rPr>
        <w:t> </w:t>
      </w:r>
      <w:r>
        <w:rPr/>
        <w:t>completed</w:t>
      </w:r>
      <w:r>
        <w:rPr>
          <w:spacing w:val="-2"/>
        </w:rPr>
        <w:t> </w:t>
      </w:r>
      <w:r>
        <w:rPr/>
        <w:t>test</w:t>
      </w:r>
      <w:r>
        <w:rPr>
          <w:spacing w:val="-3"/>
        </w:rPr>
        <w:t> </w:t>
      </w:r>
      <w:r>
        <w:rPr/>
        <w:t>scripts,</w:t>
      </w:r>
      <w:r>
        <w:rPr>
          <w:spacing w:val="-2"/>
        </w:rPr>
        <w:t> </w:t>
      </w:r>
      <w:r>
        <w:rPr/>
        <w:t>test</w:t>
      </w:r>
      <w:r>
        <w:rPr>
          <w:spacing w:val="-5"/>
        </w:rPr>
        <w:t> </w:t>
      </w:r>
      <w:r>
        <w:rPr/>
        <w:t>approvals</w:t>
      </w:r>
      <w:r>
        <w:rPr>
          <w:spacing w:val="-4"/>
        </w:rPr>
        <w:t> </w:t>
      </w:r>
      <w:r>
        <w:rPr/>
        <w:t>and</w:t>
      </w:r>
      <w:r>
        <w:rPr>
          <w:spacing w:val="-2"/>
        </w:rPr>
        <w:t> </w:t>
      </w:r>
      <w:r>
        <w:rPr/>
        <w:t>critical</w:t>
      </w:r>
      <w:r>
        <w:rPr>
          <w:spacing w:val="-3"/>
        </w:rPr>
        <w:t> </w:t>
      </w:r>
      <w:r>
        <w:rPr/>
        <w:t>objectives</w:t>
      </w:r>
      <w:r>
        <w:rPr>
          <w:spacing w:val="-2"/>
        </w:rPr>
        <w:t> </w:t>
      </w:r>
      <w:r>
        <w:rPr/>
        <w:t>(ex: satisfaction of RTOs and/or RPOs. In instances of “Non-Integrated” testing where Bank has not participated, Third Party will receive credit for testing. if Bank has confirmed non-integrated eligibility and Third Party’s test evidence</w:t>
      </w:r>
      <w:r>
        <w:rPr/>
        <w:t> is acceptable.</w:t>
      </w:r>
    </w:p>
    <w:p>
      <w:pPr>
        <w:pStyle w:val="BodyText"/>
        <w:spacing w:before="1"/>
        <w:ind w:left="0" w:firstLine="0"/>
      </w:pPr>
    </w:p>
    <w:p>
      <w:pPr>
        <w:pStyle w:val="BodyText"/>
        <w:spacing w:before="1"/>
        <w:ind w:left="719" w:firstLine="0"/>
      </w:pPr>
      <w:r>
        <w:rPr/>
        <w:t>Note:</w:t>
      </w:r>
      <w:r>
        <w:rPr>
          <w:spacing w:val="-7"/>
        </w:rPr>
        <w:t> </w:t>
      </w:r>
      <w:r>
        <w:rPr/>
        <w:t>Bank</w:t>
      </w:r>
      <w:r>
        <w:rPr>
          <w:spacing w:val="-5"/>
        </w:rPr>
        <w:t> </w:t>
      </w:r>
      <w:r>
        <w:rPr/>
        <w:t>will</w:t>
      </w:r>
      <w:r>
        <w:rPr>
          <w:spacing w:val="-6"/>
        </w:rPr>
        <w:t> </w:t>
      </w:r>
      <w:r>
        <w:rPr/>
        <w:t>grant</w:t>
      </w:r>
      <w:r>
        <w:rPr>
          <w:spacing w:val="-5"/>
        </w:rPr>
        <w:t> </w:t>
      </w:r>
      <w:r>
        <w:rPr/>
        <w:t>test</w:t>
      </w:r>
      <w:r>
        <w:rPr>
          <w:spacing w:val="-6"/>
        </w:rPr>
        <w:t> </w:t>
      </w:r>
      <w:r>
        <w:rPr/>
        <w:t>credit</w:t>
      </w:r>
      <w:r>
        <w:rPr>
          <w:spacing w:val="-6"/>
        </w:rPr>
        <w:t> </w:t>
      </w:r>
      <w:r>
        <w:rPr/>
        <w:t>upon</w:t>
      </w:r>
      <w:r>
        <w:rPr>
          <w:spacing w:val="-4"/>
        </w:rPr>
        <w:t> </w:t>
      </w:r>
      <w:r>
        <w:rPr/>
        <w:t>receipt</w:t>
      </w:r>
      <w:r>
        <w:rPr>
          <w:spacing w:val="-6"/>
        </w:rPr>
        <w:t> </w:t>
      </w:r>
      <w:r>
        <w:rPr/>
        <w:t>and</w:t>
      </w:r>
      <w:r>
        <w:rPr>
          <w:spacing w:val="-5"/>
        </w:rPr>
        <w:t> </w:t>
      </w:r>
      <w:r>
        <w:rPr/>
        <w:t>approval</w:t>
      </w:r>
      <w:r>
        <w:rPr>
          <w:spacing w:val="-8"/>
        </w:rPr>
        <w:t> </w:t>
      </w:r>
      <w:r>
        <w:rPr/>
        <w:t>of</w:t>
      </w:r>
      <w:r>
        <w:rPr>
          <w:spacing w:val="-7"/>
        </w:rPr>
        <w:t> </w:t>
      </w:r>
      <w:r>
        <w:rPr/>
        <w:t>all</w:t>
      </w:r>
      <w:r>
        <w:rPr>
          <w:spacing w:val="-6"/>
        </w:rPr>
        <w:t> </w:t>
      </w:r>
      <w:r>
        <w:rPr/>
        <w:t>test</w:t>
      </w:r>
      <w:r>
        <w:rPr>
          <w:spacing w:val="-5"/>
        </w:rPr>
        <w:t> </w:t>
      </w:r>
      <w:r>
        <w:rPr/>
        <w:t>documentation</w:t>
      </w:r>
      <w:r>
        <w:rPr>
          <w:spacing w:val="-5"/>
        </w:rPr>
        <w:t> </w:t>
      </w:r>
      <w:r>
        <w:rPr/>
        <w:t>from</w:t>
      </w:r>
      <w:r>
        <w:rPr>
          <w:spacing w:val="-7"/>
        </w:rPr>
        <w:t> </w:t>
      </w:r>
      <w:r>
        <w:rPr/>
        <w:t>Third</w:t>
      </w:r>
      <w:r>
        <w:rPr>
          <w:spacing w:val="-4"/>
        </w:rPr>
        <w:t> </w:t>
      </w:r>
      <w:r>
        <w:rPr>
          <w:spacing w:val="-2"/>
        </w:rPr>
        <w:t>Party.</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30848">
                <wp:simplePos x="0" y="0"/>
                <wp:positionH relativeFrom="page">
                  <wp:posOffset>896111</wp:posOffset>
                </wp:positionH>
                <wp:positionV relativeFrom="paragraph">
                  <wp:posOffset>165401</wp:posOffset>
                </wp:positionV>
                <wp:extent cx="598043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2375pt;width:470.88pt;height:.48pt;mso-position-horizontal-relative:page;mso-position-vertical-relative:paragraph;z-index:-15685632;mso-wrap-distance-left:0;mso-wrap-distance-right:0" id="docshape92" filled="true" fillcolor="#000000" stroked="false">
                <v:fill type="solid"/>
                <w10:wrap type="topAndBottom"/>
              </v:rect>
            </w:pict>
          </mc:Fallback>
        </mc:AlternateContent>
      </w:r>
    </w:p>
    <w:p>
      <w:pPr>
        <w:pStyle w:val="Heading4"/>
        <w:spacing w:before="1"/>
        <w:jc w:val="both"/>
      </w:pPr>
      <w:r>
        <w:rPr>
          <w:color w:val="C00000"/>
        </w:rPr>
        <w:t>BCTP-T03:</w:t>
      </w:r>
      <w:r>
        <w:rPr>
          <w:color w:val="C00000"/>
          <w:spacing w:val="-9"/>
        </w:rPr>
        <w:t> </w:t>
      </w:r>
      <w:r>
        <w:rPr/>
        <w:t>Testing</w:t>
      </w:r>
      <w:r>
        <w:rPr>
          <w:spacing w:val="-10"/>
        </w:rPr>
        <w:t> </w:t>
      </w:r>
      <w:r>
        <w:rPr>
          <w:spacing w:val="-2"/>
        </w:rPr>
        <w:t>Issues</w:t>
      </w:r>
    </w:p>
    <w:p>
      <w:pPr>
        <w:pStyle w:val="BodyText"/>
        <w:spacing w:before="1"/>
        <w:ind w:left="719" w:right="1072" w:firstLine="0"/>
        <w:jc w:val="both"/>
      </w:pPr>
      <w:r>
        <w:rPr/>
        <w:t>Third Party must ensure</w:t>
      </w:r>
      <w:r>
        <w:rPr>
          <w:spacing w:val="-1"/>
        </w:rPr>
        <w:t> </w:t>
      </w:r>
      <w:r>
        <w:rPr/>
        <w:t>that test issues are</w:t>
      </w:r>
      <w:r>
        <w:rPr>
          <w:spacing w:val="-1"/>
        </w:rPr>
        <w:t> </w:t>
      </w:r>
      <w:r>
        <w:rPr/>
        <w:t>remediated in accordance</w:t>
      </w:r>
      <w:r>
        <w:rPr>
          <w:spacing w:val="-1"/>
        </w:rPr>
        <w:t> </w:t>
      </w:r>
      <w:r>
        <w:rPr/>
        <w:t>with the</w:t>
      </w:r>
      <w:r>
        <w:rPr>
          <w:spacing w:val="-1"/>
        </w:rPr>
        <w:t> </w:t>
      </w:r>
      <w:r>
        <w:rPr/>
        <w:t>prescribed timelines, based on assigned</w:t>
      </w:r>
      <w:r>
        <w:rPr>
          <w:spacing w:val="-2"/>
        </w:rPr>
        <w:t> </w:t>
      </w:r>
      <w:r>
        <w:rPr/>
        <w:t>risk</w:t>
      </w:r>
      <w:r>
        <w:rPr>
          <w:spacing w:val="-2"/>
        </w:rPr>
        <w:t> </w:t>
      </w:r>
      <w:r>
        <w:rPr/>
        <w:t>rating.</w:t>
      </w:r>
      <w:r>
        <w:rPr>
          <w:spacing w:val="-3"/>
        </w:rPr>
        <w:t> </w:t>
      </w:r>
      <w:r>
        <w:rPr/>
        <w:t>Critical</w:t>
      </w:r>
      <w:r>
        <w:rPr>
          <w:spacing w:val="-3"/>
        </w:rPr>
        <w:t> </w:t>
      </w:r>
      <w:r>
        <w:rPr/>
        <w:t>issues</w:t>
      </w:r>
      <w:r>
        <w:rPr>
          <w:spacing w:val="-2"/>
        </w:rPr>
        <w:t> </w:t>
      </w:r>
      <w:r>
        <w:rPr/>
        <w:t>must</w:t>
      </w:r>
      <w:r>
        <w:rPr>
          <w:spacing w:val="-3"/>
        </w:rPr>
        <w:t> </w:t>
      </w:r>
      <w:r>
        <w:rPr/>
        <w:t>be</w:t>
      </w:r>
      <w:r>
        <w:rPr>
          <w:spacing w:val="-4"/>
        </w:rPr>
        <w:t> </w:t>
      </w:r>
      <w:r>
        <w:rPr/>
        <w:t>remediated</w:t>
      </w:r>
      <w:r>
        <w:rPr>
          <w:spacing w:val="-2"/>
        </w:rPr>
        <w:t> </w:t>
      </w:r>
      <w:r>
        <w:rPr/>
        <w:t>within</w:t>
      </w:r>
      <w:r>
        <w:rPr>
          <w:spacing w:val="-2"/>
        </w:rPr>
        <w:t> </w:t>
      </w:r>
      <w:r>
        <w:rPr/>
        <w:t>45</w:t>
      </w:r>
      <w:r>
        <w:rPr>
          <w:spacing w:val="-3"/>
        </w:rPr>
        <w:t> </w:t>
      </w:r>
      <w:r>
        <w:rPr/>
        <w:t>calendar</w:t>
      </w:r>
      <w:r>
        <w:rPr>
          <w:spacing w:val="-3"/>
        </w:rPr>
        <w:t> </w:t>
      </w:r>
      <w:r>
        <w:rPr/>
        <w:t>days,</w:t>
      </w:r>
      <w:r>
        <w:rPr>
          <w:spacing w:val="-2"/>
        </w:rPr>
        <w:t> </w:t>
      </w:r>
      <w:r>
        <w:rPr/>
        <w:t>and</w:t>
      </w:r>
      <w:r>
        <w:rPr>
          <w:spacing w:val="-2"/>
        </w:rPr>
        <w:t> </w:t>
      </w:r>
      <w:r>
        <w:rPr/>
        <w:t>non-critical</w:t>
      </w:r>
      <w:r>
        <w:rPr>
          <w:spacing w:val="-3"/>
        </w:rPr>
        <w:t> </w:t>
      </w:r>
      <w:r>
        <w:rPr/>
        <w:t>issues</w:t>
      </w:r>
      <w:r>
        <w:rPr>
          <w:spacing w:val="-2"/>
        </w:rPr>
        <w:t> </w:t>
      </w:r>
      <w:r>
        <w:rPr/>
        <w:t>must</w:t>
      </w:r>
      <w:r>
        <w:rPr>
          <w:spacing w:val="-3"/>
        </w:rPr>
        <w:t> </w:t>
      </w:r>
      <w:r>
        <w:rPr/>
        <w:t>be remediated within 90 days.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1360">
                <wp:simplePos x="0" y="0"/>
                <wp:positionH relativeFrom="page">
                  <wp:posOffset>896111</wp:posOffset>
                </wp:positionH>
                <wp:positionV relativeFrom="paragraph">
                  <wp:posOffset>166327</wp:posOffset>
                </wp:positionV>
                <wp:extent cx="598043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70.88pt;height:.48pt;mso-position-horizontal-relative:page;mso-position-vertical-relative:paragraph;z-index:-15685120;mso-wrap-distance-left:0;mso-wrap-distance-right:0" id="docshape93" filled="true" fillcolor="#000000" stroked="false">
                <v:fill type="solid"/>
                <w10:wrap type="topAndBottom"/>
              </v:rect>
            </w:pict>
          </mc:Fallback>
        </mc:AlternateContent>
      </w:r>
    </w:p>
    <w:p>
      <w:pPr>
        <w:pStyle w:val="BodyText"/>
        <w:spacing w:after="0"/>
        <w:rPr>
          <w:sz w:val="19"/>
        </w:rPr>
        <w:sectPr>
          <w:type w:val="continuous"/>
          <w:pgSz w:w="12240" w:h="15840"/>
          <w:pgMar w:header="0" w:footer="497" w:top="1140" w:bottom="680" w:left="720" w:right="720"/>
        </w:sectPr>
      </w:pPr>
    </w:p>
    <w:p>
      <w:pPr>
        <w:pStyle w:val="Heading4"/>
        <w:spacing w:line="243" w:lineRule="exact" w:before="33"/>
      </w:pPr>
      <w:r>
        <w:rPr>
          <w:color w:val="C00000"/>
        </w:rPr>
        <w:t>BCTP-T04:</w:t>
      </w:r>
      <w:r>
        <w:rPr>
          <w:color w:val="C00000"/>
          <w:spacing w:val="-11"/>
        </w:rPr>
        <w:t> </w:t>
      </w:r>
      <w:r>
        <w:rPr/>
        <w:t>Data</w:t>
      </w:r>
      <w:r>
        <w:rPr>
          <w:spacing w:val="-8"/>
        </w:rPr>
        <w:t> </w:t>
      </w:r>
      <w:r>
        <w:rPr/>
        <w:t>Recovery</w:t>
      </w:r>
      <w:r>
        <w:rPr>
          <w:spacing w:val="-8"/>
        </w:rPr>
        <w:t> </w:t>
      </w:r>
      <w:r>
        <w:rPr>
          <w:spacing w:val="-2"/>
        </w:rPr>
        <w:t>Capabilities</w:t>
      </w:r>
    </w:p>
    <w:p>
      <w:pPr>
        <w:pStyle w:val="BodyText"/>
        <w:ind w:left="719" w:right="1302" w:firstLine="0"/>
      </w:pPr>
      <w:r>
        <w:rPr/>
        <w:t>Third</w:t>
      </w:r>
      <w:r>
        <w:rPr>
          <w:spacing w:val="-2"/>
        </w:rPr>
        <w:t> </w:t>
      </w:r>
      <w:r>
        <w:rPr/>
        <w:t>Party</w:t>
      </w:r>
      <w:r>
        <w:rPr>
          <w:spacing w:val="-2"/>
        </w:rPr>
        <w:t> </w:t>
      </w:r>
      <w:r>
        <w:rPr/>
        <w:t>must</w:t>
      </w:r>
      <w:r>
        <w:rPr>
          <w:spacing w:val="-3"/>
        </w:rPr>
        <w:t> </w:t>
      </w:r>
      <w:r>
        <w:rPr/>
        <w:t>have</w:t>
      </w:r>
      <w:r>
        <w:rPr>
          <w:spacing w:val="-4"/>
        </w:rPr>
        <w:t> </w:t>
      </w:r>
      <w:r>
        <w:rPr/>
        <w:t>capabilities</w:t>
      </w:r>
      <w:r>
        <w:rPr>
          <w:spacing w:val="-2"/>
        </w:rPr>
        <w:t> </w:t>
      </w:r>
      <w:r>
        <w:rPr/>
        <w:t>to</w:t>
      </w:r>
      <w:r>
        <w:rPr>
          <w:spacing w:val="-3"/>
        </w:rPr>
        <w:t> </w:t>
      </w:r>
      <w:r>
        <w:rPr/>
        <w:t>reduce</w:t>
      </w:r>
      <w:r>
        <w:rPr>
          <w:spacing w:val="-4"/>
        </w:rPr>
        <w:t> </w:t>
      </w:r>
      <w:r>
        <w:rPr/>
        <w:t>impact</w:t>
      </w:r>
      <w:r>
        <w:rPr>
          <w:spacing w:val="-3"/>
        </w:rPr>
        <w:t> </w:t>
      </w:r>
      <w:r>
        <w:rPr/>
        <w:t>of</w:t>
      </w:r>
      <w:r>
        <w:rPr>
          <w:spacing w:val="-4"/>
        </w:rPr>
        <w:t> </w:t>
      </w:r>
      <w:r>
        <w:rPr/>
        <w:t>a</w:t>
      </w:r>
      <w:r>
        <w:rPr>
          <w:spacing w:val="-2"/>
        </w:rPr>
        <w:t> </w:t>
      </w:r>
      <w:r>
        <w:rPr/>
        <w:t>compromise</w:t>
      </w:r>
      <w:r>
        <w:rPr>
          <w:spacing w:val="-4"/>
        </w:rPr>
        <w:t> </w:t>
      </w:r>
      <w:r>
        <w:rPr/>
        <w:t>and</w:t>
      </w:r>
      <w:r>
        <w:rPr>
          <w:spacing w:val="-2"/>
        </w:rPr>
        <w:t> </w:t>
      </w:r>
      <w:r>
        <w:rPr/>
        <w:t>enable</w:t>
      </w:r>
      <w:r>
        <w:rPr>
          <w:spacing w:val="-4"/>
        </w:rPr>
        <w:t> </w:t>
      </w:r>
      <w:r>
        <w:rPr/>
        <w:t>recovery</w:t>
      </w:r>
      <w:r>
        <w:rPr>
          <w:spacing w:val="-2"/>
        </w:rPr>
        <w:t> </w:t>
      </w:r>
      <w:r>
        <w:rPr/>
        <w:t>to</w:t>
      </w:r>
      <w:r>
        <w:rPr>
          <w:spacing w:val="-3"/>
        </w:rPr>
        <w:t> </w:t>
      </w:r>
      <w:r>
        <w:rPr/>
        <w:t>a</w:t>
      </w:r>
      <w:r>
        <w:rPr>
          <w:spacing w:val="-2"/>
        </w:rPr>
        <w:t> </w:t>
      </w:r>
      <w:r>
        <w:rPr/>
        <w:t>known</w:t>
      </w:r>
      <w:r>
        <w:rPr>
          <w:spacing w:val="-2"/>
        </w:rPr>
        <w:t> </w:t>
      </w:r>
      <w:r>
        <w:rPr/>
        <w:t>good state. Third Party shall maintain backup files and capability to facilitate their reconstruction in the case of such</w:t>
      </w:r>
      <w:r>
        <w:rPr>
          <w:spacing w:val="-2"/>
        </w:rPr>
        <w:t> </w:t>
      </w:r>
      <w:r>
        <w:rPr/>
        <w:t>loss,</w:t>
      </w:r>
      <w:r>
        <w:rPr>
          <w:spacing w:val="-2"/>
        </w:rPr>
        <w:t> </w:t>
      </w:r>
      <w:r>
        <w:rPr/>
        <w:t>destruction</w:t>
      </w:r>
      <w:r>
        <w:rPr>
          <w:spacing w:val="-2"/>
        </w:rPr>
        <w:t> </w:t>
      </w:r>
      <w:r>
        <w:rPr/>
        <w:t>or</w:t>
      </w:r>
      <w:r>
        <w:rPr>
          <w:spacing w:val="-4"/>
        </w:rPr>
        <w:t> </w:t>
      </w:r>
      <w:r>
        <w:rPr/>
        <w:t>alteration,</w:t>
      </w:r>
      <w:r>
        <w:rPr>
          <w:spacing w:val="-2"/>
        </w:rPr>
        <w:t> </w:t>
      </w:r>
      <w:r>
        <w:rPr/>
        <w:t>in</w:t>
      </w:r>
      <w:r>
        <w:rPr>
          <w:spacing w:val="-2"/>
        </w:rPr>
        <w:t> </w:t>
      </w:r>
      <w:r>
        <w:rPr/>
        <w:t>order</w:t>
      </w:r>
      <w:r>
        <w:rPr>
          <w:spacing w:val="-3"/>
        </w:rPr>
        <w:t> </w:t>
      </w:r>
      <w:r>
        <w:rPr/>
        <w:t>to</w:t>
      </w:r>
      <w:r>
        <w:rPr>
          <w:spacing w:val="-3"/>
        </w:rPr>
        <w:t> </w:t>
      </w:r>
      <w:r>
        <w:rPr/>
        <w:t>ensure</w:t>
      </w:r>
      <w:r>
        <w:rPr>
          <w:spacing w:val="-4"/>
        </w:rPr>
        <w:t> </w:t>
      </w:r>
      <w:r>
        <w:rPr/>
        <w:t>minimum</w:t>
      </w:r>
      <w:r>
        <w:rPr>
          <w:spacing w:val="-4"/>
        </w:rPr>
        <w:t> </w:t>
      </w:r>
      <w:r>
        <w:rPr/>
        <w:t>recovery</w:t>
      </w:r>
      <w:r>
        <w:rPr>
          <w:spacing w:val="-2"/>
        </w:rPr>
        <w:t> </w:t>
      </w:r>
      <w:r>
        <w:rPr/>
        <w:t>objectives</w:t>
      </w:r>
      <w:r>
        <w:rPr>
          <w:spacing w:val="-2"/>
        </w:rPr>
        <w:t> </w:t>
      </w:r>
      <w:r>
        <w:rPr/>
        <w:t>after</w:t>
      </w:r>
      <w:r>
        <w:rPr>
          <w:spacing w:val="-3"/>
        </w:rPr>
        <w:t> </w:t>
      </w:r>
      <w:r>
        <w:rPr/>
        <w:t>any</w:t>
      </w:r>
      <w:r>
        <w:rPr>
          <w:spacing w:val="-2"/>
        </w:rPr>
        <w:t> </w:t>
      </w:r>
      <w:r>
        <w:rPr/>
        <w:t>disruption</w:t>
      </w:r>
      <w:r>
        <w:rPr>
          <w:spacing w:val="-2"/>
        </w:rPr>
        <w:t> </w:t>
      </w:r>
      <w:r>
        <w:rPr/>
        <w:t>of </w:t>
      </w:r>
      <w:r>
        <w:rPr>
          <w:spacing w:val="-2"/>
        </w:rPr>
        <w:t>services.</w:t>
      </w:r>
    </w:p>
    <w:p>
      <w:pPr>
        <w:pStyle w:val="BodyText"/>
        <w:spacing w:before="2"/>
        <w:ind w:left="719" w:firstLine="0"/>
      </w:pPr>
      <w:r>
        <w:rPr/>
        <w:t>Daily</w:t>
      </w:r>
      <w:r>
        <w:rPr>
          <w:spacing w:val="-6"/>
        </w:rPr>
        <w:t> </w:t>
      </w:r>
      <w:r>
        <w:rPr/>
        <w:t>backups</w:t>
      </w:r>
      <w:r>
        <w:rPr>
          <w:spacing w:val="-6"/>
        </w:rPr>
        <w:t> </w:t>
      </w:r>
      <w:r>
        <w:rPr/>
        <w:t>of</w:t>
      </w:r>
      <w:r>
        <w:rPr>
          <w:spacing w:val="-7"/>
        </w:rPr>
        <w:t> </w:t>
      </w:r>
      <w:r>
        <w:rPr/>
        <w:t>applications</w:t>
      </w:r>
      <w:r>
        <w:rPr>
          <w:spacing w:val="-7"/>
        </w:rPr>
        <w:t> </w:t>
      </w:r>
      <w:r>
        <w:rPr/>
        <w:t>are</w:t>
      </w:r>
      <w:r>
        <w:rPr>
          <w:spacing w:val="-7"/>
        </w:rPr>
        <w:t> </w:t>
      </w:r>
      <w:r>
        <w:rPr/>
        <w:t>required.</w:t>
      </w:r>
      <w:r>
        <w:rPr>
          <w:spacing w:val="-7"/>
        </w:rPr>
        <w:t> </w:t>
      </w:r>
      <w:r>
        <w:rPr/>
        <w:t>Back-ups</w:t>
      </w:r>
      <w:r>
        <w:rPr>
          <w:spacing w:val="-5"/>
        </w:rPr>
        <w:t> </w:t>
      </w:r>
      <w:r>
        <w:rPr/>
        <w:t>are</w:t>
      </w:r>
      <w:r>
        <w:rPr>
          <w:spacing w:val="-8"/>
        </w:rPr>
        <w:t> </w:t>
      </w:r>
      <w:r>
        <w:rPr/>
        <w:t>required</w:t>
      </w:r>
      <w:r>
        <w:rPr>
          <w:spacing w:val="-5"/>
        </w:rPr>
        <w:t> </w:t>
      </w:r>
      <w:r>
        <w:rPr/>
        <w:t>to</w:t>
      </w:r>
      <w:r>
        <w:rPr>
          <w:spacing w:val="-7"/>
        </w:rPr>
        <w:t> </w:t>
      </w:r>
      <w:r>
        <w:rPr/>
        <w:t>include</w:t>
      </w:r>
      <w:r>
        <w:rPr>
          <w:spacing w:val="-7"/>
        </w:rPr>
        <w:t> </w:t>
      </w:r>
      <w:r>
        <w:rPr/>
        <w:t>the</w:t>
      </w:r>
      <w:r>
        <w:rPr>
          <w:spacing w:val="-7"/>
        </w:rPr>
        <w:t> </w:t>
      </w:r>
      <w:r>
        <w:rPr>
          <w:spacing w:val="-2"/>
        </w:rPr>
        <w:t>following:</w:t>
      </w:r>
    </w:p>
    <w:p>
      <w:pPr>
        <w:pStyle w:val="ListParagraph"/>
        <w:numPr>
          <w:ilvl w:val="0"/>
          <w:numId w:val="78"/>
        </w:numPr>
        <w:tabs>
          <w:tab w:pos="1799" w:val="left" w:leader="none"/>
        </w:tabs>
        <w:spacing w:line="240" w:lineRule="auto" w:before="199" w:after="0"/>
        <w:ind w:left="1799" w:right="0" w:hanging="360"/>
        <w:jc w:val="left"/>
        <w:rPr>
          <w:sz w:val="20"/>
        </w:rPr>
      </w:pPr>
      <w:r>
        <w:rPr>
          <w:sz w:val="20"/>
        </w:rPr>
        <w:t>Maintenance</w:t>
      </w:r>
      <w:r>
        <w:rPr>
          <w:spacing w:val="-7"/>
          <w:sz w:val="20"/>
        </w:rPr>
        <w:t> </w:t>
      </w:r>
      <w:r>
        <w:rPr>
          <w:sz w:val="20"/>
        </w:rPr>
        <w:t>of</w:t>
      </w:r>
      <w:r>
        <w:rPr>
          <w:spacing w:val="-6"/>
          <w:sz w:val="20"/>
        </w:rPr>
        <w:t> </w:t>
      </w:r>
      <w:r>
        <w:rPr>
          <w:sz w:val="20"/>
        </w:rPr>
        <w:t>at</w:t>
      </w:r>
      <w:r>
        <w:rPr>
          <w:spacing w:val="-5"/>
          <w:sz w:val="20"/>
        </w:rPr>
        <w:t> </w:t>
      </w:r>
      <w:r>
        <w:rPr>
          <w:sz w:val="20"/>
        </w:rPr>
        <w:t>least</w:t>
      </w:r>
      <w:r>
        <w:rPr>
          <w:spacing w:val="-5"/>
          <w:sz w:val="20"/>
        </w:rPr>
        <w:t> </w:t>
      </w:r>
      <w:r>
        <w:rPr>
          <w:sz w:val="20"/>
        </w:rPr>
        <w:t>three</w:t>
      </w:r>
      <w:r>
        <w:rPr>
          <w:spacing w:val="-4"/>
          <w:sz w:val="20"/>
        </w:rPr>
        <w:t> </w:t>
      </w:r>
      <w:r>
        <w:rPr>
          <w:sz w:val="20"/>
        </w:rPr>
        <w:t>copies</w:t>
      </w:r>
      <w:r>
        <w:rPr>
          <w:spacing w:val="-4"/>
          <w:sz w:val="20"/>
        </w:rPr>
        <w:t> </w:t>
      </w:r>
      <w:r>
        <w:rPr>
          <w:sz w:val="20"/>
        </w:rPr>
        <w:t>or</w:t>
      </w:r>
      <w:r>
        <w:rPr>
          <w:spacing w:val="-5"/>
          <w:sz w:val="20"/>
        </w:rPr>
        <w:t> </w:t>
      </w:r>
      <w:r>
        <w:rPr>
          <w:sz w:val="20"/>
        </w:rPr>
        <w:t>versions</w:t>
      </w:r>
      <w:r>
        <w:rPr>
          <w:spacing w:val="-4"/>
          <w:sz w:val="20"/>
        </w:rPr>
        <w:t> </w:t>
      </w:r>
      <w:r>
        <w:rPr>
          <w:sz w:val="20"/>
        </w:rPr>
        <w:t>of</w:t>
      </w:r>
      <w:r>
        <w:rPr>
          <w:spacing w:val="-6"/>
          <w:sz w:val="20"/>
        </w:rPr>
        <w:t> </w:t>
      </w:r>
      <w:r>
        <w:rPr>
          <w:sz w:val="20"/>
        </w:rPr>
        <w:t>data</w:t>
      </w:r>
      <w:r>
        <w:rPr>
          <w:spacing w:val="-7"/>
          <w:sz w:val="20"/>
        </w:rPr>
        <w:t> </w:t>
      </w:r>
      <w:r>
        <w:rPr>
          <w:sz w:val="20"/>
        </w:rPr>
        <w:t>stored</w:t>
      </w:r>
      <w:r>
        <w:rPr>
          <w:spacing w:val="-5"/>
          <w:sz w:val="20"/>
        </w:rPr>
        <w:t> </w:t>
      </w:r>
      <w:r>
        <w:rPr>
          <w:sz w:val="20"/>
        </w:rPr>
        <w:t>on</w:t>
      </w:r>
      <w:r>
        <w:rPr>
          <w:spacing w:val="-4"/>
          <w:sz w:val="20"/>
        </w:rPr>
        <w:t> </w:t>
      </w:r>
      <w:r>
        <w:rPr>
          <w:sz w:val="20"/>
        </w:rPr>
        <w:t>two</w:t>
      </w:r>
      <w:r>
        <w:rPr>
          <w:spacing w:val="-5"/>
          <w:sz w:val="20"/>
        </w:rPr>
        <w:t> </w:t>
      </w:r>
      <w:r>
        <w:rPr>
          <w:sz w:val="20"/>
        </w:rPr>
        <w:t>different</w:t>
      </w:r>
      <w:r>
        <w:rPr>
          <w:spacing w:val="-5"/>
          <w:sz w:val="20"/>
        </w:rPr>
        <w:t> </w:t>
      </w:r>
      <w:r>
        <w:rPr>
          <w:sz w:val="20"/>
        </w:rPr>
        <w:t>pieces</w:t>
      </w:r>
      <w:r>
        <w:rPr>
          <w:spacing w:val="-5"/>
          <w:sz w:val="20"/>
        </w:rPr>
        <w:t> </w:t>
      </w:r>
      <w:r>
        <w:rPr>
          <w:sz w:val="20"/>
        </w:rPr>
        <w:t>of</w:t>
      </w:r>
      <w:r>
        <w:rPr>
          <w:spacing w:val="-3"/>
          <w:sz w:val="20"/>
        </w:rPr>
        <w:t> </w:t>
      </w:r>
      <w:r>
        <w:rPr>
          <w:spacing w:val="-2"/>
          <w:sz w:val="20"/>
        </w:rPr>
        <w:t>media</w:t>
      </w:r>
    </w:p>
    <w:p>
      <w:pPr>
        <w:pStyle w:val="ListParagraph"/>
        <w:numPr>
          <w:ilvl w:val="0"/>
          <w:numId w:val="78"/>
        </w:numPr>
        <w:tabs>
          <w:tab w:pos="1799" w:val="left" w:leader="none"/>
        </w:tabs>
        <w:spacing w:line="240" w:lineRule="auto" w:before="199" w:after="0"/>
        <w:ind w:left="1799" w:right="0" w:hanging="359"/>
        <w:jc w:val="left"/>
        <w:rPr>
          <w:sz w:val="20"/>
        </w:rPr>
      </w:pPr>
      <w:r>
        <w:rPr>
          <w:sz w:val="20"/>
        </w:rPr>
        <w:t>One</w:t>
      </w:r>
      <w:r>
        <w:rPr>
          <w:spacing w:val="-6"/>
          <w:sz w:val="20"/>
        </w:rPr>
        <w:t> </w:t>
      </w:r>
      <w:r>
        <w:rPr>
          <w:sz w:val="20"/>
        </w:rPr>
        <w:t>version</w:t>
      </w:r>
      <w:r>
        <w:rPr>
          <w:spacing w:val="-4"/>
          <w:sz w:val="20"/>
        </w:rPr>
        <w:t> </w:t>
      </w:r>
      <w:r>
        <w:rPr>
          <w:sz w:val="20"/>
        </w:rPr>
        <w:t>of</w:t>
      </w:r>
      <w:r>
        <w:rPr>
          <w:spacing w:val="-6"/>
          <w:sz w:val="20"/>
        </w:rPr>
        <w:t> </w:t>
      </w:r>
      <w:r>
        <w:rPr>
          <w:sz w:val="20"/>
        </w:rPr>
        <w:t>backup</w:t>
      </w:r>
      <w:r>
        <w:rPr>
          <w:spacing w:val="-4"/>
          <w:sz w:val="20"/>
        </w:rPr>
        <w:t> </w:t>
      </w:r>
      <w:r>
        <w:rPr>
          <w:sz w:val="20"/>
        </w:rPr>
        <w:t>is</w:t>
      </w:r>
      <w:r>
        <w:rPr>
          <w:spacing w:val="-4"/>
          <w:sz w:val="20"/>
        </w:rPr>
        <w:t> </w:t>
      </w:r>
      <w:r>
        <w:rPr>
          <w:sz w:val="20"/>
        </w:rPr>
        <w:t>required</w:t>
      </w:r>
      <w:r>
        <w:rPr>
          <w:spacing w:val="-4"/>
          <w:sz w:val="20"/>
        </w:rPr>
        <w:t> </w:t>
      </w:r>
      <w:r>
        <w:rPr>
          <w:sz w:val="20"/>
        </w:rPr>
        <w:t>be</w:t>
      </w:r>
      <w:r>
        <w:rPr>
          <w:spacing w:val="-5"/>
          <w:sz w:val="20"/>
        </w:rPr>
        <w:t> </w:t>
      </w:r>
      <w:r>
        <w:rPr>
          <w:sz w:val="20"/>
        </w:rPr>
        <w:t>stored</w:t>
      </w:r>
      <w:r>
        <w:rPr>
          <w:spacing w:val="-4"/>
          <w:sz w:val="20"/>
        </w:rPr>
        <w:t> </w:t>
      </w:r>
      <w:r>
        <w:rPr>
          <w:sz w:val="20"/>
        </w:rPr>
        <w:t>in</w:t>
      </w:r>
      <w:r>
        <w:rPr>
          <w:spacing w:val="-4"/>
          <w:sz w:val="20"/>
        </w:rPr>
        <w:t> </w:t>
      </w:r>
      <w:r>
        <w:rPr>
          <w:sz w:val="20"/>
        </w:rPr>
        <w:t>a</w:t>
      </w:r>
      <w:r>
        <w:rPr>
          <w:spacing w:val="-5"/>
          <w:sz w:val="20"/>
        </w:rPr>
        <w:t> </w:t>
      </w:r>
      <w:r>
        <w:rPr>
          <w:sz w:val="20"/>
        </w:rPr>
        <w:t>different</w:t>
      </w:r>
      <w:r>
        <w:rPr>
          <w:spacing w:val="-5"/>
          <w:sz w:val="20"/>
        </w:rPr>
        <w:t> </w:t>
      </w:r>
      <w:r>
        <w:rPr>
          <w:sz w:val="20"/>
        </w:rPr>
        <w:t>location</w:t>
      </w:r>
      <w:r>
        <w:rPr>
          <w:spacing w:val="-4"/>
          <w:sz w:val="20"/>
        </w:rPr>
        <w:t> </w:t>
      </w:r>
      <w:r>
        <w:rPr>
          <w:sz w:val="20"/>
        </w:rPr>
        <w:t>than</w:t>
      </w:r>
      <w:r>
        <w:rPr>
          <w:spacing w:val="-4"/>
          <w:sz w:val="20"/>
        </w:rPr>
        <w:t> </w:t>
      </w:r>
      <w:r>
        <w:rPr>
          <w:sz w:val="20"/>
        </w:rPr>
        <w:t>the</w:t>
      </w:r>
      <w:r>
        <w:rPr>
          <w:spacing w:val="-5"/>
          <w:sz w:val="20"/>
        </w:rPr>
        <w:t> </w:t>
      </w:r>
      <w:r>
        <w:rPr>
          <w:sz w:val="20"/>
        </w:rPr>
        <w:t>asset</w:t>
      </w:r>
      <w:r>
        <w:rPr>
          <w:spacing w:val="-5"/>
          <w:sz w:val="20"/>
        </w:rPr>
        <w:t> </w:t>
      </w:r>
      <w:r>
        <w:rPr>
          <w:sz w:val="20"/>
        </w:rPr>
        <w:t>being</w:t>
      </w:r>
      <w:r>
        <w:rPr>
          <w:spacing w:val="-5"/>
          <w:sz w:val="20"/>
        </w:rPr>
        <w:t> </w:t>
      </w:r>
      <w:r>
        <w:rPr>
          <w:sz w:val="20"/>
        </w:rPr>
        <w:t>backed</w:t>
      </w:r>
      <w:r>
        <w:rPr>
          <w:spacing w:val="-4"/>
          <w:sz w:val="20"/>
        </w:rPr>
        <w:t> </w:t>
      </w:r>
      <w:r>
        <w:rPr>
          <w:spacing w:val="-5"/>
          <w:sz w:val="20"/>
        </w:rPr>
        <w:t>up</w:t>
      </w:r>
    </w:p>
    <w:p>
      <w:pPr>
        <w:pStyle w:val="BodyText"/>
        <w:spacing w:before="200"/>
        <w:ind w:left="720" w:right="768" w:firstLine="0"/>
      </w:pPr>
      <w:r>
        <w:rPr/>
        <w:t>Third Party must maintain capabilities to restore and recover Bank data from immutable backup(s) (created on a medium, which</w:t>
      </w:r>
      <w:r>
        <w:rPr>
          <w:spacing w:val="-2"/>
        </w:rPr>
        <w:t> </w:t>
      </w:r>
      <w:r>
        <w:rPr/>
        <w:t>prevents</w:t>
      </w:r>
      <w:r>
        <w:rPr>
          <w:spacing w:val="-2"/>
        </w:rPr>
        <w:t> </w:t>
      </w:r>
      <w:r>
        <w:rPr/>
        <w:t>data</w:t>
      </w:r>
      <w:r>
        <w:rPr>
          <w:spacing w:val="-5"/>
        </w:rPr>
        <w:t> </w:t>
      </w:r>
      <w:r>
        <w:rPr/>
        <w:t>from</w:t>
      </w:r>
      <w:r>
        <w:rPr>
          <w:spacing w:val="-4"/>
        </w:rPr>
        <w:t> </w:t>
      </w:r>
      <w:r>
        <w:rPr/>
        <w:t>being</w:t>
      </w:r>
      <w:r>
        <w:rPr>
          <w:spacing w:val="-3"/>
        </w:rPr>
        <w:t> </w:t>
      </w:r>
      <w:r>
        <w:rPr/>
        <w:t>corrupted,</w:t>
      </w:r>
      <w:r>
        <w:rPr>
          <w:spacing w:val="-2"/>
        </w:rPr>
        <w:t> </w:t>
      </w:r>
      <w:r>
        <w:rPr/>
        <w:t>altered</w:t>
      </w:r>
      <w:r>
        <w:rPr>
          <w:spacing w:val="-2"/>
        </w:rPr>
        <w:t> </w:t>
      </w:r>
      <w:r>
        <w:rPr/>
        <w:t>or</w:t>
      </w:r>
      <w:r>
        <w:rPr>
          <w:spacing w:val="-3"/>
        </w:rPr>
        <w:t> </w:t>
      </w:r>
      <w:r>
        <w:rPr/>
        <w:t>deleted).</w:t>
      </w:r>
      <w:r>
        <w:rPr>
          <w:spacing w:val="-3"/>
        </w:rPr>
        <w:t> </w:t>
      </w:r>
      <w:r>
        <w:rPr/>
        <w:t>Third</w:t>
      </w:r>
      <w:r>
        <w:rPr>
          <w:spacing w:val="-2"/>
        </w:rPr>
        <w:t> </w:t>
      </w:r>
      <w:r>
        <w:rPr/>
        <w:t>Party</w:t>
      </w:r>
      <w:r>
        <w:rPr>
          <w:spacing w:val="-2"/>
        </w:rPr>
        <w:t> </w:t>
      </w:r>
      <w:r>
        <w:rPr/>
        <w:t>must</w:t>
      </w:r>
      <w:r>
        <w:rPr>
          <w:spacing w:val="-3"/>
        </w:rPr>
        <w:t> </w:t>
      </w:r>
      <w:r>
        <w:rPr/>
        <w:t>have</w:t>
      </w:r>
      <w:r>
        <w:rPr>
          <w:spacing w:val="-4"/>
        </w:rPr>
        <w:t> </w:t>
      </w:r>
      <w:r>
        <w:rPr/>
        <w:t>test</w:t>
      </w:r>
      <w:r>
        <w:rPr>
          <w:spacing w:val="-3"/>
        </w:rPr>
        <w:t> </w:t>
      </w:r>
      <w:r>
        <w:rPr/>
        <w:t>recovery</w:t>
      </w:r>
      <w:r>
        <w:rPr>
          <w:spacing w:val="-2"/>
        </w:rPr>
        <w:t> </w:t>
      </w:r>
      <w:r>
        <w:rPr/>
        <w:t>and restoral capabilities in place that demonstrate and account for cyber corruption scenarios to production and contingency environments, including requiring full recovery from available backups.</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1872">
                <wp:simplePos x="0" y="0"/>
                <wp:positionH relativeFrom="page">
                  <wp:posOffset>896111</wp:posOffset>
                </wp:positionH>
                <wp:positionV relativeFrom="paragraph">
                  <wp:posOffset>166327</wp:posOffset>
                </wp:positionV>
                <wp:extent cx="588899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888990" cy="9525"/>
                        </a:xfrm>
                        <a:custGeom>
                          <a:avLst/>
                          <a:gdLst/>
                          <a:ahLst/>
                          <a:cxnLst/>
                          <a:rect l="l" t="t" r="r" b="b"/>
                          <a:pathLst>
                            <a:path w="5888990" h="9525">
                              <a:moveTo>
                                <a:pt x="5888736" y="0"/>
                              </a:moveTo>
                              <a:lnTo>
                                <a:pt x="0" y="0"/>
                              </a:lnTo>
                              <a:lnTo>
                                <a:pt x="0" y="9144"/>
                              </a:lnTo>
                              <a:lnTo>
                                <a:pt x="5888736" y="9144"/>
                              </a:lnTo>
                              <a:lnTo>
                                <a:pt x="5888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63.68pt;height:.72pt;mso-position-horizontal-relative:page;mso-position-vertical-relative:paragraph;z-index:-15684608;mso-wrap-distance-left:0;mso-wrap-distance-right:0" id="docshape94"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3"/>
        <w:numPr>
          <w:ilvl w:val="2"/>
          <w:numId w:val="1"/>
        </w:numPr>
        <w:tabs>
          <w:tab w:pos="1351" w:val="left" w:leader="none"/>
        </w:tabs>
        <w:spacing w:line="240" w:lineRule="auto" w:before="72" w:after="0"/>
        <w:ind w:left="1351" w:right="0" w:hanging="629"/>
        <w:jc w:val="left"/>
      </w:pPr>
      <w:bookmarkStart w:name="_TOC_250003" w:id="22"/>
      <w:r>
        <w:rPr/>
        <w:t>Enterprise</w:t>
      </w:r>
      <w:r>
        <w:rPr>
          <w:spacing w:val="-8"/>
        </w:rPr>
        <w:t> </w:t>
      </w:r>
      <w:r>
        <w:rPr/>
        <w:t>Change</w:t>
      </w:r>
      <w:r>
        <w:rPr>
          <w:spacing w:val="-4"/>
        </w:rPr>
        <w:t> </w:t>
      </w:r>
      <w:r>
        <w:rPr/>
        <w:t>Management</w:t>
      </w:r>
      <w:r>
        <w:rPr>
          <w:spacing w:val="-5"/>
        </w:rPr>
        <w:t> </w:t>
      </w:r>
      <w:bookmarkEnd w:id="22"/>
      <w:r>
        <w:rPr>
          <w:spacing w:val="-2"/>
        </w:rPr>
        <w:t>Requirements</w:t>
      </w:r>
    </w:p>
    <w:p>
      <w:pPr>
        <w:pStyle w:val="BodyText"/>
        <w:spacing w:before="76"/>
        <w:ind w:left="0" w:firstLine="0"/>
        <w:rPr>
          <w:rFonts w:ascii="Arial"/>
          <w:b/>
          <w:sz w:val="24"/>
        </w:rPr>
      </w:pPr>
    </w:p>
    <w:p>
      <w:pPr>
        <w:pStyle w:val="Heading4"/>
        <w:spacing w:line="243" w:lineRule="exact" w:before="0"/>
      </w:pPr>
      <w:r>
        <w:rPr>
          <w:color w:val="C00000"/>
        </w:rPr>
        <w:t>ECM-01-01:</w:t>
      </w:r>
      <w:r>
        <w:rPr>
          <w:color w:val="C00000"/>
          <w:spacing w:val="-7"/>
        </w:rPr>
        <w:t> </w:t>
      </w:r>
      <w:r>
        <w:rPr/>
        <w:t>Change</w:t>
      </w:r>
      <w:r>
        <w:rPr>
          <w:spacing w:val="-6"/>
        </w:rPr>
        <w:t> </w:t>
      </w:r>
      <w:r>
        <w:rPr/>
        <w:t>Management</w:t>
      </w:r>
      <w:r>
        <w:rPr>
          <w:spacing w:val="-7"/>
        </w:rPr>
        <w:t> </w:t>
      </w:r>
      <w:r>
        <w:rPr/>
        <w:t>and</w:t>
      </w:r>
      <w:r>
        <w:rPr>
          <w:spacing w:val="-5"/>
        </w:rPr>
        <w:t> </w:t>
      </w:r>
      <w:r>
        <w:rPr/>
        <w:t>Control</w:t>
      </w:r>
      <w:r>
        <w:rPr>
          <w:spacing w:val="-8"/>
        </w:rPr>
        <w:t> </w:t>
      </w:r>
      <w:r>
        <w:rPr>
          <w:spacing w:val="-2"/>
        </w:rPr>
        <w:t>Policy</w:t>
      </w:r>
    </w:p>
    <w:p>
      <w:pPr>
        <w:pStyle w:val="BodyText"/>
        <w:spacing w:line="243" w:lineRule="exact"/>
        <w:ind w:left="719" w:firstLine="0"/>
      </w:pPr>
      <w:r>
        <w:rPr/>
        <w:t>Third</w:t>
      </w:r>
      <w:r>
        <w:rPr>
          <w:spacing w:val="-6"/>
        </w:rPr>
        <w:t> </w:t>
      </w:r>
      <w:r>
        <w:rPr/>
        <w:t>Party</w:t>
      </w:r>
      <w:r>
        <w:rPr>
          <w:spacing w:val="-5"/>
        </w:rPr>
        <w:t> </w:t>
      </w:r>
      <w:r>
        <w:rPr/>
        <w:t>must</w:t>
      </w:r>
      <w:r>
        <w:rPr>
          <w:spacing w:val="-6"/>
        </w:rPr>
        <w:t> </w:t>
      </w:r>
      <w:r>
        <w:rPr/>
        <w:t>have</w:t>
      </w:r>
      <w:r>
        <w:rPr>
          <w:spacing w:val="-7"/>
        </w:rPr>
        <w:t> </w:t>
      </w:r>
      <w:r>
        <w:rPr/>
        <w:t>a</w:t>
      </w:r>
      <w:r>
        <w:rPr>
          <w:spacing w:val="-5"/>
        </w:rPr>
        <w:t> </w:t>
      </w:r>
      <w:r>
        <w:rPr/>
        <w:t>Change</w:t>
      </w:r>
      <w:r>
        <w:rPr>
          <w:spacing w:val="-7"/>
        </w:rPr>
        <w:t> </w:t>
      </w:r>
      <w:r>
        <w:rPr/>
        <w:t>Management</w:t>
      </w:r>
      <w:r>
        <w:rPr>
          <w:spacing w:val="-6"/>
        </w:rPr>
        <w:t> </w:t>
      </w:r>
      <w:r>
        <w:rPr/>
        <w:t>and</w:t>
      </w:r>
      <w:r>
        <w:rPr>
          <w:spacing w:val="-5"/>
        </w:rPr>
        <w:t> </w:t>
      </w:r>
      <w:r>
        <w:rPr/>
        <w:t>Control</w:t>
      </w:r>
      <w:r>
        <w:rPr>
          <w:spacing w:val="-6"/>
        </w:rPr>
        <w:t> </w:t>
      </w:r>
      <w:r>
        <w:rPr/>
        <w:t>Policy</w:t>
      </w:r>
      <w:r>
        <w:rPr>
          <w:spacing w:val="-5"/>
        </w:rPr>
        <w:t> </w:t>
      </w:r>
      <w:r>
        <w:rPr/>
        <w:t>that</w:t>
      </w:r>
      <w:r>
        <w:rPr>
          <w:spacing w:val="-7"/>
        </w:rPr>
        <w:t> </w:t>
      </w:r>
      <w:r>
        <w:rPr/>
        <w:t>covers</w:t>
      </w:r>
      <w:r>
        <w:rPr>
          <w:spacing w:val="-5"/>
        </w:rPr>
        <w:t> </w:t>
      </w:r>
      <w:r>
        <w:rPr/>
        <w:t>the</w:t>
      </w:r>
      <w:r>
        <w:rPr>
          <w:spacing w:val="-7"/>
        </w:rPr>
        <w:t> </w:t>
      </w:r>
      <w:r>
        <w:rPr/>
        <w:t>following</w:t>
      </w:r>
      <w:r>
        <w:rPr>
          <w:spacing w:val="-6"/>
        </w:rPr>
        <w:t> </w:t>
      </w:r>
      <w:r>
        <w:rPr>
          <w:spacing w:val="-2"/>
        </w:rPr>
        <w:t>attributes:</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Clearly</w:t>
      </w:r>
      <w:r>
        <w:rPr>
          <w:spacing w:val="-7"/>
          <w:sz w:val="20"/>
        </w:rPr>
        <w:t> </w:t>
      </w:r>
      <w:r>
        <w:rPr>
          <w:sz w:val="20"/>
        </w:rPr>
        <w:t>identified</w:t>
      </w:r>
      <w:r>
        <w:rPr>
          <w:spacing w:val="-6"/>
          <w:sz w:val="20"/>
        </w:rPr>
        <w:t> </w:t>
      </w:r>
      <w:r>
        <w:rPr>
          <w:sz w:val="20"/>
        </w:rPr>
        <w:t>roles</w:t>
      </w:r>
      <w:r>
        <w:rPr>
          <w:spacing w:val="-7"/>
          <w:sz w:val="20"/>
        </w:rPr>
        <w:t> </w:t>
      </w:r>
      <w:r>
        <w:rPr>
          <w:sz w:val="20"/>
        </w:rPr>
        <w:t>and</w:t>
      </w:r>
      <w:r>
        <w:rPr>
          <w:spacing w:val="-6"/>
          <w:sz w:val="20"/>
        </w:rPr>
        <w:t> </w:t>
      </w:r>
      <w:r>
        <w:rPr>
          <w:spacing w:val="-2"/>
          <w:sz w:val="20"/>
        </w:rPr>
        <w:t>responsibilities</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Impact</w:t>
      </w:r>
      <w:r>
        <w:rPr>
          <w:spacing w:val="-5"/>
          <w:sz w:val="20"/>
        </w:rPr>
        <w:t> </w:t>
      </w:r>
      <w:r>
        <w:rPr>
          <w:sz w:val="20"/>
        </w:rPr>
        <w:t>or</w:t>
      </w:r>
      <w:r>
        <w:rPr>
          <w:spacing w:val="-4"/>
          <w:sz w:val="20"/>
        </w:rPr>
        <w:t> </w:t>
      </w:r>
      <w:r>
        <w:rPr>
          <w:sz w:val="20"/>
        </w:rPr>
        <w:t>risk</w:t>
      </w:r>
      <w:r>
        <w:rPr>
          <w:spacing w:val="-3"/>
          <w:sz w:val="20"/>
        </w:rPr>
        <w:t> </w:t>
      </w:r>
      <w:r>
        <w:rPr>
          <w:sz w:val="20"/>
        </w:rPr>
        <w:t>analysis</w:t>
      </w:r>
      <w:r>
        <w:rPr>
          <w:spacing w:val="-3"/>
          <w:sz w:val="20"/>
        </w:rPr>
        <w:t> </w:t>
      </w:r>
      <w:r>
        <w:rPr>
          <w:sz w:val="20"/>
        </w:rPr>
        <w:t>of</w:t>
      </w:r>
      <w:r>
        <w:rPr>
          <w:spacing w:val="-5"/>
          <w:sz w:val="20"/>
        </w:rPr>
        <w:t> </w:t>
      </w:r>
      <w:r>
        <w:rPr>
          <w:sz w:val="20"/>
        </w:rPr>
        <w:t>the</w:t>
      </w:r>
      <w:r>
        <w:rPr>
          <w:spacing w:val="-5"/>
          <w:sz w:val="20"/>
        </w:rPr>
        <w:t> </w:t>
      </w:r>
      <w:r>
        <w:rPr>
          <w:sz w:val="20"/>
        </w:rPr>
        <w:t>change</w:t>
      </w:r>
      <w:r>
        <w:rPr>
          <w:spacing w:val="-5"/>
          <w:sz w:val="20"/>
        </w:rPr>
        <w:t> </w:t>
      </w:r>
      <w:r>
        <w:rPr>
          <w:spacing w:val="-2"/>
          <w:sz w:val="20"/>
        </w:rPr>
        <w:t>request</w:t>
      </w:r>
    </w:p>
    <w:p>
      <w:pPr>
        <w:pStyle w:val="ListParagraph"/>
        <w:numPr>
          <w:ilvl w:val="0"/>
          <w:numId w:val="79"/>
        </w:numPr>
        <w:tabs>
          <w:tab w:pos="1439" w:val="left" w:leader="none"/>
        </w:tabs>
        <w:spacing w:line="240" w:lineRule="auto" w:before="2" w:after="0"/>
        <w:ind w:left="1439" w:right="1339" w:hanging="360"/>
        <w:jc w:val="left"/>
        <w:rPr>
          <w:sz w:val="20"/>
        </w:rPr>
      </w:pPr>
      <w:r>
        <w:rPr>
          <w:sz w:val="20"/>
        </w:rPr>
        <w:t>Captures</w:t>
      </w:r>
      <w:r>
        <w:rPr>
          <w:spacing w:val="-3"/>
          <w:sz w:val="20"/>
        </w:rPr>
        <w:t> </w:t>
      </w:r>
      <w:r>
        <w:rPr>
          <w:sz w:val="20"/>
        </w:rPr>
        <w:t>detailed</w:t>
      </w:r>
      <w:r>
        <w:rPr>
          <w:spacing w:val="-3"/>
          <w:sz w:val="20"/>
        </w:rPr>
        <w:t> </w:t>
      </w:r>
      <w:r>
        <w:rPr>
          <w:sz w:val="20"/>
        </w:rPr>
        <w:t>requirements</w:t>
      </w:r>
      <w:r>
        <w:rPr>
          <w:spacing w:val="-3"/>
          <w:sz w:val="20"/>
        </w:rPr>
        <w:t> </w:t>
      </w:r>
      <w:r>
        <w:rPr>
          <w:sz w:val="20"/>
        </w:rPr>
        <w:t>to</w:t>
      </w:r>
      <w:r>
        <w:rPr>
          <w:spacing w:val="-4"/>
          <w:sz w:val="20"/>
        </w:rPr>
        <w:t> </w:t>
      </w:r>
      <w:r>
        <w:rPr>
          <w:sz w:val="20"/>
        </w:rPr>
        <w:t>address</w:t>
      </w:r>
      <w:r>
        <w:rPr>
          <w:spacing w:val="-3"/>
          <w:sz w:val="20"/>
        </w:rPr>
        <w:t> </w:t>
      </w:r>
      <w:r>
        <w:rPr>
          <w:sz w:val="20"/>
        </w:rPr>
        <w:t>changes</w:t>
      </w:r>
      <w:r>
        <w:rPr>
          <w:spacing w:val="-3"/>
          <w:sz w:val="20"/>
        </w:rPr>
        <w:t> </w:t>
      </w:r>
      <w:r>
        <w:rPr>
          <w:sz w:val="20"/>
        </w:rPr>
        <w:t>to</w:t>
      </w:r>
      <w:r>
        <w:rPr>
          <w:spacing w:val="-6"/>
          <w:sz w:val="20"/>
        </w:rPr>
        <w:t> </w:t>
      </w:r>
      <w:r>
        <w:rPr>
          <w:sz w:val="20"/>
        </w:rPr>
        <w:t>people,</w:t>
      </w:r>
      <w:r>
        <w:rPr>
          <w:spacing w:val="-3"/>
          <w:sz w:val="20"/>
        </w:rPr>
        <w:t> </w:t>
      </w:r>
      <w:r>
        <w:rPr>
          <w:sz w:val="20"/>
        </w:rPr>
        <w:t>process</w:t>
      </w:r>
      <w:r>
        <w:rPr>
          <w:spacing w:val="-3"/>
          <w:sz w:val="20"/>
        </w:rPr>
        <w:t> </w:t>
      </w:r>
      <w:r>
        <w:rPr>
          <w:sz w:val="20"/>
        </w:rPr>
        <w:t>and</w:t>
      </w:r>
      <w:r>
        <w:rPr>
          <w:spacing w:val="-3"/>
          <w:sz w:val="20"/>
        </w:rPr>
        <w:t> </w:t>
      </w:r>
      <w:r>
        <w:rPr>
          <w:sz w:val="20"/>
        </w:rPr>
        <w:t>technology</w:t>
      </w:r>
      <w:r>
        <w:rPr>
          <w:spacing w:val="-3"/>
          <w:sz w:val="20"/>
        </w:rPr>
        <w:t> </w:t>
      </w:r>
      <w:r>
        <w:rPr>
          <w:sz w:val="20"/>
        </w:rPr>
        <w:t>and</w:t>
      </w:r>
      <w:r>
        <w:rPr>
          <w:spacing w:val="-3"/>
          <w:sz w:val="20"/>
        </w:rPr>
        <w:t> </w:t>
      </w:r>
      <w:r>
        <w:rPr>
          <w:sz w:val="20"/>
        </w:rPr>
        <w:t>include assumptions, dependencies, and constraints</w:t>
      </w:r>
    </w:p>
    <w:p>
      <w:pPr>
        <w:pStyle w:val="ListParagraph"/>
        <w:numPr>
          <w:ilvl w:val="0"/>
          <w:numId w:val="79"/>
        </w:numPr>
        <w:tabs>
          <w:tab w:pos="1439" w:val="left" w:leader="none"/>
        </w:tabs>
        <w:spacing w:line="253" w:lineRule="exact" w:before="0" w:after="0"/>
        <w:ind w:left="1439" w:right="0" w:hanging="360"/>
        <w:jc w:val="left"/>
        <w:rPr>
          <w:sz w:val="20"/>
        </w:rPr>
      </w:pPr>
      <w:r>
        <w:rPr>
          <w:spacing w:val="-2"/>
          <w:sz w:val="20"/>
        </w:rPr>
        <w:t>Deployment/Implementation</w:t>
      </w:r>
      <w:r>
        <w:rPr>
          <w:spacing w:val="9"/>
          <w:sz w:val="20"/>
        </w:rPr>
        <w:t> </w:t>
      </w:r>
      <w:r>
        <w:rPr>
          <w:spacing w:val="-2"/>
          <w:sz w:val="20"/>
        </w:rPr>
        <w:t>Plan</w:t>
      </w:r>
      <w:r>
        <w:rPr>
          <w:spacing w:val="10"/>
          <w:sz w:val="20"/>
        </w:rPr>
        <w:t> </w:t>
      </w:r>
      <w:r>
        <w:rPr>
          <w:spacing w:val="-2"/>
          <w:sz w:val="20"/>
        </w:rPr>
        <w:t>that</w:t>
      </w:r>
      <w:r>
        <w:rPr>
          <w:spacing w:val="8"/>
          <w:sz w:val="20"/>
        </w:rPr>
        <w:t> </w:t>
      </w:r>
      <w:r>
        <w:rPr>
          <w:spacing w:val="-2"/>
          <w:sz w:val="20"/>
        </w:rPr>
        <w:t>includes</w:t>
      </w:r>
      <w:r>
        <w:rPr>
          <w:spacing w:val="8"/>
          <w:sz w:val="20"/>
        </w:rPr>
        <w:t> </w:t>
      </w:r>
      <w:r>
        <w:rPr>
          <w:spacing w:val="-2"/>
          <w:sz w:val="20"/>
        </w:rPr>
        <w:t>specific</w:t>
      </w:r>
      <w:r>
        <w:rPr>
          <w:spacing w:val="8"/>
          <w:sz w:val="20"/>
        </w:rPr>
        <w:t> </w:t>
      </w:r>
      <w:r>
        <w:rPr>
          <w:spacing w:val="-2"/>
          <w:sz w:val="20"/>
        </w:rPr>
        <w:t>implementation</w:t>
      </w:r>
      <w:r>
        <w:rPr>
          <w:spacing w:val="10"/>
          <w:sz w:val="20"/>
        </w:rPr>
        <w:t> </w:t>
      </w:r>
      <w:r>
        <w:rPr>
          <w:spacing w:val="-2"/>
          <w:sz w:val="20"/>
        </w:rPr>
        <w:t>tasks</w:t>
      </w:r>
    </w:p>
    <w:p>
      <w:pPr>
        <w:pStyle w:val="ListParagraph"/>
        <w:numPr>
          <w:ilvl w:val="0"/>
          <w:numId w:val="79"/>
        </w:numPr>
        <w:tabs>
          <w:tab w:pos="1439" w:val="left" w:leader="none"/>
        </w:tabs>
        <w:spacing w:line="255" w:lineRule="exact" w:before="2" w:after="0"/>
        <w:ind w:left="1439" w:right="0" w:hanging="360"/>
        <w:jc w:val="left"/>
        <w:rPr>
          <w:sz w:val="20"/>
        </w:rPr>
      </w:pPr>
      <w:r>
        <w:rPr>
          <w:sz w:val="20"/>
        </w:rPr>
        <w:t>Testing</w:t>
      </w:r>
      <w:r>
        <w:rPr>
          <w:spacing w:val="-7"/>
          <w:sz w:val="20"/>
        </w:rPr>
        <w:t> </w:t>
      </w:r>
      <w:r>
        <w:rPr>
          <w:sz w:val="20"/>
        </w:rPr>
        <w:t>prior</w:t>
      </w:r>
      <w:r>
        <w:rPr>
          <w:spacing w:val="-6"/>
          <w:sz w:val="20"/>
        </w:rPr>
        <w:t> </w:t>
      </w:r>
      <w:r>
        <w:rPr>
          <w:sz w:val="20"/>
        </w:rPr>
        <w:t>to</w:t>
      </w:r>
      <w:r>
        <w:rPr>
          <w:spacing w:val="-7"/>
          <w:sz w:val="20"/>
        </w:rPr>
        <w:t> </w:t>
      </w:r>
      <w:r>
        <w:rPr>
          <w:sz w:val="20"/>
        </w:rPr>
        <w:t>implementation</w:t>
      </w:r>
      <w:r>
        <w:rPr>
          <w:spacing w:val="-5"/>
          <w:sz w:val="20"/>
        </w:rPr>
        <w:t> </w:t>
      </w:r>
      <w:r>
        <w:rPr>
          <w:sz w:val="20"/>
        </w:rPr>
        <w:t>of</w:t>
      </w:r>
      <w:r>
        <w:rPr>
          <w:spacing w:val="-8"/>
          <w:sz w:val="20"/>
        </w:rPr>
        <w:t> </w:t>
      </w:r>
      <w:r>
        <w:rPr>
          <w:spacing w:val="-2"/>
          <w:sz w:val="20"/>
        </w:rPr>
        <w:t>change</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Authorization</w:t>
      </w:r>
      <w:r>
        <w:rPr>
          <w:spacing w:val="-8"/>
          <w:sz w:val="20"/>
        </w:rPr>
        <w:t> </w:t>
      </w:r>
      <w:r>
        <w:rPr>
          <w:sz w:val="20"/>
        </w:rPr>
        <w:t>and</w:t>
      </w:r>
      <w:r>
        <w:rPr>
          <w:spacing w:val="-8"/>
          <w:sz w:val="20"/>
        </w:rPr>
        <w:t> </w:t>
      </w:r>
      <w:r>
        <w:rPr>
          <w:spacing w:val="-2"/>
          <w:sz w:val="20"/>
        </w:rPr>
        <w:t>approval</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Notification</w:t>
      </w:r>
      <w:r>
        <w:rPr>
          <w:spacing w:val="-6"/>
          <w:sz w:val="20"/>
        </w:rPr>
        <w:t> </w:t>
      </w:r>
      <w:r>
        <w:rPr>
          <w:sz w:val="20"/>
        </w:rPr>
        <w:t>of</w:t>
      </w:r>
      <w:r>
        <w:rPr>
          <w:spacing w:val="-7"/>
          <w:sz w:val="20"/>
        </w:rPr>
        <w:t> </w:t>
      </w:r>
      <w:r>
        <w:rPr>
          <w:sz w:val="20"/>
        </w:rPr>
        <w:t>client</w:t>
      </w:r>
      <w:r>
        <w:rPr>
          <w:spacing w:val="-6"/>
          <w:sz w:val="20"/>
        </w:rPr>
        <w:t> </w:t>
      </w:r>
      <w:r>
        <w:rPr>
          <w:sz w:val="20"/>
        </w:rPr>
        <w:t>prior</w:t>
      </w:r>
      <w:r>
        <w:rPr>
          <w:spacing w:val="-6"/>
          <w:sz w:val="20"/>
        </w:rPr>
        <w:t> </w:t>
      </w:r>
      <w:r>
        <w:rPr>
          <w:sz w:val="20"/>
        </w:rPr>
        <w:t>to</w:t>
      </w:r>
      <w:r>
        <w:rPr>
          <w:spacing w:val="-6"/>
          <w:sz w:val="20"/>
        </w:rPr>
        <w:t> </w:t>
      </w:r>
      <w:r>
        <w:rPr>
          <w:spacing w:val="-2"/>
          <w:sz w:val="20"/>
        </w:rPr>
        <w:t>change</w:t>
      </w:r>
    </w:p>
    <w:p>
      <w:pPr>
        <w:pStyle w:val="ListParagraph"/>
        <w:numPr>
          <w:ilvl w:val="0"/>
          <w:numId w:val="79"/>
        </w:numPr>
        <w:tabs>
          <w:tab w:pos="1439" w:val="left" w:leader="none"/>
        </w:tabs>
        <w:spacing w:line="254" w:lineRule="exact" w:before="0" w:after="0"/>
        <w:ind w:left="1439" w:right="0" w:hanging="360"/>
        <w:jc w:val="left"/>
        <w:rPr>
          <w:sz w:val="20"/>
        </w:rPr>
      </w:pPr>
      <w:r>
        <w:rPr>
          <w:spacing w:val="-2"/>
          <w:sz w:val="20"/>
        </w:rPr>
        <w:t>Post-installation</w:t>
      </w:r>
      <w:r>
        <w:rPr>
          <w:spacing w:val="18"/>
          <w:sz w:val="20"/>
        </w:rPr>
        <w:t> </w:t>
      </w:r>
      <w:r>
        <w:rPr>
          <w:spacing w:val="-2"/>
          <w:sz w:val="20"/>
        </w:rPr>
        <w:t>validation</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Backup</w:t>
      </w:r>
      <w:r>
        <w:rPr>
          <w:spacing w:val="-6"/>
          <w:sz w:val="20"/>
        </w:rPr>
        <w:t> </w:t>
      </w:r>
      <w:r>
        <w:rPr>
          <w:sz w:val="20"/>
        </w:rPr>
        <w:t>or</w:t>
      </w:r>
      <w:r>
        <w:rPr>
          <w:spacing w:val="-5"/>
          <w:sz w:val="20"/>
        </w:rPr>
        <w:t> </w:t>
      </w:r>
      <w:r>
        <w:rPr>
          <w:sz w:val="20"/>
        </w:rPr>
        <w:t>recovery</w:t>
      </w:r>
      <w:r>
        <w:rPr>
          <w:spacing w:val="-5"/>
          <w:sz w:val="20"/>
        </w:rPr>
        <w:t> </w:t>
      </w:r>
      <w:r>
        <w:rPr>
          <w:sz w:val="20"/>
        </w:rPr>
        <w:t>plans</w:t>
      </w:r>
      <w:r>
        <w:rPr>
          <w:spacing w:val="-6"/>
          <w:sz w:val="20"/>
        </w:rPr>
        <w:t> </w:t>
      </w:r>
      <w:r>
        <w:rPr>
          <w:spacing w:val="-2"/>
          <w:sz w:val="20"/>
        </w:rPr>
        <w:t>(rollback)</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Coverage</w:t>
      </w:r>
      <w:r>
        <w:rPr>
          <w:spacing w:val="-9"/>
          <w:sz w:val="20"/>
        </w:rPr>
        <w:t> </w:t>
      </w:r>
      <w:r>
        <w:rPr>
          <w:sz w:val="20"/>
        </w:rPr>
        <w:t>for</w:t>
      </w:r>
      <w:r>
        <w:rPr>
          <w:spacing w:val="-7"/>
          <w:sz w:val="20"/>
        </w:rPr>
        <w:t> </w:t>
      </w:r>
      <w:r>
        <w:rPr>
          <w:sz w:val="20"/>
        </w:rPr>
        <w:t>network,</w:t>
      </w:r>
      <w:r>
        <w:rPr>
          <w:spacing w:val="-6"/>
          <w:sz w:val="20"/>
        </w:rPr>
        <w:t> </w:t>
      </w:r>
      <w:r>
        <w:rPr>
          <w:sz w:val="20"/>
        </w:rPr>
        <w:t>application,</w:t>
      </w:r>
      <w:r>
        <w:rPr>
          <w:spacing w:val="-6"/>
          <w:sz w:val="20"/>
        </w:rPr>
        <w:t> </w:t>
      </w:r>
      <w:r>
        <w:rPr>
          <w:sz w:val="20"/>
        </w:rPr>
        <w:t>and</w:t>
      </w:r>
      <w:r>
        <w:rPr>
          <w:spacing w:val="-7"/>
          <w:sz w:val="20"/>
        </w:rPr>
        <w:t> </w:t>
      </w:r>
      <w:r>
        <w:rPr>
          <w:sz w:val="20"/>
        </w:rPr>
        <w:t>operating</w:t>
      </w:r>
      <w:r>
        <w:rPr>
          <w:spacing w:val="-7"/>
          <w:sz w:val="20"/>
        </w:rPr>
        <w:t> </w:t>
      </w:r>
      <w:r>
        <w:rPr>
          <w:sz w:val="20"/>
        </w:rPr>
        <w:t>system</w:t>
      </w:r>
      <w:r>
        <w:rPr>
          <w:spacing w:val="-8"/>
          <w:sz w:val="20"/>
        </w:rPr>
        <w:t> </w:t>
      </w:r>
      <w:r>
        <w:rPr>
          <w:spacing w:val="-2"/>
          <w:sz w:val="20"/>
        </w:rPr>
        <w:t>changes</w:t>
      </w:r>
    </w:p>
    <w:p>
      <w:pPr>
        <w:pStyle w:val="ListParagraph"/>
        <w:numPr>
          <w:ilvl w:val="0"/>
          <w:numId w:val="79"/>
        </w:numPr>
        <w:tabs>
          <w:tab w:pos="1439" w:val="left" w:leader="none"/>
        </w:tabs>
        <w:spacing w:line="255" w:lineRule="exact" w:before="2" w:after="0"/>
        <w:ind w:left="1439" w:right="0" w:hanging="360"/>
        <w:jc w:val="left"/>
        <w:rPr>
          <w:sz w:val="20"/>
        </w:rPr>
      </w:pPr>
      <w:r>
        <w:rPr>
          <w:sz w:val="20"/>
        </w:rPr>
        <w:t>Segregation</w:t>
      </w:r>
      <w:r>
        <w:rPr>
          <w:spacing w:val="-7"/>
          <w:sz w:val="20"/>
        </w:rPr>
        <w:t> </w:t>
      </w:r>
      <w:r>
        <w:rPr>
          <w:sz w:val="20"/>
        </w:rPr>
        <w:t>of</w:t>
      </w:r>
      <w:r>
        <w:rPr>
          <w:spacing w:val="-9"/>
          <w:sz w:val="20"/>
        </w:rPr>
        <w:t> </w:t>
      </w:r>
      <w:r>
        <w:rPr>
          <w:spacing w:val="-2"/>
          <w:sz w:val="20"/>
        </w:rPr>
        <w:t>duties</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Monitoring</w:t>
      </w:r>
      <w:r>
        <w:rPr>
          <w:spacing w:val="-8"/>
          <w:sz w:val="20"/>
        </w:rPr>
        <w:t> </w:t>
      </w:r>
      <w:r>
        <w:rPr>
          <w:sz w:val="20"/>
        </w:rPr>
        <w:t>process</w:t>
      </w:r>
      <w:r>
        <w:rPr>
          <w:spacing w:val="-6"/>
          <w:sz w:val="20"/>
        </w:rPr>
        <w:t> </w:t>
      </w:r>
      <w:r>
        <w:rPr>
          <w:sz w:val="20"/>
        </w:rPr>
        <w:t>for</w:t>
      </w:r>
      <w:r>
        <w:rPr>
          <w:spacing w:val="-7"/>
          <w:sz w:val="20"/>
        </w:rPr>
        <w:t> </w:t>
      </w:r>
      <w:r>
        <w:rPr>
          <w:spacing w:val="-2"/>
          <w:sz w:val="20"/>
        </w:rPr>
        <w:t>compliance</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32384">
                <wp:simplePos x="0" y="0"/>
                <wp:positionH relativeFrom="page">
                  <wp:posOffset>896111</wp:posOffset>
                </wp:positionH>
                <wp:positionV relativeFrom="paragraph">
                  <wp:posOffset>165667</wp:posOffset>
                </wp:positionV>
                <wp:extent cx="5980430" cy="635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4648pt;width:470.88pt;height:.48pt;mso-position-horizontal-relative:page;mso-position-vertical-relative:paragraph;z-index:-15684096;mso-wrap-distance-left:0;mso-wrap-distance-right:0" id="docshape95" filled="true" fillcolor="#000000" stroked="false">
                <v:fill type="solid"/>
                <w10:wrap type="topAndBottom"/>
              </v:rect>
            </w:pict>
          </mc:Fallback>
        </mc:AlternateContent>
      </w:r>
    </w:p>
    <w:p>
      <w:pPr>
        <w:pStyle w:val="Heading4"/>
      </w:pPr>
      <w:r>
        <w:rPr>
          <w:color w:val="C00000"/>
        </w:rPr>
        <w:t>ECM-01-02:</w:t>
      </w:r>
      <w:r>
        <w:rPr>
          <w:color w:val="C00000"/>
          <w:spacing w:val="-8"/>
        </w:rPr>
        <w:t> </w:t>
      </w:r>
      <w:r>
        <w:rPr/>
        <w:t>Change</w:t>
      </w:r>
      <w:r>
        <w:rPr>
          <w:spacing w:val="-7"/>
        </w:rPr>
        <w:t> </w:t>
      </w:r>
      <w:r>
        <w:rPr/>
        <w:t>Management</w:t>
      </w:r>
      <w:r>
        <w:rPr>
          <w:spacing w:val="-7"/>
        </w:rPr>
        <w:t> </w:t>
      </w:r>
      <w:r>
        <w:rPr/>
        <w:t>Change</w:t>
      </w:r>
      <w:r>
        <w:rPr>
          <w:spacing w:val="-7"/>
        </w:rPr>
        <w:t> </w:t>
      </w:r>
      <w:r>
        <w:rPr/>
        <w:t>Control</w:t>
      </w:r>
      <w:r>
        <w:rPr>
          <w:spacing w:val="-8"/>
        </w:rPr>
        <w:t> </w:t>
      </w:r>
      <w:r>
        <w:rPr>
          <w:spacing w:val="-2"/>
        </w:rPr>
        <w:t>Requirements</w:t>
      </w:r>
    </w:p>
    <w:p>
      <w:pPr>
        <w:pStyle w:val="BodyText"/>
        <w:ind w:left="720" w:right="768" w:firstLine="0"/>
      </w:pPr>
      <w:r>
        <w:rPr/>
        <w:t>Third</w:t>
      </w:r>
      <w:r>
        <w:rPr>
          <w:spacing w:val="-2"/>
        </w:rPr>
        <w:t> </w:t>
      </w:r>
      <w:r>
        <w:rPr/>
        <w:t>Party</w:t>
      </w:r>
      <w:r>
        <w:rPr>
          <w:spacing w:val="-2"/>
        </w:rPr>
        <w:t> </w:t>
      </w:r>
      <w:r>
        <w:rPr/>
        <w:t>must</w:t>
      </w:r>
      <w:r>
        <w:rPr>
          <w:spacing w:val="-3"/>
        </w:rPr>
        <w:t> </w:t>
      </w:r>
      <w:r>
        <w:rPr/>
        <w:t>require</w:t>
      </w:r>
      <w:r>
        <w:rPr>
          <w:spacing w:val="-4"/>
        </w:rPr>
        <w:t> </w:t>
      </w:r>
      <w:r>
        <w:rPr/>
        <w:t>all</w:t>
      </w:r>
      <w:r>
        <w:rPr>
          <w:spacing w:val="-3"/>
        </w:rPr>
        <w:t> </w:t>
      </w:r>
      <w:r>
        <w:rPr/>
        <w:t>changes</w:t>
      </w:r>
      <w:r>
        <w:rPr>
          <w:spacing w:val="-2"/>
        </w:rPr>
        <w:t> </w:t>
      </w:r>
      <w:r>
        <w:rPr/>
        <w:t>go</w:t>
      </w:r>
      <w:r>
        <w:rPr>
          <w:spacing w:val="-3"/>
        </w:rPr>
        <w:t> </w:t>
      </w:r>
      <w:r>
        <w:rPr/>
        <w:t>through</w:t>
      </w:r>
      <w:r>
        <w:rPr>
          <w:spacing w:val="-2"/>
        </w:rPr>
        <w:t> </w:t>
      </w:r>
      <w:r>
        <w:rPr/>
        <w:t>a</w:t>
      </w:r>
      <w:r>
        <w:rPr>
          <w:spacing w:val="-5"/>
        </w:rPr>
        <w:t> </w:t>
      </w:r>
      <w:r>
        <w:rPr/>
        <w:t>standard</w:t>
      </w:r>
      <w:r>
        <w:rPr>
          <w:spacing w:val="-5"/>
        </w:rPr>
        <w:t> </w:t>
      </w:r>
      <w:r>
        <w:rPr/>
        <w:t>change</w:t>
      </w:r>
      <w:r>
        <w:rPr>
          <w:spacing w:val="-4"/>
        </w:rPr>
        <w:t> </w:t>
      </w:r>
      <w:r>
        <w:rPr/>
        <w:t>control</w:t>
      </w:r>
      <w:r>
        <w:rPr>
          <w:spacing w:val="-3"/>
        </w:rPr>
        <w:t> </w:t>
      </w:r>
      <w:r>
        <w:rPr/>
        <w:t>process</w:t>
      </w:r>
      <w:r>
        <w:rPr>
          <w:spacing w:val="-2"/>
        </w:rPr>
        <w:t> </w:t>
      </w:r>
      <w:r>
        <w:rPr/>
        <w:t>that</w:t>
      </w:r>
      <w:r>
        <w:rPr>
          <w:spacing w:val="-3"/>
        </w:rPr>
        <w:t> </w:t>
      </w:r>
      <w:r>
        <w:rPr/>
        <w:t>covers</w:t>
      </w:r>
      <w:r>
        <w:rPr>
          <w:spacing w:val="-2"/>
        </w:rPr>
        <w:t> </w:t>
      </w:r>
      <w:r>
        <w:rPr/>
        <w:t>the</w:t>
      </w:r>
      <w:r>
        <w:rPr>
          <w:spacing w:val="-4"/>
        </w:rPr>
        <w:t> </w:t>
      </w:r>
      <w:r>
        <w:rPr/>
        <w:t>following </w:t>
      </w:r>
      <w:r>
        <w:rPr>
          <w:spacing w:val="-2"/>
        </w:rPr>
        <w:t>attributes:</w:t>
      </w:r>
    </w:p>
    <w:p>
      <w:pPr>
        <w:pStyle w:val="ListParagraph"/>
        <w:numPr>
          <w:ilvl w:val="0"/>
          <w:numId w:val="79"/>
        </w:numPr>
        <w:tabs>
          <w:tab w:pos="1439" w:val="left" w:leader="none"/>
        </w:tabs>
        <w:spacing w:line="252" w:lineRule="exact" w:before="0" w:after="0"/>
        <w:ind w:left="1439" w:right="0" w:hanging="360"/>
        <w:jc w:val="left"/>
        <w:rPr>
          <w:sz w:val="20"/>
        </w:rPr>
      </w:pPr>
      <w:r>
        <w:rPr>
          <w:sz w:val="20"/>
        </w:rPr>
        <w:t>Development</w:t>
      </w:r>
      <w:r>
        <w:rPr>
          <w:spacing w:val="-9"/>
          <w:sz w:val="20"/>
        </w:rPr>
        <w:t> </w:t>
      </w:r>
      <w:r>
        <w:rPr>
          <w:sz w:val="20"/>
        </w:rPr>
        <w:t>lifecycle</w:t>
      </w:r>
      <w:r>
        <w:rPr>
          <w:spacing w:val="-10"/>
          <w:sz w:val="20"/>
        </w:rPr>
        <w:t> </w:t>
      </w:r>
      <w:r>
        <w:rPr>
          <w:sz w:val="20"/>
        </w:rPr>
        <w:t>integrated</w:t>
      </w:r>
      <w:r>
        <w:rPr>
          <w:spacing w:val="-8"/>
          <w:sz w:val="20"/>
        </w:rPr>
        <w:t> </w:t>
      </w:r>
      <w:r>
        <w:rPr>
          <w:sz w:val="20"/>
        </w:rPr>
        <w:t>into</w:t>
      </w:r>
      <w:r>
        <w:rPr>
          <w:spacing w:val="-8"/>
          <w:sz w:val="20"/>
        </w:rPr>
        <w:t> </w:t>
      </w:r>
      <w:r>
        <w:rPr>
          <w:sz w:val="20"/>
        </w:rPr>
        <w:t>change</w:t>
      </w:r>
      <w:r>
        <w:rPr>
          <w:spacing w:val="-10"/>
          <w:sz w:val="20"/>
        </w:rPr>
        <w:t> </w:t>
      </w:r>
      <w:r>
        <w:rPr>
          <w:sz w:val="20"/>
        </w:rPr>
        <w:t>control</w:t>
      </w:r>
      <w:r>
        <w:rPr>
          <w:spacing w:val="-8"/>
          <w:sz w:val="20"/>
        </w:rPr>
        <w:t> </w:t>
      </w:r>
      <w:r>
        <w:rPr>
          <w:spacing w:val="-2"/>
          <w:sz w:val="20"/>
        </w:rPr>
        <w:t>process</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Change</w:t>
      </w:r>
      <w:r>
        <w:rPr>
          <w:spacing w:val="-8"/>
          <w:sz w:val="20"/>
        </w:rPr>
        <w:t> </w:t>
      </w:r>
      <w:r>
        <w:rPr>
          <w:sz w:val="20"/>
        </w:rPr>
        <w:t>types</w:t>
      </w:r>
      <w:r>
        <w:rPr>
          <w:spacing w:val="-5"/>
          <w:sz w:val="20"/>
        </w:rPr>
        <w:t> </w:t>
      </w:r>
      <w:r>
        <w:rPr>
          <w:sz w:val="20"/>
        </w:rPr>
        <w:t>include</w:t>
      </w:r>
      <w:r>
        <w:rPr>
          <w:spacing w:val="-8"/>
          <w:sz w:val="20"/>
        </w:rPr>
        <w:t> </w:t>
      </w:r>
      <w:r>
        <w:rPr>
          <w:sz w:val="20"/>
        </w:rPr>
        <w:t>software,</w:t>
      </w:r>
      <w:r>
        <w:rPr>
          <w:spacing w:val="-5"/>
          <w:sz w:val="20"/>
        </w:rPr>
        <w:t> </w:t>
      </w:r>
      <w:r>
        <w:rPr>
          <w:sz w:val="20"/>
        </w:rPr>
        <w:t>hardware,</w:t>
      </w:r>
      <w:r>
        <w:rPr>
          <w:spacing w:val="-6"/>
          <w:sz w:val="20"/>
        </w:rPr>
        <w:t> </w:t>
      </w:r>
      <w:r>
        <w:rPr>
          <w:sz w:val="20"/>
        </w:rPr>
        <w:t>and</w:t>
      </w:r>
      <w:r>
        <w:rPr>
          <w:spacing w:val="-6"/>
          <w:sz w:val="20"/>
        </w:rPr>
        <w:t> </w:t>
      </w:r>
      <w:r>
        <w:rPr>
          <w:spacing w:val="-2"/>
          <w:sz w:val="20"/>
        </w:rPr>
        <w:t>process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32896">
                <wp:simplePos x="0" y="0"/>
                <wp:positionH relativeFrom="page">
                  <wp:posOffset>896111</wp:posOffset>
                </wp:positionH>
                <wp:positionV relativeFrom="paragraph">
                  <wp:posOffset>167459</wp:posOffset>
                </wp:positionV>
                <wp:extent cx="5980430" cy="635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85764pt;width:470.88pt;height:.481pt;mso-position-horizontal-relative:page;mso-position-vertical-relative:paragraph;z-index:-15683584;mso-wrap-distance-left:0;mso-wrap-distance-right:0" id="docshape96" filled="true" fillcolor="#000000" stroked="false">
                <v:fill type="solid"/>
                <w10:wrap type="topAndBottom"/>
              </v:rect>
            </w:pict>
          </mc:Fallback>
        </mc:AlternateContent>
      </w:r>
    </w:p>
    <w:p>
      <w:pPr>
        <w:pStyle w:val="Heading4"/>
        <w:spacing w:line="243" w:lineRule="exact"/>
      </w:pPr>
      <w:r>
        <w:rPr>
          <w:color w:val="C00000"/>
        </w:rPr>
        <w:t>ECM-01-03:</w:t>
      </w:r>
      <w:r>
        <w:rPr>
          <w:color w:val="C00000"/>
          <w:spacing w:val="-10"/>
        </w:rPr>
        <w:t> </w:t>
      </w:r>
      <w:r>
        <w:rPr/>
        <w:t>Change</w:t>
      </w:r>
      <w:r>
        <w:rPr>
          <w:spacing w:val="-9"/>
        </w:rPr>
        <w:t> </w:t>
      </w:r>
      <w:r>
        <w:rPr/>
        <w:t>Management</w:t>
      </w:r>
      <w:r>
        <w:rPr>
          <w:spacing w:val="-9"/>
        </w:rPr>
        <w:t> </w:t>
      </w:r>
      <w:r>
        <w:rPr/>
        <w:t>Documentation</w:t>
      </w:r>
      <w:r>
        <w:rPr>
          <w:spacing w:val="-9"/>
        </w:rPr>
        <w:t> </w:t>
      </w:r>
      <w:r>
        <w:rPr>
          <w:spacing w:val="-2"/>
        </w:rPr>
        <w:t>Requirements</w:t>
      </w:r>
    </w:p>
    <w:p>
      <w:pPr>
        <w:pStyle w:val="BodyText"/>
        <w:spacing w:line="243" w:lineRule="exact"/>
        <w:ind w:left="720" w:firstLine="0"/>
      </w:pPr>
      <w:r>
        <w:rPr/>
        <w:t>Third</w:t>
      </w:r>
      <w:r>
        <w:rPr>
          <w:spacing w:val="-6"/>
        </w:rPr>
        <w:t> </w:t>
      </w:r>
      <w:r>
        <w:rPr/>
        <w:t>Party</w:t>
      </w:r>
      <w:r>
        <w:rPr>
          <w:spacing w:val="-5"/>
        </w:rPr>
        <w:t> </w:t>
      </w:r>
      <w:r>
        <w:rPr/>
        <w:t>must</w:t>
      </w:r>
      <w:r>
        <w:rPr>
          <w:spacing w:val="-7"/>
        </w:rPr>
        <w:t> </w:t>
      </w:r>
      <w:r>
        <w:rPr/>
        <w:t>document</w:t>
      </w:r>
      <w:r>
        <w:rPr>
          <w:spacing w:val="-6"/>
        </w:rPr>
        <w:t> </w:t>
      </w:r>
      <w:r>
        <w:rPr/>
        <w:t>all</w:t>
      </w:r>
      <w:r>
        <w:rPr>
          <w:spacing w:val="-7"/>
        </w:rPr>
        <w:t> </w:t>
      </w:r>
      <w:r>
        <w:rPr/>
        <w:t>changes</w:t>
      </w:r>
      <w:r>
        <w:rPr>
          <w:spacing w:val="-5"/>
        </w:rPr>
        <w:t> </w:t>
      </w:r>
      <w:r>
        <w:rPr/>
        <w:t>prior</w:t>
      </w:r>
      <w:r>
        <w:rPr>
          <w:spacing w:val="-6"/>
        </w:rPr>
        <w:t> </w:t>
      </w:r>
      <w:r>
        <w:rPr/>
        <w:t>to</w:t>
      </w:r>
      <w:r>
        <w:rPr>
          <w:spacing w:val="-7"/>
        </w:rPr>
        <w:t> </w:t>
      </w:r>
      <w:r>
        <w:rPr/>
        <w:t>initiation</w:t>
      </w:r>
      <w:r>
        <w:rPr>
          <w:spacing w:val="-5"/>
        </w:rPr>
        <w:t> </w:t>
      </w:r>
      <w:r>
        <w:rPr/>
        <w:t>and</w:t>
      </w:r>
      <w:r>
        <w:rPr>
          <w:spacing w:val="-6"/>
        </w:rPr>
        <w:t> </w:t>
      </w:r>
      <w:r>
        <w:rPr/>
        <w:t>cover</w:t>
      </w:r>
      <w:r>
        <w:rPr>
          <w:spacing w:val="-6"/>
        </w:rPr>
        <w:t> </w:t>
      </w:r>
      <w:r>
        <w:rPr/>
        <w:t>the</w:t>
      </w:r>
      <w:r>
        <w:rPr>
          <w:spacing w:val="-7"/>
        </w:rPr>
        <w:t> </w:t>
      </w:r>
      <w:r>
        <w:rPr/>
        <w:t>following</w:t>
      </w:r>
      <w:r>
        <w:rPr>
          <w:spacing w:val="-7"/>
        </w:rPr>
        <w:t> </w:t>
      </w:r>
      <w:r>
        <w:rPr>
          <w:spacing w:val="-2"/>
        </w:rPr>
        <w:t>attributes:</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Name</w:t>
      </w:r>
      <w:r>
        <w:rPr>
          <w:spacing w:val="-6"/>
          <w:sz w:val="20"/>
        </w:rPr>
        <w:t> </w:t>
      </w:r>
      <w:r>
        <w:rPr>
          <w:sz w:val="20"/>
        </w:rPr>
        <w:t>and</w:t>
      </w:r>
      <w:r>
        <w:rPr>
          <w:spacing w:val="-4"/>
          <w:sz w:val="20"/>
        </w:rPr>
        <w:t> </w:t>
      </w:r>
      <w:r>
        <w:rPr>
          <w:sz w:val="20"/>
        </w:rPr>
        <w:t>title</w:t>
      </w:r>
      <w:r>
        <w:rPr>
          <w:spacing w:val="-5"/>
          <w:sz w:val="20"/>
        </w:rPr>
        <w:t> </w:t>
      </w:r>
      <w:r>
        <w:rPr>
          <w:sz w:val="20"/>
        </w:rPr>
        <w:t>of</w:t>
      </w:r>
      <w:r>
        <w:rPr>
          <w:spacing w:val="-6"/>
          <w:sz w:val="20"/>
        </w:rPr>
        <w:t> </w:t>
      </w:r>
      <w:r>
        <w:rPr>
          <w:sz w:val="20"/>
        </w:rPr>
        <w:t>change</w:t>
      </w:r>
      <w:r>
        <w:rPr>
          <w:spacing w:val="-5"/>
          <w:sz w:val="20"/>
        </w:rPr>
        <w:t> </w:t>
      </w:r>
      <w:r>
        <w:rPr>
          <w:spacing w:val="-2"/>
          <w:sz w:val="20"/>
        </w:rPr>
        <w:t>requestor</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Name</w:t>
      </w:r>
      <w:r>
        <w:rPr>
          <w:spacing w:val="-6"/>
          <w:sz w:val="20"/>
        </w:rPr>
        <w:t> </w:t>
      </w:r>
      <w:r>
        <w:rPr>
          <w:sz w:val="20"/>
        </w:rPr>
        <w:t>and</w:t>
      </w:r>
      <w:r>
        <w:rPr>
          <w:spacing w:val="-3"/>
          <w:sz w:val="20"/>
        </w:rPr>
        <w:t> </w:t>
      </w:r>
      <w:r>
        <w:rPr>
          <w:sz w:val="20"/>
        </w:rPr>
        <w:t>title</w:t>
      </w:r>
      <w:r>
        <w:rPr>
          <w:spacing w:val="-5"/>
          <w:sz w:val="20"/>
        </w:rPr>
        <w:t> </w:t>
      </w:r>
      <w:r>
        <w:rPr>
          <w:sz w:val="20"/>
        </w:rPr>
        <w:t>of</w:t>
      </w:r>
      <w:r>
        <w:rPr>
          <w:spacing w:val="-5"/>
          <w:sz w:val="20"/>
        </w:rPr>
        <w:t> </w:t>
      </w:r>
      <w:r>
        <w:rPr>
          <w:sz w:val="20"/>
        </w:rPr>
        <w:t>change</w:t>
      </w:r>
      <w:r>
        <w:rPr>
          <w:spacing w:val="-5"/>
          <w:sz w:val="20"/>
        </w:rPr>
        <w:t> </w:t>
      </w:r>
      <w:r>
        <w:rPr>
          <w:spacing w:val="-2"/>
          <w:sz w:val="20"/>
        </w:rPr>
        <w:t>approver</w:t>
      </w:r>
    </w:p>
    <w:p>
      <w:pPr>
        <w:pStyle w:val="ListParagraph"/>
        <w:numPr>
          <w:ilvl w:val="0"/>
          <w:numId w:val="79"/>
        </w:numPr>
        <w:tabs>
          <w:tab w:pos="1439" w:val="left" w:leader="none"/>
        </w:tabs>
        <w:spacing w:line="255" w:lineRule="exact" w:before="2" w:after="0"/>
        <w:ind w:left="1439" w:right="0" w:hanging="360"/>
        <w:jc w:val="left"/>
        <w:rPr>
          <w:sz w:val="20"/>
        </w:rPr>
      </w:pPr>
      <w:r>
        <w:rPr>
          <w:sz w:val="20"/>
        </w:rPr>
        <w:t>Date</w:t>
      </w:r>
      <w:r>
        <w:rPr>
          <w:spacing w:val="-6"/>
          <w:sz w:val="20"/>
        </w:rPr>
        <w:t> </w:t>
      </w:r>
      <w:r>
        <w:rPr>
          <w:sz w:val="20"/>
        </w:rPr>
        <w:t>of</w:t>
      </w:r>
      <w:r>
        <w:rPr>
          <w:spacing w:val="-6"/>
          <w:sz w:val="20"/>
        </w:rPr>
        <w:t> </w:t>
      </w:r>
      <w:r>
        <w:rPr>
          <w:sz w:val="20"/>
        </w:rPr>
        <w:t>change</w:t>
      </w:r>
      <w:r>
        <w:rPr>
          <w:spacing w:val="-6"/>
          <w:sz w:val="20"/>
        </w:rPr>
        <w:t> </w:t>
      </w:r>
      <w:r>
        <w:rPr>
          <w:spacing w:val="-2"/>
          <w:sz w:val="20"/>
        </w:rPr>
        <w:t>request</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Date</w:t>
      </w:r>
      <w:r>
        <w:rPr>
          <w:spacing w:val="-6"/>
          <w:sz w:val="20"/>
        </w:rPr>
        <w:t> </w:t>
      </w:r>
      <w:r>
        <w:rPr>
          <w:sz w:val="20"/>
        </w:rPr>
        <w:t>of</w:t>
      </w:r>
      <w:r>
        <w:rPr>
          <w:spacing w:val="-6"/>
          <w:sz w:val="20"/>
        </w:rPr>
        <w:t> </w:t>
      </w:r>
      <w:r>
        <w:rPr>
          <w:sz w:val="20"/>
        </w:rPr>
        <w:t>change</w:t>
      </w:r>
      <w:r>
        <w:rPr>
          <w:spacing w:val="-6"/>
          <w:sz w:val="20"/>
        </w:rPr>
        <w:t> </w:t>
      </w:r>
      <w:r>
        <w:rPr>
          <w:spacing w:val="-2"/>
          <w:sz w:val="20"/>
        </w:rPr>
        <w:t>approval</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Change</w:t>
      </w:r>
      <w:r>
        <w:rPr>
          <w:spacing w:val="-6"/>
          <w:sz w:val="20"/>
        </w:rPr>
        <w:t> </w:t>
      </w:r>
      <w:r>
        <w:rPr>
          <w:sz w:val="20"/>
        </w:rPr>
        <w:t>was</w:t>
      </w:r>
      <w:r>
        <w:rPr>
          <w:spacing w:val="-4"/>
          <w:sz w:val="20"/>
        </w:rPr>
        <w:t> </w:t>
      </w:r>
      <w:r>
        <w:rPr>
          <w:sz w:val="20"/>
        </w:rPr>
        <w:t>tested</w:t>
      </w:r>
      <w:r>
        <w:rPr>
          <w:spacing w:val="-5"/>
          <w:sz w:val="20"/>
        </w:rPr>
        <w:t> </w:t>
      </w:r>
      <w:r>
        <w:rPr>
          <w:sz w:val="20"/>
        </w:rPr>
        <w:t>prior</w:t>
      </w:r>
      <w:r>
        <w:rPr>
          <w:spacing w:val="-5"/>
          <w:sz w:val="20"/>
        </w:rPr>
        <w:t> </w:t>
      </w:r>
      <w:r>
        <w:rPr>
          <w:sz w:val="20"/>
        </w:rPr>
        <w:t>to</w:t>
      </w:r>
      <w:r>
        <w:rPr>
          <w:spacing w:val="-5"/>
          <w:sz w:val="20"/>
        </w:rPr>
        <w:t> </w:t>
      </w:r>
      <w:r>
        <w:rPr>
          <w:spacing w:val="-2"/>
          <w:sz w:val="20"/>
        </w:rPr>
        <w:t>implementation</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Clearly</w:t>
      </w:r>
      <w:r>
        <w:rPr>
          <w:spacing w:val="-7"/>
          <w:sz w:val="20"/>
        </w:rPr>
        <w:t> </w:t>
      </w:r>
      <w:r>
        <w:rPr>
          <w:sz w:val="20"/>
        </w:rPr>
        <w:t>identified</w:t>
      </w:r>
      <w:r>
        <w:rPr>
          <w:spacing w:val="-6"/>
          <w:sz w:val="20"/>
        </w:rPr>
        <w:t> </w:t>
      </w:r>
      <w:r>
        <w:rPr>
          <w:sz w:val="20"/>
        </w:rPr>
        <w:t>roles</w:t>
      </w:r>
      <w:r>
        <w:rPr>
          <w:spacing w:val="-7"/>
          <w:sz w:val="20"/>
        </w:rPr>
        <w:t> </w:t>
      </w:r>
      <w:r>
        <w:rPr>
          <w:sz w:val="20"/>
        </w:rPr>
        <w:t>and</w:t>
      </w:r>
      <w:r>
        <w:rPr>
          <w:spacing w:val="-6"/>
          <w:sz w:val="20"/>
        </w:rPr>
        <w:t> </w:t>
      </w:r>
      <w:r>
        <w:rPr>
          <w:spacing w:val="-2"/>
          <w:sz w:val="20"/>
        </w:rPr>
        <w:t>responsibilities</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Impact</w:t>
      </w:r>
      <w:r>
        <w:rPr>
          <w:spacing w:val="-5"/>
          <w:sz w:val="20"/>
        </w:rPr>
        <w:t> </w:t>
      </w:r>
      <w:r>
        <w:rPr>
          <w:sz w:val="20"/>
        </w:rPr>
        <w:t>or</w:t>
      </w:r>
      <w:r>
        <w:rPr>
          <w:spacing w:val="-4"/>
          <w:sz w:val="20"/>
        </w:rPr>
        <w:t> </w:t>
      </w:r>
      <w:r>
        <w:rPr>
          <w:sz w:val="20"/>
        </w:rPr>
        <w:t>risk</w:t>
      </w:r>
      <w:r>
        <w:rPr>
          <w:spacing w:val="-3"/>
          <w:sz w:val="20"/>
        </w:rPr>
        <w:t> </w:t>
      </w:r>
      <w:r>
        <w:rPr>
          <w:sz w:val="20"/>
        </w:rPr>
        <w:t>analysis</w:t>
      </w:r>
      <w:r>
        <w:rPr>
          <w:spacing w:val="-3"/>
          <w:sz w:val="20"/>
        </w:rPr>
        <w:t> </w:t>
      </w:r>
      <w:r>
        <w:rPr>
          <w:sz w:val="20"/>
        </w:rPr>
        <w:t>of</w:t>
      </w:r>
      <w:r>
        <w:rPr>
          <w:spacing w:val="-5"/>
          <w:sz w:val="20"/>
        </w:rPr>
        <w:t> </w:t>
      </w:r>
      <w:r>
        <w:rPr>
          <w:sz w:val="20"/>
        </w:rPr>
        <w:t>the</w:t>
      </w:r>
      <w:r>
        <w:rPr>
          <w:spacing w:val="-5"/>
          <w:sz w:val="20"/>
        </w:rPr>
        <w:t> </w:t>
      </w:r>
      <w:r>
        <w:rPr>
          <w:sz w:val="20"/>
        </w:rPr>
        <w:t>change</w:t>
      </w:r>
      <w:r>
        <w:rPr>
          <w:spacing w:val="-5"/>
          <w:sz w:val="20"/>
        </w:rPr>
        <w:t> </w:t>
      </w:r>
      <w:r>
        <w:rPr>
          <w:spacing w:val="-2"/>
          <w:sz w:val="20"/>
        </w:rPr>
        <w:t>request</w:t>
      </w:r>
    </w:p>
    <w:p>
      <w:pPr>
        <w:pStyle w:val="ListParagraph"/>
        <w:numPr>
          <w:ilvl w:val="0"/>
          <w:numId w:val="79"/>
        </w:numPr>
        <w:tabs>
          <w:tab w:pos="1439" w:val="left" w:leader="none"/>
        </w:tabs>
        <w:spacing w:line="255" w:lineRule="exact" w:before="0" w:after="0"/>
        <w:ind w:left="1439" w:right="0" w:hanging="360"/>
        <w:jc w:val="left"/>
        <w:rPr>
          <w:sz w:val="20"/>
        </w:rPr>
      </w:pPr>
      <w:r>
        <w:rPr>
          <w:spacing w:val="-2"/>
          <w:sz w:val="20"/>
        </w:rPr>
        <w:t>Security</w:t>
      </w:r>
      <w:r>
        <w:rPr>
          <w:spacing w:val="7"/>
          <w:sz w:val="20"/>
        </w:rPr>
        <w:t> </w:t>
      </w:r>
      <w:r>
        <w:rPr>
          <w:spacing w:val="-2"/>
          <w:sz w:val="20"/>
        </w:rPr>
        <w:t>implications</w:t>
      </w:r>
      <w:r>
        <w:rPr>
          <w:spacing w:val="8"/>
          <w:sz w:val="20"/>
        </w:rPr>
        <w:t> </w:t>
      </w:r>
      <w:r>
        <w:rPr>
          <w:spacing w:val="-2"/>
          <w:sz w:val="20"/>
        </w:rPr>
        <w:t>review</w:t>
      </w:r>
    </w:p>
    <w:p>
      <w:pPr>
        <w:pStyle w:val="ListParagraph"/>
        <w:numPr>
          <w:ilvl w:val="0"/>
          <w:numId w:val="79"/>
        </w:numPr>
        <w:tabs>
          <w:tab w:pos="1439" w:val="left" w:leader="none"/>
        </w:tabs>
        <w:spacing w:line="255" w:lineRule="exact" w:before="2" w:after="0"/>
        <w:ind w:left="1439" w:right="0" w:hanging="360"/>
        <w:jc w:val="left"/>
        <w:rPr>
          <w:sz w:val="20"/>
        </w:rPr>
      </w:pPr>
      <w:r>
        <w:rPr>
          <w:sz w:val="20"/>
        </w:rPr>
        <w:t>Authorization</w:t>
      </w:r>
      <w:r>
        <w:rPr>
          <w:spacing w:val="-8"/>
          <w:sz w:val="20"/>
        </w:rPr>
        <w:t> </w:t>
      </w:r>
      <w:r>
        <w:rPr>
          <w:sz w:val="20"/>
        </w:rPr>
        <w:t>and</w:t>
      </w:r>
      <w:r>
        <w:rPr>
          <w:spacing w:val="-8"/>
          <w:sz w:val="20"/>
        </w:rPr>
        <w:t> </w:t>
      </w:r>
      <w:r>
        <w:rPr>
          <w:spacing w:val="-2"/>
          <w:sz w:val="20"/>
        </w:rPr>
        <w:t>approval</w:t>
      </w:r>
    </w:p>
    <w:p>
      <w:pPr>
        <w:pStyle w:val="ListParagraph"/>
        <w:numPr>
          <w:ilvl w:val="0"/>
          <w:numId w:val="79"/>
        </w:numPr>
        <w:tabs>
          <w:tab w:pos="1439" w:val="left" w:leader="none"/>
        </w:tabs>
        <w:spacing w:line="254" w:lineRule="exact" w:before="0" w:after="0"/>
        <w:ind w:left="1439" w:right="0" w:hanging="360"/>
        <w:jc w:val="left"/>
        <w:rPr>
          <w:sz w:val="20"/>
        </w:rPr>
      </w:pPr>
      <w:r>
        <w:rPr>
          <w:spacing w:val="-2"/>
          <w:sz w:val="20"/>
        </w:rPr>
        <w:t>Post-installation</w:t>
      </w:r>
      <w:r>
        <w:rPr>
          <w:spacing w:val="18"/>
          <w:sz w:val="20"/>
        </w:rPr>
        <w:t> </w:t>
      </w:r>
      <w:r>
        <w:rPr>
          <w:spacing w:val="-2"/>
          <w:sz w:val="20"/>
        </w:rPr>
        <w:t>validation</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Back-out</w:t>
      </w:r>
      <w:r>
        <w:rPr>
          <w:spacing w:val="-8"/>
          <w:sz w:val="20"/>
        </w:rPr>
        <w:t> </w:t>
      </w:r>
      <w:r>
        <w:rPr>
          <w:sz w:val="20"/>
        </w:rPr>
        <w:t>or</w:t>
      </w:r>
      <w:r>
        <w:rPr>
          <w:spacing w:val="-7"/>
          <w:sz w:val="20"/>
        </w:rPr>
        <w:t> </w:t>
      </w:r>
      <w:r>
        <w:rPr>
          <w:sz w:val="20"/>
        </w:rPr>
        <w:t>recovery</w:t>
      </w:r>
      <w:r>
        <w:rPr>
          <w:spacing w:val="-7"/>
          <w:sz w:val="20"/>
        </w:rPr>
        <w:t> </w:t>
      </w:r>
      <w:r>
        <w:rPr>
          <w:spacing w:val="-4"/>
          <w:sz w:val="20"/>
        </w:rPr>
        <w:t>plans</w:t>
      </w:r>
    </w:p>
    <w:p>
      <w:pPr>
        <w:pStyle w:val="ListParagraph"/>
        <w:numPr>
          <w:ilvl w:val="0"/>
          <w:numId w:val="79"/>
        </w:numPr>
        <w:tabs>
          <w:tab w:pos="1439" w:val="left" w:leader="none"/>
        </w:tabs>
        <w:spacing w:line="254" w:lineRule="exact" w:before="0" w:after="0"/>
        <w:ind w:left="1439" w:right="0" w:hanging="360"/>
        <w:jc w:val="left"/>
        <w:rPr>
          <w:sz w:val="20"/>
        </w:rPr>
      </w:pPr>
      <w:r>
        <w:rPr>
          <w:spacing w:val="-2"/>
          <w:sz w:val="20"/>
        </w:rPr>
        <w:t>Management</w:t>
      </w:r>
      <w:r>
        <w:rPr>
          <w:spacing w:val="8"/>
          <w:sz w:val="20"/>
        </w:rPr>
        <w:t> </w:t>
      </w:r>
      <w:r>
        <w:rPr>
          <w:spacing w:val="-2"/>
          <w:sz w:val="20"/>
        </w:rPr>
        <w:t>signoffs</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Post</w:t>
      </w:r>
      <w:r>
        <w:rPr>
          <w:spacing w:val="-6"/>
          <w:sz w:val="20"/>
        </w:rPr>
        <w:t> </w:t>
      </w:r>
      <w:r>
        <w:rPr>
          <w:sz w:val="20"/>
        </w:rPr>
        <w:t>change</w:t>
      </w:r>
      <w:r>
        <w:rPr>
          <w:spacing w:val="-6"/>
          <w:sz w:val="20"/>
        </w:rPr>
        <w:t> </w:t>
      </w:r>
      <w:r>
        <w:rPr>
          <w:sz w:val="20"/>
        </w:rPr>
        <w:t>review</w:t>
      </w:r>
      <w:r>
        <w:rPr>
          <w:spacing w:val="-6"/>
          <w:sz w:val="20"/>
        </w:rPr>
        <w:t> </w:t>
      </w:r>
      <w:r>
        <w:rPr>
          <w:sz w:val="20"/>
        </w:rPr>
        <w:t>and</w:t>
      </w:r>
      <w:r>
        <w:rPr>
          <w:spacing w:val="-4"/>
          <w:sz w:val="20"/>
        </w:rPr>
        <w:t> </w:t>
      </w:r>
      <w:r>
        <w:rPr>
          <w:spacing w:val="-2"/>
          <w:sz w:val="20"/>
        </w:rPr>
        <w:t>notification</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33408">
                <wp:simplePos x="0" y="0"/>
                <wp:positionH relativeFrom="page">
                  <wp:posOffset>896111</wp:posOffset>
                </wp:positionH>
                <wp:positionV relativeFrom="paragraph">
                  <wp:posOffset>167182</wp:posOffset>
                </wp:positionV>
                <wp:extent cx="5980430" cy="635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64003pt;width:470.88pt;height:.481pt;mso-position-horizontal-relative:page;mso-position-vertical-relative:paragraph;z-index:-15683072;mso-wrap-distance-left:0;mso-wrap-distance-right:0" id="docshape97" filled="true" fillcolor="#000000" stroked="false">
                <v:fill type="solid"/>
                <w10:wrap type="topAndBottom"/>
              </v:rect>
            </w:pict>
          </mc:Fallback>
        </mc:AlternateContent>
      </w:r>
    </w:p>
    <w:p>
      <w:pPr>
        <w:pStyle w:val="Heading4"/>
        <w:spacing w:before="1"/>
      </w:pPr>
      <w:r>
        <w:rPr>
          <w:color w:val="C00000"/>
        </w:rPr>
        <w:t>ECM-01-04:</w:t>
      </w:r>
      <w:r>
        <w:rPr>
          <w:color w:val="C00000"/>
          <w:spacing w:val="-9"/>
        </w:rPr>
        <w:t> </w:t>
      </w:r>
      <w:r>
        <w:rPr/>
        <w:t>Emergency</w:t>
      </w:r>
      <w:r>
        <w:rPr>
          <w:spacing w:val="-8"/>
        </w:rPr>
        <w:t> </w:t>
      </w:r>
      <w:r>
        <w:rPr/>
        <w:t>Change</w:t>
      </w:r>
      <w:r>
        <w:rPr>
          <w:spacing w:val="-8"/>
        </w:rPr>
        <w:t> </w:t>
      </w:r>
      <w:r>
        <w:rPr>
          <w:spacing w:val="-2"/>
        </w:rPr>
        <w:t>Management</w:t>
      </w:r>
    </w:p>
    <w:p>
      <w:pPr>
        <w:pStyle w:val="BodyText"/>
        <w:spacing w:line="244" w:lineRule="exact" w:before="1"/>
        <w:ind w:left="720" w:firstLine="0"/>
      </w:pPr>
      <w:r>
        <w:rPr/>
        <w:t>Third</w:t>
      </w:r>
      <w:r>
        <w:rPr>
          <w:spacing w:val="-7"/>
        </w:rPr>
        <w:t> </w:t>
      </w:r>
      <w:r>
        <w:rPr/>
        <w:t>Party</w:t>
      </w:r>
      <w:r>
        <w:rPr>
          <w:spacing w:val="-6"/>
        </w:rPr>
        <w:t> </w:t>
      </w:r>
      <w:r>
        <w:rPr/>
        <w:t>must</w:t>
      </w:r>
      <w:r>
        <w:rPr>
          <w:spacing w:val="-6"/>
        </w:rPr>
        <w:t> </w:t>
      </w:r>
      <w:r>
        <w:rPr/>
        <w:t>have</w:t>
      </w:r>
      <w:r>
        <w:rPr>
          <w:spacing w:val="-8"/>
        </w:rPr>
        <w:t> </w:t>
      </w:r>
      <w:r>
        <w:rPr/>
        <w:t>an</w:t>
      </w:r>
      <w:r>
        <w:rPr>
          <w:spacing w:val="-6"/>
        </w:rPr>
        <w:t> </w:t>
      </w:r>
      <w:r>
        <w:rPr/>
        <w:t>emergency</w:t>
      </w:r>
      <w:r>
        <w:rPr>
          <w:spacing w:val="-6"/>
        </w:rPr>
        <w:t> </w:t>
      </w:r>
      <w:r>
        <w:rPr/>
        <w:t>change</w:t>
      </w:r>
      <w:r>
        <w:rPr>
          <w:spacing w:val="-8"/>
        </w:rPr>
        <w:t> </w:t>
      </w:r>
      <w:r>
        <w:rPr/>
        <w:t>management</w:t>
      </w:r>
      <w:r>
        <w:rPr>
          <w:spacing w:val="-7"/>
        </w:rPr>
        <w:t> </w:t>
      </w:r>
      <w:r>
        <w:rPr/>
        <w:t>procedure</w:t>
      </w:r>
      <w:r>
        <w:rPr>
          <w:spacing w:val="-7"/>
        </w:rPr>
        <w:t> </w:t>
      </w:r>
      <w:r>
        <w:rPr/>
        <w:t>that</w:t>
      </w:r>
      <w:r>
        <w:rPr>
          <w:spacing w:val="-7"/>
        </w:rPr>
        <w:t> </w:t>
      </w:r>
      <w:r>
        <w:rPr/>
        <w:t>covers</w:t>
      </w:r>
      <w:r>
        <w:rPr>
          <w:spacing w:val="-6"/>
        </w:rPr>
        <w:t> </w:t>
      </w:r>
      <w:r>
        <w:rPr/>
        <w:t>the</w:t>
      </w:r>
      <w:r>
        <w:rPr>
          <w:spacing w:val="-8"/>
        </w:rPr>
        <w:t> </w:t>
      </w:r>
      <w:r>
        <w:rPr/>
        <w:t>following</w:t>
      </w:r>
      <w:r>
        <w:rPr>
          <w:spacing w:val="-7"/>
        </w:rPr>
        <w:t> </w:t>
      </w:r>
      <w:r>
        <w:rPr>
          <w:spacing w:val="-2"/>
        </w:rPr>
        <w:t>attributes:</w:t>
      </w:r>
    </w:p>
    <w:p>
      <w:pPr>
        <w:pStyle w:val="ListParagraph"/>
        <w:numPr>
          <w:ilvl w:val="0"/>
          <w:numId w:val="79"/>
        </w:numPr>
        <w:tabs>
          <w:tab w:pos="1440" w:val="left" w:leader="none"/>
        </w:tabs>
        <w:spacing w:line="254" w:lineRule="exact" w:before="0" w:after="0"/>
        <w:ind w:left="1440" w:right="0" w:hanging="360"/>
        <w:jc w:val="left"/>
        <w:rPr>
          <w:sz w:val="20"/>
        </w:rPr>
      </w:pPr>
      <w:r>
        <w:rPr>
          <w:sz w:val="20"/>
        </w:rPr>
        <w:t>Business</w:t>
      </w:r>
      <w:r>
        <w:rPr>
          <w:spacing w:val="-9"/>
          <w:sz w:val="20"/>
        </w:rPr>
        <w:t> </w:t>
      </w:r>
      <w:r>
        <w:rPr>
          <w:sz w:val="20"/>
        </w:rPr>
        <w:t>justification</w:t>
      </w:r>
      <w:r>
        <w:rPr>
          <w:spacing w:val="-9"/>
          <w:sz w:val="20"/>
        </w:rPr>
        <w:t> </w:t>
      </w:r>
      <w:r>
        <w:rPr>
          <w:sz w:val="20"/>
        </w:rPr>
        <w:t>for</w:t>
      </w:r>
      <w:r>
        <w:rPr>
          <w:spacing w:val="-9"/>
          <w:sz w:val="20"/>
        </w:rPr>
        <w:t> </w:t>
      </w:r>
      <w:r>
        <w:rPr>
          <w:sz w:val="20"/>
        </w:rPr>
        <w:t>emergency</w:t>
      </w:r>
      <w:r>
        <w:rPr>
          <w:spacing w:val="-8"/>
          <w:sz w:val="20"/>
        </w:rPr>
        <w:t> </w:t>
      </w:r>
      <w:r>
        <w:rPr>
          <w:spacing w:val="-2"/>
          <w:sz w:val="20"/>
        </w:rPr>
        <w:t>change</w:t>
      </w:r>
    </w:p>
    <w:p>
      <w:pPr>
        <w:pStyle w:val="ListParagraph"/>
        <w:numPr>
          <w:ilvl w:val="0"/>
          <w:numId w:val="79"/>
        </w:numPr>
        <w:tabs>
          <w:tab w:pos="1439" w:val="left" w:leader="none"/>
        </w:tabs>
        <w:spacing w:line="254" w:lineRule="exact" w:before="0" w:after="0"/>
        <w:ind w:left="1439" w:right="0" w:hanging="360"/>
        <w:jc w:val="left"/>
        <w:rPr>
          <w:sz w:val="20"/>
        </w:rPr>
      </w:pPr>
      <w:r>
        <w:rPr>
          <w:sz w:val="20"/>
        </w:rPr>
        <w:t>Evidence</w:t>
      </w:r>
      <w:r>
        <w:rPr>
          <w:spacing w:val="-9"/>
          <w:sz w:val="20"/>
        </w:rPr>
        <w:t> </w:t>
      </w:r>
      <w:r>
        <w:rPr>
          <w:sz w:val="20"/>
        </w:rPr>
        <w:t>of</w:t>
      </w:r>
      <w:r>
        <w:rPr>
          <w:spacing w:val="-9"/>
          <w:sz w:val="20"/>
        </w:rPr>
        <w:t> </w:t>
      </w:r>
      <w:r>
        <w:rPr>
          <w:sz w:val="20"/>
        </w:rPr>
        <w:t>management</w:t>
      </w:r>
      <w:r>
        <w:rPr>
          <w:spacing w:val="-7"/>
          <w:sz w:val="20"/>
        </w:rPr>
        <w:t> </w:t>
      </w:r>
      <w:r>
        <w:rPr>
          <w:spacing w:val="-2"/>
          <w:sz w:val="20"/>
        </w:rPr>
        <w:t>approval</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Log</w:t>
      </w:r>
      <w:r>
        <w:rPr>
          <w:spacing w:val="-3"/>
          <w:sz w:val="20"/>
        </w:rPr>
        <w:t> </w:t>
      </w:r>
      <w:r>
        <w:rPr>
          <w:sz w:val="20"/>
        </w:rPr>
        <w:t>of</w:t>
      </w:r>
      <w:r>
        <w:rPr>
          <w:spacing w:val="-3"/>
          <w:sz w:val="20"/>
        </w:rPr>
        <w:t> </w:t>
      </w:r>
      <w:r>
        <w:rPr>
          <w:spacing w:val="-2"/>
          <w:sz w:val="20"/>
        </w:rPr>
        <w:t>events</w:t>
      </w:r>
    </w:p>
    <w:p>
      <w:pPr>
        <w:pStyle w:val="ListParagraph"/>
        <w:numPr>
          <w:ilvl w:val="0"/>
          <w:numId w:val="79"/>
        </w:numPr>
        <w:tabs>
          <w:tab w:pos="1439" w:val="left" w:leader="none"/>
        </w:tabs>
        <w:spacing w:line="255" w:lineRule="exact" w:before="2" w:after="0"/>
        <w:ind w:left="1439" w:right="0" w:hanging="360"/>
        <w:jc w:val="left"/>
        <w:rPr>
          <w:sz w:val="20"/>
        </w:rPr>
      </w:pPr>
      <w:r>
        <w:rPr>
          <w:sz w:val="20"/>
        </w:rPr>
        <w:t>Post</w:t>
      </w:r>
      <w:r>
        <w:rPr>
          <w:spacing w:val="-11"/>
          <w:sz w:val="20"/>
        </w:rPr>
        <w:t> </w:t>
      </w:r>
      <w:r>
        <w:rPr>
          <w:sz w:val="20"/>
        </w:rPr>
        <w:t>implementation</w:t>
      </w:r>
      <w:r>
        <w:rPr>
          <w:spacing w:val="-10"/>
          <w:sz w:val="20"/>
        </w:rPr>
        <w:t> </w:t>
      </w:r>
      <w:r>
        <w:rPr>
          <w:spacing w:val="-2"/>
          <w:sz w:val="20"/>
        </w:rPr>
        <w:t>process/procedure</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Audit</w:t>
      </w:r>
      <w:r>
        <w:rPr>
          <w:spacing w:val="-7"/>
          <w:sz w:val="20"/>
        </w:rPr>
        <w:t> </w:t>
      </w:r>
      <w:r>
        <w:rPr>
          <w:sz w:val="20"/>
        </w:rPr>
        <w:t>of</w:t>
      </w:r>
      <w:r>
        <w:rPr>
          <w:spacing w:val="-8"/>
          <w:sz w:val="20"/>
        </w:rPr>
        <w:t> </w:t>
      </w:r>
      <w:r>
        <w:rPr>
          <w:sz w:val="20"/>
        </w:rPr>
        <w:t>change</w:t>
      </w:r>
      <w:r>
        <w:rPr>
          <w:spacing w:val="-8"/>
          <w:sz w:val="20"/>
        </w:rPr>
        <w:t> </w:t>
      </w:r>
      <w:r>
        <w:rPr>
          <w:sz w:val="20"/>
        </w:rPr>
        <w:t>process,</w:t>
      </w:r>
      <w:r>
        <w:rPr>
          <w:spacing w:val="-6"/>
          <w:sz w:val="20"/>
        </w:rPr>
        <w:t> </w:t>
      </w:r>
      <w:r>
        <w:rPr>
          <w:sz w:val="20"/>
        </w:rPr>
        <w:t>post-</w:t>
      </w:r>
      <w:r>
        <w:rPr>
          <w:spacing w:val="-2"/>
          <w:sz w:val="20"/>
        </w:rPr>
        <w:t>implementation</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33920">
                <wp:simplePos x="0" y="0"/>
                <wp:positionH relativeFrom="page">
                  <wp:posOffset>896111</wp:posOffset>
                </wp:positionH>
                <wp:positionV relativeFrom="paragraph">
                  <wp:posOffset>165747</wp:posOffset>
                </wp:positionV>
                <wp:extent cx="5980430" cy="635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0993pt;width:470.88pt;height:.48pt;mso-position-horizontal-relative:page;mso-position-vertical-relative:paragraph;z-index:-15682560;mso-wrap-distance-left:0;mso-wrap-distance-right:0" id="docshape98"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4"/>
        <w:spacing w:line="243" w:lineRule="exact" w:before="33"/>
      </w:pPr>
      <w:r>
        <w:rPr>
          <w:color w:val="C00000"/>
        </w:rPr>
        <w:t>ECM-01-05:</w:t>
      </w:r>
      <w:r>
        <w:rPr>
          <w:color w:val="C00000"/>
          <w:spacing w:val="-11"/>
        </w:rPr>
        <w:t> </w:t>
      </w:r>
      <w:r>
        <w:rPr/>
        <w:t>Testing</w:t>
      </w:r>
      <w:r>
        <w:rPr>
          <w:spacing w:val="-11"/>
        </w:rPr>
        <w:t> </w:t>
      </w:r>
      <w:r>
        <w:rPr>
          <w:spacing w:val="-2"/>
        </w:rPr>
        <w:t>Requirements</w:t>
      </w:r>
    </w:p>
    <w:p>
      <w:pPr>
        <w:pStyle w:val="BodyText"/>
        <w:spacing w:line="243" w:lineRule="exact"/>
        <w:ind w:left="719" w:firstLine="0"/>
      </w:pPr>
      <w:r>
        <w:rPr/>
        <w:t>Third</w:t>
      </w:r>
      <w:r>
        <w:rPr>
          <w:spacing w:val="-6"/>
        </w:rPr>
        <w:t> </w:t>
      </w:r>
      <w:r>
        <w:rPr/>
        <w:t>Party</w:t>
      </w:r>
      <w:r>
        <w:rPr>
          <w:spacing w:val="-5"/>
        </w:rPr>
        <w:t> </w:t>
      </w:r>
      <w:r>
        <w:rPr/>
        <w:t>must</w:t>
      </w:r>
      <w:r>
        <w:rPr>
          <w:spacing w:val="-6"/>
        </w:rPr>
        <w:t> </w:t>
      </w:r>
      <w:r>
        <w:rPr/>
        <w:t>test</w:t>
      </w:r>
      <w:r>
        <w:rPr>
          <w:spacing w:val="-6"/>
        </w:rPr>
        <w:t> </w:t>
      </w:r>
      <w:r>
        <w:rPr/>
        <w:t>changes</w:t>
      </w:r>
      <w:r>
        <w:rPr>
          <w:spacing w:val="-7"/>
        </w:rPr>
        <w:t> </w:t>
      </w:r>
      <w:r>
        <w:rPr/>
        <w:t>prior</w:t>
      </w:r>
      <w:r>
        <w:rPr>
          <w:spacing w:val="-6"/>
        </w:rPr>
        <w:t> </w:t>
      </w:r>
      <w:r>
        <w:rPr/>
        <w:t>to</w:t>
      </w:r>
      <w:r>
        <w:rPr>
          <w:spacing w:val="-6"/>
        </w:rPr>
        <w:t> </w:t>
      </w:r>
      <w:r>
        <w:rPr/>
        <w:t>implementation</w:t>
      </w:r>
      <w:r>
        <w:rPr>
          <w:spacing w:val="-5"/>
        </w:rPr>
        <w:t> </w:t>
      </w:r>
      <w:r>
        <w:rPr/>
        <w:t>and</w:t>
      </w:r>
      <w:r>
        <w:rPr>
          <w:spacing w:val="-5"/>
        </w:rPr>
        <w:t> </w:t>
      </w:r>
      <w:r>
        <w:rPr/>
        <w:t>cover</w:t>
      </w:r>
      <w:r>
        <w:rPr>
          <w:spacing w:val="-6"/>
        </w:rPr>
        <w:t> </w:t>
      </w:r>
      <w:r>
        <w:rPr/>
        <w:t>the</w:t>
      </w:r>
      <w:r>
        <w:rPr>
          <w:spacing w:val="-7"/>
        </w:rPr>
        <w:t> </w:t>
      </w:r>
      <w:r>
        <w:rPr/>
        <w:t>following</w:t>
      </w:r>
      <w:r>
        <w:rPr>
          <w:spacing w:val="-6"/>
        </w:rPr>
        <w:t> </w:t>
      </w:r>
      <w:r>
        <w:rPr>
          <w:spacing w:val="-2"/>
        </w:rPr>
        <w:t>attributes:</w:t>
      </w:r>
    </w:p>
    <w:p>
      <w:pPr>
        <w:pStyle w:val="ListParagraph"/>
        <w:numPr>
          <w:ilvl w:val="0"/>
          <w:numId w:val="79"/>
        </w:numPr>
        <w:tabs>
          <w:tab w:pos="1439" w:val="left" w:leader="none"/>
        </w:tabs>
        <w:spacing w:line="255" w:lineRule="exact" w:before="0" w:after="0"/>
        <w:ind w:left="1439" w:right="0" w:hanging="360"/>
        <w:jc w:val="left"/>
        <w:rPr>
          <w:sz w:val="20"/>
        </w:rPr>
      </w:pPr>
      <w:r>
        <w:rPr>
          <w:sz w:val="20"/>
        </w:rPr>
        <w:t>Test</w:t>
      </w:r>
      <w:r>
        <w:rPr>
          <w:spacing w:val="-8"/>
          <w:sz w:val="20"/>
        </w:rPr>
        <w:t> </w:t>
      </w:r>
      <w:r>
        <w:rPr>
          <w:sz w:val="20"/>
        </w:rPr>
        <w:t>within</w:t>
      </w:r>
      <w:r>
        <w:rPr>
          <w:spacing w:val="-6"/>
          <w:sz w:val="20"/>
        </w:rPr>
        <w:t> </w:t>
      </w:r>
      <w:r>
        <w:rPr>
          <w:sz w:val="20"/>
        </w:rPr>
        <w:t>a</w:t>
      </w:r>
      <w:r>
        <w:rPr>
          <w:spacing w:val="-7"/>
          <w:sz w:val="20"/>
        </w:rPr>
        <w:t> </w:t>
      </w:r>
      <w:r>
        <w:rPr>
          <w:sz w:val="20"/>
        </w:rPr>
        <w:t>pre-production</w:t>
      </w:r>
      <w:r>
        <w:rPr>
          <w:spacing w:val="-7"/>
          <w:sz w:val="20"/>
        </w:rPr>
        <w:t> </w:t>
      </w:r>
      <w:r>
        <w:rPr>
          <w:sz w:val="20"/>
        </w:rPr>
        <w:t>environment</w:t>
      </w:r>
      <w:r>
        <w:rPr>
          <w:spacing w:val="-7"/>
          <w:sz w:val="20"/>
        </w:rPr>
        <w:t> </w:t>
      </w:r>
      <w:r>
        <w:rPr>
          <w:sz w:val="20"/>
        </w:rPr>
        <w:t>that</w:t>
      </w:r>
      <w:r>
        <w:rPr>
          <w:spacing w:val="-7"/>
          <w:sz w:val="20"/>
        </w:rPr>
        <w:t> </w:t>
      </w:r>
      <w:r>
        <w:rPr>
          <w:sz w:val="20"/>
        </w:rPr>
        <w:t>accurately</w:t>
      </w:r>
      <w:r>
        <w:rPr>
          <w:spacing w:val="-7"/>
          <w:sz w:val="20"/>
        </w:rPr>
        <w:t> </w:t>
      </w:r>
      <w:r>
        <w:rPr>
          <w:sz w:val="20"/>
        </w:rPr>
        <w:t>emulates</w:t>
      </w:r>
      <w:r>
        <w:rPr>
          <w:spacing w:val="-6"/>
          <w:sz w:val="20"/>
        </w:rPr>
        <w:t> </w:t>
      </w:r>
      <w:r>
        <w:rPr>
          <w:sz w:val="20"/>
        </w:rPr>
        <w:t>the</w:t>
      </w:r>
      <w:r>
        <w:rPr>
          <w:spacing w:val="-8"/>
          <w:sz w:val="20"/>
        </w:rPr>
        <w:t> </w:t>
      </w:r>
      <w:r>
        <w:rPr>
          <w:sz w:val="20"/>
        </w:rPr>
        <w:t>production</w:t>
      </w:r>
      <w:r>
        <w:rPr>
          <w:spacing w:val="-7"/>
          <w:sz w:val="20"/>
        </w:rPr>
        <w:t> </w:t>
      </w:r>
      <w:r>
        <w:rPr>
          <w:spacing w:val="-2"/>
          <w:sz w:val="20"/>
        </w:rPr>
        <w:t>environment</w:t>
      </w:r>
    </w:p>
    <w:p>
      <w:pPr>
        <w:pStyle w:val="ListParagraph"/>
        <w:numPr>
          <w:ilvl w:val="0"/>
          <w:numId w:val="79"/>
        </w:numPr>
        <w:tabs>
          <w:tab w:pos="1439" w:val="left" w:leader="none"/>
        </w:tabs>
        <w:spacing w:line="240" w:lineRule="auto" w:before="2" w:after="0"/>
        <w:ind w:left="1439" w:right="797" w:hanging="360"/>
        <w:jc w:val="left"/>
        <w:rPr>
          <w:sz w:val="20"/>
        </w:rPr>
      </w:pPr>
      <w:r>
        <w:rPr>
          <w:sz w:val="20"/>
        </w:rPr>
        <w:t>Detailed</w:t>
      </w:r>
      <w:r>
        <w:rPr>
          <w:spacing w:val="-2"/>
          <w:sz w:val="20"/>
        </w:rPr>
        <w:t> </w:t>
      </w:r>
      <w:r>
        <w:rPr>
          <w:sz w:val="20"/>
        </w:rPr>
        <w:t>test</w:t>
      </w:r>
      <w:r>
        <w:rPr>
          <w:spacing w:val="-3"/>
          <w:sz w:val="20"/>
        </w:rPr>
        <w:t> </w:t>
      </w:r>
      <w:r>
        <w:rPr>
          <w:sz w:val="20"/>
        </w:rPr>
        <w:t>plan</w:t>
      </w:r>
      <w:r>
        <w:rPr>
          <w:spacing w:val="-2"/>
          <w:sz w:val="20"/>
        </w:rPr>
        <w:t> </w:t>
      </w:r>
      <w:r>
        <w:rPr>
          <w:sz w:val="20"/>
        </w:rPr>
        <w:t>that</w:t>
      </w:r>
      <w:r>
        <w:rPr>
          <w:spacing w:val="-3"/>
          <w:sz w:val="20"/>
        </w:rPr>
        <w:t> </w:t>
      </w:r>
      <w:r>
        <w:rPr>
          <w:sz w:val="20"/>
        </w:rPr>
        <w:t>outlines</w:t>
      </w:r>
      <w:r>
        <w:rPr>
          <w:spacing w:val="-2"/>
          <w:sz w:val="20"/>
        </w:rPr>
        <w:t> </w:t>
      </w:r>
      <w:r>
        <w:rPr>
          <w:sz w:val="20"/>
        </w:rPr>
        <w:t>the</w:t>
      </w:r>
      <w:r>
        <w:rPr>
          <w:spacing w:val="-4"/>
          <w:sz w:val="20"/>
        </w:rPr>
        <w:t> </w:t>
      </w:r>
      <w:r>
        <w:rPr>
          <w:sz w:val="20"/>
        </w:rPr>
        <w:t>comprehensive</w:t>
      </w:r>
      <w:r>
        <w:rPr>
          <w:spacing w:val="-4"/>
          <w:sz w:val="20"/>
        </w:rPr>
        <w:t> </w:t>
      </w:r>
      <w:r>
        <w:rPr>
          <w:sz w:val="20"/>
        </w:rPr>
        <w:t>testing</w:t>
      </w:r>
      <w:r>
        <w:rPr>
          <w:spacing w:val="-3"/>
          <w:sz w:val="20"/>
        </w:rPr>
        <w:t> </w:t>
      </w:r>
      <w:r>
        <w:rPr>
          <w:sz w:val="20"/>
        </w:rPr>
        <w:t>approach,</w:t>
      </w:r>
      <w:r>
        <w:rPr>
          <w:spacing w:val="-2"/>
          <w:sz w:val="20"/>
        </w:rPr>
        <w:t> </w:t>
      </w:r>
      <w:r>
        <w:rPr>
          <w:sz w:val="20"/>
        </w:rPr>
        <w:t>including</w:t>
      </w:r>
      <w:r>
        <w:rPr>
          <w:spacing w:val="-3"/>
          <w:sz w:val="20"/>
        </w:rPr>
        <w:t> </w:t>
      </w:r>
      <w:r>
        <w:rPr>
          <w:sz w:val="20"/>
        </w:rPr>
        <w:t>applicable</w:t>
      </w:r>
      <w:r>
        <w:rPr>
          <w:spacing w:val="-4"/>
          <w:sz w:val="20"/>
        </w:rPr>
        <w:t> </w:t>
      </w:r>
      <w:r>
        <w:rPr>
          <w:sz w:val="20"/>
        </w:rPr>
        <w:t>test</w:t>
      </w:r>
      <w:r>
        <w:rPr>
          <w:spacing w:val="-3"/>
          <w:sz w:val="20"/>
        </w:rPr>
        <w:t> </w:t>
      </w:r>
      <w:r>
        <w:rPr>
          <w:sz w:val="20"/>
        </w:rPr>
        <w:t>phases</w:t>
      </w:r>
      <w:r>
        <w:rPr>
          <w:spacing w:val="-2"/>
          <w:sz w:val="20"/>
        </w:rPr>
        <w:t> </w:t>
      </w:r>
      <w:r>
        <w:rPr>
          <w:sz w:val="20"/>
        </w:rPr>
        <w:t>and types,</w:t>
      </w:r>
      <w:r>
        <w:rPr>
          <w:spacing w:val="-1"/>
          <w:sz w:val="20"/>
        </w:rPr>
        <w:t> </w:t>
      </w:r>
      <w:r>
        <w:rPr>
          <w:sz w:val="20"/>
        </w:rPr>
        <w:t>defect</w:t>
      </w:r>
      <w:r>
        <w:rPr>
          <w:spacing w:val="-2"/>
          <w:sz w:val="20"/>
        </w:rPr>
        <w:t> </w:t>
      </w:r>
      <w:r>
        <w:rPr>
          <w:sz w:val="20"/>
        </w:rPr>
        <w:t>management</w:t>
      </w:r>
      <w:r>
        <w:rPr>
          <w:spacing w:val="-2"/>
          <w:sz w:val="20"/>
        </w:rPr>
        <w:t> </w:t>
      </w:r>
      <w:r>
        <w:rPr>
          <w:sz w:val="20"/>
        </w:rPr>
        <w:t>specifications</w:t>
      </w:r>
      <w:r>
        <w:rPr>
          <w:spacing w:val="-1"/>
          <w:sz w:val="20"/>
        </w:rPr>
        <w:t> </w:t>
      </w:r>
      <w:r>
        <w:rPr>
          <w:sz w:val="20"/>
        </w:rPr>
        <w:t>and</w:t>
      </w:r>
      <w:r>
        <w:rPr>
          <w:spacing w:val="-1"/>
          <w:sz w:val="20"/>
        </w:rPr>
        <w:t> </w:t>
      </w:r>
      <w:r>
        <w:rPr>
          <w:sz w:val="20"/>
        </w:rPr>
        <w:t>resolution</w:t>
      </w:r>
      <w:r>
        <w:rPr>
          <w:spacing w:val="-4"/>
          <w:sz w:val="20"/>
        </w:rPr>
        <w:t> </w:t>
      </w:r>
      <w:r>
        <w:rPr>
          <w:sz w:val="20"/>
        </w:rPr>
        <w:t>process,</w:t>
      </w:r>
      <w:r>
        <w:rPr>
          <w:spacing w:val="-1"/>
          <w:sz w:val="20"/>
        </w:rPr>
        <w:t> </w:t>
      </w:r>
      <w:r>
        <w:rPr>
          <w:sz w:val="20"/>
        </w:rPr>
        <w:t>and</w:t>
      </w:r>
      <w:r>
        <w:rPr>
          <w:spacing w:val="-1"/>
          <w:sz w:val="20"/>
        </w:rPr>
        <w:t> </w:t>
      </w:r>
      <w:r>
        <w:rPr>
          <w:sz w:val="20"/>
        </w:rPr>
        <w:t>approvers</w:t>
      </w:r>
      <w:r>
        <w:rPr>
          <w:spacing w:val="-1"/>
          <w:sz w:val="20"/>
        </w:rPr>
        <w:t> </w:t>
      </w:r>
      <w:r>
        <w:rPr>
          <w:sz w:val="20"/>
        </w:rPr>
        <w:t>for</w:t>
      </w:r>
      <w:r>
        <w:rPr>
          <w:spacing w:val="-2"/>
          <w:sz w:val="20"/>
        </w:rPr>
        <w:t> </w:t>
      </w:r>
      <w:r>
        <w:rPr>
          <w:sz w:val="20"/>
        </w:rPr>
        <w:t>each</w:t>
      </w:r>
      <w:r>
        <w:rPr>
          <w:spacing w:val="-1"/>
          <w:sz w:val="20"/>
        </w:rPr>
        <w:t> </w:t>
      </w:r>
      <w:r>
        <w:rPr>
          <w:sz w:val="20"/>
        </w:rPr>
        <w:t>phase</w:t>
      </w:r>
      <w:r>
        <w:rPr>
          <w:spacing w:val="-3"/>
          <w:sz w:val="20"/>
        </w:rPr>
        <w:t> </w:t>
      </w:r>
      <w:r>
        <w:rPr>
          <w:sz w:val="20"/>
        </w:rPr>
        <w:t>of</w:t>
      </w:r>
      <w:r>
        <w:rPr>
          <w:spacing w:val="-3"/>
          <w:sz w:val="20"/>
        </w:rPr>
        <w:t> </w:t>
      </w:r>
      <w:r>
        <w:rPr>
          <w:sz w:val="20"/>
        </w:rPr>
        <w:t>testing</w:t>
      </w:r>
    </w:p>
    <w:p>
      <w:pPr>
        <w:pStyle w:val="ListParagraph"/>
        <w:numPr>
          <w:ilvl w:val="0"/>
          <w:numId w:val="79"/>
        </w:numPr>
        <w:tabs>
          <w:tab w:pos="1439" w:val="left" w:leader="none"/>
        </w:tabs>
        <w:spacing w:line="240" w:lineRule="auto" w:before="0" w:after="0"/>
        <w:ind w:left="1439" w:right="1042" w:hanging="360"/>
        <w:jc w:val="left"/>
        <w:rPr>
          <w:sz w:val="20"/>
        </w:rPr>
      </w:pPr>
      <w:r>
        <w:rPr>
          <w:sz w:val="20"/>
        </w:rPr>
        <w:t>Access</w:t>
      </w:r>
      <w:r>
        <w:rPr>
          <w:spacing w:val="-3"/>
          <w:sz w:val="20"/>
        </w:rPr>
        <w:t> </w:t>
      </w:r>
      <w:r>
        <w:rPr>
          <w:sz w:val="20"/>
        </w:rPr>
        <w:t>management</w:t>
      </w:r>
      <w:r>
        <w:rPr>
          <w:spacing w:val="-4"/>
          <w:sz w:val="20"/>
        </w:rPr>
        <w:t> </w:t>
      </w:r>
      <w:r>
        <w:rPr>
          <w:sz w:val="20"/>
        </w:rPr>
        <w:t>of</w:t>
      </w:r>
      <w:r>
        <w:rPr>
          <w:spacing w:val="-5"/>
          <w:sz w:val="20"/>
        </w:rPr>
        <w:t> </w:t>
      </w:r>
      <w:r>
        <w:rPr>
          <w:sz w:val="20"/>
        </w:rPr>
        <w:t>test</w:t>
      </w:r>
      <w:r>
        <w:rPr>
          <w:spacing w:val="-4"/>
          <w:sz w:val="20"/>
        </w:rPr>
        <w:t> </w:t>
      </w:r>
      <w:r>
        <w:rPr>
          <w:sz w:val="20"/>
        </w:rPr>
        <w:t>environments,</w:t>
      </w:r>
      <w:r>
        <w:rPr>
          <w:spacing w:val="-3"/>
          <w:sz w:val="20"/>
        </w:rPr>
        <w:t> </w:t>
      </w:r>
      <w:r>
        <w:rPr>
          <w:sz w:val="20"/>
        </w:rPr>
        <w:t>data</w:t>
      </w:r>
      <w:r>
        <w:rPr>
          <w:spacing w:val="-6"/>
          <w:sz w:val="20"/>
        </w:rPr>
        <w:t> </w:t>
      </w:r>
      <w:r>
        <w:rPr>
          <w:sz w:val="20"/>
        </w:rPr>
        <w:t>sanitization,</w:t>
      </w:r>
      <w:r>
        <w:rPr>
          <w:spacing w:val="-3"/>
          <w:sz w:val="20"/>
        </w:rPr>
        <w:t> </w:t>
      </w:r>
      <w:r>
        <w:rPr>
          <w:sz w:val="20"/>
        </w:rPr>
        <w:t>and</w:t>
      </w:r>
      <w:r>
        <w:rPr>
          <w:spacing w:val="-3"/>
          <w:sz w:val="20"/>
        </w:rPr>
        <w:t> </w:t>
      </w:r>
      <w:r>
        <w:rPr>
          <w:sz w:val="20"/>
        </w:rPr>
        <w:t>protection</w:t>
      </w:r>
      <w:r>
        <w:rPr>
          <w:spacing w:val="-3"/>
          <w:sz w:val="20"/>
        </w:rPr>
        <w:t> </w:t>
      </w:r>
      <w:r>
        <w:rPr>
          <w:sz w:val="20"/>
        </w:rPr>
        <w:t>of</w:t>
      </w:r>
      <w:r>
        <w:rPr>
          <w:spacing w:val="-5"/>
          <w:sz w:val="20"/>
        </w:rPr>
        <w:t> </w:t>
      </w:r>
      <w:r>
        <w:rPr>
          <w:sz w:val="20"/>
        </w:rPr>
        <w:t>Non-Public</w:t>
      </w:r>
      <w:r>
        <w:rPr>
          <w:spacing w:val="-4"/>
          <w:sz w:val="20"/>
        </w:rPr>
        <w:t> </w:t>
      </w:r>
      <w:r>
        <w:rPr>
          <w:sz w:val="20"/>
        </w:rPr>
        <w:t>Information during test execution</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4432">
                <wp:simplePos x="0" y="0"/>
                <wp:positionH relativeFrom="page">
                  <wp:posOffset>896111</wp:posOffset>
                </wp:positionH>
                <wp:positionV relativeFrom="paragraph">
                  <wp:posOffset>166327</wp:posOffset>
                </wp:positionV>
                <wp:extent cx="5980430" cy="635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9668pt;width:470.88pt;height:.481pt;mso-position-horizontal-relative:page;mso-position-vertical-relative:paragraph;z-index:-15682048;mso-wrap-distance-left:0;mso-wrap-distance-right:0" id="docshape99"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3"/>
        <w:numPr>
          <w:ilvl w:val="2"/>
          <w:numId w:val="1"/>
        </w:numPr>
        <w:tabs>
          <w:tab w:pos="1351" w:val="left" w:leader="none"/>
        </w:tabs>
        <w:spacing w:line="240" w:lineRule="auto" w:before="72" w:after="0"/>
        <w:ind w:left="1351" w:right="0" w:hanging="655"/>
        <w:jc w:val="left"/>
      </w:pPr>
      <w:bookmarkStart w:name="_TOC_250002" w:id="23"/>
      <w:r>
        <w:rPr/>
        <w:t>Enterprise</w:t>
      </w:r>
      <w:r>
        <w:rPr>
          <w:spacing w:val="-4"/>
        </w:rPr>
        <w:t> </w:t>
      </w:r>
      <w:r>
        <w:rPr/>
        <w:t>Data</w:t>
      </w:r>
      <w:r>
        <w:rPr>
          <w:spacing w:val="-3"/>
        </w:rPr>
        <w:t> </w:t>
      </w:r>
      <w:r>
        <w:rPr/>
        <w:t>Management</w:t>
      </w:r>
      <w:r>
        <w:rPr>
          <w:spacing w:val="-3"/>
        </w:rPr>
        <w:t> </w:t>
      </w:r>
      <w:bookmarkEnd w:id="23"/>
      <w:r>
        <w:rPr>
          <w:spacing w:val="-2"/>
        </w:rPr>
        <w:t>Requirements</w:t>
      </w:r>
    </w:p>
    <w:p>
      <w:pPr>
        <w:pStyle w:val="BodyText"/>
        <w:spacing w:before="76"/>
        <w:ind w:left="0" w:firstLine="0"/>
        <w:rPr>
          <w:rFonts w:ascii="Arial"/>
          <w:b/>
          <w:sz w:val="24"/>
        </w:rPr>
      </w:pPr>
    </w:p>
    <w:p>
      <w:pPr>
        <w:pStyle w:val="Heading4"/>
        <w:spacing w:before="0"/>
      </w:pPr>
      <w:r>
        <w:rPr>
          <w:color w:val="C00000"/>
        </w:rPr>
        <w:t>EDM-100:</w:t>
      </w:r>
      <w:r>
        <w:rPr>
          <w:color w:val="C00000"/>
          <w:spacing w:val="-7"/>
        </w:rPr>
        <w:t> </w:t>
      </w:r>
      <w:r>
        <w:rPr/>
        <w:t>Establish</w:t>
      </w:r>
      <w:r>
        <w:rPr>
          <w:spacing w:val="-6"/>
        </w:rPr>
        <w:t> </w:t>
      </w:r>
      <w:r>
        <w:rPr/>
        <w:t>and</w:t>
      </w:r>
      <w:r>
        <w:rPr>
          <w:spacing w:val="-6"/>
        </w:rPr>
        <w:t> </w:t>
      </w:r>
      <w:r>
        <w:rPr/>
        <w:t>Monitor</w:t>
      </w:r>
      <w:r>
        <w:rPr>
          <w:spacing w:val="-5"/>
        </w:rPr>
        <w:t> </w:t>
      </w:r>
      <w:r>
        <w:rPr/>
        <w:t>Controls</w:t>
      </w:r>
      <w:r>
        <w:rPr>
          <w:spacing w:val="-7"/>
        </w:rPr>
        <w:t> </w:t>
      </w:r>
      <w:r>
        <w:rPr/>
        <w:t>for</w:t>
      </w:r>
      <w:r>
        <w:rPr>
          <w:spacing w:val="-6"/>
        </w:rPr>
        <w:t> </w:t>
      </w:r>
      <w:r>
        <w:rPr/>
        <w:t>Mitigating</w:t>
      </w:r>
      <w:r>
        <w:rPr>
          <w:spacing w:val="-5"/>
        </w:rPr>
        <w:t> </w:t>
      </w:r>
      <w:r>
        <w:rPr/>
        <w:t>Data</w:t>
      </w:r>
      <w:r>
        <w:rPr>
          <w:spacing w:val="-7"/>
        </w:rPr>
        <w:t> </w:t>
      </w:r>
      <w:r>
        <w:rPr>
          <w:spacing w:val="-2"/>
        </w:rPr>
        <w:t>Risks</w:t>
      </w:r>
    </w:p>
    <w:p>
      <w:pPr>
        <w:pStyle w:val="BodyText"/>
        <w:spacing w:before="243"/>
        <w:ind w:left="720" w:right="768" w:firstLine="0"/>
      </w:pPr>
      <w:r>
        <w:rPr/>
        <w:t>Controls must be established to mitigate the following data risks for all Bank data that Third Party creates, sources/provisions,</w:t>
      </w:r>
      <w:r>
        <w:rPr>
          <w:spacing w:val="-2"/>
        </w:rPr>
        <w:t> </w:t>
      </w:r>
      <w:r>
        <w:rPr/>
        <w:t>sends</w:t>
      </w:r>
      <w:r>
        <w:rPr>
          <w:spacing w:val="-2"/>
        </w:rPr>
        <w:t> </w:t>
      </w:r>
      <w:r>
        <w:rPr/>
        <w:t>to/receives</w:t>
      </w:r>
      <w:r>
        <w:rPr>
          <w:spacing w:val="-2"/>
        </w:rPr>
        <w:t> </w:t>
      </w:r>
      <w:r>
        <w:rPr/>
        <w:t>from</w:t>
      </w:r>
      <w:r>
        <w:rPr>
          <w:spacing w:val="-4"/>
        </w:rPr>
        <w:t> </w:t>
      </w:r>
      <w:r>
        <w:rPr/>
        <w:t>Bank</w:t>
      </w:r>
      <w:r>
        <w:rPr>
          <w:spacing w:val="-2"/>
        </w:rPr>
        <w:t> </w:t>
      </w:r>
      <w:r>
        <w:rPr/>
        <w:t>and/or</w:t>
      </w:r>
      <w:r>
        <w:rPr>
          <w:spacing w:val="-3"/>
        </w:rPr>
        <w:t> </w:t>
      </w:r>
      <w:r>
        <w:rPr/>
        <w:t>uses</w:t>
      </w:r>
      <w:r>
        <w:rPr>
          <w:spacing w:val="-2"/>
        </w:rPr>
        <w:t> </w:t>
      </w:r>
      <w:r>
        <w:rPr/>
        <w:t>to</w:t>
      </w:r>
      <w:r>
        <w:rPr>
          <w:spacing w:val="-3"/>
        </w:rPr>
        <w:t> </w:t>
      </w:r>
      <w:r>
        <w:rPr/>
        <w:t>produce</w:t>
      </w:r>
      <w:r>
        <w:rPr>
          <w:spacing w:val="-4"/>
        </w:rPr>
        <w:t> </w:t>
      </w:r>
      <w:r>
        <w:rPr/>
        <w:t>governed</w:t>
      </w:r>
      <w:r>
        <w:rPr>
          <w:spacing w:val="-2"/>
        </w:rPr>
        <w:t> </w:t>
      </w:r>
      <w:r>
        <w:rPr/>
        <w:t>reports</w:t>
      </w:r>
      <w:r>
        <w:rPr>
          <w:spacing w:val="-2"/>
        </w:rPr>
        <w:t> </w:t>
      </w:r>
      <w:r>
        <w:rPr/>
        <w:t>on</w:t>
      </w:r>
      <w:r>
        <w:rPr>
          <w:spacing w:val="-2"/>
        </w:rPr>
        <w:t> </w:t>
      </w:r>
      <w:r>
        <w:rPr/>
        <w:t>behalf</w:t>
      </w:r>
      <w:r>
        <w:rPr>
          <w:spacing w:val="-4"/>
        </w:rPr>
        <w:t> </w:t>
      </w:r>
      <w:r>
        <w:rPr/>
        <w:t>of</w:t>
      </w:r>
      <w:r>
        <w:rPr>
          <w:spacing w:val="-4"/>
        </w:rPr>
        <w:t> </w:t>
      </w:r>
      <w:r>
        <w:rPr/>
        <w:t>Bank.</w:t>
      </w:r>
      <w:r>
        <w:rPr>
          <w:spacing w:val="-3"/>
        </w:rPr>
        <w:t> </w:t>
      </w:r>
      <w:r>
        <w:rPr/>
        <w:t>The performance of controls that mitigate data risks must be measured, monitored and any non-performing controls must be escalated and remediated in a timely manner.</w:t>
      </w:r>
    </w:p>
    <w:p>
      <w:pPr>
        <w:pStyle w:val="ListParagraph"/>
        <w:numPr>
          <w:ilvl w:val="0"/>
          <w:numId w:val="80"/>
        </w:numPr>
        <w:tabs>
          <w:tab w:pos="1439" w:val="left" w:leader="none"/>
        </w:tabs>
        <w:spacing w:line="255" w:lineRule="exact" w:before="244" w:after="0"/>
        <w:ind w:left="1439" w:right="0" w:hanging="359"/>
        <w:jc w:val="left"/>
        <w:rPr>
          <w:sz w:val="20"/>
        </w:rPr>
      </w:pPr>
      <w:r>
        <w:rPr>
          <w:b/>
          <w:sz w:val="20"/>
        </w:rPr>
        <w:t>Data</w:t>
      </w:r>
      <w:r>
        <w:rPr>
          <w:b/>
          <w:spacing w:val="-6"/>
          <w:sz w:val="20"/>
        </w:rPr>
        <w:t> </w:t>
      </w:r>
      <w:r>
        <w:rPr>
          <w:b/>
          <w:sz w:val="20"/>
        </w:rPr>
        <w:t>Governance</w:t>
      </w:r>
      <w:r>
        <w:rPr>
          <w:b/>
          <w:spacing w:val="-6"/>
          <w:sz w:val="20"/>
        </w:rPr>
        <w:t> </w:t>
      </w:r>
      <w:r>
        <w:rPr>
          <w:b/>
          <w:sz w:val="20"/>
        </w:rPr>
        <w:t>Risk:</w:t>
      </w:r>
      <w:r>
        <w:rPr>
          <w:b/>
          <w:spacing w:val="-6"/>
          <w:sz w:val="20"/>
        </w:rPr>
        <w:t> </w:t>
      </w:r>
      <w:r>
        <w:rPr>
          <w:sz w:val="20"/>
        </w:rPr>
        <w:t>incomplete</w:t>
      </w:r>
      <w:r>
        <w:rPr>
          <w:spacing w:val="-7"/>
          <w:sz w:val="20"/>
        </w:rPr>
        <w:t> </w:t>
      </w:r>
      <w:r>
        <w:rPr>
          <w:sz w:val="20"/>
        </w:rPr>
        <w:t>or</w:t>
      </w:r>
      <w:r>
        <w:rPr>
          <w:spacing w:val="-6"/>
          <w:sz w:val="20"/>
        </w:rPr>
        <w:t> </w:t>
      </w:r>
      <w:r>
        <w:rPr>
          <w:sz w:val="20"/>
        </w:rPr>
        <w:t>ineffective</w:t>
      </w:r>
      <w:r>
        <w:rPr>
          <w:spacing w:val="-7"/>
          <w:sz w:val="20"/>
        </w:rPr>
        <w:t> </w:t>
      </w:r>
      <w:r>
        <w:rPr>
          <w:sz w:val="20"/>
        </w:rPr>
        <w:t>oversight</w:t>
      </w:r>
      <w:r>
        <w:rPr>
          <w:spacing w:val="-6"/>
          <w:sz w:val="20"/>
        </w:rPr>
        <w:t> </w:t>
      </w:r>
      <w:r>
        <w:rPr>
          <w:sz w:val="20"/>
        </w:rPr>
        <w:t>of</w:t>
      </w:r>
      <w:r>
        <w:rPr>
          <w:spacing w:val="-7"/>
          <w:sz w:val="20"/>
        </w:rPr>
        <w:t> </w:t>
      </w:r>
      <w:r>
        <w:rPr>
          <w:sz w:val="20"/>
        </w:rPr>
        <w:t>the</w:t>
      </w:r>
      <w:r>
        <w:rPr>
          <w:spacing w:val="-6"/>
          <w:sz w:val="20"/>
        </w:rPr>
        <w:t> </w:t>
      </w:r>
      <w:r>
        <w:rPr>
          <w:sz w:val="20"/>
        </w:rPr>
        <w:t>data</w:t>
      </w:r>
      <w:r>
        <w:rPr>
          <w:spacing w:val="-6"/>
          <w:sz w:val="20"/>
        </w:rPr>
        <w:t> </w:t>
      </w:r>
      <w:r>
        <w:rPr>
          <w:sz w:val="20"/>
        </w:rPr>
        <w:t>lifecycle,</w:t>
      </w:r>
      <w:r>
        <w:rPr>
          <w:spacing w:val="-5"/>
          <w:sz w:val="20"/>
        </w:rPr>
        <w:t> </w:t>
      </w:r>
      <w:r>
        <w:rPr>
          <w:sz w:val="20"/>
        </w:rPr>
        <w:t>assets</w:t>
      </w:r>
      <w:r>
        <w:rPr>
          <w:spacing w:val="-6"/>
          <w:sz w:val="20"/>
        </w:rPr>
        <w:t> </w:t>
      </w:r>
      <w:r>
        <w:rPr>
          <w:sz w:val="20"/>
        </w:rPr>
        <w:t>or</w:t>
      </w:r>
      <w:r>
        <w:rPr>
          <w:spacing w:val="-7"/>
          <w:sz w:val="20"/>
        </w:rPr>
        <w:t> </w:t>
      </w:r>
      <w:r>
        <w:rPr>
          <w:spacing w:val="-2"/>
          <w:sz w:val="20"/>
        </w:rPr>
        <w:t>controls.</w:t>
      </w:r>
    </w:p>
    <w:p>
      <w:pPr>
        <w:pStyle w:val="ListParagraph"/>
        <w:numPr>
          <w:ilvl w:val="0"/>
          <w:numId w:val="80"/>
        </w:numPr>
        <w:tabs>
          <w:tab w:pos="1439" w:val="left" w:leader="none"/>
        </w:tabs>
        <w:spacing w:line="254" w:lineRule="exact" w:before="0" w:after="0"/>
        <w:ind w:left="1439" w:right="0" w:hanging="359"/>
        <w:jc w:val="left"/>
        <w:rPr>
          <w:sz w:val="20"/>
        </w:rPr>
      </w:pPr>
      <w:r>
        <w:rPr>
          <w:b/>
          <w:sz w:val="20"/>
        </w:rPr>
        <w:t>Data</w:t>
      </w:r>
      <w:r>
        <w:rPr>
          <w:b/>
          <w:spacing w:val="-8"/>
          <w:sz w:val="20"/>
        </w:rPr>
        <w:t> </w:t>
      </w:r>
      <w:r>
        <w:rPr>
          <w:b/>
          <w:sz w:val="20"/>
        </w:rPr>
        <w:t>Quality</w:t>
      </w:r>
      <w:r>
        <w:rPr>
          <w:b/>
          <w:spacing w:val="-8"/>
          <w:sz w:val="20"/>
        </w:rPr>
        <w:t> </w:t>
      </w:r>
      <w:r>
        <w:rPr>
          <w:b/>
          <w:sz w:val="20"/>
        </w:rPr>
        <w:t>Risk:</w:t>
      </w:r>
      <w:r>
        <w:rPr>
          <w:b/>
          <w:spacing w:val="-8"/>
          <w:sz w:val="20"/>
        </w:rPr>
        <w:t> </w:t>
      </w:r>
      <w:r>
        <w:rPr>
          <w:sz w:val="20"/>
        </w:rPr>
        <w:t>inaccurate,</w:t>
      </w:r>
      <w:r>
        <w:rPr>
          <w:spacing w:val="-6"/>
          <w:sz w:val="20"/>
        </w:rPr>
        <w:t> </w:t>
      </w:r>
      <w:r>
        <w:rPr>
          <w:sz w:val="20"/>
        </w:rPr>
        <w:t>incomplete</w:t>
      </w:r>
      <w:r>
        <w:rPr>
          <w:spacing w:val="-9"/>
          <w:sz w:val="20"/>
        </w:rPr>
        <w:t> </w:t>
      </w:r>
      <w:r>
        <w:rPr>
          <w:sz w:val="20"/>
        </w:rPr>
        <w:t>or</w:t>
      </w:r>
      <w:r>
        <w:rPr>
          <w:spacing w:val="-7"/>
          <w:sz w:val="20"/>
        </w:rPr>
        <w:t> </w:t>
      </w:r>
      <w:r>
        <w:rPr>
          <w:sz w:val="20"/>
        </w:rPr>
        <w:t>insufficient</w:t>
      </w:r>
      <w:r>
        <w:rPr>
          <w:spacing w:val="-7"/>
          <w:sz w:val="20"/>
        </w:rPr>
        <w:t> </w:t>
      </w:r>
      <w:r>
        <w:rPr>
          <w:sz w:val="20"/>
        </w:rPr>
        <w:t>timeliness</w:t>
      </w:r>
      <w:r>
        <w:rPr>
          <w:spacing w:val="-7"/>
          <w:sz w:val="20"/>
        </w:rPr>
        <w:t> </w:t>
      </w:r>
      <w:r>
        <w:rPr>
          <w:sz w:val="20"/>
        </w:rPr>
        <w:t>of</w:t>
      </w:r>
      <w:r>
        <w:rPr>
          <w:spacing w:val="-8"/>
          <w:sz w:val="20"/>
        </w:rPr>
        <w:t> </w:t>
      </w:r>
      <w:r>
        <w:rPr>
          <w:spacing w:val="-2"/>
          <w:sz w:val="20"/>
        </w:rPr>
        <w:t>data.</w:t>
      </w:r>
    </w:p>
    <w:p>
      <w:pPr>
        <w:pStyle w:val="ListParagraph"/>
        <w:numPr>
          <w:ilvl w:val="0"/>
          <w:numId w:val="80"/>
        </w:numPr>
        <w:tabs>
          <w:tab w:pos="1440" w:val="left" w:leader="none"/>
        </w:tabs>
        <w:spacing w:line="240" w:lineRule="auto" w:before="0" w:after="0"/>
        <w:ind w:left="1440" w:right="830" w:hanging="360"/>
        <w:jc w:val="left"/>
        <w:rPr>
          <w:sz w:val="20"/>
        </w:rPr>
      </w:pPr>
      <w:r>
        <w:rPr>
          <w:b/>
          <w:sz w:val="20"/>
        </w:rPr>
        <w:t>Data Movement Risk: </w:t>
      </w:r>
      <w:r>
        <w:rPr>
          <w:sz w:val="20"/>
        </w:rPr>
        <w:t>inappropriate movement of data, including the inbound and outbound transmission</w:t>
      </w:r>
      <w:r>
        <w:rPr>
          <w:spacing w:val="-3"/>
          <w:sz w:val="20"/>
        </w:rPr>
        <w:t> </w:t>
      </w:r>
      <w:r>
        <w:rPr>
          <w:sz w:val="20"/>
        </w:rPr>
        <w:t>of</w:t>
      </w:r>
      <w:r>
        <w:rPr>
          <w:spacing w:val="-5"/>
          <w:sz w:val="20"/>
        </w:rPr>
        <w:t> </w:t>
      </w:r>
      <w:r>
        <w:rPr>
          <w:sz w:val="20"/>
        </w:rPr>
        <w:t>data,</w:t>
      </w:r>
      <w:r>
        <w:rPr>
          <w:spacing w:val="-3"/>
          <w:sz w:val="20"/>
        </w:rPr>
        <w:t> </w:t>
      </w:r>
      <w:r>
        <w:rPr>
          <w:sz w:val="20"/>
        </w:rPr>
        <w:t>loss</w:t>
      </w:r>
      <w:r>
        <w:rPr>
          <w:spacing w:val="-5"/>
          <w:sz w:val="20"/>
        </w:rPr>
        <w:t> </w:t>
      </w:r>
      <w:r>
        <w:rPr>
          <w:sz w:val="20"/>
        </w:rPr>
        <w:t>of</w:t>
      </w:r>
      <w:r>
        <w:rPr>
          <w:spacing w:val="-5"/>
          <w:sz w:val="20"/>
        </w:rPr>
        <w:t> </w:t>
      </w:r>
      <w:r>
        <w:rPr>
          <w:sz w:val="20"/>
        </w:rPr>
        <w:t>data,</w:t>
      </w:r>
      <w:r>
        <w:rPr>
          <w:spacing w:val="-3"/>
          <w:sz w:val="20"/>
        </w:rPr>
        <w:t> </w:t>
      </w:r>
      <w:r>
        <w:rPr>
          <w:sz w:val="20"/>
        </w:rPr>
        <w:t>and/or</w:t>
      </w:r>
      <w:r>
        <w:rPr>
          <w:spacing w:val="-4"/>
          <w:sz w:val="20"/>
        </w:rPr>
        <w:t> </w:t>
      </w:r>
      <w:r>
        <w:rPr>
          <w:sz w:val="20"/>
        </w:rPr>
        <w:t>inadequately</w:t>
      </w:r>
      <w:r>
        <w:rPr>
          <w:spacing w:val="-3"/>
          <w:sz w:val="20"/>
        </w:rPr>
        <w:t> </w:t>
      </w:r>
      <w:r>
        <w:rPr>
          <w:sz w:val="20"/>
        </w:rPr>
        <w:t>controlled</w:t>
      </w:r>
      <w:r>
        <w:rPr>
          <w:spacing w:val="-3"/>
          <w:sz w:val="20"/>
        </w:rPr>
        <w:t> </w:t>
      </w:r>
      <w:r>
        <w:rPr>
          <w:sz w:val="20"/>
        </w:rPr>
        <w:t>transformations</w:t>
      </w:r>
      <w:r>
        <w:rPr>
          <w:spacing w:val="-3"/>
          <w:sz w:val="20"/>
        </w:rPr>
        <w:t> </w:t>
      </w:r>
      <w:r>
        <w:rPr>
          <w:sz w:val="20"/>
        </w:rPr>
        <w:t>of</w:t>
      </w:r>
      <w:r>
        <w:rPr>
          <w:spacing w:val="-5"/>
          <w:sz w:val="20"/>
        </w:rPr>
        <w:t> </w:t>
      </w:r>
      <w:r>
        <w:rPr>
          <w:sz w:val="20"/>
        </w:rPr>
        <w:t>data</w:t>
      </w:r>
      <w:r>
        <w:rPr>
          <w:spacing w:val="-3"/>
          <w:sz w:val="20"/>
        </w:rPr>
        <w:t> </w:t>
      </w:r>
      <w:r>
        <w:rPr>
          <w:sz w:val="20"/>
        </w:rPr>
        <w:t>on</w:t>
      </w:r>
      <w:r>
        <w:rPr>
          <w:spacing w:val="-3"/>
          <w:sz w:val="20"/>
        </w:rPr>
        <w:t> </w:t>
      </w:r>
      <w:r>
        <w:rPr>
          <w:sz w:val="20"/>
        </w:rPr>
        <w:t>movement.</w:t>
      </w:r>
    </w:p>
    <w:p>
      <w:pPr>
        <w:pStyle w:val="ListParagraph"/>
        <w:numPr>
          <w:ilvl w:val="0"/>
          <w:numId w:val="80"/>
        </w:numPr>
        <w:tabs>
          <w:tab w:pos="1440" w:val="left" w:leader="none"/>
        </w:tabs>
        <w:spacing w:line="240" w:lineRule="auto" w:before="0" w:after="0"/>
        <w:ind w:left="1440" w:right="983" w:hanging="360"/>
        <w:jc w:val="left"/>
        <w:rPr>
          <w:sz w:val="20"/>
        </w:rPr>
      </w:pPr>
      <w:r>
        <w:rPr>
          <w:b/>
          <w:sz w:val="20"/>
        </w:rPr>
        <w:t>Data</w:t>
      </w:r>
      <w:r>
        <w:rPr>
          <w:b/>
          <w:spacing w:val="-3"/>
          <w:sz w:val="20"/>
        </w:rPr>
        <w:t> </w:t>
      </w:r>
      <w:r>
        <w:rPr>
          <w:b/>
          <w:sz w:val="20"/>
        </w:rPr>
        <w:t>Fit</w:t>
      </w:r>
      <w:r>
        <w:rPr>
          <w:b/>
          <w:spacing w:val="-3"/>
          <w:sz w:val="20"/>
        </w:rPr>
        <w:t> </w:t>
      </w:r>
      <w:r>
        <w:rPr>
          <w:b/>
          <w:sz w:val="20"/>
        </w:rPr>
        <w:t>for</w:t>
      </w:r>
      <w:r>
        <w:rPr>
          <w:b/>
          <w:spacing w:val="-2"/>
          <w:sz w:val="20"/>
        </w:rPr>
        <w:t> </w:t>
      </w:r>
      <w:r>
        <w:rPr>
          <w:b/>
          <w:sz w:val="20"/>
        </w:rPr>
        <w:t>Purpose</w:t>
      </w:r>
      <w:r>
        <w:rPr>
          <w:b/>
          <w:spacing w:val="-3"/>
          <w:sz w:val="20"/>
        </w:rPr>
        <w:t> </w:t>
      </w:r>
      <w:r>
        <w:rPr>
          <w:b/>
          <w:sz w:val="20"/>
        </w:rPr>
        <w:t>Risk*</w:t>
      </w:r>
      <w:r>
        <w:rPr>
          <w:sz w:val="20"/>
        </w:rPr>
        <w:t>:</w:t>
      </w:r>
      <w:r>
        <w:rPr>
          <w:spacing w:val="-4"/>
          <w:sz w:val="20"/>
        </w:rPr>
        <w:t> </w:t>
      </w:r>
      <w:r>
        <w:rPr>
          <w:sz w:val="20"/>
        </w:rPr>
        <w:t>inappropriate</w:t>
      </w:r>
      <w:r>
        <w:rPr>
          <w:spacing w:val="-4"/>
          <w:sz w:val="20"/>
        </w:rPr>
        <w:t> </w:t>
      </w:r>
      <w:r>
        <w:rPr>
          <w:sz w:val="20"/>
        </w:rPr>
        <w:t>use</w:t>
      </w:r>
      <w:r>
        <w:rPr>
          <w:spacing w:val="-4"/>
          <w:sz w:val="20"/>
        </w:rPr>
        <w:t> </w:t>
      </w:r>
      <w:r>
        <w:rPr>
          <w:sz w:val="20"/>
        </w:rPr>
        <w:t>of</w:t>
      </w:r>
      <w:r>
        <w:rPr>
          <w:spacing w:val="-4"/>
          <w:sz w:val="20"/>
        </w:rPr>
        <w:t> </w:t>
      </w:r>
      <w:r>
        <w:rPr>
          <w:sz w:val="20"/>
        </w:rPr>
        <w:t>data</w:t>
      </w:r>
      <w:r>
        <w:rPr>
          <w:spacing w:val="-3"/>
          <w:sz w:val="20"/>
        </w:rPr>
        <w:t> </w:t>
      </w:r>
      <w:r>
        <w:rPr>
          <w:sz w:val="20"/>
        </w:rPr>
        <w:t>for</w:t>
      </w:r>
      <w:r>
        <w:rPr>
          <w:spacing w:val="-3"/>
          <w:sz w:val="20"/>
        </w:rPr>
        <w:t> </w:t>
      </w:r>
      <w:r>
        <w:rPr>
          <w:sz w:val="20"/>
        </w:rPr>
        <w:t>Risk</w:t>
      </w:r>
      <w:r>
        <w:rPr>
          <w:spacing w:val="-2"/>
          <w:sz w:val="20"/>
        </w:rPr>
        <w:t> </w:t>
      </w:r>
      <w:r>
        <w:rPr>
          <w:sz w:val="20"/>
        </w:rPr>
        <w:t>Data</w:t>
      </w:r>
      <w:r>
        <w:rPr>
          <w:spacing w:val="-2"/>
          <w:sz w:val="20"/>
        </w:rPr>
        <w:t> </w:t>
      </w:r>
      <w:r>
        <w:rPr>
          <w:sz w:val="20"/>
        </w:rPr>
        <w:t>Aggregation</w:t>
      </w:r>
      <w:r>
        <w:rPr>
          <w:spacing w:val="-2"/>
          <w:sz w:val="20"/>
        </w:rPr>
        <w:t> </w:t>
      </w:r>
      <w:r>
        <w:rPr>
          <w:sz w:val="20"/>
        </w:rPr>
        <w:t>(RDA)</w:t>
      </w:r>
      <w:r>
        <w:rPr>
          <w:spacing w:val="-1"/>
          <w:sz w:val="20"/>
        </w:rPr>
        <w:t> </w:t>
      </w:r>
      <w:r>
        <w:rPr>
          <w:sz w:val="20"/>
        </w:rPr>
        <w:t>Reports</w:t>
      </w:r>
      <w:r>
        <w:rPr>
          <w:spacing w:val="-2"/>
          <w:sz w:val="20"/>
        </w:rPr>
        <w:t> </w:t>
      </w:r>
      <w:r>
        <w:rPr>
          <w:sz w:val="20"/>
        </w:rPr>
        <w:t>and</w:t>
      </w:r>
      <w:r>
        <w:rPr>
          <w:spacing w:val="-5"/>
          <w:sz w:val="20"/>
        </w:rPr>
        <w:t> </w:t>
      </w:r>
      <w:r>
        <w:rPr>
          <w:sz w:val="20"/>
        </w:rPr>
        <w:t>High Risk Regulatory Reports, by internal or third party users, as defined when the data was captured or transformed, such as use of data for specified purpose.</w:t>
      </w:r>
    </w:p>
    <w:p>
      <w:pPr>
        <w:pStyle w:val="BodyText"/>
        <w:ind w:left="0" w:firstLine="0"/>
      </w:pPr>
    </w:p>
    <w:p>
      <w:pPr>
        <w:spacing w:before="0"/>
        <w:ind w:left="720" w:right="768" w:hanging="1"/>
        <w:jc w:val="left"/>
        <w:rPr>
          <w:sz w:val="20"/>
        </w:rPr>
      </w:pPr>
      <w:r>
        <w:rPr>
          <w:b/>
          <w:sz w:val="20"/>
        </w:rPr>
        <w:t>*Data</w:t>
      </w:r>
      <w:r>
        <w:rPr>
          <w:b/>
          <w:spacing w:val="-3"/>
          <w:sz w:val="20"/>
        </w:rPr>
        <w:t> </w:t>
      </w:r>
      <w:r>
        <w:rPr>
          <w:b/>
          <w:sz w:val="20"/>
        </w:rPr>
        <w:t>Fit</w:t>
      </w:r>
      <w:r>
        <w:rPr>
          <w:b/>
          <w:spacing w:val="-3"/>
          <w:sz w:val="20"/>
        </w:rPr>
        <w:t> </w:t>
      </w:r>
      <w:r>
        <w:rPr>
          <w:b/>
          <w:sz w:val="20"/>
        </w:rPr>
        <w:t>For</w:t>
      </w:r>
      <w:r>
        <w:rPr>
          <w:b/>
          <w:spacing w:val="-2"/>
          <w:sz w:val="20"/>
        </w:rPr>
        <w:t> </w:t>
      </w:r>
      <w:r>
        <w:rPr>
          <w:b/>
          <w:sz w:val="20"/>
        </w:rPr>
        <w:t>Purpose</w:t>
      </w:r>
      <w:r>
        <w:rPr>
          <w:b/>
          <w:spacing w:val="-3"/>
          <w:sz w:val="20"/>
        </w:rPr>
        <w:t> </w:t>
      </w:r>
      <w:r>
        <w:rPr>
          <w:b/>
          <w:sz w:val="20"/>
        </w:rPr>
        <w:t>Risk</w:t>
      </w:r>
      <w:r>
        <w:rPr>
          <w:b/>
          <w:spacing w:val="-3"/>
          <w:sz w:val="20"/>
        </w:rPr>
        <w:t> </w:t>
      </w:r>
      <w:r>
        <w:rPr>
          <w:sz w:val="20"/>
        </w:rPr>
        <w:t>is</w:t>
      </w:r>
      <w:r>
        <w:rPr>
          <w:spacing w:val="-4"/>
          <w:sz w:val="20"/>
        </w:rPr>
        <w:t> </w:t>
      </w:r>
      <w:r>
        <w:rPr>
          <w:sz w:val="20"/>
        </w:rPr>
        <w:t>applicable</w:t>
      </w:r>
      <w:r>
        <w:rPr>
          <w:spacing w:val="-4"/>
          <w:sz w:val="20"/>
        </w:rPr>
        <w:t> </w:t>
      </w:r>
      <w:r>
        <w:rPr>
          <w:sz w:val="20"/>
        </w:rPr>
        <w:t>only</w:t>
      </w:r>
      <w:r>
        <w:rPr>
          <w:spacing w:val="-2"/>
          <w:sz w:val="20"/>
        </w:rPr>
        <w:t> </w:t>
      </w:r>
      <w:r>
        <w:rPr>
          <w:sz w:val="20"/>
        </w:rPr>
        <w:t>if</w:t>
      </w:r>
      <w:r>
        <w:rPr>
          <w:spacing w:val="-4"/>
          <w:sz w:val="20"/>
        </w:rPr>
        <w:t> </w:t>
      </w:r>
      <w:r>
        <w:rPr>
          <w:sz w:val="20"/>
        </w:rPr>
        <w:t>Third</w:t>
      </w:r>
      <w:r>
        <w:rPr>
          <w:spacing w:val="-2"/>
          <w:sz w:val="20"/>
        </w:rPr>
        <w:t> </w:t>
      </w:r>
      <w:r>
        <w:rPr>
          <w:sz w:val="20"/>
        </w:rPr>
        <w:t>Party</w:t>
      </w:r>
      <w:r>
        <w:rPr>
          <w:spacing w:val="-2"/>
          <w:sz w:val="20"/>
        </w:rPr>
        <w:t> </w:t>
      </w:r>
      <w:r>
        <w:rPr>
          <w:sz w:val="20"/>
        </w:rPr>
        <w:t>is</w:t>
      </w:r>
      <w:r>
        <w:rPr>
          <w:spacing w:val="-2"/>
          <w:sz w:val="20"/>
        </w:rPr>
        <w:t> </w:t>
      </w:r>
      <w:r>
        <w:rPr>
          <w:sz w:val="20"/>
        </w:rPr>
        <w:t>producing</w:t>
      </w:r>
      <w:r>
        <w:rPr>
          <w:spacing w:val="-3"/>
          <w:sz w:val="20"/>
        </w:rPr>
        <w:t> </w:t>
      </w:r>
      <w:r>
        <w:rPr>
          <w:sz w:val="20"/>
        </w:rPr>
        <w:t>RDA</w:t>
      </w:r>
      <w:r>
        <w:rPr>
          <w:spacing w:val="-3"/>
          <w:sz w:val="20"/>
        </w:rPr>
        <w:t> </w:t>
      </w:r>
      <w:r>
        <w:rPr>
          <w:sz w:val="20"/>
        </w:rPr>
        <w:t>or</w:t>
      </w:r>
      <w:r>
        <w:rPr>
          <w:spacing w:val="-3"/>
          <w:sz w:val="20"/>
        </w:rPr>
        <w:t> </w:t>
      </w:r>
      <w:r>
        <w:rPr>
          <w:sz w:val="20"/>
        </w:rPr>
        <w:t>High</w:t>
      </w:r>
      <w:r>
        <w:rPr>
          <w:spacing w:val="-2"/>
          <w:sz w:val="20"/>
        </w:rPr>
        <w:t> </w:t>
      </w:r>
      <w:r>
        <w:rPr>
          <w:sz w:val="20"/>
        </w:rPr>
        <w:t>Risk</w:t>
      </w:r>
      <w:r>
        <w:rPr>
          <w:spacing w:val="-4"/>
          <w:sz w:val="20"/>
        </w:rPr>
        <w:t> </w:t>
      </w:r>
      <w:r>
        <w:rPr>
          <w:sz w:val="20"/>
        </w:rPr>
        <w:t>Regulatory</w:t>
      </w:r>
      <w:r>
        <w:rPr>
          <w:spacing w:val="-2"/>
          <w:sz w:val="20"/>
        </w:rPr>
        <w:t> </w:t>
      </w:r>
      <w:r>
        <w:rPr>
          <w:sz w:val="20"/>
        </w:rPr>
        <w:t>Reports</w:t>
      </w:r>
      <w:r>
        <w:rPr>
          <w:spacing w:val="-2"/>
          <w:sz w:val="20"/>
        </w:rPr>
        <w:t> </w:t>
      </w:r>
      <w:r>
        <w:rPr>
          <w:sz w:val="20"/>
        </w:rPr>
        <w:t>on behalf of Bank.</w:t>
      </w:r>
    </w:p>
    <w:p>
      <w:pPr>
        <w:pStyle w:val="BodyText"/>
        <w:ind w:left="0" w:firstLine="0"/>
      </w:pPr>
    </w:p>
    <w:p>
      <w:pPr>
        <w:spacing w:before="0"/>
        <w:ind w:left="720" w:right="768" w:firstLine="0"/>
        <w:jc w:val="left"/>
        <w:rPr>
          <w:b/>
          <w:sz w:val="20"/>
        </w:rPr>
      </w:pPr>
      <w:r>
        <w:rPr>
          <w:b/>
          <w:sz w:val="20"/>
        </w:rPr>
        <w:t>Following</w:t>
      </w:r>
      <w:r>
        <w:rPr>
          <w:b/>
          <w:spacing w:val="-4"/>
          <w:sz w:val="20"/>
        </w:rPr>
        <w:t> </w:t>
      </w:r>
      <w:r>
        <w:rPr>
          <w:b/>
          <w:sz w:val="20"/>
        </w:rPr>
        <w:t>are</w:t>
      </w:r>
      <w:r>
        <w:rPr>
          <w:b/>
          <w:spacing w:val="-3"/>
          <w:sz w:val="20"/>
        </w:rPr>
        <w:t> </w:t>
      </w:r>
      <w:r>
        <w:rPr>
          <w:b/>
          <w:sz w:val="20"/>
        </w:rPr>
        <w:t>the</w:t>
      </w:r>
      <w:r>
        <w:rPr>
          <w:b/>
          <w:spacing w:val="-3"/>
          <w:sz w:val="20"/>
        </w:rPr>
        <w:t> </w:t>
      </w:r>
      <w:r>
        <w:rPr>
          <w:b/>
          <w:sz w:val="20"/>
        </w:rPr>
        <w:t>scenarios</w:t>
      </w:r>
      <w:r>
        <w:rPr>
          <w:b/>
          <w:spacing w:val="-3"/>
          <w:sz w:val="20"/>
        </w:rPr>
        <w:t> </w:t>
      </w:r>
      <w:r>
        <w:rPr>
          <w:b/>
          <w:sz w:val="20"/>
        </w:rPr>
        <w:t>for</w:t>
      </w:r>
      <w:r>
        <w:rPr>
          <w:b/>
          <w:spacing w:val="-2"/>
          <w:sz w:val="20"/>
        </w:rPr>
        <w:t> </w:t>
      </w:r>
      <w:r>
        <w:rPr>
          <w:b/>
          <w:sz w:val="20"/>
        </w:rPr>
        <w:t>assessing</w:t>
      </w:r>
      <w:r>
        <w:rPr>
          <w:b/>
          <w:spacing w:val="-4"/>
          <w:sz w:val="20"/>
        </w:rPr>
        <w:t> </w:t>
      </w:r>
      <w:r>
        <w:rPr>
          <w:b/>
          <w:sz w:val="20"/>
        </w:rPr>
        <w:t>the</w:t>
      </w:r>
      <w:r>
        <w:rPr>
          <w:b/>
          <w:spacing w:val="-3"/>
          <w:sz w:val="20"/>
        </w:rPr>
        <w:t> </w:t>
      </w:r>
      <w:r>
        <w:rPr>
          <w:b/>
          <w:sz w:val="20"/>
        </w:rPr>
        <w:t>controls</w:t>
      </w:r>
      <w:r>
        <w:rPr>
          <w:b/>
          <w:spacing w:val="-3"/>
          <w:sz w:val="20"/>
        </w:rPr>
        <w:t> </w:t>
      </w:r>
      <w:r>
        <w:rPr>
          <w:b/>
          <w:sz w:val="20"/>
        </w:rPr>
        <w:t>to</w:t>
      </w:r>
      <w:r>
        <w:rPr>
          <w:b/>
          <w:spacing w:val="-4"/>
          <w:sz w:val="20"/>
        </w:rPr>
        <w:t> </w:t>
      </w:r>
      <w:r>
        <w:rPr>
          <w:b/>
          <w:sz w:val="20"/>
        </w:rPr>
        <w:t>mitigate</w:t>
      </w:r>
      <w:r>
        <w:rPr>
          <w:b/>
          <w:spacing w:val="-3"/>
          <w:sz w:val="20"/>
        </w:rPr>
        <w:t> </w:t>
      </w:r>
      <w:r>
        <w:rPr>
          <w:b/>
          <w:sz w:val="20"/>
        </w:rPr>
        <w:t>data</w:t>
      </w:r>
      <w:r>
        <w:rPr>
          <w:b/>
          <w:spacing w:val="-3"/>
          <w:sz w:val="20"/>
        </w:rPr>
        <w:t> </w:t>
      </w:r>
      <w:r>
        <w:rPr>
          <w:b/>
          <w:sz w:val="20"/>
        </w:rPr>
        <w:t>risks</w:t>
      </w:r>
      <w:r>
        <w:rPr>
          <w:b/>
          <w:spacing w:val="-3"/>
          <w:sz w:val="20"/>
        </w:rPr>
        <w:t> </w:t>
      </w:r>
      <w:r>
        <w:rPr>
          <w:b/>
          <w:sz w:val="20"/>
        </w:rPr>
        <w:t>when</w:t>
      </w:r>
      <w:r>
        <w:rPr>
          <w:b/>
          <w:spacing w:val="-2"/>
          <w:sz w:val="20"/>
        </w:rPr>
        <w:t> </w:t>
      </w:r>
      <w:r>
        <w:rPr>
          <w:b/>
          <w:sz w:val="20"/>
        </w:rPr>
        <w:t>Third</w:t>
      </w:r>
      <w:r>
        <w:rPr>
          <w:b/>
          <w:spacing w:val="-2"/>
          <w:sz w:val="20"/>
        </w:rPr>
        <w:t> </w:t>
      </w:r>
      <w:r>
        <w:rPr>
          <w:b/>
          <w:sz w:val="20"/>
        </w:rPr>
        <w:t>Party</w:t>
      </w:r>
      <w:r>
        <w:rPr>
          <w:b/>
          <w:spacing w:val="-4"/>
          <w:sz w:val="20"/>
        </w:rPr>
        <w:t> </w:t>
      </w:r>
      <w:r>
        <w:rPr>
          <w:b/>
          <w:sz w:val="20"/>
        </w:rPr>
        <w:t>is</w:t>
      </w:r>
      <w:r>
        <w:rPr>
          <w:b/>
          <w:spacing w:val="-3"/>
          <w:sz w:val="20"/>
        </w:rPr>
        <w:t> </w:t>
      </w:r>
      <w:r>
        <w:rPr>
          <w:b/>
          <w:sz w:val="20"/>
        </w:rPr>
        <w:t>creating (Capturing) data for Bank purposes:</w:t>
      </w:r>
    </w:p>
    <w:p>
      <w:pPr>
        <w:pStyle w:val="BodyText"/>
        <w:ind w:left="0" w:firstLine="0"/>
        <w:rPr>
          <w:b/>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875" w:hRule="atLeast"/>
        </w:trPr>
        <w:tc>
          <w:tcPr>
            <w:tcW w:w="1440" w:type="dxa"/>
          </w:tcPr>
          <w:p>
            <w:pPr>
              <w:pStyle w:val="TableParagraph"/>
              <w:spacing w:before="71"/>
              <w:ind w:left="0"/>
              <w:rPr>
                <w:b/>
                <w:sz w:val="20"/>
              </w:rPr>
            </w:pPr>
          </w:p>
          <w:p>
            <w:pPr>
              <w:pStyle w:val="TableParagraph"/>
              <w:ind w:left="326"/>
              <w:rPr>
                <w:b/>
                <w:sz w:val="20"/>
              </w:rPr>
            </w:pPr>
            <w:r>
              <w:rPr>
                <w:b/>
                <w:sz w:val="20"/>
              </w:rPr>
              <w:t>Risk</w:t>
            </w:r>
            <w:r>
              <w:rPr>
                <w:b/>
                <w:spacing w:val="-6"/>
                <w:sz w:val="20"/>
              </w:rPr>
              <w:t> </w:t>
            </w:r>
            <w:r>
              <w:rPr>
                <w:b/>
                <w:spacing w:val="-4"/>
                <w:sz w:val="20"/>
              </w:rPr>
              <w:t>Type</w:t>
            </w:r>
          </w:p>
        </w:tc>
        <w:tc>
          <w:tcPr>
            <w:tcW w:w="3024" w:type="dxa"/>
          </w:tcPr>
          <w:p>
            <w:pPr>
              <w:pStyle w:val="TableParagraph"/>
              <w:spacing w:before="73"/>
              <w:ind w:left="114" w:right="103"/>
              <w:jc w:val="center"/>
              <w:rPr>
                <w:b/>
                <w:sz w:val="20"/>
              </w:rPr>
            </w:pPr>
            <w:r>
              <w:rPr>
                <w:b/>
                <w:sz w:val="20"/>
              </w:rPr>
              <w:t>Scenarios</w:t>
            </w:r>
            <w:r>
              <w:rPr>
                <w:b/>
                <w:spacing w:val="-12"/>
                <w:sz w:val="20"/>
              </w:rPr>
              <w:t> </w:t>
            </w:r>
            <w:r>
              <w:rPr>
                <w:b/>
                <w:sz w:val="20"/>
              </w:rPr>
              <w:t>for</w:t>
            </w:r>
            <w:r>
              <w:rPr>
                <w:b/>
                <w:spacing w:val="-11"/>
                <w:sz w:val="20"/>
              </w:rPr>
              <w:t> </w:t>
            </w:r>
            <w:r>
              <w:rPr>
                <w:b/>
                <w:sz w:val="20"/>
              </w:rPr>
              <w:t>Assessing</w:t>
            </w:r>
            <w:r>
              <w:rPr>
                <w:b/>
                <w:spacing w:val="-11"/>
                <w:sz w:val="20"/>
              </w:rPr>
              <w:t> </w:t>
            </w:r>
            <w:r>
              <w:rPr>
                <w:b/>
                <w:sz w:val="20"/>
              </w:rPr>
              <w:t>and Implementing Controls to Mitigate Data Risk(s)</w:t>
            </w:r>
          </w:p>
        </w:tc>
        <w:tc>
          <w:tcPr>
            <w:tcW w:w="5760" w:type="dxa"/>
          </w:tcPr>
          <w:p>
            <w:pPr>
              <w:pStyle w:val="TableParagraph"/>
              <w:spacing w:before="71"/>
              <w:ind w:left="0"/>
              <w:rPr>
                <w:b/>
                <w:sz w:val="20"/>
              </w:rPr>
            </w:pPr>
          </w:p>
          <w:p>
            <w:pPr>
              <w:pStyle w:val="TableParagraph"/>
              <w:ind w:left="1557"/>
              <w:rPr>
                <w:b/>
                <w:sz w:val="20"/>
              </w:rPr>
            </w:pPr>
            <w:r>
              <w:rPr>
                <w:b/>
                <w:sz w:val="20"/>
              </w:rPr>
              <w:t>High</w:t>
            </w:r>
            <w:r>
              <w:rPr>
                <w:b/>
                <w:spacing w:val="-5"/>
                <w:sz w:val="20"/>
              </w:rPr>
              <w:t> </w:t>
            </w:r>
            <w:r>
              <w:rPr>
                <w:b/>
                <w:sz w:val="20"/>
              </w:rPr>
              <w:t>Level</w:t>
            </w:r>
            <w:r>
              <w:rPr>
                <w:b/>
                <w:spacing w:val="-5"/>
                <w:sz w:val="20"/>
              </w:rPr>
              <w:t> </w:t>
            </w:r>
            <w:r>
              <w:rPr>
                <w:b/>
                <w:sz w:val="20"/>
              </w:rPr>
              <w:t>Examples</w:t>
            </w:r>
            <w:r>
              <w:rPr>
                <w:b/>
                <w:spacing w:val="-5"/>
                <w:sz w:val="20"/>
              </w:rPr>
              <w:t> </w:t>
            </w:r>
            <w:r>
              <w:rPr>
                <w:b/>
                <w:sz w:val="20"/>
              </w:rPr>
              <w:t>of</w:t>
            </w:r>
            <w:r>
              <w:rPr>
                <w:b/>
                <w:spacing w:val="-6"/>
                <w:sz w:val="20"/>
              </w:rPr>
              <w:t> </w:t>
            </w:r>
            <w:r>
              <w:rPr>
                <w:b/>
                <w:spacing w:val="-2"/>
                <w:sz w:val="20"/>
              </w:rPr>
              <w:t>Controls</w:t>
            </w:r>
          </w:p>
        </w:tc>
      </w:tr>
      <w:tr>
        <w:trPr>
          <w:trHeight w:val="6491" w:hRule="atLeast"/>
        </w:trPr>
        <w:tc>
          <w:tcPr>
            <w:tcW w:w="1440" w:type="dxa"/>
          </w:tcPr>
          <w:p>
            <w:pPr>
              <w:pStyle w:val="TableParagraph"/>
              <w:spacing w:before="73"/>
              <w:ind w:right="271"/>
              <w:rPr>
                <w:b/>
                <w:sz w:val="20"/>
              </w:rPr>
            </w:pPr>
            <w:r>
              <w:rPr>
                <w:b/>
                <w:sz w:val="20"/>
              </w:rPr>
              <w:t>Data</w:t>
            </w:r>
            <w:r>
              <w:rPr>
                <w:b/>
                <w:spacing w:val="-12"/>
                <w:sz w:val="20"/>
              </w:rPr>
              <w:t> </w:t>
            </w:r>
            <w:r>
              <w:rPr>
                <w:b/>
                <w:sz w:val="20"/>
              </w:rPr>
              <w:t>Quality </w:t>
            </w:r>
            <w:r>
              <w:rPr>
                <w:b/>
                <w:spacing w:val="-4"/>
                <w:sz w:val="20"/>
              </w:rPr>
              <w:t>Risk</w:t>
            </w:r>
          </w:p>
        </w:tc>
        <w:tc>
          <w:tcPr>
            <w:tcW w:w="3024" w:type="dxa"/>
          </w:tcPr>
          <w:p>
            <w:pPr>
              <w:pStyle w:val="TableParagraph"/>
              <w:numPr>
                <w:ilvl w:val="0"/>
                <w:numId w:val="81"/>
              </w:numPr>
              <w:tabs>
                <w:tab w:pos="827" w:val="left" w:leader="none"/>
              </w:tabs>
              <w:spacing w:line="240" w:lineRule="auto" w:before="73" w:after="0"/>
              <w:ind w:left="827" w:right="520" w:hanging="360"/>
              <w:jc w:val="left"/>
              <w:rPr>
                <w:sz w:val="20"/>
              </w:rPr>
            </w:pPr>
            <w:r>
              <w:rPr>
                <w:sz w:val="20"/>
              </w:rPr>
              <w:t>Records</w:t>
            </w:r>
            <w:r>
              <w:rPr>
                <w:spacing w:val="-12"/>
                <w:sz w:val="20"/>
              </w:rPr>
              <w:t> </w:t>
            </w:r>
            <w:r>
              <w:rPr>
                <w:sz w:val="20"/>
              </w:rPr>
              <w:t>and/or</w:t>
            </w:r>
            <w:r>
              <w:rPr>
                <w:spacing w:val="-11"/>
                <w:sz w:val="20"/>
              </w:rPr>
              <w:t> </w:t>
            </w:r>
            <w:r>
              <w:rPr>
                <w:sz w:val="20"/>
              </w:rPr>
              <w:t>data fields not captured </w:t>
            </w:r>
            <w:r>
              <w:rPr>
                <w:spacing w:val="-2"/>
                <w:sz w:val="20"/>
              </w:rPr>
              <w:t>completely</w:t>
            </w:r>
          </w:p>
          <w:p>
            <w:pPr>
              <w:pStyle w:val="TableParagraph"/>
              <w:numPr>
                <w:ilvl w:val="0"/>
                <w:numId w:val="81"/>
              </w:numPr>
              <w:tabs>
                <w:tab w:pos="827" w:val="left" w:leader="none"/>
              </w:tabs>
              <w:spacing w:line="240" w:lineRule="auto" w:before="0" w:after="0"/>
              <w:ind w:left="827" w:right="390" w:hanging="360"/>
              <w:jc w:val="left"/>
              <w:rPr>
                <w:sz w:val="20"/>
              </w:rPr>
            </w:pPr>
            <w:r>
              <w:rPr>
                <w:sz w:val="20"/>
              </w:rPr>
              <w:t>Records and/or data fields not captured accurately, such as </w:t>
            </w:r>
            <w:r>
              <w:rPr>
                <w:spacing w:val="-2"/>
                <w:sz w:val="20"/>
              </w:rPr>
              <w:t>incorrect/invalid </w:t>
            </w:r>
            <w:r>
              <w:rPr>
                <w:sz w:val="20"/>
              </w:rPr>
              <w:t>information</w:t>
            </w:r>
            <w:r>
              <w:rPr>
                <w:spacing w:val="-12"/>
                <w:sz w:val="20"/>
              </w:rPr>
              <w:t> </w:t>
            </w:r>
            <w:r>
              <w:rPr>
                <w:sz w:val="20"/>
              </w:rPr>
              <w:t>captured, duplicate records </w:t>
            </w:r>
            <w:r>
              <w:rPr>
                <w:spacing w:val="-2"/>
                <w:sz w:val="20"/>
              </w:rPr>
              <w:t>captured</w:t>
            </w:r>
          </w:p>
          <w:p>
            <w:pPr>
              <w:pStyle w:val="TableParagraph"/>
              <w:numPr>
                <w:ilvl w:val="0"/>
                <w:numId w:val="81"/>
              </w:numPr>
              <w:tabs>
                <w:tab w:pos="827" w:val="left" w:leader="none"/>
              </w:tabs>
              <w:spacing w:line="240" w:lineRule="auto" w:before="0" w:after="0"/>
              <w:ind w:left="827" w:right="186" w:hanging="360"/>
              <w:jc w:val="left"/>
              <w:rPr>
                <w:sz w:val="20"/>
              </w:rPr>
            </w:pPr>
            <w:r>
              <w:rPr>
                <w:sz w:val="20"/>
              </w:rPr>
              <w:t>Records and/or data fields not captured or created timely per Service</w:t>
            </w:r>
            <w:r>
              <w:rPr>
                <w:spacing w:val="-12"/>
                <w:sz w:val="20"/>
              </w:rPr>
              <w:t> </w:t>
            </w:r>
            <w:r>
              <w:rPr>
                <w:sz w:val="20"/>
              </w:rPr>
              <w:t>Level</w:t>
            </w:r>
            <w:r>
              <w:rPr>
                <w:spacing w:val="-11"/>
                <w:sz w:val="20"/>
              </w:rPr>
              <w:t> </w:t>
            </w:r>
            <w:r>
              <w:rPr>
                <w:sz w:val="20"/>
              </w:rPr>
              <w:t>Agreement </w:t>
            </w:r>
            <w:r>
              <w:rPr>
                <w:spacing w:val="-2"/>
                <w:sz w:val="20"/>
              </w:rPr>
              <w:t>(“SLA”)</w:t>
            </w:r>
          </w:p>
        </w:tc>
        <w:tc>
          <w:tcPr>
            <w:tcW w:w="5760" w:type="dxa"/>
          </w:tcPr>
          <w:p>
            <w:pPr>
              <w:pStyle w:val="TableParagraph"/>
              <w:spacing w:before="73"/>
              <w:jc w:val="both"/>
              <w:rPr>
                <w:b/>
                <w:sz w:val="20"/>
              </w:rPr>
            </w:pPr>
            <w:r>
              <w:rPr>
                <w:b/>
                <w:sz w:val="20"/>
              </w:rPr>
              <w:t>Completeness</w:t>
            </w:r>
            <w:r>
              <w:rPr>
                <w:b/>
                <w:spacing w:val="-10"/>
                <w:sz w:val="20"/>
              </w:rPr>
              <w:t> </w:t>
            </w:r>
            <w:r>
              <w:rPr>
                <w:b/>
                <w:sz w:val="20"/>
              </w:rPr>
              <w:t>controls</w:t>
            </w:r>
            <w:r>
              <w:rPr>
                <w:b/>
                <w:spacing w:val="-11"/>
                <w:sz w:val="20"/>
              </w:rPr>
              <w:t> </w:t>
            </w:r>
            <w:r>
              <w:rPr>
                <w:b/>
                <w:spacing w:val="-2"/>
                <w:sz w:val="20"/>
              </w:rPr>
              <w:t>Examples:</w:t>
            </w:r>
          </w:p>
          <w:p>
            <w:pPr>
              <w:pStyle w:val="TableParagraph"/>
              <w:numPr>
                <w:ilvl w:val="0"/>
                <w:numId w:val="82"/>
              </w:numPr>
              <w:tabs>
                <w:tab w:pos="827" w:val="left" w:leader="none"/>
              </w:tabs>
              <w:spacing w:line="240" w:lineRule="auto" w:before="1" w:after="0"/>
              <w:ind w:left="827" w:right="444" w:hanging="360"/>
              <w:jc w:val="both"/>
              <w:rPr>
                <w:sz w:val="20"/>
              </w:rPr>
            </w:pPr>
            <w:r>
              <w:rPr>
                <w:sz w:val="20"/>
              </w:rPr>
              <w:t>Ensure</w:t>
            </w:r>
            <w:r>
              <w:rPr>
                <w:spacing w:val="-6"/>
                <w:sz w:val="20"/>
              </w:rPr>
              <w:t> </w:t>
            </w:r>
            <w:r>
              <w:rPr>
                <w:sz w:val="20"/>
              </w:rPr>
              <w:t>all</w:t>
            </w:r>
            <w:r>
              <w:rPr>
                <w:spacing w:val="-5"/>
                <w:sz w:val="20"/>
              </w:rPr>
              <w:t> </w:t>
            </w:r>
            <w:r>
              <w:rPr>
                <w:sz w:val="20"/>
              </w:rPr>
              <w:t>the</w:t>
            </w:r>
            <w:r>
              <w:rPr>
                <w:spacing w:val="-6"/>
                <w:sz w:val="20"/>
              </w:rPr>
              <w:t> </w:t>
            </w:r>
            <w:r>
              <w:rPr>
                <w:sz w:val="20"/>
              </w:rPr>
              <w:t>fields</w:t>
            </w:r>
            <w:r>
              <w:rPr>
                <w:spacing w:val="-4"/>
                <w:sz w:val="20"/>
              </w:rPr>
              <w:t> </w:t>
            </w:r>
            <w:r>
              <w:rPr>
                <w:sz w:val="20"/>
              </w:rPr>
              <w:t>being</w:t>
            </w:r>
            <w:r>
              <w:rPr>
                <w:spacing w:val="-5"/>
                <w:sz w:val="20"/>
              </w:rPr>
              <w:t> </w:t>
            </w:r>
            <w:r>
              <w:rPr>
                <w:sz w:val="20"/>
              </w:rPr>
              <w:t>Captured</w:t>
            </w:r>
            <w:r>
              <w:rPr>
                <w:spacing w:val="-4"/>
                <w:sz w:val="20"/>
              </w:rPr>
              <w:t> </w:t>
            </w:r>
            <w:r>
              <w:rPr>
                <w:sz w:val="20"/>
              </w:rPr>
              <w:t>are</w:t>
            </w:r>
            <w:r>
              <w:rPr>
                <w:spacing w:val="-6"/>
                <w:sz w:val="20"/>
              </w:rPr>
              <w:t> </w:t>
            </w:r>
            <w:r>
              <w:rPr>
                <w:sz w:val="20"/>
              </w:rPr>
              <w:t>populated</w:t>
            </w:r>
            <w:r>
              <w:rPr>
                <w:spacing w:val="-4"/>
                <w:sz w:val="20"/>
              </w:rPr>
              <w:t> </w:t>
            </w:r>
            <w:r>
              <w:rPr>
                <w:sz w:val="20"/>
              </w:rPr>
              <w:t>with valid data.</w:t>
            </w:r>
          </w:p>
          <w:p>
            <w:pPr>
              <w:pStyle w:val="TableParagraph"/>
              <w:numPr>
                <w:ilvl w:val="1"/>
                <w:numId w:val="82"/>
              </w:numPr>
              <w:tabs>
                <w:tab w:pos="1547" w:val="left" w:leader="none"/>
              </w:tabs>
              <w:spacing w:line="237" w:lineRule="auto" w:before="1" w:after="0"/>
              <w:ind w:left="1547" w:right="315" w:hanging="360"/>
              <w:jc w:val="both"/>
              <w:rPr>
                <w:sz w:val="20"/>
              </w:rPr>
            </w:pPr>
            <w:r>
              <w:rPr>
                <w:sz w:val="20"/>
              </w:rPr>
              <w:t>Customer tax identification number must be all numeric</w:t>
            </w:r>
            <w:r>
              <w:rPr>
                <w:spacing w:val="-5"/>
                <w:sz w:val="20"/>
              </w:rPr>
              <w:t> </w:t>
            </w:r>
            <w:r>
              <w:rPr>
                <w:sz w:val="20"/>
              </w:rPr>
              <w:t>and</w:t>
            </w:r>
            <w:r>
              <w:rPr>
                <w:spacing w:val="-5"/>
                <w:sz w:val="20"/>
              </w:rPr>
              <w:t> </w:t>
            </w:r>
            <w:r>
              <w:rPr>
                <w:sz w:val="20"/>
              </w:rPr>
              <w:t>does</w:t>
            </w:r>
            <w:r>
              <w:rPr>
                <w:spacing w:val="-5"/>
                <w:sz w:val="20"/>
              </w:rPr>
              <w:t> </w:t>
            </w:r>
            <w:r>
              <w:rPr>
                <w:sz w:val="20"/>
              </w:rPr>
              <w:t>not</w:t>
            </w:r>
            <w:r>
              <w:rPr>
                <w:spacing w:val="-5"/>
                <w:sz w:val="20"/>
              </w:rPr>
              <w:t> </w:t>
            </w:r>
            <w:r>
              <w:rPr>
                <w:sz w:val="20"/>
              </w:rPr>
              <w:t>include</w:t>
            </w:r>
            <w:r>
              <w:rPr>
                <w:spacing w:val="-6"/>
                <w:sz w:val="20"/>
              </w:rPr>
              <w:t> </w:t>
            </w:r>
            <w:r>
              <w:rPr>
                <w:sz w:val="20"/>
              </w:rPr>
              <w:t>invalid</w:t>
            </w:r>
            <w:r>
              <w:rPr>
                <w:spacing w:val="-5"/>
                <w:sz w:val="20"/>
              </w:rPr>
              <w:t> </w:t>
            </w:r>
            <w:r>
              <w:rPr>
                <w:sz w:val="20"/>
              </w:rPr>
              <w:t>values</w:t>
            </w:r>
            <w:r>
              <w:rPr>
                <w:spacing w:val="-5"/>
                <w:sz w:val="20"/>
              </w:rPr>
              <w:t> </w:t>
            </w:r>
            <w:r>
              <w:rPr>
                <w:sz w:val="20"/>
              </w:rPr>
              <w:t>like all 0’s, 1’s etc.</w:t>
            </w:r>
          </w:p>
          <w:p>
            <w:pPr>
              <w:pStyle w:val="TableParagraph"/>
              <w:numPr>
                <w:ilvl w:val="1"/>
                <w:numId w:val="82"/>
              </w:numPr>
              <w:tabs>
                <w:tab w:pos="1547" w:val="left" w:leader="none"/>
              </w:tabs>
              <w:spacing w:line="237" w:lineRule="auto" w:before="0" w:after="0"/>
              <w:ind w:left="1547" w:right="141" w:hanging="360"/>
              <w:jc w:val="left"/>
              <w:rPr>
                <w:sz w:val="20"/>
              </w:rPr>
            </w:pPr>
            <w:r>
              <w:rPr>
                <w:sz w:val="20"/>
              </w:rPr>
              <w:t>Confirm key data fields are in range, such as phone</w:t>
            </w:r>
            <w:r>
              <w:rPr>
                <w:spacing w:val="-7"/>
                <w:sz w:val="20"/>
              </w:rPr>
              <w:t> </w:t>
            </w:r>
            <w:r>
              <w:rPr>
                <w:sz w:val="20"/>
              </w:rPr>
              <w:t>numbers</w:t>
            </w:r>
            <w:r>
              <w:rPr>
                <w:spacing w:val="-6"/>
                <w:sz w:val="20"/>
              </w:rPr>
              <w:t> </w:t>
            </w:r>
            <w:r>
              <w:rPr>
                <w:sz w:val="20"/>
              </w:rPr>
              <w:t>only</w:t>
            </w:r>
            <w:r>
              <w:rPr>
                <w:spacing w:val="-6"/>
                <w:sz w:val="20"/>
              </w:rPr>
              <w:t> </w:t>
            </w:r>
            <w:r>
              <w:rPr>
                <w:sz w:val="20"/>
              </w:rPr>
              <w:t>include</w:t>
            </w:r>
            <w:r>
              <w:rPr>
                <w:spacing w:val="-9"/>
                <w:sz w:val="20"/>
              </w:rPr>
              <w:t> </w:t>
            </w:r>
            <w:r>
              <w:rPr>
                <w:sz w:val="20"/>
              </w:rPr>
              <w:t>numerical</w:t>
            </w:r>
            <w:r>
              <w:rPr>
                <w:spacing w:val="-6"/>
                <w:sz w:val="20"/>
              </w:rPr>
              <w:t> </w:t>
            </w:r>
            <w:r>
              <w:rPr>
                <w:sz w:val="20"/>
              </w:rPr>
              <w:t>values,</w:t>
            </w:r>
            <w:r>
              <w:rPr>
                <w:spacing w:val="-6"/>
                <w:sz w:val="20"/>
              </w:rPr>
              <w:t> </w:t>
            </w:r>
            <w:r>
              <w:rPr>
                <w:sz w:val="20"/>
              </w:rPr>
              <w:t>zip codes can only be numerical, social security numbers only contain 9 numeric values and Fair Isaac Corporation (FICO score) within set ranges.</w:t>
            </w:r>
          </w:p>
          <w:p>
            <w:pPr>
              <w:pStyle w:val="TableParagraph"/>
              <w:numPr>
                <w:ilvl w:val="0"/>
                <w:numId w:val="82"/>
              </w:numPr>
              <w:tabs>
                <w:tab w:pos="827" w:val="left" w:leader="none"/>
              </w:tabs>
              <w:spacing w:line="240" w:lineRule="auto" w:before="5" w:after="0"/>
              <w:ind w:left="827" w:right="0" w:hanging="360"/>
              <w:jc w:val="left"/>
              <w:rPr>
                <w:sz w:val="20"/>
              </w:rPr>
            </w:pPr>
            <w:r>
              <w:rPr>
                <w:sz w:val="20"/>
              </w:rPr>
              <w:t>Checks</w:t>
            </w:r>
            <w:r>
              <w:rPr>
                <w:spacing w:val="-4"/>
                <w:sz w:val="20"/>
              </w:rPr>
              <w:t> </w:t>
            </w:r>
            <w:r>
              <w:rPr>
                <w:sz w:val="20"/>
              </w:rPr>
              <w:t>for</w:t>
            </w:r>
            <w:r>
              <w:rPr>
                <w:spacing w:val="-4"/>
                <w:sz w:val="20"/>
              </w:rPr>
              <w:t> </w:t>
            </w:r>
            <w:r>
              <w:rPr>
                <w:sz w:val="20"/>
              </w:rPr>
              <w:t>format</w:t>
            </w:r>
            <w:r>
              <w:rPr>
                <w:spacing w:val="-5"/>
                <w:sz w:val="20"/>
              </w:rPr>
              <w:t> </w:t>
            </w:r>
            <w:r>
              <w:rPr>
                <w:sz w:val="20"/>
              </w:rPr>
              <w:t>of</w:t>
            </w:r>
            <w:r>
              <w:rPr>
                <w:spacing w:val="-5"/>
                <w:sz w:val="20"/>
              </w:rPr>
              <w:t> </w:t>
            </w:r>
            <w:r>
              <w:rPr>
                <w:sz w:val="20"/>
              </w:rPr>
              <w:t>the</w:t>
            </w:r>
            <w:r>
              <w:rPr>
                <w:spacing w:val="-5"/>
                <w:sz w:val="20"/>
              </w:rPr>
              <w:t> </w:t>
            </w:r>
            <w:r>
              <w:rPr>
                <w:spacing w:val="-2"/>
                <w:sz w:val="20"/>
              </w:rPr>
              <w:t>data.</w:t>
            </w:r>
          </w:p>
          <w:p>
            <w:pPr>
              <w:pStyle w:val="TableParagraph"/>
              <w:numPr>
                <w:ilvl w:val="1"/>
                <w:numId w:val="82"/>
              </w:numPr>
              <w:tabs>
                <w:tab w:pos="1546" w:val="left" w:leader="none"/>
              </w:tabs>
              <w:spacing w:line="246" w:lineRule="exact" w:before="1" w:after="0"/>
              <w:ind w:left="1546" w:right="0" w:hanging="359"/>
              <w:jc w:val="left"/>
              <w:rPr>
                <w:sz w:val="20"/>
              </w:rPr>
            </w:pPr>
            <w:r>
              <w:rPr>
                <w:sz w:val="20"/>
              </w:rPr>
              <w:t>Data</w:t>
            </w:r>
            <w:r>
              <w:rPr>
                <w:spacing w:val="-6"/>
                <w:sz w:val="20"/>
              </w:rPr>
              <w:t> </w:t>
            </w:r>
            <w:r>
              <w:rPr>
                <w:sz w:val="20"/>
              </w:rPr>
              <w:t>of</w:t>
            </w:r>
            <w:r>
              <w:rPr>
                <w:spacing w:val="-7"/>
                <w:sz w:val="20"/>
              </w:rPr>
              <w:t> </w:t>
            </w:r>
            <w:r>
              <w:rPr>
                <w:sz w:val="20"/>
              </w:rPr>
              <w:t>birth</w:t>
            </w:r>
            <w:r>
              <w:rPr>
                <w:spacing w:val="-6"/>
                <w:sz w:val="20"/>
              </w:rPr>
              <w:t> </w:t>
            </w:r>
            <w:r>
              <w:rPr>
                <w:sz w:val="20"/>
              </w:rPr>
              <w:t>represented</w:t>
            </w:r>
            <w:r>
              <w:rPr>
                <w:spacing w:val="-6"/>
                <w:sz w:val="20"/>
              </w:rPr>
              <w:t> </w:t>
            </w:r>
            <w:r>
              <w:rPr>
                <w:sz w:val="20"/>
              </w:rPr>
              <w:t>in</w:t>
            </w:r>
            <w:r>
              <w:rPr>
                <w:spacing w:val="-5"/>
                <w:sz w:val="20"/>
              </w:rPr>
              <w:t> </w:t>
            </w:r>
            <w:r>
              <w:rPr>
                <w:sz w:val="20"/>
              </w:rPr>
              <w:t>MM/DD/YYYY</w:t>
            </w:r>
            <w:r>
              <w:rPr>
                <w:spacing w:val="-8"/>
                <w:sz w:val="20"/>
              </w:rPr>
              <w:t> </w:t>
            </w:r>
            <w:r>
              <w:rPr>
                <w:spacing w:val="-2"/>
                <w:sz w:val="20"/>
              </w:rPr>
              <w:t>format.</w:t>
            </w:r>
          </w:p>
          <w:p>
            <w:pPr>
              <w:pStyle w:val="TableParagraph"/>
              <w:numPr>
                <w:ilvl w:val="0"/>
                <w:numId w:val="82"/>
              </w:numPr>
              <w:tabs>
                <w:tab w:pos="827" w:val="left" w:leader="none"/>
              </w:tabs>
              <w:spacing w:line="240" w:lineRule="exact" w:before="0" w:after="0"/>
              <w:ind w:left="827" w:right="0" w:hanging="360"/>
              <w:jc w:val="left"/>
              <w:rPr>
                <w:sz w:val="20"/>
              </w:rPr>
            </w:pPr>
            <w:r>
              <w:rPr>
                <w:sz w:val="20"/>
              </w:rPr>
              <w:t>Checks</w:t>
            </w:r>
            <w:r>
              <w:rPr>
                <w:spacing w:val="-4"/>
                <w:sz w:val="20"/>
              </w:rPr>
              <w:t> </w:t>
            </w:r>
            <w:r>
              <w:rPr>
                <w:sz w:val="20"/>
              </w:rPr>
              <w:t>for</w:t>
            </w:r>
            <w:r>
              <w:rPr>
                <w:spacing w:val="-5"/>
                <w:sz w:val="20"/>
              </w:rPr>
              <w:t> </w:t>
            </w:r>
            <w:r>
              <w:rPr>
                <w:sz w:val="20"/>
              </w:rPr>
              <w:t>null</w:t>
            </w:r>
            <w:r>
              <w:rPr>
                <w:spacing w:val="-5"/>
                <w:sz w:val="20"/>
              </w:rPr>
              <w:t> </w:t>
            </w:r>
            <w:r>
              <w:rPr>
                <w:sz w:val="20"/>
              </w:rPr>
              <w:t>values</w:t>
            </w:r>
            <w:r>
              <w:rPr>
                <w:spacing w:val="-3"/>
                <w:sz w:val="20"/>
              </w:rPr>
              <w:t> </w:t>
            </w:r>
            <w:r>
              <w:rPr>
                <w:sz w:val="20"/>
              </w:rPr>
              <w:t>in</w:t>
            </w:r>
            <w:r>
              <w:rPr>
                <w:spacing w:val="-4"/>
                <w:sz w:val="20"/>
              </w:rPr>
              <w:t> </w:t>
            </w:r>
            <w:r>
              <w:rPr>
                <w:sz w:val="20"/>
              </w:rPr>
              <w:t>a</w:t>
            </w:r>
            <w:r>
              <w:rPr>
                <w:spacing w:val="-5"/>
                <w:sz w:val="20"/>
              </w:rPr>
              <w:t> </w:t>
            </w:r>
            <w:r>
              <w:rPr>
                <w:sz w:val="20"/>
              </w:rPr>
              <w:t>data</w:t>
            </w:r>
            <w:r>
              <w:rPr>
                <w:spacing w:val="-4"/>
                <w:sz w:val="20"/>
              </w:rPr>
              <w:t> </w:t>
            </w:r>
            <w:r>
              <w:rPr>
                <w:sz w:val="20"/>
              </w:rPr>
              <w:t>field</w:t>
            </w:r>
            <w:r>
              <w:rPr>
                <w:spacing w:val="-3"/>
                <w:sz w:val="20"/>
              </w:rPr>
              <w:t> </w:t>
            </w:r>
            <w:r>
              <w:rPr>
                <w:sz w:val="20"/>
              </w:rPr>
              <w:t>and/or</w:t>
            </w:r>
            <w:r>
              <w:rPr>
                <w:spacing w:val="-5"/>
                <w:sz w:val="20"/>
              </w:rPr>
              <w:t> </w:t>
            </w:r>
            <w:r>
              <w:rPr>
                <w:spacing w:val="-2"/>
                <w:sz w:val="20"/>
              </w:rPr>
              <w:t>record.</w:t>
            </w:r>
          </w:p>
          <w:p>
            <w:pPr>
              <w:pStyle w:val="TableParagraph"/>
              <w:numPr>
                <w:ilvl w:val="1"/>
                <w:numId w:val="82"/>
              </w:numPr>
              <w:tabs>
                <w:tab w:pos="1547" w:val="left" w:leader="none"/>
              </w:tabs>
              <w:spacing w:line="235" w:lineRule="auto" w:before="4" w:after="0"/>
              <w:ind w:left="1547" w:right="149" w:hanging="360"/>
              <w:jc w:val="left"/>
              <w:rPr>
                <w:sz w:val="20"/>
              </w:rPr>
            </w:pPr>
            <w:r>
              <w:rPr>
                <w:sz w:val="20"/>
              </w:rPr>
              <w:t>Customer</w:t>
            </w:r>
            <w:r>
              <w:rPr>
                <w:spacing w:val="-6"/>
                <w:sz w:val="20"/>
              </w:rPr>
              <w:t> </w:t>
            </w:r>
            <w:r>
              <w:rPr>
                <w:sz w:val="20"/>
              </w:rPr>
              <w:t>Name</w:t>
            </w:r>
            <w:r>
              <w:rPr>
                <w:spacing w:val="-7"/>
                <w:sz w:val="20"/>
              </w:rPr>
              <w:t> </w:t>
            </w:r>
            <w:r>
              <w:rPr>
                <w:sz w:val="20"/>
              </w:rPr>
              <w:t>in</w:t>
            </w:r>
            <w:r>
              <w:rPr>
                <w:spacing w:val="-5"/>
                <w:sz w:val="20"/>
              </w:rPr>
              <w:t> </w:t>
            </w:r>
            <w:r>
              <w:rPr>
                <w:sz w:val="20"/>
              </w:rPr>
              <w:t>a</w:t>
            </w:r>
            <w:r>
              <w:rPr>
                <w:spacing w:val="-5"/>
                <w:sz w:val="20"/>
              </w:rPr>
              <w:t> </w:t>
            </w:r>
            <w:r>
              <w:rPr>
                <w:sz w:val="20"/>
              </w:rPr>
              <w:t>loan</w:t>
            </w:r>
            <w:r>
              <w:rPr>
                <w:spacing w:val="-5"/>
                <w:sz w:val="20"/>
              </w:rPr>
              <w:t> </w:t>
            </w:r>
            <w:r>
              <w:rPr>
                <w:sz w:val="20"/>
              </w:rPr>
              <w:t>application</w:t>
            </w:r>
            <w:r>
              <w:rPr>
                <w:spacing w:val="-5"/>
                <w:sz w:val="20"/>
              </w:rPr>
              <w:t> </w:t>
            </w:r>
            <w:r>
              <w:rPr>
                <w:sz w:val="20"/>
              </w:rPr>
              <w:t>form</w:t>
            </w:r>
            <w:r>
              <w:rPr>
                <w:spacing w:val="-7"/>
                <w:sz w:val="20"/>
              </w:rPr>
              <w:t> </w:t>
            </w:r>
            <w:r>
              <w:rPr>
                <w:sz w:val="20"/>
              </w:rPr>
              <w:t>cannot be NULL or blank.</w:t>
            </w:r>
          </w:p>
          <w:p>
            <w:pPr>
              <w:pStyle w:val="TableParagraph"/>
              <w:spacing w:before="244"/>
              <w:rPr>
                <w:b/>
                <w:sz w:val="20"/>
              </w:rPr>
            </w:pPr>
            <w:r>
              <w:rPr>
                <w:b/>
                <w:sz w:val="20"/>
              </w:rPr>
              <w:t>Accuracy</w:t>
            </w:r>
            <w:r>
              <w:rPr>
                <w:b/>
                <w:spacing w:val="-8"/>
                <w:sz w:val="20"/>
              </w:rPr>
              <w:t> </w:t>
            </w:r>
            <w:r>
              <w:rPr>
                <w:b/>
                <w:sz w:val="20"/>
              </w:rPr>
              <w:t>Controls</w:t>
            </w:r>
            <w:r>
              <w:rPr>
                <w:b/>
                <w:spacing w:val="-6"/>
                <w:sz w:val="20"/>
              </w:rPr>
              <w:t> </w:t>
            </w:r>
            <w:r>
              <w:rPr>
                <w:b/>
                <w:spacing w:val="-2"/>
                <w:sz w:val="20"/>
              </w:rPr>
              <w:t>Examples:</w:t>
            </w:r>
          </w:p>
          <w:p>
            <w:pPr>
              <w:pStyle w:val="TableParagraph"/>
              <w:numPr>
                <w:ilvl w:val="0"/>
                <w:numId w:val="82"/>
              </w:numPr>
              <w:tabs>
                <w:tab w:pos="827" w:val="left" w:leader="none"/>
              </w:tabs>
              <w:spacing w:line="240" w:lineRule="auto" w:before="0" w:after="0"/>
              <w:ind w:left="827" w:right="331" w:hanging="360"/>
              <w:jc w:val="left"/>
              <w:rPr>
                <w:sz w:val="20"/>
              </w:rPr>
            </w:pPr>
            <w:r>
              <w:rPr>
                <w:sz w:val="20"/>
              </w:rPr>
              <w:t>Monitoring</w:t>
            </w:r>
            <w:r>
              <w:rPr>
                <w:spacing w:val="-2"/>
                <w:sz w:val="20"/>
              </w:rPr>
              <w:t> </w:t>
            </w:r>
            <w:r>
              <w:rPr>
                <w:sz w:val="20"/>
              </w:rPr>
              <w:t>of</w:t>
            </w:r>
            <w:r>
              <w:rPr>
                <w:spacing w:val="-3"/>
                <w:sz w:val="20"/>
              </w:rPr>
              <w:t> </w:t>
            </w:r>
            <w:r>
              <w:rPr>
                <w:sz w:val="20"/>
              </w:rPr>
              <w:t>trends</w:t>
            </w:r>
            <w:r>
              <w:rPr>
                <w:spacing w:val="-1"/>
                <w:sz w:val="20"/>
              </w:rPr>
              <w:t> </w:t>
            </w:r>
            <w:r>
              <w:rPr>
                <w:sz w:val="20"/>
              </w:rPr>
              <w:t>with</w:t>
            </w:r>
            <w:r>
              <w:rPr>
                <w:spacing w:val="-1"/>
                <w:sz w:val="20"/>
              </w:rPr>
              <w:t> </w:t>
            </w:r>
            <w:r>
              <w:rPr>
                <w:sz w:val="20"/>
              </w:rPr>
              <w:t>defined</w:t>
            </w:r>
            <w:r>
              <w:rPr>
                <w:spacing w:val="-1"/>
                <w:sz w:val="20"/>
              </w:rPr>
              <w:t> </w:t>
            </w:r>
            <w:r>
              <w:rPr>
                <w:sz w:val="20"/>
              </w:rPr>
              <w:t>thresholds</w:t>
            </w:r>
            <w:r>
              <w:rPr>
                <w:spacing w:val="-1"/>
                <w:sz w:val="20"/>
              </w:rPr>
              <w:t> </w:t>
            </w:r>
            <w:r>
              <w:rPr>
                <w:sz w:val="20"/>
              </w:rPr>
              <w:t>to</w:t>
            </w:r>
            <w:r>
              <w:rPr>
                <w:spacing w:val="-2"/>
                <w:sz w:val="20"/>
              </w:rPr>
              <w:t> </w:t>
            </w:r>
            <w:r>
              <w:rPr>
                <w:sz w:val="20"/>
              </w:rPr>
              <w:t>identify variance,</w:t>
            </w:r>
            <w:r>
              <w:rPr>
                <w:spacing w:val="-5"/>
                <w:sz w:val="20"/>
              </w:rPr>
              <w:t> </w:t>
            </w:r>
            <w:r>
              <w:rPr>
                <w:sz w:val="20"/>
              </w:rPr>
              <w:t>such</w:t>
            </w:r>
            <w:r>
              <w:rPr>
                <w:spacing w:val="-5"/>
                <w:sz w:val="20"/>
              </w:rPr>
              <w:t> </w:t>
            </w:r>
            <w:r>
              <w:rPr>
                <w:sz w:val="20"/>
              </w:rPr>
              <w:t>as</w:t>
            </w:r>
            <w:r>
              <w:rPr>
                <w:spacing w:val="-6"/>
                <w:sz w:val="20"/>
              </w:rPr>
              <w:t> </w:t>
            </w:r>
            <w:r>
              <w:rPr>
                <w:sz w:val="20"/>
              </w:rPr>
              <w:t>data</w:t>
            </w:r>
            <w:r>
              <w:rPr>
                <w:spacing w:val="-5"/>
                <w:sz w:val="20"/>
              </w:rPr>
              <w:t> </w:t>
            </w:r>
            <w:r>
              <w:rPr>
                <w:sz w:val="20"/>
              </w:rPr>
              <w:t>expected</w:t>
            </w:r>
            <w:r>
              <w:rPr>
                <w:spacing w:val="-5"/>
                <w:sz w:val="20"/>
              </w:rPr>
              <w:t> </w:t>
            </w:r>
            <w:r>
              <w:rPr>
                <w:sz w:val="20"/>
              </w:rPr>
              <w:t>vs</w:t>
            </w:r>
            <w:r>
              <w:rPr>
                <w:spacing w:val="-5"/>
                <w:sz w:val="20"/>
              </w:rPr>
              <w:t> </w:t>
            </w:r>
            <w:r>
              <w:rPr>
                <w:sz w:val="20"/>
              </w:rPr>
              <w:t>actual</w:t>
            </w:r>
            <w:r>
              <w:rPr>
                <w:spacing w:val="-5"/>
                <w:sz w:val="20"/>
              </w:rPr>
              <w:t> </w:t>
            </w:r>
            <w:r>
              <w:rPr>
                <w:sz w:val="20"/>
              </w:rPr>
              <w:t>data</w:t>
            </w:r>
            <w:r>
              <w:rPr>
                <w:spacing w:val="-5"/>
                <w:sz w:val="20"/>
              </w:rPr>
              <w:t> </w:t>
            </w:r>
            <w:r>
              <w:rPr>
                <w:sz w:val="20"/>
              </w:rPr>
              <w:t>Captured.</w:t>
            </w:r>
          </w:p>
          <w:p>
            <w:pPr>
              <w:pStyle w:val="TableParagraph"/>
              <w:numPr>
                <w:ilvl w:val="1"/>
                <w:numId w:val="82"/>
              </w:numPr>
              <w:tabs>
                <w:tab w:pos="1547" w:val="left" w:leader="none"/>
              </w:tabs>
              <w:spacing w:line="237" w:lineRule="auto" w:before="4" w:after="0"/>
              <w:ind w:left="1547" w:right="222" w:hanging="360"/>
              <w:jc w:val="left"/>
              <w:rPr>
                <w:sz w:val="20"/>
              </w:rPr>
            </w:pPr>
            <w:r>
              <w:rPr>
                <w:sz w:val="20"/>
              </w:rPr>
              <w:t>Customer</w:t>
            </w:r>
            <w:r>
              <w:rPr>
                <w:spacing w:val="-5"/>
                <w:sz w:val="20"/>
              </w:rPr>
              <w:t> </w:t>
            </w:r>
            <w:r>
              <w:rPr>
                <w:sz w:val="20"/>
              </w:rPr>
              <w:t>date</w:t>
            </w:r>
            <w:r>
              <w:rPr>
                <w:spacing w:val="-6"/>
                <w:sz w:val="20"/>
              </w:rPr>
              <w:t> </w:t>
            </w:r>
            <w:r>
              <w:rPr>
                <w:sz w:val="20"/>
              </w:rPr>
              <w:t>of</w:t>
            </w:r>
            <w:r>
              <w:rPr>
                <w:spacing w:val="-6"/>
                <w:sz w:val="20"/>
              </w:rPr>
              <w:t> </w:t>
            </w:r>
            <w:r>
              <w:rPr>
                <w:sz w:val="20"/>
              </w:rPr>
              <w:t>birth</w:t>
            </w:r>
            <w:r>
              <w:rPr>
                <w:spacing w:val="-4"/>
                <w:sz w:val="20"/>
              </w:rPr>
              <w:t> </w:t>
            </w:r>
            <w:r>
              <w:rPr>
                <w:sz w:val="20"/>
              </w:rPr>
              <w:t>in</w:t>
            </w:r>
            <w:r>
              <w:rPr>
                <w:spacing w:val="-4"/>
                <w:sz w:val="20"/>
              </w:rPr>
              <w:t> </w:t>
            </w:r>
            <w:r>
              <w:rPr>
                <w:sz w:val="20"/>
              </w:rPr>
              <w:t>a</w:t>
            </w:r>
            <w:r>
              <w:rPr>
                <w:spacing w:val="-4"/>
                <w:sz w:val="20"/>
              </w:rPr>
              <w:t> </w:t>
            </w:r>
            <w:r>
              <w:rPr>
                <w:sz w:val="20"/>
              </w:rPr>
              <w:t>loan</w:t>
            </w:r>
            <w:r>
              <w:rPr>
                <w:spacing w:val="-4"/>
                <w:sz w:val="20"/>
              </w:rPr>
              <w:t> </w:t>
            </w:r>
            <w:r>
              <w:rPr>
                <w:sz w:val="20"/>
              </w:rPr>
              <w:t>application</w:t>
            </w:r>
            <w:r>
              <w:rPr>
                <w:spacing w:val="-4"/>
                <w:sz w:val="20"/>
              </w:rPr>
              <w:t> </w:t>
            </w:r>
            <w:r>
              <w:rPr>
                <w:sz w:val="20"/>
              </w:rPr>
              <w:t>form match date of birth on scanned copy of birth certificate or government issued id card.</w:t>
            </w:r>
          </w:p>
          <w:p>
            <w:pPr>
              <w:pStyle w:val="TableParagraph"/>
              <w:numPr>
                <w:ilvl w:val="1"/>
                <w:numId w:val="82"/>
              </w:numPr>
              <w:tabs>
                <w:tab w:pos="1547" w:val="left" w:leader="none"/>
              </w:tabs>
              <w:spacing w:line="235" w:lineRule="auto" w:before="2" w:after="0"/>
              <w:ind w:left="1547" w:right="373" w:hanging="360"/>
              <w:jc w:val="left"/>
              <w:rPr>
                <w:sz w:val="20"/>
              </w:rPr>
            </w:pPr>
            <w:r>
              <w:rPr>
                <w:sz w:val="20"/>
              </w:rPr>
              <w:t>Customer</w:t>
            </w:r>
            <w:r>
              <w:rPr>
                <w:spacing w:val="-6"/>
                <w:sz w:val="20"/>
              </w:rPr>
              <w:t> </w:t>
            </w:r>
            <w:r>
              <w:rPr>
                <w:sz w:val="20"/>
              </w:rPr>
              <w:t>date</w:t>
            </w:r>
            <w:r>
              <w:rPr>
                <w:spacing w:val="-6"/>
                <w:sz w:val="20"/>
              </w:rPr>
              <w:t> </w:t>
            </w:r>
            <w:r>
              <w:rPr>
                <w:sz w:val="20"/>
              </w:rPr>
              <w:t>of</w:t>
            </w:r>
            <w:r>
              <w:rPr>
                <w:spacing w:val="-6"/>
                <w:sz w:val="20"/>
              </w:rPr>
              <w:t> </w:t>
            </w:r>
            <w:r>
              <w:rPr>
                <w:sz w:val="20"/>
              </w:rPr>
              <w:t>birth</w:t>
            </w:r>
            <w:r>
              <w:rPr>
                <w:spacing w:val="-5"/>
                <w:sz w:val="20"/>
              </w:rPr>
              <w:t> </w:t>
            </w:r>
            <w:r>
              <w:rPr>
                <w:sz w:val="20"/>
              </w:rPr>
              <w:t>in</w:t>
            </w:r>
            <w:r>
              <w:rPr>
                <w:spacing w:val="-5"/>
                <w:sz w:val="20"/>
              </w:rPr>
              <w:t> </w:t>
            </w:r>
            <w:r>
              <w:rPr>
                <w:sz w:val="20"/>
              </w:rPr>
              <w:t>loan</w:t>
            </w:r>
            <w:r>
              <w:rPr>
                <w:spacing w:val="-5"/>
                <w:sz w:val="20"/>
              </w:rPr>
              <w:t> </w:t>
            </w:r>
            <w:r>
              <w:rPr>
                <w:sz w:val="20"/>
              </w:rPr>
              <w:t>servicing</w:t>
            </w:r>
            <w:r>
              <w:rPr>
                <w:spacing w:val="-6"/>
                <w:sz w:val="20"/>
              </w:rPr>
              <w:t> </w:t>
            </w:r>
            <w:r>
              <w:rPr>
                <w:sz w:val="20"/>
              </w:rPr>
              <w:t>system matches Customer date of birth in loan application form.</w:t>
            </w:r>
          </w:p>
        </w:tc>
      </w:tr>
    </w:tbl>
    <w:p>
      <w:pPr>
        <w:pStyle w:val="TableParagraph"/>
        <w:spacing w:after="0" w:line="235" w:lineRule="auto"/>
        <w:jc w:val="left"/>
        <w:rPr>
          <w:sz w:val="20"/>
        </w:rPr>
        <w:sectPr>
          <w:pgSz w:w="12240" w:h="15840"/>
          <w:pgMar w:header="0" w:footer="497" w:top="1080" w:bottom="68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3561" w:hRule="atLeast"/>
        </w:trPr>
        <w:tc>
          <w:tcPr>
            <w:tcW w:w="1440" w:type="dxa"/>
          </w:tcPr>
          <w:p>
            <w:pPr>
              <w:pStyle w:val="TableParagraph"/>
              <w:ind w:left="0"/>
              <w:rPr>
                <w:rFonts w:ascii="Times New Roman"/>
                <w:sz w:val="18"/>
              </w:rPr>
            </w:pPr>
          </w:p>
        </w:tc>
        <w:tc>
          <w:tcPr>
            <w:tcW w:w="3024" w:type="dxa"/>
          </w:tcPr>
          <w:p>
            <w:pPr>
              <w:pStyle w:val="TableParagraph"/>
              <w:ind w:left="0"/>
              <w:rPr>
                <w:rFonts w:ascii="Times New Roman"/>
                <w:sz w:val="18"/>
              </w:rPr>
            </w:pPr>
          </w:p>
        </w:tc>
        <w:tc>
          <w:tcPr>
            <w:tcW w:w="5760" w:type="dxa"/>
          </w:tcPr>
          <w:p>
            <w:pPr>
              <w:pStyle w:val="TableParagraph"/>
              <w:numPr>
                <w:ilvl w:val="0"/>
                <w:numId w:val="83"/>
              </w:numPr>
              <w:tabs>
                <w:tab w:pos="1547" w:val="left" w:leader="none"/>
              </w:tabs>
              <w:spacing w:line="235" w:lineRule="auto" w:before="77" w:after="0"/>
              <w:ind w:left="1547" w:right="334" w:hanging="360"/>
              <w:jc w:val="both"/>
              <w:rPr>
                <w:sz w:val="20"/>
              </w:rPr>
            </w:pPr>
            <w:r>
              <w:rPr>
                <w:sz w:val="20"/>
              </w:rPr>
              <w:t>Cross-check</w:t>
            </w:r>
            <w:r>
              <w:rPr>
                <w:spacing w:val="-6"/>
                <w:sz w:val="20"/>
              </w:rPr>
              <w:t> </w:t>
            </w:r>
            <w:r>
              <w:rPr>
                <w:sz w:val="20"/>
              </w:rPr>
              <w:t>data</w:t>
            </w:r>
            <w:r>
              <w:rPr>
                <w:spacing w:val="-7"/>
                <w:sz w:val="20"/>
              </w:rPr>
              <w:t> </w:t>
            </w:r>
            <w:r>
              <w:rPr>
                <w:sz w:val="20"/>
              </w:rPr>
              <w:t>in</w:t>
            </w:r>
            <w:r>
              <w:rPr>
                <w:spacing w:val="-6"/>
                <w:sz w:val="20"/>
              </w:rPr>
              <w:t> </w:t>
            </w:r>
            <w:r>
              <w:rPr>
                <w:sz w:val="20"/>
              </w:rPr>
              <w:t>a</w:t>
            </w:r>
            <w:r>
              <w:rPr>
                <w:spacing w:val="-7"/>
                <w:sz w:val="20"/>
              </w:rPr>
              <w:t> </w:t>
            </w:r>
            <w:r>
              <w:rPr>
                <w:sz w:val="20"/>
              </w:rPr>
              <w:t>refinance</w:t>
            </w:r>
            <w:r>
              <w:rPr>
                <w:spacing w:val="-8"/>
                <w:sz w:val="20"/>
              </w:rPr>
              <w:t> </w:t>
            </w:r>
            <w:r>
              <w:rPr>
                <w:sz w:val="20"/>
              </w:rPr>
              <w:t>loan</w:t>
            </w:r>
            <w:r>
              <w:rPr>
                <w:spacing w:val="-6"/>
                <w:sz w:val="20"/>
              </w:rPr>
              <w:t> </w:t>
            </w:r>
            <w:r>
              <w:rPr>
                <w:sz w:val="20"/>
              </w:rPr>
              <w:t>application with the original loan agreement.</w:t>
            </w:r>
          </w:p>
          <w:p>
            <w:pPr>
              <w:pStyle w:val="TableParagraph"/>
              <w:numPr>
                <w:ilvl w:val="0"/>
                <w:numId w:val="84"/>
              </w:numPr>
              <w:tabs>
                <w:tab w:pos="825" w:val="left" w:leader="none"/>
                <w:tab w:pos="1187" w:val="left" w:leader="none"/>
              </w:tabs>
              <w:spacing w:line="243" w:lineRule="exact" w:before="0" w:after="0"/>
              <w:ind w:left="825" w:right="0" w:hanging="359"/>
              <w:jc w:val="both"/>
              <w:rPr>
                <w:sz w:val="20"/>
              </w:rPr>
            </w:pPr>
            <w:r>
              <w:rPr>
                <w:sz w:val="20"/>
              </w:rPr>
              <w:t>Eliminate</w:t>
            </w:r>
            <w:r>
              <w:rPr>
                <w:spacing w:val="-10"/>
                <w:sz w:val="20"/>
              </w:rPr>
              <w:t> </w:t>
            </w:r>
            <w:r>
              <w:rPr>
                <w:sz w:val="20"/>
              </w:rPr>
              <w:t>Capturing</w:t>
            </w:r>
            <w:r>
              <w:rPr>
                <w:spacing w:val="-8"/>
                <w:sz w:val="20"/>
              </w:rPr>
              <w:t> </w:t>
            </w:r>
            <w:r>
              <w:rPr>
                <w:sz w:val="20"/>
              </w:rPr>
              <w:t>of</w:t>
            </w:r>
            <w:r>
              <w:rPr>
                <w:spacing w:val="-9"/>
                <w:sz w:val="20"/>
              </w:rPr>
              <w:t> </w:t>
            </w:r>
            <w:r>
              <w:rPr>
                <w:sz w:val="20"/>
              </w:rPr>
              <w:t>duplicate</w:t>
            </w:r>
            <w:r>
              <w:rPr>
                <w:spacing w:val="-9"/>
                <w:sz w:val="20"/>
              </w:rPr>
              <w:t> </w:t>
            </w:r>
            <w:r>
              <w:rPr>
                <w:spacing w:val="-2"/>
                <w:sz w:val="20"/>
              </w:rPr>
              <w:t>data/records.</w:t>
            </w:r>
          </w:p>
          <w:p>
            <w:pPr>
              <w:pStyle w:val="TableParagraph"/>
              <w:numPr>
                <w:ilvl w:val="1"/>
                <w:numId w:val="84"/>
              </w:numPr>
              <w:tabs>
                <w:tab w:pos="1546" w:val="left" w:leader="none"/>
              </w:tabs>
              <w:spacing w:line="248" w:lineRule="exact" w:before="0" w:after="0"/>
              <w:ind w:left="1546" w:right="0" w:hanging="359"/>
              <w:jc w:val="both"/>
              <w:rPr>
                <w:sz w:val="20"/>
              </w:rPr>
            </w:pPr>
            <w:r>
              <w:rPr>
                <w:sz w:val="20"/>
              </w:rPr>
              <w:t>Field/Record</w:t>
            </w:r>
            <w:r>
              <w:rPr>
                <w:spacing w:val="-11"/>
                <w:sz w:val="20"/>
              </w:rPr>
              <w:t> </w:t>
            </w:r>
            <w:r>
              <w:rPr>
                <w:sz w:val="20"/>
              </w:rPr>
              <w:t>level</w:t>
            </w:r>
            <w:r>
              <w:rPr>
                <w:spacing w:val="-11"/>
                <w:sz w:val="20"/>
              </w:rPr>
              <w:t> </w:t>
            </w:r>
            <w:r>
              <w:rPr>
                <w:sz w:val="20"/>
              </w:rPr>
              <w:t>duplication</w:t>
            </w:r>
            <w:r>
              <w:rPr>
                <w:spacing w:val="-9"/>
                <w:sz w:val="20"/>
              </w:rPr>
              <w:t> </w:t>
            </w:r>
            <w:r>
              <w:rPr>
                <w:spacing w:val="-2"/>
                <w:sz w:val="20"/>
              </w:rPr>
              <w:t>checks</w:t>
            </w:r>
          </w:p>
          <w:p>
            <w:pPr>
              <w:pStyle w:val="TableParagraph"/>
              <w:numPr>
                <w:ilvl w:val="0"/>
                <w:numId w:val="84"/>
              </w:numPr>
              <w:tabs>
                <w:tab w:pos="825" w:val="left" w:leader="none"/>
                <w:tab w:pos="827" w:val="left" w:leader="none"/>
              </w:tabs>
              <w:spacing w:line="240" w:lineRule="auto" w:before="0" w:after="0"/>
              <w:ind w:left="827" w:right="335" w:hanging="361"/>
              <w:jc w:val="both"/>
              <w:rPr>
                <w:sz w:val="20"/>
              </w:rPr>
            </w:pPr>
            <w:r>
              <w:rPr>
                <w:sz w:val="20"/>
              </w:rPr>
              <w:t>Reconciliation</w:t>
            </w:r>
            <w:r>
              <w:rPr>
                <w:spacing w:val="-4"/>
                <w:sz w:val="20"/>
              </w:rPr>
              <w:t> </w:t>
            </w:r>
            <w:r>
              <w:rPr>
                <w:sz w:val="20"/>
              </w:rPr>
              <w:t>to</w:t>
            </w:r>
            <w:r>
              <w:rPr>
                <w:spacing w:val="-5"/>
                <w:sz w:val="20"/>
              </w:rPr>
              <w:t> </w:t>
            </w:r>
            <w:r>
              <w:rPr>
                <w:sz w:val="20"/>
              </w:rPr>
              <w:t>manual</w:t>
            </w:r>
            <w:r>
              <w:rPr>
                <w:spacing w:val="-5"/>
                <w:sz w:val="20"/>
              </w:rPr>
              <w:t> </w:t>
            </w:r>
            <w:r>
              <w:rPr>
                <w:sz w:val="20"/>
              </w:rPr>
              <w:t>data</w:t>
            </w:r>
            <w:r>
              <w:rPr>
                <w:spacing w:val="-4"/>
                <w:sz w:val="20"/>
              </w:rPr>
              <w:t> </w:t>
            </w:r>
            <w:r>
              <w:rPr>
                <w:sz w:val="20"/>
              </w:rPr>
              <w:t>capture</w:t>
            </w:r>
            <w:r>
              <w:rPr>
                <w:spacing w:val="-6"/>
                <w:sz w:val="20"/>
              </w:rPr>
              <w:t> </w:t>
            </w:r>
            <w:r>
              <w:rPr>
                <w:sz w:val="20"/>
              </w:rPr>
              <w:t>sources</w:t>
            </w:r>
            <w:r>
              <w:rPr>
                <w:spacing w:val="-4"/>
                <w:sz w:val="20"/>
              </w:rPr>
              <w:t> </w:t>
            </w:r>
            <w:r>
              <w:rPr>
                <w:sz w:val="20"/>
              </w:rPr>
              <w:t>to</w:t>
            </w:r>
            <w:r>
              <w:rPr>
                <w:spacing w:val="-5"/>
                <w:sz w:val="20"/>
              </w:rPr>
              <w:t> </w:t>
            </w:r>
            <w:r>
              <w:rPr>
                <w:sz w:val="20"/>
              </w:rPr>
              <w:t>ensure accuracy</w:t>
            </w:r>
            <w:r>
              <w:rPr>
                <w:spacing w:val="-4"/>
                <w:sz w:val="20"/>
              </w:rPr>
              <w:t> </w:t>
            </w:r>
            <w:r>
              <w:rPr>
                <w:sz w:val="20"/>
              </w:rPr>
              <w:t>of</w:t>
            </w:r>
            <w:r>
              <w:rPr>
                <w:spacing w:val="-5"/>
                <w:sz w:val="20"/>
              </w:rPr>
              <w:t> </w:t>
            </w:r>
            <w:r>
              <w:rPr>
                <w:sz w:val="20"/>
              </w:rPr>
              <w:t>data</w:t>
            </w:r>
            <w:r>
              <w:rPr>
                <w:spacing w:val="-4"/>
                <w:sz w:val="20"/>
              </w:rPr>
              <w:t> </w:t>
            </w:r>
            <w:r>
              <w:rPr>
                <w:sz w:val="20"/>
              </w:rPr>
              <w:t>being</w:t>
            </w:r>
            <w:r>
              <w:rPr>
                <w:spacing w:val="-4"/>
                <w:sz w:val="20"/>
              </w:rPr>
              <w:t> </w:t>
            </w:r>
            <w:r>
              <w:rPr>
                <w:sz w:val="20"/>
              </w:rPr>
              <w:t>Captured</w:t>
            </w:r>
            <w:r>
              <w:rPr>
                <w:spacing w:val="-4"/>
                <w:sz w:val="20"/>
              </w:rPr>
              <w:t> </w:t>
            </w:r>
            <w:r>
              <w:rPr>
                <w:sz w:val="20"/>
              </w:rPr>
              <w:t>into</w:t>
            </w:r>
            <w:r>
              <w:rPr>
                <w:spacing w:val="-4"/>
                <w:sz w:val="20"/>
              </w:rPr>
              <w:t> </w:t>
            </w:r>
            <w:r>
              <w:rPr>
                <w:sz w:val="20"/>
              </w:rPr>
              <w:t>an</w:t>
            </w:r>
            <w:r>
              <w:rPr>
                <w:spacing w:val="-4"/>
                <w:sz w:val="20"/>
              </w:rPr>
              <w:t> </w:t>
            </w:r>
            <w:r>
              <w:rPr>
                <w:sz w:val="20"/>
              </w:rPr>
              <w:t>asset</w:t>
            </w:r>
            <w:r>
              <w:rPr>
                <w:spacing w:val="-4"/>
                <w:sz w:val="20"/>
              </w:rPr>
              <w:t> </w:t>
            </w:r>
            <w:r>
              <w:rPr>
                <w:sz w:val="20"/>
              </w:rPr>
              <w:t>where</w:t>
            </w:r>
            <w:r>
              <w:rPr>
                <w:spacing w:val="-5"/>
                <w:sz w:val="20"/>
              </w:rPr>
              <w:t> </w:t>
            </w:r>
            <w:r>
              <w:rPr>
                <w:sz w:val="20"/>
              </w:rPr>
              <w:t>the data will be stored.</w:t>
            </w:r>
          </w:p>
          <w:p>
            <w:pPr>
              <w:pStyle w:val="TableParagraph"/>
              <w:spacing w:line="243" w:lineRule="exact" w:before="242"/>
              <w:rPr>
                <w:b/>
                <w:sz w:val="20"/>
              </w:rPr>
            </w:pPr>
            <w:r>
              <w:rPr>
                <w:b/>
                <w:sz w:val="20"/>
              </w:rPr>
              <w:t>Timeliness</w:t>
            </w:r>
            <w:r>
              <w:rPr>
                <w:b/>
                <w:spacing w:val="-8"/>
                <w:sz w:val="20"/>
              </w:rPr>
              <w:t> </w:t>
            </w:r>
            <w:r>
              <w:rPr>
                <w:b/>
                <w:sz w:val="20"/>
              </w:rPr>
              <w:t>Controls</w:t>
            </w:r>
            <w:r>
              <w:rPr>
                <w:b/>
                <w:spacing w:val="-8"/>
                <w:sz w:val="20"/>
              </w:rPr>
              <w:t> </w:t>
            </w:r>
            <w:r>
              <w:rPr>
                <w:b/>
                <w:spacing w:val="-2"/>
                <w:sz w:val="20"/>
              </w:rPr>
              <w:t>Examples:</w:t>
            </w:r>
          </w:p>
          <w:p>
            <w:pPr>
              <w:pStyle w:val="TableParagraph"/>
              <w:numPr>
                <w:ilvl w:val="0"/>
                <w:numId w:val="84"/>
              </w:numPr>
              <w:tabs>
                <w:tab w:pos="827" w:val="left" w:leader="none"/>
              </w:tabs>
              <w:spacing w:line="240" w:lineRule="auto" w:before="0" w:after="0"/>
              <w:ind w:left="827" w:right="121" w:hanging="360"/>
              <w:jc w:val="left"/>
              <w:rPr>
                <w:sz w:val="20"/>
              </w:rPr>
            </w:pPr>
            <w:r>
              <w:rPr>
                <w:sz w:val="20"/>
              </w:rPr>
              <w:t>SLAs Established, monitored and tracked to ensure timeliness</w:t>
            </w:r>
            <w:r>
              <w:rPr>
                <w:spacing w:val="-4"/>
                <w:sz w:val="20"/>
              </w:rPr>
              <w:t> </w:t>
            </w:r>
            <w:r>
              <w:rPr>
                <w:sz w:val="20"/>
              </w:rPr>
              <w:t>of</w:t>
            </w:r>
            <w:r>
              <w:rPr>
                <w:spacing w:val="-5"/>
                <w:sz w:val="20"/>
              </w:rPr>
              <w:t> </w:t>
            </w:r>
            <w:r>
              <w:rPr>
                <w:sz w:val="20"/>
              </w:rPr>
              <w:t>when</w:t>
            </w:r>
            <w:r>
              <w:rPr>
                <w:spacing w:val="-4"/>
                <w:sz w:val="20"/>
              </w:rPr>
              <w:t> </w:t>
            </w:r>
            <w:r>
              <w:rPr>
                <w:sz w:val="20"/>
              </w:rPr>
              <w:t>data</w:t>
            </w:r>
            <w:r>
              <w:rPr>
                <w:spacing w:val="-5"/>
                <w:sz w:val="20"/>
              </w:rPr>
              <w:t> </w:t>
            </w:r>
            <w:r>
              <w:rPr>
                <w:sz w:val="20"/>
              </w:rPr>
              <w:t>needs</w:t>
            </w:r>
            <w:r>
              <w:rPr>
                <w:spacing w:val="-4"/>
                <w:sz w:val="20"/>
              </w:rPr>
              <w:t> </w:t>
            </w:r>
            <w:r>
              <w:rPr>
                <w:sz w:val="20"/>
              </w:rPr>
              <w:t>to</w:t>
            </w:r>
            <w:r>
              <w:rPr>
                <w:spacing w:val="-5"/>
                <w:sz w:val="20"/>
              </w:rPr>
              <w:t> </w:t>
            </w:r>
            <w:r>
              <w:rPr>
                <w:sz w:val="20"/>
              </w:rPr>
              <w:t>be</w:t>
            </w:r>
            <w:r>
              <w:rPr>
                <w:spacing w:val="-5"/>
                <w:sz w:val="20"/>
              </w:rPr>
              <w:t> </w:t>
            </w:r>
            <w:r>
              <w:rPr>
                <w:sz w:val="20"/>
              </w:rPr>
              <w:t>captured</w:t>
            </w:r>
            <w:r>
              <w:rPr>
                <w:spacing w:val="-4"/>
                <w:sz w:val="20"/>
              </w:rPr>
              <w:t> </w:t>
            </w:r>
            <w:r>
              <w:rPr>
                <w:sz w:val="20"/>
              </w:rPr>
              <w:t>into</w:t>
            </w:r>
            <w:r>
              <w:rPr>
                <w:spacing w:val="-5"/>
                <w:sz w:val="20"/>
              </w:rPr>
              <w:t> </w:t>
            </w:r>
            <w:r>
              <w:rPr>
                <w:sz w:val="20"/>
              </w:rPr>
              <w:t>an</w:t>
            </w:r>
            <w:r>
              <w:rPr>
                <w:spacing w:val="-4"/>
                <w:sz w:val="20"/>
              </w:rPr>
              <w:t> </w:t>
            </w:r>
            <w:r>
              <w:rPr>
                <w:sz w:val="20"/>
              </w:rPr>
              <w:t>asset where data will be stored.</w:t>
            </w:r>
          </w:p>
          <w:p>
            <w:pPr>
              <w:pStyle w:val="TableParagraph"/>
              <w:numPr>
                <w:ilvl w:val="1"/>
                <w:numId w:val="84"/>
              </w:numPr>
              <w:tabs>
                <w:tab w:pos="1547" w:val="left" w:leader="none"/>
              </w:tabs>
              <w:spacing w:line="232" w:lineRule="auto" w:before="7" w:after="0"/>
              <w:ind w:left="1547" w:right="271" w:hanging="360"/>
              <w:jc w:val="left"/>
              <w:rPr>
                <w:sz w:val="20"/>
              </w:rPr>
            </w:pPr>
            <w:r>
              <w:rPr>
                <w:sz w:val="20"/>
              </w:rPr>
              <w:t>All</w:t>
            </w:r>
            <w:r>
              <w:rPr>
                <w:spacing w:val="-5"/>
                <w:sz w:val="20"/>
              </w:rPr>
              <w:t> </w:t>
            </w:r>
            <w:r>
              <w:rPr>
                <w:sz w:val="20"/>
              </w:rPr>
              <w:t>trades</w:t>
            </w:r>
            <w:r>
              <w:rPr>
                <w:spacing w:val="-4"/>
                <w:sz w:val="20"/>
              </w:rPr>
              <w:t> </w:t>
            </w:r>
            <w:r>
              <w:rPr>
                <w:sz w:val="20"/>
              </w:rPr>
              <w:t>required</w:t>
            </w:r>
            <w:r>
              <w:rPr>
                <w:spacing w:val="-4"/>
                <w:sz w:val="20"/>
              </w:rPr>
              <w:t> </w:t>
            </w:r>
            <w:r>
              <w:rPr>
                <w:sz w:val="20"/>
              </w:rPr>
              <w:t>to</w:t>
            </w:r>
            <w:r>
              <w:rPr>
                <w:spacing w:val="-5"/>
                <w:sz w:val="20"/>
              </w:rPr>
              <w:t> </w:t>
            </w:r>
            <w:r>
              <w:rPr>
                <w:sz w:val="20"/>
              </w:rPr>
              <w:t>be</w:t>
            </w:r>
            <w:r>
              <w:rPr>
                <w:spacing w:val="-6"/>
                <w:sz w:val="20"/>
              </w:rPr>
              <w:t> </w:t>
            </w:r>
            <w:r>
              <w:rPr>
                <w:sz w:val="20"/>
              </w:rPr>
              <w:t>captured</w:t>
            </w:r>
            <w:r>
              <w:rPr>
                <w:spacing w:val="-4"/>
                <w:sz w:val="20"/>
              </w:rPr>
              <w:t> </w:t>
            </w:r>
            <w:r>
              <w:rPr>
                <w:sz w:val="20"/>
              </w:rPr>
              <w:t>into</w:t>
            </w:r>
            <w:r>
              <w:rPr>
                <w:spacing w:val="-5"/>
                <w:sz w:val="20"/>
              </w:rPr>
              <w:t> </w:t>
            </w:r>
            <w:r>
              <w:rPr>
                <w:sz w:val="20"/>
              </w:rPr>
              <w:t>the</w:t>
            </w:r>
            <w:r>
              <w:rPr>
                <w:spacing w:val="-6"/>
                <w:sz w:val="20"/>
              </w:rPr>
              <w:t> </w:t>
            </w:r>
            <w:r>
              <w:rPr>
                <w:sz w:val="20"/>
              </w:rPr>
              <w:t>trade booking system asset by 4pm for processing.</w:t>
            </w:r>
          </w:p>
        </w:tc>
      </w:tr>
      <w:tr>
        <w:trPr>
          <w:trHeight w:val="2097" w:hRule="atLeast"/>
        </w:trPr>
        <w:tc>
          <w:tcPr>
            <w:tcW w:w="1440" w:type="dxa"/>
          </w:tcPr>
          <w:p>
            <w:pPr>
              <w:pStyle w:val="TableParagraph"/>
              <w:spacing w:before="73"/>
              <w:ind w:right="271"/>
              <w:rPr>
                <w:b/>
                <w:sz w:val="20"/>
              </w:rPr>
            </w:pPr>
            <w:r>
              <w:rPr>
                <w:b/>
                <w:spacing w:val="-4"/>
                <w:sz w:val="20"/>
              </w:rPr>
              <w:t>Data </w:t>
            </w:r>
            <w:r>
              <w:rPr>
                <w:b/>
                <w:spacing w:val="-2"/>
                <w:sz w:val="20"/>
              </w:rPr>
              <w:t>Movement </w:t>
            </w:r>
            <w:r>
              <w:rPr>
                <w:b/>
                <w:spacing w:val="-4"/>
                <w:sz w:val="20"/>
              </w:rPr>
              <w:t>Risk</w:t>
            </w:r>
          </w:p>
        </w:tc>
        <w:tc>
          <w:tcPr>
            <w:tcW w:w="3024" w:type="dxa"/>
          </w:tcPr>
          <w:p>
            <w:pPr>
              <w:pStyle w:val="TableParagraph"/>
              <w:numPr>
                <w:ilvl w:val="0"/>
                <w:numId w:val="85"/>
              </w:numPr>
              <w:tabs>
                <w:tab w:pos="827" w:val="left" w:leader="none"/>
              </w:tabs>
              <w:spacing w:line="240" w:lineRule="auto" w:before="73" w:after="0"/>
              <w:ind w:left="827" w:right="120" w:hanging="360"/>
              <w:jc w:val="left"/>
              <w:rPr>
                <w:sz w:val="20"/>
              </w:rPr>
            </w:pPr>
            <w:r>
              <w:rPr>
                <w:sz w:val="20"/>
              </w:rPr>
              <w:t>Inappropriate methods</w:t>
            </w:r>
            <w:r>
              <w:rPr>
                <w:spacing w:val="40"/>
                <w:sz w:val="20"/>
              </w:rPr>
              <w:t> </w:t>
            </w:r>
            <w:r>
              <w:rPr>
                <w:sz w:val="20"/>
              </w:rPr>
              <w:t>to</w:t>
            </w:r>
            <w:r>
              <w:rPr>
                <w:spacing w:val="-9"/>
                <w:sz w:val="20"/>
              </w:rPr>
              <w:t> </w:t>
            </w:r>
            <w:r>
              <w:rPr>
                <w:sz w:val="20"/>
              </w:rPr>
              <w:t>move</w:t>
            </w:r>
            <w:r>
              <w:rPr>
                <w:spacing w:val="-10"/>
                <w:sz w:val="20"/>
              </w:rPr>
              <w:t> </w:t>
            </w:r>
            <w:r>
              <w:rPr>
                <w:sz w:val="20"/>
              </w:rPr>
              <w:t>and</w:t>
            </w:r>
            <w:r>
              <w:rPr>
                <w:spacing w:val="-8"/>
                <w:sz w:val="20"/>
              </w:rPr>
              <w:t> </w:t>
            </w:r>
            <w:r>
              <w:rPr>
                <w:sz w:val="20"/>
              </w:rPr>
              <w:t>control</w:t>
            </w:r>
            <w:r>
              <w:rPr>
                <w:spacing w:val="-9"/>
                <w:sz w:val="20"/>
              </w:rPr>
              <w:t> </w:t>
            </w:r>
            <w:r>
              <w:rPr>
                <w:sz w:val="20"/>
              </w:rPr>
              <w:t>data</w:t>
            </w:r>
          </w:p>
        </w:tc>
        <w:tc>
          <w:tcPr>
            <w:tcW w:w="5760" w:type="dxa"/>
          </w:tcPr>
          <w:p>
            <w:pPr>
              <w:pStyle w:val="TableParagraph"/>
              <w:spacing w:before="73"/>
              <w:rPr>
                <w:b/>
                <w:sz w:val="20"/>
              </w:rPr>
            </w:pPr>
            <w:r>
              <w:rPr>
                <w:b/>
                <w:sz w:val="20"/>
              </w:rPr>
              <w:t>Controls</w:t>
            </w:r>
            <w:r>
              <w:rPr>
                <w:b/>
                <w:spacing w:val="-6"/>
                <w:sz w:val="20"/>
              </w:rPr>
              <w:t> </w:t>
            </w:r>
            <w:r>
              <w:rPr>
                <w:b/>
                <w:spacing w:val="-2"/>
                <w:sz w:val="20"/>
              </w:rPr>
              <w:t>Examples:</w:t>
            </w:r>
          </w:p>
          <w:p>
            <w:pPr>
              <w:pStyle w:val="TableParagraph"/>
              <w:numPr>
                <w:ilvl w:val="0"/>
                <w:numId w:val="86"/>
              </w:numPr>
              <w:tabs>
                <w:tab w:pos="827" w:val="left" w:leader="none"/>
              </w:tabs>
              <w:spacing w:line="240" w:lineRule="auto" w:before="1" w:after="0"/>
              <w:ind w:left="827" w:right="169" w:hanging="360"/>
              <w:jc w:val="left"/>
              <w:rPr>
                <w:sz w:val="20"/>
              </w:rPr>
            </w:pPr>
            <w:r>
              <w:rPr>
                <w:sz w:val="20"/>
              </w:rPr>
              <w:t>Validates that the recommended automated data movement methods, such as SFTP and ETL, rather than manual</w:t>
            </w:r>
            <w:r>
              <w:rPr>
                <w:spacing w:val="-5"/>
                <w:sz w:val="20"/>
              </w:rPr>
              <w:t> </w:t>
            </w:r>
            <w:r>
              <w:rPr>
                <w:sz w:val="20"/>
              </w:rPr>
              <w:t>transfer</w:t>
            </w:r>
            <w:r>
              <w:rPr>
                <w:spacing w:val="-5"/>
                <w:sz w:val="20"/>
              </w:rPr>
              <w:t> </w:t>
            </w:r>
            <w:r>
              <w:rPr>
                <w:sz w:val="20"/>
              </w:rPr>
              <w:t>of</w:t>
            </w:r>
            <w:r>
              <w:rPr>
                <w:spacing w:val="-6"/>
                <w:sz w:val="20"/>
              </w:rPr>
              <w:t> </w:t>
            </w:r>
            <w:r>
              <w:rPr>
                <w:sz w:val="20"/>
              </w:rPr>
              <w:t>data,</w:t>
            </w:r>
            <w:r>
              <w:rPr>
                <w:spacing w:val="-4"/>
                <w:sz w:val="20"/>
              </w:rPr>
              <w:t> </w:t>
            </w:r>
            <w:r>
              <w:rPr>
                <w:sz w:val="20"/>
              </w:rPr>
              <w:t>such</w:t>
            </w:r>
            <w:r>
              <w:rPr>
                <w:spacing w:val="-7"/>
                <w:sz w:val="20"/>
              </w:rPr>
              <w:t> </w:t>
            </w:r>
            <w:r>
              <w:rPr>
                <w:sz w:val="20"/>
              </w:rPr>
              <w:t>as</w:t>
            </w:r>
            <w:r>
              <w:rPr>
                <w:spacing w:val="-4"/>
                <w:sz w:val="20"/>
              </w:rPr>
              <w:t> </w:t>
            </w:r>
            <w:r>
              <w:rPr>
                <w:sz w:val="20"/>
              </w:rPr>
              <w:t>using</w:t>
            </w:r>
            <w:r>
              <w:rPr>
                <w:spacing w:val="-5"/>
                <w:sz w:val="20"/>
              </w:rPr>
              <w:t> </w:t>
            </w:r>
            <w:r>
              <w:rPr>
                <w:sz w:val="20"/>
              </w:rPr>
              <w:t>email,</w:t>
            </w:r>
            <w:r>
              <w:rPr>
                <w:spacing w:val="-4"/>
                <w:sz w:val="20"/>
              </w:rPr>
              <w:t> </w:t>
            </w:r>
            <w:r>
              <w:rPr>
                <w:sz w:val="20"/>
              </w:rPr>
              <w:t>spreadsheets and unstructured files.</w:t>
            </w:r>
          </w:p>
          <w:p>
            <w:pPr>
              <w:pStyle w:val="TableParagraph"/>
              <w:numPr>
                <w:ilvl w:val="0"/>
                <w:numId w:val="86"/>
              </w:numPr>
              <w:tabs>
                <w:tab w:pos="827" w:val="left" w:leader="none"/>
              </w:tabs>
              <w:spacing w:line="240" w:lineRule="auto" w:before="0" w:after="0"/>
              <w:ind w:left="827" w:right="164" w:hanging="360"/>
              <w:jc w:val="left"/>
              <w:rPr>
                <w:sz w:val="20"/>
              </w:rPr>
            </w:pPr>
            <w:r>
              <w:rPr>
                <w:sz w:val="20"/>
              </w:rPr>
              <w:t>Reconciliation of the data record count received through manual</w:t>
            </w:r>
            <w:r>
              <w:rPr>
                <w:spacing w:val="-5"/>
                <w:sz w:val="20"/>
              </w:rPr>
              <w:t> </w:t>
            </w:r>
            <w:r>
              <w:rPr>
                <w:sz w:val="20"/>
              </w:rPr>
              <w:t>data</w:t>
            </w:r>
            <w:r>
              <w:rPr>
                <w:spacing w:val="-4"/>
                <w:sz w:val="20"/>
              </w:rPr>
              <w:t> </w:t>
            </w:r>
            <w:r>
              <w:rPr>
                <w:sz w:val="20"/>
              </w:rPr>
              <w:t>sources</w:t>
            </w:r>
            <w:r>
              <w:rPr>
                <w:spacing w:val="-4"/>
                <w:sz w:val="20"/>
              </w:rPr>
              <w:t> </w:t>
            </w:r>
            <w:r>
              <w:rPr>
                <w:sz w:val="20"/>
              </w:rPr>
              <w:t>and</w:t>
            </w:r>
            <w:r>
              <w:rPr>
                <w:spacing w:val="-4"/>
                <w:sz w:val="20"/>
              </w:rPr>
              <w:t> </w:t>
            </w:r>
            <w:r>
              <w:rPr>
                <w:sz w:val="20"/>
              </w:rPr>
              <w:t>the</w:t>
            </w:r>
            <w:r>
              <w:rPr>
                <w:spacing w:val="-8"/>
                <w:sz w:val="20"/>
              </w:rPr>
              <w:t> </w:t>
            </w:r>
            <w:r>
              <w:rPr>
                <w:sz w:val="20"/>
              </w:rPr>
              <w:t>actual</w:t>
            </w:r>
            <w:r>
              <w:rPr>
                <w:spacing w:val="-5"/>
                <w:sz w:val="20"/>
              </w:rPr>
              <w:t> </w:t>
            </w:r>
            <w:r>
              <w:rPr>
                <w:sz w:val="20"/>
              </w:rPr>
              <w:t>data</w:t>
            </w:r>
            <w:r>
              <w:rPr>
                <w:spacing w:val="-5"/>
                <w:sz w:val="20"/>
              </w:rPr>
              <w:t> </w:t>
            </w:r>
            <w:r>
              <w:rPr>
                <w:sz w:val="20"/>
              </w:rPr>
              <w:t>records</w:t>
            </w:r>
            <w:r>
              <w:rPr>
                <w:spacing w:val="-4"/>
                <w:sz w:val="20"/>
              </w:rPr>
              <w:t> </w:t>
            </w:r>
            <w:r>
              <w:rPr>
                <w:sz w:val="20"/>
              </w:rPr>
              <w:t>Captured into the asset.</w:t>
            </w:r>
          </w:p>
        </w:tc>
      </w:tr>
      <w:tr>
        <w:trPr>
          <w:trHeight w:val="5272" w:hRule="atLeast"/>
        </w:trPr>
        <w:tc>
          <w:tcPr>
            <w:tcW w:w="1440" w:type="dxa"/>
          </w:tcPr>
          <w:p>
            <w:pPr>
              <w:pStyle w:val="TableParagraph"/>
              <w:spacing w:before="73"/>
              <w:ind w:right="271"/>
              <w:rPr>
                <w:b/>
                <w:sz w:val="20"/>
              </w:rPr>
            </w:pPr>
            <w:r>
              <w:rPr>
                <w:b/>
                <w:spacing w:val="-4"/>
                <w:sz w:val="20"/>
              </w:rPr>
              <w:t>Data </w:t>
            </w:r>
            <w:r>
              <w:rPr>
                <w:b/>
                <w:spacing w:val="-2"/>
                <w:sz w:val="20"/>
              </w:rPr>
              <w:t>Governance </w:t>
            </w:r>
            <w:r>
              <w:rPr>
                <w:b/>
                <w:spacing w:val="-4"/>
                <w:sz w:val="20"/>
              </w:rPr>
              <w:t>Risk</w:t>
            </w:r>
          </w:p>
        </w:tc>
        <w:tc>
          <w:tcPr>
            <w:tcW w:w="3024" w:type="dxa"/>
          </w:tcPr>
          <w:p>
            <w:pPr>
              <w:pStyle w:val="TableParagraph"/>
              <w:numPr>
                <w:ilvl w:val="0"/>
                <w:numId w:val="87"/>
              </w:numPr>
              <w:tabs>
                <w:tab w:pos="827" w:val="left" w:leader="none"/>
              </w:tabs>
              <w:spacing w:line="240" w:lineRule="auto" w:before="73" w:after="0"/>
              <w:ind w:left="827" w:right="138" w:hanging="360"/>
              <w:jc w:val="left"/>
              <w:rPr>
                <w:sz w:val="20"/>
              </w:rPr>
            </w:pPr>
            <w:r>
              <w:rPr>
                <w:sz w:val="20"/>
              </w:rPr>
              <w:t>Incomplete</w:t>
            </w:r>
            <w:r>
              <w:rPr>
                <w:spacing w:val="-12"/>
                <w:sz w:val="20"/>
              </w:rPr>
              <w:t> </w:t>
            </w:r>
            <w:r>
              <w:rPr>
                <w:sz w:val="20"/>
              </w:rPr>
              <w:t>or</w:t>
            </w:r>
            <w:r>
              <w:rPr>
                <w:spacing w:val="-11"/>
                <w:sz w:val="20"/>
              </w:rPr>
              <w:t> </w:t>
            </w:r>
            <w:r>
              <w:rPr>
                <w:sz w:val="20"/>
              </w:rPr>
              <w:t>ineffective oversight of data related </w:t>
            </w:r>
            <w:r>
              <w:rPr>
                <w:spacing w:val="-2"/>
                <w:sz w:val="20"/>
              </w:rPr>
              <w:t>processes/procedures, </w:t>
            </w:r>
            <w:r>
              <w:rPr>
                <w:sz w:val="20"/>
              </w:rPr>
              <w:t>risks, and controls</w:t>
            </w:r>
          </w:p>
          <w:p>
            <w:pPr>
              <w:pStyle w:val="TableParagraph"/>
              <w:numPr>
                <w:ilvl w:val="0"/>
                <w:numId w:val="87"/>
              </w:numPr>
              <w:tabs>
                <w:tab w:pos="827" w:val="left" w:leader="none"/>
              </w:tabs>
              <w:spacing w:line="240" w:lineRule="auto" w:before="0" w:after="0"/>
              <w:ind w:left="827" w:right="148" w:hanging="360"/>
              <w:jc w:val="left"/>
              <w:rPr>
                <w:sz w:val="20"/>
              </w:rPr>
            </w:pPr>
            <w:r>
              <w:rPr>
                <w:sz w:val="20"/>
              </w:rPr>
              <w:t>Lack of effective change processes</w:t>
            </w:r>
            <w:r>
              <w:rPr>
                <w:spacing w:val="-12"/>
                <w:sz w:val="20"/>
              </w:rPr>
              <w:t> </w:t>
            </w:r>
            <w:r>
              <w:rPr>
                <w:sz w:val="20"/>
              </w:rPr>
              <w:t>to</w:t>
            </w:r>
            <w:r>
              <w:rPr>
                <w:spacing w:val="-11"/>
                <w:sz w:val="20"/>
              </w:rPr>
              <w:t> </w:t>
            </w:r>
            <w:r>
              <w:rPr>
                <w:sz w:val="20"/>
              </w:rPr>
              <w:t>identify</w:t>
            </w:r>
            <w:r>
              <w:rPr>
                <w:spacing w:val="-11"/>
                <w:sz w:val="20"/>
              </w:rPr>
              <w:t> </w:t>
            </w:r>
            <w:r>
              <w:rPr>
                <w:sz w:val="20"/>
              </w:rPr>
              <w:t>and communicate data </w:t>
            </w:r>
            <w:r>
              <w:rPr>
                <w:spacing w:val="-2"/>
                <w:sz w:val="20"/>
              </w:rPr>
              <w:t>changes</w:t>
            </w:r>
          </w:p>
        </w:tc>
        <w:tc>
          <w:tcPr>
            <w:tcW w:w="5760" w:type="dxa"/>
          </w:tcPr>
          <w:p>
            <w:pPr>
              <w:pStyle w:val="TableParagraph"/>
              <w:spacing w:before="73"/>
              <w:rPr>
                <w:b/>
                <w:sz w:val="20"/>
              </w:rPr>
            </w:pPr>
            <w:r>
              <w:rPr>
                <w:b/>
                <w:sz w:val="20"/>
              </w:rPr>
              <w:t>Controls</w:t>
            </w:r>
            <w:r>
              <w:rPr>
                <w:b/>
                <w:spacing w:val="-6"/>
                <w:sz w:val="20"/>
              </w:rPr>
              <w:t> </w:t>
            </w:r>
            <w:r>
              <w:rPr>
                <w:b/>
                <w:spacing w:val="-2"/>
                <w:sz w:val="20"/>
              </w:rPr>
              <w:t>Examples:</w:t>
            </w:r>
          </w:p>
          <w:p>
            <w:pPr>
              <w:pStyle w:val="TableParagraph"/>
              <w:numPr>
                <w:ilvl w:val="0"/>
                <w:numId w:val="88"/>
              </w:numPr>
              <w:tabs>
                <w:tab w:pos="827" w:val="left" w:leader="none"/>
              </w:tabs>
              <w:spacing w:line="240" w:lineRule="auto" w:before="1" w:after="0"/>
              <w:ind w:left="827" w:right="254" w:hanging="360"/>
              <w:jc w:val="left"/>
              <w:rPr>
                <w:sz w:val="20"/>
              </w:rPr>
            </w:pPr>
            <w:r>
              <w:rPr>
                <w:sz w:val="20"/>
              </w:rPr>
              <w:t>Clear documentation of roles and responsibilities for all stakeholders</w:t>
            </w:r>
            <w:r>
              <w:rPr>
                <w:spacing w:val="-4"/>
                <w:sz w:val="20"/>
              </w:rPr>
              <w:t> </w:t>
            </w:r>
            <w:r>
              <w:rPr>
                <w:sz w:val="20"/>
              </w:rPr>
              <w:t>in</w:t>
            </w:r>
            <w:r>
              <w:rPr>
                <w:spacing w:val="-4"/>
                <w:sz w:val="20"/>
              </w:rPr>
              <w:t> </w:t>
            </w:r>
            <w:r>
              <w:rPr>
                <w:sz w:val="20"/>
              </w:rPr>
              <w:t>the</w:t>
            </w:r>
            <w:r>
              <w:rPr>
                <w:spacing w:val="-6"/>
                <w:sz w:val="20"/>
              </w:rPr>
              <w:t> </w:t>
            </w:r>
            <w:r>
              <w:rPr>
                <w:sz w:val="20"/>
              </w:rPr>
              <w:t>data</w:t>
            </w:r>
            <w:r>
              <w:rPr>
                <w:spacing w:val="-4"/>
                <w:sz w:val="20"/>
              </w:rPr>
              <w:t> </w:t>
            </w:r>
            <w:r>
              <w:rPr>
                <w:sz w:val="20"/>
              </w:rPr>
              <w:t>Capture</w:t>
            </w:r>
            <w:r>
              <w:rPr>
                <w:spacing w:val="-6"/>
                <w:sz w:val="20"/>
              </w:rPr>
              <w:t> </w:t>
            </w:r>
            <w:r>
              <w:rPr>
                <w:sz w:val="20"/>
              </w:rPr>
              <w:t>process,</w:t>
            </w:r>
            <w:r>
              <w:rPr>
                <w:spacing w:val="-4"/>
                <w:sz w:val="20"/>
              </w:rPr>
              <w:t> </w:t>
            </w:r>
            <w:r>
              <w:rPr>
                <w:sz w:val="20"/>
              </w:rPr>
              <w:t>such</w:t>
            </w:r>
            <w:r>
              <w:rPr>
                <w:spacing w:val="-4"/>
                <w:sz w:val="20"/>
              </w:rPr>
              <w:t> </w:t>
            </w:r>
            <w:r>
              <w:rPr>
                <w:sz w:val="20"/>
              </w:rPr>
              <w:t>as</w:t>
            </w:r>
            <w:r>
              <w:rPr>
                <w:spacing w:val="-4"/>
                <w:sz w:val="20"/>
              </w:rPr>
              <w:t> </w:t>
            </w:r>
            <w:r>
              <w:rPr>
                <w:sz w:val="20"/>
              </w:rPr>
              <w:t>manual data</w:t>
            </w:r>
            <w:r>
              <w:rPr>
                <w:spacing w:val="-3"/>
                <w:sz w:val="20"/>
              </w:rPr>
              <w:t> </w:t>
            </w:r>
            <w:r>
              <w:rPr>
                <w:sz w:val="20"/>
              </w:rPr>
              <w:t>providers,</w:t>
            </w:r>
            <w:r>
              <w:rPr>
                <w:spacing w:val="-6"/>
                <w:sz w:val="20"/>
              </w:rPr>
              <w:t> </w:t>
            </w:r>
            <w:r>
              <w:rPr>
                <w:sz w:val="20"/>
              </w:rPr>
              <w:t>data</w:t>
            </w:r>
            <w:r>
              <w:rPr>
                <w:spacing w:val="-3"/>
                <w:sz w:val="20"/>
              </w:rPr>
              <w:t> </w:t>
            </w:r>
            <w:r>
              <w:rPr>
                <w:sz w:val="20"/>
              </w:rPr>
              <w:t>consumers</w:t>
            </w:r>
            <w:r>
              <w:rPr>
                <w:spacing w:val="-3"/>
                <w:sz w:val="20"/>
              </w:rPr>
              <w:t> </w:t>
            </w:r>
            <w:r>
              <w:rPr>
                <w:sz w:val="20"/>
              </w:rPr>
              <w:t>and</w:t>
            </w:r>
            <w:r>
              <w:rPr>
                <w:spacing w:val="-3"/>
                <w:sz w:val="20"/>
              </w:rPr>
              <w:t> </w:t>
            </w:r>
            <w:r>
              <w:rPr>
                <w:sz w:val="20"/>
              </w:rPr>
              <w:t>data</w:t>
            </w:r>
            <w:r>
              <w:rPr>
                <w:spacing w:val="-3"/>
                <w:sz w:val="20"/>
              </w:rPr>
              <w:t> </w:t>
            </w:r>
            <w:r>
              <w:rPr>
                <w:sz w:val="20"/>
              </w:rPr>
              <w:t>Capture</w:t>
            </w:r>
            <w:r>
              <w:rPr>
                <w:spacing w:val="-5"/>
                <w:sz w:val="20"/>
              </w:rPr>
              <w:t> </w:t>
            </w:r>
            <w:r>
              <w:rPr>
                <w:sz w:val="20"/>
              </w:rPr>
              <w:t>control owner accountable for mitigating data risks during </w:t>
            </w:r>
            <w:r>
              <w:rPr>
                <w:spacing w:val="-2"/>
                <w:sz w:val="20"/>
              </w:rPr>
              <w:t>Capture.</w:t>
            </w:r>
          </w:p>
          <w:p>
            <w:pPr>
              <w:pStyle w:val="TableParagraph"/>
              <w:numPr>
                <w:ilvl w:val="0"/>
                <w:numId w:val="88"/>
              </w:numPr>
              <w:tabs>
                <w:tab w:pos="827" w:val="left" w:leader="none"/>
              </w:tabs>
              <w:spacing w:line="240" w:lineRule="auto" w:before="1" w:after="0"/>
              <w:ind w:left="827" w:right="269" w:hanging="360"/>
              <w:jc w:val="left"/>
              <w:rPr>
                <w:sz w:val="20"/>
              </w:rPr>
            </w:pPr>
            <w:r>
              <w:rPr>
                <w:sz w:val="20"/>
              </w:rPr>
              <w:t>Established</w:t>
            </w:r>
            <w:r>
              <w:rPr>
                <w:spacing w:val="-7"/>
                <w:sz w:val="20"/>
              </w:rPr>
              <w:t> </w:t>
            </w:r>
            <w:r>
              <w:rPr>
                <w:sz w:val="20"/>
              </w:rPr>
              <w:t>escalation</w:t>
            </w:r>
            <w:r>
              <w:rPr>
                <w:spacing w:val="-10"/>
                <w:sz w:val="20"/>
              </w:rPr>
              <w:t> </w:t>
            </w:r>
            <w:r>
              <w:rPr>
                <w:sz w:val="20"/>
              </w:rPr>
              <w:t>structures</w:t>
            </w:r>
            <w:r>
              <w:rPr>
                <w:spacing w:val="-7"/>
                <w:sz w:val="20"/>
              </w:rPr>
              <w:t> </w:t>
            </w:r>
            <w:r>
              <w:rPr>
                <w:sz w:val="20"/>
              </w:rPr>
              <w:t>and</w:t>
            </w:r>
            <w:r>
              <w:rPr>
                <w:spacing w:val="-7"/>
                <w:sz w:val="20"/>
              </w:rPr>
              <w:t> </w:t>
            </w:r>
            <w:r>
              <w:rPr>
                <w:sz w:val="20"/>
              </w:rPr>
              <w:t>forums/councils</w:t>
            </w:r>
            <w:r>
              <w:rPr>
                <w:spacing w:val="-7"/>
                <w:sz w:val="20"/>
              </w:rPr>
              <w:t> </w:t>
            </w:r>
            <w:r>
              <w:rPr>
                <w:sz w:val="20"/>
              </w:rPr>
              <w:t>for addressing data issues during Capture.</w:t>
            </w:r>
          </w:p>
          <w:p>
            <w:pPr>
              <w:pStyle w:val="TableParagraph"/>
              <w:numPr>
                <w:ilvl w:val="0"/>
                <w:numId w:val="88"/>
              </w:numPr>
              <w:tabs>
                <w:tab w:pos="827" w:val="left" w:leader="none"/>
              </w:tabs>
              <w:spacing w:line="240" w:lineRule="auto" w:before="0" w:after="0"/>
              <w:ind w:left="827" w:right="183" w:hanging="360"/>
              <w:jc w:val="left"/>
              <w:rPr>
                <w:sz w:val="20"/>
              </w:rPr>
            </w:pPr>
            <w:r>
              <w:rPr>
                <w:sz w:val="20"/>
              </w:rPr>
              <w:t>Confirmation that controls owners undergo adequate control</w:t>
            </w:r>
            <w:r>
              <w:rPr>
                <w:spacing w:val="-6"/>
                <w:sz w:val="20"/>
              </w:rPr>
              <w:t> </w:t>
            </w:r>
            <w:r>
              <w:rPr>
                <w:sz w:val="20"/>
              </w:rPr>
              <w:t>training</w:t>
            </w:r>
            <w:r>
              <w:rPr>
                <w:spacing w:val="-6"/>
                <w:sz w:val="20"/>
              </w:rPr>
              <w:t> </w:t>
            </w:r>
            <w:r>
              <w:rPr>
                <w:sz w:val="20"/>
              </w:rPr>
              <w:t>(competency)</w:t>
            </w:r>
            <w:r>
              <w:rPr>
                <w:spacing w:val="-4"/>
                <w:sz w:val="20"/>
              </w:rPr>
              <w:t> </w:t>
            </w:r>
            <w:r>
              <w:rPr>
                <w:sz w:val="20"/>
              </w:rPr>
              <w:t>to</w:t>
            </w:r>
            <w:r>
              <w:rPr>
                <w:spacing w:val="-6"/>
                <w:sz w:val="20"/>
              </w:rPr>
              <w:t> </w:t>
            </w:r>
            <w:r>
              <w:rPr>
                <w:sz w:val="20"/>
              </w:rPr>
              <w:t>ensure</w:t>
            </w:r>
            <w:r>
              <w:rPr>
                <w:spacing w:val="-7"/>
                <w:sz w:val="20"/>
              </w:rPr>
              <w:t> </w:t>
            </w:r>
            <w:r>
              <w:rPr>
                <w:sz w:val="20"/>
              </w:rPr>
              <w:t>effective</w:t>
            </w:r>
            <w:r>
              <w:rPr>
                <w:spacing w:val="-7"/>
                <w:sz w:val="20"/>
              </w:rPr>
              <w:t> </w:t>
            </w:r>
            <w:r>
              <w:rPr>
                <w:sz w:val="20"/>
              </w:rPr>
              <w:t>data</w:t>
            </w:r>
            <w:r>
              <w:rPr>
                <w:spacing w:val="-6"/>
                <w:sz w:val="20"/>
              </w:rPr>
              <w:t> </w:t>
            </w:r>
            <w:r>
              <w:rPr>
                <w:sz w:val="20"/>
              </w:rPr>
              <w:t>risk </w:t>
            </w:r>
            <w:r>
              <w:rPr>
                <w:spacing w:val="-2"/>
                <w:sz w:val="20"/>
              </w:rPr>
              <w:t>mitigation.</w:t>
            </w:r>
          </w:p>
          <w:p>
            <w:pPr>
              <w:pStyle w:val="TableParagraph"/>
              <w:numPr>
                <w:ilvl w:val="0"/>
                <w:numId w:val="88"/>
              </w:numPr>
              <w:tabs>
                <w:tab w:pos="827" w:val="left" w:leader="none"/>
              </w:tabs>
              <w:spacing w:line="240" w:lineRule="auto" w:before="0" w:after="0"/>
              <w:ind w:left="827" w:right="178" w:hanging="360"/>
              <w:jc w:val="left"/>
              <w:rPr>
                <w:sz w:val="20"/>
              </w:rPr>
            </w:pPr>
            <w:r>
              <w:rPr>
                <w:sz w:val="20"/>
              </w:rPr>
              <w:t>Established</w:t>
            </w:r>
            <w:r>
              <w:rPr>
                <w:spacing w:val="-7"/>
                <w:sz w:val="20"/>
              </w:rPr>
              <w:t> </w:t>
            </w:r>
            <w:r>
              <w:rPr>
                <w:sz w:val="20"/>
              </w:rPr>
              <w:t>change</w:t>
            </w:r>
            <w:r>
              <w:rPr>
                <w:spacing w:val="-9"/>
                <w:sz w:val="20"/>
              </w:rPr>
              <w:t> </w:t>
            </w:r>
            <w:r>
              <w:rPr>
                <w:sz w:val="20"/>
              </w:rPr>
              <w:t>management</w:t>
            </w:r>
            <w:r>
              <w:rPr>
                <w:spacing w:val="-7"/>
                <w:sz w:val="20"/>
              </w:rPr>
              <w:t> </w:t>
            </w:r>
            <w:r>
              <w:rPr>
                <w:sz w:val="20"/>
              </w:rPr>
              <w:t>process,</w:t>
            </w:r>
            <w:r>
              <w:rPr>
                <w:spacing w:val="-7"/>
                <w:sz w:val="20"/>
              </w:rPr>
              <w:t> </w:t>
            </w:r>
            <w:r>
              <w:rPr>
                <w:sz w:val="20"/>
              </w:rPr>
              <w:t>regular</w:t>
            </w:r>
            <w:r>
              <w:rPr>
                <w:spacing w:val="-8"/>
                <w:sz w:val="20"/>
              </w:rPr>
              <w:t> </w:t>
            </w:r>
            <w:r>
              <w:rPr>
                <w:sz w:val="20"/>
              </w:rPr>
              <w:t>routines to review, assess impact of any changes to data Capture processes, data risk mitigating controls and/or data being </w:t>
            </w:r>
            <w:r>
              <w:rPr>
                <w:spacing w:val="-2"/>
                <w:sz w:val="20"/>
              </w:rPr>
              <w:t>captured.</w:t>
            </w:r>
          </w:p>
          <w:p>
            <w:pPr>
              <w:pStyle w:val="TableParagraph"/>
              <w:numPr>
                <w:ilvl w:val="0"/>
                <w:numId w:val="88"/>
              </w:numPr>
              <w:tabs>
                <w:tab w:pos="827" w:val="left" w:leader="none"/>
              </w:tabs>
              <w:spacing w:line="240" w:lineRule="auto" w:before="0" w:after="0"/>
              <w:ind w:left="827" w:right="279" w:hanging="360"/>
              <w:jc w:val="both"/>
              <w:rPr>
                <w:sz w:val="20"/>
              </w:rPr>
            </w:pPr>
            <w:r>
              <w:rPr>
                <w:sz w:val="20"/>
              </w:rPr>
              <w:t>Oversight</w:t>
            </w:r>
            <w:r>
              <w:rPr>
                <w:spacing w:val="-5"/>
                <w:sz w:val="20"/>
              </w:rPr>
              <w:t> </w:t>
            </w:r>
            <w:r>
              <w:rPr>
                <w:sz w:val="20"/>
              </w:rPr>
              <w:t>to</w:t>
            </w:r>
            <w:r>
              <w:rPr>
                <w:spacing w:val="-5"/>
                <w:sz w:val="20"/>
              </w:rPr>
              <w:t> </w:t>
            </w:r>
            <w:r>
              <w:rPr>
                <w:sz w:val="20"/>
              </w:rPr>
              <w:t>ensure</w:t>
            </w:r>
            <w:r>
              <w:rPr>
                <w:spacing w:val="-6"/>
                <w:sz w:val="20"/>
              </w:rPr>
              <w:t> </w:t>
            </w:r>
            <w:r>
              <w:rPr>
                <w:sz w:val="20"/>
              </w:rPr>
              <w:t>adherence</w:t>
            </w:r>
            <w:r>
              <w:rPr>
                <w:spacing w:val="-6"/>
                <w:sz w:val="20"/>
              </w:rPr>
              <w:t> </w:t>
            </w:r>
            <w:r>
              <w:rPr>
                <w:sz w:val="20"/>
              </w:rPr>
              <w:t>to</w:t>
            </w:r>
            <w:r>
              <w:rPr>
                <w:spacing w:val="-5"/>
                <w:sz w:val="20"/>
              </w:rPr>
              <w:t> </w:t>
            </w:r>
            <w:r>
              <w:rPr>
                <w:sz w:val="20"/>
              </w:rPr>
              <w:t>polices,</w:t>
            </w:r>
            <w:r>
              <w:rPr>
                <w:spacing w:val="-4"/>
                <w:sz w:val="20"/>
              </w:rPr>
              <w:t> </w:t>
            </w:r>
            <w:r>
              <w:rPr>
                <w:sz w:val="20"/>
              </w:rPr>
              <w:t>standards,</w:t>
            </w:r>
            <w:r>
              <w:rPr>
                <w:spacing w:val="-4"/>
                <w:sz w:val="20"/>
              </w:rPr>
              <w:t> </w:t>
            </w:r>
            <w:r>
              <w:rPr>
                <w:sz w:val="20"/>
              </w:rPr>
              <w:t>and other</w:t>
            </w:r>
            <w:r>
              <w:rPr>
                <w:spacing w:val="-5"/>
                <w:sz w:val="20"/>
              </w:rPr>
              <w:t> </w:t>
            </w:r>
            <w:r>
              <w:rPr>
                <w:sz w:val="20"/>
              </w:rPr>
              <w:t>procedures</w:t>
            </w:r>
            <w:r>
              <w:rPr>
                <w:spacing w:val="-4"/>
                <w:sz w:val="20"/>
              </w:rPr>
              <w:t> </w:t>
            </w:r>
            <w:r>
              <w:rPr>
                <w:sz w:val="20"/>
              </w:rPr>
              <w:t>such</w:t>
            </w:r>
            <w:r>
              <w:rPr>
                <w:spacing w:val="-4"/>
                <w:sz w:val="20"/>
              </w:rPr>
              <w:t> </w:t>
            </w:r>
            <w:r>
              <w:rPr>
                <w:sz w:val="20"/>
              </w:rPr>
              <w:t>as</w:t>
            </w:r>
            <w:r>
              <w:rPr>
                <w:spacing w:val="-7"/>
                <w:sz w:val="20"/>
              </w:rPr>
              <w:t> </w:t>
            </w:r>
            <w:r>
              <w:rPr>
                <w:sz w:val="20"/>
              </w:rPr>
              <w:t>EDM</w:t>
            </w:r>
            <w:r>
              <w:rPr>
                <w:spacing w:val="-5"/>
                <w:sz w:val="20"/>
              </w:rPr>
              <w:t> </w:t>
            </w:r>
            <w:r>
              <w:rPr>
                <w:sz w:val="20"/>
              </w:rPr>
              <w:t>requirements</w:t>
            </w:r>
            <w:r>
              <w:rPr>
                <w:spacing w:val="-4"/>
                <w:sz w:val="20"/>
              </w:rPr>
              <w:t> </w:t>
            </w:r>
            <w:r>
              <w:rPr>
                <w:sz w:val="20"/>
              </w:rPr>
              <w:t>listed</w:t>
            </w:r>
            <w:r>
              <w:rPr>
                <w:spacing w:val="-4"/>
                <w:sz w:val="20"/>
              </w:rPr>
              <w:t> </w:t>
            </w:r>
            <w:r>
              <w:rPr>
                <w:sz w:val="20"/>
              </w:rPr>
              <w:t>in</w:t>
            </w:r>
            <w:r>
              <w:rPr>
                <w:spacing w:val="-4"/>
                <w:sz w:val="20"/>
              </w:rPr>
              <w:t> </w:t>
            </w:r>
            <w:r>
              <w:rPr>
                <w:sz w:val="20"/>
              </w:rPr>
              <w:t>the </w:t>
            </w:r>
            <w:r>
              <w:rPr>
                <w:spacing w:val="-2"/>
                <w:sz w:val="20"/>
              </w:rPr>
              <w:t>SPSRD.</w:t>
            </w:r>
          </w:p>
          <w:p>
            <w:pPr>
              <w:pStyle w:val="TableParagraph"/>
              <w:numPr>
                <w:ilvl w:val="0"/>
                <w:numId w:val="88"/>
              </w:numPr>
              <w:tabs>
                <w:tab w:pos="827" w:val="left" w:leader="none"/>
              </w:tabs>
              <w:spacing w:line="240" w:lineRule="auto" w:before="0" w:after="0"/>
              <w:ind w:left="827" w:right="384" w:hanging="360"/>
              <w:jc w:val="left"/>
              <w:rPr>
                <w:sz w:val="20"/>
              </w:rPr>
            </w:pPr>
            <w:r>
              <w:rPr>
                <w:sz w:val="20"/>
              </w:rPr>
              <w:t>Oversight/monitoring the performance of the controls mitigating</w:t>
            </w:r>
            <w:r>
              <w:rPr>
                <w:spacing w:val="-6"/>
                <w:sz w:val="20"/>
              </w:rPr>
              <w:t> </w:t>
            </w:r>
            <w:r>
              <w:rPr>
                <w:sz w:val="20"/>
              </w:rPr>
              <w:t>data</w:t>
            </w:r>
            <w:r>
              <w:rPr>
                <w:spacing w:val="-5"/>
                <w:sz w:val="20"/>
              </w:rPr>
              <w:t> </w:t>
            </w:r>
            <w:r>
              <w:rPr>
                <w:sz w:val="20"/>
              </w:rPr>
              <w:t>risks,</w:t>
            </w:r>
            <w:r>
              <w:rPr>
                <w:spacing w:val="-5"/>
                <w:sz w:val="20"/>
              </w:rPr>
              <w:t> </w:t>
            </w:r>
            <w:r>
              <w:rPr>
                <w:sz w:val="20"/>
              </w:rPr>
              <w:t>remediating</w:t>
            </w:r>
            <w:r>
              <w:rPr>
                <w:spacing w:val="-6"/>
                <w:sz w:val="20"/>
              </w:rPr>
              <w:t> </w:t>
            </w:r>
            <w:r>
              <w:rPr>
                <w:sz w:val="20"/>
              </w:rPr>
              <w:t>data</w:t>
            </w:r>
            <w:r>
              <w:rPr>
                <w:spacing w:val="-6"/>
                <w:sz w:val="20"/>
              </w:rPr>
              <w:t> </w:t>
            </w:r>
            <w:r>
              <w:rPr>
                <w:sz w:val="20"/>
              </w:rPr>
              <w:t>issues</w:t>
            </w:r>
            <w:r>
              <w:rPr>
                <w:spacing w:val="-5"/>
                <w:sz w:val="20"/>
              </w:rPr>
              <w:t> </w:t>
            </w:r>
            <w:r>
              <w:rPr>
                <w:sz w:val="20"/>
              </w:rPr>
              <w:t>that</w:t>
            </w:r>
            <w:r>
              <w:rPr>
                <w:spacing w:val="-6"/>
                <w:sz w:val="20"/>
              </w:rPr>
              <w:t> </w:t>
            </w:r>
            <w:r>
              <w:rPr>
                <w:sz w:val="20"/>
              </w:rPr>
              <w:t>occur during Capturing data for Bank.</w:t>
            </w:r>
          </w:p>
        </w:tc>
      </w:tr>
    </w:tbl>
    <w:p>
      <w:pPr>
        <w:pStyle w:val="TableParagraph"/>
        <w:spacing w:after="0" w:line="240" w:lineRule="auto"/>
        <w:jc w:val="left"/>
        <w:rPr>
          <w:sz w:val="20"/>
        </w:rPr>
        <w:sectPr>
          <w:type w:val="continuous"/>
          <w:pgSz w:w="12240" w:h="15840"/>
          <w:pgMar w:header="0" w:footer="497" w:top="1140" w:bottom="680" w:left="720" w:right="720"/>
        </w:sectPr>
      </w:pPr>
    </w:p>
    <w:p>
      <w:pPr>
        <w:spacing w:before="33"/>
        <w:ind w:left="720" w:right="768" w:firstLine="0"/>
        <w:jc w:val="left"/>
        <w:rPr>
          <w:b/>
          <w:sz w:val="20"/>
        </w:rPr>
      </w:pPr>
      <w:r>
        <w:rPr>
          <w:b/>
          <w:sz w:val="20"/>
        </w:rPr>
        <w:t>Following</w:t>
      </w:r>
      <w:r>
        <w:rPr>
          <w:b/>
          <w:spacing w:val="-3"/>
          <w:sz w:val="20"/>
        </w:rPr>
        <w:t> </w:t>
      </w:r>
      <w:r>
        <w:rPr>
          <w:b/>
          <w:sz w:val="20"/>
        </w:rPr>
        <w:t>are</w:t>
      </w:r>
      <w:r>
        <w:rPr>
          <w:b/>
          <w:spacing w:val="-3"/>
          <w:sz w:val="20"/>
        </w:rPr>
        <w:t> </w:t>
      </w:r>
      <w:r>
        <w:rPr>
          <w:b/>
          <w:sz w:val="20"/>
        </w:rPr>
        <w:t>the</w:t>
      </w:r>
      <w:r>
        <w:rPr>
          <w:b/>
          <w:spacing w:val="-3"/>
          <w:sz w:val="20"/>
        </w:rPr>
        <w:t> </w:t>
      </w:r>
      <w:r>
        <w:rPr>
          <w:b/>
          <w:sz w:val="20"/>
        </w:rPr>
        <w:t>scenarios</w:t>
      </w:r>
      <w:r>
        <w:rPr>
          <w:b/>
          <w:spacing w:val="-3"/>
          <w:sz w:val="20"/>
        </w:rPr>
        <w:t> </w:t>
      </w:r>
      <w:r>
        <w:rPr>
          <w:b/>
          <w:sz w:val="20"/>
        </w:rPr>
        <w:t>for</w:t>
      </w:r>
      <w:r>
        <w:rPr>
          <w:b/>
          <w:spacing w:val="-2"/>
          <w:sz w:val="20"/>
        </w:rPr>
        <w:t> </w:t>
      </w:r>
      <w:r>
        <w:rPr>
          <w:b/>
          <w:sz w:val="20"/>
        </w:rPr>
        <w:t>assessing</w:t>
      </w:r>
      <w:r>
        <w:rPr>
          <w:b/>
          <w:spacing w:val="-3"/>
          <w:sz w:val="20"/>
        </w:rPr>
        <w:t> </w:t>
      </w:r>
      <w:r>
        <w:rPr>
          <w:b/>
          <w:sz w:val="20"/>
        </w:rPr>
        <w:t>the</w:t>
      </w:r>
      <w:r>
        <w:rPr>
          <w:b/>
          <w:spacing w:val="-3"/>
          <w:sz w:val="20"/>
        </w:rPr>
        <w:t> </w:t>
      </w:r>
      <w:r>
        <w:rPr>
          <w:b/>
          <w:sz w:val="20"/>
        </w:rPr>
        <w:t>controls</w:t>
      </w:r>
      <w:r>
        <w:rPr>
          <w:b/>
          <w:spacing w:val="-3"/>
          <w:sz w:val="20"/>
        </w:rPr>
        <w:t> </w:t>
      </w:r>
      <w:r>
        <w:rPr>
          <w:b/>
          <w:sz w:val="20"/>
        </w:rPr>
        <w:t>to</w:t>
      </w:r>
      <w:r>
        <w:rPr>
          <w:b/>
          <w:spacing w:val="-4"/>
          <w:sz w:val="20"/>
        </w:rPr>
        <w:t> </w:t>
      </w:r>
      <w:r>
        <w:rPr>
          <w:b/>
          <w:sz w:val="20"/>
        </w:rPr>
        <w:t>mitigate</w:t>
      </w:r>
      <w:r>
        <w:rPr>
          <w:b/>
          <w:spacing w:val="-3"/>
          <w:sz w:val="20"/>
        </w:rPr>
        <w:t> </w:t>
      </w:r>
      <w:r>
        <w:rPr>
          <w:b/>
          <w:sz w:val="20"/>
        </w:rPr>
        <w:t>data</w:t>
      </w:r>
      <w:r>
        <w:rPr>
          <w:b/>
          <w:spacing w:val="-3"/>
          <w:sz w:val="20"/>
        </w:rPr>
        <w:t> </w:t>
      </w:r>
      <w:r>
        <w:rPr>
          <w:b/>
          <w:sz w:val="20"/>
        </w:rPr>
        <w:t>risks</w:t>
      </w:r>
      <w:r>
        <w:rPr>
          <w:b/>
          <w:spacing w:val="-3"/>
          <w:sz w:val="20"/>
        </w:rPr>
        <w:t> </w:t>
      </w:r>
      <w:r>
        <w:rPr>
          <w:b/>
          <w:sz w:val="20"/>
        </w:rPr>
        <w:t>when</w:t>
      </w:r>
      <w:r>
        <w:rPr>
          <w:b/>
          <w:spacing w:val="-2"/>
          <w:sz w:val="20"/>
        </w:rPr>
        <w:t> </w:t>
      </w:r>
      <w:r>
        <w:rPr>
          <w:b/>
          <w:sz w:val="20"/>
        </w:rPr>
        <w:t>the</w:t>
      </w:r>
      <w:r>
        <w:rPr>
          <w:b/>
          <w:spacing w:val="-3"/>
          <w:sz w:val="20"/>
        </w:rPr>
        <w:t> </w:t>
      </w:r>
      <w:r>
        <w:rPr>
          <w:b/>
          <w:sz w:val="20"/>
        </w:rPr>
        <w:t>Third</w:t>
      </w:r>
      <w:r>
        <w:rPr>
          <w:b/>
          <w:spacing w:val="-2"/>
          <w:sz w:val="20"/>
        </w:rPr>
        <w:t> </w:t>
      </w:r>
      <w:r>
        <w:rPr>
          <w:b/>
          <w:sz w:val="20"/>
        </w:rPr>
        <w:t>Party</w:t>
      </w:r>
      <w:r>
        <w:rPr>
          <w:b/>
          <w:spacing w:val="-3"/>
          <w:sz w:val="20"/>
        </w:rPr>
        <w:t> </w:t>
      </w:r>
      <w:r>
        <w:rPr>
          <w:b/>
          <w:sz w:val="20"/>
        </w:rPr>
        <w:t>is</w:t>
      </w:r>
      <w:r>
        <w:rPr>
          <w:b/>
          <w:spacing w:val="-3"/>
          <w:sz w:val="20"/>
        </w:rPr>
        <w:t> </w:t>
      </w:r>
      <w:r>
        <w:rPr>
          <w:b/>
          <w:sz w:val="20"/>
        </w:rPr>
        <w:t>sourcing and/or provisioning data for Bank purposes, sending data to and/or receiving data from Bank:</w:t>
      </w:r>
    </w:p>
    <w:p>
      <w:pPr>
        <w:pStyle w:val="BodyText"/>
        <w:spacing w:before="10"/>
        <w:ind w:left="0" w:firstLine="0"/>
        <w:rPr>
          <w:b/>
          <w:sz w:val="19"/>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878" w:hRule="atLeast"/>
        </w:trPr>
        <w:tc>
          <w:tcPr>
            <w:tcW w:w="1440" w:type="dxa"/>
          </w:tcPr>
          <w:p>
            <w:pPr>
              <w:pStyle w:val="TableParagraph"/>
              <w:spacing w:before="74"/>
              <w:ind w:left="0"/>
              <w:rPr>
                <w:b/>
                <w:sz w:val="20"/>
              </w:rPr>
            </w:pPr>
          </w:p>
          <w:p>
            <w:pPr>
              <w:pStyle w:val="TableParagraph"/>
              <w:ind w:left="326"/>
              <w:rPr>
                <w:b/>
                <w:sz w:val="20"/>
              </w:rPr>
            </w:pPr>
            <w:r>
              <w:rPr>
                <w:b/>
                <w:sz w:val="20"/>
              </w:rPr>
              <w:t>Risk</w:t>
            </w:r>
            <w:r>
              <w:rPr>
                <w:b/>
                <w:spacing w:val="-6"/>
                <w:sz w:val="20"/>
              </w:rPr>
              <w:t> </w:t>
            </w:r>
            <w:r>
              <w:rPr>
                <w:b/>
                <w:spacing w:val="-4"/>
                <w:sz w:val="20"/>
              </w:rPr>
              <w:t>Type</w:t>
            </w:r>
          </w:p>
        </w:tc>
        <w:tc>
          <w:tcPr>
            <w:tcW w:w="3024" w:type="dxa"/>
          </w:tcPr>
          <w:p>
            <w:pPr>
              <w:pStyle w:val="TableParagraph"/>
              <w:spacing w:before="73"/>
              <w:ind w:left="114" w:right="103"/>
              <w:jc w:val="center"/>
              <w:rPr>
                <w:b/>
                <w:sz w:val="20"/>
              </w:rPr>
            </w:pPr>
            <w:r>
              <w:rPr>
                <w:b/>
                <w:sz w:val="20"/>
              </w:rPr>
              <w:t>Scenarios</w:t>
            </w:r>
            <w:r>
              <w:rPr>
                <w:b/>
                <w:spacing w:val="-12"/>
                <w:sz w:val="20"/>
              </w:rPr>
              <w:t> </w:t>
            </w:r>
            <w:r>
              <w:rPr>
                <w:b/>
                <w:sz w:val="20"/>
              </w:rPr>
              <w:t>for</w:t>
            </w:r>
            <w:r>
              <w:rPr>
                <w:b/>
                <w:spacing w:val="-11"/>
                <w:sz w:val="20"/>
              </w:rPr>
              <w:t> </w:t>
            </w:r>
            <w:r>
              <w:rPr>
                <w:b/>
                <w:sz w:val="20"/>
              </w:rPr>
              <w:t>Assessing</w:t>
            </w:r>
            <w:r>
              <w:rPr>
                <w:b/>
                <w:spacing w:val="-11"/>
                <w:sz w:val="20"/>
              </w:rPr>
              <w:t> </w:t>
            </w:r>
            <w:r>
              <w:rPr>
                <w:b/>
                <w:sz w:val="20"/>
              </w:rPr>
              <w:t>and Implementing Controls to Mitigate Data Risk(s)</w:t>
            </w:r>
          </w:p>
        </w:tc>
        <w:tc>
          <w:tcPr>
            <w:tcW w:w="5760" w:type="dxa"/>
          </w:tcPr>
          <w:p>
            <w:pPr>
              <w:pStyle w:val="TableParagraph"/>
              <w:spacing w:before="74"/>
              <w:ind w:left="0"/>
              <w:rPr>
                <w:b/>
                <w:sz w:val="20"/>
              </w:rPr>
            </w:pPr>
          </w:p>
          <w:p>
            <w:pPr>
              <w:pStyle w:val="TableParagraph"/>
              <w:ind w:left="1557"/>
              <w:rPr>
                <w:b/>
                <w:sz w:val="20"/>
              </w:rPr>
            </w:pPr>
            <w:r>
              <w:rPr>
                <w:b/>
                <w:sz w:val="20"/>
              </w:rPr>
              <w:t>High</w:t>
            </w:r>
            <w:r>
              <w:rPr>
                <w:b/>
                <w:spacing w:val="-5"/>
                <w:sz w:val="20"/>
              </w:rPr>
              <w:t> </w:t>
            </w:r>
            <w:r>
              <w:rPr>
                <w:b/>
                <w:sz w:val="20"/>
              </w:rPr>
              <w:t>Level</w:t>
            </w:r>
            <w:r>
              <w:rPr>
                <w:b/>
                <w:spacing w:val="-5"/>
                <w:sz w:val="20"/>
              </w:rPr>
              <w:t> </w:t>
            </w:r>
            <w:r>
              <w:rPr>
                <w:b/>
                <w:sz w:val="20"/>
              </w:rPr>
              <w:t>Examples</w:t>
            </w:r>
            <w:r>
              <w:rPr>
                <w:b/>
                <w:spacing w:val="-5"/>
                <w:sz w:val="20"/>
              </w:rPr>
              <w:t> </w:t>
            </w:r>
            <w:r>
              <w:rPr>
                <w:b/>
                <w:sz w:val="20"/>
              </w:rPr>
              <w:t>of</w:t>
            </w:r>
            <w:r>
              <w:rPr>
                <w:b/>
                <w:spacing w:val="-6"/>
                <w:sz w:val="20"/>
              </w:rPr>
              <w:t> </w:t>
            </w:r>
            <w:r>
              <w:rPr>
                <w:b/>
                <w:spacing w:val="-2"/>
                <w:sz w:val="20"/>
              </w:rPr>
              <w:t>Controls</w:t>
            </w:r>
          </w:p>
        </w:tc>
      </w:tr>
      <w:tr>
        <w:trPr>
          <w:trHeight w:val="11862" w:hRule="atLeast"/>
        </w:trPr>
        <w:tc>
          <w:tcPr>
            <w:tcW w:w="1440" w:type="dxa"/>
          </w:tcPr>
          <w:p>
            <w:pPr>
              <w:pStyle w:val="TableParagraph"/>
              <w:spacing w:before="71"/>
              <w:ind w:right="271"/>
              <w:rPr>
                <w:b/>
                <w:sz w:val="20"/>
              </w:rPr>
            </w:pPr>
            <w:r>
              <w:rPr>
                <w:b/>
                <w:sz w:val="20"/>
              </w:rPr>
              <w:t>Data</w:t>
            </w:r>
            <w:r>
              <w:rPr>
                <w:b/>
                <w:spacing w:val="-12"/>
                <w:sz w:val="20"/>
              </w:rPr>
              <w:t> </w:t>
            </w:r>
            <w:r>
              <w:rPr>
                <w:b/>
                <w:sz w:val="20"/>
              </w:rPr>
              <w:t>Quality </w:t>
            </w:r>
            <w:r>
              <w:rPr>
                <w:b/>
                <w:spacing w:val="-4"/>
                <w:sz w:val="20"/>
              </w:rPr>
              <w:t>Risk</w:t>
            </w:r>
          </w:p>
        </w:tc>
        <w:tc>
          <w:tcPr>
            <w:tcW w:w="3024" w:type="dxa"/>
          </w:tcPr>
          <w:p>
            <w:pPr>
              <w:pStyle w:val="TableParagraph"/>
              <w:numPr>
                <w:ilvl w:val="0"/>
                <w:numId w:val="89"/>
              </w:numPr>
              <w:tabs>
                <w:tab w:pos="827" w:val="left" w:leader="none"/>
              </w:tabs>
              <w:spacing w:line="240" w:lineRule="auto" w:before="71" w:after="0"/>
              <w:ind w:left="827" w:right="112" w:hanging="360"/>
              <w:jc w:val="left"/>
              <w:rPr>
                <w:sz w:val="20"/>
              </w:rPr>
            </w:pPr>
            <w:r>
              <w:rPr>
                <w:sz w:val="20"/>
              </w:rPr>
              <w:t>Errors</w:t>
            </w:r>
            <w:r>
              <w:rPr>
                <w:spacing w:val="-12"/>
                <w:sz w:val="20"/>
              </w:rPr>
              <w:t> </w:t>
            </w:r>
            <w:r>
              <w:rPr>
                <w:sz w:val="20"/>
              </w:rPr>
              <w:t>in</w:t>
            </w:r>
            <w:r>
              <w:rPr>
                <w:spacing w:val="-11"/>
                <w:sz w:val="20"/>
              </w:rPr>
              <w:t> </w:t>
            </w:r>
            <w:r>
              <w:rPr>
                <w:sz w:val="20"/>
              </w:rPr>
              <w:t>completeness</w:t>
            </w:r>
            <w:r>
              <w:rPr>
                <w:spacing w:val="-11"/>
                <w:sz w:val="20"/>
              </w:rPr>
              <w:t> </w:t>
            </w:r>
            <w:r>
              <w:rPr>
                <w:sz w:val="20"/>
              </w:rPr>
              <w:t>of </w:t>
            </w:r>
            <w:r>
              <w:rPr>
                <w:spacing w:val="-4"/>
                <w:sz w:val="20"/>
              </w:rPr>
              <w:t>data</w:t>
            </w:r>
          </w:p>
          <w:p>
            <w:pPr>
              <w:pStyle w:val="TableParagraph"/>
              <w:numPr>
                <w:ilvl w:val="0"/>
                <w:numId w:val="89"/>
              </w:numPr>
              <w:tabs>
                <w:tab w:pos="827" w:val="left" w:leader="none"/>
              </w:tabs>
              <w:spacing w:line="240" w:lineRule="auto" w:before="1" w:after="0"/>
              <w:ind w:left="827" w:right="415" w:hanging="360"/>
              <w:jc w:val="left"/>
              <w:rPr>
                <w:sz w:val="20"/>
              </w:rPr>
            </w:pPr>
            <w:r>
              <w:rPr>
                <w:sz w:val="20"/>
              </w:rPr>
              <w:t>Errors</w:t>
            </w:r>
            <w:r>
              <w:rPr>
                <w:spacing w:val="-12"/>
                <w:sz w:val="20"/>
              </w:rPr>
              <w:t> </w:t>
            </w:r>
            <w:r>
              <w:rPr>
                <w:sz w:val="20"/>
              </w:rPr>
              <w:t>in</w:t>
            </w:r>
            <w:r>
              <w:rPr>
                <w:spacing w:val="-11"/>
                <w:sz w:val="20"/>
              </w:rPr>
              <w:t> </w:t>
            </w:r>
            <w:r>
              <w:rPr>
                <w:sz w:val="20"/>
              </w:rPr>
              <w:t>timeliness</w:t>
            </w:r>
            <w:r>
              <w:rPr>
                <w:spacing w:val="-11"/>
                <w:sz w:val="20"/>
              </w:rPr>
              <w:t> </w:t>
            </w:r>
            <w:r>
              <w:rPr>
                <w:sz w:val="20"/>
              </w:rPr>
              <w:t>of </w:t>
            </w:r>
            <w:r>
              <w:rPr>
                <w:spacing w:val="-4"/>
                <w:sz w:val="20"/>
              </w:rPr>
              <w:t>data</w:t>
            </w:r>
          </w:p>
          <w:p>
            <w:pPr>
              <w:pStyle w:val="TableParagraph"/>
              <w:numPr>
                <w:ilvl w:val="0"/>
                <w:numId w:val="89"/>
              </w:numPr>
              <w:tabs>
                <w:tab w:pos="827" w:val="left" w:leader="none"/>
              </w:tabs>
              <w:spacing w:line="243" w:lineRule="exact" w:before="0" w:after="0"/>
              <w:ind w:left="827" w:right="0" w:hanging="360"/>
              <w:jc w:val="left"/>
              <w:rPr>
                <w:sz w:val="20"/>
              </w:rPr>
            </w:pPr>
            <w:r>
              <w:rPr>
                <w:sz w:val="20"/>
              </w:rPr>
              <w:t>Errors</w:t>
            </w:r>
            <w:r>
              <w:rPr>
                <w:spacing w:val="-4"/>
                <w:sz w:val="20"/>
              </w:rPr>
              <w:t> </w:t>
            </w:r>
            <w:r>
              <w:rPr>
                <w:sz w:val="20"/>
              </w:rPr>
              <w:t>in</w:t>
            </w:r>
            <w:r>
              <w:rPr>
                <w:spacing w:val="-4"/>
                <w:sz w:val="20"/>
              </w:rPr>
              <w:t> </w:t>
            </w:r>
            <w:r>
              <w:rPr>
                <w:sz w:val="20"/>
              </w:rPr>
              <w:t>accuracy</w:t>
            </w:r>
            <w:r>
              <w:rPr>
                <w:spacing w:val="-3"/>
                <w:sz w:val="20"/>
              </w:rPr>
              <w:t> </w:t>
            </w:r>
            <w:r>
              <w:rPr>
                <w:sz w:val="20"/>
              </w:rPr>
              <w:t>of</w:t>
            </w:r>
            <w:r>
              <w:rPr>
                <w:spacing w:val="-6"/>
                <w:sz w:val="20"/>
              </w:rPr>
              <w:t> </w:t>
            </w:r>
            <w:r>
              <w:rPr>
                <w:spacing w:val="-4"/>
                <w:sz w:val="20"/>
              </w:rPr>
              <w:t>data</w:t>
            </w:r>
          </w:p>
          <w:p>
            <w:pPr>
              <w:pStyle w:val="TableParagraph"/>
              <w:numPr>
                <w:ilvl w:val="0"/>
                <w:numId w:val="89"/>
              </w:numPr>
              <w:tabs>
                <w:tab w:pos="827" w:val="left" w:leader="none"/>
              </w:tabs>
              <w:spacing w:line="240" w:lineRule="auto" w:before="1" w:after="0"/>
              <w:ind w:left="827" w:right="154" w:hanging="360"/>
              <w:jc w:val="left"/>
              <w:rPr>
                <w:sz w:val="20"/>
              </w:rPr>
            </w:pPr>
            <w:r>
              <w:rPr>
                <w:sz w:val="20"/>
              </w:rPr>
              <w:t>Errors resulting from manual</w:t>
            </w:r>
            <w:r>
              <w:rPr>
                <w:spacing w:val="-9"/>
                <w:sz w:val="20"/>
              </w:rPr>
              <w:t> </w:t>
            </w:r>
            <w:r>
              <w:rPr>
                <w:sz w:val="20"/>
              </w:rPr>
              <w:t>steps</w:t>
            </w:r>
            <w:r>
              <w:rPr>
                <w:spacing w:val="-8"/>
                <w:sz w:val="20"/>
              </w:rPr>
              <w:t> </w:t>
            </w:r>
            <w:r>
              <w:rPr>
                <w:sz w:val="20"/>
              </w:rPr>
              <w:t>used</w:t>
            </w:r>
            <w:r>
              <w:rPr>
                <w:spacing w:val="-8"/>
                <w:sz w:val="20"/>
              </w:rPr>
              <w:t> </w:t>
            </w:r>
            <w:r>
              <w:rPr>
                <w:sz w:val="20"/>
              </w:rPr>
              <w:t>in</w:t>
            </w:r>
            <w:r>
              <w:rPr>
                <w:spacing w:val="-11"/>
                <w:sz w:val="20"/>
              </w:rPr>
              <w:t> </w:t>
            </w:r>
            <w:r>
              <w:rPr>
                <w:sz w:val="20"/>
              </w:rPr>
              <w:t>the transport of data</w:t>
            </w:r>
          </w:p>
        </w:tc>
        <w:tc>
          <w:tcPr>
            <w:tcW w:w="5760" w:type="dxa"/>
          </w:tcPr>
          <w:p>
            <w:pPr>
              <w:pStyle w:val="TableParagraph"/>
              <w:spacing w:before="71"/>
              <w:rPr>
                <w:b/>
                <w:sz w:val="20"/>
              </w:rPr>
            </w:pPr>
            <w:r>
              <w:rPr>
                <w:b/>
                <w:sz w:val="20"/>
              </w:rPr>
              <w:t>Completeness</w:t>
            </w:r>
            <w:r>
              <w:rPr>
                <w:b/>
                <w:spacing w:val="-10"/>
                <w:sz w:val="20"/>
              </w:rPr>
              <w:t> </w:t>
            </w:r>
            <w:r>
              <w:rPr>
                <w:b/>
                <w:sz w:val="20"/>
              </w:rPr>
              <w:t>controls</w:t>
            </w:r>
            <w:r>
              <w:rPr>
                <w:b/>
                <w:spacing w:val="-11"/>
                <w:sz w:val="20"/>
              </w:rPr>
              <w:t> </w:t>
            </w:r>
            <w:r>
              <w:rPr>
                <w:b/>
                <w:spacing w:val="-2"/>
                <w:sz w:val="20"/>
              </w:rPr>
              <w:t>Examples:</w:t>
            </w:r>
          </w:p>
          <w:p>
            <w:pPr>
              <w:pStyle w:val="TableParagraph"/>
              <w:numPr>
                <w:ilvl w:val="0"/>
                <w:numId w:val="90"/>
              </w:numPr>
              <w:tabs>
                <w:tab w:pos="827" w:val="left" w:leader="none"/>
              </w:tabs>
              <w:spacing w:line="240" w:lineRule="auto" w:before="0" w:after="0"/>
              <w:ind w:left="827" w:right="247" w:hanging="360"/>
              <w:jc w:val="left"/>
              <w:rPr>
                <w:sz w:val="20"/>
              </w:rPr>
            </w:pPr>
            <w:r>
              <w:rPr>
                <w:sz w:val="20"/>
              </w:rPr>
              <w:t>Reconciliation of the data with the source of the data, and/or</w:t>
            </w:r>
            <w:r>
              <w:rPr>
                <w:spacing w:val="-6"/>
                <w:sz w:val="20"/>
              </w:rPr>
              <w:t> </w:t>
            </w:r>
            <w:r>
              <w:rPr>
                <w:sz w:val="20"/>
              </w:rPr>
              <w:t>validations</w:t>
            </w:r>
            <w:r>
              <w:rPr>
                <w:spacing w:val="-5"/>
                <w:sz w:val="20"/>
              </w:rPr>
              <w:t> </w:t>
            </w:r>
            <w:r>
              <w:rPr>
                <w:sz w:val="20"/>
              </w:rPr>
              <w:t>to</w:t>
            </w:r>
            <w:r>
              <w:rPr>
                <w:spacing w:val="-6"/>
                <w:sz w:val="20"/>
              </w:rPr>
              <w:t> </w:t>
            </w:r>
            <w:r>
              <w:rPr>
                <w:sz w:val="20"/>
              </w:rPr>
              <w:t>ensure</w:t>
            </w:r>
            <w:r>
              <w:rPr>
                <w:spacing w:val="-7"/>
                <w:sz w:val="20"/>
              </w:rPr>
              <w:t> </w:t>
            </w:r>
            <w:r>
              <w:rPr>
                <w:sz w:val="20"/>
              </w:rPr>
              <w:t>completeness</w:t>
            </w:r>
            <w:r>
              <w:rPr>
                <w:spacing w:val="-5"/>
                <w:sz w:val="20"/>
              </w:rPr>
              <w:t> </w:t>
            </w:r>
            <w:r>
              <w:rPr>
                <w:sz w:val="20"/>
              </w:rPr>
              <w:t>and</w:t>
            </w:r>
            <w:r>
              <w:rPr>
                <w:spacing w:val="-5"/>
                <w:sz w:val="20"/>
              </w:rPr>
              <w:t> </w:t>
            </w:r>
            <w:r>
              <w:rPr>
                <w:sz w:val="20"/>
              </w:rPr>
              <w:t>validity</w:t>
            </w:r>
            <w:r>
              <w:rPr>
                <w:spacing w:val="-5"/>
                <w:sz w:val="20"/>
              </w:rPr>
              <w:t> </w:t>
            </w:r>
            <w:r>
              <w:rPr>
                <w:sz w:val="20"/>
              </w:rPr>
              <w:t>of data being sourced from upstream/provisioned downstream and sent to/received from Bank.</w:t>
            </w:r>
          </w:p>
          <w:p>
            <w:pPr>
              <w:pStyle w:val="TableParagraph"/>
              <w:numPr>
                <w:ilvl w:val="1"/>
                <w:numId w:val="90"/>
              </w:numPr>
              <w:tabs>
                <w:tab w:pos="1547" w:val="left" w:leader="none"/>
              </w:tabs>
              <w:spacing w:line="235" w:lineRule="auto" w:before="4" w:after="0"/>
              <w:ind w:left="1547" w:right="266" w:hanging="360"/>
              <w:jc w:val="left"/>
              <w:rPr>
                <w:sz w:val="20"/>
              </w:rPr>
            </w:pPr>
            <w:r>
              <w:rPr>
                <w:sz w:val="20"/>
              </w:rPr>
              <w:t>Record</w:t>
            </w:r>
            <w:r>
              <w:rPr>
                <w:spacing w:val="-6"/>
                <w:sz w:val="20"/>
              </w:rPr>
              <w:t> </w:t>
            </w:r>
            <w:r>
              <w:rPr>
                <w:sz w:val="20"/>
              </w:rPr>
              <w:t>count</w:t>
            </w:r>
            <w:r>
              <w:rPr>
                <w:spacing w:val="-7"/>
                <w:sz w:val="20"/>
              </w:rPr>
              <w:t> </w:t>
            </w:r>
            <w:r>
              <w:rPr>
                <w:sz w:val="20"/>
              </w:rPr>
              <w:t>checks</w:t>
            </w:r>
            <w:r>
              <w:rPr>
                <w:spacing w:val="-6"/>
                <w:sz w:val="20"/>
              </w:rPr>
              <w:t> </w:t>
            </w:r>
            <w:r>
              <w:rPr>
                <w:sz w:val="20"/>
              </w:rPr>
              <w:t>between</w:t>
            </w:r>
            <w:r>
              <w:rPr>
                <w:spacing w:val="-5"/>
                <w:sz w:val="20"/>
              </w:rPr>
              <w:t> </w:t>
            </w:r>
            <w:r>
              <w:rPr>
                <w:sz w:val="20"/>
              </w:rPr>
              <w:t>data</w:t>
            </w:r>
            <w:r>
              <w:rPr>
                <w:spacing w:val="-7"/>
                <w:sz w:val="20"/>
              </w:rPr>
              <w:t> </w:t>
            </w:r>
            <w:r>
              <w:rPr>
                <w:sz w:val="20"/>
              </w:rPr>
              <w:t>provider</w:t>
            </w:r>
            <w:r>
              <w:rPr>
                <w:spacing w:val="-7"/>
                <w:sz w:val="20"/>
              </w:rPr>
              <w:t> </w:t>
            </w:r>
            <w:r>
              <w:rPr>
                <w:sz w:val="20"/>
              </w:rPr>
              <w:t>and data consumer.</w:t>
            </w:r>
          </w:p>
          <w:p>
            <w:pPr>
              <w:pStyle w:val="TableParagraph"/>
              <w:numPr>
                <w:ilvl w:val="0"/>
                <w:numId w:val="90"/>
              </w:numPr>
              <w:tabs>
                <w:tab w:pos="827" w:val="left" w:leader="none"/>
              </w:tabs>
              <w:spacing w:line="240" w:lineRule="auto" w:before="0" w:after="0"/>
              <w:ind w:left="827" w:right="405" w:hanging="360"/>
              <w:jc w:val="left"/>
              <w:rPr>
                <w:sz w:val="20"/>
              </w:rPr>
            </w:pPr>
            <w:r>
              <w:rPr>
                <w:sz w:val="20"/>
              </w:rPr>
              <w:t>Data is not sourced from upstream/provisioned downstream,</w:t>
            </w:r>
            <w:r>
              <w:rPr>
                <w:spacing w:val="-7"/>
                <w:sz w:val="20"/>
              </w:rPr>
              <w:t> </w:t>
            </w:r>
            <w:r>
              <w:rPr>
                <w:sz w:val="20"/>
              </w:rPr>
              <w:t>sent</w:t>
            </w:r>
            <w:r>
              <w:rPr>
                <w:spacing w:val="-7"/>
                <w:sz w:val="20"/>
              </w:rPr>
              <w:t> </w:t>
            </w:r>
            <w:r>
              <w:rPr>
                <w:sz w:val="20"/>
              </w:rPr>
              <w:t>to/received</w:t>
            </w:r>
            <w:r>
              <w:rPr>
                <w:spacing w:val="-7"/>
                <w:sz w:val="20"/>
              </w:rPr>
              <w:t> </w:t>
            </w:r>
            <w:r>
              <w:rPr>
                <w:sz w:val="20"/>
              </w:rPr>
              <w:t>from</w:t>
            </w:r>
            <w:r>
              <w:rPr>
                <w:spacing w:val="-8"/>
                <w:sz w:val="20"/>
              </w:rPr>
              <w:t> </w:t>
            </w:r>
            <w:r>
              <w:rPr>
                <w:sz w:val="20"/>
              </w:rPr>
              <w:t>Bank</w:t>
            </w:r>
            <w:r>
              <w:rPr>
                <w:spacing w:val="-7"/>
                <w:sz w:val="20"/>
              </w:rPr>
              <w:t> </w:t>
            </w:r>
            <w:r>
              <w:rPr>
                <w:sz w:val="20"/>
              </w:rPr>
              <w:t>completely</w:t>
            </w:r>
            <w:r>
              <w:rPr>
                <w:spacing w:val="-7"/>
                <w:sz w:val="20"/>
              </w:rPr>
              <w:t> </w:t>
            </w:r>
            <w:r>
              <w:rPr>
                <w:sz w:val="20"/>
              </w:rPr>
              <w:t>as expected and/or data is entirely or partially missing.</w:t>
            </w:r>
          </w:p>
          <w:p>
            <w:pPr>
              <w:pStyle w:val="TableParagraph"/>
              <w:numPr>
                <w:ilvl w:val="1"/>
                <w:numId w:val="90"/>
              </w:numPr>
              <w:tabs>
                <w:tab w:pos="1547" w:val="left" w:leader="none"/>
              </w:tabs>
              <w:spacing w:line="232" w:lineRule="auto" w:before="7" w:after="0"/>
              <w:ind w:left="1547" w:right="135" w:hanging="360"/>
              <w:jc w:val="left"/>
              <w:rPr>
                <w:sz w:val="20"/>
              </w:rPr>
            </w:pPr>
            <w:r>
              <w:rPr>
                <w:sz w:val="20"/>
              </w:rPr>
              <w:t>Volume</w:t>
            </w:r>
            <w:r>
              <w:rPr>
                <w:spacing w:val="-8"/>
                <w:sz w:val="20"/>
              </w:rPr>
              <w:t> </w:t>
            </w:r>
            <w:r>
              <w:rPr>
                <w:sz w:val="20"/>
              </w:rPr>
              <w:t>variance</w:t>
            </w:r>
            <w:r>
              <w:rPr>
                <w:spacing w:val="-8"/>
                <w:sz w:val="20"/>
              </w:rPr>
              <w:t> </w:t>
            </w:r>
            <w:r>
              <w:rPr>
                <w:sz w:val="20"/>
              </w:rPr>
              <w:t>trending,</w:t>
            </w:r>
            <w:r>
              <w:rPr>
                <w:spacing w:val="-6"/>
                <w:sz w:val="20"/>
              </w:rPr>
              <w:t> </w:t>
            </w:r>
            <w:r>
              <w:rPr>
                <w:sz w:val="20"/>
              </w:rPr>
              <w:t>hash</w:t>
            </w:r>
            <w:r>
              <w:rPr>
                <w:spacing w:val="-6"/>
                <w:sz w:val="20"/>
              </w:rPr>
              <w:t> </w:t>
            </w:r>
            <w:r>
              <w:rPr>
                <w:sz w:val="20"/>
              </w:rPr>
              <w:t>validation</w:t>
            </w:r>
            <w:r>
              <w:rPr>
                <w:spacing w:val="-9"/>
                <w:sz w:val="20"/>
              </w:rPr>
              <w:t> </w:t>
            </w:r>
            <w:r>
              <w:rPr>
                <w:sz w:val="20"/>
              </w:rPr>
              <w:t>checks, row counts.</w:t>
            </w:r>
          </w:p>
          <w:p>
            <w:pPr>
              <w:pStyle w:val="TableParagraph"/>
              <w:numPr>
                <w:ilvl w:val="1"/>
                <w:numId w:val="90"/>
              </w:numPr>
              <w:tabs>
                <w:tab w:pos="1547" w:val="left" w:leader="none"/>
              </w:tabs>
              <w:spacing w:line="237" w:lineRule="auto" w:before="3" w:after="0"/>
              <w:ind w:left="1547" w:right="517" w:hanging="360"/>
              <w:jc w:val="left"/>
              <w:rPr>
                <w:sz w:val="20"/>
              </w:rPr>
            </w:pPr>
            <w:r>
              <w:rPr>
                <w:sz w:val="20"/>
              </w:rPr>
              <w:t>The</w:t>
            </w:r>
            <w:r>
              <w:rPr>
                <w:spacing w:val="-7"/>
                <w:sz w:val="20"/>
              </w:rPr>
              <w:t> </w:t>
            </w:r>
            <w:r>
              <w:rPr>
                <w:sz w:val="20"/>
              </w:rPr>
              <w:t>record</w:t>
            </w:r>
            <w:r>
              <w:rPr>
                <w:spacing w:val="-5"/>
                <w:sz w:val="20"/>
              </w:rPr>
              <w:t> </w:t>
            </w:r>
            <w:r>
              <w:rPr>
                <w:sz w:val="20"/>
              </w:rPr>
              <w:t>count</w:t>
            </w:r>
            <w:r>
              <w:rPr>
                <w:spacing w:val="-6"/>
                <w:sz w:val="20"/>
              </w:rPr>
              <w:t> </w:t>
            </w:r>
            <w:r>
              <w:rPr>
                <w:sz w:val="20"/>
              </w:rPr>
              <w:t>in</w:t>
            </w:r>
            <w:r>
              <w:rPr>
                <w:spacing w:val="-5"/>
                <w:sz w:val="20"/>
              </w:rPr>
              <w:t> </w:t>
            </w:r>
            <w:r>
              <w:rPr>
                <w:sz w:val="20"/>
              </w:rPr>
              <w:t>header/trailer</w:t>
            </w:r>
            <w:r>
              <w:rPr>
                <w:spacing w:val="-6"/>
                <w:sz w:val="20"/>
              </w:rPr>
              <w:t> </w:t>
            </w:r>
            <w:r>
              <w:rPr>
                <w:sz w:val="20"/>
              </w:rPr>
              <w:t>of</w:t>
            </w:r>
            <w:r>
              <w:rPr>
                <w:spacing w:val="-7"/>
                <w:sz w:val="20"/>
              </w:rPr>
              <w:t> </w:t>
            </w:r>
            <w:r>
              <w:rPr>
                <w:sz w:val="20"/>
              </w:rPr>
              <w:t>file</w:t>
            </w:r>
            <w:r>
              <w:rPr>
                <w:spacing w:val="-7"/>
                <w:sz w:val="20"/>
              </w:rPr>
              <w:t> </w:t>
            </w:r>
            <w:r>
              <w:rPr>
                <w:sz w:val="20"/>
              </w:rPr>
              <w:t>sent matches the record count of the file </w:t>
            </w:r>
            <w:r>
              <w:rPr>
                <w:spacing w:val="-2"/>
                <w:sz w:val="20"/>
              </w:rPr>
              <w:t>received/processed.</w:t>
            </w:r>
          </w:p>
          <w:p>
            <w:pPr>
              <w:pStyle w:val="TableParagraph"/>
              <w:numPr>
                <w:ilvl w:val="0"/>
                <w:numId w:val="90"/>
              </w:numPr>
              <w:tabs>
                <w:tab w:pos="827" w:val="left" w:leader="none"/>
              </w:tabs>
              <w:spacing w:line="240" w:lineRule="auto" w:before="0" w:after="0"/>
              <w:ind w:left="827" w:right="209" w:hanging="360"/>
              <w:jc w:val="left"/>
              <w:rPr>
                <w:sz w:val="20"/>
              </w:rPr>
            </w:pPr>
            <w:r>
              <w:rPr>
                <w:sz w:val="20"/>
              </w:rPr>
              <w:t>Checks for the completeness of the required fields in the data sourced from upstream/provisioned downstream, sent</w:t>
            </w:r>
            <w:r>
              <w:rPr>
                <w:spacing w:val="-5"/>
                <w:sz w:val="20"/>
              </w:rPr>
              <w:t> </w:t>
            </w:r>
            <w:r>
              <w:rPr>
                <w:sz w:val="20"/>
              </w:rPr>
              <w:t>to/received</w:t>
            </w:r>
            <w:r>
              <w:rPr>
                <w:spacing w:val="-4"/>
                <w:sz w:val="20"/>
              </w:rPr>
              <w:t> </w:t>
            </w:r>
            <w:r>
              <w:rPr>
                <w:sz w:val="20"/>
              </w:rPr>
              <w:t>from</w:t>
            </w:r>
            <w:r>
              <w:rPr>
                <w:spacing w:val="-6"/>
                <w:sz w:val="20"/>
              </w:rPr>
              <w:t> </w:t>
            </w:r>
            <w:r>
              <w:rPr>
                <w:sz w:val="20"/>
              </w:rPr>
              <w:t>Bank</w:t>
            </w:r>
            <w:r>
              <w:rPr>
                <w:spacing w:val="-4"/>
                <w:sz w:val="20"/>
              </w:rPr>
              <w:t> </w:t>
            </w:r>
            <w:r>
              <w:rPr>
                <w:sz w:val="20"/>
              </w:rPr>
              <w:t>are</w:t>
            </w:r>
            <w:r>
              <w:rPr>
                <w:spacing w:val="-6"/>
                <w:sz w:val="20"/>
              </w:rPr>
              <w:t> </w:t>
            </w:r>
            <w:r>
              <w:rPr>
                <w:sz w:val="20"/>
              </w:rPr>
              <w:t>populated</w:t>
            </w:r>
            <w:r>
              <w:rPr>
                <w:spacing w:val="-4"/>
                <w:sz w:val="20"/>
              </w:rPr>
              <w:t> </w:t>
            </w:r>
            <w:r>
              <w:rPr>
                <w:sz w:val="20"/>
              </w:rPr>
              <w:t>with</w:t>
            </w:r>
            <w:r>
              <w:rPr>
                <w:spacing w:val="-4"/>
                <w:sz w:val="20"/>
              </w:rPr>
              <w:t> </w:t>
            </w:r>
            <w:r>
              <w:rPr>
                <w:sz w:val="20"/>
              </w:rPr>
              <w:t>valid</w:t>
            </w:r>
            <w:r>
              <w:rPr>
                <w:spacing w:val="-4"/>
                <w:sz w:val="20"/>
              </w:rPr>
              <w:t> </w:t>
            </w:r>
            <w:r>
              <w:rPr>
                <w:sz w:val="20"/>
              </w:rPr>
              <w:t>data.</w:t>
            </w:r>
          </w:p>
          <w:p>
            <w:pPr>
              <w:pStyle w:val="TableParagraph"/>
              <w:numPr>
                <w:ilvl w:val="1"/>
                <w:numId w:val="90"/>
              </w:numPr>
              <w:tabs>
                <w:tab w:pos="1547" w:val="left" w:leader="none"/>
              </w:tabs>
              <w:spacing w:line="237" w:lineRule="auto" w:before="0" w:after="0"/>
              <w:ind w:left="1547" w:right="255" w:hanging="360"/>
              <w:jc w:val="left"/>
              <w:rPr>
                <w:sz w:val="20"/>
              </w:rPr>
            </w:pPr>
            <w:r>
              <w:rPr>
                <w:sz w:val="20"/>
              </w:rPr>
              <w:t>Confirm</w:t>
            </w:r>
            <w:r>
              <w:rPr>
                <w:spacing w:val="-6"/>
                <w:sz w:val="20"/>
              </w:rPr>
              <w:t> </w:t>
            </w:r>
            <w:r>
              <w:rPr>
                <w:sz w:val="20"/>
              </w:rPr>
              <w:t>all</w:t>
            </w:r>
            <w:r>
              <w:rPr>
                <w:spacing w:val="-5"/>
                <w:sz w:val="20"/>
              </w:rPr>
              <w:t> </w:t>
            </w:r>
            <w:r>
              <w:rPr>
                <w:sz w:val="20"/>
              </w:rPr>
              <w:t>the</w:t>
            </w:r>
            <w:r>
              <w:rPr>
                <w:spacing w:val="-6"/>
                <w:sz w:val="20"/>
              </w:rPr>
              <w:t> </w:t>
            </w:r>
            <w:r>
              <w:rPr>
                <w:sz w:val="20"/>
              </w:rPr>
              <w:t>required</w:t>
            </w:r>
            <w:r>
              <w:rPr>
                <w:spacing w:val="-4"/>
                <w:sz w:val="20"/>
              </w:rPr>
              <w:t> </w:t>
            </w:r>
            <w:r>
              <w:rPr>
                <w:sz w:val="20"/>
              </w:rPr>
              <w:t>fields</w:t>
            </w:r>
            <w:r>
              <w:rPr>
                <w:spacing w:val="-4"/>
                <w:sz w:val="20"/>
              </w:rPr>
              <w:t> </w:t>
            </w:r>
            <w:r>
              <w:rPr>
                <w:sz w:val="20"/>
              </w:rPr>
              <w:t>have</w:t>
            </w:r>
            <w:r>
              <w:rPr>
                <w:spacing w:val="-6"/>
                <w:sz w:val="20"/>
              </w:rPr>
              <w:t> </w:t>
            </w:r>
            <w:r>
              <w:rPr>
                <w:sz w:val="20"/>
              </w:rPr>
              <w:t>data</w:t>
            </w:r>
            <w:r>
              <w:rPr>
                <w:spacing w:val="-5"/>
                <w:sz w:val="20"/>
              </w:rPr>
              <w:t> </w:t>
            </w:r>
            <w:r>
              <w:rPr>
                <w:sz w:val="20"/>
              </w:rPr>
              <w:t>in</w:t>
            </w:r>
            <w:r>
              <w:rPr>
                <w:spacing w:val="-4"/>
                <w:sz w:val="20"/>
              </w:rPr>
              <w:t> </w:t>
            </w:r>
            <w:r>
              <w:rPr>
                <w:sz w:val="20"/>
              </w:rPr>
              <w:t>them and none of them are blank or have erroneous </w:t>
            </w:r>
            <w:r>
              <w:rPr>
                <w:spacing w:val="-2"/>
                <w:sz w:val="20"/>
              </w:rPr>
              <w:t>data.</w:t>
            </w:r>
          </w:p>
          <w:p>
            <w:pPr>
              <w:pStyle w:val="TableParagraph"/>
              <w:numPr>
                <w:ilvl w:val="1"/>
                <w:numId w:val="90"/>
              </w:numPr>
              <w:tabs>
                <w:tab w:pos="1547" w:val="left" w:leader="none"/>
              </w:tabs>
              <w:spacing w:line="237" w:lineRule="auto" w:before="3" w:after="0"/>
              <w:ind w:left="1547" w:right="109" w:hanging="360"/>
              <w:jc w:val="left"/>
              <w:rPr>
                <w:sz w:val="20"/>
              </w:rPr>
            </w:pPr>
            <w:r>
              <w:rPr>
                <w:sz w:val="20"/>
              </w:rPr>
              <w:t>Confirm key data fields are in range such as currency codes show USD and currency value show all numerical values, zip codes can only be numerical,</w:t>
            </w:r>
            <w:r>
              <w:rPr>
                <w:spacing w:val="-6"/>
                <w:sz w:val="20"/>
              </w:rPr>
              <w:t> </w:t>
            </w:r>
            <w:r>
              <w:rPr>
                <w:sz w:val="20"/>
              </w:rPr>
              <w:t>customer</w:t>
            </w:r>
            <w:r>
              <w:rPr>
                <w:spacing w:val="-7"/>
                <w:sz w:val="20"/>
              </w:rPr>
              <w:t> </w:t>
            </w:r>
            <w:r>
              <w:rPr>
                <w:sz w:val="20"/>
              </w:rPr>
              <w:t>name</w:t>
            </w:r>
            <w:r>
              <w:rPr>
                <w:spacing w:val="-8"/>
                <w:sz w:val="20"/>
              </w:rPr>
              <w:t> </w:t>
            </w:r>
            <w:r>
              <w:rPr>
                <w:sz w:val="20"/>
              </w:rPr>
              <w:t>has</w:t>
            </w:r>
            <w:r>
              <w:rPr>
                <w:spacing w:val="-6"/>
                <w:sz w:val="20"/>
              </w:rPr>
              <w:t> </w:t>
            </w:r>
            <w:r>
              <w:rPr>
                <w:sz w:val="20"/>
              </w:rPr>
              <w:t>only</w:t>
            </w:r>
            <w:r>
              <w:rPr>
                <w:spacing w:val="-6"/>
                <w:sz w:val="20"/>
              </w:rPr>
              <w:t> </w:t>
            </w:r>
            <w:r>
              <w:rPr>
                <w:sz w:val="20"/>
              </w:rPr>
              <w:t>alphabets</w:t>
            </w:r>
            <w:r>
              <w:rPr>
                <w:spacing w:val="-6"/>
                <w:sz w:val="20"/>
              </w:rPr>
              <w:t> </w:t>
            </w:r>
            <w:r>
              <w:rPr>
                <w:sz w:val="20"/>
              </w:rPr>
              <w:t>and some allowable special characters and account number contain only numeric values.</w:t>
            </w:r>
          </w:p>
          <w:p>
            <w:pPr>
              <w:pStyle w:val="TableParagraph"/>
              <w:numPr>
                <w:ilvl w:val="0"/>
                <w:numId w:val="90"/>
              </w:numPr>
              <w:tabs>
                <w:tab w:pos="827" w:val="left" w:leader="none"/>
              </w:tabs>
              <w:spacing w:line="240" w:lineRule="auto" w:before="6" w:after="0"/>
              <w:ind w:left="827" w:right="161" w:hanging="360"/>
              <w:jc w:val="left"/>
              <w:rPr>
                <w:sz w:val="20"/>
              </w:rPr>
            </w:pPr>
            <w:r>
              <w:rPr>
                <w:sz w:val="20"/>
              </w:rPr>
              <w:t>Checks for format of the data sourced from upstream/provisioned</w:t>
            </w:r>
            <w:r>
              <w:rPr>
                <w:spacing w:val="-10"/>
                <w:sz w:val="20"/>
              </w:rPr>
              <w:t> </w:t>
            </w:r>
            <w:r>
              <w:rPr>
                <w:sz w:val="20"/>
              </w:rPr>
              <w:t>downstream,</w:t>
            </w:r>
            <w:r>
              <w:rPr>
                <w:spacing w:val="-10"/>
                <w:sz w:val="20"/>
              </w:rPr>
              <w:t> </w:t>
            </w:r>
            <w:r>
              <w:rPr>
                <w:sz w:val="20"/>
              </w:rPr>
              <w:t>sent</w:t>
            </w:r>
            <w:r>
              <w:rPr>
                <w:spacing w:val="-11"/>
                <w:sz w:val="20"/>
              </w:rPr>
              <w:t> </w:t>
            </w:r>
            <w:r>
              <w:rPr>
                <w:sz w:val="20"/>
              </w:rPr>
              <w:t>to/received</w:t>
            </w:r>
            <w:r>
              <w:rPr>
                <w:spacing w:val="-10"/>
                <w:sz w:val="20"/>
              </w:rPr>
              <w:t> </w:t>
            </w:r>
            <w:r>
              <w:rPr>
                <w:sz w:val="20"/>
              </w:rPr>
              <w:t>from </w:t>
            </w:r>
            <w:r>
              <w:rPr>
                <w:spacing w:val="-2"/>
                <w:sz w:val="20"/>
              </w:rPr>
              <w:t>Bank.</w:t>
            </w:r>
          </w:p>
          <w:p>
            <w:pPr>
              <w:pStyle w:val="TableParagraph"/>
              <w:numPr>
                <w:ilvl w:val="1"/>
                <w:numId w:val="90"/>
              </w:numPr>
              <w:tabs>
                <w:tab w:pos="1546" w:val="left" w:leader="none"/>
              </w:tabs>
              <w:spacing w:line="247" w:lineRule="exact" w:before="0" w:after="0"/>
              <w:ind w:left="1546" w:right="0" w:hanging="359"/>
              <w:jc w:val="left"/>
              <w:rPr>
                <w:sz w:val="20"/>
              </w:rPr>
            </w:pPr>
            <w:r>
              <w:rPr>
                <w:sz w:val="20"/>
              </w:rPr>
              <w:t>Data</w:t>
            </w:r>
            <w:r>
              <w:rPr>
                <w:spacing w:val="-6"/>
                <w:sz w:val="20"/>
              </w:rPr>
              <w:t> </w:t>
            </w:r>
            <w:r>
              <w:rPr>
                <w:sz w:val="20"/>
              </w:rPr>
              <w:t>of</w:t>
            </w:r>
            <w:r>
              <w:rPr>
                <w:spacing w:val="-7"/>
                <w:sz w:val="20"/>
              </w:rPr>
              <w:t> </w:t>
            </w:r>
            <w:r>
              <w:rPr>
                <w:sz w:val="20"/>
              </w:rPr>
              <w:t>birth</w:t>
            </w:r>
            <w:r>
              <w:rPr>
                <w:spacing w:val="-6"/>
                <w:sz w:val="20"/>
              </w:rPr>
              <w:t> </w:t>
            </w:r>
            <w:r>
              <w:rPr>
                <w:sz w:val="20"/>
              </w:rPr>
              <w:t>represented</w:t>
            </w:r>
            <w:r>
              <w:rPr>
                <w:spacing w:val="-6"/>
                <w:sz w:val="20"/>
              </w:rPr>
              <w:t> </w:t>
            </w:r>
            <w:r>
              <w:rPr>
                <w:sz w:val="20"/>
              </w:rPr>
              <w:t>in</w:t>
            </w:r>
            <w:r>
              <w:rPr>
                <w:spacing w:val="-5"/>
                <w:sz w:val="20"/>
              </w:rPr>
              <w:t> </w:t>
            </w:r>
            <w:r>
              <w:rPr>
                <w:sz w:val="20"/>
              </w:rPr>
              <w:t>MM/DD/YYYY</w:t>
            </w:r>
            <w:r>
              <w:rPr>
                <w:spacing w:val="-8"/>
                <w:sz w:val="20"/>
              </w:rPr>
              <w:t> </w:t>
            </w:r>
            <w:r>
              <w:rPr>
                <w:spacing w:val="-2"/>
                <w:sz w:val="20"/>
              </w:rPr>
              <w:t>format.</w:t>
            </w:r>
          </w:p>
          <w:p>
            <w:pPr>
              <w:pStyle w:val="TableParagraph"/>
              <w:numPr>
                <w:ilvl w:val="0"/>
                <w:numId w:val="90"/>
              </w:numPr>
              <w:tabs>
                <w:tab w:pos="826" w:val="left" w:leader="none"/>
              </w:tabs>
              <w:spacing w:line="240" w:lineRule="auto" w:before="0" w:after="0"/>
              <w:ind w:left="826" w:right="145" w:hanging="360"/>
              <w:jc w:val="left"/>
              <w:rPr>
                <w:sz w:val="20"/>
              </w:rPr>
            </w:pPr>
            <w:r>
              <w:rPr>
                <w:sz w:val="20"/>
              </w:rPr>
              <w:t>Checks</w:t>
            </w:r>
            <w:r>
              <w:rPr>
                <w:spacing w:val="-3"/>
                <w:sz w:val="20"/>
              </w:rPr>
              <w:t> </w:t>
            </w:r>
            <w:r>
              <w:rPr>
                <w:sz w:val="20"/>
              </w:rPr>
              <w:t>for</w:t>
            </w:r>
            <w:r>
              <w:rPr>
                <w:spacing w:val="-4"/>
                <w:sz w:val="20"/>
              </w:rPr>
              <w:t> </w:t>
            </w:r>
            <w:r>
              <w:rPr>
                <w:sz w:val="20"/>
              </w:rPr>
              <w:t>null</w:t>
            </w:r>
            <w:r>
              <w:rPr>
                <w:spacing w:val="-4"/>
                <w:sz w:val="20"/>
              </w:rPr>
              <w:t> </w:t>
            </w:r>
            <w:r>
              <w:rPr>
                <w:sz w:val="20"/>
              </w:rPr>
              <w:t>values</w:t>
            </w:r>
            <w:r>
              <w:rPr>
                <w:spacing w:val="-3"/>
                <w:sz w:val="20"/>
              </w:rPr>
              <w:t> </w:t>
            </w:r>
            <w:r>
              <w:rPr>
                <w:sz w:val="20"/>
              </w:rPr>
              <w:t>in</w:t>
            </w:r>
            <w:r>
              <w:rPr>
                <w:spacing w:val="-3"/>
                <w:sz w:val="20"/>
              </w:rPr>
              <w:t> </w:t>
            </w:r>
            <w:r>
              <w:rPr>
                <w:sz w:val="20"/>
              </w:rPr>
              <w:t>a</w:t>
            </w:r>
            <w:r>
              <w:rPr>
                <w:spacing w:val="-4"/>
                <w:sz w:val="20"/>
              </w:rPr>
              <w:t> </w:t>
            </w:r>
            <w:r>
              <w:rPr>
                <w:sz w:val="20"/>
              </w:rPr>
              <w:t>data</w:t>
            </w:r>
            <w:r>
              <w:rPr>
                <w:spacing w:val="-4"/>
                <w:sz w:val="20"/>
              </w:rPr>
              <w:t> </w:t>
            </w:r>
            <w:r>
              <w:rPr>
                <w:sz w:val="20"/>
              </w:rPr>
              <w:t>field</w:t>
            </w:r>
            <w:r>
              <w:rPr>
                <w:spacing w:val="-3"/>
                <w:sz w:val="20"/>
              </w:rPr>
              <w:t> </w:t>
            </w:r>
            <w:r>
              <w:rPr>
                <w:sz w:val="20"/>
              </w:rPr>
              <w:t>and/or</w:t>
            </w:r>
            <w:r>
              <w:rPr>
                <w:spacing w:val="-4"/>
                <w:sz w:val="20"/>
              </w:rPr>
              <w:t> </w:t>
            </w:r>
            <w:r>
              <w:rPr>
                <w:sz w:val="20"/>
              </w:rPr>
              <w:t>record</w:t>
            </w:r>
            <w:r>
              <w:rPr>
                <w:spacing w:val="-3"/>
                <w:sz w:val="20"/>
              </w:rPr>
              <w:t> </w:t>
            </w:r>
            <w:r>
              <w:rPr>
                <w:sz w:val="20"/>
              </w:rPr>
              <w:t>for</w:t>
            </w:r>
            <w:r>
              <w:rPr>
                <w:spacing w:val="-4"/>
                <w:sz w:val="20"/>
              </w:rPr>
              <w:t> </w:t>
            </w:r>
            <w:r>
              <w:rPr>
                <w:sz w:val="20"/>
              </w:rPr>
              <w:t>data sourced from upstream/provisioned downstream, sent to/received from Bank.</w:t>
            </w:r>
          </w:p>
          <w:p>
            <w:pPr>
              <w:pStyle w:val="TableParagraph"/>
              <w:numPr>
                <w:ilvl w:val="1"/>
                <w:numId w:val="90"/>
              </w:numPr>
              <w:tabs>
                <w:tab w:pos="1546" w:val="left" w:leader="none"/>
              </w:tabs>
              <w:spacing w:line="235" w:lineRule="auto" w:before="1" w:after="0"/>
              <w:ind w:left="1546" w:right="137" w:hanging="360"/>
              <w:jc w:val="left"/>
              <w:rPr>
                <w:sz w:val="20"/>
              </w:rPr>
            </w:pPr>
            <w:r>
              <w:rPr>
                <w:sz w:val="20"/>
              </w:rPr>
              <w:t>Account</w:t>
            </w:r>
            <w:r>
              <w:rPr>
                <w:spacing w:val="-6"/>
                <w:sz w:val="20"/>
              </w:rPr>
              <w:t> </w:t>
            </w:r>
            <w:r>
              <w:rPr>
                <w:sz w:val="20"/>
              </w:rPr>
              <w:t>number</w:t>
            </w:r>
            <w:r>
              <w:rPr>
                <w:spacing w:val="-6"/>
                <w:sz w:val="20"/>
              </w:rPr>
              <w:t> </w:t>
            </w:r>
            <w:r>
              <w:rPr>
                <w:sz w:val="20"/>
              </w:rPr>
              <w:t>in</w:t>
            </w:r>
            <w:r>
              <w:rPr>
                <w:spacing w:val="-5"/>
                <w:sz w:val="20"/>
              </w:rPr>
              <w:t> </w:t>
            </w:r>
            <w:r>
              <w:rPr>
                <w:sz w:val="20"/>
              </w:rPr>
              <w:t>a</w:t>
            </w:r>
            <w:r>
              <w:rPr>
                <w:spacing w:val="-6"/>
                <w:sz w:val="20"/>
              </w:rPr>
              <w:t> </w:t>
            </w:r>
            <w:r>
              <w:rPr>
                <w:sz w:val="20"/>
              </w:rPr>
              <w:t>trade</w:t>
            </w:r>
            <w:r>
              <w:rPr>
                <w:spacing w:val="-6"/>
                <w:sz w:val="20"/>
              </w:rPr>
              <w:t> </w:t>
            </w:r>
            <w:r>
              <w:rPr>
                <w:sz w:val="20"/>
              </w:rPr>
              <w:t>booking</w:t>
            </w:r>
            <w:r>
              <w:rPr>
                <w:spacing w:val="-6"/>
                <w:sz w:val="20"/>
              </w:rPr>
              <w:t> </w:t>
            </w:r>
            <w:r>
              <w:rPr>
                <w:sz w:val="20"/>
              </w:rPr>
              <w:t>record</w:t>
            </w:r>
            <w:r>
              <w:rPr>
                <w:spacing w:val="-5"/>
                <w:sz w:val="20"/>
              </w:rPr>
              <w:t> </w:t>
            </w:r>
            <w:r>
              <w:rPr>
                <w:sz w:val="20"/>
              </w:rPr>
              <w:t>cannot be NULL or blank.</w:t>
            </w:r>
          </w:p>
          <w:p>
            <w:pPr>
              <w:pStyle w:val="TableParagraph"/>
              <w:spacing w:before="243"/>
              <w:rPr>
                <w:b/>
                <w:sz w:val="20"/>
              </w:rPr>
            </w:pPr>
            <w:r>
              <w:rPr>
                <w:b/>
                <w:sz w:val="20"/>
              </w:rPr>
              <w:t>Accuracy</w:t>
            </w:r>
            <w:r>
              <w:rPr>
                <w:b/>
                <w:spacing w:val="-8"/>
                <w:sz w:val="20"/>
              </w:rPr>
              <w:t> </w:t>
            </w:r>
            <w:r>
              <w:rPr>
                <w:b/>
                <w:sz w:val="20"/>
              </w:rPr>
              <w:t>Controls</w:t>
            </w:r>
            <w:r>
              <w:rPr>
                <w:b/>
                <w:spacing w:val="-6"/>
                <w:sz w:val="20"/>
              </w:rPr>
              <w:t> </w:t>
            </w:r>
            <w:r>
              <w:rPr>
                <w:b/>
                <w:spacing w:val="-2"/>
                <w:sz w:val="20"/>
              </w:rPr>
              <w:t>Examples:</w:t>
            </w:r>
          </w:p>
          <w:p>
            <w:pPr>
              <w:pStyle w:val="TableParagraph"/>
              <w:numPr>
                <w:ilvl w:val="0"/>
                <w:numId w:val="90"/>
              </w:numPr>
              <w:tabs>
                <w:tab w:pos="827" w:val="left" w:leader="none"/>
              </w:tabs>
              <w:spacing w:line="240" w:lineRule="auto" w:before="1" w:after="0"/>
              <w:ind w:left="827" w:right="361" w:hanging="360"/>
              <w:jc w:val="left"/>
              <w:rPr>
                <w:sz w:val="20"/>
              </w:rPr>
            </w:pPr>
            <w:r>
              <w:rPr>
                <w:sz w:val="20"/>
              </w:rPr>
              <w:t>Monitoring</w:t>
            </w:r>
            <w:r>
              <w:rPr>
                <w:spacing w:val="-6"/>
                <w:sz w:val="20"/>
              </w:rPr>
              <w:t> </w:t>
            </w:r>
            <w:r>
              <w:rPr>
                <w:sz w:val="20"/>
              </w:rPr>
              <w:t>of</w:t>
            </w:r>
            <w:r>
              <w:rPr>
                <w:spacing w:val="-7"/>
                <w:sz w:val="20"/>
              </w:rPr>
              <w:t> </w:t>
            </w:r>
            <w:r>
              <w:rPr>
                <w:sz w:val="20"/>
              </w:rPr>
              <w:t>trends</w:t>
            </w:r>
            <w:r>
              <w:rPr>
                <w:spacing w:val="-5"/>
                <w:sz w:val="20"/>
              </w:rPr>
              <w:t> </w:t>
            </w:r>
            <w:r>
              <w:rPr>
                <w:sz w:val="20"/>
              </w:rPr>
              <w:t>with</w:t>
            </w:r>
            <w:r>
              <w:rPr>
                <w:spacing w:val="-5"/>
                <w:sz w:val="20"/>
              </w:rPr>
              <w:t> </w:t>
            </w:r>
            <w:r>
              <w:rPr>
                <w:sz w:val="20"/>
              </w:rPr>
              <w:t>defined</w:t>
            </w:r>
            <w:r>
              <w:rPr>
                <w:spacing w:val="-5"/>
                <w:sz w:val="20"/>
              </w:rPr>
              <w:t> </w:t>
            </w:r>
            <w:r>
              <w:rPr>
                <w:sz w:val="20"/>
              </w:rPr>
              <w:t>thresholds</w:t>
            </w:r>
            <w:r>
              <w:rPr>
                <w:spacing w:val="-5"/>
                <w:sz w:val="20"/>
              </w:rPr>
              <w:t> </w:t>
            </w:r>
            <w:r>
              <w:rPr>
                <w:sz w:val="20"/>
              </w:rPr>
              <w:t>to</w:t>
            </w:r>
            <w:r>
              <w:rPr>
                <w:spacing w:val="-6"/>
                <w:sz w:val="20"/>
              </w:rPr>
              <w:t> </w:t>
            </w:r>
            <w:r>
              <w:rPr>
                <w:sz w:val="20"/>
              </w:rPr>
              <w:t>identify variance such as data expected vs data sourced from upstream / provisioned downstream.</w:t>
            </w:r>
          </w:p>
          <w:p>
            <w:pPr>
              <w:pStyle w:val="TableParagraph"/>
              <w:numPr>
                <w:ilvl w:val="0"/>
                <w:numId w:val="90"/>
              </w:numPr>
              <w:tabs>
                <w:tab w:pos="827" w:val="left" w:leader="none"/>
              </w:tabs>
              <w:spacing w:line="240" w:lineRule="auto" w:before="0" w:after="0"/>
              <w:ind w:left="827" w:right="698" w:hanging="360"/>
              <w:jc w:val="left"/>
              <w:rPr>
                <w:sz w:val="20"/>
              </w:rPr>
            </w:pPr>
            <w:r>
              <w:rPr>
                <w:sz w:val="20"/>
              </w:rPr>
              <w:t>Establish</w:t>
            </w:r>
            <w:r>
              <w:rPr>
                <w:spacing w:val="-8"/>
                <w:sz w:val="20"/>
              </w:rPr>
              <w:t> </w:t>
            </w:r>
            <w:r>
              <w:rPr>
                <w:sz w:val="20"/>
              </w:rPr>
              <w:t>controls</w:t>
            </w:r>
            <w:r>
              <w:rPr>
                <w:spacing w:val="-6"/>
                <w:sz w:val="20"/>
              </w:rPr>
              <w:t> </w:t>
            </w:r>
            <w:r>
              <w:rPr>
                <w:sz w:val="20"/>
              </w:rPr>
              <w:t>to</w:t>
            </w:r>
            <w:r>
              <w:rPr>
                <w:spacing w:val="-7"/>
                <w:sz w:val="20"/>
              </w:rPr>
              <w:t> </w:t>
            </w:r>
            <w:r>
              <w:rPr>
                <w:sz w:val="20"/>
              </w:rPr>
              <w:t>eliminate</w:t>
            </w:r>
            <w:r>
              <w:rPr>
                <w:spacing w:val="-7"/>
                <w:sz w:val="20"/>
              </w:rPr>
              <w:t> </w:t>
            </w:r>
            <w:r>
              <w:rPr>
                <w:sz w:val="20"/>
              </w:rPr>
              <w:t>duplicate</w:t>
            </w:r>
            <w:r>
              <w:rPr>
                <w:spacing w:val="-7"/>
                <w:sz w:val="20"/>
              </w:rPr>
              <w:t> </w:t>
            </w:r>
            <w:r>
              <w:rPr>
                <w:sz w:val="20"/>
              </w:rPr>
              <w:t>data</w:t>
            </w:r>
            <w:r>
              <w:rPr>
                <w:spacing w:val="-6"/>
                <w:sz w:val="20"/>
              </w:rPr>
              <w:t> </w:t>
            </w:r>
            <w:r>
              <w:rPr>
                <w:sz w:val="20"/>
              </w:rPr>
              <w:t>where duplicate data/records not expected.</w:t>
            </w:r>
          </w:p>
          <w:p>
            <w:pPr>
              <w:pStyle w:val="TableParagraph"/>
              <w:numPr>
                <w:ilvl w:val="0"/>
                <w:numId w:val="90"/>
              </w:numPr>
              <w:tabs>
                <w:tab w:pos="827" w:val="left" w:leader="none"/>
              </w:tabs>
              <w:spacing w:line="240" w:lineRule="auto" w:before="1" w:after="0"/>
              <w:ind w:left="827" w:right="455" w:hanging="360"/>
              <w:jc w:val="left"/>
              <w:rPr>
                <w:sz w:val="20"/>
              </w:rPr>
            </w:pPr>
            <w:r>
              <w:rPr>
                <w:sz w:val="20"/>
              </w:rPr>
              <w:t>Monitoring</w:t>
            </w:r>
            <w:r>
              <w:rPr>
                <w:spacing w:val="-6"/>
                <w:sz w:val="20"/>
              </w:rPr>
              <w:t> </w:t>
            </w:r>
            <w:r>
              <w:rPr>
                <w:sz w:val="20"/>
              </w:rPr>
              <w:t>for</w:t>
            </w:r>
            <w:r>
              <w:rPr>
                <w:spacing w:val="-6"/>
                <w:sz w:val="20"/>
              </w:rPr>
              <w:t> </w:t>
            </w:r>
            <w:r>
              <w:rPr>
                <w:sz w:val="20"/>
              </w:rPr>
              <w:t>data</w:t>
            </w:r>
            <w:r>
              <w:rPr>
                <w:spacing w:val="-6"/>
                <w:sz w:val="20"/>
              </w:rPr>
              <w:t> </w:t>
            </w:r>
            <w:r>
              <w:rPr>
                <w:sz w:val="20"/>
              </w:rPr>
              <w:t>errors</w:t>
            </w:r>
            <w:r>
              <w:rPr>
                <w:spacing w:val="-5"/>
                <w:sz w:val="20"/>
              </w:rPr>
              <w:t> </w:t>
            </w:r>
            <w:r>
              <w:rPr>
                <w:sz w:val="20"/>
              </w:rPr>
              <w:t>resulting</w:t>
            </w:r>
            <w:r>
              <w:rPr>
                <w:spacing w:val="-6"/>
                <w:sz w:val="20"/>
              </w:rPr>
              <w:t> </w:t>
            </w:r>
            <w:r>
              <w:rPr>
                <w:sz w:val="20"/>
              </w:rPr>
              <w:t>from</w:t>
            </w:r>
            <w:r>
              <w:rPr>
                <w:spacing w:val="-7"/>
                <w:sz w:val="20"/>
              </w:rPr>
              <w:t> </w:t>
            </w:r>
            <w:r>
              <w:rPr>
                <w:sz w:val="20"/>
              </w:rPr>
              <w:t>manual</w:t>
            </w:r>
            <w:r>
              <w:rPr>
                <w:spacing w:val="-6"/>
                <w:sz w:val="20"/>
              </w:rPr>
              <w:t> </w:t>
            </w:r>
            <w:r>
              <w:rPr>
                <w:sz w:val="20"/>
              </w:rPr>
              <w:t>steps used in sourcing and provisioning data.</w:t>
            </w:r>
          </w:p>
          <w:p>
            <w:pPr>
              <w:pStyle w:val="TableParagraph"/>
              <w:numPr>
                <w:ilvl w:val="0"/>
                <w:numId w:val="90"/>
              </w:numPr>
              <w:tabs>
                <w:tab w:pos="827" w:val="left" w:leader="none"/>
              </w:tabs>
              <w:spacing w:line="240" w:lineRule="auto" w:before="0" w:after="0"/>
              <w:ind w:left="827" w:right="331" w:hanging="360"/>
              <w:jc w:val="left"/>
              <w:rPr>
                <w:sz w:val="20"/>
              </w:rPr>
            </w:pPr>
            <w:r>
              <w:rPr>
                <w:sz w:val="20"/>
              </w:rPr>
              <w:t>Monitoring</w:t>
            </w:r>
            <w:r>
              <w:rPr>
                <w:spacing w:val="-6"/>
                <w:sz w:val="20"/>
              </w:rPr>
              <w:t> </w:t>
            </w:r>
            <w:r>
              <w:rPr>
                <w:sz w:val="20"/>
              </w:rPr>
              <w:t>for</w:t>
            </w:r>
            <w:r>
              <w:rPr>
                <w:spacing w:val="-6"/>
                <w:sz w:val="20"/>
              </w:rPr>
              <w:t> </w:t>
            </w:r>
            <w:r>
              <w:rPr>
                <w:sz w:val="20"/>
              </w:rPr>
              <w:t>recurring</w:t>
            </w:r>
            <w:r>
              <w:rPr>
                <w:spacing w:val="-5"/>
                <w:sz w:val="20"/>
              </w:rPr>
              <w:t> </w:t>
            </w:r>
            <w:r>
              <w:rPr>
                <w:sz w:val="20"/>
              </w:rPr>
              <w:t>manual</w:t>
            </w:r>
            <w:r>
              <w:rPr>
                <w:spacing w:val="-6"/>
                <w:sz w:val="20"/>
              </w:rPr>
              <w:t> </w:t>
            </w:r>
            <w:r>
              <w:rPr>
                <w:sz w:val="20"/>
              </w:rPr>
              <w:t>adjustments</w:t>
            </w:r>
            <w:r>
              <w:rPr>
                <w:spacing w:val="-5"/>
                <w:sz w:val="20"/>
              </w:rPr>
              <w:t> </w:t>
            </w:r>
            <w:r>
              <w:rPr>
                <w:sz w:val="20"/>
              </w:rPr>
              <w:t>to</w:t>
            </w:r>
            <w:r>
              <w:rPr>
                <w:spacing w:val="-8"/>
                <w:sz w:val="20"/>
              </w:rPr>
              <w:t> </w:t>
            </w:r>
            <w:r>
              <w:rPr>
                <w:sz w:val="20"/>
              </w:rPr>
              <w:t>address inaccurate data sourced from upstream and data provisioned downstream.</w:t>
            </w:r>
          </w:p>
        </w:tc>
      </w:tr>
    </w:tbl>
    <w:p>
      <w:pPr>
        <w:pStyle w:val="TableParagraph"/>
        <w:spacing w:after="0" w:line="240" w:lineRule="auto"/>
        <w:jc w:val="left"/>
        <w:rPr>
          <w:sz w:val="20"/>
        </w:rPr>
        <w:sectPr>
          <w:pgSz w:w="12240" w:h="15840"/>
          <w:pgMar w:header="0" w:footer="497" w:top="1120" w:bottom="68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5269" w:hRule="atLeast"/>
        </w:trPr>
        <w:tc>
          <w:tcPr>
            <w:tcW w:w="1440" w:type="dxa"/>
          </w:tcPr>
          <w:p>
            <w:pPr>
              <w:pStyle w:val="TableParagraph"/>
              <w:ind w:left="0"/>
              <w:rPr>
                <w:rFonts w:ascii="Times New Roman"/>
                <w:sz w:val="18"/>
              </w:rPr>
            </w:pPr>
          </w:p>
        </w:tc>
        <w:tc>
          <w:tcPr>
            <w:tcW w:w="3024" w:type="dxa"/>
          </w:tcPr>
          <w:p>
            <w:pPr>
              <w:pStyle w:val="TableParagraph"/>
              <w:ind w:left="0"/>
              <w:rPr>
                <w:rFonts w:ascii="Times New Roman"/>
                <w:sz w:val="18"/>
              </w:rPr>
            </w:pPr>
          </w:p>
        </w:tc>
        <w:tc>
          <w:tcPr>
            <w:tcW w:w="5760" w:type="dxa"/>
          </w:tcPr>
          <w:p>
            <w:pPr>
              <w:pStyle w:val="TableParagraph"/>
              <w:numPr>
                <w:ilvl w:val="0"/>
                <w:numId w:val="91"/>
              </w:numPr>
              <w:tabs>
                <w:tab w:pos="827" w:val="left" w:leader="none"/>
              </w:tabs>
              <w:spacing w:line="240" w:lineRule="auto" w:before="73" w:after="0"/>
              <w:ind w:left="827" w:right="173" w:hanging="360"/>
              <w:jc w:val="left"/>
              <w:rPr>
                <w:sz w:val="20"/>
              </w:rPr>
            </w:pPr>
            <w:r>
              <w:rPr>
                <w:sz w:val="20"/>
              </w:rPr>
              <w:t>Reconciliation with upstream data source to ensure data loaded</w:t>
            </w:r>
            <w:r>
              <w:rPr>
                <w:spacing w:val="-3"/>
                <w:sz w:val="20"/>
              </w:rPr>
              <w:t> </w:t>
            </w:r>
            <w:r>
              <w:rPr>
                <w:sz w:val="20"/>
              </w:rPr>
              <w:t>in</w:t>
            </w:r>
            <w:r>
              <w:rPr>
                <w:spacing w:val="-3"/>
                <w:sz w:val="20"/>
              </w:rPr>
              <w:t> </w:t>
            </w:r>
            <w:r>
              <w:rPr>
                <w:sz w:val="20"/>
              </w:rPr>
              <w:t>the</w:t>
            </w:r>
            <w:r>
              <w:rPr>
                <w:spacing w:val="-5"/>
                <w:sz w:val="20"/>
              </w:rPr>
              <w:t> </w:t>
            </w:r>
            <w:r>
              <w:rPr>
                <w:sz w:val="20"/>
              </w:rPr>
              <w:t>target</w:t>
            </w:r>
            <w:r>
              <w:rPr>
                <w:spacing w:val="-4"/>
                <w:sz w:val="20"/>
              </w:rPr>
              <w:t> </w:t>
            </w:r>
            <w:r>
              <w:rPr>
                <w:sz w:val="20"/>
              </w:rPr>
              <w:t>assets</w:t>
            </w:r>
            <w:r>
              <w:rPr>
                <w:spacing w:val="-3"/>
                <w:sz w:val="20"/>
              </w:rPr>
              <w:t> </w:t>
            </w:r>
            <w:r>
              <w:rPr>
                <w:sz w:val="20"/>
              </w:rPr>
              <w:t>is</w:t>
            </w:r>
            <w:r>
              <w:rPr>
                <w:spacing w:val="-5"/>
                <w:sz w:val="20"/>
              </w:rPr>
              <w:t> </w:t>
            </w:r>
            <w:r>
              <w:rPr>
                <w:sz w:val="20"/>
              </w:rPr>
              <w:t>same</w:t>
            </w:r>
            <w:r>
              <w:rPr>
                <w:spacing w:val="-5"/>
                <w:sz w:val="20"/>
              </w:rPr>
              <w:t> </w:t>
            </w:r>
            <w:r>
              <w:rPr>
                <w:sz w:val="20"/>
              </w:rPr>
              <w:t>as</w:t>
            </w:r>
            <w:r>
              <w:rPr>
                <w:spacing w:val="-3"/>
                <w:sz w:val="20"/>
              </w:rPr>
              <w:t> </w:t>
            </w:r>
            <w:r>
              <w:rPr>
                <w:sz w:val="20"/>
              </w:rPr>
              <w:t>the</w:t>
            </w:r>
            <w:r>
              <w:rPr>
                <w:spacing w:val="-5"/>
                <w:sz w:val="20"/>
              </w:rPr>
              <w:t> </w:t>
            </w:r>
            <w:r>
              <w:rPr>
                <w:sz w:val="20"/>
              </w:rPr>
              <w:t>data</w:t>
            </w:r>
            <w:r>
              <w:rPr>
                <w:spacing w:val="-3"/>
                <w:sz w:val="20"/>
              </w:rPr>
              <w:t> </w:t>
            </w:r>
            <w:r>
              <w:rPr>
                <w:sz w:val="20"/>
              </w:rPr>
              <w:t>provisioned by the source.</w:t>
            </w:r>
          </w:p>
          <w:p>
            <w:pPr>
              <w:pStyle w:val="TableParagraph"/>
              <w:numPr>
                <w:ilvl w:val="0"/>
                <w:numId w:val="91"/>
              </w:numPr>
              <w:tabs>
                <w:tab w:pos="827" w:val="left" w:leader="none"/>
              </w:tabs>
              <w:spacing w:line="240" w:lineRule="auto" w:before="0" w:after="0"/>
              <w:ind w:left="827" w:right="142" w:hanging="360"/>
              <w:jc w:val="left"/>
              <w:rPr>
                <w:sz w:val="20"/>
              </w:rPr>
            </w:pPr>
            <w:r>
              <w:rPr>
                <w:sz w:val="20"/>
              </w:rPr>
              <w:t>Error in data transformation where transformed element does</w:t>
            </w:r>
            <w:r>
              <w:rPr>
                <w:spacing w:val="-3"/>
                <w:sz w:val="20"/>
              </w:rPr>
              <w:t> </w:t>
            </w:r>
            <w:r>
              <w:rPr>
                <w:sz w:val="20"/>
              </w:rPr>
              <w:t>not</w:t>
            </w:r>
            <w:r>
              <w:rPr>
                <w:spacing w:val="-4"/>
                <w:sz w:val="20"/>
              </w:rPr>
              <w:t> </w:t>
            </w:r>
            <w:r>
              <w:rPr>
                <w:sz w:val="20"/>
              </w:rPr>
              <w:t>represent</w:t>
            </w:r>
            <w:r>
              <w:rPr>
                <w:spacing w:val="-4"/>
                <w:sz w:val="20"/>
              </w:rPr>
              <w:t> </w:t>
            </w:r>
            <w:r>
              <w:rPr>
                <w:sz w:val="20"/>
              </w:rPr>
              <w:t>the</w:t>
            </w:r>
            <w:r>
              <w:rPr>
                <w:spacing w:val="-5"/>
                <w:sz w:val="20"/>
              </w:rPr>
              <w:t> </w:t>
            </w:r>
            <w:r>
              <w:rPr>
                <w:sz w:val="20"/>
              </w:rPr>
              <w:t>defined</w:t>
            </w:r>
            <w:r>
              <w:rPr>
                <w:spacing w:val="-3"/>
                <w:sz w:val="20"/>
              </w:rPr>
              <w:t> </w:t>
            </w:r>
            <w:r>
              <w:rPr>
                <w:sz w:val="20"/>
              </w:rPr>
              <w:t>business</w:t>
            </w:r>
            <w:r>
              <w:rPr>
                <w:spacing w:val="-3"/>
                <w:sz w:val="20"/>
              </w:rPr>
              <w:t> </w:t>
            </w:r>
            <w:r>
              <w:rPr>
                <w:sz w:val="20"/>
              </w:rPr>
              <w:t>requirement</w:t>
            </w:r>
            <w:r>
              <w:rPr>
                <w:spacing w:val="-4"/>
                <w:sz w:val="20"/>
              </w:rPr>
              <w:t> </w:t>
            </w:r>
            <w:r>
              <w:rPr>
                <w:sz w:val="20"/>
              </w:rPr>
              <w:t>such as</w:t>
            </w:r>
            <w:r>
              <w:rPr>
                <w:spacing w:val="-5"/>
                <w:sz w:val="20"/>
              </w:rPr>
              <w:t> </w:t>
            </w:r>
            <w:r>
              <w:rPr>
                <w:sz w:val="20"/>
              </w:rPr>
              <w:t>calculation/aggregation</w:t>
            </w:r>
            <w:r>
              <w:rPr>
                <w:spacing w:val="-5"/>
                <w:sz w:val="20"/>
              </w:rPr>
              <w:t> </w:t>
            </w:r>
            <w:r>
              <w:rPr>
                <w:sz w:val="20"/>
              </w:rPr>
              <w:t>that</w:t>
            </w:r>
            <w:r>
              <w:rPr>
                <w:spacing w:val="-6"/>
                <w:sz w:val="20"/>
              </w:rPr>
              <w:t> </w:t>
            </w:r>
            <w:r>
              <w:rPr>
                <w:sz w:val="20"/>
              </w:rPr>
              <w:t>does</w:t>
            </w:r>
            <w:r>
              <w:rPr>
                <w:spacing w:val="-5"/>
                <w:sz w:val="20"/>
              </w:rPr>
              <w:t> </w:t>
            </w:r>
            <w:r>
              <w:rPr>
                <w:sz w:val="20"/>
              </w:rPr>
              <w:t>not</w:t>
            </w:r>
            <w:r>
              <w:rPr>
                <w:spacing w:val="-6"/>
                <w:sz w:val="20"/>
              </w:rPr>
              <w:t> </w:t>
            </w:r>
            <w:r>
              <w:rPr>
                <w:sz w:val="20"/>
              </w:rPr>
              <w:t>result</w:t>
            </w:r>
            <w:r>
              <w:rPr>
                <w:spacing w:val="-6"/>
                <w:sz w:val="20"/>
              </w:rPr>
              <w:t> </w:t>
            </w:r>
            <w:r>
              <w:rPr>
                <w:sz w:val="20"/>
              </w:rPr>
              <w:t>in</w:t>
            </w:r>
            <w:r>
              <w:rPr>
                <w:spacing w:val="-8"/>
                <w:sz w:val="20"/>
              </w:rPr>
              <w:t> </w:t>
            </w:r>
            <w:r>
              <w:rPr>
                <w:sz w:val="20"/>
              </w:rPr>
              <w:t>expected </w:t>
            </w:r>
            <w:r>
              <w:rPr>
                <w:spacing w:val="-2"/>
                <w:sz w:val="20"/>
              </w:rPr>
              <w:t>value.</w:t>
            </w:r>
          </w:p>
          <w:p>
            <w:pPr>
              <w:pStyle w:val="TableParagraph"/>
              <w:ind w:left="0"/>
              <w:rPr>
                <w:b/>
                <w:sz w:val="20"/>
              </w:rPr>
            </w:pPr>
          </w:p>
          <w:p>
            <w:pPr>
              <w:pStyle w:val="TableParagraph"/>
              <w:spacing w:line="243" w:lineRule="exact" w:before="1"/>
              <w:ind w:left="108"/>
              <w:rPr>
                <w:b/>
                <w:sz w:val="20"/>
              </w:rPr>
            </w:pPr>
            <w:r>
              <w:rPr>
                <w:b/>
                <w:sz w:val="20"/>
              </w:rPr>
              <w:t>Timeliness</w:t>
            </w:r>
            <w:r>
              <w:rPr>
                <w:b/>
                <w:spacing w:val="-8"/>
                <w:sz w:val="20"/>
              </w:rPr>
              <w:t> </w:t>
            </w:r>
            <w:r>
              <w:rPr>
                <w:b/>
                <w:sz w:val="20"/>
              </w:rPr>
              <w:t>Controls</w:t>
            </w:r>
            <w:r>
              <w:rPr>
                <w:b/>
                <w:spacing w:val="-8"/>
                <w:sz w:val="20"/>
              </w:rPr>
              <w:t> </w:t>
            </w:r>
            <w:r>
              <w:rPr>
                <w:b/>
                <w:spacing w:val="-2"/>
                <w:sz w:val="20"/>
              </w:rPr>
              <w:t>Examples:</w:t>
            </w:r>
          </w:p>
          <w:p>
            <w:pPr>
              <w:pStyle w:val="TableParagraph"/>
              <w:numPr>
                <w:ilvl w:val="0"/>
                <w:numId w:val="91"/>
              </w:numPr>
              <w:tabs>
                <w:tab w:pos="827" w:val="left" w:leader="none"/>
              </w:tabs>
              <w:spacing w:line="240" w:lineRule="auto" w:before="0" w:after="0"/>
              <w:ind w:left="827" w:right="227" w:hanging="360"/>
              <w:jc w:val="left"/>
              <w:rPr>
                <w:sz w:val="20"/>
              </w:rPr>
            </w:pPr>
            <w:r>
              <w:rPr>
                <w:sz w:val="20"/>
              </w:rPr>
              <w:t>SLAs</w:t>
            </w:r>
            <w:r>
              <w:rPr>
                <w:spacing w:val="-6"/>
                <w:sz w:val="20"/>
              </w:rPr>
              <w:t> </w:t>
            </w:r>
            <w:r>
              <w:rPr>
                <w:sz w:val="20"/>
              </w:rPr>
              <w:t>established,</w:t>
            </w:r>
            <w:r>
              <w:rPr>
                <w:spacing w:val="-6"/>
                <w:sz w:val="20"/>
              </w:rPr>
              <w:t> </w:t>
            </w:r>
            <w:r>
              <w:rPr>
                <w:sz w:val="20"/>
              </w:rPr>
              <w:t>monitored,</w:t>
            </w:r>
            <w:r>
              <w:rPr>
                <w:spacing w:val="-9"/>
                <w:sz w:val="20"/>
              </w:rPr>
              <w:t> </w:t>
            </w:r>
            <w:r>
              <w:rPr>
                <w:sz w:val="20"/>
              </w:rPr>
              <w:t>tracked</w:t>
            </w:r>
            <w:r>
              <w:rPr>
                <w:spacing w:val="-6"/>
                <w:sz w:val="20"/>
              </w:rPr>
              <w:t> </w:t>
            </w:r>
            <w:r>
              <w:rPr>
                <w:sz w:val="20"/>
              </w:rPr>
              <w:t>to</w:t>
            </w:r>
            <w:r>
              <w:rPr>
                <w:spacing w:val="-7"/>
                <w:sz w:val="20"/>
              </w:rPr>
              <w:t> </w:t>
            </w:r>
            <w:r>
              <w:rPr>
                <w:sz w:val="20"/>
              </w:rPr>
              <w:t>ensure</w:t>
            </w:r>
            <w:r>
              <w:rPr>
                <w:spacing w:val="-8"/>
                <w:sz w:val="20"/>
              </w:rPr>
              <w:t> </w:t>
            </w:r>
            <w:r>
              <w:rPr>
                <w:sz w:val="20"/>
              </w:rPr>
              <w:t>timeliness of data sourcing from upstream and/or data provisioning to downstream, sending data to Bank and receiving data from Bank.</w:t>
            </w:r>
          </w:p>
          <w:p>
            <w:pPr>
              <w:pStyle w:val="TableParagraph"/>
              <w:numPr>
                <w:ilvl w:val="1"/>
                <w:numId w:val="91"/>
              </w:numPr>
              <w:tabs>
                <w:tab w:pos="1547" w:val="left" w:leader="none"/>
              </w:tabs>
              <w:spacing w:line="237" w:lineRule="auto" w:before="1" w:after="0"/>
              <w:ind w:left="1547" w:right="136" w:hanging="360"/>
              <w:jc w:val="left"/>
              <w:rPr>
                <w:sz w:val="20"/>
              </w:rPr>
            </w:pPr>
            <w:r>
              <w:rPr>
                <w:sz w:val="20"/>
              </w:rPr>
              <w:t>Evaluate data feed received and/pr provided times so that Actual Delivery Time is &lt;= agreed upon</w:t>
            </w:r>
            <w:r>
              <w:rPr>
                <w:spacing w:val="-6"/>
                <w:sz w:val="20"/>
              </w:rPr>
              <w:t> </w:t>
            </w:r>
            <w:r>
              <w:rPr>
                <w:sz w:val="20"/>
              </w:rPr>
              <w:t>time</w:t>
            </w:r>
            <w:r>
              <w:rPr>
                <w:spacing w:val="-7"/>
                <w:sz w:val="20"/>
              </w:rPr>
              <w:t> </w:t>
            </w:r>
            <w:r>
              <w:rPr>
                <w:sz w:val="20"/>
              </w:rPr>
              <w:t>to</w:t>
            </w:r>
            <w:r>
              <w:rPr>
                <w:spacing w:val="-6"/>
                <w:sz w:val="20"/>
              </w:rPr>
              <w:t> </w:t>
            </w:r>
            <w:r>
              <w:rPr>
                <w:sz w:val="20"/>
              </w:rPr>
              <w:t>receive</w:t>
            </w:r>
            <w:r>
              <w:rPr>
                <w:spacing w:val="-7"/>
                <w:sz w:val="20"/>
              </w:rPr>
              <w:t> </w:t>
            </w:r>
            <w:r>
              <w:rPr>
                <w:sz w:val="20"/>
              </w:rPr>
              <w:t>data</w:t>
            </w:r>
            <w:r>
              <w:rPr>
                <w:spacing w:val="-6"/>
                <w:sz w:val="20"/>
              </w:rPr>
              <w:t> </w:t>
            </w:r>
            <w:r>
              <w:rPr>
                <w:sz w:val="20"/>
              </w:rPr>
              <w:t>from</w:t>
            </w:r>
            <w:r>
              <w:rPr>
                <w:spacing w:val="-7"/>
                <w:sz w:val="20"/>
              </w:rPr>
              <w:t> </w:t>
            </w:r>
            <w:r>
              <w:rPr>
                <w:sz w:val="20"/>
              </w:rPr>
              <w:t>upstream/provide data downstream, send data to/received data from Bank.</w:t>
            </w:r>
          </w:p>
          <w:p>
            <w:pPr>
              <w:pStyle w:val="TableParagraph"/>
              <w:numPr>
                <w:ilvl w:val="1"/>
                <w:numId w:val="91"/>
              </w:numPr>
              <w:tabs>
                <w:tab w:pos="1547" w:val="left" w:leader="none"/>
              </w:tabs>
              <w:spacing w:line="235" w:lineRule="auto" w:before="8" w:after="0"/>
              <w:ind w:left="1547" w:right="650" w:hanging="360"/>
              <w:jc w:val="left"/>
              <w:rPr>
                <w:sz w:val="20"/>
              </w:rPr>
            </w:pPr>
            <w:r>
              <w:rPr>
                <w:sz w:val="20"/>
              </w:rPr>
              <w:t>Implement a monitoring control to track transmission</w:t>
            </w:r>
            <w:r>
              <w:rPr>
                <w:spacing w:val="-8"/>
                <w:sz w:val="20"/>
              </w:rPr>
              <w:t> </w:t>
            </w:r>
            <w:r>
              <w:rPr>
                <w:sz w:val="20"/>
              </w:rPr>
              <w:t>times</w:t>
            </w:r>
            <w:r>
              <w:rPr>
                <w:spacing w:val="-8"/>
                <w:sz w:val="20"/>
              </w:rPr>
              <w:t> </w:t>
            </w:r>
            <w:r>
              <w:rPr>
                <w:sz w:val="20"/>
              </w:rPr>
              <w:t>and</w:t>
            </w:r>
            <w:r>
              <w:rPr>
                <w:spacing w:val="-8"/>
                <w:sz w:val="20"/>
              </w:rPr>
              <w:t> </w:t>
            </w:r>
            <w:r>
              <w:rPr>
                <w:sz w:val="20"/>
              </w:rPr>
              <w:t>generate</w:t>
            </w:r>
            <w:r>
              <w:rPr>
                <w:spacing w:val="-9"/>
                <w:sz w:val="20"/>
              </w:rPr>
              <w:t> </w:t>
            </w:r>
            <w:r>
              <w:rPr>
                <w:sz w:val="20"/>
              </w:rPr>
              <w:t>to</w:t>
            </w:r>
            <w:r>
              <w:rPr>
                <w:spacing w:val="-8"/>
                <w:sz w:val="20"/>
              </w:rPr>
              <w:t> </w:t>
            </w:r>
            <w:r>
              <w:rPr>
                <w:sz w:val="20"/>
              </w:rPr>
              <w:t>confirm adherence to specified SLA deadlines.</w:t>
            </w:r>
          </w:p>
        </w:tc>
      </w:tr>
      <w:tr>
        <w:trPr>
          <w:trHeight w:val="2831" w:hRule="atLeast"/>
        </w:trPr>
        <w:tc>
          <w:tcPr>
            <w:tcW w:w="1440" w:type="dxa"/>
          </w:tcPr>
          <w:p>
            <w:pPr>
              <w:pStyle w:val="TableParagraph"/>
              <w:spacing w:before="73"/>
              <w:ind w:right="271"/>
              <w:rPr>
                <w:b/>
                <w:sz w:val="20"/>
              </w:rPr>
            </w:pPr>
            <w:r>
              <w:rPr>
                <w:b/>
                <w:spacing w:val="-4"/>
                <w:sz w:val="20"/>
              </w:rPr>
              <w:t>Data </w:t>
            </w:r>
            <w:r>
              <w:rPr>
                <w:b/>
                <w:spacing w:val="-2"/>
                <w:sz w:val="20"/>
              </w:rPr>
              <w:t>Movement </w:t>
            </w:r>
            <w:r>
              <w:rPr>
                <w:b/>
                <w:spacing w:val="-4"/>
                <w:sz w:val="20"/>
              </w:rPr>
              <w:t>Risk</w:t>
            </w:r>
          </w:p>
        </w:tc>
        <w:tc>
          <w:tcPr>
            <w:tcW w:w="3024" w:type="dxa"/>
          </w:tcPr>
          <w:p>
            <w:pPr>
              <w:pStyle w:val="TableParagraph"/>
              <w:numPr>
                <w:ilvl w:val="0"/>
                <w:numId w:val="92"/>
              </w:numPr>
              <w:tabs>
                <w:tab w:pos="827" w:val="left" w:leader="none"/>
              </w:tabs>
              <w:spacing w:line="240" w:lineRule="auto" w:before="73" w:after="0"/>
              <w:ind w:left="827" w:right="120" w:hanging="360"/>
              <w:jc w:val="left"/>
              <w:rPr>
                <w:sz w:val="20"/>
              </w:rPr>
            </w:pPr>
            <w:r>
              <w:rPr>
                <w:sz w:val="20"/>
              </w:rPr>
              <w:t>Inappropriate methods</w:t>
            </w:r>
            <w:r>
              <w:rPr>
                <w:spacing w:val="40"/>
                <w:sz w:val="20"/>
              </w:rPr>
              <w:t> </w:t>
            </w:r>
            <w:r>
              <w:rPr>
                <w:sz w:val="20"/>
              </w:rPr>
              <w:t>to</w:t>
            </w:r>
            <w:r>
              <w:rPr>
                <w:spacing w:val="-9"/>
                <w:sz w:val="20"/>
              </w:rPr>
              <w:t> </w:t>
            </w:r>
            <w:r>
              <w:rPr>
                <w:sz w:val="20"/>
              </w:rPr>
              <w:t>move</w:t>
            </w:r>
            <w:r>
              <w:rPr>
                <w:spacing w:val="-10"/>
                <w:sz w:val="20"/>
              </w:rPr>
              <w:t> </w:t>
            </w:r>
            <w:r>
              <w:rPr>
                <w:sz w:val="20"/>
              </w:rPr>
              <w:t>and</w:t>
            </w:r>
            <w:r>
              <w:rPr>
                <w:spacing w:val="-8"/>
                <w:sz w:val="20"/>
              </w:rPr>
              <w:t> </w:t>
            </w:r>
            <w:r>
              <w:rPr>
                <w:sz w:val="20"/>
              </w:rPr>
              <w:t>control</w:t>
            </w:r>
            <w:r>
              <w:rPr>
                <w:spacing w:val="-9"/>
                <w:sz w:val="20"/>
              </w:rPr>
              <w:t> </w:t>
            </w:r>
            <w:r>
              <w:rPr>
                <w:sz w:val="20"/>
              </w:rPr>
              <w:t>data</w:t>
            </w:r>
          </w:p>
        </w:tc>
        <w:tc>
          <w:tcPr>
            <w:tcW w:w="5760" w:type="dxa"/>
          </w:tcPr>
          <w:p>
            <w:pPr>
              <w:pStyle w:val="TableParagraph"/>
              <w:spacing w:before="73"/>
              <w:rPr>
                <w:b/>
                <w:sz w:val="20"/>
              </w:rPr>
            </w:pPr>
            <w:r>
              <w:rPr>
                <w:b/>
                <w:sz w:val="20"/>
              </w:rPr>
              <w:t>Controls</w:t>
            </w:r>
            <w:r>
              <w:rPr>
                <w:b/>
                <w:spacing w:val="-6"/>
                <w:sz w:val="20"/>
              </w:rPr>
              <w:t> </w:t>
            </w:r>
            <w:r>
              <w:rPr>
                <w:b/>
                <w:spacing w:val="-2"/>
                <w:sz w:val="20"/>
              </w:rPr>
              <w:t>Examples:</w:t>
            </w:r>
          </w:p>
          <w:p>
            <w:pPr>
              <w:pStyle w:val="TableParagraph"/>
              <w:numPr>
                <w:ilvl w:val="0"/>
                <w:numId w:val="93"/>
              </w:numPr>
              <w:tabs>
                <w:tab w:pos="827" w:val="left" w:leader="none"/>
              </w:tabs>
              <w:spacing w:line="240" w:lineRule="auto" w:before="1" w:after="0"/>
              <w:ind w:left="827" w:right="101" w:hanging="360"/>
              <w:jc w:val="left"/>
              <w:rPr>
                <w:sz w:val="20"/>
              </w:rPr>
            </w:pPr>
            <w:r>
              <w:rPr>
                <w:sz w:val="20"/>
              </w:rPr>
              <w:t>Validates that the recommended automated data movement methods, such as SFTP and ETL, used for souring/provisioning data or sending data to and/or receiving</w:t>
            </w:r>
            <w:r>
              <w:rPr>
                <w:spacing w:val="-6"/>
                <w:sz w:val="20"/>
              </w:rPr>
              <w:t> </w:t>
            </w:r>
            <w:r>
              <w:rPr>
                <w:sz w:val="20"/>
              </w:rPr>
              <w:t>data</w:t>
            </w:r>
            <w:r>
              <w:rPr>
                <w:spacing w:val="-5"/>
                <w:sz w:val="20"/>
              </w:rPr>
              <w:t> </w:t>
            </w:r>
            <w:r>
              <w:rPr>
                <w:sz w:val="20"/>
              </w:rPr>
              <w:t>from</w:t>
            </w:r>
            <w:r>
              <w:rPr>
                <w:spacing w:val="-4"/>
                <w:sz w:val="20"/>
              </w:rPr>
              <w:t> </w:t>
            </w:r>
            <w:r>
              <w:rPr>
                <w:sz w:val="20"/>
              </w:rPr>
              <w:t>Bank</w:t>
            </w:r>
            <w:r>
              <w:rPr>
                <w:spacing w:val="-5"/>
                <w:sz w:val="20"/>
              </w:rPr>
              <w:t> </w:t>
            </w:r>
            <w:r>
              <w:rPr>
                <w:sz w:val="20"/>
              </w:rPr>
              <w:t>rather</w:t>
            </w:r>
            <w:r>
              <w:rPr>
                <w:spacing w:val="-6"/>
                <w:sz w:val="20"/>
              </w:rPr>
              <w:t> </w:t>
            </w:r>
            <w:r>
              <w:rPr>
                <w:sz w:val="20"/>
              </w:rPr>
              <w:t>than</w:t>
            </w:r>
            <w:r>
              <w:rPr>
                <w:spacing w:val="-5"/>
                <w:sz w:val="20"/>
              </w:rPr>
              <w:t> </w:t>
            </w:r>
            <w:r>
              <w:rPr>
                <w:sz w:val="20"/>
              </w:rPr>
              <w:t>using</w:t>
            </w:r>
            <w:r>
              <w:rPr>
                <w:spacing w:val="-6"/>
                <w:sz w:val="20"/>
              </w:rPr>
              <w:t> </w:t>
            </w:r>
            <w:r>
              <w:rPr>
                <w:sz w:val="20"/>
              </w:rPr>
              <w:t>manual</w:t>
            </w:r>
            <w:r>
              <w:rPr>
                <w:spacing w:val="-6"/>
                <w:sz w:val="20"/>
              </w:rPr>
              <w:t> </w:t>
            </w:r>
            <w:r>
              <w:rPr>
                <w:sz w:val="20"/>
              </w:rPr>
              <w:t>transfer of data such as using email.</w:t>
            </w:r>
          </w:p>
          <w:p>
            <w:pPr>
              <w:pStyle w:val="TableParagraph"/>
              <w:numPr>
                <w:ilvl w:val="0"/>
                <w:numId w:val="93"/>
              </w:numPr>
              <w:tabs>
                <w:tab w:pos="827" w:val="left" w:leader="none"/>
              </w:tabs>
              <w:spacing w:line="240" w:lineRule="auto" w:before="1" w:after="0"/>
              <w:ind w:left="827" w:right="574" w:hanging="360"/>
              <w:jc w:val="both"/>
              <w:rPr>
                <w:sz w:val="20"/>
              </w:rPr>
            </w:pPr>
            <w:r>
              <w:rPr>
                <w:sz w:val="20"/>
              </w:rPr>
              <w:t>Reconciliation</w:t>
            </w:r>
            <w:r>
              <w:rPr>
                <w:spacing w:val="-5"/>
                <w:sz w:val="20"/>
              </w:rPr>
              <w:t> </w:t>
            </w:r>
            <w:r>
              <w:rPr>
                <w:sz w:val="20"/>
              </w:rPr>
              <w:t>of</w:t>
            </w:r>
            <w:r>
              <w:rPr>
                <w:spacing w:val="-7"/>
                <w:sz w:val="20"/>
              </w:rPr>
              <w:t> </w:t>
            </w:r>
            <w:r>
              <w:rPr>
                <w:sz w:val="20"/>
              </w:rPr>
              <w:t>the</w:t>
            </w:r>
            <w:r>
              <w:rPr>
                <w:spacing w:val="-7"/>
                <w:sz w:val="20"/>
              </w:rPr>
              <w:t> </w:t>
            </w:r>
            <w:r>
              <w:rPr>
                <w:sz w:val="20"/>
              </w:rPr>
              <w:t>data</w:t>
            </w:r>
            <w:r>
              <w:rPr>
                <w:spacing w:val="-5"/>
                <w:sz w:val="20"/>
              </w:rPr>
              <w:t> </w:t>
            </w:r>
            <w:r>
              <w:rPr>
                <w:sz w:val="20"/>
              </w:rPr>
              <w:t>record</w:t>
            </w:r>
            <w:r>
              <w:rPr>
                <w:spacing w:val="-5"/>
                <w:sz w:val="20"/>
              </w:rPr>
              <w:t> </w:t>
            </w:r>
            <w:r>
              <w:rPr>
                <w:sz w:val="20"/>
              </w:rPr>
              <w:t>count</w:t>
            </w:r>
            <w:r>
              <w:rPr>
                <w:spacing w:val="-6"/>
                <w:sz w:val="20"/>
              </w:rPr>
              <w:t> </w:t>
            </w:r>
            <w:r>
              <w:rPr>
                <w:sz w:val="20"/>
              </w:rPr>
              <w:t>between</w:t>
            </w:r>
            <w:r>
              <w:rPr>
                <w:spacing w:val="-5"/>
                <w:sz w:val="20"/>
              </w:rPr>
              <w:t> </w:t>
            </w:r>
            <w:r>
              <w:rPr>
                <w:sz w:val="20"/>
              </w:rPr>
              <w:t>data provider</w:t>
            </w:r>
            <w:r>
              <w:rPr>
                <w:spacing w:val="-5"/>
                <w:sz w:val="20"/>
              </w:rPr>
              <w:t> </w:t>
            </w:r>
            <w:r>
              <w:rPr>
                <w:sz w:val="20"/>
              </w:rPr>
              <w:t>and</w:t>
            </w:r>
            <w:r>
              <w:rPr>
                <w:spacing w:val="-4"/>
                <w:sz w:val="20"/>
              </w:rPr>
              <w:t> </w:t>
            </w:r>
            <w:r>
              <w:rPr>
                <w:sz w:val="20"/>
              </w:rPr>
              <w:t>data</w:t>
            </w:r>
            <w:r>
              <w:rPr>
                <w:spacing w:val="-6"/>
                <w:sz w:val="20"/>
              </w:rPr>
              <w:t> </w:t>
            </w:r>
            <w:r>
              <w:rPr>
                <w:sz w:val="20"/>
              </w:rPr>
              <w:t>receiver,</w:t>
            </w:r>
            <w:r>
              <w:rPr>
                <w:spacing w:val="-4"/>
                <w:sz w:val="20"/>
              </w:rPr>
              <w:t> </w:t>
            </w:r>
            <w:r>
              <w:rPr>
                <w:sz w:val="20"/>
              </w:rPr>
              <w:t>such</w:t>
            </w:r>
            <w:r>
              <w:rPr>
                <w:spacing w:val="-4"/>
                <w:sz w:val="20"/>
              </w:rPr>
              <w:t> </w:t>
            </w:r>
            <w:r>
              <w:rPr>
                <w:sz w:val="20"/>
              </w:rPr>
              <w:t>as</w:t>
            </w:r>
            <w:r>
              <w:rPr>
                <w:spacing w:val="-4"/>
                <w:sz w:val="20"/>
              </w:rPr>
              <w:t> </w:t>
            </w:r>
            <w:r>
              <w:rPr>
                <w:sz w:val="20"/>
              </w:rPr>
              <w:t>validating</w:t>
            </w:r>
            <w:r>
              <w:rPr>
                <w:spacing w:val="-5"/>
                <w:sz w:val="20"/>
              </w:rPr>
              <w:t> </w:t>
            </w:r>
            <w:r>
              <w:rPr>
                <w:sz w:val="20"/>
              </w:rPr>
              <w:t>records </w:t>
            </w:r>
            <w:r>
              <w:rPr>
                <w:spacing w:val="-2"/>
                <w:sz w:val="20"/>
              </w:rPr>
              <w:t>counts.</w:t>
            </w:r>
          </w:p>
          <w:p>
            <w:pPr>
              <w:pStyle w:val="TableParagraph"/>
              <w:numPr>
                <w:ilvl w:val="0"/>
                <w:numId w:val="93"/>
              </w:numPr>
              <w:tabs>
                <w:tab w:pos="827" w:val="left" w:leader="none"/>
              </w:tabs>
              <w:spacing w:line="240" w:lineRule="auto" w:before="0" w:after="0"/>
              <w:ind w:left="827" w:right="513" w:hanging="360"/>
              <w:jc w:val="both"/>
              <w:rPr>
                <w:sz w:val="20"/>
              </w:rPr>
            </w:pPr>
            <w:r>
              <w:rPr>
                <w:sz w:val="20"/>
              </w:rPr>
              <w:t>Checks to ensure data errors and/or loss of data are identified</w:t>
            </w:r>
            <w:r>
              <w:rPr>
                <w:spacing w:val="-5"/>
                <w:sz w:val="20"/>
              </w:rPr>
              <w:t> </w:t>
            </w:r>
            <w:r>
              <w:rPr>
                <w:sz w:val="20"/>
              </w:rPr>
              <w:t>when</w:t>
            </w:r>
            <w:r>
              <w:rPr>
                <w:spacing w:val="-5"/>
                <w:sz w:val="20"/>
              </w:rPr>
              <w:t> </w:t>
            </w:r>
            <w:r>
              <w:rPr>
                <w:sz w:val="20"/>
              </w:rPr>
              <w:t>data</w:t>
            </w:r>
            <w:r>
              <w:rPr>
                <w:spacing w:val="-6"/>
                <w:sz w:val="20"/>
              </w:rPr>
              <w:t> </w:t>
            </w:r>
            <w:r>
              <w:rPr>
                <w:sz w:val="20"/>
              </w:rPr>
              <w:t>is</w:t>
            </w:r>
            <w:r>
              <w:rPr>
                <w:spacing w:val="-5"/>
                <w:sz w:val="20"/>
              </w:rPr>
              <w:t> </w:t>
            </w:r>
            <w:r>
              <w:rPr>
                <w:sz w:val="20"/>
              </w:rPr>
              <w:t>moved</w:t>
            </w:r>
            <w:r>
              <w:rPr>
                <w:spacing w:val="-5"/>
                <w:sz w:val="20"/>
              </w:rPr>
              <w:t> </w:t>
            </w:r>
            <w:r>
              <w:rPr>
                <w:sz w:val="20"/>
              </w:rPr>
              <w:t>using</w:t>
            </w:r>
            <w:r>
              <w:rPr>
                <w:spacing w:val="-6"/>
                <w:sz w:val="20"/>
              </w:rPr>
              <w:t> </w:t>
            </w:r>
            <w:r>
              <w:rPr>
                <w:sz w:val="20"/>
              </w:rPr>
              <w:t>manual</w:t>
            </w:r>
            <w:r>
              <w:rPr>
                <w:spacing w:val="-6"/>
                <w:sz w:val="20"/>
              </w:rPr>
              <w:t> </w:t>
            </w:r>
            <w:r>
              <w:rPr>
                <w:sz w:val="20"/>
              </w:rPr>
              <w:t>methods.</w:t>
            </w:r>
          </w:p>
        </w:tc>
      </w:tr>
      <w:tr>
        <w:trPr>
          <w:trHeight w:val="5269" w:hRule="atLeast"/>
        </w:trPr>
        <w:tc>
          <w:tcPr>
            <w:tcW w:w="1440" w:type="dxa"/>
          </w:tcPr>
          <w:p>
            <w:pPr>
              <w:pStyle w:val="TableParagraph"/>
              <w:spacing w:before="71"/>
              <w:ind w:right="271"/>
              <w:rPr>
                <w:b/>
                <w:sz w:val="20"/>
              </w:rPr>
            </w:pPr>
            <w:r>
              <w:rPr>
                <w:b/>
                <w:spacing w:val="-4"/>
                <w:sz w:val="20"/>
              </w:rPr>
              <w:t>Data </w:t>
            </w:r>
            <w:r>
              <w:rPr>
                <w:b/>
                <w:spacing w:val="-2"/>
                <w:sz w:val="20"/>
              </w:rPr>
              <w:t>Governance </w:t>
            </w:r>
            <w:r>
              <w:rPr>
                <w:b/>
                <w:spacing w:val="-4"/>
                <w:sz w:val="20"/>
              </w:rPr>
              <w:t>Risk</w:t>
            </w:r>
          </w:p>
        </w:tc>
        <w:tc>
          <w:tcPr>
            <w:tcW w:w="3024" w:type="dxa"/>
          </w:tcPr>
          <w:p>
            <w:pPr>
              <w:pStyle w:val="TableParagraph"/>
              <w:numPr>
                <w:ilvl w:val="0"/>
                <w:numId w:val="94"/>
              </w:numPr>
              <w:tabs>
                <w:tab w:pos="827" w:val="left" w:leader="none"/>
              </w:tabs>
              <w:spacing w:line="240" w:lineRule="auto" w:before="71" w:after="0"/>
              <w:ind w:left="827" w:right="138" w:hanging="360"/>
              <w:jc w:val="left"/>
              <w:rPr>
                <w:sz w:val="20"/>
              </w:rPr>
            </w:pPr>
            <w:r>
              <w:rPr>
                <w:sz w:val="20"/>
              </w:rPr>
              <w:t>Incomplete</w:t>
            </w:r>
            <w:r>
              <w:rPr>
                <w:spacing w:val="-12"/>
                <w:sz w:val="20"/>
              </w:rPr>
              <w:t> </w:t>
            </w:r>
            <w:r>
              <w:rPr>
                <w:sz w:val="20"/>
              </w:rPr>
              <w:t>or</w:t>
            </w:r>
            <w:r>
              <w:rPr>
                <w:spacing w:val="-11"/>
                <w:sz w:val="20"/>
              </w:rPr>
              <w:t> </w:t>
            </w:r>
            <w:r>
              <w:rPr>
                <w:sz w:val="20"/>
              </w:rPr>
              <w:t>ineffective oversight of processes, risks, and controls.</w:t>
            </w:r>
          </w:p>
          <w:p>
            <w:pPr>
              <w:pStyle w:val="TableParagraph"/>
              <w:numPr>
                <w:ilvl w:val="0"/>
                <w:numId w:val="94"/>
              </w:numPr>
              <w:tabs>
                <w:tab w:pos="827" w:val="left" w:leader="none"/>
              </w:tabs>
              <w:spacing w:line="240" w:lineRule="auto" w:before="2" w:after="0"/>
              <w:ind w:left="827" w:right="156" w:hanging="360"/>
              <w:jc w:val="left"/>
              <w:rPr>
                <w:sz w:val="20"/>
              </w:rPr>
            </w:pPr>
            <w:r>
              <w:rPr>
                <w:sz w:val="20"/>
              </w:rPr>
              <w:t>Incomplete</w:t>
            </w:r>
            <w:r>
              <w:rPr>
                <w:spacing w:val="-12"/>
                <w:sz w:val="20"/>
              </w:rPr>
              <w:t> </w:t>
            </w:r>
            <w:r>
              <w:rPr>
                <w:sz w:val="20"/>
              </w:rPr>
              <w:t>Domain</w:t>
            </w:r>
            <w:r>
              <w:rPr>
                <w:spacing w:val="-11"/>
                <w:sz w:val="20"/>
              </w:rPr>
              <w:t> </w:t>
            </w:r>
            <w:r>
              <w:rPr>
                <w:sz w:val="20"/>
              </w:rPr>
              <w:t>Data Catalog, inventory of assets, asset flows or inventory of </w:t>
            </w:r>
            <w:r>
              <w:rPr>
                <w:spacing w:val="-2"/>
                <w:sz w:val="20"/>
              </w:rPr>
              <w:t>transformations</w:t>
            </w:r>
          </w:p>
          <w:p>
            <w:pPr>
              <w:pStyle w:val="TableParagraph"/>
              <w:numPr>
                <w:ilvl w:val="0"/>
                <w:numId w:val="94"/>
              </w:numPr>
              <w:tabs>
                <w:tab w:pos="827" w:val="left" w:leader="none"/>
              </w:tabs>
              <w:spacing w:line="240" w:lineRule="auto" w:before="0" w:after="0"/>
              <w:ind w:left="827" w:right="148" w:hanging="360"/>
              <w:jc w:val="left"/>
              <w:rPr>
                <w:sz w:val="20"/>
              </w:rPr>
            </w:pPr>
            <w:r>
              <w:rPr>
                <w:sz w:val="20"/>
              </w:rPr>
              <w:t>Lack of effective change processes</w:t>
            </w:r>
            <w:r>
              <w:rPr>
                <w:spacing w:val="-12"/>
                <w:sz w:val="20"/>
              </w:rPr>
              <w:t> </w:t>
            </w:r>
            <w:r>
              <w:rPr>
                <w:sz w:val="20"/>
              </w:rPr>
              <w:t>to</w:t>
            </w:r>
            <w:r>
              <w:rPr>
                <w:spacing w:val="-11"/>
                <w:sz w:val="20"/>
              </w:rPr>
              <w:t> </w:t>
            </w:r>
            <w:r>
              <w:rPr>
                <w:sz w:val="20"/>
              </w:rPr>
              <w:t>identify</w:t>
            </w:r>
            <w:r>
              <w:rPr>
                <w:spacing w:val="-11"/>
                <w:sz w:val="20"/>
              </w:rPr>
              <w:t> </w:t>
            </w:r>
            <w:r>
              <w:rPr>
                <w:sz w:val="20"/>
              </w:rPr>
              <w:t>and communicate data </w:t>
            </w:r>
            <w:r>
              <w:rPr>
                <w:spacing w:val="-2"/>
                <w:sz w:val="20"/>
              </w:rPr>
              <w:t>changes</w:t>
            </w:r>
          </w:p>
        </w:tc>
        <w:tc>
          <w:tcPr>
            <w:tcW w:w="5760" w:type="dxa"/>
          </w:tcPr>
          <w:p>
            <w:pPr>
              <w:pStyle w:val="TableParagraph"/>
              <w:spacing w:before="71"/>
              <w:rPr>
                <w:b/>
                <w:sz w:val="20"/>
              </w:rPr>
            </w:pPr>
            <w:r>
              <w:rPr>
                <w:b/>
                <w:sz w:val="20"/>
              </w:rPr>
              <w:t>Controls</w:t>
            </w:r>
            <w:r>
              <w:rPr>
                <w:b/>
                <w:spacing w:val="-6"/>
                <w:sz w:val="20"/>
              </w:rPr>
              <w:t> </w:t>
            </w:r>
            <w:r>
              <w:rPr>
                <w:b/>
                <w:spacing w:val="-2"/>
                <w:sz w:val="20"/>
              </w:rPr>
              <w:t>Examples:</w:t>
            </w:r>
          </w:p>
          <w:p>
            <w:pPr>
              <w:pStyle w:val="TableParagraph"/>
              <w:numPr>
                <w:ilvl w:val="0"/>
                <w:numId w:val="95"/>
              </w:numPr>
              <w:tabs>
                <w:tab w:pos="827" w:val="left" w:leader="none"/>
              </w:tabs>
              <w:spacing w:line="240" w:lineRule="auto" w:before="0" w:after="0"/>
              <w:ind w:left="827" w:right="102" w:hanging="360"/>
              <w:jc w:val="left"/>
              <w:rPr>
                <w:sz w:val="20"/>
              </w:rPr>
            </w:pPr>
            <w:r>
              <w:rPr>
                <w:sz w:val="20"/>
              </w:rPr>
              <w:t>Clear documentation of roles and responsibilities for all stakeholders involved in sourcing/provisioning data and sending data to/receiving data from Bank such as data providers</w:t>
            </w:r>
            <w:r>
              <w:rPr>
                <w:spacing w:val="-6"/>
                <w:sz w:val="20"/>
              </w:rPr>
              <w:t> </w:t>
            </w:r>
            <w:r>
              <w:rPr>
                <w:sz w:val="20"/>
              </w:rPr>
              <w:t>including</w:t>
            </w:r>
            <w:r>
              <w:rPr>
                <w:spacing w:val="-7"/>
                <w:sz w:val="20"/>
              </w:rPr>
              <w:t> </w:t>
            </w:r>
            <w:r>
              <w:rPr>
                <w:sz w:val="20"/>
              </w:rPr>
              <w:t>manual</w:t>
            </w:r>
            <w:r>
              <w:rPr>
                <w:spacing w:val="-7"/>
                <w:sz w:val="20"/>
              </w:rPr>
              <w:t> </w:t>
            </w:r>
            <w:r>
              <w:rPr>
                <w:sz w:val="20"/>
              </w:rPr>
              <w:t>data</w:t>
            </w:r>
            <w:r>
              <w:rPr>
                <w:spacing w:val="-7"/>
                <w:sz w:val="20"/>
              </w:rPr>
              <w:t> </w:t>
            </w:r>
            <w:r>
              <w:rPr>
                <w:sz w:val="20"/>
              </w:rPr>
              <w:t>providers,</w:t>
            </w:r>
            <w:r>
              <w:rPr>
                <w:spacing w:val="-6"/>
                <w:sz w:val="20"/>
              </w:rPr>
              <w:t> </w:t>
            </w:r>
            <w:r>
              <w:rPr>
                <w:sz w:val="20"/>
              </w:rPr>
              <w:t>data</w:t>
            </w:r>
            <w:r>
              <w:rPr>
                <w:spacing w:val="-6"/>
                <w:sz w:val="20"/>
              </w:rPr>
              <w:t> </w:t>
            </w:r>
            <w:r>
              <w:rPr>
                <w:sz w:val="20"/>
              </w:rPr>
              <w:t>consumers and data control owners accountable for mitigating data risks resulting from moving the data.</w:t>
            </w:r>
          </w:p>
          <w:p>
            <w:pPr>
              <w:pStyle w:val="TableParagraph"/>
              <w:numPr>
                <w:ilvl w:val="0"/>
                <w:numId w:val="95"/>
              </w:numPr>
              <w:tabs>
                <w:tab w:pos="827" w:val="left" w:leader="none"/>
              </w:tabs>
              <w:spacing w:line="240" w:lineRule="auto" w:before="2" w:after="0"/>
              <w:ind w:left="827" w:right="269" w:hanging="360"/>
              <w:jc w:val="left"/>
              <w:rPr>
                <w:sz w:val="20"/>
              </w:rPr>
            </w:pPr>
            <w:r>
              <w:rPr>
                <w:sz w:val="20"/>
              </w:rPr>
              <w:t>Established</w:t>
            </w:r>
            <w:r>
              <w:rPr>
                <w:spacing w:val="-7"/>
                <w:sz w:val="20"/>
              </w:rPr>
              <w:t> </w:t>
            </w:r>
            <w:r>
              <w:rPr>
                <w:sz w:val="20"/>
              </w:rPr>
              <w:t>escalation</w:t>
            </w:r>
            <w:r>
              <w:rPr>
                <w:spacing w:val="-10"/>
                <w:sz w:val="20"/>
              </w:rPr>
              <w:t> </w:t>
            </w:r>
            <w:r>
              <w:rPr>
                <w:sz w:val="20"/>
              </w:rPr>
              <w:t>structures</w:t>
            </w:r>
            <w:r>
              <w:rPr>
                <w:spacing w:val="-7"/>
                <w:sz w:val="20"/>
              </w:rPr>
              <w:t> </w:t>
            </w:r>
            <w:r>
              <w:rPr>
                <w:sz w:val="20"/>
              </w:rPr>
              <w:t>and</w:t>
            </w:r>
            <w:r>
              <w:rPr>
                <w:spacing w:val="-7"/>
                <w:sz w:val="20"/>
              </w:rPr>
              <w:t> </w:t>
            </w:r>
            <w:r>
              <w:rPr>
                <w:sz w:val="20"/>
              </w:rPr>
              <w:t>forums/councils</w:t>
            </w:r>
            <w:r>
              <w:rPr>
                <w:spacing w:val="-7"/>
                <w:sz w:val="20"/>
              </w:rPr>
              <w:t> </w:t>
            </w:r>
            <w:r>
              <w:rPr>
                <w:sz w:val="20"/>
              </w:rPr>
              <w:t>for addressing data issues resulting from the movement of </w:t>
            </w:r>
            <w:r>
              <w:rPr>
                <w:spacing w:val="-2"/>
                <w:sz w:val="20"/>
              </w:rPr>
              <w:t>data.</w:t>
            </w:r>
          </w:p>
          <w:p>
            <w:pPr>
              <w:pStyle w:val="TableParagraph"/>
              <w:numPr>
                <w:ilvl w:val="0"/>
                <w:numId w:val="95"/>
              </w:numPr>
              <w:tabs>
                <w:tab w:pos="827" w:val="left" w:leader="none"/>
              </w:tabs>
              <w:spacing w:line="240" w:lineRule="auto" w:before="0" w:after="0"/>
              <w:ind w:left="827" w:right="183" w:hanging="360"/>
              <w:jc w:val="left"/>
              <w:rPr>
                <w:sz w:val="20"/>
              </w:rPr>
            </w:pPr>
            <w:r>
              <w:rPr>
                <w:sz w:val="20"/>
              </w:rPr>
              <w:t>Confirmation that controls owners undergo adequate control</w:t>
            </w:r>
            <w:r>
              <w:rPr>
                <w:spacing w:val="-6"/>
                <w:sz w:val="20"/>
              </w:rPr>
              <w:t> </w:t>
            </w:r>
            <w:r>
              <w:rPr>
                <w:sz w:val="20"/>
              </w:rPr>
              <w:t>training</w:t>
            </w:r>
            <w:r>
              <w:rPr>
                <w:spacing w:val="-6"/>
                <w:sz w:val="20"/>
              </w:rPr>
              <w:t> </w:t>
            </w:r>
            <w:r>
              <w:rPr>
                <w:sz w:val="20"/>
              </w:rPr>
              <w:t>(competency)</w:t>
            </w:r>
            <w:r>
              <w:rPr>
                <w:spacing w:val="-4"/>
                <w:sz w:val="20"/>
              </w:rPr>
              <w:t> </w:t>
            </w:r>
            <w:r>
              <w:rPr>
                <w:sz w:val="20"/>
              </w:rPr>
              <w:t>to</w:t>
            </w:r>
            <w:r>
              <w:rPr>
                <w:spacing w:val="-6"/>
                <w:sz w:val="20"/>
              </w:rPr>
              <w:t> </w:t>
            </w:r>
            <w:r>
              <w:rPr>
                <w:sz w:val="20"/>
              </w:rPr>
              <w:t>ensure</w:t>
            </w:r>
            <w:r>
              <w:rPr>
                <w:spacing w:val="-7"/>
                <w:sz w:val="20"/>
              </w:rPr>
              <w:t> </w:t>
            </w:r>
            <w:r>
              <w:rPr>
                <w:sz w:val="20"/>
              </w:rPr>
              <w:t>effective</w:t>
            </w:r>
            <w:r>
              <w:rPr>
                <w:spacing w:val="-7"/>
                <w:sz w:val="20"/>
              </w:rPr>
              <w:t> </w:t>
            </w:r>
            <w:r>
              <w:rPr>
                <w:sz w:val="20"/>
              </w:rPr>
              <w:t>data</w:t>
            </w:r>
            <w:r>
              <w:rPr>
                <w:spacing w:val="-6"/>
                <w:sz w:val="20"/>
              </w:rPr>
              <w:t> </w:t>
            </w:r>
            <w:r>
              <w:rPr>
                <w:sz w:val="20"/>
              </w:rPr>
              <w:t>risk </w:t>
            </w:r>
            <w:r>
              <w:rPr>
                <w:spacing w:val="-2"/>
                <w:sz w:val="20"/>
              </w:rPr>
              <w:t>mitigation.</w:t>
            </w:r>
          </w:p>
          <w:p>
            <w:pPr>
              <w:pStyle w:val="TableParagraph"/>
              <w:numPr>
                <w:ilvl w:val="0"/>
                <w:numId w:val="95"/>
              </w:numPr>
              <w:tabs>
                <w:tab w:pos="827" w:val="left" w:leader="none"/>
              </w:tabs>
              <w:spacing w:line="240" w:lineRule="auto" w:before="0" w:after="0"/>
              <w:ind w:left="827" w:right="161" w:hanging="360"/>
              <w:jc w:val="left"/>
              <w:rPr>
                <w:sz w:val="20"/>
              </w:rPr>
            </w:pPr>
            <w:r>
              <w:rPr>
                <w:sz w:val="20"/>
              </w:rPr>
              <w:t>Established</w:t>
            </w:r>
            <w:r>
              <w:rPr>
                <w:spacing w:val="-4"/>
                <w:sz w:val="20"/>
              </w:rPr>
              <w:t> </w:t>
            </w:r>
            <w:r>
              <w:rPr>
                <w:sz w:val="20"/>
              </w:rPr>
              <w:t>change</w:t>
            </w:r>
            <w:r>
              <w:rPr>
                <w:spacing w:val="-6"/>
                <w:sz w:val="20"/>
              </w:rPr>
              <w:t> </w:t>
            </w:r>
            <w:r>
              <w:rPr>
                <w:sz w:val="20"/>
              </w:rPr>
              <w:t>management</w:t>
            </w:r>
            <w:r>
              <w:rPr>
                <w:spacing w:val="-4"/>
                <w:sz w:val="20"/>
              </w:rPr>
              <w:t> </w:t>
            </w:r>
            <w:r>
              <w:rPr>
                <w:sz w:val="20"/>
              </w:rPr>
              <w:t>process,</w:t>
            </w:r>
            <w:r>
              <w:rPr>
                <w:spacing w:val="-4"/>
                <w:sz w:val="20"/>
              </w:rPr>
              <w:t> </w:t>
            </w:r>
            <w:r>
              <w:rPr>
                <w:sz w:val="20"/>
              </w:rPr>
              <w:t>regular</w:t>
            </w:r>
            <w:r>
              <w:rPr>
                <w:spacing w:val="-5"/>
                <w:sz w:val="20"/>
              </w:rPr>
              <w:t> </w:t>
            </w:r>
            <w:r>
              <w:rPr>
                <w:sz w:val="20"/>
              </w:rPr>
              <w:t>routines to review, assess impact of any changes to the data being sourced/provisioned,</w:t>
            </w:r>
            <w:r>
              <w:rPr>
                <w:spacing w:val="-7"/>
                <w:sz w:val="20"/>
              </w:rPr>
              <w:t> </w:t>
            </w:r>
            <w:r>
              <w:rPr>
                <w:sz w:val="20"/>
              </w:rPr>
              <w:t>sent</w:t>
            </w:r>
            <w:r>
              <w:rPr>
                <w:spacing w:val="-10"/>
                <w:sz w:val="20"/>
              </w:rPr>
              <w:t> </w:t>
            </w:r>
            <w:r>
              <w:rPr>
                <w:sz w:val="20"/>
              </w:rPr>
              <w:t>to/received</w:t>
            </w:r>
            <w:r>
              <w:rPr>
                <w:spacing w:val="-6"/>
                <w:sz w:val="20"/>
              </w:rPr>
              <w:t> </w:t>
            </w:r>
            <w:r>
              <w:rPr>
                <w:sz w:val="20"/>
              </w:rPr>
              <w:t>from</w:t>
            </w:r>
            <w:r>
              <w:rPr>
                <w:spacing w:val="-9"/>
                <w:sz w:val="20"/>
              </w:rPr>
              <w:t> </w:t>
            </w:r>
            <w:r>
              <w:rPr>
                <w:sz w:val="20"/>
              </w:rPr>
              <w:t>Bank,</w:t>
            </w:r>
            <w:r>
              <w:rPr>
                <w:spacing w:val="-7"/>
                <w:sz w:val="20"/>
              </w:rPr>
              <w:t> </w:t>
            </w:r>
            <w:r>
              <w:rPr>
                <w:sz w:val="20"/>
              </w:rPr>
              <w:t>changes to data movement methods, data risk mitigating controls and metadata documentation.</w:t>
            </w:r>
          </w:p>
          <w:p>
            <w:pPr>
              <w:pStyle w:val="TableParagraph"/>
              <w:numPr>
                <w:ilvl w:val="0"/>
                <w:numId w:val="95"/>
              </w:numPr>
              <w:tabs>
                <w:tab w:pos="827" w:val="left" w:leader="none"/>
              </w:tabs>
              <w:spacing w:line="240" w:lineRule="auto" w:before="0" w:after="0"/>
              <w:ind w:left="827" w:right="279" w:hanging="360"/>
              <w:jc w:val="both"/>
              <w:rPr>
                <w:sz w:val="20"/>
              </w:rPr>
            </w:pPr>
            <w:r>
              <w:rPr>
                <w:sz w:val="20"/>
              </w:rPr>
              <w:t>Oversight</w:t>
            </w:r>
            <w:r>
              <w:rPr>
                <w:spacing w:val="-5"/>
                <w:sz w:val="20"/>
              </w:rPr>
              <w:t> </w:t>
            </w:r>
            <w:r>
              <w:rPr>
                <w:sz w:val="20"/>
              </w:rPr>
              <w:t>to</w:t>
            </w:r>
            <w:r>
              <w:rPr>
                <w:spacing w:val="-5"/>
                <w:sz w:val="20"/>
              </w:rPr>
              <w:t> </w:t>
            </w:r>
            <w:r>
              <w:rPr>
                <w:sz w:val="20"/>
              </w:rPr>
              <w:t>ensure</w:t>
            </w:r>
            <w:r>
              <w:rPr>
                <w:spacing w:val="-6"/>
                <w:sz w:val="20"/>
              </w:rPr>
              <w:t> </w:t>
            </w:r>
            <w:r>
              <w:rPr>
                <w:sz w:val="20"/>
              </w:rPr>
              <w:t>adherence</w:t>
            </w:r>
            <w:r>
              <w:rPr>
                <w:spacing w:val="-6"/>
                <w:sz w:val="20"/>
              </w:rPr>
              <w:t> </w:t>
            </w:r>
            <w:r>
              <w:rPr>
                <w:sz w:val="20"/>
              </w:rPr>
              <w:t>to</w:t>
            </w:r>
            <w:r>
              <w:rPr>
                <w:spacing w:val="-5"/>
                <w:sz w:val="20"/>
              </w:rPr>
              <w:t> </w:t>
            </w:r>
            <w:r>
              <w:rPr>
                <w:sz w:val="20"/>
              </w:rPr>
              <w:t>polices,</w:t>
            </w:r>
            <w:r>
              <w:rPr>
                <w:spacing w:val="-4"/>
                <w:sz w:val="20"/>
              </w:rPr>
              <w:t> </w:t>
            </w:r>
            <w:r>
              <w:rPr>
                <w:sz w:val="20"/>
              </w:rPr>
              <w:t>standards,</w:t>
            </w:r>
            <w:r>
              <w:rPr>
                <w:spacing w:val="-4"/>
                <w:sz w:val="20"/>
              </w:rPr>
              <w:t> </w:t>
            </w:r>
            <w:r>
              <w:rPr>
                <w:sz w:val="20"/>
              </w:rPr>
              <w:t>and other</w:t>
            </w:r>
            <w:r>
              <w:rPr>
                <w:spacing w:val="-5"/>
                <w:sz w:val="20"/>
              </w:rPr>
              <w:t> </w:t>
            </w:r>
            <w:r>
              <w:rPr>
                <w:sz w:val="20"/>
              </w:rPr>
              <w:t>procedures</w:t>
            </w:r>
            <w:r>
              <w:rPr>
                <w:spacing w:val="-4"/>
                <w:sz w:val="20"/>
              </w:rPr>
              <w:t> </w:t>
            </w:r>
            <w:r>
              <w:rPr>
                <w:sz w:val="20"/>
              </w:rPr>
              <w:t>such</w:t>
            </w:r>
            <w:r>
              <w:rPr>
                <w:spacing w:val="-4"/>
                <w:sz w:val="20"/>
              </w:rPr>
              <w:t> </w:t>
            </w:r>
            <w:r>
              <w:rPr>
                <w:sz w:val="20"/>
              </w:rPr>
              <w:t>as</w:t>
            </w:r>
            <w:r>
              <w:rPr>
                <w:spacing w:val="-7"/>
                <w:sz w:val="20"/>
              </w:rPr>
              <w:t> </w:t>
            </w:r>
            <w:r>
              <w:rPr>
                <w:sz w:val="20"/>
              </w:rPr>
              <w:t>EDM</w:t>
            </w:r>
            <w:r>
              <w:rPr>
                <w:spacing w:val="-5"/>
                <w:sz w:val="20"/>
              </w:rPr>
              <w:t> </w:t>
            </w:r>
            <w:r>
              <w:rPr>
                <w:sz w:val="20"/>
              </w:rPr>
              <w:t>requirements</w:t>
            </w:r>
            <w:r>
              <w:rPr>
                <w:spacing w:val="-4"/>
                <w:sz w:val="20"/>
              </w:rPr>
              <w:t> </w:t>
            </w:r>
            <w:r>
              <w:rPr>
                <w:sz w:val="20"/>
              </w:rPr>
              <w:t>listed</w:t>
            </w:r>
            <w:r>
              <w:rPr>
                <w:spacing w:val="-4"/>
                <w:sz w:val="20"/>
              </w:rPr>
              <w:t> </w:t>
            </w:r>
            <w:r>
              <w:rPr>
                <w:sz w:val="20"/>
              </w:rPr>
              <w:t>in</w:t>
            </w:r>
            <w:r>
              <w:rPr>
                <w:spacing w:val="-4"/>
                <w:sz w:val="20"/>
              </w:rPr>
              <w:t> </w:t>
            </w:r>
            <w:r>
              <w:rPr>
                <w:sz w:val="20"/>
              </w:rPr>
              <w:t>the </w:t>
            </w:r>
            <w:r>
              <w:rPr>
                <w:spacing w:val="-2"/>
                <w:sz w:val="20"/>
              </w:rPr>
              <w:t>SPSRD.</w:t>
            </w:r>
          </w:p>
        </w:tc>
      </w:tr>
    </w:tbl>
    <w:p>
      <w:pPr>
        <w:pStyle w:val="TableParagraph"/>
        <w:spacing w:after="0" w:line="240" w:lineRule="auto"/>
        <w:jc w:val="both"/>
        <w:rPr>
          <w:sz w:val="20"/>
        </w:rPr>
        <w:sectPr>
          <w:type w:val="continuous"/>
          <w:pgSz w:w="12240" w:h="15840"/>
          <w:pgMar w:header="0" w:footer="497" w:top="1140" w:bottom="68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1120" w:hRule="atLeast"/>
        </w:trPr>
        <w:tc>
          <w:tcPr>
            <w:tcW w:w="1440" w:type="dxa"/>
          </w:tcPr>
          <w:p>
            <w:pPr>
              <w:pStyle w:val="TableParagraph"/>
              <w:ind w:left="0"/>
              <w:rPr>
                <w:rFonts w:ascii="Times New Roman"/>
                <w:sz w:val="18"/>
              </w:rPr>
            </w:pPr>
          </w:p>
        </w:tc>
        <w:tc>
          <w:tcPr>
            <w:tcW w:w="3024" w:type="dxa"/>
          </w:tcPr>
          <w:p>
            <w:pPr>
              <w:pStyle w:val="TableParagraph"/>
              <w:ind w:left="0"/>
              <w:rPr>
                <w:rFonts w:ascii="Times New Roman"/>
                <w:sz w:val="18"/>
              </w:rPr>
            </w:pPr>
          </w:p>
        </w:tc>
        <w:tc>
          <w:tcPr>
            <w:tcW w:w="5760" w:type="dxa"/>
          </w:tcPr>
          <w:p>
            <w:pPr>
              <w:pStyle w:val="TableParagraph"/>
              <w:numPr>
                <w:ilvl w:val="0"/>
                <w:numId w:val="96"/>
              </w:numPr>
              <w:tabs>
                <w:tab w:pos="827" w:val="left" w:leader="none"/>
              </w:tabs>
              <w:spacing w:line="240" w:lineRule="auto" w:before="73" w:after="0"/>
              <w:ind w:left="827" w:right="224" w:hanging="360"/>
              <w:jc w:val="left"/>
              <w:rPr>
                <w:sz w:val="20"/>
              </w:rPr>
            </w:pPr>
            <w:r>
              <w:rPr>
                <w:sz w:val="20"/>
              </w:rPr>
              <w:t>Oversight/monitoring</w:t>
            </w:r>
            <w:r>
              <w:rPr>
                <w:spacing w:val="-7"/>
                <w:sz w:val="20"/>
              </w:rPr>
              <w:t> </w:t>
            </w:r>
            <w:r>
              <w:rPr>
                <w:sz w:val="20"/>
              </w:rPr>
              <w:t>for</w:t>
            </w:r>
            <w:r>
              <w:rPr>
                <w:spacing w:val="-7"/>
                <w:sz w:val="20"/>
              </w:rPr>
              <w:t> </w:t>
            </w:r>
            <w:r>
              <w:rPr>
                <w:sz w:val="20"/>
              </w:rPr>
              <w:t>the</w:t>
            </w:r>
            <w:r>
              <w:rPr>
                <w:spacing w:val="-5"/>
                <w:sz w:val="20"/>
              </w:rPr>
              <w:t> </w:t>
            </w:r>
            <w:r>
              <w:rPr>
                <w:sz w:val="20"/>
              </w:rPr>
              <w:t>performance</w:t>
            </w:r>
            <w:r>
              <w:rPr>
                <w:spacing w:val="-8"/>
                <w:sz w:val="20"/>
              </w:rPr>
              <w:t> </w:t>
            </w:r>
            <w:r>
              <w:rPr>
                <w:sz w:val="20"/>
              </w:rPr>
              <w:t>of</w:t>
            </w:r>
            <w:r>
              <w:rPr>
                <w:spacing w:val="-8"/>
                <w:sz w:val="20"/>
              </w:rPr>
              <w:t> </w:t>
            </w:r>
            <w:r>
              <w:rPr>
                <w:sz w:val="20"/>
              </w:rPr>
              <w:t>the</w:t>
            </w:r>
            <w:r>
              <w:rPr>
                <w:spacing w:val="-8"/>
                <w:sz w:val="20"/>
              </w:rPr>
              <w:t> </w:t>
            </w:r>
            <w:r>
              <w:rPr>
                <w:sz w:val="20"/>
              </w:rPr>
              <w:t>controls mitigating data risks, remediating data issues resulting from sourcing/provisioning data, transforming data and sending data to/receiving data from Bank.</w:t>
            </w:r>
          </w:p>
        </w:tc>
      </w:tr>
    </w:tbl>
    <w:p>
      <w:pPr>
        <w:pStyle w:val="BodyText"/>
        <w:spacing w:before="14"/>
        <w:ind w:left="0" w:firstLine="0"/>
        <w:rPr>
          <w:b/>
        </w:rPr>
      </w:pPr>
    </w:p>
    <w:p>
      <w:pPr>
        <w:spacing w:before="0"/>
        <w:ind w:left="720" w:right="768" w:firstLine="0"/>
        <w:jc w:val="left"/>
        <w:rPr>
          <w:b/>
          <w:sz w:val="20"/>
        </w:rPr>
      </w:pPr>
      <w:r>
        <w:rPr>
          <w:b/>
          <w:sz w:val="20"/>
        </w:rPr>
        <w:t>Following</w:t>
      </w:r>
      <w:r>
        <w:rPr>
          <w:b/>
          <w:spacing w:val="-3"/>
          <w:sz w:val="20"/>
        </w:rPr>
        <w:t> </w:t>
      </w:r>
      <w:r>
        <w:rPr>
          <w:b/>
          <w:sz w:val="20"/>
        </w:rPr>
        <w:t>are</w:t>
      </w:r>
      <w:r>
        <w:rPr>
          <w:b/>
          <w:spacing w:val="-2"/>
          <w:sz w:val="20"/>
        </w:rPr>
        <w:t> </w:t>
      </w:r>
      <w:r>
        <w:rPr>
          <w:b/>
          <w:sz w:val="20"/>
        </w:rPr>
        <w:t>the</w:t>
      </w:r>
      <w:r>
        <w:rPr>
          <w:b/>
          <w:spacing w:val="-2"/>
          <w:sz w:val="20"/>
        </w:rPr>
        <w:t> </w:t>
      </w:r>
      <w:r>
        <w:rPr>
          <w:b/>
          <w:sz w:val="20"/>
        </w:rPr>
        <w:t>scenarios</w:t>
      </w:r>
      <w:r>
        <w:rPr>
          <w:b/>
          <w:spacing w:val="-2"/>
          <w:sz w:val="20"/>
        </w:rPr>
        <w:t> </w:t>
      </w:r>
      <w:r>
        <w:rPr>
          <w:b/>
          <w:sz w:val="20"/>
        </w:rPr>
        <w:t>for</w:t>
      </w:r>
      <w:r>
        <w:rPr>
          <w:b/>
          <w:spacing w:val="-1"/>
          <w:sz w:val="20"/>
        </w:rPr>
        <w:t> </w:t>
      </w:r>
      <w:r>
        <w:rPr>
          <w:b/>
          <w:sz w:val="20"/>
        </w:rPr>
        <w:t>assessing</w:t>
      </w:r>
      <w:r>
        <w:rPr>
          <w:b/>
          <w:spacing w:val="-3"/>
          <w:sz w:val="20"/>
        </w:rPr>
        <w:t> </w:t>
      </w:r>
      <w:r>
        <w:rPr>
          <w:b/>
          <w:sz w:val="20"/>
        </w:rPr>
        <w:t>the</w:t>
      </w:r>
      <w:r>
        <w:rPr>
          <w:b/>
          <w:spacing w:val="-2"/>
          <w:sz w:val="20"/>
        </w:rPr>
        <w:t> </w:t>
      </w:r>
      <w:r>
        <w:rPr>
          <w:b/>
          <w:sz w:val="20"/>
        </w:rPr>
        <w:t>controls</w:t>
      </w:r>
      <w:r>
        <w:rPr>
          <w:b/>
          <w:spacing w:val="-2"/>
          <w:sz w:val="20"/>
        </w:rPr>
        <w:t> </w:t>
      </w:r>
      <w:r>
        <w:rPr>
          <w:b/>
          <w:sz w:val="20"/>
        </w:rPr>
        <w:t>to</w:t>
      </w:r>
      <w:r>
        <w:rPr>
          <w:b/>
          <w:spacing w:val="-4"/>
          <w:sz w:val="20"/>
        </w:rPr>
        <w:t> </w:t>
      </w:r>
      <w:r>
        <w:rPr>
          <w:b/>
          <w:sz w:val="20"/>
        </w:rPr>
        <w:t>mitigate</w:t>
      </w:r>
      <w:r>
        <w:rPr>
          <w:b/>
          <w:spacing w:val="-2"/>
          <w:sz w:val="20"/>
        </w:rPr>
        <w:t> </w:t>
      </w:r>
      <w:r>
        <w:rPr>
          <w:b/>
          <w:sz w:val="20"/>
        </w:rPr>
        <w:t>data</w:t>
      </w:r>
      <w:r>
        <w:rPr>
          <w:b/>
          <w:spacing w:val="-2"/>
          <w:sz w:val="20"/>
        </w:rPr>
        <w:t> </w:t>
      </w:r>
      <w:r>
        <w:rPr>
          <w:b/>
          <w:sz w:val="20"/>
        </w:rPr>
        <w:t>risks</w:t>
      </w:r>
      <w:r>
        <w:rPr>
          <w:b/>
          <w:spacing w:val="-2"/>
          <w:sz w:val="20"/>
        </w:rPr>
        <w:t> </w:t>
      </w:r>
      <w:r>
        <w:rPr>
          <w:b/>
          <w:sz w:val="20"/>
        </w:rPr>
        <w:t>when</w:t>
      </w:r>
      <w:r>
        <w:rPr>
          <w:b/>
          <w:spacing w:val="-1"/>
          <w:sz w:val="20"/>
        </w:rPr>
        <w:t> </w:t>
      </w:r>
      <w:r>
        <w:rPr>
          <w:b/>
          <w:sz w:val="20"/>
        </w:rPr>
        <w:t>the</w:t>
      </w:r>
      <w:r>
        <w:rPr>
          <w:b/>
          <w:spacing w:val="-2"/>
          <w:sz w:val="20"/>
        </w:rPr>
        <w:t> </w:t>
      </w:r>
      <w:r>
        <w:rPr>
          <w:b/>
          <w:sz w:val="20"/>
        </w:rPr>
        <w:t>Third</w:t>
      </w:r>
      <w:r>
        <w:rPr>
          <w:b/>
          <w:spacing w:val="-1"/>
          <w:sz w:val="20"/>
        </w:rPr>
        <w:t> </w:t>
      </w:r>
      <w:r>
        <w:rPr>
          <w:b/>
          <w:sz w:val="20"/>
        </w:rPr>
        <w:t>Party</w:t>
      </w:r>
      <w:r>
        <w:rPr>
          <w:b/>
          <w:spacing w:val="-3"/>
          <w:sz w:val="20"/>
        </w:rPr>
        <w:t> </w:t>
      </w:r>
      <w:r>
        <w:rPr>
          <w:b/>
          <w:sz w:val="20"/>
        </w:rPr>
        <w:t>is</w:t>
      </w:r>
      <w:r>
        <w:rPr>
          <w:b/>
          <w:spacing w:val="-2"/>
          <w:sz w:val="20"/>
        </w:rPr>
        <w:t> </w:t>
      </w:r>
      <w:r>
        <w:rPr>
          <w:b/>
          <w:sz w:val="20"/>
        </w:rPr>
        <w:t>producing governed reports on behalf of Bank:</w:t>
      </w:r>
    </w:p>
    <w:p>
      <w:pPr>
        <w:pStyle w:val="BodyText"/>
        <w:spacing w:before="10"/>
        <w:ind w:left="0" w:firstLine="0"/>
        <w:rPr>
          <w:b/>
          <w:sz w:val="19"/>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875" w:hRule="atLeast"/>
        </w:trPr>
        <w:tc>
          <w:tcPr>
            <w:tcW w:w="1440" w:type="dxa"/>
          </w:tcPr>
          <w:p>
            <w:pPr>
              <w:pStyle w:val="TableParagraph"/>
              <w:spacing w:before="74"/>
              <w:ind w:left="0"/>
              <w:rPr>
                <w:b/>
                <w:sz w:val="20"/>
              </w:rPr>
            </w:pPr>
          </w:p>
          <w:p>
            <w:pPr>
              <w:pStyle w:val="TableParagraph"/>
              <w:ind w:left="326"/>
              <w:rPr>
                <w:b/>
                <w:sz w:val="20"/>
              </w:rPr>
            </w:pPr>
            <w:r>
              <w:rPr>
                <w:b/>
                <w:sz w:val="20"/>
              </w:rPr>
              <w:t>Risk</w:t>
            </w:r>
            <w:r>
              <w:rPr>
                <w:b/>
                <w:spacing w:val="-6"/>
                <w:sz w:val="20"/>
              </w:rPr>
              <w:t> </w:t>
            </w:r>
            <w:r>
              <w:rPr>
                <w:b/>
                <w:spacing w:val="-4"/>
                <w:sz w:val="20"/>
              </w:rPr>
              <w:t>Type</w:t>
            </w:r>
          </w:p>
        </w:tc>
        <w:tc>
          <w:tcPr>
            <w:tcW w:w="3024" w:type="dxa"/>
          </w:tcPr>
          <w:p>
            <w:pPr>
              <w:pStyle w:val="TableParagraph"/>
              <w:spacing w:before="73"/>
              <w:ind w:left="114" w:right="103"/>
              <w:jc w:val="center"/>
              <w:rPr>
                <w:b/>
                <w:sz w:val="20"/>
              </w:rPr>
            </w:pPr>
            <w:r>
              <w:rPr>
                <w:b/>
                <w:sz w:val="20"/>
              </w:rPr>
              <w:t>Scenarios</w:t>
            </w:r>
            <w:r>
              <w:rPr>
                <w:b/>
                <w:spacing w:val="-12"/>
                <w:sz w:val="20"/>
              </w:rPr>
              <w:t> </w:t>
            </w:r>
            <w:r>
              <w:rPr>
                <w:b/>
                <w:sz w:val="20"/>
              </w:rPr>
              <w:t>for</w:t>
            </w:r>
            <w:r>
              <w:rPr>
                <w:b/>
                <w:spacing w:val="-11"/>
                <w:sz w:val="20"/>
              </w:rPr>
              <w:t> </w:t>
            </w:r>
            <w:r>
              <w:rPr>
                <w:b/>
                <w:sz w:val="20"/>
              </w:rPr>
              <w:t>Assessing</w:t>
            </w:r>
            <w:r>
              <w:rPr>
                <w:b/>
                <w:spacing w:val="-11"/>
                <w:sz w:val="20"/>
              </w:rPr>
              <w:t> </w:t>
            </w:r>
            <w:r>
              <w:rPr>
                <w:b/>
                <w:sz w:val="20"/>
              </w:rPr>
              <w:t>and Implementing Controls to Mitigate Data Risk(s)</w:t>
            </w:r>
          </w:p>
        </w:tc>
        <w:tc>
          <w:tcPr>
            <w:tcW w:w="5760" w:type="dxa"/>
          </w:tcPr>
          <w:p>
            <w:pPr>
              <w:pStyle w:val="TableParagraph"/>
              <w:spacing w:before="74"/>
              <w:ind w:left="0"/>
              <w:rPr>
                <w:b/>
                <w:sz w:val="20"/>
              </w:rPr>
            </w:pPr>
          </w:p>
          <w:p>
            <w:pPr>
              <w:pStyle w:val="TableParagraph"/>
              <w:ind w:left="1557"/>
              <w:rPr>
                <w:b/>
                <w:sz w:val="20"/>
              </w:rPr>
            </w:pPr>
            <w:r>
              <w:rPr>
                <w:b/>
                <w:sz w:val="20"/>
              </w:rPr>
              <w:t>High</w:t>
            </w:r>
            <w:r>
              <w:rPr>
                <w:b/>
                <w:spacing w:val="-5"/>
                <w:sz w:val="20"/>
              </w:rPr>
              <w:t> </w:t>
            </w:r>
            <w:r>
              <w:rPr>
                <w:b/>
                <w:sz w:val="20"/>
              </w:rPr>
              <w:t>Level</w:t>
            </w:r>
            <w:r>
              <w:rPr>
                <w:b/>
                <w:spacing w:val="-5"/>
                <w:sz w:val="20"/>
              </w:rPr>
              <w:t> </w:t>
            </w:r>
            <w:r>
              <w:rPr>
                <w:b/>
                <w:sz w:val="20"/>
              </w:rPr>
              <w:t>Examples</w:t>
            </w:r>
            <w:r>
              <w:rPr>
                <w:b/>
                <w:spacing w:val="-5"/>
                <w:sz w:val="20"/>
              </w:rPr>
              <w:t> </w:t>
            </w:r>
            <w:r>
              <w:rPr>
                <w:b/>
                <w:sz w:val="20"/>
              </w:rPr>
              <w:t>of</w:t>
            </w:r>
            <w:r>
              <w:rPr>
                <w:b/>
                <w:spacing w:val="-6"/>
                <w:sz w:val="20"/>
              </w:rPr>
              <w:t> </w:t>
            </w:r>
            <w:r>
              <w:rPr>
                <w:b/>
                <w:spacing w:val="-2"/>
                <w:sz w:val="20"/>
              </w:rPr>
              <w:t>Controls</w:t>
            </w:r>
          </w:p>
        </w:tc>
      </w:tr>
      <w:tr>
        <w:trPr>
          <w:trHeight w:val="10398" w:hRule="atLeast"/>
        </w:trPr>
        <w:tc>
          <w:tcPr>
            <w:tcW w:w="1440" w:type="dxa"/>
          </w:tcPr>
          <w:p>
            <w:pPr>
              <w:pStyle w:val="TableParagraph"/>
              <w:spacing w:before="73"/>
              <w:ind w:right="271"/>
              <w:rPr>
                <w:b/>
                <w:sz w:val="20"/>
              </w:rPr>
            </w:pPr>
            <w:r>
              <w:rPr>
                <w:b/>
                <w:sz w:val="20"/>
              </w:rPr>
              <w:t>Data</w:t>
            </w:r>
            <w:r>
              <w:rPr>
                <w:b/>
                <w:spacing w:val="-12"/>
                <w:sz w:val="20"/>
              </w:rPr>
              <w:t> </w:t>
            </w:r>
            <w:r>
              <w:rPr>
                <w:b/>
                <w:sz w:val="20"/>
              </w:rPr>
              <w:t>Quality </w:t>
            </w:r>
            <w:r>
              <w:rPr>
                <w:b/>
                <w:spacing w:val="-4"/>
                <w:sz w:val="20"/>
              </w:rPr>
              <w:t>Risk</w:t>
            </w:r>
          </w:p>
        </w:tc>
        <w:tc>
          <w:tcPr>
            <w:tcW w:w="3024" w:type="dxa"/>
          </w:tcPr>
          <w:p>
            <w:pPr>
              <w:pStyle w:val="TableParagraph"/>
              <w:numPr>
                <w:ilvl w:val="0"/>
                <w:numId w:val="97"/>
              </w:numPr>
              <w:tabs>
                <w:tab w:pos="827" w:val="left" w:leader="none"/>
              </w:tabs>
              <w:spacing w:line="240" w:lineRule="auto" w:before="73" w:after="0"/>
              <w:ind w:left="827" w:right="328" w:hanging="360"/>
              <w:jc w:val="left"/>
              <w:rPr>
                <w:sz w:val="20"/>
              </w:rPr>
            </w:pPr>
            <w:r>
              <w:rPr>
                <w:spacing w:val="-2"/>
                <w:sz w:val="20"/>
              </w:rPr>
              <w:t>Inaccurate/Incomplete </w:t>
            </w:r>
            <w:r>
              <w:rPr>
                <w:sz w:val="20"/>
              </w:rPr>
              <w:t>financial or regulatory </w:t>
            </w:r>
            <w:r>
              <w:rPr>
                <w:spacing w:val="-2"/>
                <w:sz w:val="20"/>
              </w:rPr>
              <w:t>reports</w:t>
            </w:r>
          </w:p>
          <w:p>
            <w:pPr>
              <w:pStyle w:val="TableParagraph"/>
              <w:numPr>
                <w:ilvl w:val="0"/>
                <w:numId w:val="97"/>
              </w:numPr>
              <w:tabs>
                <w:tab w:pos="827" w:val="left" w:leader="none"/>
              </w:tabs>
              <w:spacing w:line="240" w:lineRule="auto" w:before="2" w:after="0"/>
              <w:ind w:left="827" w:right="502" w:hanging="360"/>
              <w:jc w:val="left"/>
              <w:rPr>
                <w:sz w:val="20"/>
              </w:rPr>
            </w:pPr>
            <w:r>
              <w:rPr>
                <w:sz w:val="20"/>
              </w:rPr>
              <w:t>Lack of effective processes</w:t>
            </w:r>
            <w:r>
              <w:rPr>
                <w:spacing w:val="-12"/>
                <w:sz w:val="20"/>
              </w:rPr>
              <w:t> </w:t>
            </w:r>
            <w:r>
              <w:rPr>
                <w:sz w:val="20"/>
              </w:rPr>
              <w:t>to</w:t>
            </w:r>
            <w:r>
              <w:rPr>
                <w:spacing w:val="-11"/>
                <w:sz w:val="20"/>
              </w:rPr>
              <w:t> </w:t>
            </w:r>
            <w:r>
              <w:rPr>
                <w:sz w:val="20"/>
              </w:rPr>
              <w:t>identify approximations in a Governed report</w:t>
            </w:r>
          </w:p>
          <w:p>
            <w:pPr>
              <w:pStyle w:val="TableParagraph"/>
              <w:numPr>
                <w:ilvl w:val="0"/>
                <w:numId w:val="97"/>
              </w:numPr>
              <w:tabs>
                <w:tab w:pos="827" w:val="left" w:leader="none"/>
              </w:tabs>
              <w:spacing w:line="240" w:lineRule="auto" w:before="0" w:after="0"/>
              <w:ind w:left="827" w:right="576" w:hanging="360"/>
              <w:jc w:val="left"/>
              <w:rPr>
                <w:sz w:val="20"/>
              </w:rPr>
            </w:pPr>
            <w:r>
              <w:rPr>
                <w:sz w:val="20"/>
              </w:rPr>
              <w:t>Manual</w:t>
            </w:r>
            <w:r>
              <w:rPr>
                <w:spacing w:val="-12"/>
                <w:sz w:val="20"/>
              </w:rPr>
              <w:t> </w:t>
            </w:r>
            <w:r>
              <w:rPr>
                <w:sz w:val="20"/>
              </w:rPr>
              <w:t>steps</w:t>
            </w:r>
            <w:r>
              <w:rPr>
                <w:spacing w:val="-11"/>
                <w:sz w:val="20"/>
              </w:rPr>
              <w:t> </w:t>
            </w:r>
            <w:r>
              <w:rPr>
                <w:sz w:val="20"/>
              </w:rPr>
              <w:t>in</w:t>
            </w:r>
            <w:r>
              <w:rPr>
                <w:spacing w:val="-11"/>
                <w:sz w:val="20"/>
              </w:rPr>
              <w:t> </w:t>
            </w:r>
            <w:r>
              <w:rPr>
                <w:sz w:val="20"/>
              </w:rPr>
              <w:t>the creation</w:t>
            </w:r>
            <w:r>
              <w:rPr>
                <w:spacing w:val="-5"/>
                <w:sz w:val="20"/>
              </w:rPr>
              <w:t> </w:t>
            </w:r>
            <w:r>
              <w:rPr>
                <w:sz w:val="20"/>
              </w:rPr>
              <w:t>of</w:t>
            </w:r>
            <w:r>
              <w:rPr>
                <w:spacing w:val="-7"/>
                <w:sz w:val="20"/>
              </w:rPr>
              <w:t> </w:t>
            </w:r>
            <w:r>
              <w:rPr>
                <w:sz w:val="20"/>
              </w:rPr>
              <w:t>a</w:t>
            </w:r>
            <w:r>
              <w:rPr>
                <w:spacing w:val="-5"/>
                <w:sz w:val="20"/>
              </w:rPr>
              <w:t> </w:t>
            </w:r>
            <w:r>
              <w:rPr>
                <w:sz w:val="20"/>
              </w:rPr>
              <w:t>report</w:t>
            </w:r>
          </w:p>
          <w:p>
            <w:pPr>
              <w:pStyle w:val="TableParagraph"/>
              <w:numPr>
                <w:ilvl w:val="0"/>
                <w:numId w:val="97"/>
              </w:numPr>
              <w:tabs>
                <w:tab w:pos="827" w:val="left" w:leader="none"/>
              </w:tabs>
              <w:spacing w:line="240" w:lineRule="auto" w:before="0" w:after="0"/>
              <w:ind w:left="827" w:right="401" w:hanging="360"/>
              <w:jc w:val="left"/>
              <w:rPr>
                <w:sz w:val="20"/>
              </w:rPr>
            </w:pPr>
            <w:r>
              <w:rPr>
                <w:sz w:val="20"/>
              </w:rPr>
              <w:t>Reports</w:t>
            </w:r>
            <w:r>
              <w:rPr>
                <w:spacing w:val="-12"/>
                <w:sz w:val="20"/>
              </w:rPr>
              <w:t> </w:t>
            </w:r>
            <w:r>
              <w:rPr>
                <w:sz w:val="20"/>
              </w:rPr>
              <w:t>not</w:t>
            </w:r>
            <w:r>
              <w:rPr>
                <w:spacing w:val="-11"/>
                <w:sz w:val="20"/>
              </w:rPr>
              <w:t> </w:t>
            </w:r>
            <w:r>
              <w:rPr>
                <w:sz w:val="20"/>
              </w:rPr>
              <w:t>produced per Service Level Agreement (“SLA”).</w:t>
            </w:r>
          </w:p>
        </w:tc>
        <w:tc>
          <w:tcPr>
            <w:tcW w:w="5760" w:type="dxa"/>
          </w:tcPr>
          <w:p>
            <w:pPr>
              <w:pStyle w:val="TableParagraph"/>
              <w:spacing w:before="73"/>
              <w:rPr>
                <w:b/>
                <w:sz w:val="20"/>
              </w:rPr>
            </w:pPr>
            <w:r>
              <w:rPr>
                <w:b/>
                <w:sz w:val="20"/>
              </w:rPr>
              <w:t>Completeness</w:t>
            </w:r>
            <w:r>
              <w:rPr>
                <w:b/>
                <w:spacing w:val="-10"/>
                <w:sz w:val="20"/>
              </w:rPr>
              <w:t> </w:t>
            </w:r>
            <w:r>
              <w:rPr>
                <w:b/>
                <w:sz w:val="20"/>
              </w:rPr>
              <w:t>controls</w:t>
            </w:r>
            <w:r>
              <w:rPr>
                <w:b/>
                <w:spacing w:val="-11"/>
                <w:sz w:val="20"/>
              </w:rPr>
              <w:t> </w:t>
            </w:r>
            <w:r>
              <w:rPr>
                <w:b/>
                <w:spacing w:val="-2"/>
                <w:sz w:val="20"/>
              </w:rPr>
              <w:t>Examples:</w:t>
            </w:r>
          </w:p>
          <w:p>
            <w:pPr>
              <w:pStyle w:val="TableParagraph"/>
              <w:numPr>
                <w:ilvl w:val="0"/>
                <w:numId w:val="98"/>
              </w:numPr>
              <w:tabs>
                <w:tab w:pos="827" w:val="left" w:leader="none"/>
              </w:tabs>
              <w:spacing w:line="240" w:lineRule="auto" w:before="1" w:after="0"/>
              <w:ind w:left="827" w:right="246" w:hanging="360"/>
              <w:jc w:val="left"/>
              <w:rPr>
                <w:sz w:val="20"/>
              </w:rPr>
            </w:pPr>
            <w:r>
              <w:rPr>
                <w:sz w:val="20"/>
              </w:rPr>
              <w:t>Reconciliation of the data with the source of the data, and/or</w:t>
            </w:r>
            <w:r>
              <w:rPr>
                <w:spacing w:val="-6"/>
                <w:sz w:val="20"/>
              </w:rPr>
              <w:t> </w:t>
            </w:r>
            <w:r>
              <w:rPr>
                <w:sz w:val="20"/>
              </w:rPr>
              <w:t>validations</w:t>
            </w:r>
            <w:r>
              <w:rPr>
                <w:spacing w:val="-5"/>
                <w:sz w:val="20"/>
              </w:rPr>
              <w:t> </w:t>
            </w:r>
            <w:r>
              <w:rPr>
                <w:sz w:val="20"/>
              </w:rPr>
              <w:t>to</w:t>
            </w:r>
            <w:r>
              <w:rPr>
                <w:spacing w:val="-6"/>
                <w:sz w:val="20"/>
              </w:rPr>
              <w:t> </w:t>
            </w:r>
            <w:r>
              <w:rPr>
                <w:sz w:val="20"/>
              </w:rPr>
              <w:t>ensure</w:t>
            </w:r>
            <w:r>
              <w:rPr>
                <w:spacing w:val="-7"/>
                <w:sz w:val="20"/>
              </w:rPr>
              <w:t> </w:t>
            </w:r>
            <w:r>
              <w:rPr>
                <w:sz w:val="20"/>
              </w:rPr>
              <w:t>completeness</w:t>
            </w:r>
            <w:r>
              <w:rPr>
                <w:spacing w:val="-5"/>
                <w:sz w:val="20"/>
              </w:rPr>
              <w:t> </w:t>
            </w:r>
            <w:r>
              <w:rPr>
                <w:sz w:val="20"/>
              </w:rPr>
              <w:t>and</w:t>
            </w:r>
            <w:r>
              <w:rPr>
                <w:spacing w:val="-5"/>
                <w:sz w:val="20"/>
              </w:rPr>
              <w:t> </w:t>
            </w:r>
            <w:r>
              <w:rPr>
                <w:sz w:val="20"/>
              </w:rPr>
              <w:t>validity</w:t>
            </w:r>
            <w:r>
              <w:rPr>
                <w:spacing w:val="-5"/>
                <w:sz w:val="20"/>
              </w:rPr>
              <w:t> </w:t>
            </w:r>
            <w:r>
              <w:rPr>
                <w:sz w:val="20"/>
              </w:rPr>
              <w:t>of data being sourced for producing governed report.</w:t>
            </w:r>
          </w:p>
          <w:p>
            <w:pPr>
              <w:pStyle w:val="TableParagraph"/>
              <w:numPr>
                <w:ilvl w:val="1"/>
                <w:numId w:val="98"/>
              </w:numPr>
              <w:tabs>
                <w:tab w:pos="1547" w:val="left" w:leader="none"/>
              </w:tabs>
              <w:spacing w:line="237" w:lineRule="auto" w:before="1" w:after="0"/>
              <w:ind w:left="1547" w:right="266" w:hanging="360"/>
              <w:jc w:val="left"/>
              <w:rPr>
                <w:sz w:val="20"/>
              </w:rPr>
            </w:pPr>
            <w:r>
              <w:rPr>
                <w:sz w:val="20"/>
              </w:rPr>
              <w:t>Record</w:t>
            </w:r>
            <w:r>
              <w:rPr>
                <w:spacing w:val="-6"/>
                <w:sz w:val="20"/>
              </w:rPr>
              <w:t> </w:t>
            </w:r>
            <w:r>
              <w:rPr>
                <w:sz w:val="20"/>
              </w:rPr>
              <w:t>count</w:t>
            </w:r>
            <w:r>
              <w:rPr>
                <w:spacing w:val="-7"/>
                <w:sz w:val="20"/>
              </w:rPr>
              <w:t> </w:t>
            </w:r>
            <w:r>
              <w:rPr>
                <w:sz w:val="20"/>
              </w:rPr>
              <w:t>checks</w:t>
            </w:r>
            <w:r>
              <w:rPr>
                <w:spacing w:val="-6"/>
                <w:sz w:val="20"/>
              </w:rPr>
              <w:t> </w:t>
            </w:r>
            <w:r>
              <w:rPr>
                <w:sz w:val="20"/>
              </w:rPr>
              <w:t>between</w:t>
            </w:r>
            <w:r>
              <w:rPr>
                <w:spacing w:val="-5"/>
                <w:sz w:val="20"/>
              </w:rPr>
              <w:t> </w:t>
            </w:r>
            <w:r>
              <w:rPr>
                <w:sz w:val="20"/>
              </w:rPr>
              <w:t>data</w:t>
            </w:r>
            <w:r>
              <w:rPr>
                <w:spacing w:val="-7"/>
                <w:sz w:val="20"/>
              </w:rPr>
              <w:t> </w:t>
            </w:r>
            <w:r>
              <w:rPr>
                <w:sz w:val="20"/>
              </w:rPr>
              <w:t>provider</w:t>
            </w:r>
            <w:r>
              <w:rPr>
                <w:spacing w:val="-7"/>
                <w:sz w:val="20"/>
              </w:rPr>
              <w:t> </w:t>
            </w:r>
            <w:r>
              <w:rPr>
                <w:sz w:val="20"/>
              </w:rPr>
              <w:t>and data consumer who produces the governed </w:t>
            </w:r>
            <w:r>
              <w:rPr>
                <w:spacing w:val="-2"/>
                <w:sz w:val="20"/>
              </w:rPr>
              <w:t>report.</w:t>
            </w:r>
          </w:p>
          <w:p>
            <w:pPr>
              <w:pStyle w:val="TableParagraph"/>
              <w:numPr>
                <w:ilvl w:val="0"/>
                <w:numId w:val="98"/>
              </w:numPr>
              <w:tabs>
                <w:tab w:pos="827" w:val="left" w:leader="none"/>
              </w:tabs>
              <w:spacing w:line="240" w:lineRule="auto" w:before="0" w:after="0"/>
              <w:ind w:left="827" w:right="144" w:hanging="360"/>
              <w:jc w:val="left"/>
              <w:rPr>
                <w:sz w:val="20"/>
              </w:rPr>
            </w:pPr>
            <w:r>
              <w:rPr>
                <w:sz w:val="20"/>
              </w:rPr>
              <w:t>Data is not sourced completely as expected and/or data is entirely</w:t>
            </w:r>
            <w:r>
              <w:rPr>
                <w:spacing w:val="-5"/>
                <w:sz w:val="20"/>
              </w:rPr>
              <w:t> </w:t>
            </w:r>
            <w:r>
              <w:rPr>
                <w:sz w:val="20"/>
              </w:rPr>
              <w:t>or</w:t>
            </w:r>
            <w:r>
              <w:rPr>
                <w:spacing w:val="-6"/>
                <w:sz w:val="20"/>
              </w:rPr>
              <w:t> </w:t>
            </w:r>
            <w:r>
              <w:rPr>
                <w:sz w:val="20"/>
              </w:rPr>
              <w:t>partially</w:t>
            </w:r>
            <w:r>
              <w:rPr>
                <w:spacing w:val="-5"/>
                <w:sz w:val="20"/>
              </w:rPr>
              <w:t> </w:t>
            </w:r>
            <w:r>
              <w:rPr>
                <w:sz w:val="20"/>
              </w:rPr>
              <w:t>missing</w:t>
            </w:r>
            <w:r>
              <w:rPr>
                <w:spacing w:val="-6"/>
                <w:sz w:val="20"/>
              </w:rPr>
              <w:t> </w:t>
            </w:r>
            <w:r>
              <w:rPr>
                <w:sz w:val="20"/>
              </w:rPr>
              <w:t>for</w:t>
            </w:r>
            <w:r>
              <w:rPr>
                <w:spacing w:val="-6"/>
                <w:sz w:val="20"/>
              </w:rPr>
              <w:t> </w:t>
            </w:r>
            <w:r>
              <w:rPr>
                <w:sz w:val="20"/>
              </w:rPr>
              <w:t>producing</w:t>
            </w:r>
            <w:r>
              <w:rPr>
                <w:spacing w:val="-6"/>
                <w:sz w:val="20"/>
              </w:rPr>
              <w:t> </w:t>
            </w:r>
            <w:r>
              <w:rPr>
                <w:sz w:val="20"/>
              </w:rPr>
              <w:t>governed</w:t>
            </w:r>
            <w:r>
              <w:rPr>
                <w:spacing w:val="-5"/>
                <w:sz w:val="20"/>
              </w:rPr>
              <w:t> </w:t>
            </w:r>
            <w:r>
              <w:rPr>
                <w:sz w:val="20"/>
              </w:rPr>
              <w:t>report.</w:t>
            </w:r>
          </w:p>
          <w:p>
            <w:pPr>
              <w:pStyle w:val="TableParagraph"/>
              <w:numPr>
                <w:ilvl w:val="1"/>
                <w:numId w:val="98"/>
              </w:numPr>
              <w:tabs>
                <w:tab w:pos="1547" w:val="left" w:leader="none"/>
              </w:tabs>
              <w:spacing w:line="235" w:lineRule="auto" w:before="4" w:after="0"/>
              <w:ind w:left="1547" w:right="135" w:hanging="360"/>
              <w:jc w:val="left"/>
              <w:rPr>
                <w:sz w:val="20"/>
              </w:rPr>
            </w:pPr>
            <w:r>
              <w:rPr>
                <w:sz w:val="20"/>
              </w:rPr>
              <w:t>Volume</w:t>
            </w:r>
            <w:r>
              <w:rPr>
                <w:spacing w:val="-8"/>
                <w:sz w:val="20"/>
              </w:rPr>
              <w:t> </w:t>
            </w:r>
            <w:r>
              <w:rPr>
                <w:sz w:val="20"/>
              </w:rPr>
              <w:t>variance</w:t>
            </w:r>
            <w:r>
              <w:rPr>
                <w:spacing w:val="-8"/>
                <w:sz w:val="20"/>
              </w:rPr>
              <w:t> </w:t>
            </w:r>
            <w:r>
              <w:rPr>
                <w:sz w:val="20"/>
              </w:rPr>
              <w:t>trending,</w:t>
            </w:r>
            <w:r>
              <w:rPr>
                <w:spacing w:val="-6"/>
                <w:sz w:val="20"/>
              </w:rPr>
              <w:t> </w:t>
            </w:r>
            <w:r>
              <w:rPr>
                <w:sz w:val="20"/>
              </w:rPr>
              <w:t>hash</w:t>
            </w:r>
            <w:r>
              <w:rPr>
                <w:spacing w:val="-6"/>
                <w:sz w:val="20"/>
              </w:rPr>
              <w:t> </w:t>
            </w:r>
            <w:r>
              <w:rPr>
                <w:sz w:val="20"/>
              </w:rPr>
              <w:t>validation</w:t>
            </w:r>
            <w:r>
              <w:rPr>
                <w:spacing w:val="-9"/>
                <w:sz w:val="20"/>
              </w:rPr>
              <w:t> </w:t>
            </w:r>
            <w:r>
              <w:rPr>
                <w:sz w:val="20"/>
              </w:rPr>
              <w:t>checks, row counts.</w:t>
            </w:r>
          </w:p>
          <w:p>
            <w:pPr>
              <w:pStyle w:val="TableParagraph"/>
              <w:numPr>
                <w:ilvl w:val="1"/>
                <w:numId w:val="98"/>
              </w:numPr>
              <w:tabs>
                <w:tab w:pos="1547" w:val="left" w:leader="none"/>
              </w:tabs>
              <w:spacing w:line="237" w:lineRule="auto" w:before="1" w:after="0"/>
              <w:ind w:left="1547" w:right="517" w:hanging="360"/>
              <w:jc w:val="left"/>
              <w:rPr>
                <w:sz w:val="20"/>
              </w:rPr>
            </w:pPr>
            <w:r>
              <w:rPr>
                <w:sz w:val="20"/>
              </w:rPr>
              <w:t>The</w:t>
            </w:r>
            <w:r>
              <w:rPr>
                <w:spacing w:val="-7"/>
                <w:sz w:val="20"/>
              </w:rPr>
              <w:t> </w:t>
            </w:r>
            <w:r>
              <w:rPr>
                <w:sz w:val="20"/>
              </w:rPr>
              <w:t>record</w:t>
            </w:r>
            <w:r>
              <w:rPr>
                <w:spacing w:val="-5"/>
                <w:sz w:val="20"/>
              </w:rPr>
              <w:t> </w:t>
            </w:r>
            <w:r>
              <w:rPr>
                <w:sz w:val="20"/>
              </w:rPr>
              <w:t>count</w:t>
            </w:r>
            <w:r>
              <w:rPr>
                <w:spacing w:val="-6"/>
                <w:sz w:val="20"/>
              </w:rPr>
              <w:t> </w:t>
            </w:r>
            <w:r>
              <w:rPr>
                <w:sz w:val="20"/>
              </w:rPr>
              <w:t>in</w:t>
            </w:r>
            <w:r>
              <w:rPr>
                <w:spacing w:val="-5"/>
                <w:sz w:val="20"/>
              </w:rPr>
              <w:t> </w:t>
            </w:r>
            <w:r>
              <w:rPr>
                <w:sz w:val="20"/>
              </w:rPr>
              <w:t>header/trailer</w:t>
            </w:r>
            <w:r>
              <w:rPr>
                <w:spacing w:val="-6"/>
                <w:sz w:val="20"/>
              </w:rPr>
              <w:t> </w:t>
            </w:r>
            <w:r>
              <w:rPr>
                <w:sz w:val="20"/>
              </w:rPr>
              <w:t>of</w:t>
            </w:r>
            <w:r>
              <w:rPr>
                <w:spacing w:val="-7"/>
                <w:sz w:val="20"/>
              </w:rPr>
              <w:t> </w:t>
            </w:r>
            <w:r>
              <w:rPr>
                <w:sz w:val="20"/>
              </w:rPr>
              <w:t>file</w:t>
            </w:r>
            <w:r>
              <w:rPr>
                <w:spacing w:val="-7"/>
                <w:sz w:val="20"/>
              </w:rPr>
              <w:t> </w:t>
            </w:r>
            <w:r>
              <w:rPr>
                <w:sz w:val="20"/>
              </w:rPr>
              <w:t>sent matches the record count of the file </w:t>
            </w:r>
            <w:r>
              <w:rPr>
                <w:spacing w:val="-2"/>
                <w:sz w:val="20"/>
              </w:rPr>
              <w:t>received/processed.</w:t>
            </w:r>
          </w:p>
          <w:p>
            <w:pPr>
              <w:pStyle w:val="TableParagraph"/>
              <w:numPr>
                <w:ilvl w:val="0"/>
                <w:numId w:val="98"/>
              </w:numPr>
              <w:tabs>
                <w:tab w:pos="827" w:val="left" w:leader="none"/>
              </w:tabs>
              <w:spacing w:line="240" w:lineRule="auto" w:before="1" w:after="0"/>
              <w:ind w:left="827" w:right="317" w:hanging="360"/>
              <w:jc w:val="left"/>
              <w:rPr>
                <w:sz w:val="20"/>
              </w:rPr>
            </w:pPr>
            <w:r>
              <w:rPr>
                <w:sz w:val="20"/>
              </w:rPr>
              <w:t>Checks</w:t>
            </w:r>
            <w:r>
              <w:rPr>
                <w:spacing w:val="-4"/>
                <w:sz w:val="20"/>
              </w:rPr>
              <w:t> </w:t>
            </w:r>
            <w:r>
              <w:rPr>
                <w:sz w:val="20"/>
              </w:rPr>
              <w:t>for</w:t>
            </w:r>
            <w:r>
              <w:rPr>
                <w:spacing w:val="-5"/>
                <w:sz w:val="20"/>
              </w:rPr>
              <w:t> </w:t>
            </w:r>
            <w:r>
              <w:rPr>
                <w:sz w:val="20"/>
              </w:rPr>
              <w:t>the</w:t>
            </w:r>
            <w:r>
              <w:rPr>
                <w:spacing w:val="-6"/>
                <w:sz w:val="20"/>
              </w:rPr>
              <w:t> </w:t>
            </w:r>
            <w:r>
              <w:rPr>
                <w:sz w:val="20"/>
              </w:rPr>
              <w:t>completeness</w:t>
            </w:r>
            <w:r>
              <w:rPr>
                <w:spacing w:val="-4"/>
                <w:sz w:val="20"/>
              </w:rPr>
              <w:t> </w:t>
            </w:r>
            <w:r>
              <w:rPr>
                <w:sz w:val="20"/>
              </w:rPr>
              <w:t>of</w:t>
            </w:r>
            <w:r>
              <w:rPr>
                <w:spacing w:val="-6"/>
                <w:sz w:val="20"/>
              </w:rPr>
              <w:t> </w:t>
            </w:r>
            <w:r>
              <w:rPr>
                <w:sz w:val="20"/>
              </w:rPr>
              <w:t>the</w:t>
            </w:r>
            <w:r>
              <w:rPr>
                <w:spacing w:val="-6"/>
                <w:sz w:val="20"/>
              </w:rPr>
              <w:t> </w:t>
            </w:r>
            <w:r>
              <w:rPr>
                <w:sz w:val="20"/>
              </w:rPr>
              <w:t>required</w:t>
            </w:r>
            <w:r>
              <w:rPr>
                <w:spacing w:val="-4"/>
                <w:sz w:val="20"/>
              </w:rPr>
              <w:t> </w:t>
            </w:r>
            <w:r>
              <w:rPr>
                <w:sz w:val="20"/>
              </w:rPr>
              <w:t>fields</w:t>
            </w:r>
            <w:r>
              <w:rPr>
                <w:spacing w:val="-4"/>
                <w:sz w:val="20"/>
              </w:rPr>
              <w:t> </w:t>
            </w:r>
            <w:r>
              <w:rPr>
                <w:sz w:val="20"/>
              </w:rPr>
              <w:t>in</w:t>
            </w:r>
            <w:r>
              <w:rPr>
                <w:spacing w:val="-4"/>
                <w:sz w:val="20"/>
              </w:rPr>
              <w:t> </w:t>
            </w:r>
            <w:r>
              <w:rPr>
                <w:sz w:val="20"/>
              </w:rPr>
              <w:t>the data sourced from upstream populated with valid data.</w:t>
            </w:r>
          </w:p>
          <w:p>
            <w:pPr>
              <w:pStyle w:val="TableParagraph"/>
              <w:numPr>
                <w:ilvl w:val="1"/>
                <w:numId w:val="98"/>
              </w:numPr>
              <w:tabs>
                <w:tab w:pos="1547" w:val="left" w:leader="none"/>
              </w:tabs>
              <w:spacing w:line="237" w:lineRule="auto" w:before="1" w:after="0"/>
              <w:ind w:left="1547" w:right="256" w:hanging="360"/>
              <w:jc w:val="left"/>
              <w:rPr>
                <w:sz w:val="20"/>
              </w:rPr>
            </w:pPr>
            <w:r>
              <w:rPr>
                <w:sz w:val="20"/>
              </w:rPr>
              <w:t>Confirm</w:t>
            </w:r>
            <w:r>
              <w:rPr>
                <w:spacing w:val="-6"/>
                <w:sz w:val="20"/>
              </w:rPr>
              <w:t> </w:t>
            </w:r>
            <w:r>
              <w:rPr>
                <w:sz w:val="20"/>
              </w:rPr>
              <w:t>all</w:t>
            </w:r>
            <w:r>
              <w:rPr>
                <w:spacing w:val="-5"/>
                <w:sz w:val="20"/>
              </w:rPr>
              <w:t> </w:t>
            </w:r>
            <w:r>
              <w:rPr>
                <w:sz w:val="20"/>
              </w:rPr>
              <w:t>the</w:t>
            </w:r>
            <w:r>
              <w:rPr>
                <w:spacing w:val="-6"/>
                <w:sz w:val="20"/>
              </w:rPr>
              <w:t> </w:t>
            </w:r>
            <w:r>
              <w:rPr>
                <w:sz w:val="20"/>
              </w:rPr>
              <w:t>required</w:t>
            </w:r>
            <w:r>
              <w:rPr>
                <w:spacing w:val="-5"/>
                <w:sz w:val="20"/>
              </w:rPr>
              <w:t> </w:t>
            </w:r>
            <w:r>
              <w:rPr>
                <w:sz w:val="20"/>
              </w:rPr>
              <w:t>fields</w:t>
            </w:r>
            <w:r>
              <w:rPr>
                <w:spacing w:val="-5"/>
                <w:sz w:val="20"/>
              </w:rPr>
              <w:t> </w:t>
            </w:r>
            <w:r>
              <w:rPr>
                <w:sz w:val="20"/>
              </w:rPr>
              <w:t>have</w:t>
            </w:r>
            <w:r>
              <w:rPr>
                <w:spacing w:val="-6"/>
                <w:sz w:val="20"/>
              </w:rPr>
              <w:t> </w:t>
            </w:r>
            <w:r>
              <w:rPr>
                <w:sz w:val="20"/>
              </w:rPr>
              <w:t>data</w:t>
            </w:r>
            <w:r>
              <w:rPr>
                <w:spacing w:val="-5"/>
                <w:sz w:val="20"/>
              </w:rPr>
              <w:t> </w:t>
            </w:r>
            <w:r>
              <w:rPr>
                <w:sz w:val="20"/>
              </w:rPr>
              <w:t>in</w:t>
            </w:r>
            <w:r>
              <w:rPr>
                <w:spacing w:val="-5"/>
                <w:sz w:val="20"/>
              </w:rPr>
              <w:t> </w:t>
            </w:r>
            <w:r>
              <w:rPr>
                <w:sz w:val="20"/>
              </w:rPr>
              <w:t>them and none of them are blank or have erroneous data that can’t be used for producing governed </w:t>
            </w:r>
            <w:r>
              <w:rPr>
                <w:spacing w:val="-2"/>
                <w:sz w:val="20"/>
              </w:rPr>
              <w:t>report.</w:t>
            </w:r>
          </w:p>
          <w:p>
            <w:pPr>
              <w:pStyle w:val="TableParagraph"/>
              <w:numPr>
                <w:ilvl w:val="1"/>
                <w:numId w:val="98"/>
              </w:numPr>
              <w:tabs>
                <w:tab w:pos="1547" w:val="left" w:leader="none"/>
              </w:tabs>
              <w:spacing w:line="237" w:lineRule="auto" w:before="3" w:after="0"/>
              <w:ind w:left="1547" w:right="519" w:hanging="360"/>
              <w:jc w:val="left"/>
              <w:rPr>
                <w:sz w:val="20"/>
              </w:rPr>
            </w:pPr>
            <w:r>
              <w:rPr>
                <w:sz w:val="20"/>
              </w:rPr>
              <w:t>Confirm key data fields are in range such as currency</w:t>
            </w:r>
            <w:r>
              <w:rPr>
                <w:spacing w:val="-6"/>
                <w:sz w:val="20"/>
              </w:rPr>
              <w:t> </w:t>
            </w:r>
            <w:r>
              <w:rPr>
                <w:sz w:val="20"/>
              </w:rPr>
              <w:t>codes</w:t>
            </w:r>
            <w:r>
              <w:rPr>
                <w:spacing w:val="-6"/>
                <w:sz w:val="20"/>
              </w:rPr>
              <w:t> </w:t>
            </w:r>
            <w:r>
              <w:rPr>
                <w:sz w:val="20"/>
              </w:rPr>
              <w:t>show</w:t>
            </w:r>
            <w:r>
              <w:rPr>
                <w:spacing w:val="-8"/>
                <w:sz w:val="20"/>
              </w:rPr>
              <w:t> </w:t>
            </w:r>
            <w:r>
              <w:rPr>
                <w:sz w:val="20"/>
              </w:rPr>
              <w:t>USD</w:t>
            </w:r>
            <w:r>
              <w:rPr>
                <w:spacing w:val="-7"/>
                <w:sz w:val="20"/>
              </w:rPr>
              <w:t> </w:t>
            </w:r>
            <w:r>
              <w:rPr>
                <w:sz w:val="20"/>
              </w:rPr>
              <w:t>and</w:t>
            </w:r>
            <w:r>
              <w:rPr>
                <w:spacing w:val="-6"/>
                <w:sz w:val="20"/>
              </w:rPr>
              <w:t> </w:t>
            </w:r>
            <w:r>
              <w:rPr>
                <w:sz w:val="20"/>
              </w:rPr>
              <w:t>currency</w:t>
            </w:r>
            <w:r>
              <w:rPr>
                <w:spacing w:val="-6"/>
                <w:sz w:val="20"/>
              </w:rPr>
              <w:t> </w:t>
            </w:r>
            <w:r>
              <w:rPr>
                <w:sz w:val="20"/>
              </w:rPr>
              <w:t>value show all numerical values.</w:t>
            </w:r>
          </w:p>
          <w:p>
            <w:pPr>
              <w:pStyle w:val="TableParagraph"/>
              <w:numPr>
                <w:ilvl w:val="0"/>
                <w:numId w:val="98"/>
              </w:numPr>
              <w:tabs>
                <w:tab w:pos="827" w:val="left" w:leader="none"/>
              </w:tabs>
              <w:spacing w:line="240" w:lineRule="auto" w:before="0" w:after="0"/>
              <w:ind w:left="827" w:right="248" w:hanging="360"/>
              <w:jc w:val="left"/>
              <w:rPr>
                <w:sz w:val="20"/>
              </w:rPr>
            </w:pPr>
            <w:r>
              <w:rPr>
                <w:sz w:val="20"/>
              </w:rPr>
              <w:t>Checks</w:t>
            </w:r>
            <w:r>
              <w:rPr>
                <w:spacing w:val="-4"/>
                <w:sz w:val="20"/>
              </w:rPr>
              <w:t> </w:t>
            </w:r>
            <w:r>
              <w:rPr>
                <w:sz w:val="20"/>
              </w:rPr>
              <w:t>for</w:t>
            </w:r>
            <w:r>
              <w:rPr>
                <w:spacing w:val="-5"/>
                <w:sz w:val="20"/>
              </w:rPr>
              <w:t> </w:t>
            </w:r>
            <w:r>
              <w:rPr>
                <w:sz w:val="20"/>
              </w:rPr>
              <w:t>format</w:t>
            </w:r>
            <w:r>
              <w:rPr>
                <w:spacing w:val="-5"/>
                <w:sz w:val="20"/>
              </w:rPr>
              <w:t> </w:t>
            </w:r>
            <w:r>
              <w:rPr>
                <w:sz w:val="20"/>
              </w:rPr>
              <w:t>of</w:t>
            </w:r>
            <w:r>
              <w:rPr>
                <w:spacing w:val="-6"/>
                <w:sz w:val="20"/>
              </w:rPr>
              <w:t> </w:t>
            </w:r>
            <w:r>
              <w:rPr>
                <w:sz w:val="20"/>
              </w:rPr>
              <w:t>the</w:t>
            </w:r>
            <w:r>
              <w:rPr>
                <w:spacing w:val="-6"/>
                <w:sz w:val="20"/>
              </w:rPr>
              <w:t> </w:t>
            </w:r>
            <w:r>
              <w:rPr>
                <w:sz w:val="20"/>
              </w:rPr>
              <w:t>data</w:t>
            </w:r>
            <w:r>
              <w:rPr>
                <w:spacing w:val="-4"/>
                <w:sz w:val="20"/>
              </w:rPr>
              <w:t> </w:t>
            </w:r>
            <w:r>
              <w:rPr>
                <w:sz w:val="20"/>
              </w:rPr>
              <w:t>received</w:t>
            </w:r>
            <w:r>
              <w:rPr>
                <w:spacing w:val="-2"/>
                <w:sz w:val="20"/>
              </w:rPr>
              <w:t> </w:t>
            </w:r>
            <w:r>
              <w:rPr>
                <w:sz w:val="20"/>
              </w:rPr>
              <w:t>from</w:t>
            </w:r>
            <w:r>
              <w:rPr>
                <w:spacing w:val="-6"/>
                <w:sz w:val="20"/>
              </w:rPr>
              <w:t> </w:t>
            </w:r>
            <w:r>
              <w:rPr>
                <w:sz w:val="20"/>
              </w:rPr>
              <w:t>upstream</w:t>
            </w:r>
            <w:r>
              <w:rPr>
                <w:spacing w:val="-6"/>
                <w:sz w:val="20"/>
              </w:rPr>
              <w:t> </w:t>
            </w:r>
            <w:r>
              <w:rPr>
                <w:sz w:val="20"/>
              </w:rPr>
              <w:t>for producing the report or data entered in the governed </w:t>
            </w:r>
            <w:r>
              <w:rPr>
                <w:spacing w:val="-2"/>
                <w:sz w:val="20"/>
              </w:rPr>
              <w:t>report.</w:t>
            </w:r>
          </w:p>
          <w:p>
            <w:pPr>
              <w:pStyle w:val="TableParagraph"/>
              <w:numPr>
                <w:ilvl w:val="1"/>
                <w:numId w:val="98"/>
              </w:numPr>
              <w:tabs>
                <w:tab w:pos="1546" w:val="left" w:leader="none"/>
              </w:tabs>
              <w:spacing w:line="247" w:lineRule="exact" w:before="0" w:after="0"/>
              <w:ind w:left="1546" w:right="0" w:hanging="359"/>
              <w:jc w:val="left"/>
              <w:rPr>
                <w:sz w:val="20"/>
              </w:rPr>
            </w:pPr>
            <w:r>
              <w:rPr>
                <w:sz w:val="20"/>
              </w:rPr>
              <w:t>Data</w:t>
            </w:r>
            <w:r>
              <w:rPr>
                <w:spacing w:val="-6"/>
                <w:sz w:val="20"/>
              </w:rPr>
              <w:t> </w:t>
            </w:r>
            <w:r>
              <w:rPr>
                <w:sz w:val="20"/>
              </w:rPr>
              <w:t>of</w:t>
            </w:r>
            <w:r>
              <w:rPr>
                <w:spacing w:val="-7"/>
                <w:sz w:val="20"/>
              </w:rPr>
              <w:t> </w:t>
            </w:r>
            <w:r>
              <w:rPr>
                <w:sz w:val="20"/>
              </w:rPr>
              <w:t>birth</w:t>
            </w:r>
            <w:r>
              <w:rPr>
                <w:spacing w:val="-6"/>
                <w:sz w:val="20"/>
              </w:rPr>
              <w:t> </w:t>
            </w:r>
            <w:r>
              <w:rPr>
                <w:sz w:val="20"/>
              </w:rPr>
              <w:t>represented</w:t>
            </w:r>
            <w:r>
              <w:rPr>
                <w:spacing w:val="-6"/>
                <w:sz w:val="20"/>
              </w:rPr>
              <w:t> </w:t>
            </w:r>
            <w:r>
              <w:rPr>
                <w:sz w:val="20"/>
              </w:rPr>
              <w:t>in</w:t>
            </w:r>
            <w:r>
              <w:rPr>
                <w:spacing w:val="-5"/>
                <w:sz w:val="20"/>
              </w:rPr>
              <w:t> </w:t>
            </w:r>
            <w:r>
              <w:rPr>
                <w:sz w:val="20"/>
              </w:rPr>
              <w:t>MM/DD/YYYY</w:t>
            </w:r>
            <w:r>
              <w:rPr>
                <w:spacing w:val="-8"/>
                <w:sz w:val="20"/>
              </w:rPr>
              <w:t> </w:t>
            </w:r>
            <w:r>
              <w:rPr>
                <w:spacing w:val="-2"/>
                <w:sz w:val="20"/>
              </w:rPr>
              <w:t>format.</w:t>
            </w:r>
          </w:p>
          <w:p>
            <w:pPr>
              <w:pStyle w:val="TableParagraph"/>
              <w:numPr>
                <w:ilvl w:val="0"/>
                <w:numId w:val="98"/>
              </w:numPr>
              <w:tabs>
                <w:tab w:pos="826" w:val="left" w:leader="none"/>
              </w:tabs>
              <w:spacing w:line="240" w:lineRule="auto" w:before="0" w:after="0"/>
              <w:ind w:left="826" w:right="802" w:hanging="360"/>
              <w:jc w:val="left"/>
              <w:rPr>
                <w:sz w:val="20"/>
              </w:rPr>
            </w:pPr>
            <w:r>
              <w:rPr>
                <w:sz w:val="20"/>
              </w:rPr>
              <w:t>Checks for</w:t>
            </w:r>
            <w:r>
              <w:rPr>
                <w:spacing w:val="-1"/>
                <w:sz w:val="20"/>
              </w:rPr>
              <w:t> </w:t>
            </w:r>
            <w:r>
              <w:rPr>
                <w:sz w:val="20"/>
              </w:rPr>
              <w:t>null</w:t>
            </w:r>
            <w:r>
              <w:rPr>
                <w:spacing w:val="-1"/>
                <w:sz w:val="20"/>
              </w:rPr>
              <w:t> </w:t>
            </w:r>
            <w:r>
              <w:rPr>
                <w:sz w:val="20"/>
              </w:rPr>
              <w:t>values in a</w:t>
            </w:r>
            <w:r>
              <w:rPr>
                <w:spacing w:val="-1"/>
                <w:sz w:val="20"/>
              </w:rPr>
              <w:t> </w:t>
            </w:r>
            <w:r>
              <w:rPr>
                <w:sz w:val="20"/>
              </w:rPr>
              <w:t>data field and/or</w:t>
            </w:r>
            <w:r>
              <w:rPr>
                <w:spacing w:val="-1"/>
                <w:sz w:val="20"/>
              </w:rPr>
              <w:t> </w:t>
            </w:r>
            <w:r>
              <w:rPr>
                <w:sz w:val="20"/>
              </w:rPr>
              <w:t>record received</w:t>
            </w:r>
            <w:r>
              <w:rPr>
                <w:spacing w:val="-4"/>
                <w:sz w:val="20"/>
              </w:rPr>
              <w:t> </w:t>
            </w:r>
            <w:r>
              <w:rPr>
                <w:sz w:val="20"/>
              </w:rPr>
              <w:t>from</w:t>
            </w:r>
            <w:r>
              <w:rPr>
                <w:spacing w:val="-7"/>
                <w:sz w:val="20"/>
              </w:rPr>
              <w:t> </w:t>
            </w:r>
            <w:r>
              <w:rPr>
                <w:sz w:val="20"/>
              </w:rPr>
              <w:t>upstream</w:t>
            </w:r>
            <w:r>
              <w:rPr>
                <w:spacing w:val="-7"/>
                <w:sz w:val="20"/>
              </w:rPr>
              <w:t> </w:t>
            </w:r>
            <w:r>
              <w:rPr>
                <w:sz w:val="20"/>
              </w:rPr>
              <w:t>or</w:t>
            </w:r>
            <w:r>
              <w:rPr>
                <w:spacing w:val="-6"/>
                <w:sz w:val="20"/>
              </w:rPr>
              <w:t> </w:t>
            </w:r>
            <w:r>
              <w:rPr>
                <w:sz w:val="20"/>
              </w:rPr>
              <w:t>in</w:t>
            </w:r>
            <w:r>
              <w:rPr>
                <w:spacing w:val="-5"/>
                <w:sz w:val="20"/>
              </w:rPr>
              <w:t> </w:t>
            </w:r>
            <w:r>
              <w:rPr>
                <w:sz w:val="20"/>
              </w:rPr>
              <w:t>the</w:t>
            </w:r>
            <w:r>
              <w:rPr>
                <w:spacing w:val="-7"/>
                <w:sz w:val="20"/>
              </w:rPr>
              <w:t> </w:t>
            </w:r>
            <w:r>
              <w:rPr>
                <w:sz w:val="20"/>
              </w:rPr>
              <w:t>governed</w:t>
            </w:r>
            <w:r>
              <w:rPr>
                <w:spacing w:val="-5"/>
                <w:sz w:val="20"/>
              </w:rPr>
              <w:t> </w:t>
            </w:r>
            <w:r>
              <w:rPr>
                <w:sz w:val="20"/>
              </w:rPr>
              <w:t>report.</w:t>
            </w:r>
          </w:p>
          <w:p>
            <w:pPr>
              <w:pStyle w:val="TableParagraph"/>
              <w:numPr>
                <w:ilvl w:val="1"/>
                <w:numId w:val="98"/>
              </w:numPr>
              <w:tabs>
                <w:tab w:pos="1546" w:val="left" w:leader="none"/>
              </w:tabs>
              <w:spacing w:line="249" w:lineRule="exact" w:before="0" w:after="0"/>
              <w:ind w:left="1546" w:right="0" w:hanging="359"/>
              <w:jc w:val="left"/>
              <w:rPr>
                <w:sz w:val="20"/>
              </w:rPr>
            </w:pPr>
            <w:r>
              <w:rPr>
                <w:sz w:val="20"/>
              </w:rPr>
              <w:t>Account</w:t>
            </w:r>
            <w:r>
              <w:rPr>
                <w:spacing w:val="-6"/>
                <w:sz w:val="20"/>
              </w:rPr>
              <w:t> </w:t>
            </w:r>
            <w:r>
              <w:rPr>
                <w:sz w:val="20"/>
              </w:rPr>
              <w:t>balance</w:t>
            </w:r>
            <w:r>
              <w:rPr>
                <w:spacing w:val="-6"/>
                <w:sz w:val="20"/>
              </w:rPr>
              <w:t> </w:t>
            </w:r>
            <w:r>
              <w:rPr>
                <w:sz w:val="20"/>
              </w:rPr>
              <w:t>value</w:t>
            </w:r>
            <w:r>
              <w:rPr>
                <w:spacing w:val="-6"/>
                <w:sz w:val="20"/>
              </w:rPr>
              <w:t> </w:t>
            </w:r>
            <w:r>
              <w:rPr>
                <w:sz w:val="20"/>
              </w:rPr>
              <w:t>cannot</w:t>
            </w:r>
            <w:r>
              <w:rPr>
                <w:spacing w:val="-7"/>
                <w:sz w:val="20"/>
              </w:rPr>
              <w:t> </w:t>
            </w:r>
            <w:r>
              <w:rPr>
                <w:sz w:val="20"/>
              </w:rPr>
              <w:t>be</w:t>
            </w:r>
            <w:r>
              <w:rPr>
                <w:spacing w:val="-6"/>
                <w:sz w:val="20"/>
              </w:rPr>
              <w:t> </w:t>
            </w:r>
            <w:r>
              <w:rPr>
                <w:sz w:val="20"/>
              </w:rPr>
              <w:t>NULL</w:t>
            </w:r>
            <w:r>
              <w:rPr>
                <w:spacing w:val="-5"/>
                <w:sz w:val="20"/>
              </w:rPr>
              <w:t> </w:t>
            </w:r>
            <w:r>
              <w:rPr>
                <w:sz w:val="20"/>
              </w:rPr>
              <w:t>or</w:t>
            </w:r>
            <w:r>
              <w:rPr>
                <w:spacing w:val="-6"/>
                <w:sz w:val="20"/>
              </w:rPr>
              <w:t> </w:t>
            </w:r>
            <w:r>
              <w:rPr>
                <w:spacing w:val="-2"/>
                <w:sz w:val="20"/>
              </w:rPr>
              <w:t>blank.</w:t>
            </w:r>
          </w:p>
          <w:p>
            <w:pPr>
              <w:pStyle w:val="TableParagraph"/>
              <w:spacing w:before="235"/>
              <w:rPr>
                <w:b/>
                <w:sz w:val="20"/>
              </w:rPr>
            </w:pPr>
            <w:r>
              <w:rPr>
                <w:b/>
                <w:sz w:val="20"/>
              </w:rPr>
              <w:t>Accuracy</w:t>
            </w:r>
            <w:r>
              <w:rPr>
                <w:b/>
                <w:spacing w:val="-8"/>
                <w:sz w:val="20"/>
              </w:rPr>
              <w:t> </w:t>
            </w:r>
            <w:r>
              <w:rPr>
                <w:b/>
                <w:sz w:val="20"/>
              </w:rPr>
              <w:t>Controls</w:t>
            </w:r>
            <w:r>
              <w:rPr>
                <w:b/>
                <w:spacing w:val="-6"/>
                <w:sz w:val="20"/>
              </w:rPr>
              <w:t> </w:t>
            </w:r>
            <w:r>
              <w:rPr>
                <w:b/>
                <w:spacing w:val="-2"/>
                <w:sz w:val="20"/>
              </w:rPr>
              <w:t>Examples:</w:t>
            </w:r>
          </w:p>
          <w:p>
            <w:pPr>
              <w:pStyle w:val="TableParagraph"/>
              <w:numPr>
                <w:ilvl w:val="0"/>
                <w:numId w:val="98"/>
              </w:numPr>
              <w:tabs>
                <w:tab w:pos="827" w:val="left" w:leader="none"/>
              </w:tabs>
              <w:spacing w:line="240" w:lineRule="auto" w:before="1" w:after="0"/>
              <w:ind w:left="827" w:right="495" w:hanging="360"/>
              <w:jc w:val="left"/>
              <w:rPr>
                <w:sz w:val="20"/>
              </w:rPr>
            </w:pPr>
            <w:r>
              <w:rPr>
                <w:sz w:val="20"/>
              </w:rPr>
              <w:t>Monitor</w:t>
            </w:r>
            <w:r>
              <w:rPr>
                <w:spacing w:val="-6"/>
                <w:sz w:val="20"/>
              </w:rPr>
              <w:t> </w:t>
            </w:r>
            <w:r>
              <w:rPr>
                <w:sz w:val="20"/>
              </w:rPr>
              <w:t>reported</w:t>
            </w:r>
            <w:r>
              <w:rPr>
                <w:spacing w:val="-5"/>
                <w:sz w:val="20"/>
              </w:rPr>
              <w:t> </w:t>
            </w:r>
            <w:r>
              <w:rPr>
                <w:sz w:val="20"/>
              </w:rPr>
              <w:t>results</w:t>
            </w:r>
            <w:r>
              <w:rPr>
                <w:spacing w:val="-5"/>
                <w:sz w:val="20"/>
              </w:rPr>
              <w:t> </w:t>
            </w:r>
            <w:r>
              <w:rPr>
                <w:sz w:val="20"/>
              </w:rPr>
              <w:t>on</w:t>
            </w:r>
            <w:r>
              <w:rPr>
                <w:spacing w:val="-5"/>
                <w:sz w:val="20"/>
              </w:rPr>
              <w:t> </w:t>
            </w:r>
            <w:r>
              <w:rPr>
                <w:sz w:val="20"/>
              </w:rPr>
              <w:t>a</w:t>
            </w:r>
            <w:r>
              <w:rPr>
                <w:spacing w:val="-8"/>
                <w:sz w:val="20"/>
              </w:rPr>
              <w:t> </w:t>
            </w:r>
            <w:r>
              <w:rPr>
                <w:sz w:val="20"/>
              </w:rPr>
              <w:t>governed</w:t>
            </w:r>
            <w:r>
              <w:rPr>
                <w:spacing w:val="-5"/>
                <w:sz w:val="20"/>
              </w:rPr>
              <w:t> </w:t>
            </w:r>
            <w:r>
              <w:rPr>
                <w:sz w:val="20"/>
              </w:rPr>
              <w:t>report</w:t>
            </w:r>
            <w:r>
              <w:rPr>
                <w:spacing w:val="-6"/>
                <w:sz w:val="20"/>
              </w:rPr>
              <w:t> </w:t>
            </w:r>
            <w:r>
              <w:rPr>
                <w:sz w:val="20"/>
              </w:rPr>
              <w:t>against defined threshold to identify variances in the data.</w:t>
            </w:r>
          </w:p>
          <w:p>
            <w:pPr>
              <w:pStyle w:val="TableParagraph"/>
              <w:numPr>
                <w:ilvl w:val="0"/>
                <w:numId w:val="98"/>
              </w:numPr>
              <w:tabs>
                <w:tab w:pos="827" w:val="left" w:leader="none"/>
              </w:tabs>
              <w:spacing w:line="240" w:lineRule="auto" w:before="0" w:after="0"/>
              <w:ind w:left="827" w:right="361" w:hanging="360"/>
              <w:jc w:val="left"/>
              <w:rPr>
                <w:sz w:val="20"/>
              </w:rPr>
            </w:pPr>
            <w:r>
              <w:rPr>
                <w:sz w:val="20"/>
              </w:rPr>
              <w:t>Monitoring</w:t>
            </w:r>
            <w:r>
              <w:rPr>
                <w:spacing w:val="-6"/>
                <w:sz w:val="20"/>
              </w:rPr>
              <w:t> </w:t>
            </w:r>
            <w:r>
              <w:rPr>
                <w:sz w:val="20"/>
              </w:rPr>
              <w:t>of</w:t>
            </w:r>
            <w:r>
              <w:rPr>
                <w:spacing w:val="-7"/>
                <w:sz w:val="20"/>
              </w:rPr>
              <w:t> </w:t>
            </w:r>
            <w:r>
              <w:rPr>
                <w:sz w:val="20"/>
              </w:rPr>
              <w:t>trends</w:t>
            </w:r>
            <w:r>
              <w:rPr>
                <w:spacing w:val="-5"/>
                <w:sz w:val="20"/>
              </w:rPr>
              <w:t> </w:t>
            </w:r>
            <w:r>
              <w:rPr>
                <w:sz w:val="20"/>
              </w:rPr>
              <w:t>with</w:t>
            </w:r>
            <w:r>
              <w:rPr>
                <w:spacing w:val="-5"/>
                <w:sz w:val="20"/>
              </w:rPr>
              <w:t> </w:t>
            </w:r>
            <w:r>
              <w:rPr>
                <w:sz w:val="20"/>
              </w:rPr>
              <w:t>defined</w:t>
            </w:r>
            <w:r>
              <w:rPr>
                <w:spacing w:val="-5"/>
                <w:sz w:val="20"/>
              </w:rPr>
              <w:t> </w:t>
            </w:r>
            <w:r>
              <w:rPr>
                <w:sz w:val="20"/>
              </w:rPr>
              <w:t>thresholds</w:t>
            </w:r>
            <w:r>
              <w:rPr>
                <w:spacing w:val="-5"/>
                <w:sz w:val="20"/>
              </w:rPr>
              <w:t> </w:t>
            </w:r>
            <w:r>
              <w:rPr>
                <w:sz w:val="20"/>
              </w:rPr>
              <w:t>to</w:t>
            </w:r>
            <w:r>
              <w:rPr>
                <w:spacing w:val="-6"/>
                <w:sz w:val="20"/>
              </w:rPr>
              <w:t> </w:t>
            </w:r>
            <w:r>
              <w:rPr>
                <w:sz w:val="20"/>
              </w:rPr>
              <w:t>identify variance, such as data expected vs data sourced from upstream for producing the governed report.</w:t>
            </w:r>
          </w:p>
          <w:p>
            <w:pPr>
              <w:pStyle w:val="TableParagraph"/>
              <w:numPr>
                <w:ilvl w:val="0"/>
                <w:numId w:val="98"/>
              </w:numPr>
              <w:tabs>
                <w:tab w:pos="827" w:val="left" w:leader="none"/>
              </w:tabs>
              <w:spacing w:line="240" w:lineRule="auto" w:before="0" w:after="0"/>
              <w:ind w:left="827" w:right="487" w:hanging="360"/>
              <w:jc w:val="left"/>
              <w:rPr>
                <w:sz w:val="20"/>
              </w:rPr>
            </w:pPr>
            <w:r>
              <w:rPr>
                <w:sz w:val="20"/>
              </w:rPr>
              <w:t>Establish controls to eliminate duplicate data where duplicate</w:t>
            </w:r>
            <w:r>
              <w:rPr>
                <w:spacing w:val="-7"/>
                <w:sz w:val="20"/>
              </w:rPr>
              <w:t> </w:t>
            </w:r>
            <w:r>
              <w:rPr>
                <w:sz w:val="20"/>
              </w:rPr>
              <w:t>data/records</w:t>
            </w:r>
            <w:r>
              <w:rPr>
                <w:spacing w:val="-6"/>
                <w:sz w:val="20"/>
              </w:rPr>
              <w:t> </w:t>
            </w:r>
            <w:r>
              <w:rPr>
                <w:sz w:val="20"/>
              </w:rPr>
              <w:t>not</w:t>
            </w:r>
            <w:r>
              <w:rPr>
                <w:spacing w:val="-6"/>
                <w:sz w:val="20"/>
              </w:rPr>
              <w:t> </w:t>
            </w:r>
            <w:r>
              <w:rPr>
                <w:sz w:val="20"/>
              </w:rPr>
              <w:t>expected</w:t>
            </w:r>
            <w:r>
              <w:rPr>
                <w:spacing w:val="-6"/>
                <w:sz w:val="20"/>
              </w:rPr>
              <w:t> </w:t>
            </w:r>
            <w:r>
              <w:rPr>
                <w:sz w:val="20"/>
              </w:rPr>
              <w:t>for</w:t>
            </w:r>
            <w:r>
              <w:rPr>
                <w:spacing w:val="-6"/>
                <w:sz w:val="20"/>
              </w:rPr>
              <w:t> </w:t>
            </w:r>
            <w:r>
              <w:rPr>
                <w:sz w:val="20"/>
              </w:rPr>
              <w:t>producing</w:t>
            </w:r>
            <w:r>
              <w:rPr>
                <w:spacing w:val="-6"/>
                <w:sz w:val="20"/>
              </w:rPr>
              <w:t> </w:t>
            </w:r>
            <w:r>
              <w:rPr>
                <w:sz w:val="20"/>
              </w:rPr>
              <w:t>the governed report.</w:t>
            </w:r>
          </w:p>
          <w:p>
            <w:pPr>
              <w:pStyle w:val="TableParagraph"/>
              <w:numPr>
                <w:ilvl w:val="0"/>
                <w:numId w:val="98"/>
              </w:numPr>
              <w:tabs>
                <w:tab w:pos="827" w:val="left" w:leader="none"/>
              </w:tabs>
              <w:spacing w:line="240" w:lineRule="auto" w:before="0" w:after="0"/>
              <w:ind w:left="827" w:right="455" w:hanging="360"/>
              <w:jc w:val="left"/>
              <w:rPr>
                <w:sz w:val="20"/>
              </w:rPr>
            </w:pPr>
            <w:r>
              <w:rPr>
                <w:sz w:val="20"/>
              </w:rPr>
              <w:t>Monitoring</w:t>
            </w:r>
            <w:r>
              <w:rPr>
                <w:spacing w:val="-6"/>
                <w:sz w:val="20"/>
              </w:rPr>
              <w:t> </w:t>
            </w:r>
            <w:r>
              <w:rPr>
                <w:sz w:val="20"/>
              </w:rPr>
              <w:t>for</w:t>
            </w:r>
            <w:r>
              <w:rPr>
                <w:spacing w:val="-6"/>
                <w:sz w:val="20"/>
              </w:rPr>
              <w:t> </w:t>
            </w:r>
            <w:r>
              <w:rPr>
                <w:sz w:val="20"/>
              </w:rPr>
              <w:t>data</w:t>
            </w:r>
            <w:r>
              <w:rPr>
                <w:spacing w:val="-6"/>
                <w:sz w:val="20"/>
              </w:rPr>
              <w:t> </w:t>
            </w:r>
            <w:r>
              <w:rPr>
                <w:sz w:val="20"/>
              </w:rPr>
              <w:t>errors</w:t>
            </w:r>
            <w:r>
              <w:rPr>
                <w:spacing w:val="-5"/>
                <w:sz w:val="20"/>
              </w:rPr>
              <w:t> </w:t>
            </w:r>
            <w:r>
              <w:rPr>
                <w:sz w:val="20"/>
              </w:rPr>
              <w:t>resulting</w:t>
            </w:r>
            <w:r>
              <w:rPr>
                <w:spacing w:val="-6"/>
                <w:sz w:val="20"/>
              </w:rPr>
              <w:t> </w:t>
            </w:r>
            <w:r>
              <w:rPr>
                <w:sz w:val="20"/>
              </w:rPr>
              <w:t>from</w:t>
            </w:r>
            <w:r>
              <w:rPr>
                <w:spacing w:val="-7"/>
                <w:sz w:val="20"/>
              </w:rPr>
              <w:t> </w:t>
            </w:r>
            <w:r>
              <w:rPr>
                <w:sz w:val="20"/>
              </w:rPr>
              <w:t>manual</w:t>
            </w:r>
            <w:r>
              <w:rPr>
                <w:spacing w:val="-6"/>
                <w:sz w:val="20"/>
              </w:rPr>
              <w:t> </w:t>
            </w:r>
            <w:r>
              <w:rPr>
                <w:sz w:val="20"/>
              </w:rPr>
              <w:t>steps used in sourcing data for the governed report.</w:t>
            </w:r>
          </w:p>
        </w:tc>
      </w:tr>
    </w:tbl>
    <w:p>
      <w:pPr>
        <w:pStyle w:val="TableParagraph"/>
        <w:spacing w:after="0" w:line="240" w:lineRule="auto"/>
        <w:jc w:val="left"/>
        <w:rPr>
          <w:sz w:val="20"/>
        </w:rPr>
        <w:sectPr>
          <w:type w:val="continuous"/>
          <w:pgSz w:w="12240" w:h="15840"/>
          <w:pgMar w:header="0" w:footer="497" w:top="1140" w:bottom="68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4050" w:hRule="atLeast"/>
        </w:trPr>
        <w:tc>
          <w:tcPr>
            <w:tcW w:w="1440" w:type="dxa"/>
          </w:tcPr>
          <w:p>
            <w:pPr>
              <w:pStyle w:val="TableParagraph"/>
              <w:ind w:left="0"/>
              <w:rPr>
                <w:rFonts w:ascii="Times New Roman"/>
                <w:sz w:val="18"/>
              </w:rPr>
            </w:pPr>
          </w:p>
        </w:tc>
        <w:tc>
          <w:tcPr>
            <w:tcW w:w="3024" w:type="dxa"/>
          </w:tcPr>
          <w:p>
            <w:pPr>
              <w:pStyle w:val="TableParagraph"/>
              <w:ind w:left="0"/>
              <w:rPr>
                <w:rFonts w:ascii="Times New Roman"/>
                <w:sz w:val="18"/>
              </w:rPr>
            </w:pPr>
          </w:p>
        </w:tc>
        <w:tc>
          <w:tcPr>
            <w:tcW w:w="5760" w:type="dxa"/>
          </w:tcPr>
          <w:p>
            <w:pPr>
              <w:pStyle w:val="TableParagraph"/>
              <w:numPr>
                <w:ilvl w:val="0"/>
                <w:numId w:val="99"/>
              </w:numPr>
              <w:tabs>
                <w:tab w:pos="827" w:val="left" w:leader="none"/>
              </w:tabs>
              <w:spacing w:line="240" w:lineRule="auto" w:before="73" w:after="0"/>
              <w:ind w:left="827" w:right="128" w:hanging="360"/>
              <w:jc w:val="left"/>
              <w:rPr>
                <w:sz w:val="20"/>
              </w:rPr>
            </w:pPr>
            <w:r>
              <w:rPr>
                <w:sz w:val="20"/>
              </w:rPr>
              <w:t>Monitoring for recurring manual adjustments performed while</w:t>
            </w:r>
            <w:r>
              <w:rPr>
                <w:spacing w:val="-7"/>
                <w:sz w:val="20"/>
              </w:rPr>
              <w:t> </w:t>
            </w:r>
            <w:r>
              <w:rPr>
                <w:sz w:val="20"/>
              </w:rPr>
              <w:t>producing</w:t>
            </w:r>
            <w:r>
              <w:rPr>
                <w:spacing w:val="-6"/>
                <w:sz w:val="20"/>
              </w:rPr>
              <w:t> </w:t>
            </w:r>
            <w:r>
              <w:rPr>
                <w:sz w:val="20"/>
              </w:rPr>
              <w:t>the</w:t>
            </w:r>
            <w:r>
              <w:rPr>
                <w:spacing w:val="-7"/>
                <w:sz w:val="20"/>
              </w:rPr>
              <w:t> </w:t>
            </w:r>
            <w:r>
              <w:rPr>
                <w:sz w:val="20"/>
              </w:rPr>
              <w:t>governed</w:t>
            </w:r>
            <w:r>
              <w:rPr>
                <w:spacing w:val="-3"/>
                <w:sz w:val="20"/>
              </w:rPr>
              <w:t> </w:t>
            </w:r>
            <w:r>
              <w:rPr>
                <w:sz w:val="20"/>
              </w:rPr>
              <w:t>report</w:t>
            </w:r>
            <w:r>
              <w:rPr>
                <w:spacing w:val="-6"/>
                <w:sz w:val="20"/>
              </w:rPr>
              <w:t> </w:t>
            </w:r>
            <w:r>
              <w:rPr>
                <w:sz w:val="20"/>
              </w:rPr>
              <w:t>to</w:t>
            </w:r>
            <w:r>
              <w:rPr>
                <w:spacing w:val="-6"/>
                <w:sz w:val="20"/>
              </w:rPr>
              <w:t> </w:t>
            </w:r>
            <w:r>
              <w:rPr>
                <w:sz w:val="20"/>
              </w:rPr>
              <w:t>address</w:t>
            </w:r>
            <w:r>
              <w:rPr>
                <w:spacing w:val="-5"/>
                <w:sz w:val="20"/>
              </w:rPr>
              <w:t> </w:t>
            </w:r>
            <w:r>
              <w:rPr>
                <w:sz w:val="20"/>
              </w:rPr>
              <w:t>inaccurate data received from upstream.</w:t>
            </w:r>
          </w:p>
          <w:p>
            <w:pPr>
              <w:pStyle w:val="TableParagraph"/>
              <w:numPr>
                <w:ilvl w:val="0"/>
                <w:numId w:val="99"/>
              </w:numPr>
              <w:tabs>
                <w:tab w:pos="827" w:val="left" w:leader="none"/>
              </w:tabs>
              <w:spacing w:line="240" w:lineRule="auto" w:before="0" w:after="0"/>
              <w:ind w:left="827" w:right="309" w:hanging="360"/>
              <w:jc w:val="left"/>
              <w:rPr>
                <w:sz w:val="20"/>
              </w:rPr>
            </w:pPr>
            <w:r>
              <w:rPr>
                <w:sz w:val="20"/>
              </w:rPr>
              <w:t>Error in data transformation during the governed report creation</w:t>
            </w:r>
            <w:r>
              <w:rPr>
                <w:spacing w:val="-6"/>
                <w:sz w:val="20"/>
              </w:rPr>
              <w:t> </w:t>
            </w:r>
            <w:r>
              <w:rPr>
                <w:sz w:val="20"/>
              </w:rPr>
              <w:t>where</w:t>
            </w:r>
            <w:r>
              <w:rPr>
                <w:spacing w:val="-8"/>
                <w:sz w:val="20"/>
              </w:rPr>
              <w:t> </w:t>
            </w:r>
            <w:r>
              <w:rPr>
                <w:sz w:val="20"/>
              </w:rPr>
              <w:t>transformed</w:t>
            </w:r>
            <w:r>
              <w:rPr>
                <w:spacing w:val="-6"/>
                <w:sz w:val="20"/>
              </w:rPr>
              <w:t> </w:t>
            </w:r>
            <w:r>
              <w:rPr>
                <w:sz w:val="20"/>
              </w:rPr>
              <w:t>element</w:t>
            </w:r>
            <w:r>
              <w:rPr>
                <w:spacing w:val="-7"/>
                <w:sz w:val="20"/>
              </w:rPr>
              <w:t> </w:t>
            </w:r>
            <w:r>
              <w:rPr>
                <w:sz w:val="20"/>
              </w:rPr>
              <w:t>does</w:t>
            </w:r>
            <w:r>
              <w:rPr>
                <w:spacing w:val="-6"/>
                <w:sz w:val="20"/>
              </w:rPr>
              <w:t> </w:t>
            </w:r>
            <w:r>
              <w:rPr>
                <w:sz w:val="20"/>
              </w:rPr>
              <w:t>not</w:t>
            </w:r>
            <w:r>
              <w:rPr>
                <w:spacing w:val="-7"/>
                <w:sz w:val="20"/>
              </w:rPr>
              <w:t> </w:t>
            </w:r>
            <w:r>
              <w:rPr>
                <w:sz w:val="20"/>
              </w:rPr>
              <w:t>represent the defined business requirement, such as calculation/aggregation that does not result in expected </w:t>
            </w:r>
            <w:r>
              <w:rPr>
                <w:spacing w:val="-2"/>
                <w:sz w:val="20"/>
              </w:rPr>
              <w:t>value.</w:t>
            </w:r>
          </w:p>
          <w:p>
            <w:pPr>
              <w:pStyle w:val="TableParagraph"/>
              <w:spacing w:before="243"/>
              <w:jc w:val="both"/>
              <w:rPr>
                <w:b/>
                <w:sz w:val="20"/>
              </w:rPr>
            </w:pPr>
            <w:r>
              <w:rPr>
                <w:b/>
                <w:sz w:val="20"/>
              </w:rPr>
              <w:t>Timeliness</w:t>
            </w:r>
            <w:r>
              <w:rPr>
                <w:b/>
                <w:spacing w:val="-8"/>
                <w:sz w:val="20"/>
              </w:rPr>
              <w:t> </w:t>
            </w:r>
            <w:r>
              <w:rPr>
                <w:b/>
                <w:sz w:val="20"/>
              </w:rPr>
              <w:t>Controls</w:t>
            </w:r>
            <w:r>
              <w:rPr>
                <w:b/>
                <w:spacing w:val="-8"/>
                <w:sz w:val="20"/>
              </w:rPr>
              <w:t> </w:t>
            </w:r>
            <w:r>
              <w:rPr>
                <w:b/>
                <w:spacing w:val="-2"/>
                <w:sz w:val="20"/>
              </w:rPr>
              <w:t>Examples:</w:t>
            </w:r>
          </w:p>
          <w:p>
            <w:pPr>
              <w:pStyle w:val="TableParagraph"/>
              <w:numPr>
                <w:ilvl w:val="0"/>
                <w:numId w:val="99"/>
              </w:numPr>
              <w:tabs>
                <w:tab w:pos="827" w:val="left" w:leader="none"/>
              </w:tabs>
              <w:spacing w:line="240" w:lineRule="auto" w:before="1" w:after="0"/>
              <w:ind w:left="827" w:right="180" w:hanging="360"/>
              <w:jc w:val="both"/>
              <w:rPr>
                <w:sz w:val="20"/>
              </w:rPr>
            </w:pPr>
            <w:r>
              <w:rPr>
                <w:sz w:val="20"/>
              </w:rPr>
              <w:t>Service</w:t>
            </w:r>
            <w:r>
              <w:rPr>
                <w:spacing w:val="-6"/>
                <w:sz w:val="20"/>
              </w:rPr>
              <w:t> </w:t>
            </w:r>
            <w:r>
              <w:rPr>
                <w:sz w:val="20"/>
              </w:rPr>
              <w:t>Level</w:t>
            </w:r>
            <w:r>
              <w:rPr>
                <w:spacing w:val="-5"/>
                <w:sz w:val="20"/>
              </w:rPr>
              <w:t> </w:t>
            </w:r>
            <w:r>
              <w:rPr>
                <w:sz w:val="20"/>
              </w:rPr>
              <w:t>Agreements</w:t>
            </w:r>
            <w:r>
              <w:rPr>
                <w:spacing w:val="-4"/>
                <w:sz w:val="20"/>
              </w:rPr>
              <w:t> </w:t>
            </w:r>
            <w:r>
              <w:rPr>
                <w:sz w:val="20"/>
              </w:rPr>
              <w:t>(SLA)</w:t>
            </w:r>
            <w:r>
              <w:rPr>
                <w:spacing w:val="-5"/>
                <w:sz w:val="20"/>
              </w:rPr>
              <w:t> </w:t>
            </w:r>
            <w:r>
              <w:rPr>
                <w:sz w:val="20"/>
              </w:rPr>
              <w:t>are</w:t>
            </w:r>
            <w:r>
              <w:rPr>
                <w:spacing w:val="-6"/>
                <w:sz w:val="20"/>
              </w:rPr>
              <w:t> </w:t>
            </w:r>
            <w:r>
              <w:rPr>
                <w:sz w:val="20"/>
              </w:rPr>
              <w:t>in</w:t>
            </w:r>
            <w:r>
              <w:rPr>
                <w:spacing w:val="-4"/>
                <w:sz w:val="20"/>
              </w:rPr>
              <w:t> </w:t>
            </w:r>
            <w:r>
              <w:rPr>
                <w:sz w:val="20"/>
              </w:rPr>
              <w:t>place</w:t>
            </w:r>
            <w:r>
              <w:rPr>
                <w:spacing w:val="-6"/>
                <w:sz w:val="20"/>
              </w:rPr>
              <w:t> </w:t>
            </w:r>
            <w:r>
              <w:rPr>
                <w:sz w:val="20"/>
              </w:rPr>
              <w:t>and</w:t>
            </w:r>
            <w:r>
              <w:rPr>
                <w:spacing w:val="-4"/>
                <w:sz w:val="20"/>
              </w:rPr>
              <w:t> </w:t>
            </w:r>
            <w:r>
              <w:rPr>
                <w:sz w:val="20"/>
              </w:rPr>
              <w:t>checks</w:t>
            </w:r>
            <w:r>
              <w:rPr>
                <w:spacing w:val="-4"/>
                <w:sz w:val="20"/>
              </w:rPr>
              <w:t> </w:t>
            </w:r>
            <w:r>
              <w:rPr>
                <w:sz w:val="20"/>
              </w:rPr>
              <w:t>for the</w:t>
            </w:r>
            <w:r>
              <w:rPr>
                <w:spacing w:val="-6"/>
                <w:sz w:val="20"/>
              </w:rPr>
              <w:t> </w:t>
            </w:r>
            <w:r>
              <w:rPr>
                <w:sz w:val="20"/>
              </w:rPr>
              <w:t>timelines</w:t>
            </w:r>
            <w:r>
              <w:rPr>
                <w:spacing w:val="-4"/>
                <w:sz w:val="20"/>
              </w:rPr>
              <w:t> </w:t>
            </w:r>
            <w:r>
              <w:rPr>
                <w:sz w:val="20"/>
              </w:rPr>
              <w:t>of</w:t>
            </w:r>
            <w:r>
              <w:rPr>
                <w:spacing w:val="-6"/>
                <w:sz w:val="20"/>
              </w:rPr>
              <w:t> </w:t>
            </w:r>
            <w:r>
              <w:rPr>
                <w:sz w:val="20"/>
              </w:rPr>
              <w:t>the</w:t>
            </w:r>
            <w:r>
              <w:rPr>
                <w:spacing w:val="-5"/>
                <w:sz w:val="20"/>
              </w:rPr>
              <w:t> </w:t>
            </w:r>
            <w:r>
              <w:rPr>
                <w:sz w:val="20"/>
              </w:rPr>
              <w:t>data</w:t>
            </w:r>
            <w:r>
              <w:rPr>
                <w:spacing w:val="-4"/>
                <w:sz w:val="20"/>
              </w:rPr>
              <w:t> </w:t>
            </w:r>
            <w:r>
              <w:rPr>
                <w:sz w:val="20"/>
              </w:rPr>
              <w:t>sourced/received</w:t>
            </w:r>
            <w:r>
              <w:rPr>
                <w:spacing w:val="-4"/>
                <w:sz w:val="20"/>
              </w:rPr>
              <w:t> </w:t>
            </w:r>
            <w:r>
              <w:rPr>
                <w:sz w:val="20"/>
              </w:rPr>
              <w:t>from</w:t>
            </w:r>
            <w:r>
              <w:rPr>
                <w:spacing w:val="-6"/>
                <w:sz w:val="20"/>
              </w:rPr>
              <w:t> </w:t>
            </w:r>
            <w:r>
              <w:rPr>
                <w:sz w:val="20"/>
              </w:rPr>
              <w:t>upstream for producing governed report(s).</w:t>
            </w:r>
          </w:p>
          <w:p>
            <w:pPr>
              <w:pStyle w:val="TableParagraph"/>
              <w:numPr>
                <w:ilvl w:val="0"/>
                <w:numId w:val="99"/>
              </w:numPr>
              <w:tabs>
                <w:tab w:pos="827" w:val="left" w:leader="none"/>
              </w:tabs>
              <w:spacing w:line="240" w:lineRule="auto" w:before="0" w:after="0"/>
              <w:ind w:left="827" w:right="462" w:hanging="360"/>
              <w:jc w:val="left"/>
              <w:rPr>
                <w:sz w:val="20"/>
              </w:rPr>
            </w:pPr>
            <w:r>
              <w:rPr>
                <w:sz w:val="20"/>
              </w:rPr>
              <w:t>Evaluate</w:t>
            </w:r>
            <w:r>
              <w:rPr>
                <w:spacing w:val="-9"/>
                <w:sz w:val="20"/>
              </w:rPr>
              <w:t> </w:t>
            </w:r>
            <w:r>
              <w:rPr>
                <w:sz w:val="20"/>
              </w:rPr>
              <w:t>report</w:t>
            </w:r>
            <w:r>
              <w:rPr>
                <w:spacing w:val="-8"/>
                <w:sz w:val="20"/>
              </w:rPr>
              <w:t> </w:t>
            </w:r>
            <w:r>
              <w:rPr>
                <w:sz w:val="20"/>
              </w:rPr>
              <w:t>publishing</w:t>
            </w:r>
            <w:r>
              <w:rPr>
                <w:spacing w:val="-8"/>
                <w:sz w:val="20"/>
              </w:rPr>
              <w:t> </w:t>
            </w:r>
            <w:r>
              <w:rPr>
                <w:sz w:val="20"/>
              </w:rPr>
              <w:t>requirement</w:t>
            </w:r>
            <w:r>
              <w:rPr>
                <w:spacing w:val="-8"/>
                <w:sz w:val="20"/>
              </w:rPr>
              <w:t> </w:t>
            </w:r>
            <w:r>
              <w:rPr>
                <w:sz w:val="20"/>
              </w:rPr>
              <w:t>dates/times</w:t>
            </w:r>
            <w:r>
              <w:rPr>
                <w:spacing w:val="-7"/>
                <w:sz w:val="20"/>
              </w:rPr>
              <w:t> </w:t>
            </w:r>
            <w:r>
              <w:rPr>
                <w:sz w:val="20"/>
              </w:rPr>
              <w:t>so that Actual Published/Delivery Time is &lt;= Required Published/Delivery Time.</w:t>
            </w:r>
          </w:p>
        </w:tc>
      </w:tr>
      <w:tr>
        <w:trPr>
          <w:trHeight w:val="3073" w:hRule="atLeast"/>
        </w:trPr>
        <w:tc>
          <w:tcPr>
            <w:tcW w:w="1440" w:type="dxa"/>
          </w:tcPr>
          <w:p>
            <w:pPr>
              <w:pStyle w:val="TableParagraph"/>
              <w:spacing w:before="73"/>
              <w:ind w:right="271"/>
              <w:rPr>
                <w:b/>
                <w:sz w:val="20"/>
              </w:rPr>
            </w:pPr>
            <w:r>
              <w:rPr>
                <w:b/>
                <w:spacing w:val="-4"/>
                <w:sz w:val="20"/>
              </w:rPr>
              <w:t>Data </w:t>
            </w:r>
            <w:r>
              <w:rPr>
                <w:b/>
                <w:spacing w:val="-2"/>
                <w:sz w:val="20"/>
              </w:rPr>
              <w:t>Movement </w:t>
            </w:r>
            <w:r>
              <w:rPr>
                <w:b/>
                <w:spacing w:val="-4"/>
                <w:sz w:val="20"/>
              </w:rPr>
              <w:t>Risk</w:t>
            </w:r>
          </w:p>
        </w:tc>
        <w:tc>
          <w:tcPr>
            <w:tcW w:w="3024" w:type="dxa"/>
          </w:tcPr>
          <w:p>
            <w:pPr>
              <w:pStyle w:val="TableParagraph"/>
              <w:numPr>
                <w:ilvl w:val="0"/>
                <w:numId w:val="100"/>
              </w:numPr>
              <w:tabs>
                <w:tab w:pos="827" w:val="left" w:leader="none"/>
              </w:tabs>
              <w:spacing w:line="240" w:lineRule="auto" w:before="73" w:after="0"/>
              <w:ind w:left="827" w:right="120" w:hanging="360"/>
              <w:jc w:val="left"/>
              <w:rPr>
                <w:sz w:val="20"/>
              </w:rPr>
            </w:pPr>
            <w:r>
              <w:rPr>
                <w:sz w:val="20"/>
              </w:rPr>
              <w:t>Inappropriate methods</w:t>
            </w:r>
            <w:r>
              <w:rPr>
                <w:spacing w:val="40"/>
                <w:sz w:val="20"/>
              </w:rPr>
              <w:t> </w:t>
            </w:r>
            <w:r>
              <w:rPr>
                <w:sz w:val="20"/>
              </w:rPr>
              <w:t>to</w:t>
            </w:r>
            <w:r>
              <w:rPr>
                <w:spacing w:val="-9"/>
                <w:sz w:val="20"/>
              </w:rPr>
              <w:t> </w:t>
            </w:r>
            <w:r>
              <w:rPr>
                <w:sz w:val="20"/>
              </w:rPr>
              <w:t>move</w:t>
            </w:r>
            <w:r>
              <w:rPr>
                <w:spacing w:val="-10"/>
                <w:sz w:val="20"/>
              </w:rPr>
              <w:t> </w:t>
            </w:r>
            <w:r>
              <w:rPr>
                <w:sz w:val="20"/>
              </w:rPr>
              <w:t>and</w:t>
            </w:r>
            <w:r>
              <w:rPr>
                <w:spacing w:val="-8"/>
                <w:sz w:val="20"/>
              </w:rPr>
              <w:t> </w:t>
            </w:r>
            <w:r>
              <w:rPr>
                <w:sz w:val="20"/>
              </w:rPr>
              <w:t>control</w:t>
            </w:r>
            <w:r>
              <w:rPr>
                <w:spacing w:val="-9"/>
                <w:sz w:val="20"/>
              </w:rPr>
              <w:t> </w:t>
            </w:r>
            <w:r>
              <w:rPr>
                <w:sz w:val="20"/>
              </w:rPr>
              <w:t>data</w:t>
            </w:r>
          </w:p>
        </w:tc>
        <w:tc>
          <w:tcPr>
            <w:tcW w:w="5760" w:type="dxa"/>
          </w:tcPr>
          <w:p>
            <w:pPr>
              <w:pStyle w:val="TableParagraph"/>
              <w:spacing w:line="243" w:lineRule="exact" w:before="73"/>
              <w:rPr>
                <w:b/>
                <w:sz w:val="20"/>
              </w:rPr>
            </w:pPr>
            <w:r>
              <w:rPr>
                <w:b/>
                <w:sz w:val="20"/>
              </w:rPr>
              <w:t>Controls</w:t>
            </w:r>
            <w:r>
              <w:rPr>
                <w:b/>
                <w:spacing w:val="-6"/>
                <w:sz w:val="20"/>
              </w:rPr>
              <w:t> </w:t>
            </w:r>
            <w:r>
              <w:rPr>
                <w:b/>
                <w:spacing w:val="-2"/>
                <w:sz w:val="20"/>
              </w:rPr>
              <w:t>Examples:</w:t>
            </w:r>
          </w:p>
          <w:p>
            <w:pPr>
              <w:pStyle w:val="TableParagraph"/>
              <w:numPr>
                <w:ilvl w:val="0"/>
                <w:numId w:val="101"/>
              </w:numPr>
              <w:tabs>
                <w:tab w:pos="827" w:val="left" w:leader="none"/>
              </w:tabs>
              <w:spacing w:line="240" w:lineRule="auto" w:before="0" w:after="0"/>
              <w:ind w:left="827" w:right="262" w:hanging="360"/>
              <w:jc w:val="left"/>
              <w:rPr>
                <w:sz w:val="20"/>
              </w:rPr>
            </w:pPr>
            <w:r>
              <w:rPr>
                <w:sz w:val="20"/>
              </w:rPr>
              <w:t>Validates that the recommended automated data movement methods, such as SFTP and ETL, are used for sourcing data from upstream for producing governed report or filing/publishing the report rather than manual transfer</w:t>
            </w:r>
            <w:r>
              <w:rPr>
                <w:spacing w:val="-4"/>
                <w:sz w:val="20"/>
              </w:rPr>
              <w:t> </w:t>
            </w:r>
            <w:r>
              <w:rPr>
                <w:sz w:val="20"/>
              </w:rPr>
              <w:t>of</w:t>
            </w:r>
            <w:r>
              <w:rPr>
                <w:spacing w:val="-5"/>
                <w:sz w:val="20"/>
              </w:rPr>
              <w:t> </w:t>
            </w:r>
            <w:r>
              <w:rPr>
                <w:sz w:val="20"/>
              </w:rPr>
              <w:t>data</w:t>
            </w:r>
            <w:r>
              <w:rPr>
                <w:spacing w:val="-4"/>
                <w:sz w:val="20"/>
              </w:rPr>
              <w:t> </w:t>
            </w:r>
            <w:r>
              <w:rPr>
                <w:sz w:val="20"/>
              </w:rPr>
              <w:t>or</w:t>
            </w:r>
            <w:r>
              <w:rPr>
                <w:spacing w:val="-4"/>
                <w:sz w:val="20"/>
              </w:rPr>
              <w:t> </w:t>
            </w:r>
            <w:r>
              <w:rPr>
                <w:sz w:val="20"/>
              </w:rPr>
              <w:t>a</w:t>
            </w:r>
            <w:r>
              <w:rPr>
                <w:spacing w:val="-4"/>
                <w:sz w:val="20"/>
              </w:rPr>
              <w:t> </w:t>
            </w:r>
            <w:r>
              <w:rPr>
                <w:sz w:val="20"/>
              </w:rPr>
              <w:t>governed</w:t>
            </w:r>
            <w:r>
              <w:rPr>
                <w:spacing w:val="-3"/>
                <w:sz w:val="20"/>
              </w:rPr>
              <w:t> </w:t>
            </w:r>
            <w:r>
              <w:rPr>
                <w:sz w:val="20"/>
              </w:rPr>
              <w:t>report</w:t>
            </w:r>
            <w:r>
              <w:rPr>
                <w:spacing w:val="-4"/>
                <w:sz w:val="20"/>
              </w:rPr>
              <w:t> </w:t>
            </w:r>
            <w:r>
              <w:rPr>
                <w:sz w:val="20"/>
              </w:rPr>
              <w:t>such</w:t>
            </w:r>
            <w:r>
              <w:rPr>
                <w:spacing w:val="-3"/>
                <w:sz w:val="20"/>
              </w:rPr>
              <w:t> </w:t>
            </w:r>
            <w:r>
              <w:rPr>
                <w:sz w:val="20"/>
              </w:rPr>
              <w:t>as</w:t>
            </w:r>
            <w:r>
              <w:rPr>
                <w:spacing w:val="-5"/>
                <w:sz w:val="20"/>
              </w:rPr>
              <w:t> </w:t>
            </w:r>
            <w:r>
              <w:rPr>
                <w:sz w:val="20"/>
              </w:rPr>
              <w:t>using</w:t>
            </w:r>
            <w:r>
              <w:rPr>
                <w:spacing w:val="-5"/>
                <w:sz w:val="20"/>
              </w:rPr>
              <w:t> </w:t>
            </w:r>
            <w:r>
              <w:rPr>
                <w:sz w:val="20"/>
              </w:rPr>
              <w:t>email.</w:t>
            </w:r>
          </w:p>
          <w:p>
            <w:pPr>
              <w:pStyle w:val="TableParagraph"/>
              <w:numPr>
                <w:ilvl w:val="0"/>
                <w:numId w:val="101"/>
              </w:numPr>
              <w:tabs>
                <w:tab w:pos="827" w:val="left" w:leader="none"/>
              </w:tabs>
              <w:spacing w:line="240" w:lineRule="auto" w:before="0" w:after="0"/>
              <w:ind w:left="827" w:right="487" w:hanging="360"/>
              <w:jc w:val="left"/>
              <w:rPr>
                <w:sz w:val="20"/>
              </w:rPr>
            </w:pPr>
            <w:r>
              <w:rPr>
                <w:sz w:val="20"/>
              </w:rPr>
              <w:t>Reconciliation of the data record count between data provider</w:t>
            </w:r>
            <w:r>
              <w:rPr>
                <w:spacing w:val="-6"/>
                <w:sz w:val="20"/>
              </w:rPr>
              <w:t> </w:t>
            </w:r>
            <w:r>
              <w:rPr>
                <w:sz w:val="20"/>
              </w:rPr>
              <w:t>and</w:t>
            </w:r>
            <w:r>
              <w:rPr>
                <w:spacing w:val="-5"/>
                <w:sz w:val="20"/>
              </w:rPr>
              <w:t> </w:t>
            </w:r>
            <w:r>
              <w:rPr>
                <w:sz w:val="20"/>
              </w:rPr>
              <w:t>data</w:t>
            </w:r>
            <w:r>
              <w:rPr>
                <w:spacing w:val="-8"/>
                <w:sz w:val="20"/>
              </w:rPr>
              <w:t> </w:t>
            </w:r>
            <w:r>
              <w:rPr>
                <w:sz w:val="20"/>
              </w:rPr>
              <w:t>receiver</w:t>
            </w:r>
            <w:r>
              <w:rPr>
                <w:spacing w:val="-6"/>
                <w:sz w:val="20"/>
              </w:rPr>
              <w:t> </w:t>
            </w:r>
            <w:r>
              <w:rPr>
                <w:sz w:val="20"/>
              </w:rPr>
              <w:t>for</w:t>
            </w:r>
            <w:r>
              <w:rPr>
                <w:spacing w:val="-4"/>
                <w:sz w:val="20"/>
              </w:rPr>
              <w:t> </w:t>
            </w:r>
            <w:r>
              <w:rPr>
                <w:sz w:val="20"/>
              </w:rPr>
              <w:t>producing</w:t>
            </w:r>
            <w:r>
              <w:rPr>
                <w:spacing w:val="-6"/>
                <w:sz w:val="20"/>
              </w:rPr>
              <w:t> </w:t>
            </w:r>
            <w:r>
              <w:rPr>
                <w:sz w:val="20"/>
              </w:rPr>
              <w:t>the</w:t>
            </w:r>
            <w:r>
              <w:rPr>
                <w:spacing w:val="-7"/>
                <w:sz w:val="20"/>
              </w:rPr>
              <w:t> </w:t>
            </w:r>
            <w:r>
              <w:rPr>
                <w:sz w:val="20"/>
              </w:rPr>
              <w:t>governed report such as validating records counts.</w:t>
            </w:r>
          </w:p>
          <w:p>
            <w:pPr>
              <w:pStyle w:val="TableParagraph"/>
              <w:numPr>
                <w:ilvl w:val="0"/>
                <w:numId w:val="101"/>
              </w:numPr>
              <w:tabs>
                <w:tab w:pos="827" w:val="left" w:leader="none"/>
              </w:tabs>
              <w:spacing w:line="240" w:lineRule="auto" w:before="0" w:after="0"/>
              <w:ind w:left="827" w:right="283" w:hanging="360"/>
              <w:jc w:val="left"/>
              <w:rPr>
                <w:sz w:val="20"/>
              </w:rPr>
            </w:pPr>
            <w:r>
              <w:rPr>
                <w:sz w:val="20"/>
              </w:rPr>
              <w:t>Checks to ensure data errors and/or loss of data are identified</w:t>
            </w:r>
            <w:r>
              <w:rPr>
                <w:spacing w:val="-4"/>
                <w:sz w:val="20"/>
              </w:rPr>
              <w:t> </w:t>
            </w:r>
            <w:r>
              <w:rPr>
                <w:sz w:val="20"/>
              </w:rPr>
              <w:t>when</w:t>
            </w:r>
            <w:r>
              <w:rPr>
                <w:spacing w:val="-4"/>
                <w:sz w:val="20"/>
              </w:rPr>
              <w:t> </w:t>
            </w:r>
            <w:r>
              <w:rPr>
                <w:sz w:val="20"/>
              </w:rPr>
              <w:t>data</w:t>
            </w:r>
            <w:r>
              <w:rPr>
                <w:spacing w:val="-5"/>
                <w:sz w:val="20"/>
              </w:rPr>
              <w:t> </w:t>
            </w:r>
            <w:r>
              <w:rPr>
                <w:sz w:val="20"/>
              </w:rPr>
              <w:t>is</w:t>
            </w:r>
            <w:r>
              <w:rPr>
                <w:spacing w:val="-4"/>
                <w:sz w:val="20"/>
              </w:rPr>
              <w:t> </w:t>
            </w:r>
            <w:r>
              <w:rPr>
                <w:sz w:val="20"/>
              </w:rPr>
              <w:t>moved</w:t>
            </w:r>
            <w:r>
              <w:rPr>
                <w:spacing w:val="-4"/>
                <w:sz w:val="20"/>
              </w:rPr>
              <w:t> </w:t>
            </w:r>
            <w:r>
              <w:rPr>
                <w:sz w:val="20"/>
              </w:rPr>
              <w:t>using</w:t>
            </w:r>
            <w:r>
              <w:rPr>
                <w:spacing w:val="-5"/>
                <w:sz w:val="20"/>
              </w:rPr>
              <w:t> </w:t>
            </w:r>
            <w:r>
              <w:rPr>
                <w:sz w:val="20"/>
              </w:rPr>
              <w:t>manual</w:t>
            </w:r>
            <w:r>
              <w:rPr>
                <w:spacing w:val="-5"/>
                <w:sz w:val="20"/>
              </w:rPr>
              <w:t> </w:t>
            </w:r>
            <w:r>
              <w:rPr>
                <w:sz w:val="20"/>
              </w:rPr>
              <w:t>methods</w:t>
            </w:r>
            <w:r>
              <w:rPr>
                <w:spacing w:val="-4"/>
                <w:sz w:val="20"/>
              </w:rPr>
              <w:t> </w:t>
            </w:r>
            <w:r>
              <w:rPr>
                <w:sz w:val="20"/>
              </w:rPr>
              <w:t>for producing governed report.</w:t>
            </w:r>
          </w:p>
        </w:tc>
      </w:tr>
      <w:tr>
        <w:trPr>
          <w:trHeight w:val="6246" w:hRule="atLeast"/>
        </w:trPr>
        <w:tc>
          <w:tcPr>
            <w:tcW w:w="1440" w:type="dxa"/>
          </w:tcPr>
          <w:p>
            <w:pPr>
              <w:pStyle w:val="TableParagraph"/>
              <w:spacing w:before="73"/>
              <w:ind w:right="271"/>
              <w:rPr>
                <w:b/>
                <w:sz w:val="20"/>
              </w:rPr>
            </w:pPr>
            <w:r>
              <w:rPr>
                <w:b/>
                <w:spacing w:val="-4"/>
                <w:sz w:val="20"/>
              </w:rPr>
              <w:t>Data </w:t>
            </w:r>
            <w:r>
              <w:rPr>
                <w:b/>
                <w:spacing w:val="-2"/>
                <w:sz w:val="20"/>
              </w:rPr>
              <w:t>Governance </w:t>
            </w:r>
            <w:r>
              <w:rPr>
                <w:b/>
                <w:spacing w:val="-4"/>
                <w:sz w:val="20"/>
              </w:rPr>
              <w:t>Risk</w:t>
            </w:r>
          </w:p>
        </w:tc>
        <w:tc>
          <w:tcPr>
            <w:tcW w:w="3024" w:type="dxa"/>
          </w:tcPr>
          <w:p>
            <w:pPr>
              <w:pStyle w:val="TableParagraph"/>
              <w:numPr>
                <w:ilvl w:val="0"/>
                <w:numId w:val="102"/>
              </w:numPr>
              <w:tabs>
                <w:tab w:pos="827" w:val="left" w:leader="none"/>
              </w:tabs>
              <w:spacing w:line="240" w:lineRule="auto" w:before="73" w:after="0"/>
              <w:ind w:left="827" w:right="109" w:hanging="360"/>
              <w:jc w:val="left"/>
              <w:rPr>
                <w:sz w:val="20"/>
              </w:rPr>
            </w:pPr>
            <w:r>
              <w:rPr>
                <w:sz w:val="20"/>
              </w:rPr>
              <w:t>Incomplete</w:t>
            </w:r>
            <w:r>
              <w:rPr>
                <w:spacing w:val="-6"/>
                <w:sz w:val="20"/>
              </w:rPr>
              <w:t> </w:t>
            </w:r>
            <w:r>
              <w:rPr>
                <w:sz w:val="20"/>
              </w:rPr>
              <w:t>or</w:t>
            </w:r>
            <w:r>
              <w:rPr>
                <w:spacing w:val="-5"/>
                <w:sz w:val="20"/>
              </w:rPr>
              <w:t> </w:t>
            </w:r>
            <w:r>
              <w:rPr>
                <w:sz w:val="20"/>
              </w:rPr>
              <w:t>ineffective oversight of Governed Report</w:t>
            </w:r>
            <w:r>
              <w:rPr>
                <w:spacing w:val="-12"/>
                <w:sz w:val="20"/>
              </w:rPr>
              <w:t> </w:t>
            </w:r>
            <w:r>
              <w:rPr>
                <w:sz w:val="20"/>
              </w:rPr>
              <w:t>related</w:t>
            </w:r>
            <w:r>
              <w:rPr>
                <w:spacing w:val="-11"/>
                <w:sz w:val="20"/>
              </w:rPr>
              <w:t> </w:t>
            </w:r>
            <w:r>
              <w:rPr>
                <w:sz w:val="20"/>
              </w:rPr>
              <w:t>processes, risks and controls</w:t>
            </w:r>
          </w:p>
          <w:p>
            <w:pPr>
              <w:pStyle w:val="TableParagraph"/>
              <w:numPr>
                <w:ilvl w:val="0"/>
                <w:numId w:val="102"/>
              </w:numPr>
              <w:tabs>
                <w:tab w:pos="827" w:val="left" w:leader="none"/>
              </w:tabs>
              <w:spacing w:line="240" w:lineRule="auto" w:before="0" w:after="0"/>
              <w:ind w:left="827" w:right="227" w:hanging="360"/>
              <w:jc w:val="left"/>
              <w:rPr>
                <w:sz w:val="20"/>
              </w:rPr>
            </w:pPr>
            <w:r>
              <w:rPr>
                <w:sz w:val="20"/>
              </w:rPr>
              <w:t>Incomplete</w:t>
            </w:r>
            <w:r>
              <w:rPr>
                <w:spacing w:val="-12"/>
                <w:sz w:val="20"/>
              </w:rPr>
              <w:t> </w:t>
            </w:r>
            <w:r>
              <w:rPr>
                <w:sz w:val="20"/>
              </w:rPr>
              <w:t>inventory</w:t>
            </w:r>
            <w:r>
              <w:rPr>
                <w:spacing w:val="-11"/>
                <w:sz w:val="20"/>
              </w:rPr>
              <w:t> </w:t>
            </w:r>
            <w:r>
              <w:rPr>
                <w:sz w:val="20"/>
              </w:rPr>
              <w:t>of </w:t>
            </w:r>
            <w:r>
              <w:rPr>
                <w:spacing w:val="-2"/>
                <w:sz w:val="20"/>
              </w:rPr>
              <w:t>reports</w:t>
            </w:r>
          </w:p>
          <w:p>
            <w:pPr>
              <w:pStyle w:val="TableParagraph"/>
              <w:numPr>
                <w:ilvl w:val="0"/>
                <w:numId w:val="102"/>
              </w:numPr>
              <w:tabs>
                <w:tab w:pos="827" w:val="left" w:leader="none"/>
              </w:tabs>
              <w:spacing w:line="240" w:lineRule="auto" w:before="0" w:after="0"/>
              <w:ind w:left="827" w:right="148" w:hanging="360"/>
              <w:jc w:val="left"/>
              <w:rPr>
                <w:sz w:val="20"/>
              </w:rPr>
            </w:pPr>
            <w:r>
              <w:rPr>
                <w:sz w:val="20"/>
              </w:rPr>
              <w:t>Lack of effective change processes</w:t>
            </w:r>
            <w:r>
              <w:rPr>
                <w:spacing w:val="-12"/>
                <w:sz w:val="20"/>
              </w:rPr>
              <w:t> </w:t>
            </w:r>
            <w:r>
              <w:rPr>
                <w:sz w:val="20"/>
              </w:rPr>
              <w:t>to</w:t>
            </w:r>
            <w:r>
              <w:rPr>
                <w:spacing w:val="-11"/>
                <w:sz w:val="20"/>
              </w:rPr>
              <w:t> </w:t>
            </w:r>
            <w:r>
              <w:rPr>
                <w:sz w:val="20"/>
              </w:rPr>
              <w:t>identify</w:t>
            </w:r>
            <w:r>
              <w:rPr>
                <w:spacing w:val="-11"/>
                <w:sz w:val="20"/>
              </w:rPr>
              <w:t> </w:t>
            </w:r>
            <w:r>
              <w:rPr>
                <w:sz w:val="20"/>
              </w:rPr>
              <w:t>and communicate data </w:t>
            </w:r>
            <w:r>
              <w:rPr>
                <w:spacing w:val="-2"/>
                <w:sz w:val="20"/>
              </w:rPr>
              <w:t>changes</w:t>
            </w:r>
          </w:p>
          <w:p>
            <w:pPr>
              <w:pStyle w:val="TableParagraph"/>
              <w:numPr>
                <w:ilvl w:val="0"/>
                <w:numId w:val="102"/>
              </w:numPr>
              <w:tabs>
                <w:tab w:pos="827" w:val="left" w:leader="none"/>
              </w:tabs>
              <w:spacing w:line="240" w:lineRule="auto" w:before="0" w:after="0"/>
              <w:ind w:left="827" w:right="332" w:hanging="360"/>
              <w:jc w:val="left"/>
              <w:rPr>
                <w:sz w:val="20"/>
              </w:rPr>
            </w:pPr>
            <w:r>
              <w:rPr>
                <w:sz w:val="20"/>
              </w:rPr>
              <w:t>Unclear or incomplete linkage of Laws, Rules and Regulations, conformance</w:t>
            </w:r>
            <w:r>
              <w:rPr>
                <w:spacing w:val="-12"/>
                <w:sz w:val="20"/>
              </w:rPr>
              <w:t> </w:t>
            </w:r>
            <w:r>
              <w:rPr>
                <w:sz w:val="20"/>
              </w:rPr>
              <w:t>to</w:t>
            </w:r>
            <w:r>
              <w:rPr>
                <w:spacing w:val="-11"/>
                <w:sz w:val="20"/>
              </w:rPr>
              <w:t> </w:t>
            </w:r>
            <w:r>
              <w:rPr>
                <w:sz w:val="20"/>
              </w:rPr>
              <w:t>report instructions or </w:t>
            </w:r>
            <w:r>
              <w:rPr>
                <w:spacing w:val="-2"/>
                <w:sz w:val="20"/>
              </w:rPr>
              <w:t>procedures</w:t>
            </w:r>
          </w:p>
        </w:tc>
        <w:tc>
          <w:tcPr>
            <w:tcW w:w="5760" w:type="dxa"/>
          </w:tcPr>
          <w:p>
            <w:pPr>
              <w:pStyle w:val="TableParagraph"/>
              <w:spacing w:line="243" w:lineRule="exact" w:before="73"/>
              <w:rPr>
                <w:b/>
                <w:sz w:val="20"/>
              </w:rPr>
            </w:pPr>
            <w:r>
              <w:rPr>
                <w:b/>
                <w:sz w:val="20"/>
              </w:rPr>
              <w:t>Controls</w:t>
            </w:r>
            <w:r>
              <w:rPr>
                <w:b/>
                <w:spacing w:val="-6"/>
                <w:sz w:val="20"/>
              </w:rPr>
              <w:t> </w:t>
            </w:r>
            <w:r>
              <w:rPr>
                <w:b/>
                <w:spacing w:val="-2"/>
                <w:sz w:val="20"/>
              </w:rPr>
              <w:t>Examples:</w:t>
            </w:r>
          </w:p>
          <w:p>
            <w:pPr>
              <w:pStyle w:val="TableParagraph"/>
              <w:numPr>
                <w:ilvl w:val="0"/>
                <w:numId w:val="103"/>
              </w:numPr>
              <w:tabs>
                <w:tab w:pos="827" w:val="left" w:leader="none"/>
              </w:tabs>
              <w:spacing w:line="240" w:lineRule="auto" w:before="0" w:after="0"/>
              <w:ind w:left="827" w:right="288" w:hanging="360"/>
              <w:jc w:val="left"/>
              <w:rPr>
                <w:sz w:val="20"/>
              </w:rPr>
            </w:pPr>
            <w:r>
              <w:rPr>
                <w:sz w:val="20"/>
              </w:rPr>
              <w:t>Clear documentation of roles and responsibilities for all stakeholders involved in provisioning data for producing governed report and the data consumer, such as data providers including manual data providers, report preparer,</w:t>
            </w:r>
            <w:r>
              <w:rPr>
                <w:spacing w:val="-6"/>
                <w:sz w:val="20"/>
              </w:rPr>
              <w:t> </w:t>
            </w:r>
            <w:r>
              <w:rPr>
                <w:sz w:val="20"/>
              </w:rPr>
              <w:t>data</w:t>
            </w:r>
            <w:r>
              <w:rPr>
                <w:spacing w:val="-6"/>
                <w:sz w:val="20"/>
              </w:rPr>
              <w:t> </w:t>
            </w:r>
            <w:r>
              <w:rPr>
                <w:sz w:val="20"/>
              </w:rPr>
              <w:t>control</w:t>
            </w:r>
            <w:r>
              <w:rPr>
                <w:spacing w:val="-7"/>
                <w:sz w:val="20"/>
              </w:rPr>
              <w:t> </w:t>
            </w:r>
            <w:r>
              <w:rPr>
                <w:sz w:val="20"/>
              </w:rPr>
              <w:t>owners</w:t>
            </w:r>
            <w:r>
              <w:rPr>
                <w:spacing w:val="-6"/>
                <w:sz w:val="20"/>
              </w:rPr>
              <w:t> </w:t>
            </w:r>
            <w:r>
              <w:rPr>
                <w:sz w:val="20"/>
              </w:rPr>
              <w:t>accountable</w:t>
            </w:r>
            <w:r>
              <w:rPr>
                <w:spacing w:val="-8"/>
                <w:sz w:val="20"/>
              </w:rPr>
              <w:t> </w:t>
            </w:r>
            <w:r>
              <w:rPr>
                <w:sz w:val="20"/>
              </w:rPr>
              <w:t>for</w:t>
            </w:r>
            <w:r>
              <w:rPr>
                <w:spacing w:val="-7"/>
                <w:sz w:val="20"/>
              </w:rPr>
              <w:t> </w:t>
            </w:r>
            <w:r>
              <w:rPr>
                <w:sz w:val="20"/>
              </w:rPr>
              <w:t>mitigating data risks.</w:t>
            </w:r>
          </w:p>
          <w:p>
            <w:pPr>
              <w:pStyle w:val="TableParagraph"/>
              <w:numPr>
                <w:ilvl w:val="0"/>
                <w:numId w:val="103"/>
              </w:numPr>
              <w:tabs>
                <w:tab w:pos="827" w:val="left" w:leader="none"/>
              </w:tabs>
              <w:spacing w:line="240" w:lineRule="auto" w:before="1" w:after="0"/>
              <w:ind w:left="827" w:right="269" w:hanging="360"/>
              <w:jc w:val="left"/>
              <w:rPr>
                <w:sz w:val="20"/>
              </w:rPr>
            </w:pPr>
            <w:r>
              <w:rPr>
                <w:sz w:val="20"/>
              </w:rPr>
              <w:t>Established</w:t>
            </w:r>
            <w:r>
              <w:rPr>
                <w:spacing w:val="-7"/>
                <w:sz w:val="20"/>
              </w:rPr>
              <w:t> </w:t>
            </w:r>
            <w:r>
              <w:rPr>
                <w:sz w:val="20"/>
              </w:rPr>
              <w:t>escalation</w:t>
            </w:r>
            <w:r>
              <w:rPr>
                <w:spacing w:val="-10"/>
                <w:sz w:val="20"/>
              </w:rPr>
              <w:t> </w:t>
            </w:r>
            <w:r>
              <w:rPr>
                <w:sz w:val="20"/>
              </w:rPr>
              <w:t>structures</w:t>
            </w:r>
            <w:r>
              <w:rPr>
                <w:spacing w:val="-7"/>
                <w:sz w:val="20"/>
              </w:rPr>
              <w:t> </w:t>
            </w:r>
            <w:r>
              <w:rPr>
                <w:sz w:val="20"/>
              </w:rPr>
              <w:t>and</w:t>
            </w:r>
            <w:r>
              <w:rPr>
                <w:spacing w:val="-7"/>
                <w:sz w:val="20"/>
              </w:rPr>
              <w:t> </w:t>
            </w:r>
            <w:r>
              <w:rPr>
                <w:sz w:val="20"/>
              </w:rPr>
              <w:t>forums/councils</w:t>
            </w:r>
            <w:r>
              <w:rPr>
                <w:spacing w:val="-7"/>
                <w:sz w:val="20"/>
              </w:rPr>
              <w:t> </w:t>
            </w:r>
            <w:r>
              <w:rPr>
                <w:sz w:val="20"/>
              </w:rPr>
              <w:t>for addressing data issues resulting from the sourcing of report data, producing the governed report, and filing/publishing the governed report.</w:t>
            </w:r>
          </w:p>
          <w:p>
            <w:pPr>
              <w:pStyle w:val="TableParagraph"/>
              <w:numPr>
                <w:ilvl w:val="0"/>
                <w:numId w:val="103"/>
              </w:numPr>
              <w:tabs>
                <w:tab w:pos="827" w:val="left" w:leader="none"/>
              </w:tabs>
              <w:spacing w:line="240" w:lineRule="auto" w:before="0" w:after="0"/>
              <w:ind w:left="827" w:right="182" w:hanging="360"/>
              <w:jc w:val="left"/>
              <w:rPr>
                <w:sz w:val="20"/>
              </w:rPr>
            </w:pPr>
            <w:r>
              <w:rPr>
                <w:sz w:val="20"/>
              </w:rPr>
              <w:t>Confirmation that controls owners undergo adequate control</w:t>
            </w:r>
            <w:r>
              <w:rPr>
                <w:spacing w:val="-6"/>
                <w:sz w:val="20"/>
              </w:rPr>
              <w:t> </w:t>
            </w:r>
            <w:r>
              <w:rPr>
                <w:sz w:val="20"/>
              </w:rPr>
              <w:t>training</w:t>
            </w:r>
            <w:r>
              <w:rPr>
                <w:spacing w:val="-6"/>
                <w:sz w:val="20"/>
              </w:rPr>
              <w:t> </w:t>
            </w:r>
            <w:r>
              <w:rPr>
                <w:sz w:val="20"/>
              </w:rPr>
              <w:t>(competency)</w:t>
            </w:r>
            <w:r>
              <w:rPr>
                <w:spacing w:val="-4"/>
                <w:sz w:val="20"/>
              </w:rPr>
              <w:t> </w:t>
            </w:r>
            <w:r>
              <w:rPr>
                <w:sz w:val="20"/>
              </w:rPr>
              <w:t>to</w:t>
            </w:r>
            <w:r>
              <w:rPr>
                <w:spacing w:val="-6"/>
                <w:sz w:val="20"/>
              </w:rPr>
              <w:t> </w:t>
            </w:r>
            <w:r>
              <w:rPr>
                <w:sz w:val="20"/>
              </w:rPr>
              <w:t>ensure</w:t>
            </w:r>
            <w:r>
              <w:rPr>
                <w:spacing w:val="-7"/>
                <w:sz w:val="20"/>
              </w:rPr>
              <w:t> </w:t>
            </w:r>
            <w:r>
              <w:rPr>
                <w:sz w:val="20"/>
              </w:rPr>
              <w:t>effective</w:t>
            </w:r>
            <w:r>
              <w:rPr>
                <w:spacing w:val="-7"/>
                <w:sz w:val="20"/>
              </w:rPr>
              <w:t> </w:t>
            </w:r>
            <w:r>
              <w:rPr>
                <w:sz w:val="20"/>
              </w:rPr>
              <w:t>data</w:t>
            </w:r>
            <w:r>
              <w:rPr>
                <w:spacing w:val="-6"/>
                <w:sz w:val="20"/>
              </w:rPr>
              <w:t> </w:t>
            </w:r>
            <w:r>
              <w:rPr>
                <w:sz w:val="20"/>
              </w:rPr>
              <w:t>risk </w:t>
            </w:r>
            <w:r>
              <w:rPr>
                <w:spacing w:val="-2"/>
                <w:sz w:val="20"/>
              </w:rPr>
              <w:t>mitigation.</w:t>
            </w:r>
          </w:p>
          <w:p>
            <w:pPr>
              <w:pStyle w:val="TableParagraph"/>
              <w:numPr>
                <w:ilvl w:val="0"/>
                <w:numId w:val="103"/>
              </w:numPr>
              <w:tabs>
                <w:tab w:pos="827" w:val="left" w:leader="none"/>
              </w:tabs>
              <w:spacing w:line="240" w:lineRule="auto" w:before="0" w:after="0"/>
              <w:ind w:left="827" w:right="178" w:hanging="360"/>
              <w:jc w:val="left"/>
              <w:rPr>
                <w:sz w:val="20"/>
              </w:rPr>
            </w:pPr>
            <w:r>
              <w:rPr>
                <w:sz w:val="20"/>
              </w:rPr>
              <w:t>Established</w:t>
            </w:r>
            <w:r>
              <w:rPr>
                <w:spacing w:val="-7"/>
                <w:sz w:val="20"/>
              </w:rPr>
              <w:t> </w:t>
            </w:r>
            <w:r>
              <w:rPr>
                <w:sz w:val="20"/>
              </w:rPr>
              <w:t>change</w:t>
            </w:r>
            <w:r>
              <w:rPr>
                <w:spacing w:val="-9"/>
                <w:sz w:val="20"/>
              </w:rPr>
              <w:t> </w:t>
            </w:r>
            <w:r>
              <w:rPr>
                <w:sz w:val="20"/>
              </w:rPr>
              <w:t>management</w:t>
            </w:r>
            <w:r>
              <w:rPr>
                <w:spacing w:val="-7"/>
                <w:sz w:val="20"/>
              </w:rPr>
              <w:t> </w:t>
            </w:r>
            <w:r>
              <w:rPr>
                <w:sz w:val="20"/>
              </w:rPr>
              <w:t>process,</w:t>
            </w:r>
            <w:r>
              <w:rPr>
                <w:spacing w:val="-7"/>
                <w:sz w:val="20"/>
              </w:rPr>
              <w:t> </w:t>
            </w:r>
            <w:r>
              <w:rPr>
                <w:sz w:val="20"/>
              </w:rPr>
              <w:t>regular</w:t>
            </w:r>
            <w:r>
              <w:rPr>
                <w:spacing w:val="-8"/>
                <w:sz w:val="20"/>
              </w:rPr>
              <w:t> </w:t>
            </w:r>
            <w:r>
              <w:rPr>
                <w:sz w:val="20"/>
              </w:rPr>
              <w:t>routines to review, assess impact of any changes to the data being sourced for producing the governed report, changes to data movement methods for provisioning data for the governed report, data risk mitigating controls, metadata </w:t>
            </w:r>
            <w:r>
              <w:rPr>
                <w:spacing w:val="-2"/>
                <w:sz w:val="20"/>
              </w:rPr>
              <w:t>documentation.</w:t>
            </w:r>
          </w:p>
          <w:p>
            <w:pPr>
              <w:pStyle w:val="TableParagraph"/>
              <w:numPr>
                <w:ilvl w:val="0"/>
                <w:numId w:val="103"/>
              </w:numPr>
              <w:tabs>
                <w:tab w:pos="827" w:val="left" w:leader="none"/>
              </w:tabs>
              <w:spacing w:line="240" w:lineRule="auto" w:before="0" w:after="0"/>
              <w:ind w:left="827" w:right="278" w:hanging="360"/>
              <w:jc w:val="both"/>
              <w:rPr>
                <w:sz w:val="20"/>
              </w:rPr>
            </w:pPr>
            <w:r>
              <w:rPr>
                <w:sz w:val="20"/>
              </w:rPr>
              <w:t>Oversight</w:t>
            </w:r>
            <w:r>
              <w:rPr>
                <w:spacing w:val="-5"/>
                <w:sz w:val="20"/>
              </w:rPr>
              <w:t> </w:t>
            </w:r>
            <w:r>
              <w:rPr>
                <w:sz w:val="20"/>
              </w:rPr>
              <w:t>to</w:t>
            </w:r>
            <w:r>
              <w:rPr>
                <w:spacing w:val="-5"/>
                <w:sz w:val="20"/>
              </w:rPr>
              <w:t> </w:t>
            </w:r>
            <w:r>
              <w:rPr>
                <w:sz w:val="20"/>
              </w:rPr>
              <w:t>ensure</w:t>
            </w:r>
            <w:r>
              <w:rPr>
                <w:spacing w:val="-6"/>
                <w:sz w:val="20"/>
              </w:rPr>
              <w:t> </w:t>
            </w:r>
            <w:r>
              <w:rPr>
                <w:sz w:val="20"/>
              </w:rPr>
              <w:t>adherence</w:t>
            </w:r>
            <w:r>
              <w:rPr>
                <w:spacing w:val="-6"/>
                <w:sz w:val="20"/>
              </w:rPr>
              <w:t> </w:t>
            </w:r>
            <w:r>
              <w:rPr>
                <w:sz w:val="20"/>
              </w:rPr>
              <w:t>to</w:t>
            </w:r>
            <w:r>
              <w:rPr>
                <w:spacing w:val="-5"/>
                <w:sz w:val="20"/>
              </w:rPr>
              <w:t> </w:t>
            </w:r>
            <w:r>
              <w:rPr>
                <w:sz w:val="20"/>
              </w:rPr>
              <w:t>polices,</w:t>
            </w:r>
            <w:r>
              <w:rPr>
                <w:spacing w:val="-4"/>
                <w:sz w:val="20"/>
              </w:rPr>
              <w:t> </w:t>
            </w:r>
            <w:r>
              <w:rPr>
                <w:sz w:val="20"/>
              </w:rPr>
              <w:t>standards,</w:t>
            </w:r>
            <w:r>
              <w:rPr>
                <w:spacing w:val="-4"/>
                <w:sz w:val="20"/>
              </w:rPr>
              <w:t> </w:t>
            </w:r>
            <w:r>
              <w:rPr>
                <w:sz w:val="20"/>
              </w:rPr>
              <w:t>and other</w:t>
            </w:r>
            <w:r>
              <w:rPr>
                <w:spacing w:val="-5"/>
                <w:sz w:val="20"/>
              </w:rPr>
              <w:t> </w:t>
            </w:r>
            <w:r>
              <w:rPr>
                <w:sz w:val="20"/>
              </w:rPr>
              <w:t>procedures</w:t>
            </w:r>
            <w:r>
              <w:rPr>
                <w:spacing w:val="-4"/>
                <w:sz w:val="20"/>
              </w:rPr>
              <w:t> </w:t>
            </w:r>
            <w:r>
              <w:rPr>
                <w:sz w:val="20"/>
              </w:rPr>
              <w:t>such</w:t>
            </w:r>
            <w:r>
              <w:rPr>
                <w:spacing w:val="-4"/>
                <w:sz w:val="20"/>
              </w:rPr>
              <w:t> </w:t>
            </w:r>
            <w:r>
              <w:rPr>
                <w:sz w:val="20"/>
              </w:rPr>
              <w:t>as</w:t>
            </w:r>
            <w:r>
              <w:rPr>
                <w:spacing w:val="-6"/>
                <w:sz w:val="20"/>
              </w:rPr>
              <w:t> </w:t>
            </w:r>
            <w:r>
              <w:rPr>
                <w:sz w:val="20"/>
              </w:rPr>
              <w:t>EDM</w:t>
            </w:r>
            <w:r>
              <w:rPr>
                <w:spacing w:val="-5"/>
                <w:sz w:val="20"/>
              </w:rPr>
              <w:t> </w:t>
            </w:r>
            <w:r>
              <w:rPr>
                <w:sz w:val="20"/>
              </w:rPr>
              <w:t>requirements</w:t>
            </w:r>
            <w:r>
              <w:rPr>
                <w:spacing w:val="-4"/>
                <w:sz w:val="20"/>
              </w:rPr>
              <w:t> </w:t>
            </w:r>
            <w:r>
              <w:rPr>
                <w:sz w:val="20"/>
              </w:rPr>
              <w:t>listed</w:t>
            </w:r>
            <w:r>
              <w:rPr>
                <w:spacing w:val="-4"/>
                <w:sz w:val="20"/>
              </w:rPr>
              <w:t> </w:t>
            </w:r>
            <w:r>
              <w:rPr>
                <w:sz w:val="20"/>
              </w:rPr>
              <w:t>in</w:t>
            </w:r>
            <w:r>
              <w:rPr>
                <w:spacing w:val="-4"/>
                <w:sz w:val="20"/>
              </w:rPr>
              <w:t> </w:t>
            </w:r>
            <w:r>
              <w:rPr>
                <w:sz w:val="20"/>
              </w:rPr>
              <w:t>the </w:t>
            </w:r>
            <w:r>
              <w:rPr>
                <w:spacing w:val="-2"/>
                <w:sz w:val="20"/>
              </w:rPr>
              <w:t>SPSRD.</w:t>
            </w:r>
          </w:p>
          <w:p>
            <w:pPr>
              <w:pStyle w:val="TableParagraph"/>
              <w:numPr>
                <w:ilvl w:val="0"/>
                <w:numId w:val="103"/>
              </w:numPr>
              <w:tabs>
                <w:tab w:pos="827" w:val="left" w:leader="none"/>
              </w:tabs>
              <w:spacing w:line="240" w:lineRule="auto" w:before="0" w:after="0"/>
              <w:ind w:left="827" w:right="224" w:hanging="360"/>
              <w:jc w:val="left"/>
              <w:rPr>
                <w:sz w:val="20"/>
              </w:rPr>
            </w:pPr>
            <w:r>
              <w:rPr>
                <w:sz w:val="20"/>
              </w:rPr>
              <w:t>Oversight/monitoring</w:t>
            </w:r>
            <w:r>
              <w:rPr>
                <w:spacing w:val="-7"/>
                <w:sz w:val="20"/>
              </w:rPr>
              <w:t> </w:t>
            </w:r>
            <w:r>
              <w:rPr>
                <w:sz w:val="20"/>
              </w:rPr>
              <w:t>for</w:t>
            </w:r>
            <w:r>
              <w:rPr>
                <w:spacing w:val="-7"/>
                <w:sz w:val="20"/>
              </w:rPr>
              <w:t> </w:t>
            </w:r>
            <w:r>
              <w:rPr>
                <w:sz w:val="20"/>
              </w:rPr>
              <w:t>the</w:t>
            </w:r>
            <w:r>
              <w:rPr>
                <w:spacing w:val="-5"/>
                <w:sz w:val="20"/>
              </w:rPr>
              <w:t> </w:t>
            </w:r>
            <w:r>
              <w:rPr>
                <w:sz w:val="20"/>
              </w:rPr>
              <w:t>performance</w:t>
            </w:r>
            <w:r>
              <w:rPr>
                <w:spacing w:val="-8"/>
                <w:sz w:val="20"/>
              </w:rPr>
              <w:t> </w:t>
            </w:r>
            <w:r>
              <w:rPr>
                <w:sz w:val="20"/>
              </w:rPr>
              <w:t>of</w:t>
            </w:r>
            <w:r>
              <w:rPr>
                <w:spacing w:val="-8"/>
                <w:sz w:val="20"/>
              </w:rPr>
              <w:t> </w:t>
            </w:r>
            <w:r>
              <w:rPr>
                <w:sz w:val="20"/>
              </w:rPr>
              <w:t>the</w:t>
            </w:r>
            <w:r>
              <w:rPr>
                <w:spacing w:val="-8"/>
                <w:sz w:val="20"/>
              </w:rPr>
              <w:t> </w:t>
            </w:r>
            <w:r>
              <w:rPr>
                <w:sz w:val="20"/>
              </w:rPr>
              <w:t>controls mitigating data risks, remediating data issues resulting</w:t>
            </w:r>
          </w:p>
        </w:tc>
      </w:tr>
    </w:tbl>
    <w:p>
      <w:pPr>
        <w:pStyle w:val="TableParagraph"/>
        <w:spacing w:after="0" w:line="240" w:lineRule="auto"/>
        <w:jc w:val="left"/>
        <w:rPr>
          <w:sz w:val="20"/>
        </w:rPr>
        <w:sectPr>
          <w:type w:val="continuous"/>
          <w:pgSz w:w="12240" w:h="15840"/>
          <w:pgMar w:header="0" w:footer="497" w:top="1140" w:bottom="680" w:left="720" w:right="720"/>
        </w:sect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3024"/>
        <w:gridCol w:w="5760"/>
      </w:tblGrid>
      <w:tr>
        <w:trPr>
          <w:trHeight w:val="1852" w:hRule="atLeast"/>
        </w:trPr>
        <w:tc>
          <w:tcPr>
            <w:tcW w:w="1440" w:type="dxa"/>
          </w:tcPr>
          <w:p>
            <w:pPr>
              <w:pStyle w:val="TableParagraph"/>
              <w:ind w:left="0"/>
              <w:rPr>
                <w:rFonts w:ascii="Times New Roman"/>
                <w:sz w:val="18"/>
              </w:rPr>
            </w:pPr>
          </w:p>
        </w:tc>
        <w:tc>
          <w:tcPr>
            <w:tcW w:w="3024" w:type="dxa"/>
          </w:tcPr>
          <w:p>
            <w:pPr>
              <w:pStyle w:val="TableParagraph"/>
              <w:ind w:left="0"/>
              <w:rPr>
                <w:rFonts w:ascii="Times New Roman"/>
                <w:sz w:val="18"/>
              </w:rPr>
            </w:pPr>
          </w:p>
        </w:tc>
        <w:tc>
          <w:tcPr>
            <w:tcW w:w="5760" w:type="dxa"/>
          </w:tcPr>
          <w:p>
            <w:pPr>
              <w:pStyle w:val="TableParagraph"/>
              <w:spacing w:before="73"/>
              <w:ind w:left="827"/>
              <w:rPr>
                <w:sz w:val="20"/>
              </w:rPr>
            </w:pPr>
            <w:r>
              <w:rPr>
                <w:sz w:val="20"/>
              </w:rPr>
              <w:t>from sourcing data for producing the governed report, transforming</w:t>
            </w:r>
            <w:r>
              <w:rPr>
                <w:spacing w:val="-7"/>
                <w:sz w:val="20"/>
              </w:rPr>
              <w:t> </w:t>
            </w:r>
            <w:r>
              <w:rPr>
                <w:sz w:val="20"/>
              </w:rPr>
              <w:t>data</w:t>
            </w:r>
            <w:r>
              <w:rPr>
                <w:spacing w:val="-6"/>
                <w:sz w:val="20"/>
              </w:rPr>
              <w:t> </w:t>
            </w:r>
            <w:r>
              <w:rPr>
                <w:sz w:val="20"/>
              </w:rPr>
              <w:t>while</w:t>
            </w:r>
            <w:r>
              <w:rPr>
                <w:spacing w:val="-8"/>
                <w:sz w:val="20"/>
              </w:rPr>
              <w:t> </w:t>
            </w:r>
            <w:r>
              <w:rPr>
                <w:sz w:val="20"/>
              </w:rPr>
              <w:t>producing</w:t>
            </w:r>
            <w:r>
              <w:rPr>
                <w:spacing w:val="-7"/>
                <w:sz w:val="20"/>
              </w:rPr>
              <w:t> </w:t>
            </w:r>
            <w:r>
              <w:rPr>
                <w:sz w:val="20"/>
              </w:rPr>
              <w:t>the</w:t>
            </w:r>
            <w:r>
              <w:rPr>
                <w:spacing w:val="-8"/>
                <w:sz w:val="20"/>
              </w:rPr>
              <w:t> </w:t>
            </w:r>
            <w:r>
              <w:rPr>
                <w:sz w:val="20"/>
              </w:rPr>
              <w:t>governed</w:t>
            </w:r>
            <w:r>
              <w:rPr>
                <w:spacing w:val="-6"/>
                <w:sz w:val="20"/>
              </w:rPr>
              <w:t> </w:t>
            </w:r>
            <w:r>
              <w:rPr>
                <w:sz w:val="20"/>
              </w:rPr>
              <w:t>report, filing/publishing the governed report.</w:t>
            </w:r>
          </w:p>
          <w:p>
            <w:pPr>
              <w:pStyle w:val="TableParagraph"/>
              <w:numPr>
                <w:ilvl w:val="0"/>
                <w:numId w:val="104"/>
              </w:numPr>
              <w:tabs>
                <w:tab w:pos="827" w:val="left" w:leader="none"/>
              </w:tabs>
              <w:spacing w:line="240" w:lineRule="auto" w:before="0" w:after="0"/>
              <w:ind w:left="827" w:right="161" w:hanging="360"/>
              <w:jc w:val="left"/>
              <w:rPr>
                <w:sz w:val="20"/>
              </w:rPr>
            </w:pPr>
            <w:r>
              <w:rPr>
                <w:sz w:val="20"/>
              </w:rPr>
              <w:t>Law, Rule, Reg Sustainability – ensuring that new and existing reports are compliant with clear and complete linkage</w:t>
            </w:r>
            <w:r>
              <w:rPr>
                <w:spacing w:val="-5"/>
                <w:sz w:val="20"/>
              </w:rPr>
              <w:t> </w:t>
            </w:r>
            <w:r>
              <w:rPr>
                <w:sz w:val="20"/>
              </w:rPr>
              <w:t>of</w:t>
            </w:r>
            <w:r>
              <w:rPr>
                <w:spacing w:val="-5"/>
                <w:sz w:val="20"/>
              </w:rPr>
              <w:t> </w:t>
            </w:r>
            <w:r>
              <w:rPr>
                <w:sz w:val="20"/>
              </w:rPr>
              <w:t>report</w:t>
            </w:r>
            <w:r>
              <w:rPr>
                <w:spacing w:val="-4"/>
                <w:sz w:val="20"/>
              </w:rPr>
              <w:t> </w:t>
            </w:r>
            <w:r>
              <w:rPr>
                <w:sz w:val="20"/>
              </w:rPr>
              <w:t>instructions</w:t>
            </w:r>
            <w:r>
              <w:rPr>
                <w:spacing w:val="-5"/>
                <w:sz w:val="20"/>
              </w:rPr>
              <w:t> </w:t>
            </w:r>
            <w:r>
              <w:rPr>
                <w:sz w:val="20"/>
              </w:rPr>
              <w:t>to</w:t>
            </w:r>
            <w:r>
              <w:rPr>
                <w:spacing w:val="-4"/>
                <w:sz w:val="20"/>
              </w:rPr>
              <w:t> </w:t>
            </w:r>
            <w:r>
              <w:rPr>
                <w:sz w:val="20"/>
              </w:rPr>
              <w:t>up</w:t>
            </w:r>
            <w:r>
              <w:rPr>
                <w:spacing w:val="-3"/>
                <w:sz w:val="20"/>
              </w:rPr>
              <w:t> </w:t>
            </w:r>
            <w:r>
              <w:rPr>
                <w:sz w:val="20"/>
              </w:rPr>
              <w:t>to</w:t>
            </w:r>
            <w:r>
              <w:rPr>
                <w:spacing w:val="-4"/>
                <w:sz w:val="20"/>
              </w:rPr>
              <w:t> </w:t>
            </w:r>
            <w:r>
              <w:rPr>
                <w:sz w:val="20"/>
              </w:rPr>
              <w:t>date</w:t>
            </w:r>
            <w:r>
              <w:rPr>
                <w:spacing w:val="-5"/>
                <w:sz w:val="20"/>
              </w:rPr>
              <w:t> </w:t>
            </w:r>
            <w:r>
              <w:rPr>
                <w:sz w:val="20"/>
              </w:rPr>
              <w:t>Law,</w:t>
            </w:r>
            <w:r>
              <w:rPr>
                <w:spacing w:val="-3"/>
                <w:sz w:val="20"/>
              </w:rPr>
              <w:t> </w:t>
            </w:r>
            <w:r>
              <w:rPr>
                <w:sz w:val="20"/>
              </w:rPr>
              <w:t>Rules,</w:t>
            </w:r>
            <w:r>
              <w:rPr>
                <w:spacing w:val="-3"/>
                <w:sz w:val="20"/>
              </w:rPr>
              <w:t> </w:t>
            </w:r>
            <w:r>
              <w:rPr>
                <w:sz w:val="20"/>
              </w:rPr>
              <w:t>and </w:t>
            </w:r>
            <w:r>
              <w:rPr>
                <w:spacing w:val="-2"/>
                <w:sz w:val="20"/>
              </w:rPr>
              <w:t>Regulation.</w:t>
            </w:r>
          </w:p>
        </w:tc>
      </w:tr>
      <w:tr>
        <w:trPr>
          <w:trHeight w:val="3073" w:hRule="atLeast"/>
        </w:trPr>
        <w:tc>
          <w:tcPr>
            <w:tcW w:w="1440" w:type="dxa"/>
          </w:tcPr>
          <w:p>
            <w:pPr>
              <w:pStyle w:val="TableParagraph"/>
              <w:spacing w:before="73"/>
              <w:rPr>
                <w:b/>
                <w:sz w:val="20"/>
              </w:rPr>
            </w:pPr>
            <w:r>
              <w:rPr>
                <w:b/>
                <w:sz w:val="20"/>
              </w:rPr>
              <w:t>Data Fit For Purpose</w:t>
            </w:r>
            <w:r>
              <w:rPr>
                <w:b/>
                <w:spacing w:val="-12"/>
                <w:sz w:val="20"/>
              </w:rPr>
              <w:t> </w:t>
            </w:r>
            <w:r>
              <w:rPr>
                <w:b/>
                <w:sz w:val="20"/>
              </w:rPr>
              <w:t>Risk</w:t>
            </w:r>
            <w:r>
              <w:rPr>
                <w:b/>
                <w:spacing w:val="-11"/>
                <w:sz w:val="20"/>
              </w:rPr>
              <w:t> </w:t>
            </w:r>
            <w:r>
              <w:rPr>
                <w:b/>
                <w:sz w:val="20"/>
              </w:rPr>
              <w:t>*</w:t>
            </w:r>
          </w:p>
          <w:p>
            <w:pPr>
              <w:pStyle w:val="TableParagraph"/>
              <w:ind w:left="0"/>
              <w:rPr>
                <w:b/>
                <w:sz w:val="20"/>
              </w:rPr>
            </w:pPr>
          </w:p>
          <w:p>
            <w:pPr>
              <w:pStyle w:val="TableParagraph"/>
              <w:ind w:left="0"/>
              <w:rPr>
                <w:b/>
                <w:sz w:val="20"/>
              </w:rPr>
            </w:pPr>
          </w:p>
          <w:p>
            <w:pPr>
              <w:pStyle w:val="TableParagraph"/>
              <w:ind w:right="107"/>
              <w:rPr>
                <w:i/>
                <w:sz w:val="20"/>
              </w:rPr>
            </w:pPr>
            <w:r>
              <w:rPr>
                <w:b/>
                <w:i/>
                <w:sz w:val="20"/>
              </w:rPr>
              <w:t>* </w:t>
            </w:r>
            <w:r>
              <w:rPr>
                <w:i/>
                <w:sz w:val="20"/>
              </w:rPr>
              <w:t>Applicable only if the Third Party is producing</w:t>
            </w:r>
            <w:r>
              <w:rPr>
                <w:i/>
                <w:spacing w:val="-12"/>
                <w:sz w:val="20"/>
              </w:rPr>
              <w:t> </w:t>
            </w:r>
            <w:r>
              <w:rPr>
                <w:i/>
                <w:sz w:val="20"/>
              </w:rPr>
              <w:t>RDA or High Risk </w:t>
            </w:r>
            <w:r>
              <w:rPr>
                <w:i/>
                <w:spacing w:val="-2"/>
                <w:sz w:val="20"/>
              </w:rPr>
              <w:t>Regulatory </w:t>
            </w:r>
            <w:r>
              <w:rPr>
                <w:i/>
                <w:sz w:val="20"/>
              </w:rPr>
              <w:t>Reports on behalf of Bank</w:t>
            </w:r>
          </w:p>
        </w:tc>
        <w:tc>
          <w:tcPr>
            <w:tcW w:w="3024" w:type="dxa"/>
          </w:tcPr>
          <w:p>
            <w:pPr>
              <w:pStyle w:val="TableParagraph"/>
              <w:numPr>
                <w:ilvl w:val="0"/>
                <w:numId w:val="105"/>
              </w:numPr>
              <w:tabs>
                <w:tab w:pos="827" w:val="left" w:leader="none"/>
              </w:tabs>
              <w:spacing w:line="240" w:lineRule="auto" w:before="73" w:after="0"/>
              <w:ind w:left="827" w:right="116" w:hanging="360"/>
              <w:jc w:val="left"/>
              <w:rPr>
                <w:sz w:val="20"/>
              </w:rPr>
            </w:pPr>
            <w:r>
              <w:rPr>
                <w:sz w:val="20"/>
              </w:rPr>
              <w:t>Inappropriate</w:t>
            </w:r>
            <w:r>
              <w:rPr>
                <w:spacing w:val="-12"/>
                <w:sz w:val="20"/>
              </w:rPr>
              <w:t> </w:t>
            </w:r>
            <w:r>
              <w:rPr>
                <w:sz w:val="20"/>
              </w:rPr>
              <w:t>sourcing</w:t>
            </w:r>
            <w:r>
              <w:rPr>
                <w:spacing w:val="-11"/>
                <w:sz w:val="20"/>
              </w:rPr>
              <w:t> </w:t>
            </w:r>
            <w:r>
              <w:rPr>
                <w:sz w:val="20"/>
              </w:rPr>
              <w:t>of data to High Risk Regulatory Reports and RDA Reports</w:t>
            </w:r>
          </w:p>
        </w:tc>
        <w:tc>
          <w:tcPr>
            <w:tcW w:w="5760" w:type="dxa"/>
          </w:tcPr>
          <w:p>
            <w:pPr>
              <w:pStyle w:val="TableParagraph"/>
              <w:spacing w:before="73"/>
              <w:rPr>
                <w:b/>
                <w:sz w:val="20"/>
              </w:rPr>
            </w:pPr>
            <w:r>
              <w:rPr>
                <w:b/>
                <w:sz w:val="20"/>
              </w:rPr>
              <w:t>Controls</w:t>
            </w:r>
            <w:r>
              <w:rPr>
                <w:b/>
                <w:spacing w:val="-6"/>
                <w:sz w:val="20"/>
              </w:rPr>
              <w:t> </w:t>
            </w:r>
            <w:r>
              <w:rPr>
                <w:b/>
                <w:spacing w:val="-2"/>
                <w:sz w:val="20"/>
              </w:rPr>
              <w:t>Examples:</w:t>
            </w:r>
          </w:p>
          <w:p>
            <w:pPr>
              <w:pStyle w:val="TableParagraph"/>
              <w:numPr>
                <w:ilvl w:val="0"/>
                <w:numId w:val="106"/>
              </w:numPr>
              <w:tabs>
                <w:tab w:pos="827" w:val="left" w:leader="none"/>
              </w:tabs>
              <w:spacing w:line="240" w:lineRule="auto" w:before="1" w:after="0"/>
              <w:ind w:left="827" w:right="121" w:hanging="360"/>
              <w:jc w:val="left"/>
              <w:rPr>
                <w:sz w:val="20"/>
              </w:rPr>
            </w:pPr>
            <w:r>
              <w:rPr>
                <w:sz w:val="20"/>
              </w:rPr>
              <w:t>Data provider to attest annually that the data being provisioned</w:t>
            </w:r>
            <w:r>
              <w:rPr>
                <w:spacing w:val="-4"/>
                <w:sz w:val="20"/>
              </w:rPr>
              <w:t> </w:t>
            </w:r>
            <w:r>
              <w:rPr>
                <w:sz w:val="20"/>
              </w:rPr>
              <w:t>for</w:t>
            </w:r>
            <w:r>
              <w:rPr>
                <w:spacing w:val="-5"/>
                <w:sz w:val="20"/>
              </w:rPr>
              <w:t> </w:t>
            </w:r>
            <w:r>
              <w:rPr>
                <w:sz w:val="20"/>
              </w:rPr>
              <w:t>use</w:t>
            </w:r>
            <w:r>
              <w:rPr>
                <w:spacing w:val="-6"/>
                <w:sz w:val="20"/>
              </w:rPr>
              <w:t> </w:t>
            </w:r>
            <w:r>
              <w:rPr>
                <w:sz w:val="20"/>
              </w:rPr>
              <w:t>in</w:t>
            </w:r>
            <w:r>
              <w:rPr>
                <w:spacing w:val="-4"/>
                <w:sz w:val="20"/>
              </w:rPr>
              <w:t> </w:t>
            </w:r>
            <w:r>
              <w:rPr>
                <w:sz w:val="20"/>
              </w:rPr>
              <w:t>RDA</w:t>
            </w:r>
            <w:r>
              <w:rPr>
                <w:spacing w:val="-5"/>
                <w:sz w:val="20"/>
              </w:rPr>
              <w:t> </w:t>
            </w:r>
            <w:r>
              <w:rPr>
                <w:sz w:val="20"/>
              </w:rPr>
              <w:t>Reports</w:t>
            </w:r>
            <w:r>
              <w:rPr>
                <w:spacing w:val="-4"/>
                <w:sz w:val="20"/>
              </w:rPr>
              <w:t> </w:t>
            </w:r>
            <w:r>
              <w:rPr>
                <w:sz w:val="20"/>
              </w:rPr>
              <w:t>and</w:t>
            </w:r>
            <w:r>
              <w:rPr>
                <w:spacing w:val="-6"/>
                <w:sz w:val="20"/>
              </w:rPr>
              <w:t> </w:t>
            </w:r>
            <w:r>
              <w:rPr>
                <w:sz w:val="20"/>
              </w:rPr>
              <w:t>high</w:t>
            </w:r>
            <w:r>
              <w:rPr>
                <w:spacing w:val="-4"/>
                <w:sz w:val="20"/>
              </w:rPr>
              <w:t> </w:t>
            </w:r>
            <w:r>
              <w:rPr>
                <w:sz w:val="20"/>
              </w:rPr>
              <w:t>risk</w:t>
            </w:r>
            <w:r>
              <w:rPr>
                <w:spacing w:val="-4"/>
                <w:sz w:val="20"/>
              </w:rPr>
              <w:t> </w:t>
            </w:r>
            <w:r>
              <w:rPr>
                <w:sz w:val="20"/>
              </w:rPr>
              <w:t>regulatory report is meeting the requirements defined by the Report Owner (“Fit for Purpose”).</w:t>
            </w:r>
          </w:p>
        </w:tc>
      </w:tr>
    </w:tbl>
    <w:p>
      <w:pPr>
        <w:pStyle w:val="BodyText"/>
        <w:spacing w:before="8"/>
        <w:ind w:left="0" w:firstLine="0"/>
        <w:rPr>
          <w:b/>
        </w:rPr>
      </w:pPr>
      <w:r>
        <w:rPr>
          <w:b/>
        </w:rPr>
        <mc:AlternateContent>
          <mc:Choice Requires="wps">
            <w:drawing>
              <wp:anchor distT="0" distB="0" distL="0" distR="0" allowOverlap="1" layoutInCell="1" locked="0" behindDoc="1" simplePos="0" relativeHeight="487634944">
                <wp:simplePos x="0" y="0"/>
                <wp:positionH relativeFrom="page">
                  <wp:posOffset>896111</wp:posOffset>
                </wp:positionH>
                <wp:positionV relativeFrom="paragraph">
                  <wp:posOffset>175349</wp:posOffset>
                </wp:positionV>
                <wp:extent cx="5980430" cy="952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807032pt;width:470.88pt;height:.72pt;mso-position-horizontal-relative:page;mso-position-vertical-relative:paragraph;z-index:-15681536;mso-wrap-distance-left:0;mso-wrap-distance-right:0" id="docshape100" filled="true" fillcolor="#000000" stroked="false">
                <v:fill type="solid"/>
                <w10:wrap type="topAndBottom"/>
              </v:rect>
            </w:pict>
          </mc:Fallback>
        </mc:AlternateContent>
      </w:r>
    </w:p>
    <w:p>
      <w:pPr>
        <w:pStyle w:val="BodyText"/>
        <w:spacing w:after="0"/>
        <w:rPr>
          <w:b/>
        </w:rPr>
        <w:sectPr>
          <w:type w:val="continuous"/>
          <w:pgSz w:w="12240" w:h="15840"/>
          <w:pgMar w:header="0" w:footer="497" w:top="1140" w:bottom="680" w:left="720" w:right="720"/>
        </w:sectPr>
      </w:pPr>
    </w:p>
    <w:p>
      <w:pPr>
        <w:spacing w:line="243" w:lineRule="exact" w:before="33"/>
        <w:ind w:left="720" w:right="0" w:firstLine="0"/>
        <w:jc w:val="left"/>
        <w:rPr>
          <w:b/>
          <w:sz w:val="20"/>
        </w:rPr>
      </w:pPr>
      <w:r>
        <w:rPr>
          <w:b/>
          <w:color w:val="C00000"/>
          <w:sz w:val="20"/>
        </w:rPr>
        <w:t>EDM-200:</w:t>
      </w:r>
      <w:r>
        <w:rPr>
          <w:b/>
          <w:color w:val="C00000"/>
          <w:spacing w:val="-8"/>
          <w:sz w:val="20"/>
        </w:rPr>
        <w:t> </w:t>
      </w:r>
      <w:r>
        <w:rPr>
          <w:b/>
          <w:sz w:val="20"/>
        </w:rPr>
        <w:t>Inventory</w:t>
      </w:r>
      <w:r>
        <w:rPr>
          <w:b/>
          <w:spacing w:val="-8"/>
          <w:sz w:val="20"/>
        </w:rPr>
        <w:t> </w:t>
      </w:r>
      <w:r>
        <w:rPr>
          <w:b/>
          <w:sz w:val="20"/>
        </w:rPr>
        <w:t>and</w:t>
      </w:r>
      <w:r>
        <w:rPr>
          <w:b/>
          <w:spacing w:val="-6"/>
          <w:sz w:val="20"/>
        </w:rPr>
        <w:t> </w:t>
      </w:r>
      <w:r>
        <w:rPr>
          <w:b/>
          <w:sz w:val="20"/>
        </w:rPr>
        <w:t>Maintain</w:t>
      </w:r>
      <w:r>
        <w:rPr>
          <w:b/>
          <w:spacing w:val="-6"/>
          <w:sz w:val="20"/>
        </w:rPr>
        <w:t> </w:t>
      </w:r>
      <w:r>
        <w:rPr>
          <w:b/>
          <w:sz w:val="20"/>
        </w:rPr>
        <w:t>System</w:t>
      </w:r>
      <w:r>
        <w:rPr>
          <w:b/>
          <w:spacing w:val="-6"/>
          <w:sz w:val="20"/>
        </w:rPr>
        <w:t> </w:t>
      </w:r>
      <w:r>
        <w:rPr>
          <w:b/>
          <w:sz w:val="20"/>
        </w:rPr>
        <w:t>Flows</w:t>
      </w:r>
      <w:r>
        <w:rPr>
          <w:b/>
          <w:spacing w:val="-7"/>
          <w:sz w:val="20"/>
        </w:rPr>
        <w:t> </w:t>
      </w:r>
      <w:r>
        <w:rPr>
          <w:b/>
          <w:sz w:val="20"/>
        </w:rPr>
        <w:t>Between</w:t>
      </w:r>
      <w:r>
        <w:rPr>
          <w:b/>
          <w:spacing w:val="-7"/>
          <w:sz w:val="20"/>
        </w:rPr>
        <w:t> </w:t>
      </w:r>
      <w:r>
        <w:rPr>
          <w:b/>
          <w:spacing w:val="-2"/>
          <w:sz w:val="20"/>
        </w:rPr>
        <w:t>Assets</w:t>
      </w:r>
    </w:p>
    <w:p>
      <w:pPr>
        <w:pStyle w:val="BodyText"/>
        <w:ind w:left="719" w:right="809" w:firstLine="0"/>
      </w:pPr>
      <w:r>
        <w:rPr/>
        <w:t>System/asset</w:t>
      </w:r>
      <w:r>
        <w:rPr>
          <w:spacing w:val="-3"/>
        </w:rPr>
        <w:t> </w:t>
      </w:r>
      <w:r>
        <w:rPr/>
        <w:t>level</w:t>
      </w:r>
      <w:r>
        <w:rPr>
          <w:spacing w:val="-3"/>
        </w:rPr>
        <w:t> </w:t>
      </w:r>
      <w:r>
        <w:rPr/>
        <w:t>flows</w:t>
      </w:r>
      <w:r>
        <w:rPr>
          <w:spacing w:val="-2"/>
        </w:rPr>
        <w:t> </w:t>
      </w:r>
      <w:r>
        <w:rPr/>
        <w:t>must</w:t>
      </w:r>
      <w:r>
        <w:rPr>
          <w:spacing w:val="-3"/>
        </w:rPr>
        <w:t> </w:t>
      </w:r>
      <w:r>
        <w:rPr/>
        <w:t>be</w:t>
      </w:r>
      <w:r>
        <w:rPr>
          <w:spacing w:val="-4"/>
        </w:rPr>
        <w:t> </w:t>
      </w:r>
      <w:r>
        <w:rPr/>
        <w:t>maintained</w:t>
      </w:r>
      <w:r>
        <w:rPr>
          <w:spacing w:val="-2"/>
        </w:rPr>
        <w:t> </w:t>
      </w:r>
      <w:r>
        <w:rPr/>
        <w:t>to</w:t>
      </w:r>
      <w:r>
        <w:rPr>
          <w:spacing w:val="-3"/>
        </w:rPr>
        <w:t> </w:t>
      </w:r>
      <w:r>
        <w:rPr/>
        <w:t>demonstrate</w:t>
      </w:r>
      <w:r>
        <w:rPr>
          <w:spacing w:val="-4"/>
        </w:rPr>
        <w:t> </w:t>
      </w:r>
      <w:r>
        <w:rPr/>
        <w:t>the</w:t>
      </w:r>
      <w:r>
        <w:rPr>
          <w:spacing w:val="-4"/>
        </w:rPr>
        <w:t> </w:t>
      </w:r>
      <w:r>
        <w:rPr/>
        <w:t>movement</w:t>
      </w:r>
      <w:r>
        <w:rPr>
          <w:spacing w:val="-3"/>
        </w:rPr>
        <w:t> </w:t>
      </w:r>
      <w:r>
        <w:rPr/>
        <w:t>of</w:t>
      </w:r>
      <w:r>
        <w:rPr>
          <w:spacing w:val="-4"/>
        </w:rPr>
        <w:t> </w:t>
      </w:r>
      <w:r>
        <w:rPr/>
        <w:t>all</w:t>
      </w:r>
      <w:r>
        <w:rPr>
          <w:spacing w:val="-3"/>
        </w:rPr>
        <w:t> </w:t>
      </w:r>
      <w:r>
        <w:rPr/>
        <w:t>Bank</w:t>
      </w:r>
      <w:r>
        <w:rPr>
          <w:spacing w:val="-1"/>
        </w:rPr>
        <w:t> </w:t>
      </w:r>
      <w:r>
        <w:rPr/>
        <w:t>data</w:t>
      </w:r>
      <w:r>
        <w:rPr>
          <w:spacing w:val="-3"/>
        </w:rPr>
        <w:t> </w:t>
      </w:r>
      <w:r>
        <w:rPr/>
        <w:t>elements</w:t>
      </w:r>
      <w:r>
        <w:rPr>
          <w:spacing w:val="-2"/>
        </w:rPr>
        <w:t> </w:t>
      </w:r>
      <w:r>
        <w:rPr/>
        <w:t>that</w:t>
      </w:r>
      <w:r>
        <w:rPr>
          <w:spacing w:val="-3"/>
        </w:rPr>
        <w:t> </w:t>
      </w:r>
      <w:r>
        <w:rPr/>
        <w:t>Third Party creates, sources/provisions, sends to/receives from Bank, and/or uses to produce governed reports on behalf of Bank. System/asset flows documentation must minimally include the following:</w:t>
      </w:r>
    </w:p>
    <w:p>
      <w:pPr>
        <w:pStyle w:val="BodyText"/>
        <w:spacing w:before="1"/>
        <w:ind w:left="0" w:firstLine="0"/>
      </w:pPr>
    </w:p>
    <w:p>
      <w:pPr>
        <w:pStyle w:val="ListParagraph"/>
        <w:numPr>
          <w:ilvl w:val="0"/>
          <w:numId w:val="107"/>
        </w:numPr>
        <w:tabs>
          <w:tab w:pos="1439" w:val="left" w:leader="none"/>
        </w:tabs>
        <w:spacing w:line="255" w:lineRule="exact" w:before="0" w:after="0"/>
        <w:ind w:left="1439" w:right="0" w:hanging="360"/>
        <w:jc w:val="left"/>
        <w:rPr>
          <w:sz w:val="20"/>
        </w:rPr>
      </w:pPr>
      <w:r>
        <w:rPr>
          <w:sz w:val="20"/>
        </w:rPr>
        <w:t>Source</w:t>
      </w:r>
      <w:r>
        <w:rPr>
          <w:spacing w:val="-7"/>
          <w:sz w:val="20"/>
        </w:rPr>
        <w:t> </w:t>
      </w:r>
      <w:r>
        <w:rPr>
          <w:sz w:val="20"/>
        </w:rPr>
        <w:t>or</w:t>
      </w:r>
      <w:r>
        <w:rPr>
          <w:spacing w:val="-6"/>
          <w:sz w:val="20"/>
        </w:rPr>
        <w:t> </w:t>
      </w:r>
      <w:r>
        <w:rPr>
          <w:sz w:val="20"/>
        </w:rPr>
        <w:t>Origin</w:t>
      </w:r>
      <w:r>
        <w:rPr>
          <w:spacing w:val="-5"/>
          <w:sz w:val="20"/>
        </w:rPr>
        <w:t> </w:t>
      </w:r>
      <w:r>
        <w:rPr>
          <w:sz w:val="20"/>
        </w:rPr>
        <w:t>(System</w:t>
      </w:r>
      <w:r>
        <w:rPr>
          <w:spacing w:val="-6"/>
          <w:sz w:val="20"/>
        </w:rPr>
        <w:t> </w:t>
      </w:r>
      <w:r>
        <w:rPr>
          <w:sz w:val="20"/>
        </w:rPr>
        <w:t>where</w:t>
      </w:r>
      <w:r>
        <w:rPr>
          <w:spacing w:val="-7"/>
          <w:sz w:val="20"/>
        </w:rPr>
        <w:t> </w:t>
      </w:r>
      <w:r>
        <w:rPr>
          <w:sz w:val="20"/>
        </w:rPr>
        <w:t>the</w:t>
      </w:r>
      <w:r>
        <w:rPr>
          <w:spacing w:val="-6"/>
          <w:sz w:val="20"/>
        </w:rPr>
        <w:t> </w:t>
      </w:r>
      <w:r>
        <w:rPr>
          <w:sz w:val="20"/>
        </w:rPr>
        <w:t>business</w:t>
      </w:r>
      <w:r>
        <w:rPr>
          <w:spacing w:val="-5"/>
          <w:sz w:val="20"/>
        </w:rPr>
        <w:t> </w:t>
      </w:r>
      <w:r>
        <w:rPr>
          <w:sz w:val="20"/>
        </w:rPr>
        <w:t>element</w:t>
      </w:r>
      <w:r>
        <w:rPr>
          <w:spacing w:val="-6"/>
          <w:sz w:val="20"/>
        </w:rPr>
        <w:t> </w:t>
      </w:r>
      <w:r>
        <w:rPr>
          <w:sz w:val="20"/>
        </w:rPr>
        <w:t>originates</w:t>
      </w:r>
      <w:r>
        <w:rPr>
          <w:spacing w:val="-4"/>
          <w:sz w:val="20"/>
        </w:rPr>
        <w:t> </w:t>
      </w:r>
      <w:r>
        <w:rPr>
          <w:sz w:val="20"/>
        </w:rPr>
        <w:t>or</w:t>
      </w:r>
      <w:r>
        <w:rPr>
          <w:spacing w:val="-6"/>
          <w:sz w:val="20"/>
        </w:rPr>
        <w:t> </w:t>
      </w:r>
      <w:r>
        <w:rPr>
          <w:sz w:val="20"/>
        </w:rPr>
        <w:t>is</w:t>
      </w:r>
      <w:r>
        <w:rPr>
          <w:spacing w:val="-5"/>
          <w:sz w:val="20"/>
        </w:rPr>
        <w:t> </w:t>
      </w:r>
      <w:r>
        <w:rPr>
          <w:spacing w:val="-2"/>
          <w:sz w:val="20"/>
        </w:rPr>
        <w:t>created)</w:t>
      </w:r>
    </w:p>
    <w:p>
      <w:pPr>
        <w:pStyle w:val="ListParagraph"/>
        <w:numPr>
          <w:ilvl w:val="0"/>
          <w:numId w:val="107"/>
        </w:numPr>
        <w:tabs>
          <w:tab w:pos="1439" w:val="left" w:leader="none"/>
        </w:tabs>
        <w:spacing w:line="254" w:lineRule="exact" w:before="0" w:after="0"/>
        <w:ind w:left="1439" w:right="0" w:hanging="360"/>
        <w:jc w:val="left"/>
        <w:rPr>
          <w:sz w:val="20"/>
        </w:rPr>
      </w:pPr>
      <w:r>
        <w:rPr>
          <w:sz w:val="20"/>
        </w:rPr>
        <w:t>System</w:t>
      </w:r>
      <w:r>
        <w:rPr>
          <w:spacing w:val="-7"/>
          <w:sz w:val="20"/>
        </w:rPr>
        <w:t> </w:t>
      </w:r>
      <w:r>
        <w:rPr>
          <w:sz w:val="20"/>
        </w:rPr>
        <w:t>of</w:t>
      </w:r>
      <w:r>
        <w:rPr>
          <w:spacing w:val="-7"/>
          <w:sz w:val="20"/>
        </w:rPr>
        <w:t> </w:t>
      </w:r>
      <w:r>
        <w:rPr>
          <w:sz w:val="20"/>
        </w:rPr>
        <w:t>Record</w:t>
      </w:r>
      <w:r>
        <w:rPr>
          <w:spacing w:val="-5"/>
          <w:sz w:val="20"/>
        </w:rPr>
        <w:t> </w:t>
      </w:r>
      <w:r>
        <w:rPr>
          <w:sz w:val="20"/>
        </w:rPr>
        <w:t>(The</w:t>
      </w:r>
      <w:r>
        <w:rPr>
          <w:spacing w:val="-6"/>
          <w:sz w:val="20"/>
        </w:rPr>
        <w:t> </w:t>
      </w:r>
      <w:r>
        <w:rPr>
          <w:sz w:val="20"/>
        </w:rPr>
        <w:t>authoritative</w:t>
      </w:r>
      <w:r>
        <w:rPr>
          <w:spacing w:val="-7"/>
          <w:sz w:val="20"/>
        </w:rPr>
        <w:t> </w:t>
      </w:r>
      <w:r>
        <w:rPr>
          <w:sz w:val="20"/>
        </w:rPr>
        <w:t>source</w:t>
      </w:r>
      <w:r>
        <w:rPr>
          <w:spacing w:val="-6"/>
          <w:sz w:val="20"/>
        </w:rPr>
        <w:t> </w:t>
      </w:r>
      <w:r>
        <w:rPr>
          <w:sz w:val="20"/>
        </w:rPr>
        <w:t>for</w:t>
      </w:r>
      <w:r>
        <w:rPr>
          <w:spacing w:val="-6"/>
          <w:sz w:val="20"/>
        </w:rPr>
        <w:t> </w:t>
      </w:r>
      <w:r>
        <w:rPr>
          <w:sz w:val="20"/>
        </w:rPr>
        <w:t>distributing</w:t>
      </w:r>
      <w:r>
        <w:rPr>
          <w:spacing w:val="-8"/>
          <w:sz w:val="20"/>
        </w:rPr>
        <w:t> </w:t>
      </w:r>
      <w:r>
        <w:rPr>
          <w:sz w:val="20"/>
        </w:rPr>
        <w:t>the</w:t>
      </w:r>
      <w:r>
        <w:rPr>
          <w:spacing w:val="-7"/>
          <w:sz w:val="20"/>
        </w:rPr>
        <w:t> </w:t>
      </w:r>
      <w:r>
        <w:rPr>
          <w:sz w:val="20"/>
        </w:rPr>
        <w:t>business</w:t>
      </w:r>
      <w:r>
        <w:rPr>
          <w:spacing w:val="-5"/>
          <w:sz w:val="20"/>
        </w:rPr>
        <w:t> </w:t>
      </w:r>
      <w:r>
        <w:rPr>
          <w:sz w:val="20"/>
        </w:rPr>
        <w:t>element</w:t>
      </w:r>
      <w:r>
        <w:rPr>
          <w:spacing w:val="-6"/>
          <w:sz w:val="20"/>
        </w:rPr>
        <w:t> </w:t>
      </w:r>
      <w:r>
        <w:rPr>
          <w:sz w:val="20"/>
        </w:rPr>
        <w:t>to</w:t>
      </w:r>
      <w:r>
        <w:rPr>
          <w:spacing w:val="-5"/>
          <w:sz w:val="20"/>
        </w:rPr>
        <w:t> </w:t>
      </w:r>
      <w:r>
        <w:rPr>
          <w:spacing w:val="-2"/>
          <w:sz w:val="20"/>
        </w:rPr>
        <w:t>Bank)</w:t>
      </w:r>
    </w:p>
    <w:p>
      <w:pPr>
        <w:pStyle w:val="ListParagraph"/>
        <w:numPr>
          <w:ilvl w:val="0"/>
          <w:numId w:val="107"/>
        </w:numPr>
        <w:tabs>
          <w:tab w:pos="1439" w:val="left" w:leader="none"/>
        </w:tabs>
        <w:spacing w:line="255" w:lineRule="exact" w:before="0" w:after="0"/>
        <w:ind w:left="1439" w:right="0" w:hanging="360"/>
        <w:jc w:val="left"/>
        <w:rPr>
          <w:sz w:val="20"/>
        </w:rPr>
      </w:pPr>
      <w:r>
        <w:rPr>
          <w:sz w:val="20"/>
        </w:rPr>
        <w:t>Transformation</w:t>
      </w:r>
      <w:r>
        <w:rPr>
          <w:spacing w:val="-9"/>
          <w:sz w:val="20"/>
        </w:rPr>
        <w:t> </w:t>
      </w:r>
      <w:r>
        <w:rPr>
          <w:sz w:val="20"/>
        </w:rPr>
        <w:t>Indicator</w:t>
      </w:r>
      <w:r>
        <w:rPr>
          <w:spacing w:val="-9"/>
          <w:sz w:val="20"/>
        </w:rPr>
        <w:t> </w:t>
      </w:r>
      <w:r>
        <w:rPr>
          <w:sz w:val="20"/>
        </w:rPr>
        <w:t>(Does</w:t>
      </w:r>
      <w:r>
        <w:rPr>
          <w:spacing w:val="-8"/>
          <w:sz w:val="20"/>
        </w:rPr>
        <w:t> </w:t>
      </w:r>
      <w:r>
        <w:rPr>
          <w:sz w:val="20"/>
        </w:rPr>
        <w:t>data</w:t>
      </w:r>
      <w:r>
        <w:rPr>
          <w:spacing w:val="-8"/>
          <w:sz w:val="20"/>
        </w:rPr>
        <w:t> </w:t>
      </w:r>
      <w:r>
        <w:rPr>
          <w:sz w:val="20"/>
        </w:rPr>
        <w:t>transformation</w:t>
      </w:r>
      <w:r>
        <w:rPr>
          <w:spacing w:val="-9"/>
          <w:sz w:val="20"/>
        </w:rPr>
        <w:t> </w:t>
      </w:r>
      <w:r>
        <w:rPr>
          <w:sz w:val="20"/>
        </w:rPr>
        <w:t>occur</w:t>
      </w:r>
      <w:r>
        <w:rPr>
          <w:spacing w:val="-10"/>
          <w:sz w:val="20"/>
        </w:rPr>
        <w:t> </w:t>
      </w:r>
      <w:r>
        <w:rPr>
          <w:sz w:val="20"/>
        </w:rPr>
        <w:t>within</w:t>
      </w:r>
      <w:r>
        <w:rPr>
          <w:spacing w:val="-9"/>
          <w:sz w:val="20"/>
        </w:rPr>
        <w:t> </w:t>
      </w:r>
      <w:r>
        <w:rPr>
          <w:spacing w:val="-2"/>
          <w:sz w:val="20"/>
        </w:rPr>
        <w:t>asset)</w:t>
      </w:r>
    </w:p>
    <w:p>
      <w:pPr>
        <w:pStyle w:val="BodyText"/>
        <w:spacing w:before="1"/>
        <w:ind w:left="0" w:firstLine="0"/>
      </w:pPr>
    </w:p>
    <w:p>
      <w:pPr>
        <w:pStyle w:val="BodyText"/>
        <w:ind w:left="719" w:right="768" w:firstLine="0"/>
      </w:pPr>
      <w:r>
        <w:rPr/>
        <w:t>Within</w:t>
      </w:r>
      <w:r>
        <w:rPr>
          <w:spacing w:val="-2"/>
        </w:rPr>
        <w:t> </w:t>
      </w:r>
      <w:r>
        <w:rPr/>
        <w:t>the</w:t>
      </w:r>
      <w:r>
        <w:rPr>
          <w:spacing w:val="-4"/>
        </w:rPr>
        <w:t> </w:t>
      </w:r>
      <w:r>
        <w:rPr/>
        <w:t>system/asset</w:t>
      </w:r>
      <w:r>
        <w:rPr>
          <w:spacing w:val="-3"/>
        </w:rPr>
        <w:t> </w:t>
      </w:r>
      <w:r>
        <w:rPr/>
        <w:t>level</w:t>
      </w:r>
      <w:r>
        <w:rPr>
          <w:spacing w:val="-3"/>
        </w:rPr>
        <w:t> </w:t>
      </w:r>
      <w:r>
        <w:rPr/>
        <w:t>flows,</w:t>
      </w:r>
      <w:r>
        <w:rPr>
          <w:spacing w:val="-2"/>
        </w:rPr>
        <w:t> </w:t>
      </w:r>
      <w:r>
        <w:rPr/>
        <w:t>types</w:t>
      </w:r>
      <w:r>
        <w:rPr>
          <w:spacing w:val="-2"/>
        </w:rPr>
        <w:t> </w:t>
      </w:r>
      <w:r>
        <w:rPr/>
        <w:t>of</w:t>
      </w:r>
      <w:r>
        <w:rPr>
          <w:spacing w:val="-4"/>
        </w:rPr>
        <w:t> </w:t>
      </w:r>
      <w:r>
        <w:rPr/>
        <w:t>assets</w:t>
      </w:r>
      <w:r>
        <w:rPr>
          <w:spacing w:val="-2"/>
        </w:rPr>
        <w:t> </w:t>
      </w:r>
      <w:r>
        <w:rPr/>
        <w:t>may</w:t>
      </w:r>
      <w:r>
        <w:rPr>
          <w:spacing w:val="-2"/>
        </w:rPr>
        <w:t> </w:t>
      </w:r>
      <w:r>
        <w:rPr/>
        <w:t>include</w:t>
      </w:r>
      <w:r>
        <w:rPr>
          <w:spacing w:val="-4"/>
        </w:rPr>
        <w:t> </w:t>
      </w:r>
      <w:r>
        <w:rPr/>
        <w:t>applications</w:t>
      </w:r>
      <w:r>
        <w:rPr>
          <w:spacing w:val="-2"/>
        </w:rPr>
        <w:t> </w:t>
      </w:r>
      <w:r>
        <w:rPr/>
        <w:t>such</w:t>
      </w:r>
      <w:r>
        <w:rPr>
          <w:spacing w:val="-2"/>
        </w:rPr>
        <w:t> </w:t>
      </w:r>
      <w:r>
        <w:rPr/>
        <w:t>as</w:t>
      </w:r>
      <w:r>
        <w:rPr>
          <w:spacing w:val="-1"/>
        </w:rPr>
        <w:t> </w:t>
      </w:r>
      <w:r>
        <w:rPr/>
        <w:t>AIT</w:t>
      </w:r>
      <w:r>
        <w:rPr>
          <w:spacing w:val="-4"/>
        </w:rPr>
        <w:t> </w:t>
      </w:r>
      <w:r>
        <w:rPr/>
        <w:t>and/or</w:t>
      </w:r>
      <w:r>
        <w:rPr>
          <w:spacing w:val="-3"/>
        </w:rPr>
        <w:t> </w:t>
      </w:r>
      <w:r>
        <w:rPr/>
        <w:t>other</w:t>
      </w:r>
      <w:r>
        <w:rPr>
          <w:spacing w:val="-3"/>
        </w:rPr>
        <w:t> </w:t>
      </w:r>
      <w:r>
        <w:rPr/>
        <w:t>manual assets such as spreadsheets.</w:t>
      </w:r>
    </w:p>
    <w:p>
      <w:pPr>
        <w:pStyle w:val="BodyText"/>
        <w:ind w:left="720" w:firstLine="0"/>
      </w:pPr>
      <w:r>
        <w:rPr/>
        <w:drawing>
          <wp:inline distT="0" distB="0" distL="0" distR="0">
            <wp:extent cx="5954354" cy="244602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8" cstate="print"/>
                    <a:stretch>
                      <a:fillRect/>
                    </a:stretch>
                  </pic:blipFill>
                  <pic:spPr>
                    <a:xfrm>
                      <a:off x="0" y="0"/>
                      <a:ext cx="5954354" cy="2446020"/>
                    </a:xfrm>
                    <a:prstGeom prst="rect">
                      <a:avLst/>
                    </a:prstGeom>
                  </pic:spPr>
                </pic:pic>
              </a:graphicData>
            </a:graphic>
          </wp:inline>
        </w:drawing>
      </w:r>
      <w:r>
        <w:rPr/>
      </w:r>
    </w:p>
    <w:p>
      <w:pPr>
        <w:pStyle w:val="BodyText"/>
        <w:spacing w:before="5"/>
        <w:ind w:left="0" w:firstLine="0"/>
        <w:rPr>
          <w:sz w:val="5"/>
        </w:rPr>
      </w:pPr>
      <w:r>
        <w:rPr>
          <w:sz w:val="5"/>
        </w:rPr>
        <w:drawing>
          <wp:anchor distT="0" distB="0" distL="0" distR="0" allowOverlap="1" layoutInCell="1" locked="0" behindDoc="1" simplePos="0" relativeHeight="487635456">
            <wp:simplePos x="0" y="0"/>
            <wp:positionH relativeFrom="page">
              <wp:posOffset>1571435</wp:posOffset>
            </wp:positionH>
            <wp:positionV relativeFrom="paragraph">
              <wp:posOffset>57529</wp:posOffset>
            </wp:positionV>
            <wp:extent cx="4651410" cy="2157412"/>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19" cstate="print"/>
                    <a:stretch>
                      <a:fillRect/>
                    </a:stretch>
                  </pic:blipFill>
                  <pic:spPr>
                    <a:xfrm>
                      <a:off x="0" y="0"/>
                      <a:ext cx="4651410" cy="2157412"/>
                    </a:xfrm>
                    <a:prstGeom prst="rect">
                      <a:avLst/>
                    </a:prstGeom>
                  </pic:spPr>
                </pic:pic>
              </a:graphicData>
            </a:graphic>
          </wp:anchor>
        </w:drawing>
      </w:r>
      <w:r>
        <w:rPr>
          <w:sz w:val="5"/>
        </w:rPr>
        <mc:AlternateContent>
          <mc:Choice Requires="wps">
            <w:drawing>
              <wp:anchor distT="0" distB="0" distL="0" distR="0" allowOverlap="1" layoutInCell="1" locked="0" behindDoc="1" simplePos="0" relativeHeight="487635968">
                <wp:simplePos x="0" y="0"/>
                <wp:positionH relativeFrom="page">
                  <wp:posOffset>896111</wp:posOffset>
                </wp:positionH>
                <wp:positionV relativeFrom="paragraph">
                  <wp:posOffset>2290819</wp:posOffset>
                </wp:positionV>
                <wp:extent cx="5980430" cy="635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80.379471pt;width:470.88pt;height:.48pt;mso-position-horizontal-relative:page;mso-position-vertical-relative:paragraph;z-index:-15680512;mso-wrap-distance-left:0;mso-wrap-distance-right:0" id="docshape101" filled="true" fillcolor="#000000" stroked="false">
                <v:fill type="solid"/>
                <w10:wrap type="topAndBottom"/>
              </v:rect>
            </w:pict>
          </mc:Fallback>
        </mc:AlternateContent>
      </w:r>
    </w:p>
    <w:p>
      <w:pPr>
        <w:pStyle w:val="BodyText"/>
        <w:spacing w:before="10"/>
        <w:ind w:left="0" w:firstLine="0"/>
        <w:rPr>
          <w:sz w:val="7"/>
        </w:rPr>
      </w:pPr>
    </w:p>
    <w:p>
      <w:pPr>
        <w:pStyle w:val="BodyText"/>
        <w:spacing w:after="0"/>
        <w:rPr>
          <w:sz w:val="7"/>
        </w:rPr>
        <w:sectPr>
          <w:pgSz w:w="12240" w:h="15840"/>
          <w:pgMar w:header="0" w:footer="497" w:top="1120" w:bottom="680" w:left="720" w:right="720"/>
        </w:sectPr>
      </w:pPr>
    </w:p>
    <w:p>
      <w:pPr>
        <w:pStyle w:val="Heading4"/>
        <w:spacing w:line="243" w:lineRule="exact" w:before="33"/>
      </w:pPr>
      <w:r>
        <w:rPr>
          <w:color w:val="C00000"/>
        </w:rPr>
        <w:t>EDM-300:</w:t>
      </w:r>
      <w:r>
        <w:rPr>
          <w:color w:val="C00000"/>
          <w:spacing w:val="-4"/>
        </w:rPr>
        <w:t> </w:t>
      </w:r>
      <w:r>
        <w:rPr/>
        <w:t>Document</w:t>
      </w:r>
      <w:r>
        <w:rPr>
          <w:spacing w:val="-6"/>
        </w:rPr>
        <w:t> </w:t>
      </w:r>
      <w:r>
        <w:rPr/>
        <w:t>and</w:t>
      </w:r>
      <w:r>
        <w:rPr>
          <w:spacing w:val="-5"/>
        </w:rPr>
        <w:t> </w:t>
      </w:r>
      <w:r>
        <w:rPr/>
        <w:t>Maintain</w:t>
      </w:r>
      <w:r>
        <w:rPr>
          <w:spacing w:val="-6"/>
        </w:rPr>
        <w:t> </w:t>
      </w:r>
      <w:r>
        <w:rPr/>
        <w:t>a</w:t>
      </w:r>
      <w:r>
        <w:rPr>
          <w:spacing w:val="-6"/>
        </w:rPr>
        <w:t> </w:t>
      </w:r>
      <w:r>
        <w:rPr/>
        <w:t>Data</w:t>
      </w:r>
      <w:r>
        <w:rPr>
          <w:spacing w:val="-6"/>
        </w:rPr>
        <w:t> </w:t>
      </w:r>
      <w:r>
        <w:rPr>
          <w:spacing w:val="-2"/>
        </w:rPr>
        <w:t>Catalog</w:t>
      </w:r>
    </w:p>
    <w:p>
      <w:pPr>
        <w:pStyle w:val="BodyText"/>
        <w:ind w:left="720" w:right="768" w:firstLine="0"/>
      </w:pPr>
      <w:r>
        <w:rPr/>
        <w:t>Metadata must be documented for all Bank data elements that Third Party creates, sources/provisions, sends to/receives</w:t>
      </w:r>
      <w:r>
        <w:rPr>
          <w:spacing w:val="-2"/>
        </w:rPr>
        <w:t> </w:t>
      </w:r>
      <w:r>
        <w:rPr/>
        <w:t>from</w:t>
      </w:r>
      <w:r>
        <w:rPr>
          <w:spacing w:val="-4"/>
        </w:rPr>
        <w:t> </w:t>
      </w:r>
      <w:r>
        <w:rPr/>
        <w:t>Bank,</w:t>
      </w:r>
      <w:r>
        <w:rPr>
          <w:spacing w:val="-2"/>
        </w:rPr>
        <w:t> </w:t>
      </w:r>
      <w:r>
        <w:rPr/>
        <w:t>and/or</w:t>
      </w:r>
      <w:r>
        <w:rPr>
          <w:spacing w:val="-3"/>
        </w:rPr>
        <w:t> </w:t>
      </w:r>
      <w:r>
        <w:rPr/>
        <w:t>uses</w:t>
      </w:r>
      <w:r>
        <w:rPr>
          <w:spacing w:val="-2"/>
        </w:rPr>
        <w:t> </w:t>
      </w:r>
      <w:r>
        <w:rPr/>
        <w:t>to</w:t>
      </w:r>
      <w:r>
        <w:rPr>
          <w:spacing w:val="-3"/>
        </w:rPr>
        <w:t> </w:t>
      </w:r>
      <w:r>
        <w:rPr/>
        <w:t>produce</w:t>
      </w:r>
      <w:r>
        <w:rPr>
          <w:spacing w:val="-4"/>
        </w:rPr>
        <w:t> </w:t>
      </w:r>
      <w:r>
        <w:rPr/>
        <w:t>governed</w:t>
      </w:r>
      <w:r>
        <w:rPr>
          <w:spacing w:val="-2"/>
        </w:rPr>
        <w:t> </w:t>
      </w:r>
      <w:r>
        <w:rPr/>
        <w:t>reports</w:t>
      </w:r>
      <w:r>
        <w:rPr>
          <w:spacing w:val="-2"/>
        </w:rPr>
        <w:t> </w:t>
      </w:r>
      <w:r>
        <w:rPr/>
        <w:t>on</w:t>
      </w:r>
      <w:r>
        <w:rPr>
          <w:spacing w:val="-2"/>
        </w:rPr>
        <w:t> </w:t>
      </w:r>
      <w:r>
        <w:rPr/>
        <w:t>behalf</w:t>
      </w:r>
      <w:r>
        <w:rPr>
          <w:spacing w:val="-4"/>
        </w:rPr>
        <w:t> </w:t>
      </w:r>
      <w:r>
        <w:rPr/>
        <w:t>of</w:t>
      </w:r>
      <w:r>
        <w:rPr>
          <w:spacing w:val="-4"/>
        </w:rPr>
        <w:t> </w:t>
      </w:r>
      <w:r>
        <w:rPr/>
        <w:t>Bank.</w:t>
      </w:r>
      <w:r>
        <w:rPr>
          <w:spacing w:val="-3"/>
        </w:rPr>
        <w:t> </w:t>
      </w:r>
      <w:r>
        <w:rPr/>
        <w:t>Data</w:t>
      </w:r>
      <w:r>
        <w:rPr>
          <w:spacing w:val="-5"/>
        </w:rPr>
        <w:t> </w:t>
      </w:r>
      <w:r>
        <w:rPr/>
        <w:t>Catalog</w:t>
      </w:r>
      <w:r>
        <w:rPr>
          <w:spacing w:val="-3"/>
        </w:rPr>
        <w:t> </w:t>
      </w:r>
      <w:r>
        <w:rPr/>
        <w:t>documentation must minimally include the following attributes:</w:t>
      </w:r>
    </w:p>
    <w:p>
      <w:pPr>
        <w:pStyle w:val="BodyText"/>
        <w:spacing w:before="1"/>
        <w:ind w:left="0" w:firstLine="0"/>
      </w:pPr>
    </w:p>
    <w:p>
      <w:pPr>
        <w:pStyle w:val="ListParagraph"/>
        <w:numPr>
          <w:ilvl w:val="0"/>
          <w:numId w:val="107"/>
        </w:numPr>
        <w:tabs>
          <w:tab w:pos="1439" w:val="left" w:leader="none"/>
        </w:tabs>
        <w:spacing w:line="255" w:lineRule="exact" w:before="0" w:after="0"/>
        <w:ind w:left="1439" w:right="0" w:hanging="360"/>
        <w:jc w:val="left"/>
        <w:rPr>
          <w:sz w:val="20"/>
        </w:rPr>
      </w:pPr>
      <w:r>
        <w:rPr>
          <w:sz w:val="20"/>
        </w:rPr>
        <w:t>Physical</w:t>
      </w:r>
      <w:r>
        <w:rPr>
          <w:spacing w:val="-8"/>
          <w:sz w:val="20"/>
        </w:rPr>
        <w:t> </w:t>
      </w:r>
      <w:r>
        <w:rPr>
          <w:sz w:val="20"/>
        </w:rPr>
        <w:t>data</w:t>
      </w:r>
      <w:r>
        <w:rPr>
          <w:spacing w:val="-6"/>
          <w:sz w:val="20"/>
        </w:rPr>
        <w:t> </w:t>
      </w:r>
      <w:r>
        <w:rPr>
          <w:sz w:val="20"/>
        </w:rPr>
        <w:t>element</w:t>
      </w:r>
      <w:r>
        <w:rPr>
          <w:spacing w:val="-7"/>
          <w:sz w:val="20"/>
        </w:rPr>
        <w:t> </w:t>
      </w:r>
      <w:r>
        <w:rPr>
          <w:spacing w:val="-4"/>
          <w:sz w:val="20"/>
        </w:rPr>
        <w:t>Name</w:t>
      </w:r>
    </w:p>
    <w:p>
      <w:pPr>
        <w:pStyle w:val="ListParagraph"/>
        <w:numPr>
          <w:ilvl w:val="0"/>
          <w:numId w:val="107"/>
        </w:numPr>
        <w:tabs>
          <w:tab w:pos="1439" w:val="left" w:leader="none"/>
        </w:tabs>
        <w:spacing w:line="254" w:lineRule="exact" w:before="0" w:after="0"/>
        <w:ind w:left="1439" w:right="0" w:hanging="360"/>
        <w:jc w:val="left"/>
        <w:rPr>
          <w:sz w:val="20"/>
        </w:rPr>
      </w:pPr>
      <w:r>
        <w:rPr>
          <w:sz w:val="20"/>
        </w:rPr>
        <w:t>Physical</w:t>
      </w:r>
      <w:r>
        <w:rPr>
          <w:spacing w:val="-8"/>
          <w:sz w:val="20"/>
        </w:rPr>
        <w:t> </w:t>
      </w:r>
      <w:r>
        <w:rPr>
          <w:sz w:val="20"/>
        </w:rPr>
        <w:t>data</w:t>
      </w:r>
      <w:r>
        <w:rPr>
          <w:spacing w:val="-7"/>
          <w:sz w:val="20"/>
        </w:rPr>
        <w:t> </w:t>
      </w:r>
      <w:r>
        <w:rPr>
          <w:sz w:val="20"/>
        </w:rPr>
        <w:t>element</w:t>
      </w:r>
      <w:r>
        <w:rPr>
          <w:spacing w:val="-7"/>
          <w:sz w:val="20"/>
        </w:rPr>
        <w:t> </w:t>
      </w:r>
      <w:r>
        <w:rPr>
          <w:spacing w:val="-2"/>
          <w:sz w:val="20"/>
        </w:rPr>
        <w:t>description</w:t>
      </w:r>
    </w:p>
    <w:p>
      <w:pPr>
        <w:pStyle w:val="ListParagraph"/>
        <w:numPr>
          <w:ilvl w:val="0"/>
          <w:numId w:val="107"/>
        </w:numPr>
        <w:tabs>
          <w:tab w:pos="1439" w:val="left" w:leader="none"/>
        </w:tabs>
        <w:spacing w:line="254" w:lineRule="exact" w:before="0" w:after="0"/>
        <w:ind w:left="1439" w:right="0" w:hanging="360"/>
        <w:jc w:val="left"/>
        <w:rPr>
          <w:sz w:val="20"/>
        </w:rPr>
      </w:pPr>
      <w:r>
        <w:rPr>
          <w:sz w:val="20"/>
        </w:rPr>
        <w:t>Business</w:t>
      </w:r>
      <w:r>
        <w:rPr>
          <w:spacing w:val="-5"/>
          <w:sz w:val="20"/>
        </w:rPr>
        <w:t> </w:t>
      </w:r>
      <w:r>
        <w:rPr>
          <w:sz w:val="20"/>
        </w:rPr>
        <w:t>Element</w:t>
      </w:r>
      <w:r>
        <w:rPr>
          <w:spacing w:val="-5"/>
          <w:sz w:val="20"/>
        </w:rPr>
        <w:t> </w:t>
      </w:r>
      <w:r>
        <w:rPr>
          <w:sz w:val="20"/>
        </w:rPr>
        <w:t>Name</w:t>
      </w:r>
      <w:r>
        <w:rPr>
          <w:spacing w:val="-6"/>
          <w:sz w:val="20"/>
        </w:rPr>
        <w:t> </w:t>
      </w:r>
      <w:r>
        <w:rPr>
          <w:sz w:val="20"/>
        </w:rPr>
        <w:t>(the</w:t>
      </w:r>
      <w:r>
        <w:rPr>
          <w:spacing w:val="-4"/>
          <w:sz w:val="20"/>
        </w:rPr>
        <w:t> </w:t>
      </w:r>
      <w:r>
        <w:rPr>
          <w:sz w:val="20"/>
        </w:rPr>
        <w:t>name</w:t>
      </w:r>
      <w:r>
        <w:rPr>
          <w:spacing w:val="-6"/>
          <w:sz w:val="20"/>
        </w:rPr>
        <w:t> </w:t>
      </w:r>
      <w:r>
        <w:rPr>
          <w:sz w:val="20"/>
        </w:rPr>
        <w:t>by</w:t>
      </w:r>
      <w:r>
        <w:rPr>
          <w:spacing w:val="-4"/>
          <w:sz w:val="20"/>
        </w:rPr>
        <w:t> </w:t>
      </w:r>
      <w:r>
        <w:rPr>
          <w:sz w:val="20"/>
        </w:rPr>
        <w:t>which</w:t>
      </w:r>
      <w:r>
        <w:rPr>
          <w:spacing w:val="-4"/>
          <w:sz w:val="20"/>
        </w:rPr>
        <w:t> </w:t>
      </w:r>
      <w:r>
        <w:rPr>
          <w:sz w:val="20"/>
        </w:rPr>
        <w:t>Bank</w:t>
      </w:r>
      <w:r>
        <w:rPr>
          <w:spacing w:val="-6"/>
          <w:sz w:val="20"/>
        </w:rPr>
        <w:t> </w:t>
      </w:r>
      <w:r>
        <w:rPr>
          <w:sz w:val="20"/>
        </w:rPr>
        <w:t>and</w:t>
      </w:r>
      <w:r>
        <w:rPr>
          <w:spacing w:val="-4"/>
          <w:sz w:val="20"/>
        </w:rPr>
        <w:t> </w:t>
      </w:r>
      <w:r>
        <w:rPr>
          <w:sz w:val="20"/>
        </w:rPr>
        <w:t>Third</w:t>
      </w:r>
      <w:r>
        <w:rPr>
          <w:spacing w:val="-4"/>
          <w:sz w:val="20"/>
        </w:rPr>
        <w:t> </w:t>
      </w:r>
      <w:r>
        <w:rPr>
          <w:sz w:val="20"/>
        </w:rPr>
        <w:t>Party</w:t>
      </w:r>
      <w:r>
        <w:rPr>
          <w:spacing w:val="-4"/>
          <w:sz w:val="20"/>
        </w:rPr>
        <w:t> </w:t>
      </w:r>
      <w:r>
        <w:rPr>
          <w:sz w:val="20"/>
        </w:rPr>
        <w:t>refer</w:t>
      </w:r>
      <w:r>
        <w:rPr>
          <w:spacing w:val="-5"/>
          <w:sz w:val="20"/>
        </w:rPr>
        <w:t> </w:t>
      </w:r>
      <w:r>
        <w:rPr>
          <w:sz w:val="20"/>
        </w:rPr>
        <w:t>to</w:t>
      </w:r>
      <w:r>
        <w:rPr>
          <w:spacing w:val="-6"/>
          <w:sz w:val="20"/>
        </w:rPr>
        <w:t> </w:t>
      </w:r>
      <w:r>
        <w:rPr>
          <w:sz w:val="20"/>
        </w:rPr>
        <w:t>the</w:t>
      </w:r>
      <w:r>
        <w:rPr>
          <w:spacing w:val="-6"/>
          <w:sz w:val="20"/>
        </w:rPr>
        <w:t> </w:t>
      </w:r>
      <w:r>
        <w:rPr>
          <w:sz w:val="20"/>
        </w:rPr>
        <w:t>business</w:t>
      </w:r>
      <w:r>
        <w:rPr>
          <w:spacing w:val="-4"/>
          <w:sz w:val="20"/>
        </w:rPr>
        <w:t> </w:t>
      </w:r>
      <w:r>
        <w:rPr>
          <w:spacing w:val="-2"/>
          <w:sz w:val="20"/>
        </w:rPr>
        <w:t>element)</w:t>
      </w:r>
    </w:p>
    <w:p>
      <w:pPr>
        <w:pStyle w:val="ListParagraph"/>
        <w:numPr>
          <w:ilvl w:val="0"/>
          <w:numId w:val="107"/>
        </w:numPr>
        <w:tabs>
          <w:tab w:pos="1439" w:val="left" w:leader="none"/>
        </w:tabs>
        <w:spacing w:line="254" w:lineRule="exact" w:before="0" w:after="0"/>
        <w:ind w:left="1439" w:right="0" w:hanging="360"/>
        <w:jc w:val="left"/>
        <w:rPr>
          <w:sz w:val="20"/>
        </w:rPr>
      </w:pPr>
      <w:r>
        <w:rPr>
          <w:sz w:val="20"/>
        </w:rPr>
        <w:t>Business</w:t>
      </w:r>
      <w:r>
        <w:rPr>
          <w:spacing w:val="-6"/>
          <w:sz w:val="20"/>
        </w:rPr>
        <w:t> </w:t>
      </w:r>
      <w:r>
        <w:rPr>
          <w:sz w:val="20"/>
        </w:rPr>
        <w:t>Element</w:t>
      </w:r>
      <w:r>
        <w:rPr>
          <w:spacing w:val="-7"/>
          <w:sz w:val="20"/>
        </w:rPr>
        <w:t> </w:t>
      </w:r>
      <w:r>
        <w:rPr>
          <w:sz w:val="20"/>
        </w:rPr>
        <w:t>Definition</w:t>
      </w:r>
      <w:r>
        <w:rPr>
          <w:spacing w:val="-6"/>
          <w:sz w:val="20"/>
        </w:rPr>
        <w:t> </w:t>
      </w:r>
      <w:r>
        <w:rPr>
          <w:sz w:val="20"/>
        </w:rPr>
        <w:t>(the</w:t>
      </w:r>
      <w:r>
        <w:rPr>
          <w:spacing w:val="-8"/>
          <w:sz w:val="20"/>
        </w:rPr>
        <w:t> </w:t>
      </w:r>
      <w:r>
        <w:rPr>
          <w:sz w:val="20"/>
        </w:rPr>
        <w:t>meaning</w:t>
      </w:r>
      <w:r>
        <w:rPr>
          <w:spacing w:val="-7"/>
          <w:sz w:val="20"/>
        </w:rPr>
        <w:t> </w:t>
      </w:r>
      <w:r>
        <w:rPr>
          <w:sz w:val="20"/>
        </w:rPr>
        <w:t>of</w:t>
      </w:r>
      <w:r>
        <w:rPr>
          <w:spacing w:val="-7"/>
          <w:sz w:val="20"/>
        </w:rPr>
        <w:t> </w:t>
      </w:r>
      <w:r>
        <w:rPr>
          <w:sz w:val="20"/>
        </w:rPr>
        <w:t>the</w:t>
      </w:r>
      <w:r>
        <w:rPr>
          <w:spacing w:val="-8"/>
          <w:sz w:val="20"/>
        </w:rPr>
        <w:t> </w:t>
      </w:r>
      <w:r>
        <w:rPr>
          <w:sz w:val="20"/>
        </w:rPr>
        <w:t>business</w:t>
      </w:r>
      <w:r>
        <w:rPr>
          <w:spacing w:val="-6"/>
          <w:sz w:val="20"/>
        </w:rPr>
        <w:t> </w:t>
      </w:r>
      <w:r>
        <w:rPr>
          <w:spacing w:val="-2"/>
          <w:sz w:val="20"/>
        </w:rPr>
        <w:t>element)</w:t>
      </w:r>
    </w:p>
    <w:p>
      <w:pPr>
        <w:pStyle w:val="ListParagraph"/>
        <w:numPr>
          <w:ilvl w:val="0"/>
          <w:numId w:val="107"/>
        </w:numPr>
        <w:tabs>
          <w:tab w:pos="1439" w:val="left" w:leader="none"/>
        </w:tabs>
        <w:spacing w:line="240" w:lineRule="auto" w:before="0" w:after="0"/>
        <w:ind w:left="1439" w:right="867" w:hanging="360"/>
        <w:jc w:val="left"/>
        <w:rPr>
          <w:sz w:val="20"/>
        </w:rPr>
      </w:pPr>
      <w:r>
        <w:rPr>
          <w:sz w:val="20"/>
        </w:rPr>
        <w:t>Transformation</w:t>
      </w:r>
      <w:r>
        <w:rPr>
          <w:spacing w:val="-2"/>
          <w:sz w:val="20"/>
        </w:rPr>
        <w:t> </w:t>
      </w:r>
      <w:r>
        <w:rPr>
          <w:sz w:val="20"/>
        </w:rPr>
        <w:t>Indicator</w:t>
      </w:r>
      <w:r>
        <w:rPr>
          <w:spacing w:val="-3"/>
          <w:sz w:val="20"/>
        </w:rPr>
        <w:t> </w:t>
      </w:r>
      <w:r>
        <w:rPr>
          <w:sz w:val="20"/>
        </w:rPr>
        <w:t>(yes</w:t>
      </w:r>
      <w:r>
        <w:rPr>
          <w:spacing w:val="-2"/>
          <w:sz w:val="20"/>
        </w:rPr>
        <w:t> </w:t>
      </w:r>
      <w:r>
        <w:rPr>
          <w:sz w:val="20"/>
        </w:rPr>
        <w:t>or</w:t>
      </w:r>
      <w:r>
        <w:rPr>
          <w:spacing w:val="-3"/>
          <w:sz w:val="20"/>
        </w:rPr>
        <w:t> </w:t>
      </w:r>
      <w:r>
        <w:rPr>
          <w:sz w:val="20"/>
        </w:rPr>
        <w:t>no</w:t>
      </w:r>
      <w:r>
        <w:rPr>
          <w:spacing w:val="-3"/>
          <w:sz w:val="20"/>
        </w:rPr>
        <w:t> </w:t>
      </w:r>
      <w:r>
        <w:rPr>
          <w:sz w:val="20"/>
        </w:rPr>
        <w:t>has</w:t>
      </w:r>
      <w:r>
        <w:rPr>
          <w:spacing w:val="-4"/>
          <w:sz w:val="20"/>
        </w:rPr>
        <w:t> </w:t>
      </w:r>
      <w:r>
        <w:rPr>
          <w:sz w:val="20"/>
        </w:rPr>
        <w:t>the</w:t>
      </w:r>
      <w:r>
        <w:rPr>
          <w:spacing w:val="-4"/>
          <w:sz w:val="20"/>
        </w:rPr>
        <w:t> </w:t>
      </w:r>
      <w:r>
        <w:rPr>
          <w:sz w:val="20"/>
        </w:rPr>
        <w:t>data</w:t>
      </w:r>
      <w:r>
        <w:rPr>
          <w:spacing w:val="-2"/>
          <w:sz w:val="20"/>
        </w:rPr>
        <w:t> </w:t>
      </w:r>
      <w:r>
        <w:rPr>
          <w:sz w:val="20"/>
        </w:rPr>
        <w:t>element</w:t>
      </w:r>
      <w:r>
        <w:rPr>
          <w:spacing w:val="-3"/>
          <w:sz w:val="20"/>
        </w:rPr>
        <w:t> </w:t>
      </w:r>
      <w:r>
        <w:rPr>
          <w:sz w:val="20"/>
        </w:rPr>
        <w:t>been</w:t>
      </w:r>
      <w:r>
        <w:rPr>
          <w:spacing w:val="-2"/>
          <w:sz w:val="20"/>
        </w:rPr>
        <w:t> </w:t>
      </w:r>
      <w:r>
        <w:rPr>
          <w:sz w:val="20"/>
        </w:rPr>
        <w:t>derived</w:t>
      </w:r>
      <w:r>
        <w:rPr>
          <w:spacing w:val="-2"/>
          <w:sz w:val="20"/>
        </w:rPr>
        <w:t> </w:t>
      </w:r>
      <w:r>
        <w:rPr>
          <w:sz w:val="20"/>
        </w:rPr>
        <w:t>or</w:t>
      </w:r>
      <w:r>
        <w:rPr>
          <w:spacing w:val="-3"/>
          <w:sz w:val="20"/>
        </w:rPr>
        <w:t> </w:t>
      </w:r>
      <w:r>
        <w:rPr>
          <w:sz w:val="20"/>
        </w:rPr>
        <w:t>transformed</w:t>
      </w:r>
      <w:r>
        <w:rPr>
          <w:spacing w:val="-2"/>
          <w:sz w:val="20"/>
        </w:rPr>
        <w:t> </w:t>
      </w:r>
      <w:r>
        <w:rPr>
          <w:sz w:val="20"/>
        </w:rPr>
        <w:t>from</w:t>
      </w:r>
      <w:r>
        <w:rPr>
          <w:spacing w:val="-4"/>
          <w:sz w:val="20"/>
        </w:rPr>
        <w:t> </w:t>
      </w:r>
      <w:r>
        <w:rPr>
          <w:sz w:val="20"/>
        </w:rPr>
        <w:t>source</w:t>
      </w:r>
      <w:r>
        <w:rPr>
          <w:spacing w:val="-4"/>
          <w:sz w:val="20"/>
        </w:rPr>
        <w:t> </w:t>
      </w:r>
      <w:r>
        <w:rPr>
          <w:sz w:val="20"/>
        </w:rPr>
        <w:t>data </w:t>
      </w:r>
      <w:r>
        <w:rPr>
          <w:spacing w:val="-2"/>
          <w:sz w:val="20"/>
        </w:rPr>
        <w:t>elements)</w:t>
      </w:r>
    </w:p>
    <w:p>
      <w:pPr>
        <w:pStyle w:val="ListParagraph"/>
        <w:numPr>
          <w:ilvl w:val="0"/>
          <w:numId w:val="107"/>
        </w:numPr>
        <w:tabs>
          <w:tab w:pos="1438" w:val="left" w:leader="none"/>
        </w:tabs>
        <w:spacing w:line="255" w:lineRule="exact" w:before="0" w:after="0"/>
        <w:ind w:left="1438" w:right="0" w:hanging="360"/>
        <w:jc w:val="left"/>
        <w:rPr>
          <w:sz w:val="20"/>
        </w:rPr>
      </w:pPr>
      <w:r>
        <w:rPr>
          <w:sz w:val="20"/>
        </w:rPr>
        <w:t>Transformation</w:t>
      </w:r>
      <w:r>
        <w:rPr>
          <w:spacing w:val="-8"/>
          <w:sz w:val="20"/>
        </w:rPr>
        <w:t> </w:t>
      </w:r>
      <w:r>
        <w:rPr>
          <w:sz w:val="20"/>
        </w:rPr>
        <w:t>Logic</w:t>
      </w:r>
      <w:r>
        <w:rPr>
          <w:spacing w:val="-8"/>
          <w:sz w:val="20"/>
        </w:rPr>
        <w:t> </w:t>
      </w:r>
      <w:r>
        <w:rPr>
          <w:sz w:val="20"/>
        </w:rPr>
        <w:t>(if</w:t>
      </w:r>
      <w:r>
        <w:rPr>
          <w:spacing w:val="-9"/>
          <w:sz w:val="20"/>
        </w:rPr>
        <w:t> </w:t>
      </w:r>
      <w:r>
        <w:rPr>
          <w:sz w:val="20"/>
        </w:rPr>
        <w:t>Transformation</w:t>
      </w:r>
      <w:r>
        <w:rPr>
          <w:spacing w:val="-7"/>
          <w:sz w:val="20"/>
        </w:rPr>
        <w:t> </w:t>
      </w:r>
      <w:r>
        <w:rPr>
          <w:sz w:val="20"/>
        </w:rPr>
        <w:t>Indicator</w:t>
      </w:r>
      <w:r>
        <w:rPr>
          <w:spacing w:val="-9"/>
          <w:sz w:val="20"/>
        </w:rPr>
        <w:t> </w:t>
      </w:r>
      <w:r>
        <w:rPr>
          <w:sz w:val="20"/>
        </w:rPr>
        <w:t>is</w:t>
      </w:r>
      <w:r>
        <w:rPr>
          <w:spacing w:val="-7"/>
          <w:sz w:val="20"/>
        </w:rPr>
        <w:t> </w:t>
      </w:r>
      <w:r>
        <w:rPr>
          <w:spacing w:val="-4"/>
          <w:sz w:val="20"/>
        </w:rPr>
        <w:t>yes)</w:t>
      </w:r>
    </w:p>
    <w:p>
      <w:pPr>
        <w:pStyle w:val="ListParagraph"/>
        <w:numPr>
          <w:ilvl w:val="0"/>
          <w:numId w:val="107"/>
        </w:numPr>
        <w:tabs>
          <w:tab w:pos="1438" w:val="left" w:leader="none"/>
        </w:tabs>
        <w:spacing w:line="254" w:lineRule="exact" w:before="0" w:after="0"/>
        <w:ind w:left="1438" w:right="0" w:hanging="360"/>
        <w:jc w:val="left"/>
        <w:rPr>
          <w:sz w:val="20"/>
        </w:rPr>
      </w:pPr>
      <w:r>
        <w:rPr>
          <w:sz w:val="20"/>
        </w:rPr>
        <w:t>Data</w:t>
      </w:r>
      <w:r>
        <w:rPr>
          <w:spacing w:val="-6"/>
          <w:sz w:val="20"/>
        </w:rPr>
        <w:t> </w:t>
      </w:r>
      <w:r>
        <w:rPr>
          <w:sz w:val="20"/>
        </w:rPr>
        <w:t>Type</w:t>
      </w:r>
      <w:r>
        <w:rPr>
          <w:spacing w:val="-6"/>
          <w:sz w:val="20"/>
        </w:rPr>
        <w:t> </w:t>
      </w:r>
      <w:r>
        <w:rPr>
          <w:sz w:val="20"/>
        </w:rPr>
        <w:t>and</w:t>
      </w:r>
      <w:r>
        <w:rPr>
          <w:spacing w:val="-5"/>
          <w:sz w:val="20"/>
        </w:rPr>
        <w:t> </w:t>
      </w:r>
      <w:r>
        <w:rPr>
          <w:sz w:val="20"/>
        </w:rPr>
        <w:t>Character</w:t>
      </w:r>
      <w:r>
        <w:rPr>
          <w:spacing w:val="-5"/>
          <w:sz w:val="20"/>
        </w:rPr>
        <w:t> </w:t>
      </w:r>
      <w:r>
        <w:rPr>
          <w:sz w:val="20"/>
        </w:rPr>
        <w:t>Length</w:t>
      </w:r>
      <w:r>
        <w:rPr>
          <w:spacing w:val="-5"/>
          <w:sz w:val="20"/>
        </w:rPr>
        <w:t> </w:t>
      </w:r>
      <w:r>
        <w:rPr>
          <w:sz w:val="20"/>
        </w:rPr>
        <w:t>(the</w:t>
      </w:r>
      <w:r>
        <w:rPr>
          <w:spacing w:val="-6"/>
          <w:sz w:val="20"/>
        </w:rPr>
        <w:t> </w:t>
      </w:r>
      <w:r>
        <w:rPr>
          <w:sz w:val="20"/>
        </w:rPr>
        <w:t>number</w:t>
      </w:r>
      <w:r>
        <w:rPr>
          <w:spacing w:val="-6"/>
          <w:sz w:val="20"/>
        </w:rPr>
        <w:t> </w:t>
      </w:r>
      <w:r>
        <w:rPr>
          <w:sz w:val="20"/>
        </w:rPr>
        <w:t>of</w:t>
      </w:r>
      <w:r>
        <w:rPr>
          <w:spacing w:val="-6"/>
          <w:sz w:val="20"/>
        </w:rPr>
        <w:t> </w:t>
      </w:r>
      <w:r>
        <w:rPr>
          <w:sz w:val="20"/>
        </w:rPr>
        <w:t>characters</w:t>
      </w:r>
      <w:r>
        <w:rPr>
          <w:spacing w:val="-4"/>
          <w:sz w:val="20"/>
        </w:rPr>
        <w:t> </w:t>
      </w:r>
      <w:r>
        <w:rPr>
          <w:sz w:val="20"/>
        </w:rPr>
        <w:t>in</w:t>
      </w:r>
      <w:r>
        <w:rPr>
          <w:spacing w:val="-5"/>
          <w:sz w:val="20"/>
        </w:rPr>
        <w:t> </w:t>
      </w:r>
      <w:r>
        <w:rPr>
          <w:sz w:val="20"/>
        </w:rPr>
        <w:t>the</w:t>
      </w:r>
      <w:r>
        <w:rPr>
          <w:spacing w:val="-6"/>
          <w:sz w:val="20"/>
        </w:rPr>
        <w:t> </w:t>
      </w:r>
      <w:r>
        <w:rPr>
          <w:sz w:val="20"/>
        </w:rPr>
        <w:t>business</w:t>
      </w:r>
      <w:r>
        <w:rPr>
          <w:spacing w:val="-5"/>
          <w:sz w:val="20"/>
        </w:rPr>
        <w:t> </w:t>
      </w:r>
      <w:r>
        <w:rPr>
          <w:spacing w:val="-2"/>
          <w:sz w:val="20"/>
        </w:rPr>
        <w:t>element)</w:t>
      </w:r>
    </w:p>
    <w:p>
      <w:pPr>
        <w:pStyle w:val="ListParagraph"/>
        <w:numPr>
          <w:ilvl w:val="0"/>
          <w:numId w:val="107"/>
        </w:numPr>
        <w:tabs>
          <w:tab w:pos="1438" w:val="left" w:leader="none"/>
        </w:tabs>
        <w:spacing w:line="240" w:lineRule="auto" w:before="0" w:after="0"/>
        <w:ind w:left="1438" w:right="1289" w:hanging="360"/>
        <w:jc w:val="left"/>
        <w:rPr>
          <w:sz w:val="20"/>
        </w:rPr>
      </w:pPr>
      <w:r>
        <w:rPr>
          <w:sz w:val="20"/>
        </w:rPr>
        <w:t>Location</w:t>
      </w:r>
      <w:r>
        <w:rPr>
          <w:spacing w:val="-3"/>
          <w:sz w:val="20"/>
        </w:rPr>
        <w:t> </w:t>
      </w:r>
      <w:r>
        <w:rPr>
          <w:sz w:val="20"/>
        </w:rPr>
        <w:t>(System</w:t>
      </w:r>
      <w:r>
        <w:rPr>
          <w:spacing w:val="-4"/>
          <w:sz w:val="20"/>
        </w:rPr>
        <w:t> </w:t>
      </w:r>
      <w:r>
        <w:rPr>
          <w:sz w:val="20"/>
        </w:rPr>
        <w:t>application,</w:t>
      </w:r>
      <w:r>
        <w:rPr>
          <w:spacing w:val="-3"/>
          <w:sz w:val="20"/>
        </w:rPr>
        <w:t> </w:t>
      </w:r>
      <w:r>
        <w:rPr>
          <w:sz w:val="20"/>
        </w:rPr>
        <w:t>database,</w:t>
      </w:r>
      <w:r>
        <w:rPr>
          <w:spacing w:val="-3"/>
          <w:sz w:val="20"/>
        </w:rPr>
        <w:t> </w:t>
      </w:r>
      <w:r>
        <w:rPr>
          <w:sz w:val="20"/>
        </w:rPr>
        <w:t>schema,</w:t>
      </w:r>
      <w:r>
        <w:rPr>
          <w:spacing w:val="-3"/>
          <w:sz w:val="20"/>
        </w:rPr>
        <w:t> </w:t>
      </w:r>
      <w:r>
        <w:rPr>
          <w:sz w:val="20"/>
        </w:rPr>
        <w:t>table/view,</w:t>
      </w:r>
      <w:r>
        <w:rPr>
          <w:spacing w:val="-3"/>
          <w:sz w:val="20"/>
        </w:rPr>
        <w:t> </w:t>
      </w:r>
      <w:r>
        <w:rPr>
          <w:sz w:val="20"/>
        </w:rPr>
        <w:t>or</w:t>
      </w:r>
      <w:r>
        <w:rPr>
          <w:spacing w:val="-3"/>
          <w:sz w:val="20"/>
        </w:rPr>
        <w:t> </w:t>
      </w:r>
      <w:r>
        <w:rPr>
          <w:sz w:val="20"/>
        </w:rPr>
        <w:t>a</w:t>
      </w:r>
      <w:r>
        <w:rPr>
          <w:spacing w:val="-3"/>
          <w:sz w:val="20"/>
        </w:rPr>
        <w:t> </w:t>
      </w:r>
      <w:r>
        <w:rPr>
          <w:sz w:val="20"/>
        </w:rPr>
        <w:t>file</w:t>
      </w:r>
      <w:r>
        <w:rPr>
          <w:spacing w:val="-4"/>
          <w:sz w:val="20"/>
        </w:rPr>
        <w:t> </w:t>
      </w:r>
      <w:r>
        <w:rPr>
          <w:sz w:val="20"/>
        </w:rPr>
        <w:t>where</w:t>
      </w:r>
      <w:r>
        <w:rPr>
          <w:spacing w:val="-4"/>
          <w:sz w:val="20"/>
        </w:rPr>
        <w:t> </w:t>
      </w:r>
      <w:r>
        <w:rPr>
          <w:sz w:val="20"/>
        </w:rPr>
        <w:t>the</w:t>
      </w:r>
      <w:r>
        <w:rPr>
          <w:spacing w:val="-4"/>
          <w:sz w:val="20"/>
        </w:rPr>
        <w:t> </w:t>
      </w:r>
      <w:r>
        <w:rPr>
          <w:sz w:val="20"/>
        </w:rPr>
        <w:t>business</w:t>
      </w:r>
      <w:r>
        <w:rPr>
          <w:spacing w:val="-4"/>
          <w:sz w:val="20"/>
        </w:rPr>
        <w:t> </w:t>
      </w:r>
      <w:r>
        <w:rPr>
          <w:sz w:val="20"/>
        </w:rPr>
        <w:t>element</w:t>
      </w:r>
      <w:r>
        <w:rPr>
          <w:spacing w:val="-3"/>
          <w:sz w:val="20"/>
        </w:rPr>
        <w:t> </w:t>
      </w:r>
      <w:r>
        <w:rPr>
          <w:sz w:val="20"/>
        </w:rPr>
        <w:t>is </w:t>
      </w:r>
      <w:r>
        <w:rPr>
          <w:spacing w:val="-2"/>
          <w:sz w:val="20"/>
        </w:rPr>
        <w:t>stored)</w:t>
      </w:r>
    </w:p>
    <w:p>
      <w:pPr>
        <w:pStyle w:val="BodyText"/>
        <w:spacing w:before="8"/>
        <w:ind w:left="0" w:firstLine="0"/>
        <w:rPr>
          <w:sz w:val="19"/>
        </w:rPr>
      </w:pPr>
      <w:r>
        <w:rPr>
          <w:sz w:val="19"/>
        </w:rPr>
        <mc:AlternateContent>
          <mc:Choice Requires="wps">
            <w:drawing>
              <wp:anchor distT="0" distB="0" distL="0" distR="0" allowOverlap="1" layoutInCell="1" locked="0" behindDoc="1" simplePos="0" relativeHeight="487636480">
                <wp:simplePos x="0" y="0"/>
                <wp:positionH relativeFrom="page">
                  <wp:posOffset>896111</wp:posOffset>
                </wp:positionH>
                <wp:positionV relativeFrom="paragraph">
                  <wp:posOffset>167655</wp:posOffset>
                </wp:positionV>
                <wp:extent cx="5980430" cy="63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201189pt;width:470.88pt;height:.48pt;mso-position-horizontal-relative:page;mso-position-vertical-relative:paragraph;z-index:-15680000;mso-wrap-distance-left:0;mso-wrap-distance-right:0" id="docshape102" filled="true" fillcolor="#000000" stroked="false">
                <v:fill type="solid"/>
                <w10:wrap type="topAndBottom"/>
              </v:rect>
            </w:pict>
          </mc:Fallback>
        </mc:AlternateContent>
      </w:r>
    </w:p>
    <w:p>
      <w:pPr>
        <w:pStyle w:val="Heading4"/>
        <w:spacing w:before="1"/>
        <w:jc w:val="both"/>
      </w:pPr>
      <w:r>
        <w:rPr>
          <w:color w:val="C00000"/>
        </w:rPr>
        <w:t>EDM-400:</w:t>
      </w:r>
      <w:r>
        <w:rPr>
          <w:color w:val="C00000"/>
          <w:spacing w:val="-9"/>
        </w:rPr>
        <w:t> </w:t>
      </w:r>
      <w:r>
        <w:rPr/>
        <w:t>Perform</w:t>
      </w:r>
      <w:r>
        <w:rPr>
          <w:spacing w:val="-7"/>
        </w:rPr>
        <w:t> </w:t>
      </w:r>
      <w:r>
        <w:rPr/>
        <w:t>Incident</w:t>
      </w:r>
      <w:r>
        <w:rPr>
          <w:spacing w:val="-8"/>
        </w:rPr>
        <w:t> </w:t>
      </w:r>
      <w:r>
        <w:rPr>
          <w:spacing w:val="-2"/>
        </w:rPr>
        <w:t>Management</w:t>
      </w:r>
    </w:p>
    <w:p>
      <w:pPr>
        <w:pStyle w:val="BodyText"/>
        <w:spacing w:before="1"/>
        <w:ind w:left="720" w:right="722" w:firstLine="0"/>
        <w:jc w:val="both"/>
      </w:pPr>
      <w:r>
        <w:rPr/>
        <w:t>A</w:t>
      </w:r>
      <w:r>
        <w:rPr>
          <w:spacing w:val="-1"/>
        </w:rPr>
        <w:t> </w:t>
      </w:r>
      <w:r>
        <w:rPr/>
        <w:t>Data Risk Governance</w:t>
      </w:r>
      <w:r>
        <w:rPr>
          <w:spacing w:val="-2"/>
        </w:rPr>
        <w:t> </w:t>
      </w:r>
      <w:r>
        <w:rPr/>
        <w:t>routine</w:t>
      </w:r>
      <w:r>
        <w:rPr>
          <w:spacing w:val="-2"/>
        </w:rPr>
        <w:t> </w:t>
      </w:r>
      <w:r>
        <w:rPr/>
        <w:t>must</w:t>
      </w:r>
      <w:r>
        <w:rPr>
          <w:spacing w:val="-1"/>
        </w:rPr>
        <w:t> </w:t>
      </w:r>
      <w:r>
        <w:rPr/>
        <w:t>be</w:t>
      </w:r>
      <w:r>
        <w:rPr>
          <w:spacing w:val="-2"/>
        </w:rPr>
        <w:t> </w:t>
      </w:r>
      <w:r>
        <w:rPr/>
        <w:t>in place</w:t>
      </w:r>
      <w:r>
        <w:rPr>
          <w:spacing w:val="-2"/>
        </w:rPr>
        <w:t> </w:t>
      </w:r>
      <w:r>
        <w:rPr/>
        <w:t>for</w:t>
      </w:r>
      <w:r>
        <w:rPr>
          <w:spacing w:val="-1"/>
        </w:rPr>
        <w:t> </w:t>
      </w:r>
      <w:r>
        <w:rPr/>
        <w:t>monitoring, tracking, remediating</w:t>
      </w:r>
      <w:r>
        <w:rPr>
          <w:spacing w:val="-1"/>
        </w:rPr>
        <w:t> </w:t>
      </w:r>
      <w:r>
        <w:rPr/>
        <w:t>and reporting</w:t>
      </w:r>
      <w:r>
        <w:rPr>
          <w:spacing w:val="-1"/>
        </w:rPr>
        <w:t> </w:t>
      </w:r>
      <w:r>
        <w:rPr/>
        <w:t>all</w:t>
      </w:r>
      <w:r>
        <w:rPr>
          <w:spacing w:val="-1"/>
        </w:rPr>
        <w:t> </w:t>
      </w:r>
      <w:r>
        <w:rPr/>
        <w:t>Bank Third Party data issues and escalation of those data issues to</w:t>
      </w:r>
      <w:r>
        <w:rPr>
          <w:spacing w:val="-1"/>
        </w:rPr>
        <w:t> </w:t>
      </w:r>
      <w:r>
        <w:rPr/>
        <w:t>Bank. In addition,</w:t>
      </w:r>
      <w:r>
        <w:rPr>
          <w:spacing w:val="-1"/>
        </w:rPr>
        <w:t> </w:t>
      </w:r>
      <w:r>
        <w:rPr/>
        <w:t>any non-adherence to data management requirements</w:t>
      </w:r>
      <w:r>
        <w:rPr>
          <w:spacing w:val="-1"/>
        </w:rPr>
        <w:t> </w:t>
      </w:r>
      <w:r>
        <w:rPr/>
        <w:t>or</w:t>
      </w:r>
      <w:r>
        <w:rPr>
          <w:spacing w:val="-3"/>
        </w:rPr>
        <w:t> </w:t>
      </w:r>
      <w:r>
        <w:rPr/>
        <w:t>gaps</w:t>
      </w:r>
      <w:r>
        <w:rPr>
          <w:spacing w:val="-2"/>
        </w:rPr>
        <w:t> </w:t>
      </w:r>
      <w:r>
        <w:rPr/>
        <w:t>in</w:t>
      </w:r>
      <w:r>
        <w:rPr>
          <w:spacing w:val="-2"/>
        </w:rPr>
        <w:t> </w:t>
      </w:r>
      <w:r>
        <w:rPr/>
        <w:t>the</w:t>
      </w:r>
      <w:r>
        <w:rPr>
          <w:spacing w:val="-4"/>
        </w:rPr>
        <w:t> </w:t>
      </w:r>
      <w:r>
        <w:rPr/>
        <w:t>adherence</w:t>
      </w:r>
      <w:r>
        <w:rPr>
          <w:spacing w:val="-4"/>
        </w:rPr>
        <w:t> </w:t>
      </w:r>
      <w:r>
        <w:rPr/>
        <w:t>artifacts</w:t>
      </w:r>
      <w:r>
        <w:rPr>
          <w:spacing w:val="-2"/>
        </w:rPr>
        <w:t> </w:t>
      </w:r>
      <w:r>
        <w:rPr/>
        <w:t>must</w:t>
      </w:r>
      <w:r>
        <w:rPr>
          <w:spacing w:val="-3"/>
        </w:rPr>
        <w:t> </w:t>
      </w:r>
      <w:r>
        <w:rPr/>
        <w:t>be</w:t>
      </w:r>
      <w:r>
        <w:rPr>
          <w:spacing w:val="-4"/>
        </w:rPr>
        <w:t> </w:t>
      </w:r>
      <w:r>
        <w:rPr/>
        <w:t>monitored,</w:t>
      </w:r>
      <w:r>
        <w:rPr>
          <w:spacing w:val="-2"/>
        </w:rPr>
        <w:t> </w:t>
      </w:r>
      <w:r>
        <w:rPr/>
        <w:t>tracked</w:t>
      </w:r>
      <w:r>
        <w:rPr>
          <w:spacing w:val="-2"/>
        </w:rPr>
        <w:t> </w:t>
      </w:r>
      <w:r>
        <w:rPr/>
        <w:t>for</w:t>
      </w:r>
      <w:r>
        <w:rPr>
          <w:spacing w:val="-3"/>
        </w:rPr>
        <w:t> </w:t>
      </w:r>
      <w:r>
        <w:rPr/>
        <w:t>remediation</w:t>
      </w:r>
      <w:r>
        <w:rPr>
          <w:spacing w:val="-2"/>
        </w:rPr>
        <w:t> </w:t>
      </w:r>
      <w:r>
        <w:rPr/>
        <w:t>and</w:t>
      </w:r>
      <w:r>
        <w:rPr>
          <w:spacing w:val="-2"/>
        </w:rPr>
        <w:t> </w:t>
      </w:r>
      <w:r>
        <w:rPr/>
        <w:t>reported</w:t>
      </w:r>
      <w:r>
        <w:rPr>
          <w:spacing w:val="-2"/>
        </w:rPr>
        <w:t> </w:t>
      </w:r>
      <w:r>
        <w:rPr/>
        <w:t>to</w:t>
      </w:r>
      <w:r>
        <w:rPr>
          <w:spacing w:val="-3"/>
        </w:rPr>
        <w:t> </w:t>
      </w:r>
      <w:r>
        <w:rPr/>
        <w:t>Bank.</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6992">
                <wp:simplePos x="0" y="0"/>
                <wp:positionH relativeFrom="page">
                  <wp:posOffset>896111</wp:posOffset>
                </wp:positionH>
                <wp:positionV relativeFrom="paragraph">
                  <wp:posOffset>166520</wp:posOffset>
                </wp:positionV>
                <wp:extent cx="5980430" cy="635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11875pt;width:470.88pt;height:.48pt;mso-position-horizontal-relative:page;mso-position-vertical-relative:paragraph;z-index:-15679488;mso-wrap-distance-left:0;mso-wrap-distance-right:0" id="docshape103" filled="true" fillcolor="#000000" stroked="false">
                <v:fill type="solid"/>
                <w10:wrap type="topAndBottom"/>
              </v:rect>
            </w:pict>
          </mc:Fallback>
        </mc:AlternateContent>
      </w:r>
    </w:p>
    <w:p>
      <w:pPr>
        <w:pStyle w:val="Heading4"/>
        <w:spacing w:before="1"/>
      </w:pPr>
      <w:r>
        <w:rPr>
          <w:color w:val="C00000"/>
        </w:rPr>
        <w:t>EDM-500:</w:t>
      </w:r>
      <w:r>
        <w:rPr>
          <w:color w:val="C00000"/>
          <w:spacing w:val="-8"/>
        </w:rPr>
        <w:t> </w:t>
      </w:r>
      <w:r>
        <w:rPr/>
        <w:t>Maintain</w:t>
      </w:r>
      <w:r>
        <w:rPr>
          <w:spacing w:val="-7"/>
        </w:rPr>
        <w:t> </w:t>
      </w:r>
      <w:r>
        <w:rPr/>
        <w:t>Change</w:t>
      </w:r>
      <w:r>
        <w:rPr>
          <w:spacing w:val="-7"/>
        </w:rPr>
        <w:t> </w:t>
      </w:r>
      <w:r>
        <w:rPr>
          <w:spacing w:val="-2"/>
        </w:rPr>
        <w:t>Management</w:t>
      </w:r>
    </w:p>
    <w:p>
      <w:pPr>
        <w:pStyle w:val="BodyText"/>
        <w:spacing w:before="1"/>
        <w:ind w:left="719" w:right="768" w:firstLine="0"/>
      </w:pPr>
      <w:r>
        <w:rPr/>
        <w:t>All changes to Bank data (additions/deletions/changes to the actual data and/or metadata or format of data) that Third Party creates, sources/provisions, sends to/receives from Bank and/or uses to produce governed reports on behalf of Bank must be subject to a formal change control process and communicated to Bank prior to implementation. Additionally, any changes performed on the applications where Bank’s data is created/transformed/moved/stored,</w:t>
      </w:r>
      <w:r>
        <w:rPr>
          <w:spacing w:val="-4"/>
        </w:rPr>
        <w:t> </w:t>
      </w:r>
      <w:r>
        <w:rPr/>
        <w:t>and/or</w:t>
      </w:r>
      <w:r>
        <w:rPr>
          <w:spacing w:val="-5"/>
        </w:rPr>
        <w:t> </w:t>
      </w:r>
      <w:r>
        <w:rPr/>
        <w:t>any</w:t>
      </w:r>
      <w:r>
        <w:rPr>
          <w:spacing w:val="-4"/>
        </w:rPr>
        <w:t> </w:t>
      </w:r>
      <w:r>
        <w:rPr/>
        <w:t>changes</w:t>
      </w:r>
      <w:r>
        <w:rPr>
          <w:spacing w:val="-4"/>
        </w:rPr>
        <w:t> </w:t>
      </w:r>
      <w:r>
        <w:rPr/>
        <w:t>impacting</w:t>
      </w:r>
      <w:r>
        <w:rPr>
          <w:spacing w:val="-5"/>
        </w:rPr>
        <w:t> </w:t>
      </w:r>
      <w:r>
        <w:rPr/>
        <w:t>adherence</w:t>
      </w:r>
      <w:r>
        <w:rPr>
          <w:spacing w:val="-6"/>
        </w:rPr>
        <w:t> </w:t>
      </w:r>
      <w:r>
        <w:rPr/>
        <w:t>to</w:t>
      </w:r>
      <w:r>
        <w:rPr>
          <w:spacing w:val="-5"/>
        </w:rPr>
        <w:t> </w:t>
      </w:r>
      <w:r>
        <w:rPr/>
        <w:t>data</w:t>
      </w:r>
      <w:r>
        <w:rPr>
          <w:spacing w:val="-5"/>
        </w:rPr>
        <w:t> </w:t>
      </w:r>
      <w:r>
        <w:rPr/>
        <w:t>management</w:t>
      </w:r>
      <w:r>
        <w:rPr>
          <w:spacing w:val="-5"/>
        </w:rPr>
        <w:t> </w:t>
      </w:r>
      <w:r>
        <w:rPr/>
        <w:t>requirements and associated artifacts must be subject to a formal change control process and communicated to Bank prior to </w:t>
      </w:r>
      <w:r>
        <w:rPr>
          <w:spacing w:val="-2"/>
        </w:rPr>
        <w:t>implementation.</w:t>
      </w:r>
    </w:p>
    <w:p>
      <w:pPr>
        <w:pStyle w:val="BodyText"/>
        <w:spacing w:before="6"/>
        <w:ind w:left="0" w:firstLine="0"/>
        <w:rPr>
          <w:sz w:val="19"/>
        </w:rPr>
      </w:pPr>
      <w:r>
        <w:rPr>
          <w:sz w:val="19"/>
        </w:rPr>
        <mc:AlternateContent>
          <mc:Choice Requires="wps">
            <w:drawing>
              <wp:anchor distT="0" distB="0" distL="0" distR="0" allowOverlap="1" layoutInCell="1" locked="0" behindDoc="1" simplePos="0" relativeHeight="487637504">
                <wp:simplePos x="0" y="0"/>
                <wp:positionH relativeFrom="page">
                  <wp:posOffset>896111</wp:posOffset>
                </wp:positionH>
                <wp:positionV relativeFrom="paragraph">
                  <wp:posOffset>166671</wp:posOffset>
                </wp:positionV>
                <wp:extent cx="5980430" cy="635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2375pt;width:470.88pt;height:.48pt;mso-position-horizontal-relative:page;mso-position-vertical-relative:paragraph;z-index:-15678976;mso-wrap-distance-left:0;mso-wrap-distance-right:0" id="docshape104" filled="true" fillcolor="#000000" stroked="false">
                <v:fill type="solid"/>
                <w10:wrap type="topAndBottom"/>
              </v:rect>
            </w:pict>
          </mc:Fallback>
        </mc:AlternateContent>
      </w:r>
    </w:p>
    <w:p>
      <w:pPr>
        <w:pStyle w:val="Heading4"/>
        <w:spacing w:before="1"/>
      </w:pPr>
      <w:r>
        <w:rPr>
          <w:color w:val="C00000"/>
        </w:rPr>
        <w:t>EDM-600:</w:t>
      </w:r>
      <w:r>
        <w:rPr>
          <w:color w:val="C00000"/>
          <w:spacing w:val="-7"/>
        </w:rPr>
        <w:t> </w:t>
      </w:r>
      <w:r>
        <w:rPr/>
        <w:t>Roles</w:t>
      </w:r>
      <w:r>
        <w:rPr>
          <w:spacing w:val="-7"/>
        </w:rPr>
        <w:t> </w:t>
      </w:r>
      <w:r>
        <w:rPr/>
        <w:t>and</w:t>
      </w:r>
      <w:r>
        <w:rPr>
          <w:spacing w:val="-5"/>
        </w:rPr>
        <w:t> </w:t>
      </w:r>
      <w:r>
        <w:rPr>
          <w:spacing w:val="-2"/>
        </w:rPr>
        <w:t>Accountabilities</w:t>
      </w:r>
    </w:p>
    <w:p>
      <w:pPr>
        <w:pStyle w:val="BodyText"/>
        <w:spacing w:before="1"/>
        <w:ind w:left="720" w:right="717" w:firstLine="0"/>
      </w:pPr>
      <w:r>
        <w:rPr/>
        <w:t>For</w:t>
      </w:r>
      <w:r>
        <w:rPr>
          <w:spacing w:val="-3"/>
        </w:rPr>
        <w:t> </w:t>
      </w:r>
      <w:r>
        <w:rPr/>
        <w:t>all</w:t>
      </w:r>
      <w:r>
        <w:rPr>
          <w:spacing w:val="-3"/>
        </w:rPr>
        <w:t> </w:t>
      </w:r>
      <w:r>
        <w:rPr/>
        <w:t>Bank</w:t>
      </w:r>
      <w:r>
        <w:rPr>
          <w:spacing w:val="-3"/>
        </w:rPr>
        <w:t> </w:t>
      </w:r>
      <w:r>
        <w:rPr/>
        <w:t>data</w:t>
      </w:r>
      <w:r>
        <w:rPr>
          <w:spacing w:val="-3"/>
        </w:rPr>
        <w:t> </w:t>
      </w:r>
      <w:r>
        <w:rPr/>
        <w:t>that</w:t>
      </w:r>
      <w:r>
        <w:rPr>
          <w:spacing w:val="-3"/>
        </w:rPr>
        <w:t> </w:t>
      </w:r>
      <w:r>
        <w:rPr/>
        <w:t>Third</w:t>
      </w:r>
      <w:r>
        <w:rPr>
          <w:spacing w:val="-2"/>
        </w:rPr>
        <w:t> </w:t>
      </w:r>
      <w:r>
        <w:rPr/>
        <w:t>Party</w:t>
      </w:r>
      <w:r>
        <w:rPr>
          <w:spacing w:val="-2"/>
        </w:rPr>
        <w:t> </w:t>
      </w:r>
      <w:r>
        <w:rPr/>
        <w:t>creates,</w:t>
      </w:r>
      <w:r>
        <w:rPr>
          <w:spacing w:val="-2"/>
        </w:rPr>
        <w:t> </w:t>
      </w:r>
      <w:r>
        <w:rPr/>
        <w:t>sources/provisions,</w:t>
      </w:r>
      <w:r>
        <w:rPr>
          <w:spacing w:val="-2"/>
        </w:rPr>
        <w:t> </w:t>
      </w:r>
      <w:r>
        <w:rPr/>
        <w:t>sends</w:t>
      </w:r>
      <w:r>
        <w:rPr>
          <w:spacing w:val="-2"/>
        </w:rPr>
        <w:t> </w:t>
      </w:r>
      <w:r>
        <w:rPr/>
        <w:t>to/receives</w:t>
      </w:r>
      <w:r>
        <w:rPr>
          <w:spacing w:val="-2"/>
        </w:rPr>
        <w:t> </w:t>
      </w:r>
      <w:r>
        <w:rPr/>
        <w:t>from</w:t>
      </w:r>
      <w:r>
        <w:rPr>
          <w:spacing w:val="-4"/>
        </w:rPr>
        <w:t> </w:t>
      </w:r>
      <w:r>
        <w:rPr/>
        <w:t>Bank,</w:t>
      </w:r>
      <w:r>
        <w:rPr>
          <w:spacing w:val="-2"/>
        </w:rPr>
        <w:t> </w:t>
      </w:r>
      <w:r>
        <w:rPr/>
        <w:t>and/or</w:t>
      </w:r>
      <w:r>
        <w:rPr>
          <w:spacing w:val="-3"/>
        </w:rPr>
        <w:t> </w:t>
      </w:r>
      <w:r>
        <w:rPr/>
        <w:t>uses</w:t>
      </w:r>
      <w:r>
        <w:rPr>
          <w:spacing w:val="-2"/>
        </w:rPr>
        <w:t> </w:t>
      </w:r>
      <w:r>
        <w:rPr/>
        <w:t>to</w:t>
      </w:r>
      <w:r>
        <w:rPr>
          <w:spacing w:val="-3"/>
        </w:rPr>
        <w:t> </w:t>
      </w:r>
      <w:r>
        <w:rPr/>
        <w:t>produce governed reports on behalf of Bank, there must be data management roles identified, resources assigned and a level of accountabilities established for such roles to:</w:t>
      </w:r>
    </w:p>
    <w:p>
      <w:pPr>
        <w:pStyle w:val="ListParagraph"/>
        <w:numPr>
          <w:ilvl w:val="0"/>
          <w:numId w:val="107"/>
        </w:numPr>
        <w:tabs>
          <w:tab w:pos="1440" w:val="left" w:leader="none"/>
        </w:tabs>
        <w:spacing w:line="240" w:lineRule="auto" w:before="243" w:after="0"/>
        <w:ind w:left="1440" w:right="1254" w:hanging="360"/>
        <w:jc w:val="left"/>
        <w:rPr>
          <w:sz w:val="20"/>
        </w:rPr>
      </w:pPr>
      <w:r>
        <w:rPr>
          <w:sz w:val="20"/>
        </w:rPr>
        <w:t>Evaluate</w:t>
      </w:r>
      <w:r>
        <w:rPr>
          <w:spacing w:val="-4"/>
          <w:sz w:val="20"/>
        </w:rPr>
        <w:t> </w:t>
      </w:r>
      <w:r>
        <w:rPr>
          <w:sz w:val="20"/>
        </w:rPr>
        <w:t>data</w:t>
      </w:r>
      <w:r>
        <w:rPr>
          <w:spacing w:val="-5"/>
          <w:sz w:val="20"/>
        </w:rPr>
        <w:t> </w:t>
      </w:r>
      <w:r>
        <w:rPr>
          <w:sz w:val="20"/>
        </w:rPr>
        <w:t>quality,</w:t>
      </w:r>
      <w:r>
        <w:rPr>
          <w:spacing w:val="-5"/>
          <w:sz w:val="20"/>
        </w:rPr>
        <w:t> </w:t>
      </w:r>
      <w:r>
        <w:rPr>
          <w:sz w:val="20"/>
        </w:rPr>
        <w:t>data</w:t>
      </w:r>
      <w:r>
        <w:rPr>
          <w:spacing w:val="-2"/>
          <w:sz w:val="20"/>
        </w:rPr>
        <w:t> </w:t>
      </w:r>
      <w:r>
        <w:rPr>
          <w:sz w:val="20"/>
        </w:rPr>
        <w:t>movement,</w:t>
      </w:r>
      <w:r>
        <w:rPr>
          <w:spacing w:val="-2"/>
          <w:sz w:val="20"/>
        </w:rPr>
        <w:t> </w:t>
      </w:r>
      <w:r>
        <w:rPr>
          <w:sz w:val="20"/>
        </w:rPr>
        <w:t>data</w:t>
      </w:r>
      <w:r>
        <w:rPr>
          <w:spacing w:val="-2"/>
          <w:sz w:val="20"/>
        </w:rPr>
        <w:t> </w:t>
      </w:r>
      <w:r>
        <w:rPr>
          <w:sz w:val="20"/>
        </w:rPr>
        <w:t>governance,</w:t>
      </w:r>
      <w:r>
        <w:rPr>
          <w:spacing w:val="-2"/>
          <w:sz w:val="20"/>
        </w:rPr>
        <w:t> </w:t>
      </w:r>
      <w:r>
        <w:rPr>
          <w:sz w:val="20"/>
        </w:rPr>
        <w:t>and</w:t>
      </w:r>
      <w:r>
        <w:rPr>
          <w:spacing w:val="-2"/>
          <w:sz w:val="20"/>
        </w:rPr>
        <w:t> </w:t>
      </w:r>
      <w:r>
        <w:rPr>
          <w:sz w:val="20"/>
        </w:rPr>
        <w:t>data</w:t>
      </w:r>
      <w:r>
        <w:rPr>
          <w:spacing w:val="-3"/>
          <w:sz w:val="20"/>
        </w:rPr>
        <w:t> </w:t>
      </w:r>
      <w:r>
        <w:rPr>
          <w:sz w:val="20"/>
        </w:rPr>
        <w:t>fit</w:t>
      </w:r>
      <w:r>
        <w:rPr>
          <w:spacing w:val="-3"/>
          <w:sz w:val="20"/>
        </w:rPr>
        <w:t> </w:t>
      </w:r>
      <w:r>
        <w:rPr>
          <w:sz w:val="20"/>
        </w:rPr>
        <w:t>for</w:t>
      </w:r>
      <w:r>
        <w:rPr>
          <w:spacing w:val="-3"/>
          <w:sz w:val="20"/>
        </w:rPr>
        <w:t> </w:t>
      </w:r>
      <w:r>
        <w:rPr>
          <w:sz w:val="20"/>
        </w:rPr>
        <w:t>purpose</w:t>
      </w:r>
      <w:r>
        <w:rPr>
          <w:spacing w:val="-4"/>
          <w:sz w:val="20"/>
        </w:rPr>
        <w:t> </w:t>
      </w:r>
      <w:r>
        <w:rPr>
          <w:sz w:val="20"/>
        </w:rPr>
        <w:t>risks</w:t>
      </w:r>
      <w:r>
        <w:rPr>
          <w:spacing w:val="-2"/>
          <w:sz w:val="20"/>
        </w:rPr>
        <w:t> </w:t>
      </w:r>
      <w:r>
        <w:rPr>
          <w:sz w:val="20"/>
        </w:rPr>
        <w:t>and</w:t>
      </w:r>
      <w:r>
        <w:rPr>
          <w:spacing w:val="-2"/>
          <w:sz w:val="20"/>
        </w:rPr>
        <w:t> </w:t>
      </w:r>
      <w:r>
        <w:rPr>
          <w:sz w:val="20"/>
        </w:rPr>
        <w:t>establish mitigating controls to ensure appropriate data management accountability.</w:t>
      </w:r>
    </w:p>
    <w:p>
      <w:pPr>
        <w:pStyle w:val="ListParagraph"/>
        <w:numPr>
          <w:ilvl w:val="0"/>
          <w:numId w:val="107"/>
        </w:numPr>
        <w:tabs>
          <w:tab w:pos="1440" w:val="left" w:leader="none"/>
        </w:tabs>
        <w:spacing w:line="255" w:lineRule="exact" w:before="1" w:after="0"/>
        <w:ind w:left="1440" w:right="0" w:hanging="360"/>
        <w:jc w:val="left"/>
        <w:rPr>
          <w:sz w:val="20"/>
        </w:rPr>
      </w:pPr>
      <w:r>
        <w:rPr>
          <w:sz w:val="20"/>
        </w:rPr>
        <w:t>Monitor</w:t>
      </w:r>
      <w:r>
        <w:rPr>
          <w:spacing w:val="-7"/>
          <w:sz w:val="20"/>
        </w:rPr>
        <w:t> </w:t>
      </w:r>
      <w:r>
        <w:rPr>
          <w:sz w:val="20"/>
        </w:rPr>
        <w:t>and</w:t>
      </w:r>
      <w:r>
        <w:rPr>
          <w:spacing w:val="-5"/>
          <w:sz w:val="20"/>
        </w:rPr>
        <w:t> </w:t>
      </w:r>
      <w:r>
        <w:rPr>
          <w:sz w:val="20"/>
        </w:rPr>
        <w:t>report</w:t>
      </w:r>
      <w:r>
        <w:rPr>
          <w:spacing w:val="-7"/>
          <w:sz w:val="20"/>
        </w:rPr>
        <w:t> </w:t>
      </w:r>
      <w:r>
        <w:rPr>
          <w:sz w:val="20"/>
        </w:rPr>
        <w:t>on</w:t>
      </w:r>
      <w:r>
        <w:rPr>
          <w:spacing w:val="-5"/>
          <w:sz w:val="20"/>
        </w:rPr>
        <w:t> </w:t>
      </w:r>
      <w:r>
        <w:rPr>
          <w:sz w:val="20"/>
        </w:rPr>
        <w:t>data</w:t>
      </w:r>
      <w:r>
        <w:rPr>
          <w:spacing w:val="-7"/>
          <w:sz w:val="20"/>
        </w:rPr>
        <w:t> </w:t>
      </w:r>
      <w:r>
        <w:rPr>
          <w:sz w:val="20"/>
        </w:rPr>
        <w:t>risk</w:t>
      </w:r>
      <w:r>
        <w:rPr>
          <w:spacing w:val="-5"/>
          <w:sz w:val="20"/>
        </w:rPr>
        <w:t> </w:t>
      </w:r>
      <w:r>
        <w:rPr>
          <w:sz w:val="20"/>
        </w:rPr>
        <w:t>mitigating</w:t>
      </w:r>
      <w:r>
        <w:rPr>
          <w:spacing w:val="-6"/>
          <w:sz w:val="20"/>
        </w:rPr>
        <w:t> </w:t>
      </w:r>
      <w:r>
        <w:rPr>
          <w:sz w:val="20"/>
        </w:rPr>
        <w:t>controls</w:t>
      </w:r>
      <w:r>
        <w:rPr>
          <w:spacing w:val="-6"/>
          <w:sz w:val="20"/>
        </w:rPr>
        <w:t> </w:t>
      </w:r>
      <w:r>
        <w:rPr>
          <w:spacing w:val="-2"/>
          <w:sz w:val="20"/>
        </w:rPr>
        <w:t>performance.</w:t>
      </w:r>
    </w:p>
    <w:p>
      <w:pPr>
        <w:pStyle w:val="ListParagraph"/>
        <w:numPr>
          <w:ilvl w:val="0"/>
          <w:numId w:val="107"/>
        </w:numPr>
        <w:tabs>
          <w:tab w:pos="1440" w:val="left" w:leader="none"/>
        </w:tabs>
        <w:spacing w:line="255" w:lineRule="exact" w:before="0" w:after="0"/>
        <w:ind w:left="1440" w:right="0" w:hanging="360"/>
        <w:jc w:val="left"/>
        <w:rPr>
          <w:sz w:val="20"/>
        </w:rPr>
      </w:pPr>
      <w:r>
        <w:rPr>
          <w:sz w:val="20"/>
        </w:rPr>
        <w:t>Monitor</w:t>
      </w:r>
      <w:r>
        <w:rPr>
          <w:spacing w:val="-7"/>
          <w:sz w:val="20"/>
        </w:rPr>
        <w:t> </w:t>
      </w:r>
      <w:r>
        <w:rPr>
          <w:sz w:val="20"/>
        </w:rPr>
        <w:t>and</w:t>
      </w:r>
      <w:r>
        <w:rPr>
          <w:spacing w:val="-5"/>
          <w:sz w:val="20"/>
        </w:rPr>
        <w:t> </w:t>
      </w:r>
      <w:r>
        <w:rPr>
          <w:sz w:val="20"/>
        </w:rPr>
        <w:t>escalate</w:t>
      </w:r>
      <w:r>
        <w:rPr>
          <w:spacing w:val="-7"/>
          <w:sz w:val="20"/>
        </w:rPr>
        <w:t> </w:t>
      </w:r>
      <w:r>
        <w:rPr>
          <w:sz w:val="20"/>
        </w:rPr>
        <w:t>data</w:t>
      </w:r>
      <w:r>
        <w:rPr>
          <w:spacing w:val="-6"/>
          <w:sz w:val="20"/>
        </w:rPr>
        <w:t> </w:t>
      </w:r>
      <w:r>
        <w:rPr>
          <w:sz w:val="20"/>
        </w:rPr>
        <w:t>issues,</w:t>
      </w:r>
      <w:r>
        <w:rPr>
          <w:spacing w:val="-5"/>
          <w:sz w:val="20"/>
        </w:rPr>
        <w:t> </w:t>
      </w:r>
      <w:r>
        <w:rPr>
          <w:sz w:val="20"/>
        </w:rPr>
        <w:t>remediate</w:t>
      </w:r>
      <w:r>
        <w:rPr>
          <w:spacing w:val="-7"/>
          <w:sz w:val="20"/>
        </w:rPr>
        <w:t> </w:t>
      </w:r>
      <w:r>
        <w:rPr>
          <w:sz w:val="20"/>
        </w:rPr>
        <w:t>data</w:t>
      </w:r>
      <w:r>
        <w:rPr>
          <w:spacing w:val="-6"/>
          <w:sz w:val="20"/>
        </w:rPr>
        <w:t> </w:t>
      </w:r>
      <w:r>
        <w:rPr>
          <w:sz w:val="20"/>
        </w:rPr>
        <w:t>issues</w:t>
      </w:r>
      <w:r>
        <w:rPr>
          <w:spacing w:val="-5"/>
          <w:sz w:val="20"/>
        </w:rPr>
        <w:t> </w:t>
      </w:r>
      <w:r>
        <w:rPr>
          <w:sz w:val="20"/>
        </w:rPr>
        <w:t>in</w:t>
      </w:r>
      <w:r>
        <w:rPr>
          <w:spacing w:val="-8"/>
          <w:sz w:val="20"/>
        </w:rPr>
        <w:t> </w:t>
      </w:r>
      <w:r>
        <w:rPr>
          <w:sz w:val="20"/>
        </w:rPr>
        <w:t>a</w:t>
      </w:r>
      <w:r>
        <w:rPr>
          <w:spacing w:val="-6"/>
          <w:sz w:val="20"/>
        </w:rPr>
        <w:t> </w:t>
      </w:r>
      <w:r>
        <w:rPr>
          <w:sz w:val="20"/>
        </w:rPr>
        <w:t>timely</w:t>
      </w:r>
      <w:r>
        <w:rPr>
          <w:spacing w:val="-5"/>
          <w:sz w:val="20"/>
        </w:rPr>
        <w:t> </w:t>
      </w:r>
      <w:r>
        <w:rPr>
          <w:spacing w:val="-2"/>
          <w:sz w:val="20"/>
        </w:rPr>
        <w:t>manner.</w:t>
      </w:r>
    </w:p>
    <w:p>
      <w:pPr>
        <w:pStyle w:val="ListParagraph"/>
        <w:numPr>
          <w:ilvl w:val="0"/>
          <w:numId w:val="107"/>
        </w:numPr>
        <w:tabs>
          <w:tab w:pos="1440" w:val="left" w:leader="none"/>
        </w:tabs>
        <w:spacing w:line="240" w:lineRule="auto" w:before="2" w:after="0"/>
        <w:ind w:left="1440" w:right="838" w:hanging="361"/>
        <w:jc w:val="left"/>
        <w:rPr>
          <w:sz w:val="20"/>
        </w:rPr>
      </w:pPr>
      <w:r>
        <w:rPr>
          <w:sz w:val="20"/>
        </w:rPr>
        <w:t>Ensuring</w:t>
      </w:r>
      <w:r>
        <w:rPr>
          <w:spacing w:val="-4"/>
          <w:sz w:val="20"/>
        </w:rPr>
        <w:t> </w:t>
      </w:r>
      <w:r>
        <w:rPr>
          <w:sz w:val="20"/>
        </w:rPr>
        <w:t>adherence</w:t>
      </w:r>
      <w:r>
        <w:rPr>
          <w:spacing w:val="-4"/>
          <w:sz w:val="20"/>
        </w:rPr>
        <w:t> </w:t>
      </w:r>
      <w:r>
        <w:rPr>
          <w:sz w:val="20"/>
        </w:rPr>
        <w:t>to</w:t>
      </w:r>
      <w:r>
        <w:rPr>
          <w:spacing w:val="-3"/>
          <w:sz w:val="20"/>
        </w:rPr>
        <w:t> </w:t>
      </w:r>
      <w:r>
        <w:rPr>
          <w:sz w:val="20"/>
        </w:rPr>
        <w:t>above</w:t>
      </w:r>
      <w:r>
        <w:rPr>
          <w:spacing w:val="-4"/>
          <w:sz w:val="20"/>
        </w:rPr>
        <w:t> </w:t>
      </w:r>
      <w:r>
        <w:rPr>
          <w:sz w:val="20"/>
        </w:rPr>
        <w:t>data</w:t>
      </w:r>
      <w:r>
        <w:rPr>
          <w:spacing w:val="-3"/>
          <w:sz w:val="20"/>
        </w:rPr>
        <w:t> </w:t>
      </w:r>
      <w:r>
        <w:rPr>
          <w:sz w:val="20"/>
        </w:rPr>
        <w:t>management</w:t>
      </w:r>
      <w:r>
        <w:rPr>
          <w:spacing w:val="-3"/>
          <w:sz w:val="20"/>
        </w:rPr>
        <w:t> </w:t>
      </w:r>
      <w:r>
        <w:rPr>
          <w:sz w:val="20"/>
        </w:rPr>
        <w:t>requirements</w:t>
      </w:r>
      <w:r>
        <w:rPr>
          <w:spacing w:val="-2"/>
          <w:sz w:val="20"/>
        </w:rPr>
        <w:t> </w:t>
      </w:r>
      <w:r>
        <w:rPr>
          <w:sz w:val="20"/>
        </w:rPr>
        <w:t>and</w:t>
      </w:r>
      <w:r>
        <w:rPr>
          <w:spacing w:val="-5"/>
          <w:sz w:val="20"/>
        </w:rPr>
        <w:t> </w:t>
      </w:r>
      <w:r>
        <w:rPr>
          <w:sz w:val="20"/>
        </w:rPr>
        <w:t>monitoring,</w:t>
      </w:r>
      <w:r>
        <w:rPr>
          <w:spacing w:val="-2"/>
          <w:sz w:val="20"/>
        </w:rPr>
        <w:t> </w:t>
      </w:r>
      <w:r>
        <w:rPr>
          <w:sz w:val="20"/>
        </w:rPr>
        <w:t>tracking</w:t>
      </w:r>
      <w:r>
        <w:rPr>
          <w:spacing w:val="-3"/>
          <w:sz w:val="20"/>
        </w:rPr>
        <w:t> </w:t>
      </w:r>
      <w:r>
        <w:rPr>
          <w:sz w:val="20"/>
        </w:rPr>
        <w:t>and</w:t>
      </w:r>
      <w:r>
        <w:rPr>
          <w:spacing w:val="-2"/>
          <w:sz w:val="20"/>
        </w:rPr>
        <w:t> </w:t>
      </w:r>
      <w:r>
        <w:rPr>
          <w:sz w:val="20"/>
        </w:rPr>
        <w:t>reporting</w:t>
      </w:r>
      <w:r>
        <w:rPr>
          <w:spacing w:val="-3"/>
          <w:sz w:val="20"/>
        </w:rPr>
        <w:t> </w:t>
      </w:r>
      <w:r>
        <w:rPr>
          <w:sz w:val="20"/>
        </w:rPr>
        <w:t>on ongoing adherence to these requirements.</w:t>
      </w:r>
    </w:p>
    <w:p>
      <w:pPr>
        <w:pStyle w:val="BodyText"/>
        <w:spacing w:before="5"/>
        <w:ind w:left="0" w:firstLine="0"/>
        <w:rPr>
          <w:sz w:val="19"/>
        </w:rPr>
      </w:pPr>
      <w:r>
        <w:rPr>
          <w:sz w:val="19"/>
        </w:rPr>
        <mc:AlternateContent>
          <mc:Choice Requires="wps">
            <w:drawing>
              <wp:anchor distT="0" distB="0" distL="0" distR="0" allowOverlap="1" layoutInCell="1" locked="0" behindDoc="1" simplePos="0" relativeHeight="487638016">
                <wp:simplePos x="0" y="0"/>
                <wp:positionH relativeFrom="page">
                  <wp:posOffset>896111</wp:posOffset>
                </wp:positionH>
                <wp:positionV relativeFrom="paragraph">
                  <wp:posOffset>165692</wp:posOffset>
                </wp:positionV>
                <wp:extent cx="5980430" cy="635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46679pt;width:470.88pt;height:.48pt;mso-position-horizontal-relative:page;mso-position-vertical-relative:paragraph;z-index:-15678464;mso-wrap-distance-left:0;mso-wrap-distance-right:0" id="docshape105"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pStyle w:val="Heading3"/>
        <w:numPr>
          <w:ilvl w:val="2"/>
          <w:numId w:val="1"/>
        </w:numPr>
        <w:tabs>
          <w:tab w:pos="1259" w:val="left" w:leader="none"/>
        </w:tabs>
        <w:spacing w:line="240" w:lineRule="auto" w:before="72" w:after="0"/>
        <w:ind w:left="1259" w:right="0" w:hanging="496"/>
        <w:jc w:val="left"/>
      </w:pPr>
      <w:bookmarkStart w:name="_TOC_250001" w:id="24"/>
      <w:r>
        <w:rPr/>
        <w:t>Global</w:t>
      </w:r>
      <w:r>
        <w:rPr>
          <w:spacing w:val="-4"/>
        </w:rPr>
        <w:t> </w:t>
      </w:r>
      <w:r>
        <w:rPr/>
        <w:t>Records</w:t>
      </w:r>
      <w:r>
        <w:rPr>
          <w:spacing w:val="-3"/>
        </w:rPr>
        <w:t> </w:t>
      </w:r>
      <w:r>
        <w:rPr/>
        <w:t>Management</w:t>
      </w:r>
      <w:r>
        <w:rPr>
          <w:spacing w:val="-5"/>
        </w:rPr>
        <w:t> </w:t>
      </w:r>
      <w:bookmarkEnd w:id="24"/>
      <w:r>
        <w:rPr>
          <w:spacing w:val="-2"/>
        </w:rPr>
        <w:t>Requirements</w:t>
      </w:r>
    </w:p>
    <w:p>
      <w:pPr>
        <w:pStyle w:val="BodyText"/>
        <w:spacing w:before="76"/>
        <w:ind w:left="0" w:firstLine="0"/>
        <w:rPr>
          <w:rFonts w:ascii="Arial"/>
          <w:b/>
          <w:sz w:val="24"/>
        </w:rPr>
      </w:pPr>
    </w:p>
    <w:p>
      <w:pPr>
        <w:pStyle w:val="BodyText"/>
        <w:ind w:left="720" w:right="768" w:firstLine="0"/>
      </w:pPr>
      <w:r>
        <w:rPr/>
        <w:t>Records owned by Bank, wherever stored, must be managed in adherence to applicable laws, rules, and regulations,</w:t>
      </w:r>
      <w:r>
        <w:rPr>
          <w:spacing w:val="-3"/>
        </w:rPr>
        <w:t> </w:t>
      </w:r>
      <w:r>
        <w:rPr/>
        <w:t>and</w:t>
      </w:r>
      <w:r>
        <w:rPr>
          <w:spacing w:val="-3"/>
        </w:rPr>
        <w:t> </w:t>
      </w:r>
      <w:r>
        <w:rPr/>
        <w:t>as</w:t>
      </w:r>
      <w:r>
        <w:rPr>
          <w:spacing w:val="-3"/>
        </w:rPr>
        <w:t> </w:t>
      </w:r>
      <w:r>
        <w:rPr/>
        <w:t>detailed</w:t>
      </w:r>
      <w:r>
        <w:rPr>
          <w:spacing w:val="-3"/>
        </w:rPr>
        <w:t> </w:t>
      </w:r>
      <w:r>
        <w:rPr/>
        <w:t>by</w:t>
      </w:r>
      <w:r>
        <w:rPr>
          <w:spacing w:val="-3"/>
        </w:rPr>
        <w:t> </w:t>
      </w:r>
      <w:r>
        <w:rPr/>
        <w:t>Bank’s</w:t>
      </w:r>
      <w:r>
        <w:rPr>
          <w:spacing w:val="-3"/>
        </w:rPr>
        <w:t> </w:t>
      </w:r>
      <w:r>
        <w:rPr/>
        <w:t>Global</w:t>
      </w:r>
      <w:r>
        <w:rPr>
          <w:spacing w:val="-4"/>
        </w:rPr>
        <w:t> </w:t>
      </w:r>
      <w:r>
        <w:rPr/>
        <w:t>Records</w:t>
      </w:r>
      <w:r>
        <w:rPr>
          <w:spacing w:val="-3"/>
        </w:rPr>
        <w:t> </w:t>
      </w:r>
      <w:r>
        <w:rPr/>
        <w:t>Management</w:t>
      </w:r>
      <w:r>
        <w:rPr>
          <w:spacing w:val="-4"/>
        </w:rPr>
        <w:t> </w:t>
      </w:r>
      <w:r>
        <w:rPr/>
        <w:t>(GRM)</w:t>
      </w:r>
      <w:r>
        <w:rPr>
          <w:spacing w:val="-4"/>
        </w:rPr>
        <w:t> </w:t>
      </w:r>
      <w:r>
        <w:rPr/>
        <w:t>requirements.</w:t>
      </w:r>
      <w:r>
        <w:rPr>
          <w:spacing w:val="-4"/>
        </w:rPr>
        <w:t> </w:t>
      </w:r>
      <w:r>
        <w:rPr/>
        <w:t>(Note:</w:t>
      </w:r>
      <w:r>
        <w:rPr>
          <w:spacing w:val="-5"/>
        </w:rPr>
        <w:t> </w:t>
      </w:r>
      <w:r>
        <w:rPr/>
        <w:t>The</w:t>
      </w:r>
      <w:r>
        <w:rPr>
          <w:spacing w:val="-5"/>
        </w:rPr>
        <w:t> </w:t>
      </w:r>
      <w:r>
        <w:rPr/>
        <w:t>number provided refers to the applicable GRM Standard).</w:t>
      </w:r>
    </w:p>
    <w:p>
      <w:pPr>
        <w:pStyle w:val="Heading4"/>
        <w:spacing w:line="244" w:lineRule="exact" w:before="242"/>
      </w:pPr>
      <w:r>
        <w:rPr>
          <w:color w:val="C00000"/>
        </w:rPr>
        <w:t>GRM-300:</w:t>
      </w:r>
      <w:r>
        <w:rPr>
          <w:color w:val="C00000"/>
          <w:spacing w:val="-9"/>
        </w:rPr>
        <w:t> </w:t>
      </w:r>
      <w:r>
        <w:rPr/>
        <w:t>Records</w:t>
      </w:r>
      <w:r>
        <w:rPr>
          <w:spacing w:val="-8"/>
        </w:rPr>
        <w:t> </w:t>
      </w:r>
      <w:r>
        <w:rPr/>
        <w:t>Retention</w:t>
      </w:r>
      <w:r>
        <w:rPr>
          <w:spacing w:val="-10"/>
        </w:rPr>
        <w:t> </w:t>
      </w:r>
      <w:r>
        <w:rPr>
          <w:spacing w:val="-2"/>
        </w:rPr>
        <w:t>Requirements</w:t>
      </w:r>
    </w:p>
    <w:p>
      <w:pPr>
        <w:pStyle w:val="ListParagraph"/>
        <w:numPr>
          <w:ilvl w:val="0"/>
          <w:numId w:val="108"/>
        </w:numPr>
        <w:tabs>
          <w:tab w:pos="1439" w:val="left" w:leader="none"/>
        </w:tabs>
        <w:spacing w:line="240" w:lineRule="auto" w:before="0" w:after="0"/>
        <w:ind w:left="1439" w:right="900" w:hanging="360"/>
        <w:jc w:val="left"/>
        <w:rPr>
          <w:rFonts w:ascii="Symbol" w:hAnsi="Symbol"/>
          <w:sz w:val="20"/>
        </w:rPr>
      </w:pPr>
      <w:r>
        <w:rPr>
          <w:sz w:val="20"/>
        </w:rPr>
        <w:t>Bank’s</w:t>
      </w:r>
      <w:r>
        <w:rPr>
          <w:spacing w:val="-2"/>
          <w:sz w:val="20"/>
        </w:rPr>
        <w:t> </w:t>
      </w:r>
      <w:r>
        <w:rPr>
          <w:sz w:val="20"/>
        </w:rPr>
        <w:t>retention</w:t>
      </w:r>
      <w:r>
        <w:rPr>
          <w:spacing w:val="-2"/>
          <w:sz w:val="20"/>
        </w:rPr>
        <w:t> </w:t>
      </w:r>
      <w:r>
        <w:rPr>
          <w:sz w:val="20"/>
        </w:rPr>
        <w:t>schedule</w:t>
      </w:r>
      <w:r>
        <w:rPr>
          <w:spacing w:val="-4"/>
          <w:sz w:val="20"/>
        </w:rPr>
        <w:t> </w:t>
      </w:r>
      <w:r>
        <w:rPr>
          <w:sz w:val="20"/>
        </w:rPr>
        <w:t>prescribes</w:t>
      </w:r>
      <w:r>
        <w:rPr>
          <w:spacing w:val="-2"/>
          <w:sz w:val="20"/>
        </w:rPr>
        <w:t> </w:t>
      </w:r>
      <w:r>
        <w:rPr>
          <w:sz w:val="20"/>
        </w:rPr>
        <w:t>how</w:t>
      </w:r>
      <w:r>
        <w:rPr>
          <w:spacing w:val="-4"/>
          <w:sz w:val="20"/>
        </w:rPr>
        <w:t> </w:t>
      </w:r>
      <w:r>
        <w:rPr>
          <w:sz w:val="20"/>
        </w:rPr>
        <w:t>long</w:t>
      </w:r>
      <w:r>
        <w:rPr>
          <w:spacing w:val="-3"/>
          <w:sz w:val="20"/>
        </w:rPr>
        <w:t> </w:t>
      </w:r>
      <w:r>
        <w:rPr>
          <w:sz w:val="20"/>
        </w:rPr>
        <w:t>Bank</w:t>
      </w:r>
      <w:r>
        <w:rPr>
          <w:spacing w:val="-2"/>
          <w:sz w:val="20"/>
        </w:rPr>
        <w:t> </w:t>
      </w:r>
      <w:r>
        <w:rPr>
          <w:sz w:val="20"/>
        </w:rPr>
        <w:t>records</w:t>
      </w:r>
      <w:r>
        <w:rPr>
          <w:spacing w:val="-2"/>
          <w:sz w:val="20"/>
        </w:rPr>
        <w:t> </w:t>
      </w:r>
      <w:r>
        <w:rPr>
          <w:sz w:val="20"/>
        </w:rPr>
        <w:t>must</w:t>
      </w:r>
      <w:r>
        <w:rPr>
          <w:spacing w:val="-3"/>
          <w:sz w:val="20"/>
        </w:rPr>
        <w:t> </w:t>
      </w:r>
      <w:r>
        <w:rPr>
          <w:sz w:val="20"/>
        </w:rPr>
        <w:t>be</w:t>
      </w:r>
      <w:r>
        <w:rPr>
          <w:spacing w:val="-4"/>
          <w:sz w:val="20"/>
        </w:rPr>
        <w:t> </w:t>
      </w:r>
      <w:r>
        <w:rPr>
          <w:sz w:val="20"/>
        </w:rPr>
        <w:t>kept.</w:t>
      </w:r>
      <w:r>
        <w:rPr>
          <w:spacing w:val="-3"/>
          <w:sz w:val="20"/>
        </w:rPr>
        <w:t> </w:t>
      </w:r>
      <w:r>
        <w:rPr>
          <w:sz w:val="20"/>
        </w:rPr>
        <w:t>(Note:</w:t>
      </w:r>
      <w:r>
        <w:rPr>
          <w:spacing w:val="-3"/>
          <w:sz w:val="20"/>
        </w:rPr>
        <w:t> </w:t>
      </w:r>
      <w:r>
        <w:rPr>
          <w:sz w:val="20"/>
        </w:rPr>
        <w:t>Your</w:t>
      </w:r>
      <w:r>
        <w:rPr>
          <w:spacing w:val="-3"/>
          <w:sz w:val="20"/>
        </w:rPr>
        <w:t> </w:t>
      </w:r>
      <w:r>
        <w:rPr>
          <w:sz w:val="20"/>
        </w:rPr>
        <w:t>Bank</w:t>
      </w:r>
      <w:r>
        <w:rPr>
          <w:spacing w:val="-2"/>
          <w:sz w:val="20"/>
        </w:rPr>
        <w:t> </w:t>
      </w:r>
      <w:r>
        <w:rPr>
          <w:sz w:val="20"/>
        </w:rPr>
        <w:t>contact</w:t>
      </w:r>
      <w:r>
        <w:rPr>
          <w:spacing w:val="-3"/>
          <w:sz w:val="20"/>
        </w:rPr>
        <w:t> </w:t>
      </w:r>
      <w:r>
        <w:rPr>
          <w:sz w:val="20"/>
        </w:rPr>
        <w:t>will provide this information to you as metadata (see below)).</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38528">
                <wp:simplePos x="0" y="0"/>
                <wp:positionH relativeFrom="page">
                  <wp:posOffset>896111</wp:posOffset>
                </wp:positionH>
                <wp:positionV relativeFrom="paragraph">
                  <wp:posOffset>167349</wp:posOffset>
                </wp:positionV>
                <wp:extent cx="5980430" cy="635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77092pt;width:470.88pt;height:.481pt;mso-position-horizontal-relative:page;mso-position-vertical-relative:paragraph;z-index:-15677952;mso-wrap-distance-left:0;mso-wrap-distance-right:0" id="docshape106" filled="true" fillcolor="#000000" stroked="false">
                <v:fill type="solid"/>
                <w10:wrap type="topAndBottom"/>
              </v:rect>
            </w:pict>
          </mc:Fallback>
        </mc:AlternateContent>
      </w:r>
    </w:p>
    <w:p>
      <w:pPr>
        <w:pStyle w:val="Heading4"/>
        <w:spacing w:before="1"/>
      </w:pPr>
      <w:r>
        <w:rPr>
          <w:color w:val="C00000"/>
        </w:rPr>
        <w:t>GRM-4010:</w:t>
      </w:r>
      <w:r>
        <w:rPr>
          <w:color w:val="C00000"/>
          <w:spacing w:val="-8"/>
        </w:rPr>
        <w:t> </w:t>
      </w:r>
      <w:r>
        <w:rPr/>
        <w:t>Metadata</w:t>
      </w:r>
      <w:r>
        <w:rPr>
          <w:spacing w:val="-8"/>
        </w:rPr>
        <w:t> </w:t>
      </w:r>
      <w:r>
        <w:rPr/>
        <w:t>Requirements</w:t>
      </w:r>
      <w:r>
        <w:rPr>
          <w:spacing w:val="-8"/>
        </w:rPr>
        <w:t> </w:t>
      </w:r>
      <w:r>
        <w:rPr/>
        <w:t>for</w:t>
      </w:r>
      <w:r>
        <w:rPr>
          <w:spacing w:val="-8"/>
        </w:rPr>
        <w:t> </w:t>
      </w:r>
      <w:r>
        <w:rPr/>
        <w:t>Digital</w:t>
      </w:r>
      <w:r>
        <w:rPr>
          <w:spacing w:val="-9"/>
        </w:rPr>
        <w:t> </w:t>
      </w:r>
      <w:r>
        <w:rPr>
          <w:spacing w:val="-2"/>
        </w:rPr>
        <w:t>Records</w:t>
      </w:r>
    </w:p>
    <w:p>
      <w:pPr>
        <w:pStyle w:val="BodyText"/>
        <w:spacing w:line="244" w:lineRule="exact" w:before="1"/>
        <w:ind w:left="719" w:firstLine="0"/>
      </w:pPr>
      <w:r>
        <w:rPr/>
        <w:t>At</w:t>
      </w:r>
      <w:r>
        <w:rPr>
          <w:spacing w:val="-7"/>
        </w:rPr>
        <w:t> </w:t>
      </w:r>
      <w:r>
        <w:rPr/>
        <w:t>a</w:t>
      </w:r>
      <w:r>
        <w:rPr>
          <w:spacing w:val="-6"/>
        </w:rPr>
        <w:t> </w:t>
      </w:r>
      <w:r>
        <w:rPr/>
        <w:t>minimum,</w:t>
      </w:r>
      <w:r>
        <w:rPr>
          <w:spacing w:val="-6"/>
        </w:rPr>
        <w:t> </w:t>
      </w:r>
      <w:r>
        <w:rPr/>
        <w:t>the</w:t>
      </w:r>
      <w:r>
        <w:rPr>
          <w:spacing w:val="-7"/>
        </w:rPr>
        <w:t> </w:t>
      </w:r>
      <w:r>
        <w:rPr/>
        <w:t>following</w:t>
      </w:r>
      <w:r>
        <w:rPr>
          <w:spacing w:val="-5"/>
        </w:rPr>
        <w:t> </w:t>
      </w:r>
      <w:r>
        <w:rPr/>
        <w:t>metadata</w:t>
      </w:r>
      <w:r>
        <w:rPr>
          <w:spacing w:val="-7"/>
        </w:rPr>
        <w:t> </w:t>
      </w:r>
      <w:r>
        <w:rPr/>
        <w:t>must</w:t>
      </w:r>
      <w:r>
        <w:rPr>
          <w:spacing w:val="-6"/>
        </w:rPr>
        <w:t> </w:t>
      </w:r>
      <w:r>
        <w:rPr/>
        <w:t>be</w:t>
      </w:r>
      <w:r>
        <w:rPr>
          <w:spacing w:val="-8"/>
        </w:rPr>
        <w:t> </w:t>
      </w:r>
      <w:r>
        <w:rPr/>
        <w:t>aligned</w:t>
      </w:r>
      <w:r>
        <w:rPr>
          <w:spacing w:val="-5"/>
        </w:rPr>
        <w:t> </w:t>
      </w:r>
      <w:r>
        <w:rPr/>
        <w:t>with</w:t>
      </w:r>
      <w:r>
        <w:rPr>
          <w:spacing w:val="-6"/>
        </w:rPr>
        <w:t> </w:t>
      </w:r>
      <w:r>
        <w:rPr/>
        <w:t>Bank-owned</w:t>
      </w:r>
      <w:r>
        <w:rPr>
          <w:spacing w:val="-6"/>
        </w:rPr>
        <w:t> </w:t>
      </w:r>
      <w:r>
        <w:rPr>
          <w:spacing w:val="-2"/>
        </w:rPr>
        <w:t>records:</w:t>
      </w:r>
    </w:p>
    <w:p>
      <w:pPr>
        <w:pStyle w:val="ListParagraph"/>
        <w:numPr>
          <w:ilvl w:val="0"/>
          <w:numId w:val="108"/>
        </w:numPr>
        <w:tabs>
          <w:tab w:pos="1439" w:val="left" w:leader="none"/>
        </w:tabs>
        <w:spacing w:line="254" w:lineRule="exact" w:before="0" w:after="0"/>
        <w:ind w:left="1439" w:right="0" w:hanging="360"/>
        <w:jc w:val="left"/>
        <w:rPr>
          <w:rFonts w:ascii="Symbol" w:hAnsi="Symbol"/>
          <w:sz w:val="20"/>
        </w:rPr>
      </w:pPr>
      <w:r>
        <w:rPr>
          <w:sz w:val="20"/>
        </w:rPr>
        <w:t>Record</w:t>
      </w:r>
      <w:r>
        <w:rPr>
          <w:spacing w:val="-6"/>
          <w:sz w:val="20"/>
        </w:rPr>
        <w:t> </w:t>
      </w:r>
      <w:r>
        <w:rPr>
          <w:sz w:val="20"/>
        </w:rPr>
        <w:t>identifier</w:t>
      </w:r>
      <w:r>
        <w:rPr>
          <w:spacing w:val="-6"/>
          <w:sz w:val="20"/>
        </w:rPr>
        <w:t> </w:t>
      </w:r>
      <w:r>
        <w:rPr>
          <w:sz w:val="20"/>
        </w:rPr>
        <w:t>such</w:t>
      </w:r>
      <w:r>
        <w:rPr>
          <w:spacing w:val="-5"/>
          <w:sz w:val="20"/>
        </w:rPr>
        <w:t> </w:t>
      </w:r>
      <w:r>
        <w:rPr>
          <w:sz w:val="20"/>
        </w:rPr>
        <w:t>as</w:t>
      </w:r>
      <w:r>
        <w:rPr>
          <w:spacing w:val="-5"/>
          <w:sz w:val="20"/>
        </w:rPr>
        <w:t> </w:t>
      </w:r>
      <w:r>
        <w:rPr>
          <w:sz w:val="20"/>
        </w:rPr>
        <w:t>GUID,</w:t>
      </w:r>
      <w:r>
        <w:rPr>
          <w:spacing w:val="-6"/>
          <w:sz w:val="20"/>
        </w:rPr>
        <w:t> </w:t>
      </w:r>
      <w:r>
        <w:rPr>
          <w:sz w:val="20"/>
        </w:rPr>
        <w:t>sequence</w:t>
      </w:r>
      <w:r>
        <w:rPr>
          <w:spacing w:val="-7"/>
          <w:sz w:val="20"/>
        </w:rPr>
        <w:t> </w:t>
      </w:r>
      <w:r>
        <w:rPr>
          <w:spacing w:val="-2"/>
          <w:sz w:val="20"/>
        </w:rPr>
        <w:t>number</w:t>
      </w:r>
    </w:p>
    <w:p>
      <w:pPr>
        <w:pStyle w:val="ListParagraph"/>
        <w:numPr>
          <w:ilvl w:val="0"/>
          <w:numId w:val="108"/>
        </w:numPr>
        <w:tabs>
          <w:tab w:pos="1439" w:val="left" w:leader="none"/>
        </w:tabs>
        <w:spacing w:line="254" w:lineRule="exact" w:before="0" w:after="0"/>
        <w:ind w:left="1439" w:right="0" w:hanging="360"/>
        <w:jc w:val="left"/>
        <w:rPr>
          <w:rFonts w:ascii="Symbol" w:hAnsi="Symbol"/>
          <w:sz w:val="20"/>
        </w:rPr>
      </w:pPr>
      <w:r>
        <w:rPr>
          <w:sz w:val="20"/>
        </w:rPr>
        <w:t>Jurisdiction</w:t>
      </w:r>
      <w:r>
        <w:rPr>
          <w:spacing w:val="-10"/>
          <w:sz w:val="20"/>
        </w:rPr>
        <w:t> </w:t>
      </w:r>
      <w:r>
        <w:rPr>
          <w:sz w:val="20"/>
        </w:rPr>
        <w:t>(country</w:t>
      </w:r>
      <w:r>
        <w:rPr>
          <w:spacing w:val="-12"/>
          <w:sz w:val="20"/>
        </w:rPr>
        <w:t> </w:t>
      </w:r>
      <w:r>
        <w:rPr>
          <w:spacing w:val="-4"/>
          <w:sz w:val="20"/>
        </w:rPr>
        <w:t>code)</w:t>
      </w:r>
    </w:p>
    <w:p>
      <w:pPr>
        <w:pStyle w:val="ListParagraph"/>
        <w:numPr>
          <w:ilvl w:val="0"/>
          <w:numId w:val="108"/>
        </w:numPr>
        <w:tabs>
          <w:tab w:pos="1439" w:val="left" w:leader="none"/>
        </w:tabs>
        <w:spacing w:line="254" w:lineRule="exact" w:before="0" w:after="0"/>
        <w:ind w:left="1439" w:right="0" w:hanging="360"/>
        <w:jc w:val="left"/>
        <w:rPr>
          <w:rFonts w:ascii="Symbol" w:hAnsi="Symbol"/>
          <w:sz w:val="20"/>
        </w:rPr>
      </w:pPr>
      <w:r>
        <w:rPr>
          <w:sz w:val="20"/>
        </w:rPr>
        <w:t>Record</w:t>
      </w:r>
      <w:r>
        <w:rPr>
          <w:spacing w:val="-6"/>
          <w:sz w:val="20"/>
        </w:rPr>
        <w:t> </w:t>
      </w:r>
      <w:r>
        <w:rPr>
          <w:sz w:val="20"/>
        </w:rPr>
        <w:t>code</w:t>
      </w:r>
      <w:r>
        <w:rPr>
          <w:spacing w:val="-7"/>
          <w:sz w:val="20"/>
        </w:rPr>
        <w:t> </w:t>
      </w:r>
      <w:r>
        <w:rPr>
          <w:sz w:val="20"/>
        </w:rPr>
        <w:t>from</w:t>
      </w:r>
      <w:r>
        <w:rPr>
          <w:spacing w:val="-7"/>
          <w:sz w:val="20"/>
        </w:rPr>
        <w:t> </w:t>
      </w:r>
      <w:r>
        <w:rPr>
          <w:sz w:val="20"/>
        </w:rPr>
        <w:t>retention</w:t>
      </w:r>
      <w:r>
        <w:rPr>
          <w:spacing w:val="-5"/>
          <w:sz w:val="20"/>
        </w:rPr>
        <w:t> </w:t>
      </w:r>
      <w:r>
        <w:rPr>
          <w:spacing w:val="-2"/>
          <w:sz w:val="20"/>
        </w:rPr>
        <w:t>schedule</w:t>
      </w:r>
    </w:p>
    <w:p>
      <w:pPr>
        <w:pStyle w:val="ListParagraph"/>
        <w:numPr>
          <w:ilvl w:val="0"/>
          <w:numId w:val="108"/>
        </w:numPr>
        <w:tabs>
          <w:tab w:pos="1439" w:val="left" w:leader="none"/>
        </w:tabs>
        <w:spacing w:line="240" w:lineRule="auto" w:before="0" w:after="0"/>
        <w:ind w:left="1439" w:right="1450" w:hanging="361"/>
        <w:jc w:val="left"/>
        <w:rPr>
          <w:rFonts w:ascii="Symbol" w:hAnsi="Symbol"/>
          <w:sz w:val="20"/>
        </w:rPr>
      </w:pPr>
      <w:r>
        <w:rPr>
          <w:sz w:val="20"/>
        </w:rPr>
        <w:t>Retention</w:t>
      </w:r>
      <w:r>
        <w:rPr>
          <w:spacing w:val="-2"/>
          <w:sz w:val="20"/>
        </w:rPr>
        <w:t> </w:t>
      </w:r>
      <w:r>
        <w:rPr>
          <w:sz w:val="20"/>
        </w:rPr>
        <w:t>start</w:t>
      </w:r>
      <w:r>
        <w:rPr>
          <w:spacing w:val="-3"/>
          <w:sz w:val="20"/>
        </w:rPr>
        <w:t> </w:t>
      </w:r>
      <w:r>
        <w:rPr>
          <w:sz w:val="20"/>
        </w:rPr>
        <w:t>date</w:t>
      </w:r>
      <w:r>
        <w:rPr>
          <w:spacing w:val="-4"/>
          <w:sz w:val="20"/>
        </w:rPr>
        <w:t> </w:t>
      </w:r>
      <w:r>
        <w:rPr>
          <w:sz w:val="20"/>
        </w:rPr>
        <w:t>(Note:</w:t>
      </w:r>
      <w:r>
        <w:rPr>
          <w:spacing w:val="-4"/>
          <w:sz w:val="20"/>
        </w:rPr>
        <w:t> </w:t>
      </w:r>
      <w:r>
        <w:rPr>
          <w:sz w:val="20"/>
        </w:rPr>
        <w:t>Use</w:t>
      </w:r>
      <w:r>
        <w:rPr>
          <w:spacing w:val="-3"/>
          <w:sz w:val="20"/>
        </w:rPr>
        <w:t> </w:t>
      </w:r>
      <w:r>
        <w:rPr>
          <w:sz w:val="20"/>
        </w:rPr>
        <w:t>Trigger</w:t>
      </w:r>
      <w:r>
        <w:rPr>
          <w:spacing w:val="-3"/>
          <w:sz w:val="20"/>
        </w:rPr>
        <w:t> </w:t>
      </w:r>
      <w:r>
        <w:rPr>
          <w:sz w:val="20"/>
        </w:rPr>
        <w:t>Event</w:t>
      </w:r>
      <w:r>
        <w:rPr>
          <w:spacing w:val="-3"/>
          <w:sz w:val="20"/>
        </w:rPr>
        <w:t> </w:t>
      </w:r>
      <w:r>
        <w:rPr>
          <w:sz w:val="20"/>
        </w:rPr>
        <w:t>Date</w:t>
      </w:r>
      <w:r>
        <w:rPr>
          <w:sz w:val="20"/>
          <w:vertAlign w:val="superscript"/>
        </w:rPr>
        <w:t>1</w:t>
      </w:r>
      <w:r>
        <w:rPr>
          <w:spacing w:val="-2"/>
          <w:sz w:val="20"/>
          <w:vertAlign w:val="baseline"/>
        </w:rPr>
        <w:t> </w:t>
      </w:r>
      <w:r>
        <w:rPr>
          <w:sz w:val="20"/>
          <w:vertAlign w:val="baseline"/>
        </w:rPr>
        <w:t>when</w:t>
      </w:r>
      <w:r>
        <w:rPr>
          <w:spacing w:val="-2"/>
          <w:sz w:val="20"/>
          <w:vertAlign w:val="baseline"/>
        </w:rPr>
        <w:t> </w:t>
      </w:r>
      <w:r>
        <w:rPr>
          <w:sz w:val="20"/>
          <w:vertAlign w:val="baseline"/>
        </w:rPr>
        <w:t>the</w:t>
      </w:r>
      <w:r>
        <w:rPr>
          <w:spacing w:val="-4"/>
          <w:sz w:val="20"/>
          <w:vertAlign w:val="baseline"/>
        </w:rPr>
        <w:t> </w:t>
      </w:r>
      <w:r>
        <w:rPr>
          <w:sz w:val="20"/>
          <w:vertAlign w:val="baseline"/>
        </w:rPr>
        <w:t>aligned</w:t>
      </w:r>
      <w:r>
        <w:rPr>
          <w:spacing w:val="-2"/>
          <w:sz w:val="20"/>
          <w:vertAlign w:val="baseline"/>
        </w:rPr>
        <w:t> </w:t>
      </w:r>
      <w:r>
        <w:rPr>
          <w:sz w:val="20"/>
          <w:vertAlign w:val="baseline"/>
        </w:rPr>
        <w:t>record</w:t>
      </w:r>
      <w:r>
        <w:rPr>
          <w:spacing w:val="-2"/>
          <w:sz w:val="20"/>
          <w:vertAlign w:val="baseline"/>
        </w:rPr>
        <w:t> </w:t>
      </w:r>
      <w:r>
        <w:rPr>
          <w:sz w:val="20"/>
          <w:vertAlign w:val="baseline"/>
        </w:rPr>
        <w:t>code</w:t>
      </w:r>
      <w:r>
        <w:rPr>
          <w:spacing w:val="-4"/>
          <w:sz w:val="20"/>
          <w:vertAlign w:val="baseline"/>
        </w:rPr>
        <w:t> </w:t>
      </w:r>
      <w:r>
        <w:rPr>
          <w:sz w:val="20"/>
          <w:vertAlign w:val="baseline"/>
        </w:rPr>
        <w:t>is</w:t>
      </w:r>
      <w:r>
        <w:rPr>
          <w:spacing w:val="-2"/>
          <w:sz w:val="20"/>
          <w:vertAlign w:val="baseline"/>
        </w:rPr>
        <w:t> </w:t>
      </w:r>
      <w:r>
        <w:rPr>
          <w:sz w:val="20"/>
          <w:vertAlign w:val="baseline"/>
        </w:rPr>
        <w:t>event-based. Otherwise use date of creation)</w:t>
      </w:r>
    </w:p>
    <w:p>
      <w:pPr>
        <w:spacing w:before="243"/>
        <w:ind w:left="720" w:right="768" w:hanging="1"/>
        <w:jc w:val="left"/>
        <w:rPr>
          <w:sz w:val="16"/>
        </w:rPr>
      </w:pPr>
      <w:r>
        <w:rPr>
          <w:sz w:val="16"/>
          <w:vertAlign w:val="superscript"/>
        </w:rPr>
        <w:t>1</w:t>
      </w:r>
      <w:r>
        <w:rPr>
          <w:sz w:val="16"/>
          <w:vertAlign w:val="baseline"/>
        </w:rPr>
        <w:t>Trigger</w:t>
      </w:r>
      <w:r>
        <w:rPr>
          <w:spacing w:val="-3"/>
          <w:sz w:val="16"/>
          <w:vertAlign w:val="baseline"/>
        </w:rPr>
        <w:t> </w:t>
      </w:r>
      <w:r>
        <w:rPr>
          <w:sz w:val="16"/>
          <w:vertAlign w:val="baseline"/>
        </w:rPr>
        <w:t>event:</w:t>
      </w:r>
      <w:r>
        <w:rPr>
          <w:spacing w:val="-1"/>
          <w:sz w:val="16"/>
          <w:vertAlign w:val="baseline"/>
        </w:rPr>
        <w:t> </w:t>
      </w:r>
      <w:r>
        <w:rPr>
          <w:sz w:val="16"/>
          <w:vertAlign w:val="baseline"/>
        </w:rPr>
        <w:t>An</w:t>
      </w:r>
      <w:r>
        <w:rPr>
          <w:spacing w:val="-2"/>
          <w:sz w:val="16"/>
          <w:vertAlign w:val="baseline"/>
        </w:rPr>
        <w:t> </w:t>
      </w:r>
      <w:r>
        <w:rPr>
          <w:sz w:val="16"/>
          <w:vertAlign w:val="baseline"/>
        </w:rPr>
        <w:t>event</w:t>
      </w:r>
      <w:r>
        <w:rPr>
          <w:spacing w:val="-3"/>
          <w:sz w:val="16"/>
          <w:vertAlign w:val="baseline"/>
        </w:rPr>
        <w:t> </w:t>
      </w:r>
      <w:r>
        <w:rPr>
          <w:sz w:val="16"/>
          <w:vertAlign w:val="baseline"/>
        </w:rPr>
        <w:t>that</w:t>
      </w:r>
      <w:r>
        <w:rPr>
          <w:spacing w:val="-3"/>
          <w:sz w:val="16"/>
          <w:vertAlign w:val="baseline"/>
        </w:rPr>
        <w:t> </w:t>
      </w:r>
      <w:r>
        <w:rPr>
          <w:sz w:val="16"/>
          <w:vertAlign w:val="baseline"/>
        </w:rPr>
        <w:t>must</w:t>
      </w:r>
      <w:r>
        <w:rPr>
          <w:spacing w:val="-3"/>
          <w:sz w:val="16"/>
          <w:vertAlign w:val="baseline"/>
        </w:rPr>
        <w:t> </w:t>
      </w:r>
      <w:r>
        <w:rPr>
          <w:sz w:val="16"/>
          <w:vertAlign w:val="baseline"/>
        </w:rPr>
        <w:t>occur</w:t>
      </w:r>
      <w:r>
        <w:rPr>
          <w:spacing w:val="-3"/>
          <w:sz w:val="16"/>
          <w:vertAlign w:val="baseline"/>
        </w:rPr>
        <w:t> </w:t>
      </w:r>
      <w:r>
        <w:rPr>
          <w:sz w:val="16"/>
          <w:vertAlign w:val="baseline"/>
        </w:rPr>
        <w:t>before</w:t>
      </w:r>
      <w:r>
        <w:rPr>
          <w:spacing w:val="-2"/>
          <w:sz w:val="16"/>
          <w:vertAlign w:val="baseline"/>
        </w:rPr>
        <w:t> </w:t>
      </w:r>
      <w:r>
        <w:rPr>
          <w:sz w:val="16"/>
          <w:vertAlign w:val="baseline"/>
        </w:rPr>
        <w:t>the retention</w:t>
      </w:r>
      <w:r>
        <w:rPr>
          <w:spacing w:val="-2"/>
          <w:sz w:val="16"/>
          <w:vertAlign w:val="baseline"/>
        </w:rPr>
        <w:t> </w:t>
      </w:r>
      <w:r>
        <w:rPr>
          <w:sz w:val="16"/>
          <w:vertAlign w:val="baseline"/>
        </w:rPr>
        <w:t>period</w:t>
      </w:r>
      <w:r>
        <w:rPr>
          <w:spacing w:val="-2"/>
          <w:sz w:val="16"/>
          <w:vertAlign w:val="baseline"/>
        </w:rPr>
        <w:t> </w:t>
      </w:r>
      <w:r>
        <w:rPr>
          <w:sz w:val="16"/>
          <w:vertAlign w:val="baseline"/>
        </w:rPr>
        <w:t>begins</w:t>
      </w:r>
      <w:r>
        <w:rPr>
          <w:spacing w:val="-2"/>
          <w:sz w:val="16"/>
          <w:vertAlign w:val="baseline"/>
        </w:rPr>
        <w:t> </w:t>
      </w:r>
      <w:r>
        <w:rPr>
          <w:sz w:val="16"/>
          <w:vertAlign w:val="baseline"/>
        </w:rPr>
        <w:t>counting,</w:t>
      </w:r>
      <w:r>
        <w:rPr>
          <w:spacing w:val="-1"/>
          <w:sz w:val="16"/>
          <w:vertAlign w:val="baseline"/>
        </w:rPr>
        <w:t> </w:t>
      </w:r>
      <w:r>
        <w:rPr>
          <w:sz w:val="16"/>
          <w:vertAlign w:val="baseline"/>
        </w:rPr>
        <w:t>such</w:t>
      </w:r>
      <w:r>
        <w:rPr>
          <w:spacing w:val="-2"/>
          <w:sz w:val="16"/>
          <w:vertAlign w:val="baseline"/>
        </w:rPr>
        <w:t> </w:t>
      </w:r>
      <w:r>
        <w:rPr>
          <w:sz w:val="16"/>
          <w:vertAlign w:val="baseline"/>
        </w:rPr>
        <w:t>as</w:t>
      </w:r>
      <w:r>
        <w:rPr>
          <w:spacing w:val="-2"/>
          <w:sz w:val="16"/>
          <w:vertAlign w:val="baseline"/>
        </w:rPr>
        <w:t> </w:t>
      </w:r>
      <w:r>
        <w:rPr>
          <w:sz w:val="16"/>
          <w:vertAlign w:val="baseline"/>
        </w:rPr>
        <w:t>account</w:t>
      </w:r>
      <w:r>
        <w:rPr>
          <w:spacing w:val="-3"/>
          <w:sz w:val="16"/>
          <w:vertAlign w:val="baseline"/>
        </w:rPr>
        <w:t> </w:t>
      </w:r>
      <w:r>
        <w:rPr>
          <w:sz w:val="16"/>
          <w:vertAlign w:val="baseline"/>
        </w:rPr>
        <w:t>closure,</w:t>
      </w:r>
      <w:r>
        <w:rPr>
          <w:spacing w:val="-1"/>
          <w:sz w:val="16"/>
          <w:vertAlign w:val="baseline"/>
        </w:rPr>
        <w:t> </w:t>
      </w:r>
      <w:r>
        <w:rPr>
          <w:sz w:val="16"/>
          <w:vertAlign w:val="baseline"/>
        </w:rPr>
        <w:t>employee</w:t>
      </w:r>
      <w:r>
        <w:rPr>
          <w:spacing w:val="-2"/>
          <w:sz w:val="16"/>
          <w:vertAlign w:val="baseline"/>
        </w:rPr>
        <w:t> </w:t>
      </w:r>
      <w:r>
        <w:rPr>
          <w:sz w:val="16"/>
          <w:vertAlign w:val="baseline"/>
        </w:rPr>
        <w:t>termination and</w:t>
      </w:r>
      <w:r>
        <w:rPr>
          <w:spacing w:val="-2"/>
          <w:sz w:val="16"/>
          <w:vertAlign w:val="baseline"/>
        </w:rPr>
        <w:t> </w:t>
      </w:r>
      <w:r>
        <w:rPr>
          <w:sz w:val="16"/>
          <w:vertAlign w:val="baseline"/>
        </w:rPr>
        <w:t>full</w:t>
      </w:r>
      <w:r>
        <w:rPr>
          <w:spacing w:val="40"/>
          <w:sz w:val="16"/>
          <w:vertAlign w:val="baseline"/>
        </w:rPr>
        <w:t> </w:t>
      </w:r>
      <w:r>
        <w:rPr>
          <w:sz w:val="16"/>
          <w:vertAlign w:val="baseline"/>
        </w:rPr>
        <w:t>payment of a loan. The Trigger Event Date is the date on which the triggering event occurs.</w:t>
      </w:r>
    </w:p>
    <w:p>
      <w:pPr>
        <w:pStyle w:val="BodyText"/>
        <w:spacing w:before="7"/>
        <w:ind w:left="0" w:firstLine="0"/>
        <w:rPr>
          <w:sz w:val="19"/>
        </w:rPr>
      </w:pPr>
      <w:r>
        <w:rPr>
          <w:sz w:val="19"/>
        </w:rPr>
        <mc:AlternateContent>
          <mc:Choice Requires="wps">
            <w:drawing>
              <wp:anchor distT="0" distB="0" distL="0" distR="0" allowOverlap="1" layoutInCell="1" locked="0" behindDoc="1" simplePos="0" relativeHeight="487639040">
                <wp:simplePos x="0" y="0"/>
                <wp:positionH relativeFrom="page">
                  <wp:posOffset>896111</wp:posOffset>
                </wp:positionH>
                <wp:positionV relativeFrom="paragraph">
                  <wp:posOffset>167536</wp:posOffset>
                </wp:positionV>
                <wp:extent cx="5980430" cy="635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191822pt;width:470.88pt;height:.48pt;mso-position-horizontal-relative:page;mso-position-vertical-relative:paragraph;z-index:-15677440;mso-wrap-distance-left:0;mso-wrap-distance-right:0" id="docshape107"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9552">
                <wp:simplePos x="0" y="0"/>
                <wp:positionH relativeFrom="page">
                  <wp:posOffset>902969</wp:posOffset>
                </wp:positionH>
                <wp:positionV relativeFrom="paragraph">
                  <wp:posOffset>358252</wp:posOffset>
                </wp:positionV>
                <wp:extent cx="6304915" cy="556260"/>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6304915" cy="556260"/>
                        </a:xfrm>
                        <a:prstGeom prst="rect">
                          <a:avLst/>
                        </a:prstGeom>
                        <a:ln w="9525">
                          <a:solidFill>
                            <a:srgbClr val="000000"/>
                          </a:solidFill>
                          <a:prstDash val="solid"/>
                        </a:ln>
                      </wps:spPr>
                      <wps:txbx>
                        <w:txbxContent>
                          <w:p>
                            <w:pPr>
                              <w:pStyle w:val="BodyText"/>
                              <w:spacing w:before="65"/>
                              <w:ind w:left="137" w:right="529" w:firstLine="0"/>
                            </w:pPr>
                            <w:r>
                              <w:rPr/>
                              <w:t>Bank</w:t>
                            </w:r>
                            <w:r>
                              <w:rPr>
                                <w:spacing w:val="-3"/>
                              </w:rPr>
                              <w:t> </w:t>
                            </w:r>
                            <w:r>
                              <w:rPr/>
                              <w:t>records</w:t>
                            </w:r>
                            <w:r>
                              <w:rPr>
                                <w:spacing w:val="-3"/>
                              </w:rPr>
                              <w:t> </w:t>
                            </w:r>
                            <w:r>
                              <w:rPr/>
                              <w:t>must</w:t>
                            </w:r>
                            <w:r>
                              <w:rPr>
                                <w:spacing w:val="-4"/>
                              </w:rPr>
                              <w:t> </w:t>
                            </w:r>
                            <w:r>
                              <w:rPr/>
                              <w:t>be</w:t>
                            </w:r>
                            <w:r>
                              <w:rPr>
                                <w:spacing w:val="-5"/>
                              </w:rPr>
                              <w:t> </w:t>
                            </w:r>
                            <w:r>
                              <w:rPr/>
                              <w:t>destroyed</w:t>
                            </w:r>
                            <w:r>
                              <w:rPr>
                                <w:spacing w:val="-3"/>
                              </w:rPr>
                              <w:t> </w:t>
                            </w:r>
                            <w:r>
                              <w:rPr/>
                              <w:t>when</w:t>
                            </w:r>
                            <w:r>
                              <w:rPr>
                                <w:spacing w:val="-3"/>
                              </w:rPr>
                              <w:t> </w:t>
                            </w:r>
                            <w:r>
                              <w:rPr/>
                              <w:t>retention</w:t>
                            </w:r>
                            <w:r>
                              <w:rPr>
                                <w:spacing w:val="-3"/>
                              </w:rPr>
                              <w:t> </w:t>
                            </w:r>
                            <w:r>
                              <w:rPr/>
                              <w:t>period</w:t>
                            </w:r>
                            <w:r>
                              <w:rPr>
                                <w:spacing w:val="-3"/>
                              </w:rPr>
                              <w:t> </w:t>
                            </w:r>
                            <w:r>
                              <w:rPr/>
                              <w:t>requirements</w:t>
                            </w:r>
                            <w:r>
                              <w:rPr>
                                <w:spacing w:val="-3"/>
                              </w:rPr>
                              <w:t> </w:t>
                            </w:r>
                            <w:r>
                              <w:rPr/>
                              <w:t>have</w:t>
                            </w:r>
                            <w:r>
                              <w:rPr>
                                <w:spacing w:val="-5"/>
                              </w:rPr>
                              <w:t> </w:t>
                            </w:r>
                            <w:r>
                              <w:rPr/>
                              <w:t>been</w:t>
                            </w:r>
                            <w:r>
                              <w:rPr>
                                <w:spacing w:val="-3"/>
                              </w:rPr>
                              <w:t> </w:t>
                            </w:r>
                            <w:r>
                              <w:rPr/>
                              <w:t>met,</w:t>
                            </w:r>
                            <w:r>
                              <w:rPr>
                                <w:spacing w:val="-3"/>
                              </w:rPr>
                              <w:t> </w:t>
                            </w:r>
                            <w:r>
                              <w:rPr/>
                              <w:t>no</w:t>
                            </w:r>
                            <w:r>
                              <w:rPr>
                                <w:spacing w:val="-4"/>
                              </w:rPr>
                              <w:t> </w:t>
                            </w:r>
                            <w:r>
                              <w:rPr/>
                              <w:t>preservation</w:t>
                            </w:r>
                            <w:r>
                              <w:rPr>
                                <w:spacing w:val="-3"/>
                              </w:rPr>
                              <w:t> </w:t>
                            </w:r>
                            <w:r>
                              <w:rPr/>
                              <w:t>obligations exist, and authorization to destroy is received from GRM. Records MUST NOT be destroyed without written GRM </w:t>
                            </w:r>
                            <w:r>
                              <w:rPr>
                                <w:spacing w:val="-2"/>
                              </w:rPr>
                              <w:t>authorization.</w:t>
                            </w:r>
                          </w:p>
                        </w:txbxContent>
                      </wps:txbx>
                      <wps:bodyPr wrap="square" lIns="0" tIns="0" rIns="0" bIns="0" rtlCol="0">
                        <a:noAutofit/>
                      </wps:bodyPr>
                    </wps:wsp>
                  </a:graphicData>
                </a:graphic>
              </wp:anchor>
            </w:drawing>
          </mc:Choice>
          <mc:Fallback>
            <w:pict>
              <v:shape style="position:absolute;margin-left:71.099998pt;margin-top:28.208822pt;width:496.45pt;height:43.8pt;mso-position-horizontal-relative:page;mso-position-vertical-relative:paragraph;z-index:-15676928;mso-wrap-distance-left:0;mso-wrap-distance-right:0" type="#_x0000_t202" id="docshape108" filled="false" stroked="true" strokeweight=".75pt" strokecolor="#000000">
                <v:textbox inset="0,0,0,0">
                  <w:txbxContent>
                    <w:p>
                      <w:pPr>
                        <w:pStyle w:val="BodyText"/>
                        <w:spacing w:before="65"/>
                        <w:ind w:left="137" w:right="529" w:firstLine="0"/>
                      </w:pPr>
                      <w:r>
                        <w:rPr/>
                        <w:t>Bank</w:t>
                      </w:r>
                      <w:r>
                        <w:rPr>
                          <w:spacing w:val="-3"/>
                        </w:rPr>
                        <w:t> </w:t>
                      </w:r>
                      <w:r>
                        <w:rPr/>
                        <w:t>records</w:t>
                      </w:r>
                      <w:r>
                        <w:rPr>
                          <w:spacing w:val="-3"/>
                        </w:rPr>
                        <w:t> </w:t>
                      </w:r>
                      <w:r>
                        <w:rPr/>
                        <w:t>must</w:t>
                      </w:r>
                      <w:r>
                        <w:rPr>
                          <w:spacing w:val="-4"/>
                        </w:rPr>
                        <w:t> </w:t>
                      </w:r>
                      <w:r>
                        <w:rPr/>
                        <w:t>be</w:t>
                      </w:r>
                      <w:r>
                        <w:rPr>
                          <w:spacing w:val="-5"/>
                        </w:rPr>
                        <w:t> </w:t>
                      </w:r>
                      <w:r>
                        <w:rPr/>
                        <w:t>destroyed</w:t>
                      </w:r>
                      <w:r>
                        <w:rPr>
                          <w:spacing w:val="-3"/>
                        </w:rPr>
                        <w:t> </w:t>
                      </w:r>
                      <w:r>
                        <w:rPr/>
                        <w:t>when</w:t>
                      </w:r>
                      <w:r>
                        <w:rPr>
                          <w:spacing w:val="-3"/>
                        </w:rPr>
                        <w:t> </w:t>
                      </w:r>
                      <w:r>
                        <w:rPr/>
                        <w:t>retention</w:t>
                      </w:r>
                      <w:r>
                        <w:rPr>
                          <w:spacing w:val="-3"/>
                        </w:rPr>
                        <w:t> </w:t>
                      </w:r>
                      <w:r>
                        <w:rPr/>
                        <w:t>period</w:t>
                      </w:r>
                      <w:r>
                        <w:rPr>
                          <w:spacing w:val="-3"/>
                        </w:rPr>
                        <w:t> </w:t>
                      </w:r>
                      <w:r>
                        <w:rPr/>
                        <w:t>requirements</w:t>
                      </w:r>
                      <w:r>
                        <w:rPr>
                          <w:spacing w:val="-3"/>
                        </w:rPr>
                        <w:t> </w:t>
                      </w:r>
                      <w:r>
                        <w:rPr/>
                        <w:t>have</w:t>
                      </w:r>
                      <w:r>
                        <w:rPr>
                          <w:spacing w:val="-5"/>
                        </w:rPr>
                        <w:t> </w:t>
                      </w:r>
                      <w:r>
                        <w:rPr/>
                        <w:t>been</w:t>
                      </w:r>
                      <w:r>
                        <w:rPr>
                          <w:spacing w:val="-3"/>
                        </w:rPr>
                        <w:t> </w:t>
                      </w:r>
                      <w:r>
                        <w:rPr/>
                        <w:t>met,</w:t>
                      </w:r>
                      <w:r>
                        <w:rPr>
                          <w:spacing w:val="-3"/>
                        </w:rPr>
                        <w:t> </w:t>
                      </w:r>
                      <w:r>
                        <w:rPr/>
                        <w:t>no</w:t>
                      </w:r>
                      <w:r>
                        <w:rPr>
                          <w:spacing w:val="-4"/>
                        </w:rPr>
                        <w:t> </w:t>
                      </w:r>
                      <w:r>
                        <w:rPr/>
                        <w:t>preservation</w:t>
                      </w:r>
                      <w:r>
                        <w:rPr>
                          <w:spacing w:val="-3"/>
                        </w:rPr>
                        <w:t> </w:t>
                      </w:r>
                      <w:r>
                        <w:rPr/>
                        <w:t>obligations exist, and authorization to destroy is received from GRM. Records MUST NOT be destroyed without written GRM </w:t>
                      </w:r>
                      <w:r>
                        <w:rPr>
                          <w:spacing w:val="-2"/>
                        </w:rPr>
                        <w:t>authorization.</w:t>
                      </w:r>
                    </w:p>
                  </w:txbxContent>
                </v:textbox>
                <v:stroke dashstyle="solid"/>
                <w10:wrap type="topAndBottom"/>
              </v:shape>
            </w:pict>
          </mc:Fallback>
        </mc:AlternateContent>
      </w:r>
    </w:p>
    <w:p>
      <w:pPr>
        <w:pStyle w:val="BodyText"/>
        <w:spacing w:before="14"/>
        <w:ind w:left="0" w:firstLine="0"/>
      </w:pPr>
    </w:p>
    <w:p>
      <w:pPr>
        <w:pStyle w:val="BodyText"/>
        <w:spacing w:before="57"/>
        <w:ind w:left="0" w:firstLine="0"/>
      </w:pPr>
    </w:p>
    <w:p>
      <w:pPr>
        <w:pStyle w:val="Heading4"/>
        <w:spacing w:before="0"/>
      </w:pPr>
      <w:r>
        <w:rPr>
          <w:color w:val="C00000"/>
        </w:rPr>
        <w:t>GRM-6010:</w:t>
      </w:r>
      <w:r>
        <w:rPr>
          <w:color w:val="C00000"/>
          <w:spacing w:val="-9"/>
        </w:rPr>
        <w:t> </w:t>
      </w:r>
      <w:r>
        <w:rPr/>
        <w:t>Eligibility</w:t>
      </w:r>
      <w:r>
        <w:rPr>
          <w:spacing w:val="-9"/>
        </w:rPr>
        <w:t> </w:t>
      </w:r>
      <w:r>
        <w:rPr/>
        <w:t>for</w:t>
      </w:r>
      <w:r>
        <w:rPr>
          <w:spacing w:val="-8"/>
        </w:rPr>
        <w:t> </w:t>
      </w:r>
      <w:r>
        <w:rPr>
          <w:spacing w:val="-2"/>
        </w:rPr>
        <w:t>Destruction</w:t>
      </w:r>
    </w:p>
    <w:p>
      <w:pPr>
        <w:pStyle w:val="BodyText"/>
        <w:spacing w:before="1"/>
        <w:ind w:left="720" w:firstLine="0"/>
      </w:pPr>
      <w:r>
        <w:rPr/>
        <w:t>The</w:t>
      </w:r>
      <w:r>
        <w:rPr>
          <w:spacing w:val="-8"/>
        </w:rPr>
        <w:t> </w:t>
      </w:r>
      <w:r>
        <w:rPr/>
        <w:t>formula</w:t>
      </w:r>
      <w:r>
        <w:rPr>
          <w:spacing w:val="-6"/>
        </w:rPr>
        <w:t> </w:t>
      </w:r>
      <w:r>
        <w:rPr/>
        <w:t>below</w:t>
      </w:r>
      <w:r>
        <w:rPr>
          <w:spacing w:val="-7"/>
        </w:rPr>
        <w:t> </w:t>
      </w:r>
      <w:r>
        <w:rPr/>
        <w:t>is</w:t>
      </w:r>
      <w:r>
        <w:rPr>
          <w:spacing w:val="-5"/>
        </w:rPr>
        <w:t> </w:t>
      </w:r>
      <w:r>
        <w:rPr/>
        <w:t>used</w:t>
      </w:r>
      <w:r>
        <w:rPr>
          <w:spacing w:val="-6"/>
        </w:rPr>
        <w:t> </w:t>
      </w:r>
      <w:r>
        <w:rPr/>
        <w:t>to</w:t>
      </w:r>
      <w:r>
        <w:rPr>
          <w:spacing w:val="-6"/>
        </w:rPr>
        <w:t> </w:t>
      </w:r>
      <w:r>
        <w:rPr/>
        <w:t>calculate</w:t>
      </w:r>
      <w:r>
        <w:rPr>
          <w:spacing w:val="-7"/>
        </w:rPr>
        <w:t> </w:t>
      </w:r>
      <w:r>
        <w:rPr/>
        <w:t>the</w:t>
      </w:r>
      <w:r>
        <w:rPr>
          <w:spacing w:val="-7"/>
        </w:rPr>
        <w:t> </w:t>
      </w:r>
      <w:r>
        <w:rPr/>
        <w:t>Destruction</w:t>
      </w:r>
      <w:r>
        <w:rPr>
          <w:spacing w:val="-6"/>
        </w:rPr>
        <w:t> </w:t>
      </w:r>
      <w:r>
        <w:rPr/>
        <w:t>Eligibility</w:t>
      </w:r>
      <w:r>
        <w:rPr>
          <w:spacing w:val="-6"/>
        </w:rPr>
        <w:t> </w:t>
      </w:r>
      <w:r>
        <w:rPr>
          <w:spacing w:val="-2"/>
        </w:rPr>
        <w:t>Date:</w:t>
      </w:r>
    </w:p>
    <w:p>
      <w:pPr>
        <w:spacing w:before="243"/>
        <w:ind w:left="720" w:right="768" w:firstLine="0"/>
        <w:jc w:val="left"/>
        <w:rPr>
          <w:i/>
          <w:sz w:val="20"/>
        </w:rPr>
      </w:pPr>
      <w:r>
        <w:rPr>
          <w:i/>
          <w:sz w:val="20"/>
        </w:rPr>
        <w:t>Retention</w:t>
      </w:r>
      <w:r>
        <w:rPr>
          <w:i/>
          <w:spacing w:val="-2"/>
          <w:sz w:val="20"/>
        </w:rPr>
        <w:t> </w:t>
      </w:r>
      <w:r>
        <w:rPr>
          <w:i/>
          <w:sz w:val="20"/>
        </w:rPr>
        <w:t>Start</w:t>
      </w:r>
      <w:r>
        <w:rPr>
          <w:i/>
          <w:spacing w:val="-3"/>
          <w:sz w:val="20"/>
        </w:rPr>
        <w:t> </w:t>
      </w:r>
      <w:r>
        <w:rPr>
          <w:i/>
          <w:sz w:val="20"/>
        </w:rPr>
        <w:t>Date</w:t>
      </w:r>
      <w:r>
        <w:rPr>
          <w:i/>
          <w:spacing w:val="-2"/>
          <w:sz w:val="20"/>
        </w:rPr>
        <w:t> </w:t>
      </w:r>
      <w:r>
        <w:rPr>
          <w:i/>
          <w:sz w:val="20"/>
        </w:rPr>
        <w:t>(creation</w:t>
      </w:r>
      <w:r>
        <w:rPr>
          <w:i/>
          <w:spacing w:val="-5"/>
          <w:sz w:val="20"/>
        </w:rPr>
        <w:t> </w:t>
      </w:r>
      <w:r>
        <w:rPr>
          <w:i/>
          <w:sz w:val="20"/>
        </w:rPr>
        <w:t>or</w:t>
      </w:r>
      <w:r>
        <w:rPr>
          <w:i/>
          <w:spacing w:val="-4"/>
          <w:sz w:val="20"/>
        </w:rPr>
        <w:t> </w:t>
      </w:r>
      <w:r>
        <w:rPr>
          <w:i/>
          <w:sz w:val="20"/>
        </w:rPr>
        <w:t>triggering</w:t>
      </w:r>
      <w:r>
        <w:rPr>
          <w:i/>
          <w:spacing w:val="-2"/>
          <w:sz w:val="20"/>
        </w:rPr>
        <w:t> </w:t>
      </w:r>
      <w:r>
        <w:rPr>
          <w:i/>
          <w:sz w:val="20"/>
        </w:rPr>
        <w:t>event</w:t>
      </w:r>
      <w:r>
        <w:rPr>
          <w:i/>
          <w:spacing w:val="-3"/>
          <w:sz w:val="20"/>
        </w:rPr>
        <w:t> </w:t>
      </w:r>
      <w:r>
        <w:rPr>
          <w:i/>
          <w:sz w:val="20"/>
        </w:rPr>
        <w:t>date)</w:t>
      </w:r>
      <w:r>
        <w:rPr>
          <w:i/>
          <w:spacing w:val="-3"/>
          <w:sz w:val="20"/>
        </w:rPr>
        <w:t> </w:t>
      </w:r>
      <w:r>
        <w:rPr>
          <w:i/>
          <w:sz w:val="20"/>
        </w:rPr>
        <w:t>+</w:t>
      </w:r>
      <w:r>
        <w:rPr>
          <w:i/>
          <w:spacing w:val="-4"/>
          <w:sz w:val="20"/>
        </w:rPr>
        <w:t> </w:t>
      </w:r>
      <w:r>
        <w:rPr>
          <w:i/>
          <w:sz w:val="20"/>
        </w:rPr>
        <w:t>Retention</w:t>
      </w:r>
      <w:r>
        <w:rPr>
          <w:i/>
          <w:spacing w:val="-2"/>
          <w:sz w:val="20"/>
        </w:rPr>
        <w:t> </w:t>
      </w:r>
      <w:r>
        <w:rPr>
          <w:i/>
          <w:sz w:val="20"/>
        </w:rPr>
        <w:t>Period</w:t>
      </w:r>
      <w:r>
        <w:rPr>
          <w:i/>
          <w:spacing w:val="-2"/>
          <w:sz w:val="20"/>
        </w:rPr>
        <w:t> </w:t>
      </w:r>
      <w:r>
        <w:rPr>
          <w:i/>
          <w:sz w:val="20"/>
        </w:rPr>
        <w:t>(which</w:t>
      </w:r>
      <w:r>
        <w:rPr>
          <w:i/>
          <w:spacing w:val="-2"/>
          <w:sz w:val="20"/>
        </w:rPr>
        <w:t> </w:t>
      </w:r>
      <w:r>
        <w:rPr>
          <w:i/>
          <w:sz w:val="20"/>
        </w:rPr>
        <w:t>corresponds</w:t>
      </w:r>
      <w:r>
        <w:rPr>
          <w:i/>
          <w:spacing w:val="-4"/>
          <w:sz w:val="20"/>
        </w:rPr>
        <w:t> </w:t>
      </w:r>
      <w:r>
        <w:rPr>
          <w:i/>
          <w:sz w:val="20"/>
        </w:rPr>
        <w:t>to</w:t>
      </w:r>
      <w:r>
        <w:rPr>
          <w:i/>
          <w:spacing w:val="-2"/>
          <w:sz w:val="20"/>
        </w:rPr>
        <w:t> </w:t>
      </w:r>
      <w:r>
        <w:rPr>
          <w:i/>
          <w:sz w:val="20"/>
        </w:rPr>
        <w:t>the</w:t>
      </w:r>
      <w:r>
        <w:rPr>
          <w:i/>
          <w:spacing w:val="-2"/>
          <w:sz w:val="20"/>
        </w:rPr>
        <w:t> </w:t>
      </w:r>
      <w:r>
        <w:rPr>
          <w:i/>
          <w:sz w:val="20"/>
        </w:rPr>
        <w:t>record</w:t>
      </w:r>
      <w:r>
        <w:rPr>
          <w:i/>
          <w:spacing w:val="-2"/>
          <w:sz w:val="20"/>
        </w:rPr>
        <w:t> </w:t>
      </w:r>
      <w:r>
        <w:rPr>
          <w:i/>
          <w:sz w:val="20"/>
        </w:rPr>
        <w:t>code and jurisdiction)</w:t>
      </w:r>
    </w:p>
    <w:p>
      <w:pPr>
        <w:pStyle w:val="BodyText"/>
        <w:spacing w:before="5"/>
        <w:ind w:left="0" w:firstLine="0"/>
        <w:rPr>
          <w:i/>
          <w:sz w:val="19"/>
        </w:rPr>
      </w:pPr>
      <w:r>
        <w:rPr>
          <w:i/>
          <w:sz w:val="19"/>
        </w:rPr>
        <mc:AlternateContent>
          <mc:Choice Requires="wps">
            <w:drawing>
              <wp:anchor distT="0" distB="0" distL="0" distR="0" allowOverlap="1" layoutInCell="1" locked="0" behindDoc="1" simplePos="0" relativeHeight="487640064">
                <wp:simplePos x="0" y="0"/>
                <wp:positionH relativeFrom="page">
                  <wp:posOffset>896111</wp:posOffset>
                </wp:positionH>
                <wp:positionV relativeFrom="paragraph">
                  <wp:posOffset>165834</wp:posOffset>
                </wp:positionV>
                <wp:extent cx="5980430" cy="635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7844pt;width:470.88pt;height:.48pt;mso-position-horizontal-relative:page;mso-position-vertical-relative:paragraph;z-index:-15676416;mso-wrap-distance-left:0;mso-wrap-distance-right:0" id="docshape109" filled="true" fillcolor="#000000" stroked="false">
                <v:fill type="solid"/>
                <w10:wrap type="topAndBottom"/>
              </v:rect>
            </w:pict>
          </mc:Fallback>
        </mc:AlternateContent>
      </w:r>
    </w:p>
    <w:p>
      <w:pPr>
        <w:pStyle w:val="Heading4"/>
      </w:pPr>
      <w:r>
        <w:rPr>
          <w:color w:val="C00000"/>
        </w:rPr>
        <w:t>GRM-6020:</w:t>
      </w:r>
      <w:r>
        <w:rPr>
          <w:color w:val="C00000"/>
          <w:spacing w:val="-9"/>
        </w:rPr>
        <w:t> </w:t>
      </w:r>
      <w:r>
        <w:rPr/>
        <w:t>Records</w:t>
      </w:r>
      <w:r>
        <w:rPr>
          <w:spacing w:val="-8"/>
        </w:rPr>
        <w:t> </w:t>
      </w:r>
      <w:r>
        <w:rPr/>
        <w:t>Destruction</w:t>
      </w:r>
      <w:r>
        <w:rPr>
          <w:spacing w:val="-8"/>
        </w:rPr>
        <w:t> </w:t>
      </w:r>
      <w:r>
        <w:rPr/>
        <w:t>/</w:t>
      </w:r>
      <w:r>
        <w:rPr>
          <w:spacing w:val="-7"/>
        </w:rPr>
        <w:t> </w:t>
      </w:r>
      <w:r>
        <w:rPr/>
        <w:t>GRM</w:t>
      </w:r>
      <w:r>
        <w:rPr>
          <w:spacing w:val="-8"/>
        </w:rPr>
        <w:t> </w:t>
      </w:r>
      <w:r>
        <w:rPr/>
        <w:t>Defensible</w:t>
      </w:r>
      <w:r>
        <w:rPr>
          <w:spacing w:val="-8"/>
        </w:rPr>
        <w:t> </w:t>
      </w:r>
      <w:r>
        <w:rPr/>
        <w:t>Disposition</w:t>
      </w:r>
      <w:r>
        <w:rPr>
          <w:spacing w:val="-8"/>
        </w:rPr>
        <w:t> </w:t>
      </w:r>
      <w:r>
        <w:rPr/>
        <w:t>Procedure</w:t>
      </w:r>
      <w:r>
        <w:rPr>
          <w:spacing w:val="-8"/>
        </w:rPr>
        <w:t> </w:t>
      </w:r>
      <w:r>
        <w:rPr/>
        <w:t>–</w:t>
      </w:r>
      <w:r>
        <w:rPr>
          <w:spacing w:val="-9"/>
        </w:rPr>
        <w:t> </w:t>
      </w:r>
      <w:r>
        <w:rPr/>
        <w:t>Disposition</w:t>
      </w:r>
      <w:r>
        <w:rPr>
          <w:spacing w:val="-8"/>
        </w:rPr>
        <w:t> </w:t>
      </w:r>
      <w:r>
        <w:rPr/>
        <w:t>Confirmation</w:t>
      </w:r>
      <w:r>
        <w:rPr>
          <w:spacing w:val="-7"/>
        </w:rPr>
        <w:t> </w:t>
      </w:r>
      <w:r>
        <w:rPr>
          <w:spacing w:val="-2"/>
        </w:rPr>
        <w:t>Section</w:t>
      </w:r>
    </w:p>
    <w:p>
      <w:pPr>
        <w:pStyle w:val="BodyText"/>
        <w:spacing w:before="243"/>
        <w:ind w:left="720" w:firstLine="0"/>
      </w:pPr>
      <w:r>
        <w:rPr/>
        <w:t>The</w:t>
      </w:r>
      <w:r>
        <w:rPr>
          <w:spacing w:val="-7"/>
        </w:rPr>
        <w:t> </w:t>
      </w:r>
      <w:r>
        <w:rPr/>
        <w:t>unauthorized</w:t>
      </w:r>
      <w:r>
        <w:rPr>
          <w:spacing w:val="-5"/>
        </w:rPr>
        <w:t> </w:t>
      </w:r>
      <w:r>
        <w:rPr/>
        <w:t>destruction</w:t>
      </w:r>
      <w:r>
        <w:rPr>
          <w:spacing w:val="-8"/>
        </w:rPr>
        <w:t> </w:t>
      </w:r>
      <w:r>
        <w:rPr/>
        <w:t>or</w:t>
      </w:r>
      <w:r>
        <w:rPr>
          <w:spacing w:val="-6"/>
        </w:rPr>
        <w:t> </w:t>
      </w:r>
      <w:r>
        <w:rPr/>
        <w:t>removal</w:t>
      </w:r>
      <w:r>
        <w:rPr>
          <w:spacing w:val="-5"/>
        </w:rPr>
        <w:t> </w:t>
      </w:r>
      <w:r>
        <w:rPr/>
        <w:t>of</w:t>
      </w:r>
      <w:r>
        <w:rPr>
          <w:spacing w:val="-7"/>
        </w:rPr>
        <w:t> </w:t>
      </w:r>
      <w:r>
        <w:rPr/>
        <w:t>records</w:t>
      </w:r>
      <w:r>
        <w:rPr>
          <w:spacing w:val="-5"/>
        </w:rPr>
        <w:t> </w:t>
      </w:r>
      <w:r>
        <w:rPr/>
        <w:t>is</w:t>
      </w:r>
      <w:r>
        <w:rPr>
          <w:spacing w:val="-5"/>
        </w:rPr>
        <w:t> </w:t>
      </w:r>
      <w:r>
        <w:rPr>
          <w:spacing w:val="-2"/>
        </w:rPr>
        <w:t>prohibited.</w:t>
      </w:r>
    </w:p>
    <w:p>
      <w:pPr>
        <w:pStyle w:val="BodyText"/>
        <w:spacing w:before="1"/>
        <w:ind w:left="0" w:firstLine="0"/>
      </w:pPr>
    </w:p>
    <w:p>
      <w:pPr>
        <w:pStyle w:val="BodyText"/>
        <w:ind w:left="720" w:right="1391" w:hanging="1"/>
        <w:jc w:val="both"/>
      </w:pPr>
      <w:r>
        <w:rPr/>
        <w:t>Authorization</w:t>
      </w:r>
      <w:r>
        <w:rPr>
          <w:spacing w:val="-2"/>
        </w:rPr>
        <w:t> </w:t>
      </w:r>
      <w:r>
        <w:rPr/>
        <w:t>for</w:t>
      </w:r>
      <w:r>
        <w:rPr>
          <w:spacing w:val="-3"/>
        </w:rPr>
        <w:t> </w:t>
      </w:r>
      <w:r>
        <w:rPr/>
        <w:t>destruction</w:t>
      </w:r>
      <w:r>
        <w:rPr>
          <w:spacing w:val="-5"/>
        </w:rPr>
        <w:t> </w:t>
      </w:r>
      <w:r>
        <w:rPr/>
        <w:t>must</w:t>
      </w:r>
      <w:r>
        <w:rPr>
          <w:spacing w:val="-3"/>
        </w:rPr>
        <w:t> </w:t>
      </w:r>
      <w:r>
        <w:rPr/>
        <w:t>be</w:t>
      </w:r>
      <w:r>
        <w:rPr>
          <w:spacing w:val="-4"/>
        </w:rPr>
        <w:t> </w:t>
      </w:r>
      <w:r>
        <w:rPr/>
        <w:t>obtained</w:t>
      </w:r>
      <w:r>
        <w:rPr>
          <w:spacing w:val="-2"/>
        </w:rPr>
        <w:t> </w:t>
      </w:r>
      <w:r>
        <w:rPr/>
        <w:t>from</w:t>
      </w:r>
      <w:r>
        <w:rPr>
          <w:spacing w:val="-4"/>
        </w:rPr>
        <w:t> </w:t>
      </w:r>
      <w:r>
        <w:rPr/>
        <w:t>the</w:t>
      </w:r>
      <w:r>
        <w:rPr>
          <w:spacing w:val="-3"/>
        </w:rPr>
        <w:t> </w:t>
      </w:r>
      <w:r>
        <w:rPr/>
        <w:t>GRM</w:t>
      </w:r>
      <w:r>
        <w:rPr>
          <w:spacing w:val="-3"/>
        </w:rPr>
        <w:t> </w:t>
      </w:r>
      <w:r>
        <w:rPr/>
        <w:t>team.</w:t>
      </w:r>
      <w:r>
        <w:rPr>
          <w:spacing w:val="-1"/>
        </w:rPr>
        <w:t> </w:t>
      </w:r>
      <w:r>
        <w:rPr/>
        <w:t>This</w:t>
      </w:r>
      <w:r>
        <w:rPr>
          <w:spacing w:val="-2"/>
        </w:rPr>
        <w:t> </w:t>
      </w:r>
      <w:r>
        <w:rPr/>
        <w:t>authorization</w:t>
      </w:r>
      <w:r>
        <w:rPr>
          <w:spacing w:val="-2"/>
        </w:rPr>
        <w:t> </w:t>
      </w:r>
      <w:r>
        <w:rPr/>
        <w:t>can</w:t>
      </w:r>
      <w:r>
        <w:rPr>
          <w:spacing w:val="-2"/>
        </w:rPr>
        <w:t> </w:t>
      </w:r>
      <w:r>
        <w:rPr/>
        <w:t>be</w:t>
      </w:r>
      <w:r>
        <w:rPr>
          <w:spacing w:val="-4"/>
        </w:rPr>
        <w:t> </w:t>
      </w:r>
      <w:r>
        <w:rPr/>
        <w:t>obtained</w:t>
      </w:r>
      <w:r>
        <w:rPr>
          <w:spacing w:val="-2"/>
        </w:rPr>
        <w:t> </w:t>
      </w:r>
      <w:r>
        <w:rPr/>
        <w:t>by working</w:t>
      </w:r>
      <w:r>
        <w:rPr>
          <w:spacing w:val="-3"/>
        </w:rPr>
        <w:t> </w:t>
      </w:r>
      <w:r>
        <w:rPr/>
        <w:t>with</w:t>
      </w:r>
      <w:r>
        <w:rPr>
          <w:spacing w:val="-2"/>
        </w:rPr>
        <w:t> </w:t>
      </w:r>
      <w:r>
        <w:rPr/>
        <w:t>your</w:t>
      </w:r>
      <w:r>
        <w:rPr>
          <w:spacing w:val="-3"/>
        </w:rPr>
        <w:t> </w:t>
      </w:r>
      <w:r>
        <w:rPr/>
        <w:t>key</w:t>
      </w:r>
      <w:r>
        <w:rPr>
          <w:spacing w:val="-2"/>
        </w:rPr>
        <w:t> </w:t>
      </w:r>
      <w:r>
        <w:rPr/>
        <w:t>contact</w:t>
      </w:r>
      <w:r>
        <w:rPr>
          <w:spacing w:val="-3"/>
        </w:rPr>
        <w:t> </w:t>
      </w:r>
      <w:r>
        <w:rPr/>
        <w:t>at</w:t>
      </w:r>
      <w:r>
        <w:rPr>
          <w:spacing w:val="-3"/>
        </w:rPr>
        <w:t> </w:t>
      </w:r>
      <w:r>
        <w:rPr/>
        <w:t>Bank.</w:t>
      </w:r>
      <w:r>
        <w:rPr>
          <w:spacing w:val="-3"/>
        </w:rPr>
        <w:t> </w:t>
      </w:r>
      <w:r>
        <w:rPr/>
        <w:t>Destruction</w:t>
      </w:r>
      <w:r>
        <w:rPr>
          <w:spacing w:val="-2"/>
        </w:rPr>
        <w:t> </w:t>
      </w:r>
      <w:r>
        <w:rPr/>
        <w:t>must</w:t>
      </w:r>
      <w:r>
        <w:rPr>
          <w:spacing w:val="-3"/>
        </w:rPr>
        <w:t> </w:t>
      </w:r>
      <w:r>
        <w:rPr/>
        <w:t>occur</w:t>
      </w:r>
      <w:r>
        <w:rPr>
          <w:spacing w:val="-3"/>
        </w:rPr>
        <w:t> </w:t>
      </w:r>
      <w:r>
        <w:rPr/>
        <w:t>within</w:t>
      </w:r>
      <w:r>
        <w:rPr>
          <w:spacing w:val="-2"/>
        </w:rPr>
        <w:t> </w:t>
      </w:r>
      <w:r>
        <w:rPr/>
        <w:t>30</w:t>
      </w:r>
      <w:r>
        <w:rPr>
          <w:spacing w:val="-3"/>
        </w:rPr>
        <w:t> </w:t>
      </w:r>
      <w:r>
        <w:rPr/>
        <w:t>days</w:t>
      </w:r>
      <w:r>
        <w:rPr>
          <w:spacing w:val="-2"/>
        </w:rPr>
        <w:t> </w:t>
      </w:r>
      <w:r>
        <w:rPr/>
        <w:t>of</w:t>
      </w:r>
      <w:r>
        <w:rPr>
          <w:spacing w:val="-4"/>
        </w:rPr>
        <w:t> </w:t>
      </w:r>
      <w:r>
        <w:rPr/>
        <w:t>authorization</w:t>
      </w:r>
      <w:r>
        <w:rPr>
          <w:spacing w:val="-2"/>
        </w:rPr>
        <w:t> </w:t>
      </w:r>
      <w:r>
        <w:rPr/>
        <w:t>unless</w:t>
      </w:r>
      <w:r>
        <w:rPr>
          <w:spacing w:val="-2"/>
        </w:rPr>
        <w:t> </w:t>
      </w:r>
      <w:r>
        <w:rPr/>
        <w:t>GRM expressly grants approval to extend.</w:t>
      </w:r>
    </w:p>
    <w:p>
      <w:pPr>
        <w:pStyle w:val="BodyText"/>
        <w:ind w:left="0" w:firstLine="0"/>
      </w:pPr>
    </w:p>
    <w:p>
      <w:pPr>
        <w:pStyle w:val="BodyText"/>
        <w:ind w:left="720" w:right="768" w:firstLine="0"/>
      </w:pPr>
      <w:r>
        <w:rPr/>
        <w:t>Confirmation that disposition has occurred must be submitted to GRM within 30 days of authorization using prescribed</w:t>
      </w:r>
      <w:r>
        <w:rPr>
          <w:spacing w:val="-3"/>
        </w:rPr>
        <w:t> </w:t>
      </w:r>
      <w:r>
        <w:rPr/>
        <w:t>procedures.</w:t>
      </w:r>
      <w:r>
        <w:rPr>
          <w:spacing w:val="-5"/>
        </w:rPr>
        <w:t> </w:t>
      </w:r>
      <w:r>
        <w:rPr/>
        <w:t>Additionally,</w:t>
      </w:r>
      <w:r>
        <w:rPr>
          <w:spacing w:val="-3"/>
        </w:rPr>
        <w:t> </w:t>
      </w:r>
      <w:r>
        <w:rPr/>
        <w:t>evidence</w:t>
      </w:r>
      <w:r>
        <w:rPr>
          <w:spacing w:val="-5"/>
        </w:rPr>
        <w:t> </w:t>
      </w:r>
      <w:r>
        <w:rPr/>
        <w:t>that</w:t>
      </w:r>
      <w:r>
        <w:rPr>
          <w:spacing w:val="-4"/>
        </w:rPr>
        <w:t> </w:t>
      </w:r>
      <w:r>
        <w:rPr/>
        <w:t>dispositioned</w:t>
      </w:r>
      <w:r>
        <w:rPr>
          <w:spacing w:val="-3"/>
        </w:rPr>
        <w:t> </w:t>
      </w:r>
      <w:r>
        <w:rPr/>
        <w:t>records</w:t>
      </w:r>
      <w:r>
        <w:rPr>
          <w:spacing w:val="-3"/>
        </w:rPr>
        <w:t> </w:t>
      </w:r>
      <w:r>
        <w:rPr/>
        <w:t>themselves</w:t>
      </w:r>
      <w:r>
        <w:rPr>
          <w:spacing w:val="-3"/>
        </w:rPr>
        <w:t> </w:t>
      </w:r>
      <w:r>
        <w:rPr/>
        <w:t>are</w:t>
      </w:r>
      <w:r>
        <w:rPr>
          <w:spacing w:val="-2"/>
        </w:rPr>
        <w:t> </w:t>
      </w:r>
      <w:r>
        <w:rPr/>
        <w:t>no</w:t>
      </w:r>
      <w:r>
        <w:rPr>
          <w:spacing w:val="-4"/>
        </w:rPr>
        <w:t> </w:t>
      </w:r>
      <w:r>
        <w:rPr/>
        <w:t>longer</w:t>
      </w:r>
      <w:r>
        <w:rPr>
          <w:spacing w:val="-4"/>
        </w:rPr>
        <w:t> </w:t>
      </w:r>
      <w:r>
        <w:rPr/>
        <w:t>present</w:t>
      </w:r>
      <w:r>
        <w:rPr>
          <w:spacing w:val="-4"/>
        </w:rPr>
        <w:t> </w:t>
      </w:r>
      <w:r>
        <w:rPr/>
        <w:t>with Third Party must be provided every six months.</w:t>
      </w:r>
    </w:p>
    <w:p>
      <w:pPr>
        <w:pStyle w:val="BodyText"/>
        <w:spacing w:before="231"/>
        <w:ind w:left="720" w:firstLine="0"/>
      </w:pPr>
      <w:r>
        <w:rPr/>
        <w:t>Contact</w:t>
      </w:r>
      <w:r>
        <w:rPr>
          <w:spacing w:val="-7"/>
        </w:rPr>
        <w:t> </w:t>
      </w:r>
      <w:r>
        <w:rPr/>
        <w:t>your</w:t>
      </w:r>
      <w:r>
        <w:rPr>
          <w:spacing w:val="-6"/>
        </w:rPr>
        <w:t> </w:t>
      </w:r>
      <w:r>
        <w:rPr/>
        <w:t>key</w:t>
      </w:r>
      <w:r>
        <w:rPr>
          <w:spacing w:val="-6"/>
        </w:rPr>
        <w:t> </w:t>
      </w:r>
      <w:r>
        <w:rPr/>
        <w:t>Bank</w:t>
      </w:r>
      <w:r>
        <w:rPr>
          <w:spacing w:val="-5"/>
        </w:rPr>
        <w:t> </w:t>
      </w:r>
      <w:r>
        <w:rPr/>
        <w:t>contact</w:t>
      </w:r>
      <w:r>
        <w:rPr>
          <w:spacing w:val="-7"/>
        </w:rPr>
        <w:t> </w:t>
      </w:r>
      <w:r>
        <w:rPr/>
        <w:t>to</w:t>
      </w:r>
      <w:r>
        <w:rPr>
          <w:spacing w:val="-6"/>
        </w:rPr>
        <w:t> </w:t>
      </w:r>
      <w:r>
        <w:rPr/>
        <w:t>provide</w:t>
      </w:r>
      <w:r>
        <w:rPr>
          <w:spacing w:val="-7"/>
        </w:rPr>
        <w:t> </w:t>
      </w:r>
      <w:r>
        <w:rPr/>
        <w:t>and</w:t>
      </w:r>
      <w:r>
        <w:rPr>
          <w:spacing w:val="-8"/>
        </w:rPr>
        <w:t> </w:t>
      </w:r>
      <w:r>
        <w:rPr/>
        <w:t>submit</w:t>
      </w:r>
      <w:r>
        <w:rPr>
          <w:spacing w:val="-7"/>
        </w:rPr>
        <w:t> </w:t>
      </w:r>
      <w:r>
        <w:rPr/>
        <w:t>disposition</w:t>
      </w:r>
      <w:r>
        <w:rPr>
          <w:spacing w:val="-5"/>
        </w:rPr>
        <w:t> </w:t>
      </w:r>
      <w:r>
        <w:rPr/>
        <w:t>confirmations</w:t>
      </w:r>
      <w:r>
        <w:rPr>
          <w:spacing w:val="-5"/>
        </w:rPr>
        <w:t> </w:t>
      </w:r>
      <w:r>
        <w:rPr/>
        <w:t>to</w:t>
      </w:r>
      <w:r>
        <w:rPr>
          <w:spacing w:val="-7"/>
        </w:rPr>
        <w:t> </w:t>
      </w:r>
      <w:r>
        <w:rPr/>
        <w:t>Bank</w:t>
      </w:r>
      <w:r>
        <w:rPr>
          <w:spacing w:val="-8"/>
        </w:rPr>
        <w:t> </w:t>
      </w:r>
      <w:r>
        <w:rPr/>
        <w:t>GRM</w:t>
      </w:r>
      <w:r>
        <w:rPr>
          <w:spacing w:val="-6"/>
        </w:rPr>
        <w:t> </w:t>
      </w:r>
      <w:r>
        <w:rPr/>
        <w:t>approved</w:t>
      </w:r>
      <w:r>
        <w:rPr>
          <w:spacing w:val="-6"/>
        </w:rPr>
        <w:t> </w:t>
      </w:r>
      <w:r>
        <w:rPr>
          <w:spacing w:val="-2"/>
        </w:rPr>
        <w:t>system.</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40576">
                <wp:simplePos x="0" y="0"/>
                <wp:positionH relativeFrom="page">
                  <wp:posOffset>896111</wp:posOffset>
                </wp:positionH>
                <wp:positionV relativeFrom="paragraph">
                  <wp:posOffset>165057</wp:posOffset>
                </wp:positionV>
                <wp:extent cx="5980430" cy="63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48pt;mso-position-horizontal-relative:page;mso-position-vertical-relative:paragraph;z-index:-15675904;mso-wrap-distance-left:0;mso-wrap-distance-right:0" id="docshape110" filled="true" fillcolor="#000000" stroked="false">
                <v:fill type="solid"/>
                <w10:wrap type="topAndBottom"/>
              </v:rect>
            </w:pict>
          </mc:Fallback>
        </mc:AlternateContent>
      </w:r>
    </w:p>
    <w:p>
      <w:pPr>
        <w:pStyle w:val="BodyText"/>
        <w:spacing w:after="0"/>
        <w:rPr>
          <w:sz w:val="19"/>
        </w:rPr>
        <w:sectPr>
          <w:pgSz w:w="12240" w:h="15840"/>
          <w:pgMar w:header="0" w:footer="497" w:top="1080" w:bottom="680" w:left="720" w:right="720"/>
        </w:sectPr>
      </w:pPr>
    </w:p>
    <w:p>
      <w:pPr>
        <w:pStyle w:val="Heading3"/>
        <w:spacing w:before="34"/>
        <w:ind w:left="720" w:firstLine="0"/>
        <w:rPr>
          <w:rFonts w:ascii="Calibri"/>
        </w:rPr>
      </w:pPr>
      <w:bookmarkStart w:name="_TOC_250000" w:id="25"/>
      <w:r>
        <w:rPr>
          <w:rFonts w:ascii="Calibri"/>
        </w:rPr>
        <w:t>Requirements</w:t>
      </w:r>
      <w:r>
        <w:rPr>
          <w:rFonts w:ascii="Calibri"/>
          <w:spacing w:val="-7"/>
        </w:rPr>
        <w:t> </w:t>
      </w:r>
      <w:r>
        <w:rPr>
          <w:rFonts w:ascii="Calibri"/>
        </w:rPr>
        <w:t>Tables/Supplemental</w:t>
      </w:r>
      <w:r>
        <w:rPr>
          <w:rFonts w:ascii="Calibri"/>
          <w:spacing w:val="-3"/>
        </w:rPr>
        <w:t> </w:t>
      </w:r>
      <w:bookmarkEnd w:id="25"/>
      <w:r>
        <w:rPr>
          <w:rFonts w:ascii="Calibri"/>
          <w:spacing w:val="-2"/>
        </w:rPr>
        <w:t>Documentation</w:t>
      </w:r>
    </w:p>
    <w:p>
      <w:pPr>
        <w:pStyle w:val="BodyText"/>
        <w:spacing w:before="16"/>
        <w:ind w:left="0" w:firstLine="0"/>
        <w:rPr>
          <w:b/>
          <w:sz w:val="24"/>
        </w:rPr>
      </w:pPr>
    </w:p>
    <w:p>
      <w:pPr>
        <w:spacing w:line="244" w:lineRule="exact" w:before="0"/>
        <w:ind w:left="720" w:right="0" w:firstLine="0"/>
        <w:jc w:val="left"/>
        <w:rPr>
          <w:b/>
          <w:sz w:val="20"/>
        </w:rPr>
      </w:pPr>
      <w:r>
        <w:rPr>
          <w:b/>
          <w:sz w:val="20"/>
          <w:u w:val="single"/>
        </w:rPr>
        <w:t>READ</w:t>
      </w:r>
      <w:r>
        <w:rPr>
          <w:b/>
          <w:spacing w:val="-6"/>
          <w:sz w:val="20"/>
          <w:u w:val="single"/>
        </w:rPr>
        <w:t> </w:t>
      </w:r>
      <w:r>
        <w:rPr>
          <w:b/>
          <w:sz w:val="20"/>
          <w:u w:val="single"/>
        </w:rPr>
        <w:t>THIS</w:t>
      </w:r>
      <w:r>
        <w:rPr>
          <w:b/>
          <w:spacing w:val="-6"/>
          <w:sz w:val="20"/>
          <w:u w:val="single"/>
        </w:rPr>
        <w:t> </w:t>
      </w:r>
      <w:r>
        <w:rPr>
          <w:b/>
          <w:spacing w:val="-2"/>
          <w:sz w:val="20"/>
          <w:u w:val="single"/>
        </w:rPr>
        <w:t>FIRST:</w:t>
      </w:r>
    </w:p>
    <w:p>
      <w:pPr>
        <w:pStyle w:val="ListParagraph"/>
        <w:numPr>
          <w:ilvl w:val="0"/>
          <w:numId w:val="108"/>
        </w:numPr>
        <w:tabs>
          <w:tab w:pos="1440" w:val="left" w:leader="none"/>
        </w:tabs>
        <w:spacing w:line="240" w:lineRule="auto" w:before="0" w:after="0"/>
        <w:ind w:left="1440" w:right="1325" w:hanging="361"/>
        <w:jc w:val="left"/>
        <w:rPr>
          <w:rFonts w:ascii="Symbol" w:hAnsi="Symbol"/>
          <w:sz w:val="20"/>
        </w:rPr>
      </w:pPr>
      <w:r>
        <w:rPr>
          <w:sz w:val="20"/>
        </w:rPr>
        <w:t>Information</w:t>
      </w:r>
      <w:r>
        <w:rPr>
          <w:spacing w:val="-3"/>
          <w:sz w:val="20"/>
        </w:rPr>
        <w:t> </w:t>
      </w:r>
      <w:r>
        <w:rPr>
          <w:sz w:val="20"/>
        </w:rPr>
        <w:t>provided</w:t>
      </w:r>
      <w:r>
        <w:rPr>
          <w:spacing w:val="-3"/>
          <w:sz w:val="20"/>
        </w:rPr>
        <w:t> </w:t>
      </w:r>
      <w:r>
        <w:rPr>
          <w:sz w:val="20"/>
        </w:rPr>
        <w:t>in</w:t>
      </w:r>
      <w:r>
        <w:rPr>
          <w:spacing w:val="-3"/>
          <w:sz w:val="20"/>
        </w:rPr>
        <w:t> </w:t>
      </w:r>
      <w:r>
        <w:rPr>
          <w:sz w:val="20"/>
        </w:rPr>
        <w:t>this</w:t>
      </w:r>
      <w:r>
        <w:rPr>
          <w:spacing w:val="-5"/>
          <w:sz w:val="20"/>
        </w:rPr>
        <w:t> </w:t>
      </w:r>
      <w:r>
        <w:rPr>
          <w:sz w:val="20"/>
        </w:rPr>
        <w:t>section</w:t>
      </w:r>
      <w:r>
        <w:rPr>
          <w:spacing w:val="-3"/>
          <w:sz w:val="20"/>
        </w:rPr>
        <w:t> </w:t>
      </w:r>
      <w:r>
        <w:rPr>
          <w:sz w:val="20"/>
        </w:rPr>
        <w:t>is</w:t>
      </w:r>
      <w:r>
        <w:rPr>
          <w:spacing w:val="-3"/>
          <w:sz w:val="20"/>
        </w:rPr>
        <w:t> </w:t>
      </w:r>
      <w:r>
        <w:rPr>
          <w:sz w:val="20"/>
        </w:rPr>
        <w:t>provided</w:t>
      </w:r>
      <w:r>
        <w:rPr>
          <w:spacing w:val="-3"/>
          <w:sz w:val="20"/>
        </w:rPr>
        <w:t> </w:t>
      </w:r>
      <w:r>
        <w:rPr>
          <w:sz w:val="20"/>
        </w:rPr>
        <w:t>to</w:t>
      </w:r>
      <w:r>
        <w:rPr>
          <w:spacing w:val="-4"/>
          <w:sz w:val="20"/>
        </w:rPr>
        <w:t> </w:t>
      </w:r>
      <w:r>
        <w:rPr>
          <w:sz w:val="20"/>
        </w:rPr>
        <w:t>support</w:t>
      </w:r>
      <w:r>
        <w:rPr>
          <w:spacing w:val="-6"/>
          <w:sz w:val="20"/>
        </w:rPr>
        <w:t> </w:t>
      </w:r>
      <w:r>
        <w:rPr>
          <w:sz w:val="20"/>
        </w:rPr>
        <w:t>and</w:t>
      </w:r>
      <w:r>
        <w:rPr>
          <w:spacing w:val="-3"/>
          <w:sz w:val="20"/>
        </w:rPr>
        <w:t> </w:t>
      </w:r>
      <w:r>
        <w:rPr>
          <w:sz w:val="20"/>
        </w:rPr>
        <w:t>clarify</w:t>
      </w:r>
      <w:r>
        <w:rPr>
          <w:spacing w:val="-3"/>
          <w:sz w:val="20"/>
        </w:rPr>
        <w:t> </w:t>
      </w:r>
      <w:r>
        <w:rPr>
          <w:sz w:val="20"/>
        </w:rPr>
        <w:t>existing</w:t>
      </w:r>
      <w:r>
        <w:rPr>
          <w:spacing w:val="-4"/>
          <w:sz w:val="20"/>
        </w:rPr>
        <w:t> </w:t>
      </w:r>
      <w:r>
        <w:rPr>
          <w:sz w:val="20"/>
        </w:rPr>
        <w:t>controls</w:t>
      </w:r>
      <w:r>
        <w:rPr>
          <w:spacing w:val="-3"/>
          <w:sz w:val="20"/>
        </w:rPr>
        <w:t> </w:t>
      </w:r>
      <w:r>
        <w:rPr>
          <w:sz w:val="20"/>
        </w:rPr>
        <w:t>identified</w:t>
      </w:r>
      <w:r>
        <w:rPr>
          <w:spacing w:val="-3"/>
          <w:sz w:val="20"/>
        </w:rPr>
        <w:t> </w:t>
      </w:r>
      <w:r>
        <w:rPr>
          <w:sz w:val="20"/>
        </w:rPr>
        <w:t>in various sections in this document.</w:t>
      </w:r>
    </w:p>
    <w:p>
      <w:pPr>
        <w:pStyle w:val="ListParagraph"/>
        <w:numPr>
          <w:ilvl w:val="0"/>
          <w:numId w:val="108"/>
        </w:numPr>
        <w:tabs>
          <w:tab w:pos="1440" w:val="left" w:leader="none"/>
        </w:tabs>
        <w:spacing w:line="240" w:lineRule="auto" w:before="0" w:after="0"/>
        <w:ind w:left="1440" w:right="918" w:hanging="360"/>
        <w:jc w:val="left"/>
        <w:rPr>
          <w:rFonts w:ascii="Symbol" w:hAnsi="Symbol"/>
          <w:sz w:val="20"/>
        </w:rPr>
      </w:pPr>
      <w:r>
        <w:rPr>
          <w:sz w:val="20"/>
        </w:rPr>
        <w:t>The language in this Appendix may refer to Bank or groups within Bank including GIS and Identity and Access</w:t>
      </w:r>
      <w:r>
        <w:rPr>
          <w:spacing w:val="-3"/>
          <w:sz w:val="20"/>
        </w:rPr>
        <w:t> </w:t>
      </w:r>
      <w:r>
        <w:rPr>
          <w:sz w:val="20"/>
        </w:rPr>
        <w:t>Management</w:t>
      </w:r>
      <w:r>
        <w:rPr>
          <w:spacing w:val="-4"/>
          <w:sz w:val="20"/>
        </w:rPr>
        <w:t> </w:t>
      </w:r>
      <w:r>
        <w:rPr>
          <w:sz w:val="20"/>
        </w:rPr>
        <w:t>(IAM))</w:t>
      </w:r>
      <w:r>
        <w:rPr>
          <w:spacing w:val="-4"/>
          <w:sz w:val="20"/>
        </w:rPr>
        <w:t> </w:t>
      </w:r>
      <w:r>
        <w:rPr>
          <w:sz w:val="20"/>
        </w:rPr>
        <w:t>but</w:t>
      </w:r>
      <w:r>
        <w:rPr>
          <w:spacing w:val="-4"/>
          <w:sz w:val="20"/>
        </w:rPr>
        <w:t> </w:t>
      </w:r>
      <w:r>
        <w:rPr>
          <w:sz w:val="20"/>
        </w:rPr>
        <w:t>should</w:t>
      </w:r>
      <w:r>
        <w:rPr>
          <w:spacing w:val="-5"/>
          <w:sz w:val="20"/>
        </w:rPr>
        <w:t> </w:t>
      </w:r>
      <w:r>
        <w:rPr>
          <w:sz w:val="20"/>
        </w:rPr>
        <w:t>be</w:t>
      </w:r>
      <w:r>
        <w:rPr>
          <w:spacing w:val="-4"/>
          <w:sz w:val="20"/>
        </w:rPr>
        <w:t> </w:t>
      </w:r>
      <w:r>
        <w:rPr>
          <w:sz w:val="20"/>
        </w:rPr>
        <w:t>interpreted</w:t>
      </w:r>
      <w:r>
        <w:rPr>
          <w:spacing w:val="-3"/>
          <w:sz w:val="20"/>
        </w:rPr>
        <w:t> </w:t>
      </w:r>
      <w:r>
        <w:rPr>
          <w:sz w:val="20"/>
        </w:rPr>
        <w:t>to</w:t>
      </w:r>
      <w:r>
        <w:rPr>
          <w:spacing w:val="-4"/>
          <w:sz w:val="20"/>
        </w:rPr>
        <w:t> </w:t>
      </w:r>
      <w:r>
        <w:rPr>
          <w:sz w:val="20"/>
        </w:rPr>
        <w:t>reflect Third</w:t>
      </w:r>
      <w:r>
        <w:rPr>
          <w:spacing w:val="-3"/>
          <w:sz w:val="20"/>
        </w:rPr>
        <w:t> </w:t>
      </w:r>
      <w:r>
        <w:rPr>
          <w:sz w:val="20"/>
        </w:rPr>
        <w:t>Party</w:t>
      </w:r>
      <w:r>
        <w:rPr>
          <w:spacing w:val="-3"/>
          <w:sz w:val="20"/>
        </w:rPr>
        <w:t> </w:t>
      </w:r>
      <w:r>
        <w:rPr>
          <w:sz w:val="20"/>
        </w:rPr>
        <w:t>and</w:t>
      </w:r>
      <w:r>
        <w:rPr>
          <w:spacing w:val="-3"/>
          <w:sz w:val="20"/>
        </w:rPr>
        <w:t> </w:t>
      </w:r>
      <w:r>
        <w:rPr>
          <w:sz w:val="20"/>
        </w:rPr>
        <w:t>Third</w:t>
      </w:r>
      <w:r>
        <w:rPr>
          <w:spacing w:val="-3"/>
          <w:sz w:val="20"/>
        </w:rPr>
        <w:t> </w:t>
      </w:r>
      <w:r>
        <w:rPr>
          <w:sz w:val="20"/>
        </w:rPr>
        <w:t>Party’s</w:t>
      </w:r>
      <w:r>
        <w:rPr>
          <w:spacing w:val="-3"/>
          <w:sz w:val="20"/>
        </w:rPr>
        <w:t> </w:t>
      </w:r>
      <w:r>
        <w:rPr>
          <w:sz w:val="20"/>
        </w:rPr>
        <w:t>equivalent groups within Third Party’s organization such as Information Security.</w:t>
      </w:r>
    </w:p>
    <w:p>
      <w:pPr>
        <w:pStyle w:val="ListParagraph"/>
        <w:numPr>
          <w:ilvl w:val="0"/>
          <w:numId w:val="108"/>
        </w:numPr>
        <w:tabs>
          <w:tab w:pos="1440" w:val="left" w:leader="none"/>
        </w:tabs>
        <w:spacing w:line="240" w:lineRule="auto" w:before="0" w:after="0"/>
        <w:ind w:left="1440" w:right="1492" w:hanging="360"/>
        <w:jc w:val="left"/>
        <w:rPr>
          <w:rFonts w:ascii="Symbol" w:hAnsi="Symbol"/>
          <w:sz w:val="20"/>
        </w:rPr>
      </w:pPr>
      <w:r>
        <w:rPr>
          <w:sz w:val="20"/>
        </w:rPr>
        <w:t>Third</w:t>
      </w:r>
      <w:r>
        <w:rPr>
          <w:spacing w:val="-3"/>
          <w:sz w:val="20"/>
        </w:rPr>
        <w:t> </w:t>
      </w:r>
      <w:r>
        <w:rPr>
          <w:sz w:val="20"/>
        </w:rPr>
        <w:t>Party</w:t>
      </w:r>
      <w:r>
        <w:rPr>
          <w:spacing w:val="-3"/>
          <w:sz w:val="20"/>
        </w:rPr>
        <w:t> </w:t>
      </w:r>
      <w:r>
        <w:rPr>
          <w:sz w:val="20"/>
        </w:rPr>
        <w:t>should</w:t>
      </w:r>
      <w:r>
        <w:rPr>
          <w:spacing w:val="-3"/>
          <w:sz w:val="20"/>
        </w:rPr>
        <w:t> </w:t>
      </w:r>
      <w:r>
        <w:rPr>
          <w:sz w:val="20"/>
        </w:rPr>
        <w:t>work</w:t>
      </w:r>
      <w:r>
        <w:rPr>
          <w:spacing w:val="-3"/>
          <w:sz w:val="20"/>
        </w:rPr>
        <w:t> </w:t>
      </w:r>
      <w:r>
        <w:rPr>
          <w:sz w:val="20"/>
        </w:rPr>
        <w:t>with</w:t>
      </w:r>
      <w:r>
        <w:rPr>
          <w:spacing w:val="-6"/>
          <w:sz w:val="20"/>
        </w:rPr>
        <w:t> </w:t>
      </w:r>
      <w:r>
        <w:rPr>
          <w:sz w:val="20"/>
        </w:rPr>
        <w:t>their</w:t>
      </w:r>
      <w:r>
        <w:rPr>
          <w:spacing w:val="-4"/>
          <w:sz w:val="20"/>
        </w:rPr>
        <w:t> </w:t>
      </w:r>
      <w:r>
        <w:rPr>
          <w:sz w:val="20"/>
        </w:rPr>
        <w:t>vendor</w:t>
      </w:r>
      <w:r>
        <w:rPr>
          <w:spacing w:val="-4"/>
          <w:sz w:val="20"/>
        </w:rPr>
        <w:t> </w:t>
      </w:r>
      <w:r>
        <w:rPr>
          <w:sz w:val="20"/>
        </w:rPr>
        <w:t>manager</w:t>
      </w:r>
      <w:r>
        <w:rPr>
          <w:spacing w:val="-4"/>
          <w:sz w:val="20"/>
        </w:rPr>
        <w:t> </w:t>
      </w:r>
      <w:r>
        <w:rPr>
          <w:sz w:val="20"/>
        </w:rPr>
        <w:t>to</w:t>
      </w:r>
      <w:r>
        <w:rPr>
          <w:spacing w:val="-4"/>
          <w:sz w:val="20"/>
        </w:rPr>
        <w:t> </w:t>
      </w:r>
      <w:r>
        <w:rPr>
          <w:sz w:val="20"/>
        </w:rPr>
        <w:t>request</w:t>
      </w:r>
      <w:r>
        <w:rPr>
          <w:spacing w:val="-4"/>
          <w:sz w:val="20"/>
        </w:rPr>
        <w:t> </w:t>
      </w:r>
      <w:r>
        <w:rPr>
          <w:sz w:val="20"/>
        </w:rPr>
        <w:t>additional</w:t>
      </w:r>
      <w:r>
        <w:rPr>
          <w:spacing w:val="-4"/>
          <w:sz w:val="20"/>
        </w:rPr>
        <w:t> </w:t>
      </w:r>
      <w:r>
        <w:rPr>
          <w:sz w:val="20"/>
        </w:rPr>
        <w:t>information</w:t>
      </w:r>
      <w:r>
        <w:rPr>
          <w:spacing w:val="-3"/>
          <w:sz w:val="20"/>
        </w:rPr>
        <w:t> </w:t>
      </w:r>
      <w:r>
        <w:rPr>
          <w:sz w:val="20"/>
        </w:rPr>
        <w:t>or</w:t>
      </w:r>
      <w:r>
        <w:rPr>
          <w:spacing w:val="-6"/>
          <w:sz w:val="20"/>
        </w:rPr>
        <w:t> </w:t>
      </w:r>
      <w:r>
        <w:rPr>
          <w:sz w:val="20"/>
        </w:rPr>
        <w:t>material referenced in Bank Standards enclosed.</w:t>
      </w:r>
    </w:p>
    <w:p>
      <w:pPr>
        <w:pStyle w:val="ListParagraph"/>
        <w:numPr>
          <w:ilvl w:val="0"/>
          <w:numId w:val="108"/>
        </w:numPr>
        <w:tabs>
          <w:tab w:pos="1440" w:val="left" w:leader="none"/>
        </w:tabs>
        <w:spacing w:line="240" w:lineRule="auto" w:before="0" w:after="0"/>
        <w:ind w:left="1440" w:right="722" w:hanging="360"/>
        <w:jc w:val="left"/>
        <w:rPr>
          <w:rFonts w:ascii="Symbol" w:hAnsi="Symbol"/>
          <w:sz w:val="24"/>
        </w:rPr>
      </w:pPr>
      <w:r>
        <w:rPr>
          <w:sz w:val="20"/>
        </w:rPr>
        <w:t>Security</w:t>
      </w:r>
      <w:r>
        <w:rPr>
          <w:spacing w:val="-2"/>
          <w:sz w:val="20"/>
        </w:rPr>
        <w:t> </w:t>
      </w:r>
      <w:r>
        <w:rPr>
          <w:sz w:val="20"/>
        </w:rPr>
        <w:t>requirements</w:t>
      </w:r>
      <w:r>
        <w:rPr>
          <w:spacing w:val="-2"/>
          <w:sz w:val="20"/>
        </w:rPr>
        <w:t> </w:t>
      </w:r>
      <w:r>
        <w:rPr>
          <w:sz w:val="20"/>
        </w:rPr>
        <w:t>stated</w:t>
      </w:r>
      <w:r>
        <w:rPr>
          <w:spacing w:val="-2"/>
          <w:sz w:val="20"/>
        </w:rPr>
        <w:t> </w:t>
      </w:r>
      <w:r>
        <w:rPr>
          <w:sz w:val="20"/>
        </w:rPr>
        <w:t>within</w:t>
      </w:r>
      <w:r>
        <w:rPr>
          <w:spacing w:val="-2"/>
          <w:sz w:val="20"/>
        </w:rPr>
        <w:t> </w:t>
      </w:r>
      <w:r>
        <w:rPr>
          <w:sz w:val="20"/>
        </w:rPr>
        <w:t>this</w:t>
      </w:r>
      <w:r>
        <w:rPr>
          <w:spacing w:val="-2"/>
          <w:sz w:val="20"/>
        </w:rPr>
        <w:t> </w:t>
      </w:r>
      <w:r>
        <w:rPr>
          <w:sz w:val="20"/>
        </w:rPr>
        <w:t>document</w:t>
      </w:r>
      <w:r>
        <w:rPr>
          <w:spacing w:val="-3"/>
          <w:sz w:val="20"/>
        </w:rPr>
        <w:t> </w:t>
      </w:r>
      <w:r>
        <w:rPr>
          <w:sz w:val="20"/>
        </w:rPr>
        <w:t>are</w:t>
      </w:r>
      <w:r>
        <w:rPr>
          <w:spacing w:val="-4"/>
          <w:sz w:val="20"/>
        </w:rPr>
        <w:t> </w:t>
      </w:r>
      <w:r>
        <w:rPr>
          <w:sz w:val="20"/>
        </w:rPr>
        <w:t>applicable</w:t>
      </w:r>
      <w:r>
        <w:rPr>
          <w:spacing w:val="-4"/>
          <w:sz w:val="20"/>
        </w:rPr>
        <w:t> </w:t>
      </w:r>
      <w:r>
        <w:rPr>
          <w:sz w:val="20"/>
        </w:rPr>
        <w:t>to</w:t>
      </w:r>
      <w:r>
        <w:rPr>
          <w:spacing w:val="-3"/>
          <w:sz w:val="20"/>
        </w:rPr>
        <w:t> </w:t>
      </w:r>
      <w:r>
        <w:rPr>
          <w:sz w:val="20"/>
        </w:rPr>
        <w:t>all</w:t>
      </w:r>
      <w:r>
        <w:rPr>
          <w:spacing w:val="-3"/>
          <w:sz w:val="20"/>
        </w:rPr>
        <w:t> </w:t>
      </w:r>
      <w:r>
        <w:rPr>
          <w:sz w:val="20"/>
        </w:rPr>
        <w:t>cloud</w:t>
      </w:r>
      <w:r>
        <w:rPr>
          <w:spacing w:val="-2"/>
          <w:sz w:val="20"/>
        </w:rPr>
        <w:t> </w:t>
      </w:r>
      <w:r>
        <w:rPr>
          <w:sz w:val="20"/>
        </w:rPr>
        <w:t>service</w:t>
      </w:r>
      <w:r>
        <w:rPr>
          <w:spacing w:val="-4"/>
          <w:sz w:val="20"/>
        </w:rPr>
        <w:t> </w:t>
      </w:r>
      <w:r>
        <w:rPr>
          <w:sz w:val="20"/>
        </w:rPr>
        <w:t>models.</w:t>
      </w:r>
      <w:r>
        <w:rPr>
          <w:spacing w:val="-3"/>
          <w:sz w:val="20"/>
        </w:rPr>
        <w:t> </w:t>
      </w:r>
      <w:r>
        <w:rPr>
          <w:sz w:val="20"/>
        </w:rPr>
        <w:t>Requests</w:t>
      </w:r>
      <w:r>
        <w:rPr>
          <w:spacing w:val="-2"/>
          <w:sz w:val="20"/>
        </w:rPr>
        <w:t> </w:t>
      </w:r>
      <w:r>
        <w:rPr>
          <w:sz w:val="20"/>
        </w:rPr>
        <w:t>for Public Cloud must be approved through Bank’s Global Cloud Governance Forum (GCGF).</w:t>
      </w:r>
    </w:p>
    <w:p>
      <w:pPr>
        <w:pStyle w:val="BodyText"/>
        <w:spacing w:before="4"/>
        <w:ind w:left="0" w:firstLine="0"/>
        <w:rPr>
          <w:sz w:val="19"/>
        </w:rPr>
      </w:pPr>
      <w:r>
        <w:rPr>
          <w:sz w:val="19"/>
        </w:rPr>
        <mc:AlternateContent>
          <mc:Choice Requires="wps">
            <w:drawing>
              <wp:anchor distT="0" distB="0" distL="0" distR="0" allowOverlap="1" layoutInCell="1" locked="0" behindDoc="1" simplePos="0" relativeHeight="487641088">
                <wp:simplePos x="0" y="0"/>
                <wp:positionH relativeFrom="page">
                  <wp:posOffset>896111</wp:posOffset>
                </wp:positionH>
                <wp:positionV relativeFrom="paragraph">
                  <wp:posOffset>165057</wp:posOffset>
                </wp:positionV>
                <wp:extent cx="5980430" cy="635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2.996679pt;width:470.88pt;height:.48pt;mso-position-horizontal-relative:page;mso-position-vertical-relative:paragraph;z-index:-15675392;mso-wrap-distance-left:0;mso-wrap-distance-right:0" id="docshape111" filled="true" fillcolor="#000000" stroked="false">
                <v:fill type="solid"/>
                <w10:wrap type="topAndBottom"/>
              </v:rect>
            </w:pict>
          </mc:Fallback>
        </mc:AlternateContent>
      </w:r>
    </w:p>
    <w:p>
      <w:pPr>
        <w:pStyle w:val="BodyText"/>
        <w:spacing w:after="0"/>
        <w:rPr>
          <w:sz w:val="19"/>
        </w:rPr>
        <w:sectPr>
          <w:pgSz w:w="12240" w:h="15840"/>
          <w:pgMar w:header="0" w:footer="497" w:top="1120" w:bottom="680" w:left="720" w:right="720"/>
        </w:sectPr>
      </w:pPr>
    </w:p>
    <w:p>
      <w:pPr>
        <w:spacing w:before="33"/>
        <w:ind w:left="720" w:right="0" w:firstLine="0"/>
        <w:jc w:val="left"/>
        <w:rPr>
          <w:b/>
          <w:sz w:val="20"/>
        </w:rPr>
      </w:pPr>
      <w:r>
        <w:rPr>
          <w:b/>
          <w:sz w:val="20"/>
        </w:rPr>
        <w:t>Cryptography</w:t>
      </w:r>
      <w:r>
        <w:rPr>
          <w:b/>
          <w:spacing w:val="49"/>
          <w:sz w:val="20"/>
        </w:rPr>
        <w:t> </w:t>
      </w:r>
      <w:r>
        <w:rPr>
          <w:b/>
          <w:spacing w:val="-2"/>
          <w:sz w:val="20"/>
        </w:rPr>
        <w:t>Tables</w:t>
      </w:r>
    </w:p>
    <w:p>
      <w:pPr>
        <w:pStyle w:val="BodyText"/>
        <w:spacing w:before="30"/>
        <w:ind w:left="0" w:firstLine="0"/>
        <w:rPr>
          <w:b/>
        </w:rPr>
      </w:pPr>
    </w:p>
    <w:p>
      <w:pPr>
        <w:spacing w:before="1"/>
        <w:ind w:left="720" w:right="4723" w:firstLine="0"/>
        <w:jc w:val="left"/>
        <w:rPr>
          <w:b/>
          <w:sz w:val="20"/>
        </w:rPr>
      </w:pPr>
      <w:r>
        <w:rPr>
          <w:b/>
          <w:color w:val="C00000"/>
          <w:sz w:val="20"/>
        </w:rPr>
        <w:t>TPS9186:</w:t>
      </w:r>
      <w:r>
        <w:rPr>
          <w:b/>
          <w:color w:val="C00000"/>
          <w:spacing w:val="-7"/>
          <w:sz w:val="20"/>
        </w:rPr>
        <w:t> </w:t>
      </w:r>
      <w:r>
        <w:rPr>
          <w:b/>
          <w:sz w:val="20"/>
        </w:rPr>
        <w:t>Cryptographic</w:t>
      </w:r>
      <w:r>
        <w:rPr>
          <w:b/>
          <w:spacing w:val="-6"/>
          <w:sz w:val="20"/>
        </w:rPr>
        <w:t> </w:t>
      </w:r>
      <w:r>
        <w:rPr>
          <w:b/>
          <w:sz w:val="20"/>
        </w:rPr>
        <w:t>Algorithms</w:t>
      </w:r>
      <w:r>
        <w:rPr>
          <w:b/>
          <w:spacing w:val="-7"/>
          <w:sz w:val="20"/>
        </w:rPr>
        <w:t> </w:t>
      </w:r>
      <w:r>
        <w:rPr>
          <w:b/>
          <w:sz w:val="20"/>
        </w:rPr>
        <w:t>&amp;</w:t>
      </w:r>
      <w:r>
        <w:rPr>
          <w:b/>
          <w:spacing w:val="-6"/>
          <w:sz w:val="20"/>
        </w:rPr>
        <w:t> </w:t>
      </w:r>
      <w:r>
        <w:rPr>
          <w:b/>
          <w:sz w:val="20"/>
        </w:rPr>
        <w:t>Cipher</w:t>
      </w:r>
      <w:r>
        <w:rPr>
          <w:b/>
          <w:spacing w:val="-6"/>
          <w:sz w:val="20"/>
        </w:rPr>
        <w:t> </w:t>
      </w:r>
      <w:r>
        <w:rPr>
          <w:b/>
          <w:sz w:val="20"/>
        </w:rPr>
        <w:t>Suites</w:t>
      </w:r>
      <w:r>
        <w:rPr>
          <w:b/>
          <w:spacing w:val="-7"/>
          <w:sz w:val="20"/>
        </w:rPr>
        <w:t> </w:t>
      </w:r>
      <w:r>
        <w:rPr>
          <w:b/>
          <w:sz w:val="20"/>
        </w:rPr>
        <w:t>Table </w:t>
      </w:r>
      <w:r>
        <w:rPr>
          <w:b/>
          <w:color w:val="C00000"/>
          <w:sz w:val="20"/>
        </w:rPr>
        <w:t>TPS9186: </w:t>
      </w:r>
      <w:r>
        <w:rPr>
          <w:b/>
          <w:sz w:val="20"/>
        </w:rPr>
        <w:t>Key Strength Equivalencies Table</w:t>
      </w:r>
    </w:p>
    <w:p>
      <w:pPr>
        <w:pStyle w:val="BodyText"/>
        <w:ind w:left="0" w:firstLine="0"/>
        <w:rPr>
          <w:b/>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113"/>
        <w:gridCol w:w="1327"/>
        <w:gridCol w:w="864"/>
        <w:gridCol w:w="307"/>
        <w:gridCol w:w="1886"/>
        <w:gridCol w:w="1713"/>
        <w:gridCol w:w="477"/>
        <w:gridCol w:w="2193"/>
        <w:gridCol w:w="112"/>
      </w:tblGrid>
      <w:tr>
        <w:trPr>
          <w:trHeight w:val="328" w:hRule="atLeast"/>
        </w:trPr>
        <w:tc>
          <w:tcPr>
            <w:tcW w:w="9347" w:type="dxa"/>
            <w:gridSpan w:val="10"/>
            <w:shd w:val="clear" w:color="auto" w:fill="DBE4F0"/>
          </w:tcPr>
          <w:p>
            <w:pPr>
              <w:pStyle w:val="TableParagraph"/>
              <w:spacing w:before="44"/>
              <w:ind w:left="367" w:right="355"/>
              <w:jc w:val="center"/>
              <w:rPr>
                <w:b/>
                <w:sz w:val="20"/>
              </w:rPr>
            </w:pPr>
            <w:r>
              <w:rPr>
                <w:b/>
                <w:sz w:val="20"/>
              </w:rPr>
              <w:t>TPS9186:</w:t>
            </w:r>
            <w:r>
              <w:rPr>
                <w:b/>
                <w:spacing w:val="-7"/>
                <w:sz w:val="20"/>
              </w:rPr>
              <w:t> </w:t>
            </w:r>
            <w:r>
              <w:rPr>
                <w:b/>
                <w:sz w:val="20"/>
              </w:rPr>
              <w:t>Cryptographic</w:t>
            </w:r>
            <w:r>
              <w:rPr>
                <w:b/>
                <w:spacing w:val="-5"/>
                <w:sz w:val="20"/>
              </w:rPr>
              <w:t> </w:t>
            </w:r>
            <w:r>
              <w:rPr>
                <w:b/>
                <w:sz w:val="20"/>
              </w:rPr>
              <w:t>Algorithms</w:t>
            </w:r>
            <w:r>
              <w:rPr>
                <w:b/>
                <w:spacing w:val="-7"/>
                <w:sz w:val="20"/>
              </w:rPr>
              <w:t> </w:t>
            </w:r>
            <w:r>
              <w:rPr>
                <w:b/>
                <w:sz w:val="20"/>
              </w:rPr>
              <w:t>&amp;</w:t>
            </w:r>
            <w:r>
              <w:rPr>
                <w:b/>
                <w:spacing w:val="-5"/>
                <w:sz w:val="20"/>
              </w:rPr>
              <w:t> </w:t>
            </w:r>
            <w:r>
              <w:rPr>
                <w:b/>
                <w:sz w:val="20"/>
              </w:rPr>
              <w:t>Cipher</w:t>
            </w:r>
            <w:r>
              <w:rPr>
                <w:b/>
                <w:spacing w:val="-5"/>
                <w:sz w:val="20"/>
              </w:rPr>
              <w:t> </w:t>
            </w:r>
            <w:r>
              <w:rPr>
                <w:b/>
                <w:sz w:val="20"/>
              </w:rPr>
              <w:t>Suites</w:t>
            </w:r>
            <w:r>
              <w:rPr>
                <w:b/>
                <w:spacing w:val="-7"/>
                <w:sz w:val="20"/>
              </w:rPr>
              <w:t> </w:t>
            </w:r>
            <w:r>
              <w:rPr>
                <w:b/>
                <w:spacing w:val="-4"/>
                <w:sz w:val="20"/>
              </w:rPr>
              <w:t>Table</w:t>
            </w:r>
          </w:p>
        </w:tc>
      </w:tr>
      <w:tr>
        <w:trPr>
          <w:trHeight w:val="940" w:hRule="atLeast"/>
        </w:trPr>
        <w:tc>
          <w:tcPr>
            <w:tcW w:w="1795" w:type="dxa"/>
            <w:gridSpan w:val="3"/>
          </w:tcPr>
          <w:p>
            <w:pPr>
              <w:pStyle w:val="TableParagraph"/>
              <w:spacing w:before="227"/>
              <w:ind w:right="583"/>
              <w:rPr>
                <w:b/>
                <w:sz w:val="20"/>
              </w:rPr>
            </w:pPr>
            <w:r>
              <w:rPr>
                <w:b/>
                <w:spacing w:val="-2"/>
                <w:sz w:val="20"/>
              </w:rPr>
              <w:t>Requirement Statement:</w:t>
            </w:r>
          </w:p>
        </w:tc>
        <w:tc>
          <w:tcPr>
            <w:tcW w:w="7552" w:type="dxa"/>
            <w:gridSpan w:val="7"/>
          </w:tcPr>
          <w:p>
            <w:pPr>
              <w:pStyle w:val="TableParagraph"/>
              <w:tabs>
                <w:tab w:pos="827" w:val="left" w:leader="none"/>
              </w:tabs>
              <w:spacing w:before="44"/>
              <w:ind w:left="828" w:right="237" w:hanging="360"/>
              <w:rPr>
                <w:sz w:val="20"/>
              </w:rPr>
            </w:pPr>
            <w:r>
              <w:rPr>
                <w:spacing w:val="-6"/>
                <w:sz w:val="20"/>
              </w:rPr>
              <w:t>1.</w:t>
            </w:r>
            <w:r>
              <w:rPr>
                <w:sz w:val="20"/>
              </w:rPr>
              <w:tab/>
              <w:t>All utilized cryptographic algorithms and cipher suites must comply with the TPS9186:</w:t>
            </w:r>
            <w:r>
              <w:rPr>
                <w:spacing w:val="-7"/>
                <w:sz w:val="20"/>
              </w:rPr>
              <w:t> </w:t>
            </w:r>
            <w:r>
              <w:rPr>
                <w:sz w:val="20"/>
              </w:rPr>
              <w:t>Symmetric</w:t>
            </w:r>
            <w:r>
              <w:rPr>
                <w:spacing w:val="-6"/>
                <w:sz w:val="20"/>
              </w:rPr>
              <w:t> </w:t>
            </w:r>
            <w:r>
              <w:rPr>
                <w:sz w:val="20"/>
              </w:rPr>
              <w:t>Cryptographic</w:t>
            </w:r>
            <w:r>
              <w:rPr>
                <w:spacing w:val="-6"/>
                <w:sz w:val="20"/>
              </w:rPr>
              <w:t> </w:t>
            </w:r>
            <w:r>
              <w:rPr>
                <w:sz w:val="20"/>
              </w:rPr>
              <w:t>Algorithms</w:t>
            </w:r>
            <w:r>
              <w:rPr>
                <w:spacing w:val="-5"/>
                <w:sz w:val="20"/>
              </w:rPr>
              <w:t> </w:t>
            </w:r>
            <w:r>
              <w:rPr>
                <w:sz w:val="20"/>
              </w:rPr>
              <w:t>table,</w:t>
            </w:r>
            <w:r>
              <w:rPr>
                <w:spacing w:val="-5"/>
                <w:sz w:val="20"/>
              </w:rPr>
              <w:t> </w:t>
            </w:r>
            <w:r>
              <w:rPr>
                <w:sz w:val="20"/>
              </w:rPr>
              <w:t>including</w:t>
            </w:r>
            <w:r>
              <w:rPr>
                <w:spacing w:val="-6"/>
                <w:sz w:val="20"/>
              </w:rPr>
              <w:t> </w:t>
            </w:r>
            <w:r>
              <w:rPr>
                <w:sz w:val="20"/>
              </w:rPr>
              <w:t>algorithm</w:t>
            </w:r>
            <w:r>
              <w:rPr>
                <w:spacing w:val="-7"/>
                <w:sz w:val="20"/>
              </w:rPr>
              <w:t> </w:t>
            </w:r>
            <w:r>
              <w:rPr>
                <w:sz w:val="20"/>
              </w:rPr>
              <w:t>mode, use case, and key length.</w:t>
            </w:r>
          </w:p>
        </w:tc>
      </w:tr>
      <w:tr>
        <w:trPr>
          <w:trHeight w:val="328" w:hRule="atLeast"/>
        </w:trPr>
        <w:tc>
          <w:tcPr>
            <w:tcW w:w="9347" w:type="dxa"/>
            <w:gridSpan w:val="10"/>
            <w:shd w:val="clear" w:color="auto" w:fill="4F81BC"/>
          </w:tcPr>
          <w:p>
            <w:pPr>
              <w:pStyle w:val="TableParagraph"/>
              <w:spacing w:before="42"/>
              <w:ind w:left="367" w:right="355"/>
              <w:jc w:val="center"/>
              <w:rPr>
                <w:b/>
                <w:sz w:val="20"/>
              </w:rPr>
            </w:pPr>
            <w:r>
              <w:rPr>
                <w:b/>
                <w:color w:val="FFFFFF"/>
                <w:sz w:val="20"/>
              </w:rPr>
              <w:t>Symmetric</w:t>
            </w:r>
            <w:r>
              <w:rPr>
                <w:b/>
                <w:color w:val="FFFFFF"/>
                <w:spacing w:val="-8"/>
                <w:sz w:val="20"/>
              </w:rPr>
              <w:t> </w:t>
            </w:r>
            <w:r>
              <w:rPr>
                <w:b/>
                <w:color w:val="FFFFFF"/>
                <w:spacing w:val="-2"/>
                <w:sz w:val="20"/>
              </w:rPr>
              <w:t>Algorithms</w:t>
            </w:r>
          </w:p>
        </w:tc>
      </w:tr>
      <w:tr>
        <w:trPr>
          <w:trHeight w:val="284" w:hRule="atLeast"/>
        </w:trPr>
        <w:tc>
          <w:tcPr>
            <w:tcW w:w="2966" w:type="dxa"/>
            <w:gridSpan w:val="5"/>
            <w:tcBorders>
              <w:bottom w:val="single" w:sz="24" w:space="0" w:color="DBE4F0"/>
            </w:tcBorders>
            <w:shd w:val="clear" w:color="auto" w:fill="DBE4F0"/>
          </w:tcPr>
          <w:p>
            <w:pPr>
              <w:pStyle w:val="TableParagraph"/>
              <w:spacing w:line="220" w:lineRule="exact" w:before="44"/>
              <w:ind w:left="1243"/>
              <w:rPr>
                <w:b/>
                <w:sz w:val="20"/>
              </w:rPr>
            </w:pPr>
            <w:r>
              <w:rPr>
                <w:b/>
                <w:spacing w:val="-2"/>
                <w:sz w:val="20"/>
              </w:rPr>
              <w:t>Algorithm</w:t>
            </w:r>
          </w:p>
        </w:tc>
        <w:tc>
          <w:tcPr>
            <w:tcW w:w="3599" w:type="dxa"/>
            <w:gridSpan w:val="2"/>
            <w:tcBorders>
              <w:bottom w:val="single" w:sz="24" w:space="0" w:color="DBE4F0"/>
            </w:tcBorders>
            <w:shd w:val="clear" w:color="auto" w:fill="DBE4F0"/>
          </w:tcPr>
          <w:p>
            <w:pPr>
              <w:pStyle w:val="TableParagraph"/>
              <w:spacing w:line="220" w:lineRule="exact" w:before="44"/>
              <w:ind w:left="974"/>
              <w:rPr>
                <w:b/>
                <w:sz w:val="20"/>
              </w:rPr>
            </w:pPr>
            <w:r>
              <w:rPr>
                <w:b/>
                <w:sz w:val="20"/>
              </w:rPr>
              <w:t>Compliant</w:t>
            </w:r>
            <w:r>
              <w:rPr>
                <w:b/>
                <w:spacing w:val="-7"/>
                <w:sz w:val="20"/>
              </w:rPr>
              <w:t> </w:t>
            </w:r>
            <w:r>
              <w:rPr>
                <w:b/>
                <w:sz w:val="20"/>
              </w:rPr>
              <w:t>Use</w:t>
            </w:r>
            <w:r>
              <w:rPr>
                <w:b/>
                <w:spacing w:val="-6"/>
                <w:sz w:val="20"/>
              </w:rPr>
              <w:t> </w:t>
            </w:r>
            <w:r>
              <w:rPr>
                <w:b/>
                <w:spacing w:val="-4"/>
                <w:sz w:val="20"/>
              </w:rPr>
              <w:t>Case</w:t>
            </w:r>
          </w:p>
        </w:tc>
        <w:tc>
          <w:tcPr>
            <w:tcW w:w="2782" w:type="dxa"/>
            <w:gridSpan w:val="3"/>
            <w:tcBorders>
              <w:bottom w:val="single" w:sz="24" w:space="0" w:color="DBE4F0"/>
            </w:tcBorders>
            <w:shd w:val="clear" w:color="auto" w:fill="DBE4F0"/>
          </w:tcPr>
          <w:p>
            <w:pPr>
              <w:pStyle w:val="TableParagraph"/>
              <w:spacing w:line="220" w:lineRule="exact" w:before="44"/>
              <w:ind w:left="4"/>
              <w:jc w:val="center"/>
              <w:rPr>
                <w:b/>
                <w:sz w:val="20"/>
              </w:rPr>
            </w:pPr>
            <w:r>
              <w:rPr>
                <w:b/>
                <w:sz w:val="20"/>
              </w:rPr>
              <w:t>Key</w:t>
            </w:r>
            <w:r>
              <w:rPr>
                <w:b/>
                <w:spacing w:val="-6"/>
                <w:sz w:val="20"/>
              </w:rPr>
              <w:t> </w:t>
            </w:r>
            <w:r>
              <w:rPr>
                <w:b/>
                <w:spacing w:val="-2"/>
                <w:sz w:val="20"/>
              </w:rPr>
              <w:t>Length</w:t>
            </w:r>
          </w:p>
        </w:tc>
      </w:tr>
      <w:tr>
        <w:trPr>
          <w:trHeight w:val="1599" w:hRule="atLeast"/>
        </w:trPr>
        <w:tc>
          <w:tcPr>
            <w:tcW w:w="355" w:type="dxa"/>
            <w:vMerge w:val="restart"/>
          </w:tcPr>
          <w:p>
            <w:pPr>
              <w:pStyle w:val="TableParagraph"/>
              <w:spacing w:before="41"/>
              <w:rPr>
                <w:b/>
                <w:sz w:val="20"/>
              </w:rPr>
            </w:pPr>
            <w:r>
              <w:rPr>
                <w:b/>
                <w:spacing w:val="-10"/>
                <w:sz w:val="20"/>
              </w:rPr>
              <w:t>1</w:t>
            </w:r>
          </w:p>
        </w:tc>
        <w:tc>
          <w:tcPr>
            <w:tcW w:w="2611" w:type="dxa"/>
            <w:gridSpan w:val="4"/>
            <w:tcBorders>
              <w:top w:val="single" w:sz="24" w:space="0" w:color="DBE4F0"/>
              <w:bottom w:val="double" w:sz="4" w:space="0" w:color="000000"/>
            </w:tcBorders>
          </w:tcPr>
          <w:p>
            <w:pPr>
              <w:pStyle w:val="TableParagraph"/>
              <w:spacing w:before="41"/>
              <w:ind w:left="108"/>
              <w:rPr>
                <w:b/>
                <w:sz w:val="20"/>
              </w:rPr>
            </w:pPr>
            <w:r>
              <w:rPr>
                <w:b/>
                <w:spacing w:val="-5"/>
                <w:sz w:val="20"/>
              </w:rPr>
              <w:t>AES</w:t>
            </w:r>
          </w:p>
          <w:p>
            <w:pPr>
              <w:pStyle w:val="TableParagraph"/>
              <w:spacing w:before="1"/>
              <w:ind w:left="108" w:right="701"/>
              <w:rPr>
                <w:sz w:val="20"/>
              </w:rPr>
            </w:pPr>
            <w:r>
              <w:rPr>
                <w:sz w:val="20"/>
              </w:rPr>
              <w:t>(Advanced</w:t>
            </w:r>
            <w:r>
              <w:rPr>
                <w:spacing w:val="-12"/>
                <w:sz w:val="20"/>
              </w:rPr>
              <w:t> </w:t>
            </w:r>
            <w:r>
              <w:rPr>
                <w:sz w:val="20"/>
              </w:rPr>
              <w:t>Encryption </w:t>
            </w:r>
            <w:r>
              <w:rPr>
                <w:spacing w:val="-2"/>
                <w:sz w:val="20"/>
              </w:rPr>
              <w:t>Standard)</w:t>
            </w:r>
          </w:p>
        </w:tc>
        <w:tc>
          <w:tcPr>
            <w:tcW w:w="3599" w:type="dxa"/>
            <w:gridSpan w:val="2"/>
            <w:tcBorders>
              <w:top w:val="single" w:sz="24" w:space="0" w:color="DBE4F0"/>
              <w:bottom w:val="double" w:sz="4" w:space="0" w:color="000000"/>
            </w:tcBorders>
          </w:tcPr>
          <w:p>
            <w:pPr>
              <w:pStyle w:val="TableParagraph"/>
              <w:numPr>
                <w:ilvl w:val="0"/>
                <w:numId w:val="109"/>
              </w:numPr>
              <w:tabs>
                <w:tab w:pos="631" w:val="left" w:leader="none"/>
              </w:tabs>
              <w:spacing w:line="240" w:lineRule="auto" w:before="40" w:after="0"/>
              <w:ind w:left="631" w:right="0" w:hanging="360"/>
              <w:jc w:val="left"/>
              <w:rPr>
                <w:sz w:val="20"/>
              </w:rPr>
            </w:pPr>
            <w:r>
              <w:rPr>
                <w:sz w:val="20"/>
              </w:rPr>
              <w:t>Data</w:t>
            </w:r>
            <w:r>
              <w:rPr>
                <w:spacing w:val="-5"/>
                <w:sz w:val="20"/>
              </w:rPr>
              <w:t> </w:t>
            </w:r>
            <w:r>
              <w:rPr>
                <w:spacing w:val="-2"/>
                <w:sz w:val="20"/>
              </w:rPr>
              <w:t>Encryption</w:t>
            </w:r>
          </w:p>
          <w:p>
            <w:pPr>
              <w:pStyle w:val="TableParagraph"/>
              <w:numPr>
                <w:ilvl w:val="0"/>
                <w:numId w:val="109"/>
              </w:numPr>
              <w:tabs>
                <w:tab w:pos="631" w:val="left" w:leader="none"/>
              </w:tabs>
              <w:spacing w:line="240" w:lineRule="auto" w:before="119" w:after="0"/>
              <w:ind w:left="631" w:right="0" w:hanging="360"/>
              <w:jc w:val="left"/>
              <w:rPr>
                <w:sz w:val="20"/>
              </w:rPr>
            </w:pPr>
            <w:r>
              <w:rPr>
                <w:spacing w:val="-2"/>
                <w:sz w:val="20"/>
              </w:rPr>
              <w:t>Key/Secret</w:t>
            </w:r>
            <w:r>
              <w:rPr>
                <w:spacing w:val="7"/>
                <w:sz w:val="20"/>
              </w:rPr>
              <w:t> </w:t>
            </w:r>
            <w:r>
              <w:rPr>
                <w:spacing w:val="-2"/>
                <w:sz w:val="20"/>
              </w:rPr>
              <w:t>Encryption</w:t>
            </w:r>
          </w:p>
          <w:p>
            <w:pPr>
              <w:pStyle w:val="TableParagraph"/>
              <w:numPr>
                <w:ilvl w:val="0"/>
                <w:numId w:val="109"/>
              </w:numPr>
              <w:tabs>
                <w:tab w:pos="631" w:val="left" w:leader="none"/>
              </w:tabs>
              <w:spacing w:line="240" w:lineRule="auto" w:before="123" w:after="0"/>
              <w:ind w:left="631" w:right="0" w:hanging="360"/>
              <w:jc w:val="left"/>
              <w:rPr>
                <w:sz w:val="20"/>
              </w:rPr>
            </w:pPr>
            <w:r>
              <w:rPr>
                <w:spacing w:val="-2"/>
                <w:sz w:val="20"/>
              </w:rPr>
              <w:t>Key/Secret</w:t>
            </w:r>
            <w:r>
              <w:rPr>
                <w:spacing w:val="7"/>
                <w:sz w:val="20"/>
              </w:rPr>
              <w:t> </w:t>
            </w:r>
            <w:r>
              <w:rPr>
                <w:spacing w:val="-2"/>
                <w:sz w:val="20"/>
              </w:rPr>
              <w:t>Derivation</w:t>
            </w:r>
          </w:p>
          <w:p>
            <w:pPr>
              <w:pStyle w:val="TableParagraph"/>
              <w:numPr>
                <w:ilvl w:val="0"/>
                <w:numId w:val="109"/>
              </w:numPr>
              <w:tabs>
                <w:tab w:pos="631" w:val="left" w:leader="none"/>
              </w:tabs>
              <w:spacing w:line="240" w:lineRule="auto" w:before="119" w:after="0"/>
              <w:ind w:left="631" w:right="0" w:hanging="360"/>
              <w:jc w:val="left"/>
              <w:rPr>
                <w:sz w:val="20"/>
              </w:rPr>
            </w:pPr>
            <w:r>
              <w:rPr>
                <w:sz w:val="20"/>
              </w:rPr>
              <w:t>Integrity</w:t>
            </w:r>
            <w:r>
              <w:rPr>
                <w:spacing w:val="-8"/>
                <w:sz w:val="20"/>
              </w:rPr>
              <w:t> </w:t>
            </w:r>
            <w:r>
              <w:rPr>
                <w:sz w:val="20"/>
              </w:rPr>
              <w:t>Check</w:t>
            </w:r>
            <w:r>
              <w:rPr>
                <w:spacing w:val="-8"/>
                <w:sz w:val="20"/>
              </w:rPr>
              <w:t> </w:t>
            </w:r>
            <w:r>
              <w:rPr>
                <w:spacing w:val="-4"/>
                <w:sz w:val="20"/>
              </w:rPr>
              <w:t>(MAC)</w:t>
            </w:r>
          </w:p>
        </w:tc>
        <w:tc>
          <w:tcPr>
            <w:tcW w:w="2782" w:type="dxa"/>
            <w:gridSpan w:val="3"/>
            <w:tcBorders>
              <w:top w:val="single" w:sz="24" w:space="0" w:color="DBE4F0"/>
              <w:bottom w:val="double" w:sz="4" w:space="0" w:color="000000"/>
            </w:tcBorders>
          </w:tcPr>
          <w:p>
            <w:pPr>
              <w:pStyle w:val="TableParagraph"/>
              <w:spacing w:before="41"/>
              <w:ind w:left="106" w:right="2082"/>
              <w:jc w:val="both"/>
              <w:rPr>
                <w:sz w:val="20"/>
              </w:rPr>
            </w:pPr>
            <w:r>
              <w:rPr>
                <w:spacing w:val="-2"/>
                <w:sz w:val="20"/>
              </w:rPr>
              <w:t>128-</w:t>
            </w:r>
            <w:r>
              <w:rPr>
                <w:spacing w:val="-2"/>
                <w:sz w:val="20"/>
              </w:rPr>
              <w:t>bi</w:t>
            </w:r>
            <w:r>
              <w:rPr>
                <w:spacing w:val="-2"/>
                <w:sz w:val="20"/>
              </w:rPr>
              <w:t>t</w:t>
            </w:r>
            <w:r>
              <w:rPr>
                <w:spacing w:val="-2"/>
                <w:sz w:val="20"/>
              </w:rPr>
              <w:t> 192-</w:t>
            </w:r>
            <w:r>
              <w:rPr>
                <w:spacing w:val="-2"/>
                <w:sz w:val="20"/>
              </w:rPr>
              <w:t>bi</w:t>
            </w:r>
            <w:r>
              <w:rPr>
                <w:spacing w:val="-2"/>
                <w:sz w:val="20"/>
              </w:rPr>
              <w:t>t</w:t>
            </w:r>
            <w:r>
              <w:rPr>
                <w:spacing w:val="-2"/>
                <w:sz w:val="20"/>
              </w:rPr>
              <w:t> </w:t>
            </w:r>
            <w:r>
              <w:rPr>
                <w:spacing w:val="-4"/>
                <w:sz w:val="20"/>
              </w:rPr>
              <w:t>256-</w:t>
            </w:r>
            <w:r>
              <w:rPr>
                <w:spacing w:val="-5"/>
                <w:sz w:val="20"/>
              </w:rPr>
              <w:t>bit</w:t>
            </w:r>
          </w:p>
        </w:tc>
      </w:tr>
      <w:tr>
        <w:trPr>
          <w:trHeight w:val="347" w:hRule="atLeast"/>
        </w:trPr>
        <w:tc>
          <w:tcPr>
            <w:tcW w:w="355" w:type="dxa"/>
            <w:vMerge/>
            <w:tcBorders>
              <w:top w:val="nil"/>
            </w:tcBorders>
          </w:tcPr>
          <w:p>
            <w:pPr>
              <w:rPr>
                <w:sz w:val="2"/>
                <w:szCs w:val="2"/>
              </w:rPr>
            </w:pPr>
          </w:p>
        </w:tc>
        <w:tc>
          <w:tcPr>
            <w:tcW w:w="113" w:type="dxa"/>
            <w:vMerge w:val="restart"/>
          </w:tcPr>
          <w:p>
            <w:pPr>
              <w:pStyle w:val="TableParagraph"/>
              <w:ind w:left="0"/>
              <w:rPr>
                <w:rFonts w:ascii="Times New Roman"/>
                <w:sz w:val="18"/>
              </w:rPr>
            </w:pPr>
          </w:p>
        </w:tc>
        <w:tc>
          <w:tcPr>
            <w:tcW w:w="2191" w:type="dxa"/>
            <w:gridSpan w:val="2"/>
            <w:tcBorders>
              <w:top w:val="double" w:sz="4" w:space="0" w:color="000000"/>
            </w:tcBorders>
            <w:shd w:val="clear" w:color="auto" w:fill="EDEBE0"/>
          </w:tcPr>
          <w:p>
            <w:pPr>
              <w:pStyle w:val="TableParagraph"/>
              <w:spacing w:before="61"/>
              <w:ind w:left="669"/>
              <w:rPr>
                <w:b/>
                <w:sz w:val="20"/>
              </w:rPr>
            </w:pPr>
            <w:r>
              <w:rPr>
                <w:b/>
                <w:sz w:val="20"/>
              </w:rPr>
              <w:t>AES</w:t>
            </w:r>
            <w:r>
              <w:rPr>
                <w:b/>
                <w:spacing w:val="-5"/>
                <w:sz w:val="20"/>
              </w:rPr>
              <w:t> </w:t>
            </w:r>
            <w:r>
              <w:rPr>
                <w:b/>
                <w:spacing w:val="-4"/>
                <w:sz w:val="20"/>
              </w:rPr>
              <w:t>Mode</w:t>
            </w:r>
          </w:p>
        </w:tc>
        <w:tc>
          <w:tcPr>
            <w:tcW w:w="2193" w:type="dxa"/>
            <w:gridSpan w:val="2"/>
            <w:tcBorders>
              <w:top w:val="double" w:sz="4" w:space="0" w:color="000000"/>
            </w:tcBorders>
            <w:shd w:val="clear" w:color="auto" w:fill="EDEBE0"/>
          </w:tcPr>
          <w:p>
            <w:pPr>
              <w:pStyle w:val="TableParagraph"/>
              <w:spacing w:before="61"/>
              <w:ind w:left="6"/>
              <w:jc w:val="center"/>
              <w:rPr>
                <w:b/>
                <w:sz w:val="20"/>
              </w:rPr>
            </w:pPr>
            <w:r>
              <w:rPr>
                <w:b/>
                <w:spacing w:val="-2"/>
                <w:sz w:val="20"/>
              </w:rPr>
              <w:t>Status</w:t>
            </w:r>
          </w:p>
        </w:tc>
        <w:tc>
          <w:tcPr>
            <w:tcW w:w="2190" w:type="dxa"/>
            <w:gridSpan w:val="2"/>
            <w:tcBorders>
              <w:top w:val="double" w:sz="4" w:space="0" w:color="000000"/>
            </w:tcBorders>
            <w:shd w:val="clear" w:color="auto" w:fill="EDEBE0"/>
          </w:tcPr>
          <w:p>
            <w:pPr>
              <w:pStyle w:val="TableParagraph"/>
              <w:spacing w:before="61"/>
              <w:ind w:left="605"/>
              <w:rPr>
                <w:b/>
                <w:sz w:val="20"/>
              </w:rPr>
            </w:pPr>
            <w:r>
              <w:rPr>
                <w:b/>
                <w:spacing w:val="-2"/>
                <w:sz w:val="20"/>
              </w:rPr>
              <w:t>Restrictions</w:t>
            </w:r>
          </w:p>
        </w:tc>
        <w:tc>
          <w:tcPr>
            <w:tcW w:w="2193" w:type="dxa"/>
            <w:tcBorders>
              <w:top w:val="double" w:sz="4" w:space="0" w:color="000000"/>
            </w:tcBorders>
            <w:shd w:val="clear" w:color="auto" w:fill="EDEBE0"/>
          </w:tcPr>
          <w:p>
            <w:pPr>
              <w:pStyle w:val="TableParagraph"/>
              <w:spacing w:before="61"/>
              <w:ind w:left="59" w:right="46"/>
              <w:jc w:val="center"/>
              <w:rPr>
                <w:b/>
                <w:sz w:val="20"/>
              </w:rPr>
            </w:pPr>
            <w:r>
              <w:rPr>
                <w:b/>
                <w:sz w:val="20"/>
              </w:rPr>
              <w:t>NIST</w:t>
            </w:r>
            <w:r>
              <w:rPr>
                <w:b/>
                <w:spacing w:val="-6"/>
                <w:sz w:val="20"/>
              </w:rPr>
              <w:t> </w:t>
            </w:r>
            <w:r>
              <w:rPr>
                <w:b/>
                <w:spacing w:val="-2"/>
                <w:sz w:val="20"/>
              </w:rPr>
              <w:t>Guidance</w:t>
            </w:r>
          </w:p>
        </w:tc>
        <w:tc>
          <w:tcPr>
            <w:tcW w:w="112" w:type="dxa"/>
            <w:tcBorders>
              <w:bottom w:val="nil"/>
            </w:tcBorders>
          </w:tcPr>
          <w:p>
            <w:pPr>
              <w:pStyle w:val="TableParagraph"/>
              <w:ind w:left="0"/>
              <w:rPr>
                <w:rFonts w:ascii="Times New Roman"/>
                <w:sz w:val="18"/>
              </w:rPr>
            </w:pPr>
          </w:p>
        </w:tc>
      </w:tr>
      <w:tr>
        <w:trPr>
          <w:trHeight w:val="573"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gridSpan w:val="2"/>
          </w:tcPr>
          <w:p>
            <w:pPr>
              <w:pStyle w:val="TableParagraph"/>
              <w:spacing w:before="42"/>
              <w:rPr>
                <w:sz w:val="20"/>
              </w:rPr>
            </w:pPr>
            <w:r>
              <w:rPr>
                <w:sz w:val="20"/>
              </w:rPr>
              <w:t>Electronic</w:t>
            </w:r>
            <w:r>
              <w:rPr>
                <w:spacing w:val="-12"/>
                <w:sz w:val="20"/>
              </w:rPr>
              <w:t> </w:t>
            </w:r>
            <w:r>
              <w:rPr>
                <w:sz w:val="20"/>
              </w:rPr>
              <w:t>Code</w:t>
            </w:r>
            <w:r>
              <w:rPr>
                <w:spacing w:val="-11"/>
                <w:sz w:val="20"/>
              </w:rPr>
              <w:t> </w:t>
            </w:r>
            <w:r>
              <w:rPr>
                <w:sz w:val="20"/>
              </w:rPr>
              <w:t>Book </w:t>
            </w:r>
            <w:r>
              <w:rPr>
                <w:spacing w:val="-2"/>
                <w:sz w:val="20"/>
              </w:rPr>
              <w:t>(ECB)</w:t>
            </w:r>
          </w:p>
        </w:tc>
        <w:tc>
          <w:tcPr>
            <w:tcW w:w="2193" w:type="dxa"/>
            <w:gridSpan w:val="2"/>
          </w:tcPr>
          <w:p>
            <w:pPr>
              <w:pStyle w:val="TableParagraph"/>
              <w:spacing w:before="42"/>
              <w:ind w:left="108"/>
              <w:rPr>
                <w:sz w:val="20"/>
              </w:rPr>
            </w:pPr>
            <w:r>
              <w:rPr>
                <w:sz w:val="20"/>
              </w:rPr>
              <w:t>Not</w:t>
            </w:r>
            <w:r>
              <w:rPr>
                <w:spacing w:val="-3"/>
                <w:sz w:val="20"/>
              </w:rPr>
              <w:t> </w:t>
            </w:r>
            <w:r>
              <w:rPr>
                <w:spacing w:val="-2"/>
                <w:sz w:val="20"/>
              </w:rPr>
              <w:t>Permitted</w:t>
            </w:r>
          </w:p>
        </w:tc>
        <w:tc>
          <w:tcPr>
            <w:tcW w:w="2190" w:type="dxa"/>
            <w:gridSpan w:val="2"/>
          </w:tcPr>
          <w:p>
            <w:pPr>
              <w:pStyle w:val="TableParagraph"/>
              <w:spacing w:before="42"/>
              <w:ind w:left="108"/>
              <w:rPr>
                <w:sz w:val="20"/>
              </w:rPr>
            </w:pPr>
            <w:r>
              <w:rPr>
                <w:sz w:val="20"/>
              </w:rPr>
              <w:t>Not</w:t>
            </w:r>
            <w:r>
              <w:rPr>
                <w:spacing w:val="-3"/>
                <w:sz w:val="20"/>
              </w:rPr>
              <w:t> </w:t>
            </w:r>
            <w:r>
              <w:rPr>
                <w:spacing w:val="-2"/>
                <w:sz w:val="20"/>
              </w:rPr>
              <w:t>Permitted</w:t>
            </w:r>
          </w:p>
        </w:tc>
        <w:tc>
          <w:tcPr>
            <w:tcW w:w="2193" w:type="dxa"/>
          </w:tcPr>
          <w:p>
            <w:pPr>
              <w:pStyle w:val="TableParagraph"/>
              <w:spacing w:before="42"/>
              <w:ind w:left="13" w:right="59"/>
              <w:jc w:val="center"/>
              <w:rPr>
                <w:sz w:val="20"/>
              </w:rPr>
            </w:pPr>
            <w:r>
              <w:rPr>
                <w:sz w:val="20"/>
              </w:rPr>
              <w:t>SP</w:t>
            </w:r>
            <w:r>
              <w:rPr>
                <w:spacing w:val="-7"/>
                <w:sz w:val="20"/>
              </w:rPr>
              <w:t> </w:t>
            </w:r>
            <w:r>
              <w:rPr>
                <w:sz w:val="20"/>
              </w:rPr>
              <w:t>800-38A</w:t>
            </w:r>
            <w:r>
              <w:rPr>
                <w:spacing w:val="-7"/>
                <w:sz w:val="20"/>
              </w:rPr>
              <w:t> </w:t>
            </w:r>
            <w:r>
              <w:rPr>
                <w:sz w:val="20"/>
              </w:rPr>
              <w:t>Section</w:t>
            </w:r>
            <w:r>
              <w:rPr>
                <w:spacing w:val="-6"/>
                <w:sz w:val="20"/>
              </w:rPr>
              <w:t> </w:t>
            </w:r>
            <w:r>
              <w:rPr>
                <w:spacing w:val="-4"/>
                <w:sz w:val="20"/>
              </w:rPr>
              <w:t>6.1.</w:t>
            </w:r>
          </w:p>
        </w:tc>
        <w:tc>
          <w:tcPr>
            <w:tcW w:w="112" w:type="dxa"/>
            <w:tcBorders>
              <w:top w:val="nil"/>
              <w:bottom w:val="nil"/>
            </w:tcBorders>
          </w:tcPr>
          <w:p>
            <w:pPr>
              <w:pStyle w:val="TableParagraph"/>
              <w:ind w:left="0"/>
              <w:rPr>
                <w:rFonts w:ascii="Times New Roman"/>
                <w:sz w:val="18"/>
              </w:rPr>
            </w:pPr>
          </w:p>
        </w:tc>
      </w:tr>
      <w:tr>
        <w:trPr>
          <w:trHeight w:val="3503"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gridSpan w:val="2"/>
          </w:tcPr>
          <w:p>
            <w:pPr>
              <w:pStyle w:val="TableParagraph"/>
              <w:spacing w:before="44"/>
              <w:rPr>
                <w:sz w:val="20"/>
              </w:rPr>
            </w:pPr>
            <w:r>
              <w:rPr>
                <w:sz w:val="20"/>
              </w:rPr>
              <w:t>Cipher</w:t>
            </w:r>
            <w:r>
              <w:rPr>
                <w:spacing w:val="-12"/>
                <w:sz w:val="20"/>
              </w:rPr>
              <w:t> </w:t>
            </w:r>
            <w:r>
              <w:rPr>
                <w:sz w:val="20"/>
              </w:rPr>
              <w:t>Block</w:t>
            </w:r>
            <w:r>
              <w:rPr>
                <w:spacing w:val="-11"/>
                <w:sz w:val="20"/>
              </w:rPr>
              <w:t> </w:t>
            </w:r>
            <w:r>
              <w:rPr>
                <w:sz w:val="20"/>
              </w:rPr>
              <w:t>Chaining Mode (CBC)</w:t>
            </w:r>
          </w:p>
        </w:tc>
        <w:tc>
          <w:tcPr>
            <w:tcW w:w="2193" w:type="dxa"/>
            <w:gridSpan w:val="2"/>
          </w:tcPr>
          <w:p>
            <w:pPr>
              <w:pStyle w:val="TableParagraph"/>
              <w:spacing w:before="44"/>
              <w:ind w:left="108" w:right="844"/>
              <w:rPr>
                <w:sz w:val="20"/>
              </w:rPr>
            </w:pPr>
            <w:r>
              <w:rPr>
                <w:sz w:val="20"/>
              </w:rPr>
              <w:t>Permitted</w:t>
            </w:r>
            <w:r>
              <w:rPr>
                <w:spacing w:val="-12"/>
                <w:sz w:val="20"/>
              </w:rPr>
              <w:t> </w:t>
            </w:r>
            <w:r>
              <w:rPr>
                <w:sz w:val="20"/>
              </w:rPr>
              <w:t>with </w:t>
            </w:r>
            <w:r>
              <w:rPr>
                <w:spacing w:val="-2"/>
                <w:sz w:val="20"/>
              </w:rPr>
              <w:t>restrictions</w:t>
            </w:r>
          </w:p>
        </w:tc>
        <w:tc>
          <w:tcPr>
            <w:tcW w:w="2190" w:type="dxa"/>
            <w:gridSpan w:val="2"/>
          </w:tcPr>
          <w:p>
            <w:pPr>
              <w:pStyle w:val="TableParagraph"/>
              <w:spacing w:before="44"/>
              <w:ind w:left="108" w:right="81"/>
              <w:rPr>
                <w:sz w:val="20"/>
              </w:rPr>
            </w:pPr>
            <w:r>
              <w:rPr>
                <w:sz w:val="20"/>
              </w:rPr>
              <w:t>Not</w:t>
            </w:r>
            <w:r>
              <w:rPr>
                <w:spacing w:val="-6"/>
                <w:sz w:val="20"/>
              </w:rPr>
              <w:t> </w:t>
            </w:r>
            <w:r>
              <w:rPr>
                <w:sz w:val="20"/>
              </w:rPr>
              <w:t>permitted</w:t>
            </w:r>
            <w:r>
              <w:rPr>
                <w:spacing w:val="-5"/>
                <w:sz w:val="20"/>
              </w:rPr>
              <w:t> </w:t>
            </w:r>
            <w:r>
              <w:rPr>
                <w:sz w:val="20"/>
              </w:rPr>
              <w:t>for</w:t>
            </w:r>
            <w:r>
              <w:rPr>
                <w:spacing w:val="-6"/>
                <w:sz w:val="20"/>
              </w:rPr>
              <w:t> </w:t>
            </w:r>
            <w:r>
              <w:rPr>
                <w:sz w:val="20"/>
              </w:rPr>
              <w:t>IPSEC with Implicit Initialization</w:t>
            </w:r>
            <w:r>
              <w:rPr>
                <w:spacing w:val="-12"/>
                <w:sz w:val="20"/>
              </w:rPr>
              <w:t> </w:t>
            </w:r>
            <w:r>
              <w:rPr>
                <w:sz w:val="20"/>
              </w:rPr>
              <w:t>Vector</w:t>
            </w:r>
            <w:r>
              <w:rPr>
                <w:spacing w:val="-11"/>
                <w:sz w:val="20"/>
              </w:rPr>
              <w:t> </w:t>
            </w:r>
            <w:r>
              <w:rPr>
                <w:sz w:val="20"/>
              </w:rPr>
              <w:t>(IIV) (RFC 8750)</w:t>
            </w:r>
          </w:p>
          <w:p>
            <w:pPr>
              <w:pStyle w:val="TableParagraph"/>
              <w:spacing w:before="1"/>
              <w:ind w:left="108" w:right="157"/>
              <w:rPr>
                <w:sz w:val="20"/>
              </w:rPr>
            </w:pPr>
            <w:r>
              <w:rPr>
                <w:sz w:val="20"/>
              </w:rPr>
              <w:t>For IPSEC (ESP) must use with required INTEG</w:t>
            </w:r>
            <w:r>
              <w:rPr>
                <w:spacing w:val="-12"/>
                <w:sz w:val="20"/>
              </w:rPr>
              <w:t> </w:t>
            </w:r>
            <w:r>
              <w:rPr>
                <w:sz w:val="20"/>
              </w:rPr>
              <w:t>Transform</w:t>
            </w:r>
            <w:r>
              <w:rPr>
                <w:spacing w:val="-11"/>
                <w:sz w:val="20"/>
              </w:rPr>
              <w:t> </w:t>
            </w:r>
            <w:r>
              <w:rPr>
                <w:sz w:val="20"/>
              </w:rPr>
              <w:t>on</w:t>
            </w:r>
            <w:r>
              <w:rPr>
                <w:spacing w:val="-11"/>
                <w:sz w:val="20"/>
              </w:rPr>
              <w:t> </w:t>
            </w:r>
            <w:r>
              <w:rPr>
                <w:sz w:val="20"/>
              </w:rPr>
              <w:t>SA (ESP Authentication Algorithm). Must use approved encryption algorithm paired with an approved hash algorithm (to provide </w:t>
            </w:r>
            <w:r>
              <w:rPr>
                <w:spacing w:val="-2"/>
                <w:sz w:val="20"/>
              </w:rPr>
              <w:t>integrity).</w:t>
            </w:r>
          </w:p>
        </w:tc>
        <w:tc>
          <w:tcPr>
            <w:tcW w:w="2193" w:type="dxa"/>
          </w:tcPr>
          <w:p>
            <w:pPr>
              <w:pStyle w:val="TableParagraph"/>
              <w:spacing w:before="44"/>
              <w:ind w:left="109"/>
              <w:rPr>
                <w:sz w:val="20"/>
              </w:rPr>
            </w:pPr>
            <w:r>
              <w:rPr>
                <w:sz w:val="20"/>
              </w:rPr>
              <w:t>SP</w:t>
            </w:r>
            <w:r>
              <w:rPr>
                <w:spacing w:val="-7"/>
                <w:sz w:val="20"/>
              </w:rPr>
              <w:t> </w:t>
            </w:r>
            <w:r>
              <w:rPr>
                <w:sz w:val="20"/>
              </w:rPr>
              <w:t>800-38A</w:t>
            </w:r>
            <w:r>
              <w:rPr>
                <w:spacing w:val="-7"/>
                <w:sz w:val="20"/>
              </w:rPr>
              <w:t> </w:t>
            </w:r>
            <w:r>
              <w:rPr>
                <w:sz w:val="20"/>
              </w:rPr>
              <w:t>Section</w:t>
            </w:r>
            <w:r>
              <w:rPr>
                <w:spacing w:val="-6"/>
                <w:sz w:val="20"/>
              </w:rPr>
              <w:t> </w:t>
            </w:r>
            <w:r>
              <w:rPr>
                <w:spacing w:val="-4"/>
                <w:sz w:val="20"/>
              </w:rPr>
              <w:t>6.2.</w:t>
            </w:r>
          </w:p>
          <w:p>
            <w:pPr>
              <w:pStyle w:val="TableParagraph"/>
              <w:spacing w:line="243" w:lineRule="exact" w:before="241"/>
              <w:ind w:left="109"/>
              <w:rPr>
                <w:sz w:val="20"/>
              </w:rPr>
            </w:pPr>
            <w:r>
              <w:rPr>
                <w:sz w:val="20"/>
              </w:rPr>
              <w:t>SP</w:t>
            </w:r>
            <w:r>
              <w:rPr>
                <w:spacing w:val="-9"/>
                <w:sz w:val="20"/>
              </w:rPr>
              <w:t> </w:t>
            </w:r>
            <w:r>
              <w:rPr>
                <w:sz w:val="20"/>
              </w:rPr>
              <w:t>800-</w:t>
            </w:r>
            <w:r>
              <w:rPr>
                <w:spacing w:val="-5"/>
                <w:sz w:val="20"/>
              </w:rPr>
              <w:t>38A</w:t>
            </w:r>
          </w:p>
          <w:p>
            <w:pPr>
              <w:pStyle w:val="TableParagraph"/>
              <w:ind w:left="109" w:right="300"/>
              <w:rPr>
                <w:sz w:val="20"/>
              </w:rPr>
            </w:pPr>
            <w:r>
              <w:rPr>
                <w:sz w:val="20"/>
              </w:rPr>
              <w:t>Supplemental</w:t>
            </w:r>
            <w:r>
              <w:rPr>
                <w:spacing w:val="-12"/>
                <w:sz w:val="20"/>
              </w:rPr>
              <w:t> </w:t>
            </w:r>
            <w:r>
              <w:rPr>
                <w:sz w:val="20"/>
              </w:rPr>
              <w:t>defines Cipher Text Stealing </w:t>
            </w:r>
            <w:r>
              <w:rPr>
                <w:spacing w:val="-2"/>
                <w:sz w:val="20"/>
              </w:rPr>
              <w:t>(CTS).</w:t>
            </w:r>
          </w:p>
        </w:tc>
        <w:tc>
          <w:tcPr>
            <w:tcW w:w="112" w:type="dxa"/>
            <w:tcBorders>
              <w:top w:val="nil"/>
              <w:bottom w:val="nil"/>
            </w:tcBorders>
          </w:tcPr>
          <w:p>
            <w:pPr>
              <w:pStyle w:val="TableParagraph"/>
              <w:ind w:left="0"/>
              <w:rPr>
                <w:rFonts w:ascii="Times New Roman"/>
                <w:sz w:val="18"/>
              </w:rPr>
            </w:pPr>
          </w:p>
        </w:tc>
      </w:tr>
      <w:tr>
        <w:trPr>
          <w:trHeight w:val="575"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gridSpan w:val="2"/>
          </w:tcPr>
          <w:p>
            <w:pPr>
              <w:pStyle w:val="TableParagraph"/>
              <w:spacing w:before="44"/>
              <w:rPr>
                <w:sz w:val="20"/>
              </w:rPr>
            </w:pPr>
            <w:r>
              <w:rPr>
                <w:sz w:val="20"/>
              </w:rPr>
              <w:t>Cipher</w:t>
            </w:r>
            <w:r>
              <w:rPr>
                <w:spacing w:val="-12"/>
                <w:sz w:val="20"/>
              </w:rPr>
              <w:t> </w:t>
            </w:r>
            <w:r>
              <w:rPr>
                <w:sz w:val="20"/>
              </w:rPr>
              <w:t>Feedback</w:t>
            </w:r>
            <w:r>
              <w:rPr>
                <w:spacing w:val="-11"/>
                <w:sz w:val="20"/>
              </w:rPr>
              <w:t> </w:t>
            </w:r>
            <w:r>
              <w:rPr>
                <w:sz w:val="20"/>
              </w:rPr>
              <w:t>Mode </w:t>
            </w:r>
            <w:r>
              <w:rPr>
                <w:spacing w:val="-2"/>
                <w:sz w:val="20"/>
              </w:rPr>
              <w:t>(CFB)</w:t>
            </w:r>
          </w:p>
        </w:tc>
        <w:tc>
          <w:tcPr>
            <w:tcW w:w="2193" w:type="dxa"/>
            <w:gridSpan w:val="2"/>
          </w:tcPr>
          <w:p>
            <w:pPr>
              <w:pStyle w:val="TableParagraph"/>
              <w:spacing w:before="44"/>
              <w:ind w:left="108"/>
              <w:rPr>
                <w:sz w:val="20"/>
              </w:rPr>
            </w:pPr>
            <w:r>
              <w:rPr>
                <w:spacing w:val="-2"/>
                <w:sz w:val="20"/>
              </w:rPr>
              <w:t>Permitted</w:t>
            </w:r>
          </w:p>
        </w:tc>
        <w:tc>
          <w:tcPr>
            <w:tcW w:w="2190" w:type="dxa"/>
            <w:gridSpan w:val="2"/>
          </w:tcPr>
          <w:p>
            <w:pPr>
              <w:pStyle w:val="TableParagraph"/>
              <w:spacing w:before="44"/>
              <w:ind w:left="108"/>
              <w:rPr>
                <w:sz w:val="20"/>
              </w:rPr>
            </w:pPr>
            <w:r>
              <w:rPr>
                <w:spacing w:val="-4"/>
                <w:sz w:val="20"/>
              </w:rPr>
              <w:t>None</w:t>
            </w:r>
          </w:p>
        </w:tc>
        <w:tc>
          <w:tcPr>
            <w:tcW w:w="2193" w:type="dxa"/>
          </w:tcPr>
          <w:p>
            <w:pPr>
              <w:pStyle w:val="TableParagraph"/>
              <w:spacing w:before="44"/>
              <w:ind w:left="109"/>
              <w:rPr>
                <w:sz w:val="20"/>
              </w:rPr>
            </w:pPr>
            <w:r>
              <w:rPr>
                <w:sz w:val="20"/>
              </w:rPr>
              <w:t>SP</w:t>
            </w:r>
            <w:r>
              <w:rPr>
                <w:spacing w:val="-12"/>
                <w:sz w:val="20"/>
              </w:rPr>
              <w:t> </w:t>
            </w:r>
            <w:r>
              <w:rPr>
                <w:sz w:val="20"/>
              </w:rPr>
              <w:t>800-38A</w:t>
            </w:r>
            <w:r>
              <w:rPr>
                <w:spacing w:val="-11"/>
                <w:sz w:val="20"/>
              </w:rPr>
              <w:t> </w:t>
            </w:r>
            <w:r>
              <w:rPr>
                <w:sz w:val="20"/>
              </w:rPr>
              <w:t>Section</w:t>
            </w:r>
            <w:r>
              <w:rPr>
                <w:spacing w:val="-11"/>
                <w:sz w:val="20"/>
              </w:rPr>
              <w:t> </w:t>
            </w:r>
            <w:r>
              <w:rPr>
                <w:sz w:val="20"/>
              </w:rPr>
              <w:t>6.3 describes mode.</w:t>
            </w:r>
          </w:p>
        </w:tc>
        <w:tc>
          <w:tcPr>
            <w:tcW w:w="112" w:type="dxa"/>
            <w:tcBorders>
              <w:top w:val="nil"/>
              <w:bottom w:val="nil"/>
            </w:tcBorders>
          </w:tcPr>
          <w:p>
            <w:pPr>
              <w:pStyle w:val="TableParagraph"/>
              <w:ind w:left="0"/>
              <w:rPr>
                <w:rFonts w:ascii="Times New Roman"/>
                <w:sz w:val="18"/>
              </w:rPr>
            </w:pPr>
          </w:p>
        </w:tc>
      </w:tr>
      <w:tr>
        <w:trPr>
          <w:trHeight w:val="1062"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gridSpan w:val="2"/>
          </w:tcPr>
          <w:p>
            <w:pPr>
              <w:pStyle w:val="TableParagraph"/>
              <w:spacing w:before="42"/>
              <w:rPr>
                <w:sz w:val="20"/>
              </w:rPr>
            </w:pPr>
            <w:r>
              <w:rPr>
                <w:sz w:val="20"/>
              </w:rPr>
              <w:t>Output</w:t>
            </w:r>
            <w:r>
              <w:rPr>
                <w:spacing w:val="-12"/>
                <w:sz w:val="20"/>
              </w:rPr>
              <w:t> </w:t>
            </w:r>
            <w:r>
              <w:rPr>
                <w:sz w:val="20"/>
              </w:rPr>
              <w:t>Feedback</w:t>
            </w:r>
            <w:r>
              <w:rPr>
                <w:spacing w:val="-11"/>
                <w:sz w:val="20"/>
              </w:rPr>
              <w:t> </w:t>
            </w:r>
            <w:r>
              <w:rPr>
                <w:sz w:val="20"/>
              </w:rPr>
              <w:t>Mode </w:t>
            </w:r>
            <w:r>
              <w:rPr>
                <w:spacing w:val="-2"/>
                <w:sz w:val="20"/>
              </w:rPr>
              <w:t>(OFB)</w:t>
            </w:r>
          </w:p>
        </w:tc>
        <w:tc>
          <w:tcPr>
            <w:tcW w:w="2193" w:type="dxa"/>
            <w:gridSpan w:val="2"/>
          </w:tcPr>
          <w:p>
            <w:pPr>
              <w:pStyle w:val="TableParagraph"/>
              <w:spacing w:before="42"/>
              <w:ind w:left="108"/>
              <w:rPr>
                <w:sz w:val="20"/>
              </w:rPr>
            </w:pPr>
            <w:r>
              <w:rPr>
                <w:spacing w:val="-2"/>
                <w:sz w:val="20"/>
              </w:rPr>
              <w:t>Permitted</w:t>
            </w:r>
          </w:p>
        </w:tc>
        <w:tc>
          <w:tcPr>
            <w:tcW w:w="2190" w:type="dxa"/>
            <w:gridSpan w:val="2"/>
          </w:tcPr>
          <w:p>
            <w:pPr>
              <w:pStyle w:val="TableParagraph"/>
              <w:spacing w:before="42"/>
              <w:ind w:left="108" w:right="109"/>
              <w:rPr>
                <w:sz w:val="20"/>
              </w:rPr>
            </w:pPr>
            <w:r>
              <w:rPr>
                <w:sz w:val="20"/>
              </w:rPr>
              <w:t>Nonces</w:t>
            </w:r>
            <w:r>
              <w:rPr>
                <w:spacing w:val="-11"/>
                <w:sz w:val="20"/>
              </w:rPr>
              <w:t> </w:t>
            </w:r>
            <w:r>
              <w:rPr>
                <w:sz w:val="20"/>
              </w:rPr>
              <w:t>must</w:t>
            </w:r>
            <w:r>
              <w:rPr>
                <w:spacing w:val="-11"/>
                <w:sz w:val="20"/>
              </w:rPr>
              <w:t> </w:t>
            </w:r>
            <w:r>
              <w:rPr>
                <w:sz w:val="20"/>
              </w:rPr>
              <w:t>be</w:t>
            </w:r>
            <w:r>
              <w:rPr>
                <w:spacing w:val="-12"/>
                <w:sz w:val="20"/>
              </w:rPr>
              <w:t> </w:t>
            </w:r>
            <w:r>
              <w:rPr>
                <w:sz w:val="20"/>
              </w:rPr>
              <w:t>unique for every message encrypted with the same key.</w:t>
            </w:r>
          </w:p>
        </w:tc>
        <w:tc>
          <w:tcPr>
            <w:tcW w:w="2193" w:type="dxa"/>
          </w:tcPr>
          <w:p>
            <w:pPr>
              <w:pStyle w:val="TableParagraph"/>
              <w:spacing w:before="42"/>
              <w:ind w:left="109"/>
              <w:rPr>
                <w:sz w:val="20"/>
              </w:rPr>
            </w:pPr>
            <w:r>
              <w:rPr>
                <w:sz w:val="20"/>
              </w:rPr>
              <w:t>SP</w:t>
            </w:r>
            <w:r>
              <w:rPr>
                <w:spacing w:val="-12"/>
                <w:sz w:val="20"/>
              </w:rPr>
              <w:t> </w:t>
            </w:r>
            <w:r>
              <w:rPr>
                <w:sz w:val="20"/>
              </w:rPr>
              <w:t>800-38A</w:t>
            </w:r>
            <w:r>
              <w:rPr>
                <w:spacing w:val="-11"/>
                <w:sz w:val="20"/>
              </w:rPr>
              <w:t> </w:t>
            </w:r>
            <w:r>
              <w:rPr>
                <w:sz w:val="20"/>
              </w:rPr>
              <w:t>Section</w:t>
            </w:r>
            <w:r>
              <w:rPr>
                <w:spacing w:val="-11"/>
                <w:sz w:val="20"/>
              </w:rPr>
              <w:t> </w:t>
            </w:r>
            <w:r>
              <w:rPr>
                <w:sz w:val="20"/>
              </w:rPr>
              <w:t>6.4 describes mode.</w:t>
            </w:r>
          </w:p>
        </w:tc>
        <w:tc>
          <w:tcPr>
            <w:tcW w:w="112" w:type="dxa"/>
            <w:tcBorders>
              <w:top w:val="nil"/>
              <w:bottom w:val="nil"/>
            </w:tcBorders>
          </w:tcPr>
          <w:p>
            <w:pPr>
              <w:pStyle w:val="TableParagraph"/>
              <w:ind w:left="0"/>
              <w:rPr>
                <w:rFonts w:ascii="Times New Roman"/>
                <w:sz w:val="18"/>
              </w:rPr>
            </w:pPr>
          </w:p>
        </w:tc>
      </w:tr>
      <w:tr>
        <w:trPr>
          <w:trHeight w:val="1811"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gridSpan w:val="2"/>
            <w:tcBorders>
              <w:bottom w:val="double" w:sz="4" w:space="0" w:color="000000"/>
            </w:tcBorders>
          </w:tcPr>
          <w:p>
            <w:pPr>
              <w:pStyle w:val="TableParagraph"/>
              <w:spacing w:before="42"/>
              <w:rPr>
                <w:sz w:val="20"/>
              </w:rPr>
            </w:pPr>
            <w:r>
              <w:rPr>
                <w:sz w:val="20"/>
              </w:rPr>
              <w:t>Counter</w:t>
            </w:r>
            <w:r>
              <w:rPr>
                <w:spacing w:val="-6"/>
                <w:sz w:val="20"/>
              </w:rPr>
              <w:t> </w:t>
            </w:r>
            <w:r>
              <w:rPr>
                <w:sz w:val="20"/>
              </w:rPr>
              <w:t>Mode</w:t>
            </w:r>
            <w:r>
              <w:rPr>
                <w:spacing w:val="-6"/>
                <w:sz w:val="20"/>
              </w:rPr>
              <w:t> </w:t>
            </w:r>
            <w:r>
              <w:rPr>
                <w:spacing w:val="-2"/>
                <w:sz w:val="20"/>
              </w:rPr>
              <w:t>(CTR)</w:t>
            </w:r>
          </w:p>
        </w:tc>
        <w:tc>
          <w:tcPr>
            <w:tcW w:w="2193" w:type="dxa"/>
            <w:gridSpan w:val="2"/>
            <w:tcBorders>
              <w:bottom w:val="double" w:sz="4" w:space="0" w:color="000000"/>
            </w:tcBorders>
          </w:tcPr>
          <w:p>
            <w:pPr>
              <w:pStyle w:val="TableParagraph"/>
              <w:spacing w:before="42"/>
              <w:ind w:left="108"/>
              <w:rPr>
                <w:sz w:val="20"/>
              </w:rPr>
            </w:pPr>
            <w:r>
              <w:rPr>
                <w:spacing w:val="-2"/>
                <w:sz w:val="20"/>
              </w:rPr>
              <w:t>Permitted</w:t>
            </w:r>
          </w:p>
        </w:tc>
        <w:tc>
          <w:tcPr>
            <w:tcW w:w="2190" w:type="dxa"/>
            <w:gridSpan w:val="2"/>
            <w:tcBorders>
              <w:bottom w:val="double" w:sz="4" w:space="0" w:color="000000"/>
            </w:tcBorders>
          </w:tcPr>
          <w:p>
            <w:pPr>
              <w:pStyle w:val="TableParagraph"/>
              <w:spacing w:before="42"/>
              <w:ind w:left="108" w:right="183"/>
              <w:rPr>
                <w:sz w:val="20"/>
              </w:rPr>
            </w:pPr>
            <w:r>
              <w:rPr>
                <w:sz w:val="20"/>
              </w:rPr>
              <w:t>Counters</w:t>
            </w:r>
            <w:r>
              <w:rPr>
                <w:spacing w:val="-12"/>
                <w:sz w:val="20"/>
              </w:rPr>
              <w:t> </w:t>
            </w:r>
            <w:r>
              <w:rPr>
                <w:sz w:val="20"/>
              </w:rPr>
              <w:t>do</w:t>
            </w:r>
            <w:r>
              <w:rPr>
                <w:spacing w:val="-11"/>
                <w:sz w:val="20"/>
              </w:rPr>
              <w:t> </w:t>
            </w:r>
            <w:r>
              <w:rPr>
                <w:sz w:val="20"/>
              </w:rPr>
              <w:t>not</w:t>
            </w:r>
            <w:r>
              <w:rPr>
                <w:spacing w:val="-11"/>
                <w:sz w:val="20"/>
              </w:rPr>
              <w:t> </w:t>
            </w:r>
            <w:r>
              <w:rPr>
                <w:sz w:val="20"/>
              </w:rPr>
              <w:t>need to be random.</w:t>
            </w:r>
          </w:p>
          <w:p>
            <w:pPr>
              <w:pStyle w:val="TableParagraph"/>
              <w:spacing w:before="1"/>
              <w:ind w:left="108" w:right="157"/>
              <w:rPr>
                <w:sz w:val="20"/>
              </w:rPr>
            </w:pPr>
            <w:r>
              <w:rPr>
                <w:sz w:val="20"/>
              </w:rPr>
              <w:t>Counters must be unique</w:t>
            </w:r>
            <w:r>
              <w:rPr>
                <w:spacing w:val="-12"/>
                <w:sz w:val="20"/>
              </w:rPr>
              <w:t> </w:t>
            </w:r>
            <w:r>
              <w:rPr>
                <w:sz w:val="20"/>
              </w:rPr>
              <w:t>for</w:t>
            </w:r>
            <w:r>
              <w:rPr>
                <w:spacing w:val="-11"/>
                <w:sz w:val="20"/>
              </w:rPr>
              <w:t> </w:t>
            </w:r>
            <w:r>
              <w:rPr>
                <w:sz w:val="20"/>
              </w:rPr>
              <w:t>every</w:t>
            </w:r>
            <w:r>
              <w:rPr>
                <w:spacing w:val="-11"/>
                <w:sz w:val="20"/>
              </w:rPr>
              <w:t> </w:t>
            </w:r>
            <w:r>
              <w:rPr>
                <w:sz w:val="20"/>
              </w:rPr>
              <w:t>block across every message encrypted with the same key.</w:t>
            </w:r>
          </w:p>
        </w:tc>
        <w:tc>
          <w:tcPr>
            <w:tcW w:w="2193" w:type="dxa"/>
            <w:tcBorders>
              <w:bottom w:val="double" w:sz="4" w:space="0" w:color="000000"/>
            </w:tcBorders>
          </w:tcPr>
          <w:p>
            <w:pPr>
              <w:pStyle w:val="TableParagraph"/>
              <w:spacing w:before="42"/>
              <w:ind w:left="109"/>
              <w:rPr>
                <w:sz w:val="20"/>
              </w:rPr>
            </w:pPr>
            <w:r>
              <w:rPr>
                <w:sz w:val="20"/>
              </w:rPr>
              <w:t>SP</w:t>
            </w:r>
            <w:r>
              <w:rPr>
                <w:spacing w:val="-12"/>
                <w:sz w:val="20"/>
              </w:rPr>
              <w:t> </w:t>
            </w:r>
            <w:r>
              <w:rPr>
                <w:sz w:val="20"/>
              </w:rPr>
              <w:t>800-38A</w:t>
            </w:r>
            <w:r>
              <w:rPr>
                <w:spacing w:val="-11"/>
                <w:sz w:val="20"/>
              </w:rPr>
              <w:t> </w:t>
            </w:r>
            <w:r>
              <w:rPr>
                <w:sz w:val="20"/>
              </w:rPr>
              <w:t>Section</w:t>
            </w:r>
            <w:r>
              <w:rPr>
                <w:spacing w:val="-11"/>
                <w:sz w:val="20"/>
              </w:rPr>
              <w:t> </w:t>
            </w:r>
            <w:r>
              <w:rPr>
                <w:sz w:val="20"/>
              </w:rPr>
              <w:t>6.5 describes mode.</w:t>
            </w:r>
          </w:p>
          <w:p>
            <w:pPr>
              <w:pStyle w:val="TableParagraph"/>
              <w:spacing w:before="1"/>
              <w:ind w:left="109"/>
              <w:rPr>
                <w:sz w:val="20"/>
              </w:rPr>
            </w:pPr>
            <w:r>
              <w:rPr>
                <w:sz w:val="20"/>
              </w:rPr>
              <w:t>See Appendix B for ensuring</w:t>
            </w:r>
            <w:r>
              <w:rPr>
                <w:spacing w:val="-12"/>
                <w:sz w:val="20"/>
              </w:rPr>
              <w:t> </w:t>
            </w:r>
            <w:r>
              <w:rPr>
                <w:sz w:val="20"/>
              </w:rPr>
              <w:t>Counters</w:t>
            </w:r>
            <w:r>
              <w:rPr>
                <w:spacing w:val="-11"/>
                <w:sz w:val="20"/>
              </w:rPr>
              <w:t> </w:t>
            </w:r>
            <w:r>
              <w:rPr>
                <w:sz w:val="20"/>
              </w:rPr>
              <w:t>are </w:t>
            </w:r>
            <w:r>
              <w:rPr>
                <w:spacing w:val="-2"/>
                <w:sz w:val="20"/>
              </w:rPr>
              <w:t>unique.</w:t>
            </w:r>
          </w:p>
        </w:tc>
        <w:tc>
          <w:tcPr>
            <w:tcW w:w="112" w:type="dxa"/>
            <w:tcBorders>
              <w:top w:val="nil"/>
            </w:tcBorders>
          </w:tcPr>
          <w:p>
            <w:pPr>
              <w:pStyle w:val="TableParagraph"/>
              <w:ind w:left="0"/>
              <w:rPr>
                <w:rFonts w:ascii="Times New Roman"/>
                <w:sz w:val="18"/>
              </w:rPr>
            </w:pPr>
          </w:p>
        </w:tc>
      </w:tr>
    </w:tbl>
    <w:p>
      <w:pPr>
        <w:pStyle w:val="TableParagraph"/>
        <w:spacing w:after="0"/>
        <w:rPr>
          <w:rFonts w:ascii="Times New Roman"/>
          <w:sz w:val="18"/>
        </w:rPr>
        <w:sectPr>
          <w:pgSz w:w="12240" w:h="15840"/>
          <w:pgMar w:header="0" w:footer="497" w:top="112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113"/>
        <w:gridCol w:w="2191"/>
        <w:gridCol w:w="2193"/>
        <w:gridCol w:w="2191"/>
        <w:gridCol w:w="2193"/>
        <w:gridCol w:w="112"/>
      </w:tblGrid>
      <w:tr>
        <w:trPr>
          <w:trHeight w:val="1566" w:hRule="atLeast"/>
        </w:trPr>
        <w:tc>
          <w:tcPr>
            <w:tcW w:w="355" w:type="dxa"/>
            <w:vMerge w:val="restart"/>
          </w:tcPr>
          <w:p>
            <w:pPr>
              <w:pStyle w:val="TableParagraph"/>
              <w:ind w:left="0"/>
              <w:rPr>
                <w:rFonts w:ascii="Times New Roman"/>
                <w:sz w:val="18"/>
              </w:rPr>
            </w:pPr>
          </w:p>
        </w:tc>
        <w:tc>
          <w:tcPr>
            <w:tcW w:w="113" w:type="dxa"/>
            <w:vMerge w:val="restart"/>
          </w:tcPr>
          <w:p>
            <w:pPr>
              <w:pStyle w:val="TableParagraph"/>
              <w:ind w:left="0"/>
              <w:rPr>
                <w:rFonts w:ascii="Times New Roman"/>
                <w:sz w:val="18"/>
              </w:rPr>
            </w:pPr>
          </w:p>
        </w:tc>
        <w:tc>
          <w:tcPr>
            <w:tcW w:w="2191" w:type="dxa"/>
            <w:tcBorders>
              <w:top w:val="double" w:sz="4" w:space="0" w:color="000000"/>
            </w:tcBorders>
          </w:tcPr>
          <w:p>
            <w:pPr>
              <w:pStyle w:val="TableParagraph"/>
              <w:spacing w:before="61"/>
              <w:ind w:right="227"/>
              <w:rPr>
                <w:sz w:val="20"/>
              </w:rPr>
            </w:pPr>
            <w:r>
              <w:rPr>
                <w:sz w:val="20"/>
              </w:rPr>
              <w:t>Cipher-based</w:t>
            </w:r>
            <w:r>
              <w:rPr>
                <w:spacing w:val="-12"/>
                <w:sz w:val="20"/>
              </w:rPr>
              <w:t> </w:t>
            </w:r>
            <w:r>
              <w:rPr>
                <w:sz w:val="20"/>
              </w:rPr>
              <w:t>Message Authentication Code </w:t>
            </w:r>
            <w:r>
              <w:rPr>
                <w:spacing w:val="-2"/>
                <w:sz w:val="20"/>
              </w:rPr>
              <w:t>(CMAC)</w:t>
            </w:r>
          </w:p>
        </w:tc>
        <w:tc>
          <w:tcPr>
            <w:tcW w:w="2193" w:type="dxa"/>
            <w:tcBorders>
              <w:top w:val="double" w:sz="4" w:space="0" w:color="000000"/>
            </w:tcBorders>
          </w:tcPr>
          <w:p>
            <w:pPr>
              <w:pStyle w:val="TableParagraph"/>
              <w:spacing w:before="61"/>
              <w:ind w:left="108"/>
              <w:rPr>
                <w:sz w:val="20"/>
              </w:rPr>
            </w:pPr>
            <w:r>
              <w:rPr>
                <w:spacing w:val="-2"/>
                <w:sz w:val="20"/>
              </w:rPr>
              <w:t>Permitted</w:t>
            </w:r>
          </w:p>
        </w:tc>
        <w:tc>
          <w:tcPr>
            <w:tcW w:w="2191" w:type="dxa"/>
            <w:tcBorders>
              <w:top w:val="double" w:sz="4" w:space="0" w:color="000000"/>
            </w:tcBorders>
          </w:tcPr>
          <w:p>
            <w:pPr>
              <w:pStyle w:val="TableParagraph"/>
              <w:spacing w:before="61"/>
              <w:ind w:left="108"/>
              <w:rPr>
                <w:sz w:val="20"/>
              </w:rPr>
            </w:pPr>
            <w:r>
              <w:rPr>
                <w:spacing w:val="-4"/>
                <w:sz w:val="20"/>
              </w:rPr>
              <w:t>None</w:t>
            </w:r>
          </w:p>
        </w:tc>
        <w:tc>
          <w:tcPr>
            <w:tcW w:w="2193" w:type="dxa"/>
            <w:tcBorders>
              <w:top w:val="double" w:sz="4" w:space="0" w:color="000000"/>
            </w:tcBorders>
          </w:tcPr>
          <w:p>
            <w:pPr>
              <w:pStyle w:val="TableParagraph"/>
              <w:spacing w:before="61"/>
              <w:ind w:left="108"/>
              <w:rPr>
                <w:sz w:val="20"/>
              </w:rPr>
            </w:pPr>
            <w:r>
              <w:rPr>
                <w:sz w:val="20"/>
              </w:rPr>
              <w:t>SP</w:t>
            </w:r>
            <w:r>
              <w:rPr>
                <w:spacing w:val="-9"/>
                <w:sz w:val="20"/>
              </w:rPr>
              <w:t> </w:t>
            </w:r>
            <w:r>
              <w:rPr>
                <w:sz w:val="20"/>
              </w:rPr>
              <w:t>800-</w:t>
            </w:r>
            <w:r>
              <w:rPr>
                <w:spacing w:val="-5"/>
                <w:sz w:val="20"/>
              </w:rPr>
              <w:t>38B</w:t>
            </w:r>
          </w:p>
          <w:p>
            <w:pPr>
              <w:pStyle w:val="TableParagraph"/>
              <w:ind w:left="108" w:right="167"/>
              <w:rPr>
                <w:sz w:val="20"/>
              </w:rPr>
            </w:pPr>
            <w:r>
              <w:rPr>
                <w:sz w:val="20"/>
              </w:rPr>
              <w:t>Recommendation for Block</w:t>
            </w:r>
            <w:r>
              <w:rPr>
                <w:spacing w:val="-12"/>
                <w:sz w:val="20"/>
              </w:rPr>
              <w:t> </w:t>
            </w:r>
            <w:r>
              <w:rPr>
                <w:sz w:val="20"/>
              </w:rPr>
              <w:t>Cipher</w:t>
            </w:r>
            <w:r>
              <w:rPr>
                <w:spacing w:val="-11"/>
                <w:sz w:val="20"/>
              </w:rPr>
              <w:t> </w:t>
            </w:r>
            <w:r>
              <w:rPr>
                <w:sz w:val="20"/>
              </w:rPr>
              <w:t>Models</w:t>
            </w:r>
            <w:r>
              <w:rPr>
                <w:spacing w:val="-11"/>
                <w:sz w:val="20"/>
              </w:rPr>
              <w:t> </w:t>
            </w:r>
            <w:r>
              <w:rPr>
                <w:sz w:val="20"/>
              </w:rPr>
              <w:t>of Operation: The CMAC Mode of </w:t>
            </w:r>
            <w:r>
              <w:rPr>
                <w:spacing w:val="-2"/>
                <w:sz w:val="20"/>
              </w:rPr>
              <w:t>Authentication.</w:t>
            </w:r>
          </w:p>
        </w:tc>
        <w:tc>
          <w:tcPr>
            <w:tcW w:w="112" w:type="dxa"/>
            <w:tcBorders>
              <w:bottom w:val="nil"/>
            </w:tcBorders>
          </w:tcPr>
          <w:p>
            <w:pPr>
              <w:pStyle w:val="TableParagraph"/>
              <w:ind w:left="0"/>
              <w:rPr>
                <w:rFonts w:ascii="Times New Roman"/>
                <w:sz w:val="18"/>
              </w:rPr>
            </w:pPr>
          </w:p>
        </w:tc>
      </w:tr>
      <w:tr>
        <w:trPr>
          <w:trHeight w:val="1797"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tcPr>
          <w:p>
            <w:pPr>
              <w:pStyle w:val="TableParagraph"/>
              <w:spacing w:before="44"/>
              <w:ind w:right="16"/>
              <w:rPr>
                <w:sz w:val="20"/>
              </w:rPr>
            </w:pPr>
            <w:r>
              <w:rPr>
                <w:sz w:val="20"/>
              </w:rPr>
              <w:t>Counter with Cipher Block</w:t>
            </w:r>
            <w:r>
              <w:rPr>
                <w:spacing w:val="-12"/>
                <w:sz w:val="20"/>
              </w:rPr>
              <w:t> </w:t>
            </w:r>
            <w:r>
              <w:rPr>
                <w:sz w:val="20"/>
              </w:rPr>
              <w:t>Chaining</w:t>
            </w:r>
            <w:r>
              <w:rPr>
                <w:spacing w:val="-11"/>
                <w:sz w:val="20"/>
              </w:rPr>
              <w:t> </w:t>
            </w:r>
            <w:r>
              <w:rPr>
                <w:sz w:val="20"/>
              </w:rPr>
              <w:t>(CCM)</w:t>
            </w:r>
          </w:p>
        </w:tc>
        <w:tc>
          <w:tcPr>
            <w:tcW w:w="2193" w:type="dxa"/>
          </w:tcPr>
          <w:p>
            <w:pPr>
              <w:pStyle w:val="TableParagraph"/>
              <w:spacing w:before="44"/>
              <w:ind w:left="108"/>
              <w:rPr>
                <w:sz w:val="20"/>
              </w:rPr>
            </w:pPr>
            <w:r>
              <w:rPr>
                <w:spacing w:val="-2"/>
                <w:sz w:val="20"/>
              </w:rPr>
              <w:t>Permitted</w:t>
            </w:r>
          </w:p>
        </w:tc>
        <w:tc>
          <w:tcPr>
            <w:tcW w:w="2191" w:type="dxa"/>
          </w:tcPr>
          <w:p>
            <w:pPr>
              <w:pStyle w:val="TableParagraph"/>
              <w:spacing w:before="44"/>
              <w:ind w:left="108"/>
              <w:rPr>
                <w:sz w:val="20"/>
              </w:rPr>
            </w:pPr>
            <w:r>
              <w:rPr>
                <w:spacing w:val="-4"/>
                <w:sz w:val="20"/>
              </w:rPr>
              <w:t>None</w:t>
            </w:r>
          </w:p>
        </w:tc>
        <w:tc>
          <w:tcPr>
            <w:tcW w:w="2193" w:type="dxa"/>
          </w:tcPr>
          <w:p>
            <w:pPr>
              <w:pStyle w:val="TableParagraph"/>
              <w:spacing w:before="44"/>
              <w:ind w:left="108"/>
              <w:rPr>
                <w:sz w:val="20"/>
              </w:rPr>
            </w:pPr>
            <w:r>
              <w:rPr>
                <w:sz w:val="20"/>
              </w:rPr>
              <w:t>SP</w:t>
            </w:r>
            <w:r>
              <w:rPr>
                <w:spacing w:val="-9"/>
                <w:sz w:val="20"/>
              </w:rPr>
              <w:t> </w:t>
            </w:r>
            <w:r>
              <w:rPr>
                <w:sz w:val="20"/>
              </w:rPr>
              <w:t>800-</w:t>
            </w:r>
            <w:r>
              <w:rPr>
                <w:spacing w:val="-5"/>
                <w:sz w:val="20"/>
              </w:rPr>
              <w:t>38C</w:t>
            </w:r>
          </w:p>
          <w:p>
            <w:pPr>
              <w:pStyle w:val="TableParagraph"/>
              <w:spacing w:before="1"/>
              <w:ind w:left="108" w:right="167"/>
              <w:rPr>
                <w:sz w:val="20"/>
              </w:rPr>
            </w:pPr>
            <w:r>
              <w:rPr>
                <w:sz w:val="20"/>
              </w:rPr>
              <w:t>Recommendation for Block</w:t>
            </w:r>
            <w:r>
              <w:rPr>
                <w:spacing w:val="-12"/>
                <w:sz w:val="20"/>
              </w:rPr>
              <w:t> </w:t>
            </w:r>
            <w:r>
              <w:rPr>
                <w:sz w:val="20"/>
              </w:rPr>
              <w:t>Cipher</w:t>
            </w:r>
            <w:r>
              <w:rPr>
                <w:spacing w:val="-11"/>
                <w:sz w:val="20"/>
              </w:rPr>
              <w:t> </w:t>
            </w:r>
            <w:r>
              <w:rPr>
                <w:sz w:val="20"/>
              </w:rPr>
              <w:t>Models</w:t>
            </w:r>
            <w:r>
              <w:rPr>
                <w:spacing w:val="-11"/>
                <w:sz w:val="20"/>
              </w:rPr>
              <w:t> </w:t>
            </w:r>
            <w:r>
              <w:rPr>
                <w:sz w:val="20"/>
              </w:rPr>
              <w:t>of Operation: The CCM Mode for Authentication and </w:t>
            </w:r>
            <w:r>
              <w:rPr>
                <w:spacing w:val="-2"/>
                <w:sz w:val="20"/>
              </w:rPr>
              <w:t>Confidentiality.</w:t>
            </w:r>
          </w:p>
        </w:tc>
        <w:tc>
          <w:tcPr>
            <w:tcW w:w="112" w:type="dxa"/>
            <w:tcBorders>
              <w:top w:val="nil"/>
              <w:bottom w:val="nil"/>
            </w:tcBorders>
          </w:tcPr>
          <w:p>
            <w:pPr>
              <w:pStyle w:val="TableParagraph"/>
              <w:ind w:left="0"/>
              <w:rPr>
                <w:rFonts w:ascii="Times New Roman"/>
                <w:sz w:val="18"/>
              </w:rPr>
            </w:pPr>
          </w:p>
        </w:tc>
      </w:tr>
      <w:tr>
        <w:trPr>
          <w:trHeight w:val="1549"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tcPr>
          <w:p>
            <w:pPr>
              <w:pStyle w:val="TableParagraph"/>
              <w:spacing w:before="42"/>
              <w:ind w:right="306"/>
              <w:rPr>
                <w:sz w:val="20"/>
              </w:rPr>
            </w:pPr>
            <w:r>
              <w:rPr>
                <w:sz w:val="20"/>
              </w:rPr>
              <w:t>Galois/Counter</w:t>
            </w:r>
            <w:r>
              <w:rPr>
                <w:spacing w:val="-12"/>
                <w:sz w:val="20"/>
              </w:rPr>
              <w:t> </w:t>
            </w:r>
            <w:r>
              <w:rPr>
                <w:sz w:val="20"/>
              </w:rPr>
              <w:t>Mode </w:t>
            </w:r>
            <w:r>
              <w:rPr>
                <w:spacing w:val="-2"/>
                <w:sz w:val="20"/>
              </w:rPr>
              <w:t>(GCM)</w:t>
            </w:r>
          </w:p>
        </w:tc>
        <w:tc>
          <w:tcPr>
            <w:tcW w:w="2193" w:type="dxa"/>
          </w:tcPr>
          <w:p>
            <w:pPr>
              <w:pStyle w:val="TableParagraph"/>
              <w:spacing w:before="42"/>
              <w:ind w:left="108" w:right="844"/>
              <w:rPr>
                <w:sz w:val="20"/>
              </w:rPr>
            </w:pPr>
            <w:r>
              <w:rPr>
                <w:sz w:val="20"/>
              </w:rPr>
              <w:t>Permitted</w:t>
            </w:r>
            <w:r>
              <w:rPr>
                <w:spacing w:val="-12"/>
                <w:sz w:val="20"/>
              </w:rPr>
              <w:t> </w:t>
            </w:r>
            <w:r>
              <w:rPr>
                <w:sz w:val="20"/>
              </w:rPr>
              <w:t>with </w:t>
            </w:r>
            <w:r>
              <w:rPr>
                <w:spacing w:val="-2"/>
                <w:sz w:val="20"/>
              </w:rPr>
              <w:t>Restrictions</w:t>
            </w:r>
          </w:p>
        </w:tc>
        <w:tc>
          <w:tcPr>
            <w:tcW w:w="2191" w:type="dxa"/>
          </w:tcPr>
          <w:p>
            <w:pPr>
              <w:pStyle w:val="TableParagraph"/>
              <w:spacing w:before="42"/>
              <w:ind w:left="108" w:right="227"/>
              <w:rPr>
                <w:sz w:val="20"/>
              </w:rPr>
            </w:pPr>
            <w:r>
              <w:rPr>
                <w:sz w:val="20"/>
              </w:rPr>
              <w:t>A key and IV pairing must</w:t>
            </w:r>
            <w:r>
              <w:rPr>
                <w:spacing w:val="-9"/>
                <w:sz w:val="20"/>
              </w:rPr>
              <w:t> </w:t>
            </w:r>
            <w:r>
              <w:rPr>
                <w:sz w:val="20"/>
              </w:rPr>
              <w:t>not</w:t>
            </w:r>
            <w:r>
              <w:rPr>
                <w:spacing w:val="-9"/>
                <w:sz w:val="20"/>
              </w:rPr>
              <w:t> </w:t>
            </w:r>
            <w:r>
              <w:rPr>
                <w:sz w:val="20"/>
              </w:rPr>
              <w:t>be</w:t>
            </w:r>
            <w:r>
              <w:rPr>
                <w:spacing w:val="-10"/>
                <w:sz w:val="20"/>
              </w:rPr>
              <w:t> </w:t>
            </w:r>
            <w:r>
              <w:rPr>
                <w:sz w:val="20"/>
              </w:rPr>
              <w:t>used</w:t>
            </w:r>
            <w:r>
              <w:rPr>
                <w:spacing w:val="-9"/>
                <w:sz w:val="20"/>
              </w:rPr>
              <w:t> </w:t>
            </w:r>
            <w:r>
              <w:rPr>
                <w:sz w:val="20"/>
              </w:rPr>
              <w:t>for more than 2^32 </w:t>
            </w:r>
            <w:r>
              <w:rPr>
                <w:spacing w:val="-2"/>
                <w:sz w:val="20"/>
              </w:rPr>
              <w:t>invocations.</w:t>
            </w:r>
          </w:p>
        </w:tc>
        <w:tc>
          <w:tcPr>
            <w:tcW w:w="2193" w:type="dxa"/>
          </w:tcPr>
          <w:p>
            <w:pPr>
              <w:pStyle w:val="TableParagraph"/>
              <w:spacing w:before="42"/>
              <w:ind w:left="108"/>
              <w:rPr>
                <w:sz w:val="20"/>
              </w:rPr>
            </w:pPr>
            <w:r>
              <w:rPr>
                <w:sz w:val="20"/>
              </w:rPr>
              <w:t>SP</w:t>
            </w:r>
            <w:r>
              <w:rPr>
                <w:spacing w:val="-9"/>
                <w:sz w:val="20"/>
              </w:rPr>
              <w:t> </w:t>
            </w:r>
            <w:r>
              <w:rPr>
                <w:sz w:val="20"/>
              </w:rPr>
              <w:t>800-</w:t>
            </w:r>
            <w:r>
              <w:rPr>
                <w:spacing w:val="-5"/>
                <w:sz w:val="20"/>
              </w:rPr>
              <w:t>38D</w:t>
            </w:r>
          </w:p>
          <w:p>
            <w:pPr>
              <w:pStyle w:val="TableParagraph"/>
              <w:spacing w:before="1"/>
              <w:ind w:left="108" w:right="167"/>
              <w:rPr>
                <w:sz w:val="20"/>
              </w:rPr>
            </w:pPr>
            <w:r>
              <w:rPr>
                <w:sz w:val="20"/>
              </w:rPr>
              <w:t>Recommendation for Block</w:t>
            </w:r>
            <w:r>
              <w:rPr>
                <w:spacing w:val="-12"/>
                <w:sz w:val="20"/>
              </w:rPr>
              <w:t> </w:t>
            </w:r>
            <w:r>
              <w:rPr>
                <w:sz w:val="20"/>
              </w:rPr>
              <w:t>Cipher</w:t>
            </w:r>
            <w:r>
              <w:rPr>
                <w:spacing w:val="-11"/>
                <w:sz w:val="20"/>
              </w:rPr>
              <w:t> </w:t>
            </w:r>
            <w:r>
              <w:rPr>
                <w:sz w:val="20"/>
              </w:rPr>
              <w:t>Models</w:t>
            </w:r>
            <w:r>
              <w:rPr>
                <w:spacing w:val="-11"/>
                <w:sz w:val="20"/>
              </w:rPr>
              <w:t> </w:t>
            </w:r>
            <w:r>
              <w:rPr>
                <w:sz w:val="20"/>
              </w:rPr>
              <w:t>of </w:t>
            </w:r>
            <w:r>
              <w:rPr>
                <w:spacing w:val="-2"/>
                <w:sz w:val="20"/>
              </w:rPr>
              <w:t>Operation: </w:t>
            </w:r>
            <w:r>
              <w:rPr>
                <w:sz w:val="20"/>
              </w:rPr>
              <w:t>Galois/Counter Mode (GCM) and GMAC.</w:t>
            </w:r>
          </w:p>
        </w:tc>
        <w:tc>
          <w:tcPr>
            <w:tcW w:w="112" w:type="dxa"/>
            <w:tcBorders>
              <w:top w:val="nil"/>
              <w:bottom w:val="nil"/>
            </w:tcBorders>
          </w:tcPr>
          <w:p>
            <w:pPr>
              <w:pStyle w:val="TableParagraph"/>
              <w:ind w:left="0"/>
              <w:rPr>
                <w:rFonts w:ascii="Times New Roman"/>
                <w:sz w:val="18"/>
              </w:rPr>
            </w:pPr>
          </w:p>
        </w:tc>
      </w:tr>
      <w:tr>
        <w:trPr>
          <w:trHeight w:val="1943"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tcPr>
          <w:p>
            <w:pPr>
              <w:pStyle w:val="TableParagraph"/>
              <w:spacing w:line="243" w:lineRule="exact" w:before="44"/>
              <w:rPr>
                <w:sz w:val="20"/>
              </w:rPr>
            </w:pPr>
            <w:r>
              <w:rPr>
                <w:sz w:val="20"/>
              </w:rPr>
              <w:t>XTS</w:t>
            </w:r>
            <w:r>
              <w:rPr>
                <w:spacing w:val="-6"/>
                <w:sz w:val="20"/>
              </w:rPr>
              <w:t> </w:t>
            </w:r>
            <w:r>
              <w:rPr>
                <w:sz w:val="20"/>
              </w:rPr>
              <w:t>Mode</w:t>
            </w:r>
            <w:r>
              <w:rPr>
                <w:spacing w:val="-3"/>
                <w:sz w:val="20"/>
              </w:rPr>
              <w:t> </w:t>
            </w:r>
            <w:r>
              <w:rPr>
                <w:spacing w:val="-4"/>
                <w:sz w:val="20"/>
              </w:rPr>
              <w:t>(XEX</w:t>
            </w:r>
          </w:p>
          <w:p>
            <w:pPr>
              <w:pStyle w:val="TableParagraph"/>
              <w:ind w:right="141"/>
              <w:rPr>
                <w:sz w:val="20"/>
              </w:rPr>
            </w:pPr>
            <w:r>
              <w:rPr>
                <w:sz w:val="20"/>
              </w:rPr>
              <w:t>Tweakable</w:t>
            </w:r>
            <w:r>
              <w:rPr>
                <w:spacing w:val="-12"/>
                <w:sz w:val="20"/>
              </w:rPr>
              <w:t> </w:t>
            </w:r>
            <w:r>
              <w:rPr>
                <w:sz w:val="20"/>
              </w:rPr>
              <w:t>Block</w:t>
            </w:r>
            <w:r>
              <w:rPr>
                <w:spacing w:val="-11"/>
                <w:sz w:val="20"/>
              </w:rPr>
              <w:t> </w:t>
            </w:r>
            <w:r>
              <w:rPr>
                <w:sz w:val="20"/>
              </w:rPr>
              <w:t>Cipher with Ciphertext </w:t>
            </w:r>
            <w:r>
              <w:rPr>
                <w:spacing w:val="-2"/>
                <w:sz w:val="20"/>
              </w:rPr>
              <w:t>Stealing)</w:t>
            </w:r>
          </w:p>
        </w:tc>
        <w:tc>
          <w:tcPr>
            <w:tcW w:w="2193" w:type="dxa"/>
          </w:tcPr>
          <w:p>
            <w:pPr>
              <w:pStyle w:val="TableParagraph"/>
              <w:spacing w:before="44"/>
              <w:ind w:left="108" w:right="844"/>
              <w:rPr>
                <w:sz w:val="20"/>
              </w:rPr>
            </w:pPr>
            <w:r>
              <w:rPr>
                <w:sz w:val="20"/>
              </w:rPr>
              <w:t>Permitted</w:t>
            </w:r>
            <w:r>
              <w:rPr>
                <w:spacing w:val="-12"/>
                <w:sz w:val="20"/>
              </w:rPr>
              <w:t> </w:t>
            </w:r>
            <w:r>
              <w:rPr>
                <w:sz w:val="20"/>
              </w:rPr>
              <w:t>with </w:t>
            </w:r>
            <w:r>
              <w:rPr>
                <w:spacing w:val="-2"/>
                <w:sz w:val="20"/>
              </w:rPr>
              <w:t>Restrictions</w:t>
            </w:r>
          </w:p>
        </w:tc>
        <w:tc>
          <w:tcPr>
            <w:tcW w:w="2191" w:type="dxa"/>
          </w:tcPr>
          <w:p>
            <w:pPr>
              <w:pStyle w:val="TableParagraph"/>
              <w:spacing w:before="44"/>
              <w:ind w:left="108"/>
              <w:rPr>
                <w:sz w:val="20"/>
              </w:rPr>
            </w:pPr>
            <w:r>
              <w:rPr>
                <w:sz w:val="20"/>
              </w:rPr>
              <w:t>Restricted to storage device</w:t>
            </w:r>
            <w:r>
              <w:rPr>
                <w:spacing w:val="-12"/>
                <w:sz w:val="20"/>
              </w:rPr>
              <w:t> </w:t>
            </w:r>
            <w:r>
              <w:rPr>
                <w:sz w:val="20"/>
              </w:rPr>
              <w:t>data</w:t>
            </w:r>
            <w:r>
              <w:rPr>
                <w:spacing w:val="-11"/>
                <w:sz w:val="20"/>
              </w:rPr>
              <w:t> </w:t>
            </w:r>
            <w:r>
              <w:rPr>
                <w:sz w:val="20"/>
              </w:rPr>
              <w:t>encryption. Allowed Key Lengths*:</w:t>
            </w:r>
          </w:p>
          <w:p>
            <w:pPr>
              <w:pStyle w:val="TableParagraph"/>
              <w:numPr>
                <w:ilvl w:val="0"/>
                <w:numId w:val="110"/>
              </w:numPr>
              <w:tabs>
                <w:tab w:pos="633" w:val="left" w:leader="none"/>
              </w:tabs>
              <w:spacing w:line="253" w:lineRule="exact" w:before="0" w:after="0"/>
              <w:ind w:left="633" w:right="0" w:hanging="268"/>
              <w:jc w:val="left"/>
              <w:rPr>
                <w:sz w:val="20"/>
              </w:rPr>
            </w:pPr>
            <w:r>
              <w:rPr>
                <w:spacing w:val="-5"/>
                <w:sz w:val="20"/>
              </w:rPr>
              <w:t>256</w:t>
            </w:r>
          </w:p>
          <w:p>
            <w:pPr>
              <w:pStyle w:val="TableParagraph"/>
              <w:numPr>
                <w:ilvl w:val="0"/>
                <w:numId w:val="110"/>
              </w:numPr>
              <w:tabs>
                <w:tab w:pos="633" w:val="left" w:leader="none"/>
              </w:tabs>
              <w:spacing w:line="240" w:lineRule="auto" w:before="120" w:after="0"/>
              <w:ind w:left="633" w:right="0" w:hanging="268"/>
              <w:jc w:val="left"/>
              <w:rPr>
                <w:sz w:val="20"/>
              </w:rPr>
            </w:pPr>
            <w:r>
              <w:rPr>
                <w:spacing w:val="-5"/>
                <w:sz w:val="20"/>
              </w:rPr>
              <w:t>384</w:t>
            </w:r>
          </w:p>
          <w:p>
            <w:pPr>
              <w:pStyle w:val="TableParagraph"/>
              <w:numPr>
                <w:ilvl w:val="0"/>
                <w:numId w:val="110"/>
              </w:numPr>
              <w:tabs>
                <w:tab w:pos="633" w:val="left" w:leader="none"/>
              </w:tabs>
              <w:spacing w:line="240" w:lineRule="auto" w:before="120" w:after="0"/>
              <w:ind w:left="633" w:right="0" w:hanging="268"/>
              <w:jc w:val="left"/>
              <w:rPr>
                <w:sz w:val="20"/>
              </w:rPr>
            </w:pPr>
            <w:r>
              <w:rPr>
                <w:spacing w:val="-5"/>
                <w:sz w:val="20"/>
              </w:rPr>
              <w:t>512</w:t>
            </w:r>
          </w:p>
        </w:tc>
        <w:tc>
          <w:tcPr>
            <w:tcW w:w="2193" w:type="dxa"/>
          </w:tcPr>
          <w:p>
            <w:pPr>
              <w:pStyle w:val="TableParagraph"/>
              <w:spacing w:line="243" w:lineRule="exact" w:before="44"/>
              <w:ind w:left="108"/>
              <w:rPr>
                <w:sz w:val="20"/>
              </w:rPr>
            </w:pPr>
            <w:r>
              <w:rPr>
                <w:sz w:val="20"/>
              </w:rPr>
              <w:t>SP</w:t>
            </w:r>
            <w:r>
              <w:rPr>
                <w:spacing w:val="-9"/>
                <w:sz w:val="20"/>
              </w:rPr>
              <w:t> </w:t>
            </w:r>
            <w:r>
              <w:rPr>
                <w:sz w:val="20"/>
              </w:rPr>
              <w:t>800-</w:t>
            </w:r>
            <w:r>
              <w:rPr>
                <w:spacing w:val="-5"/>
                <w:sz w:val="20"/>
              </w:rPr>
              <w:t>38E</w:t>
            </w:r>
          </w:p>
          <w:p>
            <w:pPr>
              <w:pStyle w:val="TableParagraph"/>
              <w:ind w:left="108" w:right="140"/>
              <w:rPr>
                <w:sz w:val="20"/>
              </w:rPr>
            </w:pPr>
            <w:r>
              <w:rPr>
                <w:sz w:val="20"/>
              </w:rPr>
              <w:t>Recommendation for Block Cipher Modes of Operation:</w:t>
            </w:r>
            <w:r>
              <w:rPr>
                <w:spacing w:val="-12"/>
                <w:sz w:val="20"/>
              </w:rPr>
              <w:t> </w:t>
            </w:r>
            <w:r>
              <w:rPr>
                <w:sz w:val="20"/>
              </w:rPr>
              <w:t>The</w:t>
            </w:r>
            <w:r>
              <w:rPr>
                <w:spacing w:val="-11"/>
                <w:sz w:val="20"/>
              </w:rPr>
              <w:t> </w:t>
            </w:r>
            <w:r>
              <w:rPr>
                <w:sz w:val="20"/>
              </w:rPr>
              <w:t>XTS-AES Mode for Confidentiality on Storage Devices.</w:t>
            </w:r>
          </w:p>
        </w:tc>
        <w:tc>
          <w:tcPr>
            <w:tcW w:w="112" w:type="dxa"/>
            <w:tcBorders>
              <w:top w:val="nil"/>
              <w:bottom w:val="nil"/>
            </w:tcBorders>
          </w:tcPr>
          <w:p>
            <w:pPr>
              <w:pStyle w:val="TableParagraph"/>
              <w:ind w:left="0"/>
              <w:rPr>
                <w:rFonts w:ascii="Times New Roman"/>
                <w:sz w:val="18"/>
              </w:rPr>
            </w:pPr>
          </w:p>
        </w:tc>
      </w:tr>
      <w:tr>
        <w:trPr>
          <w:trHeight w:val="2037"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tcPr>
          <w:p>
            <w:pPr>
              <w:pStyle w:val="TableParagraph"/>
              <w:spacing w:before="42"/>
              <w:rPr>
                <w:sz w:val="20"/>
              </w:rPr>
            </w:pPr>
            <w:r>
              <w:rPr>
                <w:sz w:val="20"/>
              </w:rPr>
              <w:t>AES</w:t>
            </w:r>
            <w:r>
              <w:rPr>
                <w:spacing w:val="-4"/>
                <w:sz w:val="20"/>
              </w:rPr>
              <w:t> </w:t>
            </w:r>
            <w:r>
              <w:rPr>
                <w:sz w:val="20"/>
              </w:rPr>
              <w:t>Key</w:t>
            </w:r>
            <w:r>
              <w:rPr>
                <w:spacing w:val="-3"/>
                <w:sz w:val="20"/>
              </w:rPr>
              <w:t> </w:t>
            </w:r>
            <w:r>
              <w:rPr>
                <w:spacing w:val="-2"/>
                <w:sz w:val="20"/>
              </w:rPr>
              <w:t>Wrapping</w:t>
            </w:r>
          </w:p>
        </w:tc>
        <w:tc>
          <w:tcPr>
            <w:tcW w:w="2193" w:type="dxa"/>
          </w:tcPr>
          <w:p>
            <w:pPr>
              <w:pStyle w:val="TableParagraph"/>
              <w:spacing w:before="42"/>
              <w:ind w:left="108" w:right="844"/>
              <w:rPr>
                <w:sz w:val="20"/>
              </w:rPr>
            </w:pPr>
            <w:r>
              <w:rPr>
                <w:sz w:val="20"/>
              </w:rPr>
              <w:t>Permitted</w:t>
            </w:r>
            <w:r>
              <w:rPr>
                <w:spacing w:val="-12"/>
                <w:sz w:val="20"/>
              </w:rPr>
              <w:t> </w:t>
            </w:r>
            <w:r>
              <w:rPr>
                <w:sz w:val="20"/>
              </w:rPr>
              <w:t>with </w:t>
            </w:r>
            <w:r>
              <w:rPr>
                <w:spacing w:val="-2"/>
                <w:sz w:val="20"/>
              </w:rPr>
              <w:t>Restrictions</w:t>
            </w:r>
          </w:p>
        </w:tc>
        <w:tc>
          <w:tcPr>
            <w:tcW w:w="2191" w:type="dxa"/>
          </w:tcPr>
          <w:p>
            <w:pPr>
              <w:pStyle w:val="TableParagraph"/>
              <w:spacing w:before="42"/>
              <w:ind w:left="108" w:right="227"/>
              <w:rPr>
                <w:sz w:val="20"/>
              </w:rPr>
            </w:pPr>
            <w:r>
              <w:rPr>
                <w:sz w:val="20"/>
              </w:rPr>
              <w:t>Random</w:t>
            </w:r>
            <w:r>
              <w:rPr>
                <w:spacing w:val="-12"/>
                <w:sz w:val="20"/>
              </w:rPr>
              <w:t> </w:t>
            </w:r>
            <w:r>
              <w:rPr>
                <w:sz w:val="20"/>
              </w:rPr>
              <w:t>IV</w:t>
            </w:r>
            <w:r>
              <w:rPr>
                <w:spacing w:val="-11"/>
                <w:sz w:val="20"/>
              </w:rPr>
              <w:t> </w:t>
            </w:r>
            <w:r>
              <w:rPr>
                <w:sz w:val="20"/>
              </w:rPr>
              <w:t>must</w:t>
            </w:r>
            <w:r>
              <w:rPr>
                <w:spacing w:val="-11"/>
                <w:sz w:val="20"/>
              </w:rPr>
              <w:t> </w:t>
            </w:r>
            <w:r>
              <w:rPr>
                <w:sz w:val="20"/>
              </w:rPr>
              <w:t>be </w:t>
            </w:r>
            <w:r>
              <w:rPr>
                <w:spacing w:val="-2"/>
                <w:sz w:val="20"/>
              </w:rPr>
              <w:t>used.</w:t>
            </w:r>
          </w:p>
          <w:p>
            <w:pPr>
              <w:pStyle w:val="TableParagraph"/>
              <w:spacing w:before="1"/>
              <w:ind w:left="108" w:right="227"/>
              <w:rPr>
                <w:sz w:val="20"/>
              </w:rPr>
            </w:pPr>
            <w:r>
              <w:rPr>
                <w:sz w:val="20"/>
              </w:rPr>
              <w:t>When padding is required random padding</w:t>
            </w:r>
            <w:r>
              <w:rPr>
                <w:spacing w:val="-12"/>
                <w:sz w:val="20"/>
              </w:rPr>
              <w:t> </w:t>
            </w:r>
            <w:r>
              <w:rPr>
                <w:sz w:val="20"/>
              </w:rPr>
              <w:t>scheme</w:t>
            </w:r>
            <w:r>
              <w:rPr>
                <w:spacing w:val="-11"/>
                <w:sz w:val="20"/>
              </w:rPr>
              <w:t> </w:t>
            </w:r>
            <w:r>
              <w:rPr>
                <w:sz w:val="20"/>
              </w:rPr>
              <w:t>must be used.</w:t>
            </w:r>
          </w:p>
          <w:p>
            <w:pPr>
              <w:pStyle w:val="TableParagraph"/>
              <w:ind w:left="108" w:right="227"/>
              <w:rPr>
                <w:sz w:val="20"/>
              </w:rPr>
            </w:pPr>
            <w:r>
              <w:rPr>
                <w:sz w:val="20"/>
              </w:rPr>
              <w:t>Must</w:t>
            </w:r>
            <w:r>
              <w:rPr>
                <w:spacing w:val="-10"/>
                <w:sz w:val="20"/>
              </w:rPr>
              <w:t> </w:t>
            </w:r>
            <w:r>
              <w:rPr>
                <w:sz w:val="20"/>
              </w:rPr>
              <w:t>not</w:t>
            </w:r>
            <w:r>
              <w:rPr>
                <w:spacing w:val="-10"/>
                <w:sz w:val="20"/>
              </w:rPr>
              <w:t> </w:t>
            </w:r>
            <w:r>
              <w:rPr>
                <w:sz w:val="20"/>
              </w:rPr>
              <w:t>be</w:t>
            </w:r>
            <w:r>
              <w:rPr>
                <w:spacing w:val="-11"/>
                <w:sz w:val="20"/>
              </w:rPr>
              <w:t> </w:t>
            </w:r>
            <w:r>
              <w:rPr>
                <w:sz w:val="20"/>
              </w:rPr>
              <w:t>used</w:t>
            </w:r>
            <w:r>
              <w:rPr>
                <w:spacing w:val="-9"/>
                <w:sz w:val="20"/>
              </w:rPr>
              <w:t> </w:t>
            </w:r>
            <w:r>
              <w:rPr>
                <w:sz w:val="20"/>
              </w:rPr>
              <w:t>with any DES variant.</w:t>
            </w:r>
          </w:p>
        </w:tc>
        <w:tc>
          <w:tcPr>
            <w:tcW w:w="2193" w:type="dxa"/>
          </w:tcPr>
          <w:p>
            <w:pPr>
              <w:pStyle w:val="TableParagraph"/>
              <w:spacing w:before="42"/>
              <w:ind w:left="108"/>
              <w:rPr>
                <w:sz w:val="20"/>
              </w:rPr>
            </w:pPr>
            <w:r>
              <w:rPr>
                <w:sz w:val="20"/>
              </w:rPr>
              <w:t>SP</w:t>
            </w:r>
            <w:r>
              <w:rPr>
                <w:spacing w:val="-9"/>
                <w:sz w:val="20"/>
              </w:rPr>
              <w:t> </w:t>
            </w:r>
            <w:r>
              <w:rPr>
                <w:sz w:val="20"/>
              </w:rPr>
              <w:t>800-</w:t>
            </w:r>
            <w:r>
              <w:rPr>
                <w:spacing w:val="-5"/>
                <w:sz w:val="20"/>
              </w:rPr>
              <w:t>38F</w:t>
            </w:r>
          </w:p>
          <w:p>
            <w:pPr>
              <w:pStyle w:val="TableParagraph"/>
              <w:spacing w:before="1"/>
              <w:ind w:left="108"/>
              <w:rPr>
                <w:sz w:val="20"/>
              </w:rPr>
            </w:pPr>
            <w:r>
              <w:rPr>
                <w:sz w:val="20"/>
              </w:rPr>
              <w:t>Recommendation for Block Cipher Modes of Operation:</w:t>
            </w:r>
            <w:r>
              <w:rPr>
                <w:spacing w:val="-12"/>
                <w:sz w:val="20"/>
              </w:rPr>
              <w:t> </w:t>
            </w:r>
            <w:r>
              <w:rPr>
                <w:sz w:val="20"/>
              </w:rPr>
              <w:t>Methods</w:t>
            </w:r>
            <w:r>
              <w:rPr>
                <w:spacing w:val="-11"/>
                <w:sz w:val="20"/>
              </w:rPr>
              <w:t> </w:t>
            </w:r>
            <w:r>
              <w:rPr>
                <w:sz w:val="20"/>
              </w:rPr>
              <w:t>for Key Wrapping.</w:t>
            </w:r>
          </w:p>
        </w:tc>
        <w:tc>
          <w:tcPr>
            <w:tcW w:w="112" w:type="dxa"/>
            <w:tcBorders>
              <w:top w:val="nil"/>
              <w:bottom w:val="nil"/>
            </w:tcBorders>
          </w:tcPr>
          <w:p>
            <w:pPr>
              <w:pStyle w:val="TableParagraph"/>
              <w:ind w:left="0"/>
              <w:rPr>
                <w:rFonts w:ascii="Times New Roman"/>
                <w:sz w:val="18"/>
              </w:rPr>
            </w:pPr>
          </w:p>
        </w:tc>
      </w:tr>
      <w:tr>
        <w:trPr>
          <w:trHeight w:val="3277" w:hRule="atLeast"/>
        </w:trPr>
        <w:tc>
          <w:tcPr>
            <w:tcW w:w="355" w:type="dxa"/>
            <w:vMerge/>
            <w:tcBorders>
              <w:top w:val="nil"/>
            </w:tcBorders>
          </w:tcPr>
          <w:p>
            <w:pPr>
              <w:rPr>
                <w:sz w:val="2"/>
                <w:szCs w:val="2"/>
              </w:rPr>
            </w:pPr>
          </w:p>
        </w:tc>
        <w:tc>
          <w:tcPr>
            <w:tcW w:w="113" w:type="dxa"/>
            <w:vMerge/>
            <w:tcBorders>
              <w:top w:val="nil"/>
            </w:tcBorders>
          </w:tcPr>
          <w:p>
            <w:pPr>
              <w:rPr>
                <w:sz w:val="2"/>
                <w:szCs w:val="2"/>
              </w:rPr>
            </w:pPr>
          </w:p>
        </w:tc>
        <w:tc>
          <w:tcPr>
            <w:tcW w:w="2191" w:type="dxa"/>
            <w:tcBorders>
              <w:bottom w:val="double" w:sz="4" w:space="0" w:color="000000"/>
            </w:tcBorders>
          </w:tcPr>
          <w:p>
            <w:pPr>
              <w:pStyle w:val="TableParagraph"/>
              <w:spacing w:before="44"/>
              <w:ind w:right="227"/>
              <w:rPr>
                <w:sz w:val="20"/>
              </w:rPr>
            </w:pPr>
            <w:r>
              <w:rPr>
                <w:spacing w:val="-2"/>
                <w:sz w:val="20"/>
              </w:rPr>
              <w:t>Format-</w:t>
            </w:r>
            <w:r>
              <w:rPr>
                <w:spacing w:val="-2"/>
                <w:sz w:val="20"/>
              </w:rPr>
              <w:t>Preserving Encryption</w:t>
            </w:r>
          </w:p>
        </w:tc>
        <w:tc>
          <w:tcPr>
            <w:tcW w:w="2193" w:type="dxa"/>
            <w:tcBorders>
              <w:bottom w:val="double" w:sz="4" w:space="0" w:color="000000"/>
            </w:tcBorders>
          </w:tcPr>
          <w:p>
            <w:pPr>
              <w:pStyle w:val="TableParagraph"/>
              <w:spacing w:before="44"/>
              <w:ind w:left="108" w:right="844"/>
              <w:rPr>
                <w:sz w:val="20"/>
              </w:rPr>
            </w:pPr>
            <w:r>
              <w:rPr>
                <w:sz w:val="20"/>
              </w:rPr>
              <w:t>Permitted</w:t>
            </w:r>
            <w:r>
              <w:rPr>
                <w:spacing w:val="-12"/>
                <w:sz w:val="20"/>
              </w:rPr>
              <w:t> </w:t>
            </w:r>
            <w:r>
              <w:rPr>
                <w:sz w:val="20"/>
              </w:rPr>
              <w:t>with </w:t>
            </w:r>
            <w:r>
              <w:rPr>
                <w:spacing w:val="-2"/>
                <w:sz w:val="20"/>
              </w:rPr>
              <w:t>Restrictions</w:t>
            </w:r>
          </w:p>
        </w:tc>
        <w:tc>
          <w:tcPr>
            <w:tcW w:w="2191" w:type="dxa"/>
            <w:tcBorders>
              <w:bottom w:val="double" w:sz="4" w:space="0" w:color="000000"/>
            </w:tcBorders>
          </w:tcPr>
          <w:p>
            <w:pPr>
              <w:pStyle w:val="TableParagraph"/>
              <w:spacing w:before="44"/>
              <w:ind w:left="108" w:right="66"/>
              <w:rPr>
                <w:sz w:val="20"/>
              </w:rPr>
            </w:pPr>
            <w:r>
              <w:rPr>
                <w:sz w:val="20"/>
              </w:rPr>
              <w:t>Does not supersede, comment</w:t>
            </w:r>
            <w:r>
              <w:rPr>
                <w:spacing w:val="-12"/>
                <w:sz w:val="20"/>
              </w:rPr>
              <w:t> </w:t>
            </w:r>
            <w:r>
              <w:rPr>
                <w:sz w:val="20"/>
              </w:rPr>
              <w:t>on</w:t>
            </w:r>
            <w:r>
              <w:rPr>
                <w:spacing w:val="-11"/>
                <w:sz w:val="20"/>
              </w:rPr>
              <w:t> </w:t>
            </w:r>
            <w:r>
              <w:rPr>
                <w:sz w:val="20"/>
              </w:rPr>
              <w:t>or</w:t>
            </w:r>
            <w:r>
              <w:rPr>
                <w:spacing w:val="-11"/>
                <w:sz w:val="20"/>
              </w:rPr>
              <w:t> </w:t>
            </w:r>
            <w:r>
              <w:rPr>
                <w:sz w:val="20"/>
              </w:rPr>
              <w:t>endorse a type of PCI-DSS </w:t>
            </w:r>
            <w:r>
              <w:rPr>
                <w:spacing w:val="-2"/>
                <w:sz w:val="20"/>
              </w:rPr>
              <w:t>tokenization methodology.</w:t>
            </w:r>
          </w:p>
          <w:p>
            <w:pPr>
              <w:pStyle w:val="TableParagraph"/>
              <w:spacing w:before="1"/>
              <w:ind w:left="108" w:right="128"/>
              <w:rPr>
                <w:sz w:val="20"/>
              </w:rPr>
            </w:pPr>
            <w:r>
              <w:rPr>
                <w:sz w:val="20"/>
              </w:rPr>
              <w:t>Must only be used when format presentation is a stipulated</w:t>
            </w:r>
            <w:r>
              <w:rPr>
                <w:spacing w:val="-12"/>
                <w:sz w:val="20"/>
              </w:rPr>
              <w:t> </w:t>
            </w:r>
            <w:r>
              <w:rPr>
                <w:sz w:val="20"/>
              </w:rPr>
              <w:t>requirement. FF2 mode is not </w:t>
            </w:r>
            <w:r>
              <w:rPr>
                <w:spacing w:val="-2"/>
                <w:sz w:val="20"/>
              </w:rPr>
              <w:t>permitted.</w:t>
            </w:r>
          </w:p>
          <w:p>
            <w:pPr>
              <w:pStyle w:val="TableParagraph"/>
              <w:ind w:left="108" w:right="227"/>
              <w:rPr>
                <w:sz w:val="20"/>
              </w:rPr>
            </w:pPr>
            <w:r>
              <w:rPr>
                <w:sz w:val="20"/>
              </w:rPr>
              <w:t>Must</w:t>
            </w:r>
            <w:r>
              <w:rPr>
                <w:spacing w:val="-10"/>
                <w:sz w:val="20"/>
              </w:rPr>
              <w:t> </w:t>
            </w:r>
            <w:r>
              <w:rPr>
                <w:sz w:val="20"/>
              </w:rPr>
              <w:t>not</w:t>
            </w:r>
            <w:r>
              <w:rPr>
                <w:spacing w:val="-10"/>
                <w:sz w:val="20"/>
              </w:rPr>
              <w:t> </w:t>
            </w:r>
            <w:r>
              <w:rPr>
                <w:sz w:val="20"/>
              </w:rPr>
              <w:t>be</w:t>
            </w:r>
            <w:r>
              <w:rPr>
                <w:spacing w:val="-11"/>
                <w:sz w:val="20"/>
              </w:rPr>
              <w:t> </w:t>
            </w:r>
            <w:r>
              <w:rPr>
                <w:sz w:val="20"/>
              </w:rPr>
              <w:t>used</w:t>
            </w:r>
            <w:r>
              <w:rPr>
                <w:spacing w:val="-9"/>
                <w:sz w:val="20"/>
              </w:rPr>
              <w:t> </w:t>
            </w:r>
            <w:r>
              <w:rPr>
                <w:sz w:val="20"/>
              </w:rPr>
              <w:t>with any DES variant.</w:t>
            </w:r>
          </w:p>
        </w:tc>
        <w:tc>
          <w:tcPr>
            <w:tcW w:w="2193" w:type="dxa"/>
            <w:tcBorders>
              <w:bottom w:val="double" w:sz="4" w:space="0" w:color="000000"/>
            </w:tcBorders>
          </w:tcPr>
          <w:p>
            <w:pPr>
              <w:pStyle w:val="TableParagraph"/>
              <w:spacing w:before="44"/>
              <w:ind w:left="108"/>
              <w:rPr>
                <w:sz w:val="20"/>
              </w:rPr>
            </w:pPr>
            <w:r>
              <w:rPr>
                <w:sz w:val="20"/>
              </w:rPr>
              <w:t>SP</w:t>
            </w:r>
            <w:r>
              <w:rPr>
                <w:spacing w:val="-9"/>
                <w:sz w:val="20"/>
              </w:rPr>
              <w:t> </w:t>
            </w:r>
            <w:r>
              <w:rPr>
                <w:sz w:val="20"/>
              </w:rPr>
              <w:t>800-</w:t>
            </w:r>
            <w:r>
              <w:rPr>
                <w:spacing w:val="-5"/>
                <w:sz w:val="20"/>
              </w:rPr>
              <w:t>38G</w:t>
            </w:r>
          </w:p>
          <w:p>
            <w:pPr>
              <w:pStyle w:val="TableParagraph"/>
              <w:spacing w:before="1"/>
              <w:ind w:left="108"/>
              <w:rPr>
                <w:sz w:val="20"/>
              </w:rPr>
            </w:pPr>
            <w:r>
              <w:rPr>
                <w:sz w:val="20"/>
              </w:rPr>
              <w:t>Recommendation for Block</w:t>
            </w:r>
            <w:r>
              <w:rPr>
                <w:spacing w:val="-12"/>
                <w:sz w:val="20"/>
              </w:rPr>
              <w:t> </w:t>
            </w:r>
            <w:r>
              <w:rPr>
                <w:sz w:val="20"/>
              </w:rPr>
              <w:t>Cipher</w:t>
            </w:r>
            <w:r>
              <w:rPr>
                <w:spacing w:val="-11"/>
                <w:sz w:val="20"/>
              </w:rPr>
              <w:t> </w:t>
            </w:r>
            <w:r>
              <w:rPr>
                <w:sz w:val="20"/>
              </w:rPr>
              <w:t>Modes</w:t>
            </w:r>
            <w:r>
              <w:rPr>
                <w:spacing w:val="-11"/>
                <w:sz w:val="20"/>
              </w:rPr>
              <w:t> </w:t>
            </w:r>
            <w:r>
              <w:rPr>
                <w:sz w:val="20"/>
              </w:rPr>
              <w:t>of </w:t>
            </w:r>
            <w:r>
              <w:rPr>
                <w:spacing w:val="-2"/>
                <w:sz w:val="20"/>
              </w:rPr>
              <w:t>Operation.</w:t>
            </w:r>
          </w:p>
        </w:tc>
        <w:tc>
          <w:tcPr>
            <w:tcW w:w="112" w:type="dxa"/>
            <w:tcBorders>
              <w:top w:val="nil"/>
            </w:tcBorders>
          </w:tcPr>
          <w:p>
            <w:pPr>
              <w:pStyle w:val="TableParagraph"/>
              <w:ind w:left="0"/>
              <w:rPr>
                <w:rFonts w:ascii="Times New Roman"/>
                <w:sz w:val="18"/>
              </w:rPr>
            </w:pPr>
          </w:p>
        </w:tc>
      </w:tr>
    </w:tbl>
    <w:p>
      <w:pPr>
        <w:pStyle w:val="TableParagraph"/>
        <w:spacing w:after="0"/>
        <w:rPr>
          <w:rFonts w:ascii="Times New Roman"/>
          <w:sz w:val="18"/>
        </w:rPr>
        <w:sectPr>
          <w:type w:val="continuous"/>
          <w:pgSz w:w="12240" w:h="15840"/>
          <w:pgMar w:header="0" w:footer="497" w:top="1160" w:bottom="2258"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2997"/>
        <w:gridCol w:w="2997"/>
        <w:gridCol w:w="2999"/>
      </w:tblGrid>
      <w:tr>
        <w:trPr>
          <w:trHeight w:val="284" w:hRule="atLeast"/>
        </w:trPr>
        <w:tc>
          <w:tcPr>
            <w:tcW w:w="3352" w:type="dxa"/>
            <w:gridSpan w:val="2"/>
            <w:tcBorders>
              <w:bottom w:val="single" w:sz="24" w:space="0" w:color="DBE4F0"/>
            </w:tcBorders>
            <w:shd w:val="clear" w:color="auto" w:fill="DBE4F0"/>
          </w:tcPr>
          <w:p>
            <w:pPr>
              <w:pStyle w:val="TableParagraph"/>
              <w:spacing w:line="220" w:lineRule="exact" w:before="44"/>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20" w:lineRule="exact" w:before="44"/>
              <w:ind w:left="6"/>
              <w:jc w:val="center"/>
              <w:rPr>
                <w:b/>
                <w:sz w:val="20"/>
              </w:rPr>
            </w:pPr>
            <w:r>
              <w:rPr>
                <w:b/>
                <w:sz w:val="20"/>
              </w:rPr>
              <w:t>Compliant</w:t>
            </w:r>
            <w:r>
              <w:rPr>
                <w:b/>
                <w:spacing w:val="-8"/>
                <w:sz w:val="20"/>
              </w:rPr>
              <w:t> </w:t>
            </w:r>
            <w:r>
              <w:rPr>
                <w:b/>
                <w:spacing w:val="-2"/>
                <w:sz w:val="20"/>
              </w:rPr>
              <w:t>Usage</w:t>
            </w:r>
          </w:p>
        </w:tc>
        <w:tc>
          <w:tcPr>
            <w:tcW w:w="2999" w:type="dxa"/>
            <w:tcBorders>
              <w:bottom w:val="single" w:sz="24" w:space="0" w:color="DBE4F0"/>
            </w:tcBorders>
            <w:shd w:val="clear" w:color="auto" w:fill="DBE4F0"/>
          </w:tcPr>
          <w:p>
            <w:pPr>
              <w:pStyle w:val="TableParagraph"/>
              <w:spacing w:line="220" w:lineRule="exact" w:before="44"/>
              <w:ind w:left="0" w:right="1032"/>
              <w:jc w:val="right"/>
              <w:rPr>
                <w:b/>
                <w:sz w:val="20"/>
              </w:rPr>
            </w:pPr>
            <w:r>
              <w:rPr>
                <w:b/>
                <w:sz w:val="20"/>
              </w:rPr>
              <w:t>Key</w:t>
            </w:r>
            <w:r>
              <w:rPr>
                <w:b/>
                <w:spacing w:val="-6"/>
                <w:sz w:val="20"/>
              </w:rPr>
              <w:t> </w:t>
            </w:r>
            <w:r>
              <w:rPr>
                <w:b/>
                <w:spacing w:val="-2"/>
                <w:sz w:val="20"/>
              </w:rPr>
              <w:t>Length</w:t>
            </w:r>
          </w:p>
        </w:tc>
      </w:tr>
      <w:tr>
        <w:trPr>
          <w:trHeight w:val="831" w:hRule="atLeast"/>
        </w:trPr>
        <w:tc>
          <w:tcPr>
            <w:tcW w:w="355" w:type="dxa"/>
            <w:vMerge w:val="restart"/>
          </w:tcPr>
          <w:p>
            <w:pPr>
              <w:pStyle w:val="TableParagraph"/>
              <w:spacing w:before="39"/>
              <w:rPr>
                <w:rFonts w:ascii="Arial"/>
                <w:b/>
                <w:sz w:val="20"/>
              </w:rPr>
            </w:pPr>
            <w:r>
              <w:rPr>
                <w:rFonts w:ascii="Arial"/>
                <w:b/>
                <w:spacing w:val="-10"/>
                <w:sz w:val="20"/>
              </w:rPr>
              <w:t>2</w:t>
            </w:r>
          </w:p>
        </w:tc>
        <w:tc>
          <w:tcPr>
            <w:tcW w:w="2997" w:type="dxa"/>
            <w:tcBorders>
              <w:top w:val="single" w:sz="24" w:space="0" w:color="DBE4F0"/>
            </w:tcBorders>
          </w:tcPr>
          <w:p>
            <w:pPr>
              <w:pStyle w:val="TableParagraph"/>
              <w:spacing w:before="41"/>
              <w:ind w:left="108"/>
              <w:rPr>
                <w:b/>
                <w:sz w:val="20"/>
              </w:rPr>
            </w:pPr>
            <w:r>
              <w:rPr>
                <w:b/>
                <w:spacing w:val="-2"/>
                <w:sz w:val="20"/>
              </w:rPr>
              <w:t>CHACHA20</w:t>
            </w:r>
          </w:p>
        </w:tc>
        <w:tc>
          <w:tcPr>
            <w:tcW w:w="2997" w:type="dxa"/>
            <w:tcBorders>
              <w:top w:val="single" w:sz="24" w:space="0" w:color="DBE4F0"/>
            </w:tcBorders>
          </w:tcPr>
          <w:p>
            <w:pPr>
              <w:pStyle w:val="TableParagraph"/>
              <w:numPr>
                <w:ilvl w:val="0"/>
                <w:numId w:val="111"/>
              </w:numPr>
              <w:tabs>
                <w:tab w:pos="425" w:val="left" w:leader="none"/>
              </w:tabs>
              <w:spacing w:line="240" w:lineRule="auto" w:before="40" w:after="0"/>
              <w:ind w:left="425" w:right="0" w:hanging="314"/>
              <w:jc w:val="left"/>
              <w:rPr>
                <w:sz w:val="20"/>
              </w:rPr>
            </w:pPr>
            <w:r>
              <w:rPr>
                <w:sz w:val="20"/>
              </w:rPr>
              <w:t>Data</w:t>
            </w:r>
            <w:r>
              <w:rPr>
                <w:spacing w:val="-4"/>
                <w:sz w:val="20"/>
              </w:rPr>
              <w:t> </w:t>
            </w:r>
            <w:r>
              <w:rPr>
                <w:spacing w:val="-2"/>
                <w:sz w:val="20"/>
              </w:rPr>
              <w:t>Encryption</w:t>
            </w:r>
          </w:p>
          <w:p>
            <w:pPr>
              <w:pStyle w:val="TableParagraph"/>
              <w:numPr>
                <w:ilvl w:val="0"/>
                <w:numId w:val="111"/>
              </w:numPr>
              <w:tabs>
                <w:tab w:pos="425" w:val="left" w:leader="none"/>
              </w:tabs>
              <w:spacing w:line="240" w:lineRule="auto" w:before="119" w:after="0"/>
              <w:ind w:left="425" w:right="0" w:hanging="314"/>
              <w:jc w:val="left"/>
              <w:rPr>
                <w:sz w:val="20"/>
              </w:rPr>
            </w:pPr>
            <w:r>
              <w:rPr>
                <w:sz w:val="20"/>
              </w:rPr>
              <w:t>Key</w:t>
            </w:r>
            <w:r>
              <w:rPr>
                <w:spacing w:val="-4"/>
                <w:sz w:val="20"/>
              </w:rPr>
              <w:t> </w:t>
            </w:r>
            <w:r>
              <w:rPr>
                <w:sz w:val="20"/>
              </w:rPr>
              <w:t>/</w:t>
            </w:r>
            <w:r>
              <w:rPr>
                <w:spacing w:val="-4"/>
                <w:sz w:val="20"/>
              </w:rPr>
              <w:t> </w:t>
            </w:r>
            <w:r>
              <w:rPr>
                <w:sz w:val="20"/>
              </w:rPr>
              <w:t>Secret</w:t>
            </w:r>
            <w:r>
              <w:rPr>
                <w:spacing w:val="-4"/>
                <w:sz w:val="20"/>
              </w:rPr>
              <w:t> </w:t>
            </w:r>
            <w:r>
              <w:rPr>
                <w:spacing w:val="-2"/>
                <w:sz w:val="20"/>
              </w:rPr>
              <w:t>Encryption</w:t>
            </w:r>
          </w:p>
        </w:tc>
        <w:tc>
          <w:tcPr>
            <w:tcW w:w="2999" w:type="dxa"/>
            <w:tcBorders>
              <w:top w:val="single" w:sz="24" w:space="0" w:color="DBE4F0"/>
            </w:tcBorders>
          </w:tcPr>
          <w:p>
            <w:pPr>
              <w:pStyle w:val="TableParagraph"/>
              <w:spacing w:before="41"/>
              <w:ind w:left="109"/>
              <w:rPr>
                <w:sz w:val="20"/>
              </w:rPr>
            </w:pPr>
            <w:r>
              <w:rPr>
                <w:spacing w:val="-2"/>
                <w:sz w:val="20"/>
              </w:rPr>
              <w:t>256-</w:t>
            </w:r>
            <w:r>
              <w:rPr>
                <w:spacing w:val="-5"/>
                <w:sz w:val="20"/>
              </w:rPr>
              <w:t>bit</w:t>
            </w:r>
          </w:p>
        </w:tc>
      </w:tr>
      <w:tr>
        <w:trPr>
          <w:trHeight w:val="1698" w:hRule="atLeast"/>
        </w:trPr>
        <w:tc>
          <w:tcPr>
            <w:tcW w:w="355" w:type="dxa"/>
            <w:vMerge/>
            <w:tcBorders>
              <w:top w:val="nil"/>
            </w:tcBorders>
          </w:tcPr>
          <w:p>
            <w:pPr>
              <w:rPr>
                <w:sz w:val="2"/>
                <w:szCs w:val="2"/>
              </w:rPr>
            </w:pPr>
          </w:p>
        </w:tc>
        <w:tc>
          <w:tcPr>
            <w:tcW w:w="8993" w:type="dxa"/>
            <w:gridSpan w:val="3"/>
          </w:tcPr>
          <w:p>
            <w:pPr>
              <w:pStyle w:val="TableParagraph"/>
              <w:spacing w:before="44"/>
              <w:ind w:left="108"/>
              <w:rPr>
                <w:sz w:val="20"/>
              </w:rPr>
            </w:pPr>
            <w:r>
              <w:rPr>
                <w:sz w:val="20"/>
              </w:rPr>
              <w:t>Internet</w:t>
            </w:r>
            <w:r>
              <w:rPr>
                <w:spacing w:val="-3"/>
                <w:sz w:val="20"/>
              </w:rPr>
              <w:t> </w:t>
            </w:r>
            <w:r>
              <w:rPr>
                <w:sz w:val="20"/>
              </w:rPr>
              <w:t>Engineering</w:t>
            </w:r>
            <w:r>
              <w:rPr>
                <w:spacing w:val="-3"/>
                <w:sz w:val="20"/>
              </w:rPr>
              <w:t> </w:t>
            </w:r>
            <w:r>
              <w:rPr>
                <w:sz w:val="20"/>
              </w:rPr>
              <w:t>Task</w:t>
            </w:r>
            <w:r>
              <w:rPr>
                <w:spacing w:val="-2"/>
                <w:sz w:val="20"/>
              </w:rPr>
              <w:t> </w:t>
            </w:r>
            <w:r>
              <w:rPr>
                <w:sz w:val="20"/>
              </w:rPr>
              <w:t>Force</w:t>
            </w:r>
            <w:r>
              <w:rPr>
                <w:spacing w:val="-4"/>
                <w:sz w:val="20"/>
              </w:rPr>
              <w:t> </w:t>
            </w:r>
            <w:r>
              <w:rPr>
                <w:sz w:val="20"/>
              </w:rPr>
              <w:t>(IETF)</w:t>
            </w:r>
            <w:r>
              <w:rPr>
                <w:spacing w:val="-3"/>
                <w:sz w:val="20"/>
              </w:rPr>
              <w:t> </w:t>
            </w:r>
            <w:r>
              <w:rPr>
                <w:sz w:val="20"/>
              </w:rPr>
              <w:t>defines</w:t>
            </w:r>
            <w:r>
              <w:rPr>
                <w:spacing w:val="-2"/>
                <w:sz w:val="20"/>
              </w:rPr>
              <w:t> </w:t>
            </w:r>
            <w:r>
              <w:rPr>
                <w:sz w:val="20"/>
              </w:rPr>
              <w:t>CHACHA20</w:t>
            </w:r>
            <w:r>
              <w:rPr>
                <w:spacing w:val="-3"/>
                <w:sz w:val="20"/>
              </w:rPr>
              <w:t> </w:t>
            </w:r>
            <w:r>
              <w:rPr>
                <w:sz w:val="20"/>
              </w:rPr>
              <w:t>in</w:t>
            </w:r>
            <w:r>
              <w:rPr>
                <w:spacing w:val="-2"/>
                <w:sz w:val="20"/>
              </w:rPr>
              <w:t> </w:t>
            </w:r>
            <w:r>
              <w:rPr>
                <w:sz w:val="20"/>
              </w:rPr>
              <w:t>RFC</w:t>
            </w:r>
            <w:r>
              <w:rPr>
                <w:spacing w:val="-4"/>
                <w:sz w:val="20"/>
              </w:rPr>
              <w:t> </w:t>
            </w:r>
            <w:r>
              <w:rPr>
                <w:sz w:val="20"/>
              </w:rPr>
              <w:t>8439.</w:t>
            </w:r>
            <w:r>
              <w:rPr>
                <w:spacing w:val="-1"/>
                <w:sz w:val="20"/>
              </w:rPr>
              <w:t> </w:t>
            </w:r>
            <w:r>
              <w:rPr>
                <w:sz w:val="20"/>
              </w:rPr>
              <w:t>CHACHA20</w:t>
            </w:r>
            <w:r>
              <w:rPr>
                <w:spacing w:val="-3"/>
                <w:sz w:val="20"/>
              </w:rPr>
              <w:t> </w:t>
            </w:r>
            <w:r>
              <w:rPr>
                <w:sz w:val="20"/>
              </w:rPr>
              <w:t>is</w:t>
            </w:r>
            <w:r>
              <w:rPr>
                <w:spacing w:val="-2"/>
                <w:sz w:val="20"/>
              </w:rPr>
              <w:t> </w:t>
            </w:r>
            <w:r>
              <w:rPr>
                <w:sz w:val="20"/>
              </w:rPr>
              <w:t>NOT</w:t>
            </w:r>
            <w:r>
              <w:rPr>
                <w:spacing w:val="-4"/>
                <w:sz w:val="20"/>
              </w:rPr>
              <w:t> </w:t>
            </w:r>
            <w:r>
              <w:rPr>
                <w:sz w:val="20"/>
              </w:rPr>
              <w:t>a</w:t>
            </w:r>
            <w:r>
              <w:rPr>
                <w:spacing w:val="-3"/>
                <w:sz w:val="20"/>
              </w:rPr>
              <w:t> </w:t>
            </w:r>
            <w:r>
              <w:rPr>
                <w:sz w:val="20"/>
              </w:rPr>
              <w:t>NIST</w:t>
            </w:r>
            <w:r>
              <w:rPr>
                <w:spacing w:val="-4"/>
                <w:sz w:val="20"/>
              </w:rPr>
              <w:t> </w:t>
            </w:r>
            <w:r>
              <w:rPr>
                <w:sz w:val="20"/>
              </w:rPr>
              <w:t>approved </w:t>
            </w:r>
            <w:r>
              <w:rPr>
                <w:spacing w:val="-2"/>
                <w:sz w:val="20"/>
              </w:rPr>
              <w:t>cipher.</w:t>
            </w:r>
          </w:p>
          <w:p>
            <w:pPr>
              <w:pStyle w:val="TableParagraph"/>
              <w:numPr>
                <w:ilvl w:val="0"/>
                <w:numId w:val="112"/>
              </w:numPr>
              <w:tabs>
                <w:tab w:pos="827" w:val="left" w:leader="none"/>
              </w:tabs>
              <w:spacing w:line="240" w:lineRule="auto" w:before="1" w:after="0"/>
              <w:ind w:left="827" w:right="0" w:hanging="359"/>
              <w:jc w:val="left"/>
              <w:rPr>
                <w:sz w:val="20"/>
              </w:rPr>
            </w:pPr>
            <w:r>
              <w:rPr>
                <w:sz w:val="20"/>
              </w:rPr>
              <w:t>CHACHA20</w:t>
            </w:r>
            <w:r>
              <w:rPr>
                <w:spacing w:val="-6"/>
                <w:sz w:val="20"/>
              </w:rPr>
              <w:t> </w:t>
            </w:r>
            <w:r>
              <w:rPr>
                <w:sz w:val="20"/>
              </w:rPr>
              <w:t>must</w:t>
            </w:r>
            <w:r>
              <w:rPr>
                <w:spacing w:val="-6"/>
                <w:sz w:val="20"/>
              </w:rPr>
              <w:t> </w:t>
            </w:r>
            <w:r>
              <w:rPr>
                <w:sz w:val="20"/>
              </w:rPr>
              <w:t>be</w:t>
            </w:r>
            <w:r>
              <w:rPr>
                <w:spacing w:val="-6"/>
                <w:sz w:val="20"/>
              </w:rPr>
              <w:t> </w:t>
            </w:r>
            <w:r>
              <w:rPr>
                <w:sz w:val="20"/>
              </w:rPr>
              <w:t>used</w:t>
            </w:r>
            <w:r>
              <w:rPr>
                <w:spacing w:val="-5"/>
                <w:sz w:val="20"/>
              </w:rPr>
              <w:t> </w:t>
            </w:r>
            <w:r>
              <w:rPr>
                <w:sz w:val="20"/>
              </w:rPr>
              <w:t>in</w:t>
            </w:r>
            <w:r>
              <w:rPr>
                <w:spacing w:val="-5"/>
                <w:sz w:val="20"/>
              </w:rPr>
              <w:t> </w:t>
            </w:r>
            <w:r>
              <w:rPr>
                <w:sz w:val="20"/>
              </w:rPr>
              <w:t>accordance</w:t>
            </w:r>
            <w:r>
              <w:rPr>
                <w:spacing w:val="-6"/>
                <w:sz w:val="20"/>
              </w:rPr>
              <w:t> </w:t>
            </w:r>
            <w:r>
              <w:rPr>
                <w:sz w:val="20"/>
              </w:rPr>
              <w:t>with</w:t>
            </w:r>
            <w:r>
              <w:rPr>
                <w:spacing w:val="-5"/>
                <w:sz w:val="20"/>
              </w:rPr>
              <w:t> </w:t>
            </w:r>
            <w:r>
              <w:rPr>
                <w:sz w:val="20"/>
              </w:rPr>
              <w:t>IETF</w:t>
            </w:r>
            <w:r>
              <w:rPr>
                <w:spacing w:val="-5"/>
                <w:sz w:val="20"/>
              </w:rPr>
              <w:t> </w:t>
            </w:r>
            <w:r>
              <w:rPr>
                <w:spacing w:val="-2"/>
                <w:sz w:val="20"/>
              </w:rPr>
              <w:t>guidance.</w:t>
            </w:r>
          </w:p>
          <w:p>
            <w:pPr>
              <w:pStyle w:val="TableParagraph"/>
              <w:numPr>
                <w:ilvl w:val="0"/>
                <w:numId w:val="112"/>
              </w:numPr>
              <w:tabs>
                <w:tab w:pos="827" w:val="left" w:leader="none"/>
              </w:tabs>
              <w:spacing w:line="240" w:lineRule="auto" w:before="119" w:after="0"/>
              <w:ind w:left="827" w:right="0" w:hanging="360"/>
              <w:jc w:val="left"/>
              <w:rPr>
                <w:sz w:val="20"/>
              </w:rPr>
            </w:pPr>
            <w:r>
              <w:rPr>
                <w:sz w:val="20"/>
              </w:rPr>
              <w:t>CHACHA20</w:t>
            </w:r>
            <w:r>
              <w:rPr>
                <w:spacing w:val="-6"/>
                <w:sz w:val="20"/>
              </w:rPr>
              <w:t> </w:t>
            </w:r>
            <w:r>
              <w:rPr>
                <w:sz w:val="20"/>
              </w:rPr>
              <w:t>is</w:t>
            </w:r>
            <w:r>
              <w:rPr>
                <w:spacing w:val="-5"/>
                <w:sz w:val="20"/>
              </w:rPr>
              <w:t> </w:t>
            </w:r>
            <w:r>
              <w:rPr>
                <w:sz w:val="20"/>
              </w:rPr>
              <w:t>not</w:t>
            </w:r>
            <w:r>
              <w:rPr>
                <w:spacing w:val="-6"/>
                <w:sz w:val="20"/>
              </w:rPr>
              <w:t> </w:t>
            </w:r>
            <w:r>
              <w:rPr>
                <w:sz w:val="20"/>
              </w:rPr>
              <w:t>permitted</w:t>
            </w:r>
            <w:r>
              <w:rPr>
                <w:spacing w:val="-5"/>
                <w:sz w:val="20"/>
              </w:rPr>
              <w:t> </w:t>
            </w:r>
            <w:r>
              <w:rPr>
                <w:sz w:val="20"/>
              </w:rPr>
              <w:t>when</w:t>
            </w:r>
            <w:r>
              <w:rPr>
                <w:spacing w:val="-5"/>
                <w:sz w:val="20"/>
              </w:rPr>
              <w:t> </w:t>
            </w:r>
            <w:r>
              <w:rPr>
                <w:sz w:val="20"/>
              </w:rPr>
              <w:t>NIST</w:t>
            </w:r>
            <w:r>
              <w:rPr>
                <w:spacing w:val="-7"/>
                <w:sz w:val="20"/>
              </w:rPr>
              <w:t> </w:t>
            </w:r>
            <w:r>
              <w:rPr>
                <w:sz w:val="20"/>
              </w:rPr>
              <w:t>compliance</w:t>
            </w:r>
            <w:r>
              <w:rPr>
                <w:spacing w:val="-6"/>
                <w:sz w:val="20"/>
              </w:rPr>
              <w:t> </w:t>
            </w:r>
            <w:r>
              <w:rPr>
                <w:sz w:val="20"/>
              </w:rPr>
              <w:t>is</w:t>
            </w:r>
            <w:r>
              <w:rPr>
                <w:spacing w:val="-5"/>
                <w:sz w:val="20"/>
              </w:rPr>
              <w:t> </w:t>
            </w:r>
            <w:r>
              <w:rPr>
                <w:spacing w:val="-2"/>
                <w:sz w:val="20"/>
              </w:rPr>
              <w:t>required.</w:t>
            </w:r>
          </w:p>
          <w:p>
            <w:pPr>
              <w:pStyle w:val="TableParagraph"/>
              <w:numPr>
                <w:ilvl w:val="0"/>
                <w:numId w:val="112"/>
              </w:numPr>
              <w:tabs>
                <w:tab w:pos="827" w:val="left" w:leader="none"/>
              </w:tabs>
              <w:spacing w:line="240" w:lineRule="auto" w:before="120" w:after="0"/>
              <w:ind w:left="827" w:right="0" w:hanging="360"/>
              <w:jc w:val="left"/>
              <w:rPr>
                <w:sz w:val="20"/>
              </w:rPr>
            </w:pPr>
            <w:r>
              <w:rPr>
                <w:sz w:val="20"/>
              </w:rPr>
              <w:t>For</w:t>
            </w:r>
            <w:r>
              <w:rPr>
                <w:spacing w:val="-4"/>
                <w:sz w:val="20"/>
              </w:rPr>
              <w:t> </w:t>
            </w:r>
            <w:r>
              <w:rPr>
                <w:sz w:val="20"/>
              </w:rPr>
              <w:t>CHACHA20</w:t>
            </w:r>
            <w:r>
              <w:rPr>
                <w:spacing w:val="-3"/>
                <w:sz w:val="20"/>
              </w:rPr>
              <w:t> </w:t>
            </w:r>
            <w:r>
              <w:rPr>
                <w:sz w:val="20"/>
              </w:rPr>
              <w:t>to</w:t>
            </w:r>
            <w:r>
              <w:rPr>
                <w:spacing w:val="-4"/>
                <w:sz w:val="20"/>
              </w:rPr>
              <w:t> </w:t>
            </w:r>
            <w:r>
              <w:rPr>
                <w:sz w:val="20"/>
              </w:rPr>
              <w:t>be</w:t>
            </w:r>
            <w:r>
              <w:rPr>
                <w:spacing w:val="-4"/>
                <w:sz w:val="20"/>
              </w:rPr>
              <w:t> </w:t>
            </w:r>
            <w:r>
              <w:rPr>
                <w:sz w:val="20"/>
              </w:rPr>
              <w:t>run</w:t>
            </w:r>
            <w:r>
              <w:rPr>
                <w:spacing w:val="-2"/>
                <w:sz w:val="20"/>
              </w:rPr>
              <w:t> </w:t>
            </w:r>
            <w:r>
              <w:rPr>
                <w:sz w:val="20"/>
              </w:rPr>
              <w:t>in</w:t>
            </w:r>
            <w:r>
              <w:rPr>
                <w:spacing w:val="-3"/>
                <w:sz w:val="20"/>
              </w:rPr>
              <w:t> </w:t>
            </w:r>
            <w:r>
              <w:rPr>
                <w:sz w:val="20"/>
              </w:rPr>
              <w:t>an</w:t>
            </w:r>
            <w:r>
              <w:rPr>
                <w:spacing w:val="-5"/>
                <w:sz w:val="20"/>
              </w:rPr>
              <w:t> </w:t>
            </w:r>
            <w:r>
              <w:rPr>
                <w:sz w:val="20"/>
              </w:rPr>
              <w:t>AEAD</w:t>
            </w:r>
            <w:r>
              <w:rPr>
                <w:spacing w:val="-4"/>
                <w:sz w:val="20"/>
              </w:rPr>
              <w:t> </w:t>
            </w:r>
            <w:r>
              <w:rPr>
                <w:sz w:val="20"/>
              </w:rPr>
              <w:t>mode</w:t>
            </w:r>
            <w:r>
              <w:rPr>
                <w:spacing w:val="-4"/>
                <w:sz w:val="20"/>
              </w:rPr>
              <w:t> </w:t>
            </w:r>
            <w:r>
              <w:rPr>
                <w:sz w:val="20"/>
              </w:rPr>
              <w:t>the</w:t>
            </w:r>
            <w:r>
              <w:rPr>
                <w:spacing w:val="-4"/>
                <w:sz w:val="20"/>
              </w:rPr>
              <w:t> </w:t>
            </w:r>
            <w:r>
              <w:rPr>
                <w:sz w:val="20"/>
              </w:rPr>
              <w:t>MAC</w:t>
            </w:r>
            <w:r>
              <w:rPr>
                <w:spacing w:val="-5"/>
                <w:sz w:val="20"/>
              </w:rPr>
              <w:t> </w:t>
            </w:r>
            <w:r>
              <w:rPr>
                <w:sz w:val="20"/>
              </w:rPr>
              <w:t>must</w:t>
            </w:r>
            <w:r>
              <w:rPr>
                <w:spacing w:val="-3"/>
                <w:sz w:val="20"/>
              </w:rPr>
              <w:t> </w:t>
            </w:r>
            <w:r>
              <w:rPr>
                <w:sz w:val="20"/>
              </w:rPr>
              <w:t>be</w:t>
            </w:r>
            <w:r>
              <w:rPr>
                <w:spacing w:val="-4"/>
                <w:sz w:val="20"/>
              </w:rPr>
              <w:t> </w:t>
            </w:r>
            <w:r>
              <w:rPr>
                <w:spacing w:val="-2"/>
                <w:sz w:val="20"/>
              </w:rPr>
              <w:t>POLY1305.</w:t>
            </w:r>
          </w:p>
        </w:tc>
      </w:tr>
      <w:tr>
        <w:trPr>
          <w:trHeight w:val="284" w:hRule="atLeast"/>
        </w:trPr>
        <w:tc>
          <w:tcPr>
            <w:tcW w:w="3352" w:type="dxa"/>
            <w:gridSpan w:val="2"/>
            <w:tcBorders>
              <w:bottom w:val="single" w:sz="24" w:space="0" w:color="DBE4F0"/>
            </w:tcBorders>
            <w:shd w:val="clear" w:color="auto" w:fill="DBE4F0"/>
          </w:tcPr>
          <w:p>
            <w:pPr>
              <w:pStyle w:val="TableParagraph"/>
              <w:spacing w:line="220" w:lineRule="exact" w:before="44"/>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20" w:lineRule="exact" w:before="44"/>
              <w:ind w:left="6"/>
              <w:jc w:val="center"/>
              <w:rPr>
                <w:b/>
                <w:sz w:val="20"/>
              </w:rPr>
            </w:pPr>
            <w:r>
              <w:rPr>
                <w:b/>
                <w:sz w:val="20"/>
              </w:rPr>
              <w:t>Compliant</w:t>
            </w:r>
            <w:r>
              <w:rPr>
                <w:b/>
                <w:spacing w:val="-8"/>
                <w:sz w:val="20"/>
              </w:rPr>
              <w:t> </w:t>
            </w:r>
            <w:r>
              <w:rPr>
                <w:b/>
                <w:spacing w:val="-2"/>
                <w:sz w:val="20"/>
              </w:rPr>
              <w:t>Usage</w:t>
            </w:r>
          </w:p>
        </w:tc>
        <w:tc>
          <w:tcPr>
            <w:tcW w:w="2999" w:type="dxa"/>
            <w:tcBorders>
              <w:bottom w:val="single" w:sz="24" w:space="0" w:color="DBE4F0"/>
            </w:tcBorders>
            <w:shd w:val="clear" w:color="auto" w:fill="DBE4F0"/>
          </w:tcPr>
          <w:p>
            <w:pPr>
              <w:pStyle w:val="TableParagraph"/>
              <w:spacing w:line="220" w:lineRule="exact" w:before="44"/>
              <w:ind w:left="0" w:right="1032"/>
              <w:jc w:val="right"/>
              <w:rPr>
                <w:b/>
                <w:sz w:val="20"/>
              </w:rPr>
            </w:pPr>
            <w:r>
              <w:rPr>
                <w:b/>
                <w:sz w:val="20"/>
              </w:rPr>
              <w:t>Key</w:t>
            </w:r>
            <w:r>
              <w:rPr>
                <w:b/>
                <w:spacing w:val="-6"/>
                <w:sz w:val="20"/>
              </w:rPr>
              <w:t> </w:t>
            </w:r>
            <w:r>
              <w:rPr>
                <w:b/>
                <w:spacing w:val="-2"/>
                <w:sz w:val="20"/>
              </w:rPr>
              <w:t>Length</w:t>
            </w:r>
          </w:p>
        </w:tc>
      </w:tr>
      <w:tr>
        <w:trPr>
          <w:trHeight w:val="944" w:hRule="atLeast"/>
        </w:trPr>
        <w:tc>
          <w:tcPr>
            <w:tcW w:w="355" w:type="dxa"/>
            <w:vMerge w:val="restart"/>
          </w:tcPr>
          <w:p>
            <w:pPr>
              <w:pStyle w:val="TableParagraph"/>
              <w:spacing w:before="39"/>
              <w:rPr>
                <w:rFonts w:ascii="Arial"/>
                <w:b/>
                <w:sz w:val="20"/>
              </w:rPr>
            </w:pPr>
            <w:r>
              <w:rPr>
                <w:rFonts w:ascii="Arial"/>
                <w:b/>
                <w:spacing w:val="-10"/>
                <w:sz w:val="20"/>
              </w:rPr>
              <w:t>3</w:t>
            </w:r>
          </w:p>
        </w:tc>
        <w:tc>
          <w:tcPr>
            <w:tcW w:w="2997" w:type="dxa"/>
            <w:tcBorders>
              <w:top w:val="single" w:sz="24" w:space="0" w:color="DBE4F0"/>
            </w:tcBorders>
          </w:tcPr>
          <w:p>
            <w:pPr>
              <w:pStyle w:val="TableParagraph"/>
              <w:spacing w:before="41"/>
              <w:ind w:left="108"/>
              <w:rPr>
                <w:b/>
                <w:sz w:val="20"/>
              </w:rPr>
            </w:pPr>
            <w:r>
              <w:rPr>
                <w:b/>
                <w:sz w:val="20"/>
              </w:rPr>
              <w:t>Two</w:t>
            </w:r>
            <w:r>
              <w:rPr>
                <w:b/>
                <w:spacing w:val="-4"/>
                <w:sz w:val="20"/>
              </w:rPr>
              <w:t> </w:t>
            </w:r>
            <w:r>
              <w:rPr>
                <w:b/>
                <w:sz w:val="20"/>
              </w:rPr>
              <w:t>/Three</w:t>
            </w:r>
            <w:r>
              <w:rPr>
                <w:b/>
                <w:spacing w:val="-4"/>
                <w:sz w:val="20"/>
              </w:rPr>
              <w:t> </w:t>
            </w:r>
            <w:r>
              <w:rPr>
                <w:b/>
                <w:sz w:val="20"/>
              </w:rPr>
              <w:t>key</w:t>
            </w:r>
            <w:r>
              <w:rPr>
                <w:b/>
                <w:spacing w:val="-5"/>
                <w:sz w:val="20"/>
              </w:rPr>
              <w:t> </w:t>
            </w:r>
            <w:r>
              <w:rPr>
                <w:b/>
                <w:sz w:val="20"/>
              </w:rPr>
              <w:t>triple</w:t>
            </w:r>
            <w:r>
              <w:rPr>
                <w:b/>
                <w:spacing w:val="-4"/>
                <w:sz w:val="20"/>
              </w:rPr>
              <w:t> </w:t>
            </w:r>
            <w:r>
              <w:rPr>
                <w:b/>
                <w:spacing w:val="-5"/>
                <w:sz w:val="20"/>
              </w:rPr>
              <w:t>DES</w:t>
            </w:r>
          </w:p>
        </w:tc>
        <w:tc>
          <w:tcPr>
            <w:tcW w:w="2997" w:type="dxa"/>
            <w:tcBorders>
              <w:top w:val="single" w:sz="24" w:space="0" w:color="DBE4F0"/>
            </w:tcBorders>
          </w:tcPr>
          <w:p>
            <w:pPr>
              <w:pStyle w:val="TableParagraph"/>
              <w:numPr>
                <w:ilvl w:val="0"/>
                <w:numId w:val="113"/>
              </w:numPr>
              <w:tabs>
                <w:tab w:pos="425" w:val="left" w:leader="none"/>
              </w:tabs>
              <w:spacing w:line="240" w:lineRule="auto" w:before="40" w:after="0"/>
              <w:ind w:left="425" w:right="469" w:hanging="315"/>
              <w:jc w:val="left"/>
              <w:rPr>
                <w:sz w:val="20"/>
              </w:rPr>
            </w:pPr>
            <w:r>
              <w:rPr>
                <w:sz w:val="20"/>
              </w:rPr>
              <w:t>Only permitted when mandated</w:t>
            </w:r>
            <w:r>
              <w:rPr>
                <w:spacing w:val="-12"/>
                <w:sz w:val="20"/>
              </w:rPr>
              <w:t> </w:t>
            </w:r>
            <w:r>
              <w:rPr>
                <w:sz w:val="20"/>
              </w:rPr>
              <w:t>by</w:t>
            </w:r>
            <w:r>
              <w:rPr>
                <w:spacing w:val="-11"/>
                <w:sz w:val="20"/>
              </w:rPr>
              <w:t> </w:t>
            </w:r>
            <w:r>
              <w:rPr>
                <w:sz w:val="20"/>
              </w:rPr>
              <w:t>credit/debit </w:t>
            </w:r>
            <w:r>
              <w:rPr>
                <w:spacing w:val="-2"/>
                <w:sz w:val="20"/>
              </w:rPr>
              <w:t>standards</w:t>
            </w:r>
          </w:p>
        </w:tc>
        <w:tc>
          <w:tcPr>
            <w:tcW w:w="2999" w:type="dxa"/>
            <w:tcBorders>
              <w:top w:val="single" w:sz="24" w:space="0" w:color="DBE4F0"/>
            </w:tcBorders>
          </w:tcPr>
          <w:p>
            <w:pPr>
              <w:pStyle w:val="TableParagraph"/>
              <w:spacing w:line="243" w:lineRule="exact" w:before="41"/>
              <w:ind w:left="109"/>
              <w:rPr>
                <w:sz w:val="20"/>
              </w:rPr>
            </w:pPr>
            <w:r>
              <w:rPr>
                <w:sz w:val="20"/>
              </w:rPr>
              <w:t>80</w:t>
            </w:r>
            <w:r>
              <w:rPr>
                <w:spacing w:val="-3"/>
                <w:sz w:val="20"/>
              </w:rPr>
              <w:t> </w:t>
            </w:r>
            <w:r>
              <w:rPr>
                <w:sz w:val="20"/>
              </w:rPr>
              <w:t>bit</w:t>
            </w:r>
            <w:r>
              <w:rPr>
                <w:spacing w:val="-2"/>
                <w:sz w:val="20"/>
              </w:rPr>
              <w:t> </w:t>
            </w:r>
            <w:r>
              <w:rPr>
                <w:sz w:val="20"/>
              </w:rPr>
              <w:t>-</w:t>
            </w:r>
            <w:r>
              <w:rPr>
                <w:spacing w:val="-3"/>
                <w:sz w:val="20"/>
              </w:rPr>
              <w:t> </w:t>
            </w:r>
            <w:r>
              <w:rPr>
                <w:spacing w:val="-2"/>
                <w:sz w:val="20"/>
              </w:rPr>
              <w:t>2KTDES</w:t>
            </w:r>
          </w:p>
          <w:p>
            <w:pPr>
              <w:pStyle w:val="TableParagraph"/>
              <w:spacing w:line="243" w:lineRule="exact"/>
              <w:ind w:left="109"/>
              <w:rPr>
                <w:sz w:val="20"/>
              </w:rPr>
            </w:pPr>
            <w:r>
              <w:rPr>
                <w:sz w:val="20"/>
              </w:rPr>
              <w:t>112</w:t>
            </w:r>
            <w:r>
              <w:rPr>
                <w:spacing w:val="-4"/>
                <w:sz w:val="20"/>
              </w:rPr>
              <w:t> </w:t>
            </w:r>
            <w:r>
              <w:rPr>
                <w:sz w:val="20"/>
              </w:rPr>
              <w:t>bit</w:t>
            </w:r>
            <w:r>
              <w:rPr>
                <w:spacing w:val="-3"/>
                <w:sz w:val="20"/>
              </w:rPr>
              <w:t> </w:t>
            </w:r>
            <w:r>
              <w:rPr>
                <w:sz w:val="20"/>
              </w:rPr>
              <w:t>–</w:t>
            </w:r>
            <w:r>
              <w:rPr>
                <w:spacing w:val="-4"/>
                <w:sz w:val="20"/>
              </w:rPr>
              <w:t> </w:t>
            </w:r>
            <w:r>
              <w:rPr>
                <w:spacing w:val="-2"/>
                <w:sz w:val="20"/>
              </w:rPr>
              <w:t>3KTDES</w:t>
            </w:r>
          </w:p>
        </w:tc>
      </w:tr>
      <w:tr>
        <w:trPr>
          <w:trHeight w:val="330" w:hRule="atLeast"/>
        </w:trPr>
        <w:tc>
          <w:tcPr>
            <w:tcW w:w="355" w:type="dxa"/>
            <w:vMerge/>
            <w:tcBorders>
              <w:top w:val="nil"/>
            </w:tcBorders>
          </w:tcPr>
          <w:p>
            <w:pPr>
              <w:rPr>
                <w:sz w:val="2"/>
                <w:szCs w:val="2"/>
              </w:rPr>
            </w:pPr>
          </w:p>
        </w:tc>
        <w:tc>
          <w:tcPr>
            <w:tcW w:w="8993" w:type="dxa"/>
            <w:gridSpan w:val="3"/>
          </w:tcPr>
          <w:p>
            <w:pPr>
              <w:pStyle w:val="TableParagraph"/>
              <w:spacing w:before="44"/>
              <w:ind w:left="108"/>
              <w:rPr>
                <w:sz w:val="20"/>
              </w:rPr>
            </w:pPr>
            <w:r>
              <w:rPr>
                <w:sz w:val="20"/>
              </w:rPr>
              <w:t>Use</w:t>
            </w:r>
            <w:r>
              <w:rPr>
                <w:spacing w:val="-6"/>
                <w:sz w:val="20"/>
              </w:rPr>
              <w:t> </w:t>
            </w:r>
            <w:r>
              <w:rPr>
                <w:sz w:val="20"/>
              </w:rPr>
              <w:t>of</w:t>
            </w:r>
            <w:r>
              <w:rPr>
                <w:spacing w:val="-6"/>
                <w:sz w:val="20"/>
              </w:rPr>
              <w:t> </w:t>
            </w:r>
            <w:r>
              <w:rPr>
                <w:sz w:val="20"/>
              </w:rPr>
              <w:t>any</w:t>
            </w:r>
            <w:r>
              <w:rPr>
                <w:spacing w:val="-4"/>
                <w:sz w:val="20"/>
              </w:rPr>
              <w:t> </w:t>
            </w:r>
            <w:r>
              <w:rPr>
                <w:sz w:val="20"/>
              </w:rPr>
              <w:t>DES</w:t>
            </w:r>
            <w:r>
              <w:rPr>
                <w:spacing w:val="-4"/>
                <w:sz w:val="20"/>
              </w:rPr>
              <w:t> </w:t>
            </w:r>
            <w:r>
              <w:rPr>
                <w:sz w:val="20"/>
              </w:rPr>
              <w:t>variant</w:t>
            </w:r>
            <w:r>
              <w:rPr>
                <w:spacing w:val="-5"/>
                <w:sz w:val="20"/>
              </w:rPr>
              <w:t> </w:t>
            </w:r>
            <w:r>
              <w:rPr>
                <w:sz w:val="20"/>
              </w:rPr>
              <w:t>is</w:t>
            </w:r>
            <w:r>
              <w:rPr>
                <w:spacing w:val="-6"/>
                <w:sz w:val="20"/>
              </w:rPr>
              <w:t> </w:t>
            </w:r>
            <w:r>
              <w:rPr>
                <w:sz w:val="20"/>
              </w:rPr>
              <w:t>strictly</w:t>
            </w:r>
            <w:r>
              <w:rPr>
                <w:spacing w:val="-4"/>
                <w:sz w:val="20"/>
              </w:rPr>
              <w:t> </w:t>
            </w:r>
            <w:r>
              <w:rPr>
                <w:sz w:val="20"/>
              </w:rPr>
              <w:t>prohibited</w:t>
            </w:r>
            <w:r>
              <w:rPr>
                <w:spacing w:val="-4"/>
                <w:sz w:val="20"/>
              </w:rPr>
              <w:t> </w:t>
            </w:r>
            <w:r>
              <w:rPr>
                <w:sz w:val="20"/>
              </w:rPr>
              <w:t>except</w:t>
            </w:r>
            <w:r>
              <w:rPr>
                <w:spacing w:val="-4"/>
                <w:sz w:val="20"/>
              </w:rPr>
              <w:t> </w:t>
            </w:r>
            <w:r>
              <w:rPr>
                <w:sz w:val="20"/>
              </w:rPr>
              <w:t>when</w:t>
            </w:r>
            <w:r>
              <w:rPr>
                <w:spacing w:val="-4"/>
                <w:sz w:val="20"/>
              </w:rPr>
              <w:t> </w:t>
            </w:r>
            <w:r>
              <w:rPr>
                <w:sz w:val="20"/>
              </w:rPr>
              <w:t>required</w:t>
            </w:r>
            <w:r>
              <w:rPr>
                <w:spacing w:val="-4"/>
                <w:sz w:val="20"/>
              </w:rPr>
              <w:t> </w:t>
            </w:r>
            <w:r>
              <w:rPr>
                <w:sz w:val="20"/>
              </w:rPr>
              <w:t>by</w:t>
            </w:r>
            <w:r>
              <w:rPr>
                <w:spacing w:val="-4"/>
                <w:sz w:val="20"/>
              </w:rPr>
              <w:t> </w:t>
            </w:r>
            <w:r>
              <w:rPr>
                <w:sz w:val="20"/>
              </w:rPr>
              <w:t>PCI</w:t>
            </w:r>
            <w:r>
              <w:rPr>
                <w:spacing w:val="-5"/>
                <w:sz w:val="20"/>
              </w:rPr>
              <w:t> </w:t>
            </w:r>
            <w:r>
              <w:rPr>
                <w:sz w:val="20"/>
              </w:rPr>
              <w:t>and</w:t>
            </w:r>
            <w:r>
              <w:rPr>
                <w:spacing w:val="-4"/>
                <w:sz w:val="20"/>
              </w:rPr>
              <w:t> </w:t>
            </w:r>
            <w:r>
              <w:rPr>
                <w:sz w:val="20"/>
              </w:rPr>
              <w:t>EMV</w:t>
            </w:r>
            <w:r>
              <w:rPr>
                <w:spacing w:val="-4"/>
                <w:sz w:val="20"/>
              </w:rPr>
              <w:t> </w:t>
            </w:r>
            <w:r>
              <w:rPr>
                <w:sz w:val="20"/>
              </w:rPr>
              <w:t>industry</w:t>
            </w:r>
            <w:r>
              <w:rPr>
                <w:spacing w:val="-4"/>
                <w:sz w:val="20"/>
              </w:rPr>
              <w:t> </w:t>
            </w:r>
            <w:r>
              <w:rPr>
                <w:spacing w:val="-2"/>
                <w:sz w:val="20"/>
              </w:rPr>
              <w:t>standards.</w:t>
            </w:r>
          </w:p>
        </w:tc>
      </w:tr>
      <w:tr>
        <w:trPr>
          <w:trHeight w:val="1062" w:hRule="atLeast"/>
        </w:trPr>
        <w:tc>
          <w:tcPr>
            <w:tcW w:w="9348" w:type="dxa"/>
            <w:gridSpan w:val="4"/>
            <w:shd w:val="clear" w:color="auto" w:fill="F1DBDB"/>
          </w:tcPr>
          <w:p>
            <w:pPr>
              <w:pStyle w:val="TableParagraph"/>
              <w:spacing w:line="195" w:lineRule="exact" w:before="42"/>
              <w:rPr>
                <w:b/>
                <w:sz w:val="16"/>
              </w:rPr>
            </w:pPr>
            <w:r>
              <w:rPr>
                <w:b/>
                <w:sz w:val="16"/>
              </w:rPr>
              <w:t>Additional</w:t>
            </w:r>
            <w:r>
              <w:rPr>
                <w:b/>
                <w:spacing w:val="-9"/>
                <w:sz w:val="16"/>
              </w:rPr>
              <w:t> </w:t>
            </w:r>
            <w:r>
              <w:rPr>
                <w:b/>
                <w:spacing w:val="-2"/>
                <w:sz w:val="16"/>
              </w:rPr>
              <w:t>Information:</w:t>
            </w:r>
          </w:p>
          <w:p>
            <w:pPr>
              <w:pStyle w:val="TableParagraph"/>
              <w:rPr>
                <w:sz w:val="16"/>
              </w:rPr>
            </w:pPr>
            <w:r>
              <w:rPr>
                <w:sz w:val="16"/>
              </w:rPr>
              <w:t>Secrets are security parameters such as passwords, PINS, API Keys and Hashes. Encrypting data provides confidentiality as it hides data.</w:t>
            </w:r>
            <w:r>
              <w:rPr>
                <w:spacing w:val="40"/>
                <w:sz w:val="16"/>
              </w:rPr>
              <w:t> </w:t>
            </w:r>
            <w:r>
              <w:rPr>
                <w:sz w:val="16"/>
              </w:rPr>
              <w:t>However,</w:t>
            </w:r>
            <w:r>
              <w:rPr>
                <w:spacing w:val="-3"/>
                <w:sz w:val="16"/>
              </w:rPr>
              <w:t> </w:t>
            </w:r>
            <w:r>
              <w:rPr>
                <w:sz w:val="16"/>
              </w:rPr>
              <w:t>encryption</w:t>
            </w:r>
            <w:r>
              <w:rPr>
                <w:spacing w:val="-2"/>
                <w:sz w:val="16"/>
              </w:rPr>
              <w:t> </w:t>
            </w:r>
            <w:r>
              <w:rPr>
                <w:sz w:val="16"/>
              </w:rPr>
              <w:t>does</w:t>
            </w:r>
            <w:r>
              <w:rPr>
                <w:spacing w:val="-4"/>
                <w:sz w:val="16"/>
              </w:rPr>
              <w:t> </w:t>
            </w:r>
            <w:r>
              <w:rPr>
                <w:sz w:val="16"/>
              </w:rPr>
              <w:t>not</w:t>
            </w:r>
            <w:r>
              <w:rPr>
                <w:spacing w:val="-4"/>
                <w:sz w:val="16"/>
              </w:rPr>
              <w:t> </w:t>
            </w:r>
            <w:r>
              <w:rPr>
                <w:sz w:val="16"/>
              </w:rPr>
              <w:t>ensure</w:t>
            </w:r>
            <w:r>
              <w:rPr>
                <w:spacing w:val="-2"/>
                <w:sz w:val="16"/>
              </w:rPr>
              <w:t> </w:t>
            </w:r>
            <w:r>
              <w:rPr>
                <w:sz w:val="16"/>
              </w:rPr>
              <w:t>data</w:t>
            </w:r>
            <w:r>
              <w:rPr>
                <w:spacing w:val="-4"/>
                <w:sz w:val="16"/>
              </w:rPr>
              <w:t> </w:t>
            </w:r>
            <w:r>
              <w:rPr>
                <w:sz w:val="16"/>
              </w:rPr>
              <w:t>integrity.</w:t>
            </w:r>
            <w:r>
              <w:rPr>
                <w:spacing w:val="-3"/>
                <w:sz w:val="16"/>
              </w:rPr>
              <w:t> </w:t>
            </w:r>
            <w:r>
              <w:rPr>
                <w:sz w:val="16"/>
              </w:rPr>
              <w:t>Data</w:t>
            </w:r>
            <w:r>
              <w:rPr>
                <w:spacing w:val="-4"/>
                <w:sz w:val="16"/>
              </w:rPr>
              <w:t> </w:t>
            </w:r>
            <w:r>
              <w:rPr>
                <w:sz w:val="16"/>
              </w:rPr>
              <w:t>integrity</w:t>
            </w:r>
            <w:r>
              <w:rPr>
                <w:spacing w:val="-4"/>
                <w:sz w:val="16"/>
              </w:rPr>
              <w:t> </w:t>
            </w:r>
            <w:r>
              <w:rPr>
                <w:sz w:val="16"/>
              </w:rPr>
              <w:t>requires</w:t>
            </w:r>
            <w:r>
              <w:rPr>
                <w:spacing w:val="-2"/>
                <w:sz w:val="16"/>
              </w:rPr>
              <w:t> </w:t>
            </w:r>
            <w:r>
              <w:rPr>
                <w:sz w:val="16"/>
              </w:rPr>
              <w:t>an</w:t>
            </w:r>
            <w:r>
              <w:rPr>
                <w:spacing w:val="-4"/>
                <w:sz w:val="16"/>
              </w:rPr>
              <w:t> </w:t>
            </w:r>
            <w:r>
              <w:rPr>
                <w:sz w:val="16"/>
              </w:rPr>
              <w:t>additional</w:t>
            </w:r>
            <w:r>
              <w:rPr>
                <w:spacing w:val="-2"/>
                <w:sz w:val="16"/>
              </w:rPr>
              <w:t> </w:t>
            </w:r>
            <w:r>
              <w:rPr>
                <w:sz w:val="16"/>
              </w:rPr>
              <w:t>integrity</w:t>
            </w:r>
            <w:r>
              <w:rPr>
                <w:spacing w:val="-4"/>
                <w:sz w:val="16"/>
              </w:rPr>
              <w:t> </w:t>
            </w:r>
            <w:r>
              <w:rPr>
                <w:sz w:val="16"/>
              </w:rPr>
              <w:t>component.</w:t>
            </w:r>
            <w:r>
              <w:rPr>
                <w:spacing w:val="-3"/>
                <w:sz w:val="16"/>
              </w:rPr>
              <w:t> </w:t>
            </w:r>
            <w:r>
              <w:rPr>
                <w:sz w:val="16"/>
              </w:rPr>
              <w:t>Authenticated</w:t>
            </w:r>
            <w:r>
              <w:rPr>
                <w:spacing w:val="-4"/>
                <w:sz w:val="16"/>
              </w:rPr>
              <w:t> </w:t>
            </w:r>
            <w:r>
              <w:rPr>
                <w:sz w:val="16"/>
              </w:rPr>
              <w:t>Encrypt</w:t>
            </w:r>
            <w:r>
              <w:rPr>
                <w:spacing w:val="-4"/>
                <w:sz w:val="16"/>
              </w:rPr>
              <w:t> </w:t>
            </w:r>
            <w:r>
              <w:rPr>
                <w:sz w:val="16"/>
              </w:rPr>
              <w:t>with</w:t>
            </w:r>
            <w:r>
              <w:rPr>
                <w:spacing w:val="40"/>
                <w:sz w:val="16"/>
              </w:rPr>
              <w:t> </w:t>
            </w:r>
            <w:r>
              <w:rPr>
                <w:sz w:val="16"/>
              </w:rPr>
              <w:t>Associated Data (AEAD) modes have an internal integrity component. AEAD modes for AES are: CCM Mode and GCM Mode</w:t>
            </w:r>
          </w:p>
          <w:p>
            <w:pPr>
              <w:pStyle w:val="TableParagraph"/>
              <w:spacing w:before="1"/>
              <w:rPr>
                <w:sz w:val="16"/>
              </w:rPr>
            </w:pPr>
            <w:r>
              <w:rPr>
                <w:sz w:val="16"/>
              </w:rPr>
              <w:t>*XTS</w:t>
            </w:r>
            <w:r>
              <w:rPr>
                <w:spacing w:val="-3"/>
                <w:sz w:val="16"/>
              </w:rPr>
              <w:t> </w:t>
            </w:r>
            <w:r>
              <w:rPr>
                <w:sz w:val="16"/>
              </w:rPr>
              <w:t>effective</w:t>
            </w:r>
            <w:r>
              <w:rPr>
                <w:spacing w:val="-2"/>
                <w:sz w:val="16"/>
              </w:rPr>
              <w:t> </w:t>
            </w:r>
            <w:r>
              <w:rPr>
                <w:sz w:val="16"/>
              </w:rPr>
              <w:t>key</w:t>
            </w:r>
            <w:r>
              <w:rPr>
                <w:spacing w:val="-4"/>
                <w:sz w:val="16"/>
              </w:rPr>
              <w:t> </w:t>
            </w:r>
            <w:r>
              <w:rPr>
                <w:sz w:val="16"/>
              </w:rPr>
              <w:t>strength</w:t>
            </w:r>
            <w:r>
              <w:rPr>
                <w:spacing w:val="-4"/>
                <w:sz w:val="16"/>
              </w:rPr>
              <w:t> </w:t>
            </w:r>
            <w:r>
              <w:rPr>
                <w:sz w:val="16"/>
              </w:rPr>
              <w:t>is</w:t>
            </w:r>
            <w:r>
              <w:rPr>
                <w:spacing w:val="-3"/>
                <w:sz w:val="16"/>
              </w:rPr>
              <w:t> </w:t>
            </w:r>
            <w:r>
              <w:rPr>
                <w:sz w:val="16"/>
              </w:rPr>
              <w:t>half</w:t>
            </w:r>
            <w:r>
              <w:rPr>
                <w:spacing w:val="-5"/>
                <w:sz w:val="16"/>
              </w:rPr>
              <w:t> </w:t>
            </w:r>
            <w:r>
              <w:rPr>
                <w:sz w:val="16"/>
              </w:rPr>
              <w:t>of</w:t>
            </w:r>
            <w:r>
              <w:rPr>
                <w:spacing w:val="-2"/>
                <w:sz w:val="16"/>
              </w:rPr>
              <w:t> </w:t>
            </w:r>
            <w:r>
              <w:rPr>
                <w:sz w:val="16"/>
              </w:rPr>
              <w:t>the</w:t>
            </w:r>
            <w:r>
              <w:rPr>
                <w:spacing w:val="-4"/>
                <w:sz w:val="16"/>
              </w:rPr>
              <w:t> </w:t>
            </w:r>
            <w:r>
              <w:rPr>
                <w:sz w:val="16"/>
              </w:rPr>
              <w:t>key</w:t>
            </w:r>
            <w:r>
              <w:rPr>
                <w:spacing w:val="-3"/>
                <w:sz w:val="16"/>
              </w:rPr>
              <w:t> </w:t>
            </w:r>
            <w:r>
              <w:rPr>
                <w:spacing w:val="-2"/>
                <w:sz w:val="16"/>
              </w:rPr>
              <w:t>length.</w:t>
            </w:r>
          </w:p>
        </w:tc>
      </w:tr>
    </w:tbl>
    <w:p>
      <w:pPr>
        <w:pStyle w:val="TableParagraph"/>
        <w:spacing w:after="0"/>
        <w:rPr>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2611"/>
        <w:gridCol w:w="386"/>
        <w:gridCol w:w="2997"/>
        <w:gridCol w:w="215"/>
        <w:gridCol w:w="2783"/>
      </w:tblGrid>
      <w:tr>
        <w:trPr>
          <w:trHeight w:val="284" w:hRule="atLeast"/>
        </w:trPr>
        <w:tc>
          <w:tcPr>
            <w:tcW w:w="9347" w:type="dxa"/>
            <w:gridSpan w:val="6"/>
            <w:tcBorders>
              <w:bottom w:val="single" w:sz="24" w:space="0" w:color="4F81BC"/>
            </w:tcBorders>
            <w:shd w:val="clear" w:color="auto" w:fill="4F81BC"/>
          </w:tcPr>
          <w:p>
            <w:pPr>
              <w:pStyle w:val="TableParagraph"/>
              <w:spacing w:line="220" w:lineRule="exact" w:before="44"/>
              <w:ind w:left="367"/>
              <w:jc w:val="center"/>
              <w:rPr>
                <w:b/>
                <w:sz w:val="20"/>
              </w:rPr>
            </w:pPr>
            <w:r>
              <w:rPr>
                <w:b/>
                <w:color w:val="FFFFFF"/>
                <w:sz w:val="20"/>
              </w:rPr>
              <w:t>Asymmetric</w:t>
            </w:r>
            <w:r>
              <w:rPr>
                <w:b/>
                <w:color w:val="FFFFFF"/>
                <w:spacing w:val="-10"/>
                <w:sz w:val="20"/>
              </w:rPr>
              <w:t> </w:t>
            </w:r>
            <w:r>
              <w:rPr>
                <w:b/>
                <w:color w:val="FFFFFF"/>
                <w:spacing w:val="-2"/>
                <w:sz w:val="20"/>
              </w:rPr>
              <w:t>Algorithms</w:t>
            </w:r>
          </w:p>
        </w:tc>
      </w:tr>
      <w:tr>
        <w:trPr>
          <w:trHeight w:val="278" w:hRule="atLeast"/>
        </w:trPr>
        <w:tc>
          <w:tcPr>
            <w:tcW w:w="2966" w:type="dxa"/>
            <w:gridSpan w:val="2"/>
            <w:tcBorders>
              <w:top w:val="single" w:sz="24" w:space="0" w:color="4F81BC"/>
              <w:bottom w:val="single" w:sz="24" w:space="0" w:color="DBE4F0"/>
            </w:tcBorders>
            <w:shd w:val="clear" w:color="auto" w:fill="DBE4F0"/>
          </w:tcPr>
          <w:p>
            <w:pPr>
              <w:pStyle w:val="TableParagraph"/>
              <w:spacing w:line="217" w:lineRule="exact" w:before="41"/>
              <w:ind w:left="1243"/>
              <w:rPr>
                <w:b/>
                <w:sz w:val="20"/>
              </w:rPr>
            </w:pPr>
            <w:r>
              <w:rPr>
                <w:b/>
                <w:spacing w:val="-2"/>
                <w:sz w:val="20"/>
              </w:rPr>
              <w:t>Algorithm</w:t>
            </w:r>
          </w:p>
        </w:tc>
        <w:tc>
          <w:tcPr>
            <w:tcW w:w="3598" w:type="dxa"/>
            <w:gridSpan w:val="3"/>
            <w:tcBorders>
              <w:top w:val="single" w:sz="24" w:space="0" w:color="4F81BC"/>
              <w:bottom w:val="single" w:sz="24" w:space="0" w:color="DBE4F0"/>
            </w:tcBorders>
            <w:shd w:val="clear" w:color="auto" w:fill="DBE4F0"/>
          </w:tcPr>
          <w:p>
            <w:pPr>
              <w:pStyle w:val="TableParagraph"/>
              <w:spacing w:line="217" w:lineRule="exact" w:before="41"/>
              <w:ind w:left="974"/>
              <w:rPr>
                <w:b/>
                <w:sz w:val="20"/>
              </w:rPr>
            </w:pPr>
            <w:r>
              <w:rPr>
                <w:b/>
                <w:sz w:val="20"/>
              </w:rPr>
              <w:t>Compliant</w:t>
            </w:r>
            <w:r>
              <w:rPr>
                <w:b/>
                <w:spacing w:val="-7"/>
                <w:sz w:val="20"/>
              </w:rPr>
              <w:t> </w:t>
            </w:r>
            <w:r>
              <w:rPr>
                <w:b/>
                <w:sz w:val="20"/>
              </w:rPr>
              <w:t>Use</w:t>
            </w:r>
            <w:r>
              <w:rPr>
                <w:b/>
                <w:spacing w:val="-6"/>
                <w:sz w:val="20"/>
              </w:rPr>
              <w:t> </w:t>
            </w:r>
            <w:r>
              <w:rPr>
                <w:b/>
                <w:spacing w:val="-4"/>
                <w:sz w:val="20"/>
              </w:rPr>
              <w:t>Case</w:t>
            </w:r>
          </w:p>
        </w:tc>
        <w:tc>
          <w:tcPr>
            <w:tcW w:w="2783" w:type="dxa"/>
            <w:tcBorders>
              <w:top w:val="single" w:sz="24" w:space="0" w:color="4F81BC"/>
              <w:bottom w:val="single" w:sz="24" w:space="0" w:color="DBE4F0"/>
            </w:tcBorders>
            <w:shd w:val="clear" w:color="auto" w:fill="DBE4F0"/>
          </w:tcPr>
          <w:p>
            <w:pPr>
              <w:pStyle w:val="TableParagraph"/>
              <w:spacing w:line="217" w:lineRule="exact" w:before="41"/>
              <w:ind w:left="650"/>
              <w:rPr>
                <w:b/>
                <w:sz w:val="20"/>
              </w:rPr>
            </w:pPr>
            <w:r>
              <w:rPr>
                <w:b/>
                <w:sz w:val="20"/>
              </w:rPr>
              <w:t>Key/Curve</w:t>
            </w:r>
            <w:r>
              <w:rPr>
                <w:b/>
                <w:spacing w:val="-10"/>
                <w:sz w:val="20"/>
              </w:rPr>
              <w:t> </w:t>
            </w:r>
            <w:r>
              <w:rPr>
                <w:b/>
                <w:spacing w:val="-2"/>
                <w:sz w:val="20"/>
              </w:rPr>
              <w:t>Length</w:t>
            </w:r>
          </w:p>
        </w:tc>
      </w:tr>
      <w:tr>
        <w:trPr>
          <w:trHeight w:val="1827" w:hRule="atLeast"/>
        </w:trPr>
        <w:tc>
          <w:tcPr>
            <w:tcW w:w="355" w:type="dxa"/>
            <w:vMerge w:val="restart"/>
          </w:tcPr>
          <w:p>
            <w:pPr>
              <w:pStyle w:val="TableParagraph"/>
              <w:spacing w:before="41"/>
              <w:rPr>
                <w:b/>
                <w:sz w:val="20"/>
              </w:rPr>
            </w:pPr>
            <w:r>
              <w:rPr>
                <w:b/>
                <w:spacing w:val="-10"/>
                <w:sz w:val="20"/>
              </w:rPr>
              <w:t>1</w:t>
            </w:r>
          </w:p>
        </w:tc>
        <w:tc>
          <w:tcPr>
            <w:tcW w:w="2611" w:type="dxa"/>
            <w:tcBorders>
              <w:top w:val="single" w:sz="24" w:space="0" w:color="DBE4F0"/>
            </w:tcBorders>
          </w:tcPr>
          <w:p>
            <w:pPr>
              <w:pStyle w:val="TableParagraph"/>
              <w:spacing w:before="41"/>
              <w:ind w:left="108"/>
              <w:rPr>
                <w:b/>
                <w:sz w:val="20"/>
              </w:rPr>
            </w:pPr>
            <w:r>
              <w:rPr>
                <w:b/>
                <w:spacing w:val="-5"/>
                <w:sz w:val="20"/>
              </w:rPr>
              <w:t>RSA</w:t>
            </w:r>
          </w:p>
          <w:p>
            <w:pPr>
              <w:pStyle w:val="TableParagraph"/>
              <w:spacing w:before="1"/>
              <w:ind w:left="108"/>
              <w:rPr>
                <w:sz w:val="20"/>
              </w:rPr>
            </w:pPr>
            <w:r>
              <w:rPr>
                <w:sz w:val="20"/>
              </w:rPr>
              <w:t>(Rivest</w:t>
            </w:r>
            <w:r>
              <w:rPr>
                <w:spacing w:val="-9"/>
                <w:sz w:val="20"/>
              </w:rPr>
              <w:t> </w:t>
            </w:r>
            <w:r>
              <w:rPr>
                <w:sz w:val="20"/>
              </w:rPr>
              <w:t>Shamir</w:t>
            </w:r>
            <w:r>
              <w:rPr>
                <w:spacing w:val="-8"/>
                <w:sz w:val="20"/>
              </w:rPr>
              <w:t> </w:t>
            </w:r>
            <w:r>
              <w:rPr>
                <w:spacing w:val="-2"/>
                <w:sz w:val="20"/>
              </w:rPr>
              <w:t>Adleman)</w:t>
            </w:r>
          </w:p>
        </w:tc>
        <w:tc>
          <w:tcPr>
            <w:tcW w:w="3598" w:type="dxa"/>
            <w:gridSpan w:val="3"/>
            <w:tcBorders>
              <w:top w:val="single" w:sz="24" w:space="0" w:color="DBE4F0"/>
            </w:tcBorders>
          </w:tcPr>
          <w:p>
            <w:pPr>
              <w:pStyle w:val="TableParagraph"/>
              <w:numPr>
                <w:ilvl w:val="0"/>
                <w:numId w:val="114"/>
              </w:numPr>
              <w:tabs>
                <w:tab w:pos="542" w:val="left" w:leader="none"/>
              </w:tabs>
              <w:spacing w:line="240" w:lineRule="auto" w:before="42" w:after="0"/>
              <w:ind w:left="542" w:right="0" w:hanging="360"/>
              <w:jc w:val="left"/>
              <w:rPr>
                <w:sz w:val="20"/>
              </w:rPr>
            </w:pPr>
            <w:r>
              <w:rPr>
                <w:sz w:val="20"/>
              </w:rPr>
              <w:t>Secure</w:t>
            </w:r>
            <w:r>
              <w:rPr>
                <w:spacing w:val="-6"/>
                <w:sz w:val="20"/>
              </w:rPr>
              <w:t> </w:t>
            </w:r>
            <w:r>
              <w:rPr>
                <w:sz w:val="20"/>
              </w:rPr>
              <w:t>Key</w:t>
            </w:r>
            <w:r>
              <w:rPr>
                <w:spacing w:val="-4"/>
                <w:sz w:val="20"/>
              </w:rPr>
              <w:t> </w:t>
            </w:r>
            <w:r>
              <w:rPr>
                <w:spacing w:val="-2"/>
                <w:sz w:val="20"/>
              </w:rPr>
              <w:t>Exchange</w:t>
            </w:r>
          </w:p>
          <w:p>
            <w:pPr>
              <w:pStyle w:val="TableParagraph"/>
              <w:numPr>
                <w:ilvl w:val="0"/>
                <w:numId w:val="114"/>
              </w:numPr>
              <w:tabs>
                <w:tab w:pos="542" w:val="left" w:leader="none"/>
              </w:tabs>
              <w:spacing w:line="240" w:lineRule="auto" w:before="120" w:after="0"/>
              <w:ind w:left="542" w:right="727" w:hanging="360"/>
              <w:jc w:val="left"/>
              <w:rPr>
                <w:sz w:val="20"/>
              </w:rPr>
            </w:pPr>
            <w:r>
              <w:rPr>
                <w:sz w:val="20"/>
              </w:rPr>
              <w:t>Asymmetric</w:t>
            </w:r>
            <w:r>
              <w:rPr>
                <w:spacing w:val="-12"/>
                <w:sz w:val="20"/>
              </w:rPr>
              <w:t> </w:t>
            </w:r>
            <w:r>
              <w:rPr>
                <w:sz w:val="20"/>
              </w:rPr>
              <w:t>Signature</w:t>
            </w:r>
            <w:r>
              <w:rPr>
                <w:spacing w:val="-11"/>
                <w:sz w:val="20"/>
              </w:rPr>
              <w:t> </w:t>
            </w:r>
            <w:r>
              <w:rPr>
                <w:sz w:val="20"/>
              </w:rPr>
              <w:t>based Authentication scheme</w:t>
            </w:r>
          </w:p>
          <w:p>
            <w:pPr>
              <w:pStyle w:val="TableParagraph"/>
              <w:numPr>
                <w:ilvl w:val="0"/>
                <w:numId w:val="114"/>
              </w:numPr>
              <w:tabs>
                <w:tab w:pos="542" w:val="left" w:leader="none"/>
              </w:tabs>
              <w:spacing w:line="240" w:lineRule="auto" w:before="120" w:after="0"/>
              <w:ind w:left="542" w:right="0" w:hanging="360"/>
              <w:jc w:val="left"/>
              <w:rPr>
                <w:sz w:val="20"/>
              </w:rPr>
            </w:pPr>
            <w:r>
              <w:rPr>
                <w:spacing w:val="-2"/>
                <w:sz w:val="20"/>
              </w:rPr>
              <w:t>Key/Secret</w:t>
            </w:r>
            <w:r>
              <w:rPr>
                <w:spacing w:val="7"/>
                <w:sz w:val="20"/>
              </w:rPr>
              <w:t> </w:t>
            </w:r>
            <w:r>
              <w:rPr>
                <w:spacing w:val="-2"/>
                <w:sz w:val="20"/>
              </w:rPr>
              <w:t>Encryption</w:t>
            </w:r>
          </w:p>
          <w:p>
            <w:pPr>
              <w:pStyle w:val="TableParagraph"/>
              <w:numPr>
                <w:ilvl w:val="0"/>
                <w:numId w:val="114"/>
              </w:numPr>
              <w:tabs>
                <w:tab w:pos="542" w:val="left" w:leader="none"/>
              </w:tabs>
              <w:spacing w:line="240" w:lineRule="auto" w:before="120" w:after="0"/>
              <w:ind w:left="542" w:right="0" w:hanging="360"/>
              <w:jc w:val="left"/>
              <w:rPr>
                <w:sz w:val="20"/>
              </w:rPr>
            </w:pPr>
            <w:r>
              <w:rPr>
                <w:sz w:val="20"/>
              </w:rPr>
              <w:t>End</w:t>
            </w:r>
            <w:r>
              <w:rPr>
                <w:spacing w:val="-3"/>
                <w:sz w:val="20"/>
              </w:rPr>
              <w:t> </w:t>
            </w:r>
            <w:r>
              <w:rPr>
                <w:sz w:val="20"/>
              </w:rPr>
              <w:t>User</w:t>
            </w:r>
            <w:r>
              <w:rPr>
                <w:spacing w:val="-3"/>
                <w:sz w:val="20"/>
              </w:rPr>
              <w:t> </w:t>
            </w:r>
            <w:r>
              <w:rPr>
                <w:spacing w:val="-2"/>
                <w:sz w:val="20"/>
              </w:rPr>
              <w:t>Applications</w:t>
            </w:r>
          </w:p>
        </w:tc>
        <w:tc>
          <w:tcPr>
            <w:tcW w:w="2783" w:type="dxa"/>
            <w:tcBorders>
              <w:top w:val="single" w:sz="24" w:space="0" w:color="DBE4F0"/>
            </w:tcBorders>
          </w:tcPr>
          <w:p>
            <w:pPr>
              <w:pStyle w:val="TableParagraph"/>
              <w:spacing w:before="41"/>
              <w:ind w:right="1982"/>
              <w:jc w:val="both"/>
              <w:rPr>
                <w:sz w:val="20"/>
              </w:rPr>
            </w:pPr>
            <w:r>
              <w:rPr>
                <w:spacing w:val="-2"/>
                <w:sz w:val="20"/>
              </w:rPr>
              <w:t>2048-</w:t>
            </w:r>
            <w:r>
              <w:rPr>
                <w:spacing w:val="-2"/>
                <w:sz w:val="20"/>
              </w:rPr>
              <w:t>bit 3072-bit 4096-bit </w:t>
            </w:r>
            <w:r>
              <w:rPr>
                <w:spacing w:val="-4"/>
                <w:sz w:val="20"/>
              </w:rPr>
              <w:t>8192-</w:t>
            </w:r>
            <w:r>
              <w:rPr>
                <w:spacing w:val="-5"/>
                <w:sz w:val="20"/>
              </w:rPr>
              <w:t>bit</w:t>
            </w:r>
          </w:p>
        </w:tc>
      </w:tr>
      <w:tr>
        <w:trPr>
          <w:trHeight w:val="2296" w:hRule="atLeast"/>
        </w:trPr>
        <w:tc>
          <w:tcPr>
            <w:tcW w:w="355" w:type="dxa"/>
            <w:vMerge/>
            <w:tcBorders>
              <w:top w:val="nil"/>
            </w:tcBorders>
          </w:tcPr>
          <w:p>
            <w:pPr>
              <w:rPr>
                <w:sz w:val="2"/>
                <w:szCs w:val="2"/>
              </w:rPr>
            </w:pPr>
          </w:p>
        </w:tc>
        <w:tc>
          <w:tcPr>
            <w:tcW w:w="8992" w:type="dxa"/>
            <w:gridSpan w:val="5"/>
          </w:tcPr>
          <w:p>
            <w:pPr>
              <w:pStyle w:val="TableParagraph"/>
              <w:spacing w:before="44"/>
              <w:ind w:left="108"/>
              <w:rPr>
                <w:sz w:val="20"/>
              </w:rPr>
            </w:pPr>
            <w:r>
              <w:rPr>
                <w:sz w:val="20"/>
              </w:rPr>
              <w:t>A</w:t>
            </w:r>
            <w:r>
              <w:rPr>
                <w:spacing w:val="-3"/>
                <w:sz w:val="20"/>
              </w:rPr>
              <w:t> </w:t>
            </w:r>
            <w:r>
              <w:rPr>
                <w:sz w:val="20"/>
              </w:rPr>
              <w:t>prime</w:t>
            </w:r>
            <w:r>
              <w:rPr>
                <w:spacing w:val="-4"/>
                <w:sz w:val="20"/>
              </w:rPr>
              <w:t> </w:t>
            </w:r>
            <w:r>
              <w:rPr>
                <w:sz w:val="20"/>
              </w:rPr>
              <w:t>based</w:t>
            </w:r>
            <w:r>
              <w:rPr>
                <w:spacing w:val="-2"/>
                <w:sz w:val="20"/>
              </w:rPr>
              <w:t> </w:t>
            </w:r>
            <w:r>
              <w:rPr>
                <w:sz w:val="20"/>
              </w:rPr>
              <w:t>asymmetric</w:t>
            </w:r>
            <w:r>
              <w:rPr>
                <w:spacing w:val="-3"/>
                <w:sz w:val="20"/>
              </w:rPr>
              <w:t> </w:t>
            </w:r>
            <w:r>
              <w:rPr>
                <w:sz w:val="20"/>
              </w:rPr>
              <w:t>algorithm</w:t>
            </w:r>
            <w:r>
              <w:rPr>
                <w:spacing w:val="-4"/>
                <w:sz w:val="20"/>
              </w:rPr>
              <w:t> </w:t>
            </w:r>
            <w:r>
              <w:rPr>
                <w:sz w:val="20"/>
              </w:rPr>
              <w:t>that</w:t>
            </w:r>
            <w:r>
              <w:rPr>
                <w:spacing w:val="-3"/>
                <w:sz w:val="20"/>
              </w:rPr>
              <w:t> </w:t>
            </w:r>
            <w:r>
              <w:rPr>
                <w:sz w:val="20"/>
              </w:rPr>
              <w:t>is</w:t>
            </w:r>
            <w:r>
              <w:rPr>
                <w:spacing w:val="-2"/>
                <w:sz w:val="20"/>
              </w:rPr>
              <w:t> </w:t>
            </w:r>
            <w:r>
              <w:rPr>
                <w:sz w:val="20"/>
              </w:rPr>
              <w:t>capable</w:t>
            </w:r>
            <w:r>
              <w:rPr>
                <w:spacing w:val="-4"/>
                <w:sz w:val="20"/>
              </w:rPr>
              <w:t> </w:t>
            </w:r>
            <w:r>
              <w:rPr>
                <w:sz w:val="20"/>
              </w:rPr>
              <w:t>of</w:t>
            </w:r>
            <w:r>
              <w:rPr>
                <w:spacing w:val="-4"/>
                <w:sz w:val="20"/>
              </w:rPr>
              <w:t> </w:t>
            </w:r>
            <w:r>
              <w:rPr>
                <w:sz w:val="20"/>
              </w:rPr>
              <w:t>both</w:t>
            </w:r>
            <w:r>
              <w:rPr>
                <w:spacing w:val="-5"/>
                <w:sz w:val="20"/>
              </w:rPr>
              <w:t> </w:t>
            </w:r>
            <w:r>
              <w:rPr>
                <w:sz w:val="20"/>
              </w:rPr>
              <w:t>digital</w:t>
            </w:r>
            <w:r>
              <w:rPr>
                <w:spacing w:val="-3"/>
                <w:sz w:val="20"/>
              </w:rPr>
              <w:t> </w:t>
            </w:r>
            <w:r>
              <w:rPr>
                <w:sz w:val="20"/>
              </w:rPr>
              <w:t>signatures</w:t>
            </w:r>
            <w:r>
              <w:rPr>
                <w:spacing w:val="-2"/>
                <w:sz w:val="20"/>
              </w:rPr>
              <w:t> </w:t>
            </w:r>
            <w:r>
              <w:rPr>
                <w:sz w:val="20"/>
              </w:rPr>
              <w:t>and</w:t>
            </w:r>
            <w:r>
              <w:rPr>
                <w:spacing w:val="-5"/>
                <w:sz w:val="20"/>
              </w:rPr>
              <w:t> </w:t>
            </w:r>
            <w:r>
              <w:rPr>
                <w:sz w:val="20"/>
              </w:rPr>
              <w:t>authentication</w:t>
            </w:r>
            <w:r>
              <w:rPr>
                <w:spacing w:val="-2"/>
                <w:sz w:val="20"/>
              </w:rPr>
              <w:t> </w:t>
            </w:r>
            <w:r>
              <w:rPr>
                <w:sz w:val="20"/>
              </w:rPr>
              <w:t>as</w:t>
            </w:r>
            <w:r>
              <w:rPr>
                <w:spacing w:val="-2"/>
                <w:sz w:val="20"/>
              </w:rPr>
              <w:t> </w:t>
            </w:r>
            <w:r>
              <w:rPr>
                <w:sz w:val="20"/>
              </w:rPr>
              <w:t>well</w:t>
            </w:r>
            <w:r>
              <w:rPr>
                <w:spacing w:val="-3"/>
                <w:sz w:val="20"/>
              </w:rPr>
              <w:t> </w:t>
            </w:r>
            <w:r>
              <w:rPr>
                <w:sz w:val="20"/>
              </w:rPr>
              <w:t>as secure key exchange. Note: RSA Key Exchange is no longer supported as part of TLS v1.3.</w:t>
            </w:r>
          </w:p>
          <w:p>
            <w:pPr>
              <w:pStyle w:val="TableParagraph"/>
              <w:spacing w:line="243" w:lineRule="exact"/>
              <w:ind w:left="108"/>
              <w:rPr>
                <w:sz w:val="20"/>
              </w:rPr>
            </w:pPr>
            <w:r>
              <w:rPr>
                <w:sz w:val="20"/>
              </w:rPr>
              <w:t>Approved</w:t>
            </w:r>
            <w:r>
              <w:rPr>
                <w:spacing w:val="-8"/>
                <w:sz w:val="20"/>
              </w:rPr>
              <w:t> </w:t>
            </w:r>
            <w:r>
              <w:rPr>
                <w:sz w:val="20"/>
              </w:rPr>
              <w:t>RSA</w:t>
            </w:r>
            <w:r>
              <w:rPr>
                <w:spacing w:val="-9"/>
                <w:sz w:val="20"/>
              </w:rPr>
              <w:t> </w:t>
            </w:r>
            <w:r>
              <w:rPr>
                <w:sz w:val="20"/>
              </w:rPr>
              <w:t>Authenticated</w:t>
            </w:r>
            <w:r>
              <w:rPr>
                <w:spacing w:val="-8"/>
                <w:sz w:val="20"/>
              </w:rPr>
              <w:t> </w:t>
            </w:r>
            <w:r>
              <w:rPr>
                <w:sz w:val="20"/>
              </w:rPr>
              <w:t>Signature</w:t>
            </w:r>
            <w:r>
              <w:rPr>
                <w:spacing w:val="-9"/>
                <w:sz w:val="20"/>
              </w:rPr>
              <w:t> </w:t>
            </w:r>
            <w:r>
              <w:rPr>
                <w:spacing w:val="-2"/>
                <w:sz w:val="20"/>
              </w:rPr>
              <w:t>Schemes:</w:t>
            </w:r>
          </w:p>
          <w:p>
            <w:pPr>
              <w:pStyle w:val="TableParagraph"/>
              <w:numPr>
                <w:ilvl w:val="0"/>
                <w:numId w:val="115"/>
              </w:numPr>
              <w:tabs>
                <w:tab w:pos="827" w:val="left" w:leader="none"/>
              </w:tabs>
              <w:spacing w:line="255" w:lineRule="exact" w:before="0" w:after="0"/>
              <w:ind w:left="827" w:right="0" w:hanging="360"/>
              <w:jc w:val="left"/>
              <w:rPr>
                <w:sz w:val="20"/>
              </w:rPr>
            </w:pPr>
            <w:r>
              <w:rPr>
                <w:sz w:val="20"/>
              </w:rPr>
              <w:t>RSASSA</w:t>
            </w:r>
            <w:r>
              <w:rPr>
                <w:spacing w:val="-7"/>
                <w:sz w:val="20"/>
              </w:rPr>
              <w:t> </w:t>
            </w:r>
            <w:r>
              <w:rPr>
                <w:sz w:val="20"/>
              </w:rPr>
              <w:t>PKCS1</w:t>
            </w:r>
            <w:r>
              <w:rPr>
                <w:spacing w:val="-7"/>
                <w:sz w:val="20"/>
              </w:rPr>
              <w:t> </w:t>
            </w:r>
            <w:r>
              <w:rPr>
                <w:spacing w:val="-4"/>
                <w:sz w:val="20"/>
              </w:rPr>
              <w:t>v1_5</w:t>
            </w:r>
          </w:p>
          <w:p>
            <w:pPr>
              <w:pStyle w:val="TableParagraph"/>
              <w:numPr>
                <w:ilvl w:val="0"/>
                <w:numId w:val="115"/>
              </w:numPr>
              <w:tabs>
                <w:tab w:pos="827" w:val="left" w:leader="none"/>
              </w:tabs>
              <w:spacing w:line="240" w:lineRule="auto" w:before="120" w:after="0"/>
              <w:ind w:left="827" w:right="0" w:hanging="360"/>
              <w:jc w:val="left"/>
              <w:rPr>
                <w:sz w:val="20"/>
              </w:rPr>
            </w:pPr>
            <w:r>
              <w:rPr>
                <w:spacing w:val="-2"/>
                <w:sz w:val="20"/>
              </w:rPr>
              <w:t>RSASSA-</w:t>
            </w:r>
            <w:r>
              <w:rPr>
                <w:spacing w:val="-5"/>
                <w:sz w:val="20"/>
              </w:rPr>
              <w:t>PSS</w:t>
            </w:r>
          </w:p>
          <w:p>
            <w:pPr>
              <w:pStyle w:val="TableParagraph"/>
              <w:spacing w:before="116"/>
              <w:ind w:left="0"/>
              <w:rPr>
                <w:b/>
                <w:sz w:val="20"/>
              </w:rPr>
            </w:pPr>
          </w:p>
          <w:p>
            <w:pPr>
              <w:pStyle w:val="TableParagraph"/>
              <w:ind w:left="108" w:right="5275" w:hanging="1"/>
              <w:rPr>
                <w:sz w:val="20"/>
              </w:rPr>
            </w:pPr>
            <w:r>
              <w:rPr>
                <w:sz w:val="20"/>
              </w:rPr>
              <w:t>Approved</w:t>
            </w:r>
            <w:r>
              <w:rPr>
                <w:spacing w:val="-9"/>
                <w:sz w:val="20"/>
              </w:rPr>
              <w:t> </w:t>
            </w:r>
            <w:r>
              <w:rPr>
                <w:sz w:val="20"/>
              </w:rPr>
              <w:t>RSA</w:t>
            </w:r>
            <w:r>
              <w:rPr>
                <w:spacing w:val="-10"/>
                <w:sz w:val="20"/>
              </w:rPr>
              <w:t> </w:t>
            </w:r>
            <w:r>
              <w:rPr>
                <w:sz w:val="20"/>
              </w:rPr>
              <w:t>Encryption</w:t>
            </w:r>
            <w:r>
              <w:rPr>
                <w:spacing w:val="-9"/>
                <w:sz w:val="20"/>
              </w:rPr>
              <w:t> </w:t>
            </w:r>
            <w:r>
              <w:rPr>
                <w:sz w:val="20"/>
              </w:rPr>
              <w:t>Padding</w:t>
            </w:r>
            <w:r>
              <w:rPr>
                <w:spacing w:val="-10"/>
                <w:sz w:val="20"/>
              </w:rPr>
              <w:t> </w:t>
            </w:r>
            <w:r>
              <w:rPr>
                <w:sz w:val="20"/>
              </w:rPr>
              <w:t>Schemes: </w:t>
            </w:r>
            <w:r>
              <w:rPr>
                <w:spacing w:val="-2"/>
                <w:sz w:val="20"/>
              </w:rPr>
              <w:t>RSA-OAEP</w:t>
            </w:r>
          </w:p>
        </w:tc>
      </w:tr>
      <w:tr>
        <w:trPr>
          <w:trHeight w:val="281" w:hRule="atLeast"/>
        </w:trPr>
        <w:tc>
          <w:tcPr>
            <w:tcW w:w="3352" w:type="dxa"/>
            <w:gridSpan w:val="3"/>
            <w:tcBorders>
              <w:bottom w:val="single" w:sz="24" w:space="0" w:color="DBE4F0"/>
            </w:tcBorders>
            <w:shd w:val="clear" w:color="auto" w:fill="DBE4F0"/>
          </w:tcPr>
          <w:p>
            <w:pPr>
              <w:pStyle w:val="TableParagraph"/>
              <w:spacing w:line="217" w:lineRule="exact" w:before="44"/>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17" w:lineRule="exact" w:before="44"/>
              <w:ind w:left="0" w:right="786"/>
              <w:jc w:val="right"/>
              <w:rPr>
                <w:b/>
                <w:sz w:val="20"/>
              </w:rPr>
            </w:pPr>
            <w:r>
              <w:rPr>
                <w:b/>
                <w:sz w:val="20"/>
              </w:rPr>
              <w:t>Compliant</w:t>
            </w:r>
            <w:r>
              <w:rPr>
                <w:b/>
                <w:spacing w:val="-8"/>
                <w:sz w:val="20"/>
              </w:rPr>
              <w:t> </w:t>
            </w:r>
            <w:r>
              <w:rPr>
                <w:b/>
                <w:spacing w:val="-2"/>
                <w:sz w:val="20"/>
              </w:rPr>
              <w:t>Usage</w:t>
            </w:r>
          </w:p>
        </w:tc>
        <w:tc>
          <w:tcPr>
            <w:tcW w:w="2998" w:type="dxa"/>
            <w:gridSpan w:val="2"/>
            <w:tcBorders>
              <w:bottom w:val="single" w:sz="24" w:space="0" w:color="DBE4F0"/>
            </w:tcBorders>
            <w:shd w:val="clear" w:color="auto" w:fill="DBE4F0"/>
          </w:tcPr>
          <w:p>
            <w:pPr>
              <w:pStyle w:val="TableParagraph"/>
              <w:spacing w:line="217" w:lineRule="exact" w:before="44"/>
              <w:ind w:left="759"/>
              <w:rPr>
                <w:b/>
                <w:sz w:val="20"/>
              </w:rPr>
            </w:pPr>
            <w:r>
              <w:rPr>
                <w:b/>
                <w:sz w:val="20"/>
              </w:rPr>
              <w:t>Key/Curve</w:t>
            </w:r>
            <w:r>
              <w:rPr>
                <w:b/>
                <w:spacing w:val="-10"/>
                <w:sz w:val="20"/>
              </w:rPr>
              <w:t> </w:t>
            </w:r>
            <w:r>
              <w:rPr>
                <w:b/>
                <w:spacing w:val="-2"/>
                <w:sz w:val="20"/>
              </w:rPr>
              <w:t>Length</w:t>
            </w:r>
          </w:p>
        </w:tc>
      </w:tr>
      <w:tr>
        <w:trPr>
          <w:trHeight w:val="2525" w:hRule="atLeast"/>
        </w:trPr>
        <w:tc>
          <w:tcPr>
            <w:tcW w:w="355" w:type="dxa"/>
            <w:vMerge w:val="restart"/>
          </w:tcPr>
          <w:p>
            <w:pPr>
              <w:pStyle w:val="TableParagraph"/>
              <w:spacing w:before="41"/>
              <w:rPr>
                <w:b/>
                <w:sz w:val="20"/>
              </w:rPr>
            </w:pPr>
            <w:r>
              <w:rPr>
                <w:b/>
                <w:spacing w:val="-10"/>
                <w:sz w:val="20"/>
              </w:rPr>
              <w:t>2</w:t>
            </w:r>
          </w:p>
        </w:tc>
        <w:tc>
          <w:tcPr>
            <w:tcW w:w="2997" w:type="dxa"/>
            <w:gridSpan w:val="2"/>
            <w:tcBorders>
              <w:top w:val="single" w:sz="24" w:space="0" w:color="DBE4F0"/>
            </w:tcBorders>
          </w:tcPr>
          <w:p>
            <w:pPr>
              <w:pStyle w:val="TableParagraph"/>
              <w:spacing w:before="41"/>
              <w:ind w:left="108"/>
              <w:rPr>
                <w:b/>
                <w:sz w:val="20"/>
              </w:rPr>
            </w:pPr>
            <w:r>
              <w:rPr>
                <w:b/>
                <w:spacing w:val="-2"/>
                <w:sz w:val="20"/>
              </w:rPr>
              <w:t>ECDSA</w:t>
            </w:r>
          </w:p>
          <w:p>
            <w:pPr>
              <w:pStyle w:val="TableParagraph"/>
              <w:spacing w:before="1"/>
              <w:ind w:left="108"/>
              <w:rPr>
                <w:sz w:val="20"/>
              </w:rPr>
            </w:pPr>
            <w:r>
              <w:rPr>
                <w:sz w:val="20"/>
              </w:rPr>
              <w:t>(Elliptic</w:t>
            </w:r>
            <w:r>
              <w:rPr>
                <w:spacing w:val="-12"/>
                <w:sz w:val="20"/>
              </w:rPr>
              <w:t> </w:t>
            </w:r>
            <w:r>
              <w:rPr>
                <w:sz w:val="20"/>
              </w:rPr>
              <w:t>Curve</w:t>
            </w:r>
            <w:r>
              <w:rPr>
                <w:spacing w:val="-11"/>
                <w:sz w:val="20"/>
              </w:rPr>
              <w:t> </w:t>
            </w:r>
            <w:r>
              <w:rPr>
                <w:sz w:val="20"/>
              </w:rPr>
              <w:t>Digital</w:t>
            </w:r>
            <w:r>
              <w:rPr>
                <w:spacing w:val="-11"/>
                <w:sz w:val="20"/>
              </w:rPr>
              <w:t> </w:t>
            </w:r>
            <w:r>
              <w:rPr>
                <w:sz w:val="20"/>
              </w:rPr>
              <w:t>Signature </w:t>
            </w:r>
            <w:r>
              <w:rPr>
                <w:spacing w:val="-2"/>
                <w:sz w:val="20"/>
              </w:rPr>
              <w:t>Algorithm)</w:t>
            </w:r>
          </w:p>
        </w:tc>
        <w:tc>
          <w:tcPr>
            <w:tcW w:w="2997" w:type="dxa"/>
            <w:tcBorders>
              <w:top w:val="single" w:sz="24" w:space="0" w:color="DBE4F0"/>
            </w:tcBorders>
          </w:tcPr>
          <w:p>
            <w:pPr>
              <w:pStyle w:val="TableParagraph"/>
              <w:numPr>
                <w:ilvl w:val="0"/>
                <w:numId w:val="116"/>
              </w:numPr>
              <w:tabs>
                <w:tab w:pos="514" w:val="left" w:leader="none"/>
              </w:tabs>
              <w:spacing w:line="240" w:lineRule="auto" w:before="42" w:after="0"/>
              <w:ind w:left="514" w:right="154" w:hanging="360"/>
              <w:jc w:val="left"/>
              <w:rPr>
                <w:sz w:val="20"/>
              </w:rPr>
            </w:pPr>
            <w:r>
              <w:rPr>
                <w:sz w:val="20"/>
              </w:rPr>
              <w:t>Asymmetric</w:t>
            </w:r>
            <w:r>
              <w:rPr>
                <w:spacing w:val="-12"/>
                <w:sz w:val="20"/>
              </w:rPr>
              <w:t> </w:t>
            </w:r>
            <w:r>
              <w:rPr>
                <w:sz w:val="20"/>
              </w:rPr>
              <w:t>Signature</w:t>
            </w:r>
            <w:r>
              <w:rPr>
                <w:spacing w:val="-11"/>
                <w:sz w:val="20"/>
              </w:rPr>
              <w:t> </w:t>
            </w:r>
            <w:r>
              <w:rPr>
                <w:sz w:val="20"/>
              </w:rPr>
              <w:t>based Authentication scheme</w:t>
            </w:r>
          </w:p>
          <w:p>
            <w:pPr>
              <w:pStyle w:val="TableParagraph"/>
              <w:numPr>
                <w:ilvl w:val="0"/>
                <w:numId w:val="116"/>
              </w:numPr>
              <w:tabs>
                <w:tab w:pos="514" w:val="left" w:leader="none"/>
              </w:tabs>
              <w:spacing w:line="240" w:lineRule="auto" w:before="118" w:after="0"/>
              <w:ind w:left="514" w:right="0" w:hanging="360"/>
              <w:jc w:val="left"/>
              <w:rPr>
                <w:sz w:val="20"/>
              </w:rPr>
            </w:pPr>
            <w:r>
              <w:rPr>
                <w:sz w:val="20"/>
              </w:rPr>
              <w:t>Object</w:t>
            </w:r>
            <w:r>
              <w:rPr>
                <w:spacing w:val="-8"/>
                <w:sz w:val="20"/>
              </w:rPr>
              <w:t> </w:t>
            </w:r>
            <w:r>
              <w:rPr>
                <w:spacing w:val="-2"/>
                <w:sz w:val="20"/>
              </w:rPr>
              <w:t>Signing</w:t>
            </w:r>
          </w:p>
        </w:tc>
        <w:tc>
          <w:tcPr>
            <w:tcW w:w="2998" w:type="dxa"/>
            <w:gridSpan w:val="2"/>
            <w:tcBorders>
              <w:top w:val="single" w:sz="24" w:space="0" w:color="DBE4F0"/>
            </w:tcBorders>
          </w:tcPr>
          <w:p>
            <w:pPr>
              <w:pStyle w:val="TableParagraph"/>
              <w:spacing w:before="41"/>
              <w:ind w:left="108" w:right="1388"/>
              <w:jc w:val="both"/>
              <w:rPr>
                <w:sz w:val="20"/>
              </w:rPr>
            </w:pPr>
            <w:r>
              <w:rPr>
                <w:sz w:val="20"/>
              </w:rPr>
              <w:t>Secp224r1</w:t>
            </w:r>
            <w:r>
              <w:rPr>
                <w:spacing w:val="-12"/>
                <w:sz w:val="20"/>
              </w:rPr>
              <w:t> </w:t>
            </w:r>
            <w:r>
              <w:rPr>
                <w:sz w:val="20"/>
              </w:rPr>
              <w:t>(P-224) Secp256r1</w:t>
            </w:r>
            <w:r>
              <w:rPr>
                <w:spacing w:val="-12"/>
                <w:sz w:val="20"/>
              </w:rPr>
              <w:t> </w:t>
            </w:r>
            <w:r>
              <w:rPr>
                <w:sz w:val="20"/>
              </w:rPr>
              <w:t>(P-256) Secp384r1</w:t>
            </w:r>
            <w:r>
              <w:rPr>
                <w:spacing w:val="-12"/>
                <w:sz w:val="20"/>
              </w:rPr>
              <w:t> </w:t>
            </w:r>
            <w:r>
              <w:rPr>
                <w:sz w:val="20"/>
              </w:rPr>
              <w:t>(P-384) </w:t>
            </w:r>
            <w:r>
              <w:rPr>
                <w:spacing w:val="-2"/>
                <w:sz w:val="20"/>
              </w:rPr>
              <w:t>Secp521r1</w:t>
            </w:r>
            <w:r>
              <w:rPr>
                <w:spacing w:val="10"/>
                <w:sz w:val="20"/>
              </w:rPr>
              <w:t> </w:t>
            </w:r>
            <w:r>
              <w:rPr>
                <w:spacing w:val="-2"/>
                <w:sz w:val="20"/>
              </w:rPr>
              <w:t>(P-</w:t>
            </w:r>
            <w:r>
              <w:rPr>
                <w:spacing w:val="-4"/>
                <w:sz w:val="20"/>
              </w:rPr>
              <w:t>521)</w:t>
            </w:r>
          </w:p>
          <w:p>
            <w:pPr>
              <w:pStyle w:val="TableParagraph"/>
              <w:ind w:left="108" w:right="1516"/>
              <w:jc w:val="both"/>
              <w:rPr>
                <w:sz w:val="20"/>
              </w:rPr>
            </w:pPr>
            <w:r>
              <w:rPr>
                <w:spacing w:val="-2"/>
                <w:sz w:val="20"/>
              </w:rPr>
              <w:t>brainpoolP224r1 brainpoolP256r1 brainpoolP320r1 brainpoolP384r1 brainpoolP512r1 secp256k1*</w:t>
            </w:r>
          </w:p>
        </w:tc>
      </w:tr>
      <w:tr>
        <w:trPr>
          <w:trHeight w:val="573" w:hRule="atLeast"/>
        </w:trPr>
        <w:tc>
          <w:tcPr>
            <w:tcW w:w="355" w:type="dxa"/>
            <w:vMerge/>
            <w:tcBorders>
              <w:top w:val="nil"/>
            </w:tcBorders>
          </w:tcPr>
          <w:p>
            <w:pPr>
              <w:rPr>
                <w:sz w:val="2"/>
                <w:szCs w:val="2"/>
              </w:rPr>
            </w:pPr>
          </w:p>
        </w:tc>
        <w:tc>
          <w:tcPr>
            <w:tcW w:w="8992" w:type="dxa"/>
            <w:gridSpan w:val="5"/>
          </w:tcPr>
          <w:p>
            <w:pPr>
              <w:pStyle w:val="TableParagraph"/>
              <w:spacing w:line="243" w:lineRule="exact" w:before="44"/>
              <w:ind w:left="108"/>
              <w:rPr>
                <w:sz w:val="20"/>
              </w:rPr>
            </w:pPr>
            <w:r>
              <w:rPr>
                <w:sz w:val="20"/>
              </w:rPr>
              <w:t>An</w:t>
            </w:r>
            <w:r>
              <w:rPr>
                <w:spacing w:val="-6"/>
                <w:sz w:val="20"/>
              </w:rPr>
              <w:t> </w:t>
            </w:r>
            <w:r>
              <w:rPr>
                <w:sz w:val="20"/>
              </w:rPr>
              <w:t>asymmetric</w:t>
            </w:r>
            <w:r>
              <w:rPr>
                <w:spacing w:val="-7"/>
                <w:sz w:val="20"/>
              </w:rPr>
              <w:t> </w:t>
            </w:r>
            <w:r>
              <w:rPr>
                <w:sz w:val="20"/>
              </w:rPr>
              <w:t>key</w:t>
            </w:r>
            <w:r>
              <w:rPr>
                <w:spacing w:val="-6"/>
                <w:sz w:val="20"/>
              </w:rPr>
              <w:t> </w:t>
            </w:r>
            <w:r>
              <w:rPr>
                <w:sz w:val="20"/>
              </w:rPr>
              <w:t>algorithm</w:t>
            </w:r>
            <w:r>
              <w:rPr>
                <w:spacing w:val="-5"/>
                <w:sz w:val="20"/>
              </w:rPr>
              <w:t> </w:t>
            </w:r>
            <w:r>
              <w:rPr>
                <w:sz w:val="20"/>
              </w:rPr>
              <w:t>for</w:t>
            </w:r>
            <w:r>
              <w:rPr>
                <w:spacing w:val="-6"/>
                <w:sz w:val="20"/>
              </w:rPr>
              <w:t> </w:t>
            </w:r>
            <w:r>
              <w:rPr>
                <w:sz w:val="20"/>
              </w:rPr>
              <w:t>digital</w:t>
            </w:r>
            <w:r>
              <w:rPr>
                <w:spacing w:val="-7"/>
                <w:sz w:val="20"/>
              </w:rPr>
              <w:t> </w:t>
            </w:r>
            <w:r>
              <w:rPr>
                <w:sz w:val="20"/>
              </w:rPr>
              <w:t>signatures</w:t>
            </w:r>
            <w:r>
              <w:rPr>
                <w:spacing w:val="-6"/>
                <w:sz w:val="20"/>
              </w:rPr>
              <w:t> </w:t>
            </w:r>
            <w:r>
              <w:rPr>
                <w:sz w:val="20"/>
              </w:rPr>
              <w:t>and</w:t>
            </w:r>
            <w:r>
              <w:rPr>
                <w:spacing w:val="-6"/>
                <w:sz w:val="20"/>
              </w:rPr>
              <w:t> </w:t>
            </w:r>
            <w:r>
              <w:rPr>
                <w:spacing w:val="-2"/>
                <w:sz w:val="20"/>
              </w:rPr>
              <w:t>authentication.</w:t>
            </w:r>
          </w:p>
          <w:p>
            <w:pPr>
              <w:pStyle w:val="TableParagraph"/>
              <w:spacing w:line="243" w:lineRule="exact"/>
              <w:ind w:left="108"/>
              <w:rPr>
                <w:sz w:val="20"/>
              </w:rPr>
            </w:pPr>
            <w:r>
              <w:rPr>
                <w:sz w:val="20"/>
              </w:rPr>
              <w:t>*Secp256k1</w:t>
            </w:r>
            <w:r>
              <w:rPr>
                <w:spacing w:val="-9"/>
                <w:sz w:val="20"/>
              </w:rPr>
              <w:t> </w:t>
            </w:r>
            <w:r>
              <w:rPr>
                <w:sz w:val="20"/>
              </w:rPr>
              <w:t>only</w:t>
            </w:r>
            <w:r>
              <w:rPr>
                <w:spacing w:val="-8"/>
                <w:sz w:val="20"/>
              </w:rPr>
              <w:t> </w:t>
            </w:r>
            <w:r>
              <w:rPr>
                <w:sz w:val="20"/>
              </w:rPr>
              <w:t>allowed</w:t>
            </w:r>
            <w:r>
              <w:rPr>
                <w:spacing w:val="-8"/>
                <w:sz w:val="20"/>
              </w:rPr>
              <w:t> </w:t>
            </w:r>
            <w:r>
              <w:rPr>
                <w:sz w:val="20"/>
              </w:rPr>
              <w:t>for</w:t>
            </w:r>
            <w:r>
              <w:rPr>
                <w:spacing w:val="-8"/>
                <w:sz w:val="20"/>
              </w:rPr>
              <w:t> </w:t>
            </w:r>
            <w:r>
              <w:rPr>
                <w:sz w:val="20"/>
              </w:rPr>
              <w:t>blockchain</w:t>
            </w:r>
            <w:r>
              <w:rPr>
                <w:spacing w:val="-8"/>
                <w:sz w:val="20"/>
              </w:rPr>
              <w:t> </w:t>
            </w:r>
            <w:r>
              <w:rPr>
                <w:spacing w:val="-2"/>
                <w:sz w:val="20"/>
              </w:rPr>
              <w:t>applications.</w:t>
            </w:r>
          </w:p>
        </w:tc>
      </w:tr>
      <w:tr>
        <w:trPr>
          <w:trHeight w:val="284" w:hRule="atLeast"/>
        </w:trPr>
        <w:tc>
          <w:tcPr>
            <w:tcW w:w="3352" w:type="dxa"/>
            <w:gridSpan w:val="3"/>
            <w:tcBorders>
              <w:bottom w:val="single" w:sz="24" w:space="0" w:color="DBE4F0"/>
            </w:tcBorders>
            <w:shd w:val="clear" w:color="auto" w:fill="DBE4F0"/>
          </w:tcPr>
          <w:p>
            <w:pPr>
              <w:pStyle w:val="TableParagraph"/>
              <w:spacing w:line="220" w:lineRule="exact" w:before="44"/>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20" w:lineRule="exact" w:before="44"/>
              <w:ind w:left="0" w:right="786"/>
              <w:jc w:val="right"/>
              <w:rPr>
                <w:b/>
                <w:sz w:val="20"/>
              </w:rPr>
            </w:pPr>
            <w:r>
              <w:rPr>
                <w:b/>
                <w:sz w:val="20"/>
              </w:rPr>
              <w:t>Compliant</w:t>
            </w:r>
            <w:r>
              <w:rPr>
                <w:b/>
                <w:spacing w:val="-8"/>
                <w:sz w:val="20"/>
              </w:rPr>
              <w:t> </w:t>
            </w:r>
            <w:r>
              <w:rPr>
                <w:b/>
                <w:spacing w:val="-2"/>
                <w:sz w:val="20"/>
              </w:rPr>
              <w:t>Usage</w:t>
            </w:r>
          </w:p>
        </w:tc>
        <w:tc>
          <w:tcPr>
            <w:tcW w:w="2998" w:type="dxa"/>
            <w:gridSpan w:val="2"/>
            <w:tcBorders>
              <w:bottom w:val="single" w:sz="24" w:space="0" w:color="DBE4F0"/>
            </w:tcBorders>
            <w:shd w:val="clear" w:color="auto" w:fill="DBE4F0"/>
          </w:tcPr>
          <w:p>
            <w:pPr>
              <w:pStyle w:val="TableParagraph"/>
              <w:spacing w:line="220" w:lineRule="exact" w:before="44"/>
              <w:ind w:left="759"/>
              <w:rPr>
                <w:b/>
                <w:sz w:val="20"/>
              </w:rPr>
            </w:pPr>
            <w:r>
              <w:rPr>
                <w:b/>
                <w:sz w:val="20"/>
              </w:rPr>
              <w:t>Key/Curve</w:t>
            </w:r>
            <w:r>
              <w:rPr>
                <w:b/>
                <w:spacing w:val="-10"/>
                <w:sz w:val="20"/>
              </w:rPr>
              <w:t> </w:t>
            </w:r>
            <w:r>
              <w:rPr>
                <w:b/>
                <w:spacing w:val="-2"/>
                <w:sz w:val="20"/>
              </w:rPr>
              <w:t>Length</w:t>
            </w:r>
          </w:p>
        </w:tc>
      </w:tr>
      <w:tr>
        <w:trPr>
          <w:trHeight w:val="1076" w:hRule="atLeast"/>
        </w:trPr>
        <w:tc>
          <w:tcPr>
            <w:tcW w:w="355" w:type="dxa"/>
            <w:vMerge w:val="restart"/>
          </w:tcPr>
          <w:p>
            <w:pPr>
              <w:pStyle w:val="TableParagraph"/>
              <w:spacing w:before="41"/>
              <w:rPr>
                <w:b/>
                <w:sz w:val="20"/>
              </w:rPr>
            </w:pPr>
            <w:r>
              <w:rPr>
                <w:b/>
                <w:spacing w:val="-10"/>
                <w:sz w:val="20"/>
              </w:rPr>
              <w:t>3</w:t>
            </w:r>
          </w:p>
        </w:tc>
        <w:tc>
          <w:tcPr>
            <w:tcW w:w="2997" w:type="dxa"/>
            <w:gridSpan w:val="2"/>
            <w:tcBorders>
              <w:top w:val="single" w:sz="24" w:space="0" w:color="DBE4F0"/>
            </w:tcBorders>
          </w:tcPr>
          <w:p>
            <w:pPr>
              <w:pStyle w:val="TableParagraph"/>
              <w:spacing w:line="243" w:lineRule="exact" w:before="41"/>
              <w:ind w:left="108"/>
              <w:rPr>
                <w:b/>
                <w:sz w:val="20"/>
              </w:rPr>
            </w:pPr>
            <w:r>
              <w:rPr>
                <w:b/>
                <w:spacing w:val="-2"/>
                <w:sz w:val="20"/>
              </w:rPr>
              <w:t>EdDSA</w:t>
            </w:r>
          </w:p>
          <w:p>
            <w:pPr>
              <w:pStyle w:val="TableParagraph"/>
              <w:ind w:left="108"/>
              <w:rPr>
                <w:sz w:val="20"/>
              </w:rPr>
            </w:pPr>
            <w:r>
              <w:rPr>
                <w:sz w:val="20"/>
              </w:rPr>
              <w:t>(Edwards</w:t>
            </w:r>
            <w:r>
              <w:rPr>
                <w:spacing w:val="-12"/>
                <w:sz w:val="20"/>
              </w:rPr>
              <w:t> </w:t>
            </w:r>
            <w:r>
              <w:rPr>
                <w:sz w:val="20"/>
              </w:rPr>
              <w:t>Curve</w:t>
            </w:r>
            <w:r>
              <w:rPr>
                <w:spacing w:val="-11"/>
                <w:sz w:val="20"/>
              </w:rPr>
              <w:t> </w:t>
            </w:r>
            <w:r>
              <w:rPr>
                <w:sz w:val="20"/>
              </w:rPr>
              <w:t>Digital</w:t>
            </w:r>
            <w:r>
              <w:rPr>
                <w:spacing w:val="-11"/>
                <w:sz w:val="20"/>
              </w:rPr>
              <w:t> </w:t>
            </w:r>
            <w:r>
              <w:rPr>
                <w:sz w:val="20"/>
              </w:rPr>
              <w:t>Signature </w:t>
            </w:r>
            <w:r>
              <w:rPr>
                <w:spacing w:val="-2"/>
                <w:sz w:val="20"/>
              </w:rPr>
              <w:t>Algorithm)</w:t>
            </w:r>
          </w:p>
        </w:tc>
        <w:tc>
          <w:tcPr>
            <w:tcW w:w="2997" w:type="dxa"/>
            <w:tcBorders>
              <w:top w:val="single" w:sz="24" w:space="0" w:color="DBE4F0"/>
            </w:tcBorders>
          </w:tcPr>
          <w:p>
            <w:pPr>
              <w:pStyle w:val="TableParagraph"/>
              <w:numPr>
                <w:ilvl w:val="0"/>
                <w:numId w:val="117"/>
              </w:numPr>
              <w:tabs>
                <w:tab w:pos="514" w:val="left" w:leader="none"/>
              </w:tabs>
              <w:spacing w:line="240" w:lineRule="auto" w:before="40" w:after="0"/>
              <w:ind w:left="514" w:right="154" w:hanging="360"/>
              <w:jc w:val="left"/>
              <w:rPr>
                <w:sz w:val="20"/>
              </w:rPr>
            </w:pPr>
            <w:r>
              <w:rPr>
                <w:sz w:val="20"/>
              </w:rPr>
              <w:t>Asymmetric</w:t>
            </w:r>
            <w:r>
              <w:rPr>
                <w:spacing w:val="-12"/>
                <w:sz w:val="20"/>
              </w:rPr>
              <w:t> </w:t>
            </w:r>
            <w:r>
              <w:rPr>
                <w:sz w:val="20"/>
              </w:rPr>
              <w:t>Signature</w:t>
            </w:r>
            <w:r>
              <w:rPr>
                <w:spacing w:val="-11"/>
                <w:sz w:val="20"/>
              </w:rPr>
              <w:t> </w:t>
            </w:r>
            <w:r>
              <w:rPr>
                <w:sz w:val="20"/>
              </w:rPr>
              <w:t>based Authentication scheme</w:t>
            </w:r>
          </w:p>
          <w:p>
            <w:pPr>
              <w:pStyle w:val="TableParagraph"/>
              <w:numPr>
                <w:ilvl w:val="0"/>
                <w:numId w:val="117"/>
              </w:numPr>
              <w:tabs>
                <w:tab w:pos="514" w:val="left" w:leader="none"/>
              </w:tabs>
              <w:spacing w:line="240" w:lineRule="auto" w:before="120" w:after="0"/>
              <w:ind w:left="514" w:right="0" w:hanging="360"/>
              <w:jc w:val="left"/>
              <w:rPr>
                <w:sz w:val="20"/>
              </w:rPr>
            </w:pPr>
            <w:r>
              <w:rPr>
                <w:sz w:val="20"/>
              </w:rPr>
              <w:t>Object</w:t>
            </w:r>
            <w:r>
              <w:rPr>
                <w:spacing w:val="-8"/>
                <w:sz w:val="20"/>
              </w:rPr>
              <w:t> </w:t>
            </w:r>
            <w:r>
              <w:rPr>
                <w:spacing w:val="-2"/>
                <w:sz w:val="20"/>
              </w:rPr>
              <w:t>Signing</w:t>
            </w:r>
          </w:p>
        </w:tc>
        <w:tc>
          <w:tcPr>
            <w:tcW w:w="2998" w:type="dxa"/>
            <w:gridSpan w:val="2"/>
            <w:tcBorders>
              <w:top w:val="single" w:sz="24" w:space="0" w:color="DBE4F0"/>
            </w:tcBorders>
          </w:tcPr>
          <w:p>
            <w:pPr>
              <w:pStyle w:val="TableParagraph"/>
              <w:spacing w:before="41"/>
              <w:ind w:left="109" w:right="2163"/>
              <w:rPr>
                <w:sz w:val="20"/>
              </w:rPr>
            </w:pPr>
            <w:r>
              <w:rPr>
                <w:spacing w:val="-2"/>
                <w:sz w:val="20"/>
              </w:rPr>
              <w:t>Ed448 Ed25519</w:t>
            </w:r>
          </w:p>
        </w:tc>
      </w:tr>
      <w:tr>
        <w:trPr>
          <w:trHeight w:val="330" w:hRule="atLeast"/>
        </w:trPr>
        <w:tc>
          <w:tcPr>
            <w:tcW w:w="355" w:type="dxa"/>
            <w:vMerge/>
            <w:tcBorders>
              <w:top w:val="nil"/>
            </w:tcBorders>
          </w:tcPr>
          <w:p>
            <w:pPr>
              <w:rPr>
                <w:sz w:val="2"/>
                <w:szCs w:val="2"/>
              </w:rPr>
            </w:pPr>
          </w:p>
        </w:tc>
        <w:tc>
          <w:tcPr>
            <w:tcW w:w="8992" w:type="dxa"/>
            <w:gridSpan w:val="5"/>
          </w:tcPr>
          <w:p>
            <w:pPr>
              <w:pStyle w:val="TableParagraph"/>
              <w:spacing w:before="44"/>
              <w:ind w:left="108"/>
              <w:rPr>
                <w:sz w:val="20"/>
              </w:rPr>
            </w:pPr>
            <w:r>
              <w:rPr>
                <w:sz w:val="20"/>
              </w:rPr>
              <w:t>An</w:t>
            </w:r>
            <w:r>
              <w:rPr>
                <w:spacing w:val="-6"/>
                <w:sz w:val="20"/>
              </w:rPr>
              <w:t> </w:t>
            </w:r>
            <w:r>
              <w:rPr>
                <w:sz w:val="20"/>
              </w:rPr>
              <w:t>asymmetric</w:t>
            </w:r>
            <w:r>
              <w:rPr>
                <w:spacing w:val="-7"/>
                <w:sz w:val="20"/>
              </w:rPr>
              <w:t> </w:t>
            </w:r>
            <w:r>
              <w:rPr>
                <w:sz w:val="20"/>
              </w:rPr>
              <w:t>key</w:t>
            </w:r>
            <w:r>
              <w:rPr>
                <w:spacing w:val="-6"/>
                <w:sz w:val="20"/>
              </w:rPr>
              <w:t> </w:t>
            </w:r>
            <w:r>
              <w:rPr>
                <w:sz w:val="20"/>
              </w:rPr>
              <w:t>algorithm</w:t>
            </w:r>
            <w:r>
              <w:rPr>
                <w:spacing w:val="-5"/>
                <w:sz w:val="20"/>
              </w:rPr>
              <w:t> </w:t>
            </w:r>
            <w:r>
              <w:rPr>
                <w:sz w:val="20"/>
              </w:rPr>
              <w:t>for</w:t>
            </w:r>
            <w:r>
              <w:rPr>
                <w:spacing w:val="-6"/>
                <w:sz w:val="20"/>
              </w:rPr>
              <w:t> </w:t>
            </w:r>
            <w:r>
              <w:rPr>
                <w:sz w:val="20"/>
              </w:rPr>
              <w:t>digital</w:t>
            </w:r>
            <w:r>
              <w:rPr>
                <w:spacing w:val="-7"/>
                <w:sz w:val="20"/>
              </w:rPr>
              <w:t> </w:t>
            </w:r>
            <w:r>
              <w:rPr>
                <w:sz w:val="20"/>
              </w:rPr>
              <w:t>signatures</w:t>
            </w:r>
            <w:r>
              <w:rPr>
                <w:spacing w:val="-6"/>
                <w:sz w:val="20"/>
              </w:rPr>
              <w:t> </w:t>
            </w:r>
            <w:r>
              <w:rPr>
                <w:sz w:val="20"/>
              </w:rPr>
              <w:t>and</w:t>
            </w:r>
            <w:r>
              <w:rPr>
                <w:spacing w:val="-6"/>
                <w:sz w:val="20"/>
              </w:rPr>
              <w:t> </w:t>
            </w:r>
            <w:r>
              <w:rPr>
                <w:spacing w:val="-2"/>
                <w:sz w:val="20"/>
              </w:rPr>
              <w:t>authentication.</w:t>
            </w:r>
          </w:p>
        </w:tc>
      </w:tr>
      <w:tr>
        <w:trPr>
          <w:trHeight w:val="281" w:hRule="atLeast"/>
        </w:trPr>
        <w:tc>
          <w:tcPr>
            <w:tcW w:w="3352" w:type="dxa"/>
            <w:gridSpan w:val="3"/>
            <w:tcBorders>
              <w:bottom w:val="single" w:sz="24" w:space="0" w:color="DBE4F0"/>
            </w:tcBorders>
            <w:shd w:val="clear" w:color="auto" w:fill="DBE4F0"/>
          </w:tcPr>
          <w:p>
            <w:pPr>
              <w:pStyle w:val="TableParagraph"/>
              <w:spacing w:line="220" w:lineRule="exact" w:before="42"/>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20" w:lineRule="exact" w:before="42"/>
              <w:ind w:left="0" w:right="786"/>
              <w:jc w:val="right"/>
              <w:rPr>
                <w:b/>
                <w:sz w:val="20"/>
              </w:rPr>
            </w:pPr>
            <w:r>
              <w:rPr>
                <w:b/>
                <w:sz w:val="20"/>
              </w:rPr>
              <w:t>Compliant</w:t>
            </w:r>
            <w:r>
              <w:rPr>
                <w:b/>
                <w:spacing w:val="-8"/>
                <w:sz w:val="20"/>
              </w:rPr>
              <w:t> </w:t>
            </w:r>
            <w:r>
              <w:rPr>
                <w:b/>
                <w:spacing w:val="-2"/>
                <w:sz w:val="20"/>
              </w:rPr>
              <w:t>Usage</w:t>
            </w:r>
          </w:p>
        </w:tc>
        <w:tc>
          <w:tcPr>
            <w:tcW w:w="2998" w:type="dxa"/>
            <w:gridSpan w:val="2"/>
            <w:tcBorders>
              <w:bottom w:val="single" w:sz="24" w:space="0" w:color="DBE4F0"/>
            </w:tcBorders>
            <w:shd w:val="clear" w:color="auto" w:fill="DBE4F0"/>
          </w:tcPr>
          <w:p>
            <w:pPr>
              <w:pStyle w:val="TableParagraph"/>
              <w:spacing w:line="220" w:lineRule="exact" w:before="42"/>
              <w:ind w:left="759"/>
              <w:rPr>
                <w:b/>
                <w:sz w:val="20"/>
              </w:rPr>
            </w:pPr>
            <w:r>
              <w:rPr>
                <w:b/>
                <w:sz w:val="20"/>
              </w:rPr>
              <w:t>Key/Curve</w:t>
            </w:r>
            <w:r>
              <w:rPr>
                <w:b/>
                <w:spacing w:val="-10"/>
                <w:sz w:val="20"/>
              </w:rPr>
              <w:t> </w:t>
            </w:r>
            <w:r>
              <w:rPr>
                <w:b/>
                <w:spacing w:val="-2"/>
                <w:sz w:val="20"/>
              </w:rPr>
              <w:t>Length</w:t>
            </w:r>
          </w:p>
        </w:tc>
      </w:tr>
      <w:tr>
        <w:trPr>
          <w:trHeight w:val="2768" w:hRule="atLeast"/>
        </w:trPr>
        <w:tc>
          <w:tcPr>
            <w:tcW w:w="355" w:type="dxa"/>
            <w:vMerge w:val="restart"/>
          </w:tcPr>
          <w:p>
            <w:pPr>
              <w:pStyle w:val="TableParagraph"/>
              <w:spacing w:before="41"/>
              <w:rPr>
                <w:b/>
                <w:sz w:val="20"/>
              </w:rPr>
            </w:pPr>
            <w:r>
              <w:rPr>
                <w:b/>
                <w:spacing w:val="-10"/>
                <w:sz w:val="20"/>
              </w:rPr>
              <w:t>4</w:t>
            </w:r>
          </w:p>
        </w:tc>
        <w:tc>
          <w:tcPr>
            <w:tcW w:w="2997" w:type="dxa"/>
            <w:gridSpan w:val="2"/>
            <w:tcBorders>
              <w:top w:val="single" w:sz="24" w:space="0" w:color="DBE4F0"/>
            </w:tcBorders>
          </w:tcPr>
          <w:p>
            <w:pPr>
              <w:pStyle w:val="TableParagraph"/>
              <w:spacing w:before="41"/>
              <w:ind w:left="108"/>
              <w:rPr>
                <w:b/>
                <w:sz w:val="20"/>
              </w:rPr>
            </w:pPr>
            <w:r>
              <w:rPr>
                <w:b/>
                <w:spacing w:val="-2"/>
                <w:sz w:val="20"/>
              </w:rPr>
              <w:t>ECDH/ECDHE</w:t>
            </w:r>
          </w:p>
          <w:p>
            <w:pPr>
              <w:pStyle w:val="TableParagraph"/>
              <w:spacing w:before="1"/>
              <w:ind w:left="108"/>
              <w:rPr>
                <w:sz w:val="20"/>
              </w:rPr>
            </w:pPr>
            <w:r>
              <w:rPr>
                <w:sz w:val="20"/>
              </w:rPr>
              <w:t>(Elliptic</w:t>
            </w:r>
            <w:r>
              <w:rPr>
                <w:spacing w:val="-10"/>
                <w:sz w:val="20"/>
              </w:rPr>
              <w:t> </w:t>
            </w:r>
            <w:r>
              <w:rPr>
                <w:sz w:val="20"/>
              </w:rPr>
              <w:t>Curve</w:t>
            </w:r>
            <w:r>
              <w:rPr>
                <w:spacing w:val="-11"/>
                <w:sz w:val="20"/>
              </w:rPr>
              <w:t> </w:t>
            </w:r>
            <w:r>
              <w:rPr>
                <w:sz w:val="20"/>
              </w:rPr>
              <w:t>Diffie</w:t>
            </w:r>
            <w:r>
              <w:rPr>
                <w:spacing w:val="-11"/>
                <w:sz w:val="20"/>
              </w:rPr>
              <w:t> </w:t>
            </w:r>
            <w:r>
              <w:rPr>
                <w:sz w:val="20"/>
              </w:rPr>
              <w:t>Hellman</w:t>
            </w:r>
            <w:r>
              <w:rPr>
                <w:spacing w:val="-10"/>
                <w:sz w:val="20"/>
              </w:rPr>
              <w:t> </w:t>
            </w:r>
            <w:r>
              <w:rPr>
                <w:sz w:val="20"/>
              </w:rPr>
              <w:t>/ Elliptic Curve Diffie Hellman </w:t>
            </w:r>
            <w:r>
              <w:rPr>
                <w:spacing w:val="-2"/>
                <w:sz w:val="20"/>
              </w:rPr>
              <w:t>Ephemeral)</w:t>
            </w:r>
          </w:p>
        </w:tc>
        <w:tc>
          <w:tcPr>
            <w:tcW w:w="2997" w:type="dxa"/>
            <w:tcBorders>
              <w:top w:val="single" w:sz="24" w:space="0" w:color="DBE4F0"/>
            </w:tcBorders>
          </w:tcPr>
          <w:p>
            <w:pPr>
              <w:pStyle w:val="TableParagraph"/>
              <w:numPr>
                <w:ilvl w:val="0"/>
                <w:numId w:val="118"/>
              </w:numPr>
              <w:tabs>
                <w:tab w:pos="359" w:val="left" w:leader="none"/>
              </w:tabs>
              <w:spacing w:line="240" w:lineRule="auto" w:before="40" w:after="0"/>
              <w:ind w:left="359" w:right="768" w:hanging="359"/>
              <w:jc w:val="right"/>
              <w:rPr>
                <w:sz w:val="20"/>
              </w:rPr>
            </w:pPr>
            <w:r>
              <w:rPr>
                <w:sz w:val="20"/>
              </w:rPr>
              <w:t>Secure</w:t>
            </w:r>
            <w:r>
              <w:rPr>
                <w:spacing w:val="-6"/>
                <w:sz w:val="20"/>
              </w:rPr>
              <w:t> </w:t>
            </w:r>
            <w:r>
              <w:rPr>
                <w:sz w:val="20"/>
              </w:rPr>
              <w:t>Key</w:t>
            </w:r>
            <w:r>
              <w:rPr>
                <w:spacing w:val="-4"/>
                <w:sz w:val="20"/>
              </w:rPr>
              <w:t> </w:t>
            </w:r>
            <w:r>
              <w:rPr>
                <w:spacing w:val="-2"/>
                <w:sz w:val="20"/>
              </w:rPr>
              <w:t>Exchange</w:t>
            </w:r>
          </w:p>
        </w:tc>
        <w:tc>
          <w:tcPr>
            <w:tcW w:w="2998" w:type="dxa"/>
            <w:gridSpan w:val="2"/>
            <w:tcBorders>
              <w:top w:val="single" w:sz="24" w:space="0" w:color="DBE4F0"/>
            </w:tcBorders>
          </w:tcPr>
          <w:p>
            <w:pPr>
              <w:pStyle w:val="TableParagraph"/>
              <w:spacing w:before="41"/>
              <w:ind w:left="108" w:right="1388"/>
              <w:jc w:val="both"/>
              <w:rPr>
                <w:sz w:val="20"/>
              </w:rPr>
            </w:pPr>
            <w:r>
              <w:rPr>
                <w:sz w:val="20"/>
              </w:rPr>
              <w:t>Secp224r1</w:t>
            </w:r>
            <w:r>
              <w:rPr>
                <w:spacing w:val="-12"/>
                <w:sz w:val="20"/>
              </w:rPr>
              <w:t> </w:t>
            </w:r>
            <w:r>
              <w:rPr>
                <w:sz w:val="20"/>
              </w:rPr>
              <w:t>(P-224) Secp256r1</w:t>
            </w:r>
            <w:r>
              <w:rPr>
                <w:spacing w:val="-12"/>
                <w:sz w:val="20"/>
              </w:rPr>
              <w:t> </w:t>
            </w:r>
            <w:r>
              <w:rPr>
                <w:sz w:val="20"/>
              </w:rPr>
              <w:t>(P-256) Secp384r1</w:t>
            </w:r>
            <w:r>
              <w:rPr>
                <w:spacing w:val="-12"/>
                <w:sz w:val="20"/>
              </w:rPr>
              <w:t> </w:t>
            </w:r>
            <w:r>
              <w:rPr>
                <w:sz w:val="20"/>
              </w:rPr>
              <w:t>(P-384) </w:t>
            </w:r>
            <w:r>
              <w:rPr>
                <w:spacing w:val="-2"/>
                <w:sz w:val="20"/>
              </w:rPr>
              <w:t>Secp521r1</w:t>
            </w:r>
            <w:r>
              <w:rPr>
                <w:spacing w:val="10"/>
                <w:sz w:val="20"/>
              </w:rPr>
              <w:t> </w:t>
            </w:r>
            <w:r>
              <w:rPr>
                <w:spacing w:val="-2"/>
                <w:sz w:val="20"/>
              </w:rPr>
              <w:t>(P-</w:t>
            </w:r>
            <w:r>
              <w:rPr>
                <w:spacing w:val="-4"/>
                <w:sz w:val="20"/>
              </w:rPr>
              <w:t>521)</w:t>
            </w:r>
          </w:p>
          <w:p>
            <w:pPr>
              <w:pStyle w:val="TableParagraph"/>
              <w:ind w:left="108" w:right="1516"/>
              <w:jc w:val="both"/>
              <w:rPr>
                <w:sz w:val="20"/>
              </w:rPr>
            </w:pPr>
            <w:r>
              <w:rPr>
                <w:spacing w:val="-2"/>
                <w:sz w:val="20"/>
              </w:rPr>
              <w:t>brainpoolP224r1 brainpoolP256r1 brainpoolP320r1 brainpoolP384r1 brainpoolP512r1 X25519</w:t>
            </w:r>
          </w:p>
          <w:p>
            <w:pPr>
              <w:pStyle w:val="TableParagraph"/>
              <w:spacing w:line="243" w:lineRule="exact"/>
              <w:ind w:left="109"/>
              <w:rPr>
                <w:sz w:val="20"/>
              </w:rPr>
            </w:pPr>
            <w:r>
              <w:rPr>
                <w:spacing w:val="-4"/>
                <w:sz w:val="20"/>
              </w:rPr>
              <w:t>X448</w:t>
            </w:r>
          </w:p>
        </w:tc>
      </w:tr>
      <w:tr>
        <w:trPr>
          <w:trHeight w:val="330" w:hRule="atLeast"/>
        </w:trPr>
        <w:tc>
          <w:tcPr>
            <w:tcW w:w="355" w:type="dxa"/>
            <w:vMerge/>
            <w:tcBorders>
              <w:top w:val="nil"/>
            </w:tcBorders>
          </w:tcPr>
          <w:p>
            <w:pPr>
              <w:rPr>
                <w:sz w:val="2"/>
                <w:szCs w:val="2"/>
              </w:rPr>
            </w:pPr>
          </w:p>
        </w:tc>
        <w:tc>
          <w:tcPr>
            <w:tcW w:w="8992" w:type="dxa"/>
            <w:gridSpan w:val="5"/>
          </w:tcPr>
          <w:p>
            <w:pPr>
              <w:pStyle w:val="TableParagraph"/>
              <w:spacing w:before="44"/>
              <w:ind w:left="108"/>
              <w:rPr>
                <w:sz w:val="20"/>
              </w:rPr>
            </w:pPr>
            <w:r>
              <w:rPr>
                <w:sz w:val="20"/>
              </w:rPr>
              <w:t>Ephemeral</w:t>
            </w:r>
            <w:r>
              <w:rPr>
                <w:spacing w:val="-6"/>
                <w:sz w:val="20"/>
              </w:rPr>
              <w:t> </w:t>
            </w:r>
            <w:r>
              <w:rPr>
                <w:sz w:val="20"/>
              </w:rPr>
              <w:t>version</w:t>
            </w:r>
            <w:r>
              <w:rPr>
                <w:spacing w:val="-5"/>
                <w:sz w:val="20"/>
              </w:rPr>
              <w:t> </w:t>
            </w:r>
            <w:r>
              <w:rPr>
                <w:sz w:val="20"/>
              </w:rPr>
              <w:t>of</w:t>
            </w:r>
            <w:r>
              <w:rPr>
                <w:spacing w:val="-7"/>
                <w:sz w:val="20"/>
              </w:rPr>
              <w:t> </w:t>
            </w:r>
            <w:r>
              <w:rPr>
                <w:sz w:val="20"/>
              </w:rPr>
              <w:t>Elliptic</w:t>
            </w:r>
            <w:r>
              <w:rPr>
                <w:spacing w:val="-6"/>
                <w:sz w:val="20"/>
              </w:rPr>
              <w:t> </w:t>
            </w:r>
            <w:r>
              <w:rPr>
                <w:sz w:val="20"/>
              </w:rPr>
              <w:t>curve</w:t>
            </w:r>
            <w:r>
              <w:rPr>
                <w:spacing w:val="-6"/>
                <w:sz w:val="20"/>
              </w:rPr>
              <w:t> </w:t>
            </w:r>
            <w:r>
              <w:rPr>
                <w:sz w:val="20"/>
              </w:rPr>
              <w:t>Diffie</w:t>
            </w:r>
            <w:r>
              <w:rPr>
                <w:spacing w:val="-7"/>
                <w:sz w:val="20"/>
              </w:rPr>
              <w:t> </w:t>
            </w:r>
            <w:r>
              <w:rPr>
                <w:sz w:val="20"/>
              </w:rPr>
              <w:t>Hellman</w:t>
            </w:r>
            <w:r>
              <w:rPr>
                <w:spacing w:val="-5"/>
                <w:sz w:val="20"/>
              </w:rPr>
              <w:t> </w:t>
            </w:r>
            <w:r>
              <w:rPr>
                <w:sz w:val="20"/>
              </w:rPr>
              <w:t>key</w:t>
            </w:r>
            <w:r>
              <w:rPr>
                <w:spacing w:val="-5"/>
                <w:sz w:val="20"/>
              </w:rPr>
              <w:t> </w:t>
            </w:r>
            <w:r>
              <w:rPr>
                <w:spacing w:val="-2"/>
                <w:sz w:val="20"/>
              </w:rPr>
              <w:t>exchange.</w:t>
            </w:r>
          </w:p>
        </w:tc>
      </w:tr>
    </w:tbl>
    <w:p>
      <w:pPr>
        <w:pStyle w:val="TableParagraph"/>
        <w:spacing w:after="0"/>
        <w:rPr>
          <w:sz w:val="20"/>
        </w:rPr>
        <w:sectPr>
          <w:pgSz w:w="12240" w:h="15840"/>
          <w:pgMar w:header="0" w:footer="497" w:top="1140" w:bottom="1034"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2997"/>
        <w:gridCol w:w="2997"/>
        <w:gridCol w:w="2999"/>
      </w:tblGrid>
      <w:tr>
        <w:trPr>
          <w:trHeight w:val="284" w:hRule="atLeast"/>
        </w:trPr>
        <w:tc>
          <w:tcPr>
            <w:tcW w:w="3352" w:type="dxa"/>
            <w:gridSpan w:val="2"/>
            <w:tcBorders>
              <w:bottom w:val="single" w:sz="24" w:space="0" w:color="DBE4F0"/>
            </w:tcBorders>
            <w:shd w:val="clear" w:color="auto" w:fill="DBE4F0"/>
          </w:tcPr>
          <w:p>
            <w:pPr>
              <w:pStyle w:val="TableParagraph"/>
              <w:spacing w:line="220" w:lineRule="exact" w:before="44"/>
              <w:ind w:left="1437"/>
              <w:rPr>
                <w:b/>
                <w:sz w:val="20"/>
              </w:rPr>
            </w:pPr>
            <w:r>
              <w:rPr>
                <w:b/>
                <w:spacing w:val="-2"/>
                <w:sz w:val="20"/>
              </w:rPr>
              <w:t>Algorithm</w:t>
            </w:r>
          </w:p>
        </w:tc>
        <w:tc>
          <w:tcPr>
            <w:tcW w:w="2997" w:type="dxa"/>
            <w:tcBorders>
              <w:bottom w:val="single" w:sz="24" w:space="0" w:color="DBE4F0"/>
            </w:tcBorders>
            <w:shd w:val="clear" w:color="auto" w:fill="DBE4F0"/>
          </w:tcPr>
          <w:p>
            <w:pPr>
              <w:pStyle w:val="TableParagraph"/>
              <w:spacing w:line="220" w:lineRule="exact" w:before="44"/>
              <w:ind w:left="0" w:right="786"/>
              <w:jc w:val="right"/>
              <w:rPr>
                <w:b/>
                <w:sz w:val="20"/>
              </w:rPr>
            </w:pPr>
            <w:r>
              <w:rPr>
                <w:b/>
                <w:sz w:val="20"/>
              </w:rPr>
              <w:t>Compliant</w:t>
            </w:r>
            <w:r>
              <w:rPr>
                <w:b/>
                <w:spacing w:val="-8"/>
                <w:sz w:val="20"/>
              </w:rPr>
              <w:t> </w:t>
            </w:r>
            <w:r>
              <w:rPr>
                <w:b/>
                <w:spacing w:val="-2"/>
                <w:sz w:val="20"/>
              </w:rPr>
              <w:t>Usage</w:t>
            </w:r>
          </w:p>
        </w:tc>
        <w:tc>
          <w:tcPr>
            <w:tcW w:w="2999" w:type="dxa"/>
            <w:tcBorders>
              <w:bottom w:val="single" w:sz="24" w:space="0" w:color="DBE4F0"/>
            </w:tcBorders>
            <w:shd w:val="clear" w:color="auto" w:fill="DBE4F0"/>
          </w:tcPr>
          <w:p>
            <w:pPr>
              <w:pStyle w:val="TableParagraph"/>
              <w:spacing w:line="220" w:lineRule="exact" w:before="44"/>
              <w:ind w:left="759"/>
              <w:rPr>
                <w:b/>
                <w:sz w:val="20"/>
              </w:rPr>
            </w:pPr>
            <w:r>
              <w:rPr>
                <w:b/>
                <w:sz w:val="20"/>
              </w:rPr>
              <w:t>Key/Curve</w:t>
            </w:r>
            <w:r>
              <w:rPr>
                <w:b/>
                <w:spacing w:val="-10"/>
                <w:sz w:val="20"/>
              </w:rPr>
              <w:t> </w:t>
            </w:r>
            <w:r>
              <w:rPr>
                <w:b/>
                <w:spacing w:val="-2"/>
                <w:sz w:val="20"/>
              </w:rPr>
              <w:t>Length</w:t>
            </w:r>
          </w:p>
        </w:tc>
      </w:tr>
      <w:tr>
        <w:trPr>
          <w:trHeight w:val="307" w:hRule="atLeast"/>
        </w:trPr>
        <w:tc>
          <w:tcPr>
            <w:tcW w:w="355" w:type="dxa"/>
            <w:tcBorders>
              <w:bottom w:val="nil"/>
            </w:tcBorders>
          </w:tcPr>
          <w:p>
            <w:pPr>
              <w:pStyle w:val="TableParagraph"/>
              <w:spacing w:before="41"/>
              <w:rPr>
                <w:b/>
                <w:sz w:val="20"/>
              </w:rPr>
            </w:pPr>
            <w:r>
              <w:rPr>
                <w:b/>
                <w:spacing w:val="-10"/>
                <w:sz w:val="20"/>
              </w:rPr>
              <w:t>5</w:t>
            </w:r>
          </w:p>
        </w:tc>
        <w:tc>
          <w:tcPr>
            <w:tcW w:w="2997" w:type="dxa"/>
            <w:tcBorders>
              <w:top w:val="single" w:sz="24" w:space="0" w:color="DBE4F0"/>
              <w:bottom w:val="nil"/>
            </w:tcBorders>
          </w:tcPr>
          <w:p>
            <w:pPr>
              <w:pStyle w:val="TableParagraph"/>
              <w:spacing w:before="41"/>
              <w:ind w:left="108"/>
              <w:rPr>
                <w:b/>
                <w:sz w:val="20"/>
              </w:rPr>
            </w:pPr>
            <w:r>
              <w:rPr>
                <w:b/>
                <w:spacing w:val="-2"/>
                <w:sz w:val="20"/>
              </w:rPr>
              <w:t>DH/DHE</w:t>
            </w:r>
          </w:p>
        </w:tc>
        <w:tc>
          <w:tcPr>
            <w:tcW w:w="2997" w:type="dxa"/>
            <w:tcBorders>
              <w:top w:val="single" w:sz="24" w:space="0" w:color="DBE4F0"/>
              <w:bottom w:val="nil"/>
            </w:tcBorders>
          </w:tcPr>
          <w:p>
            <w:pPr>
              <w:pStyle w:val="TableParagraph"/>
              <w:numPr>
                <w:ilvl w:val="0"/>
                <w:numId w:val="119"/>
              </w:numPr>
              <w:tabs>
                <w:tab w:pos="359" w:val="left" w:leader="none"/>
              </w:tabs>
              <w:spacing w:line="248" w:lineRule="exact" w:before="40" w:after="0"/>
              <w:ind w:left="359" w:right="768" w:hanging="359"/>
              <w:jc w:val="right"/>
              <w:rPr>
                <w:sz w:val="20"/>
              </w:rPr>
            </w:pPr>
            <w:r>
              <w:rPr>
                <w:sz w:val="20"/>
              </w:rPr>
              <w:t>Secure</w:t>
            </w:r>
            <w:r>
              <w:rPr>
                <w:spacing w:val="-6"/>
                <w:sz w:val="20"/>
              </w:rPr>
              <w:t> </w:t>
            </w:r>
            <w:r>
              <w:rPr>
                <w:sz w:val="20"/>
              </w:rPr>
              <w:t>Key</w:t>
            </w:r>
            <w:r>
              <w:rPr>
                <w:spacing w:val="-4"/>
                <w:sz w:val="20"/>
              </w:rPr>
              <w:t> </w:t>
            </w:r>
            <w:r>
              <w:rPr>
                <w:spacing w:val="-2"/>
                <w:sz w:val="20"/>
              </w:rPr>
              <w:t>Exchange</w:t>
            </w:r>
          </w:p>
        </w:tc>
        <w:tc>
          <w:tcPr>
            <w:tcW w:w="2999" w:type="dxa"/>
            <w:tcBorders>
              <w:top w:val="single" w:sz="24" w:space="0" w:color="DBE4F0"/>
              <w:bottom w:val="nil"/>
            </w:tcBorders>
          </w:tcPr>
          <w:p>
            <w:pPr>
              <w:pStyle w:val="TableParagraph"/>
              <w:spacing w:before="41"/>
              <w:ind w:left="109"/>
              <w:rPr>
                <w:sz w:val="20"/>
              </w:rPr>
            </w:pPr>
            <w:r>
              <w:rPr>
                <w:spacing w:val="-2"/>
                <w:sz w:val="20"/>
              </w:rPr>
              <w:t>2048-</w:t>
            </w:r>
            <w:r>
              <w:rPr>
                <w:spacing w:val="-5"/>
                <w:sz w:val="20"/>
              </w:rPr>
              <w:t>bit</w:t>
            </w:r>
          </w:p>
        </w:tc>
      </w:tr>
      <w:tr>
        <w:trPr>
          <w:trHeight w:val="238" w:hRule="atLeast"/>
        </w:trPr>
        <w:tc>
          <w:tcPr>
            <w:tcW w:w="355" w:type="dxa"/>
            <w:tcBorders>
              <w:top w:val="nil"/>
              <w:bottom w:val="nil"/>
            </w:tcBorders>
          </w:tcPr>
          <w:p>
            <w:pPr>
              <w:pStyle w:val="TableParagraph"/>
              <w:ind w:left="0"/>
              <w:rPr>
                <w:rFonts w:ascii="Times New Roman"/>
                <w:sz w:val="16"/>
              </w:rPr>
            </w:pPr>
          </w:p>
        </w:tc>
        <w:tc>
          <w:tcPr>
            <w:tcW w:w="2997" w:type="dxa"/>
            <w:tcBorders>
              <w:top w:val="nil"/>
              <w:bottom w:val="nil"/>
            </w:tcBorders>
          </w:tcPr>
          <w:p>
            <w:pPr>
              <w:pStyle w:val="TableParagraph"/>
              <w:spacing w:line="219" w:lineRule="exact"/>
              <w:ind w:left="108"/>
              <w:rPr>
                <w:sz w:val="20"/>
              </w:rPr>
            </w:pPr>
            <w:r>
              <w:rPr>
                <w:sz w:val="20"/>
              </w:rPr>
              <w:t>(Diffie</w:t>
            </w:r>
            <w:r>
              <w:rPr>
                <w:spacing w:val="-7"/>
                <w:sz w:val="20"/>
              </w:rPr>
              <w:t> </w:t>
            </w:r>
            <w:r>
              <w:rPr>
                <w:sz w:val="20"/>
              </w:rPr>
              <w:t>Hellman</w:t>
            </w:r>
            <w:r>
              <w:rPr>
                <w:spacing w:val="-4"/>
                <w:sz w:val="20"/>
              </w:rPr>
              <w:t> </w:t>
            </w:r>
            <w:r>
              <w:rPr>
                <w:sz w:val="20"/>
              </w:rPr>
              <w:t>/</w:t>
            </w:r>
            <w:r>
              <w:rPr>
                <w:spacing w:val="-5"/>
                <w:sz w:val="20"/>
              </w:rPr>
              <w:t> </w:t>
            </w:r>
            <w:r>
              <w:rPr>
                <w:sz w:val="20"/>
              </w:rPr>
              <w:t>Diffie</w:t>
            </w:r>
            <w:r>
              <w:rPr>
                <w:spacing w:val="-6"/>
                <w:sz w:val="20"/>
              </w:rPr>
              <w:t> </w:t>
            </w:r>
            <w:r>
              <w:rPr>
                <w:spacing w:val="-2"/>
                <w:sz w:val="20"/>
              </w:rPr>
              <w:t>Hellman</w:t>
            </w:r>
          </w:p>
        </w:tc>
        <w:tc>
          <w:tcPr>
            <w:tcW w:w="2997" w:type="dxa"/>
            <w:tcBorders>
              <w:top w:val="nil"/>
              <w:bottom w:val="nil"/>
            </w:tcBorders>
          </w:tcPr>
          <w:p>
            <w:pPr>
              <w:pStyle w:val="TableParagraph"/>
              <w:ind w:left="0"/>
              <w:rPr>
                <w:rFonts w:ascii="Times New Roman"/>
                <w:sz w:val="16"/>
              </w:rPr>
            </w:pPr>
          </w:p>
        </w:tc>
        <w:tc>
          <w:tcPr>
            <w:tcW w:w="2999" w:type="dxa"/>
            <w:tcBorders>
              <w:top w:val="nil"/>
              <w:bottom w:val="nil"/>
            </w:tcBorders>
          </w:tcPr>
          <w:p>
            <w:pPr>
              <w:pStyle w:val="TableParagraph"/>
              <w:spacing w:line="219" w:lineRule="exact"/>
              <w:ind w:left="109"/>
              <w:rPr>
                <w:sz w:val="20"/>
              </w:rPr>
            </w:pPr>
            <w:r>
              <w:rPr>
                <w:spacing w:val="-4"/>
                <w:sz w:val="20"/>
              </w:rPr>
              <w:t>3072-</w:t>
            </w:r>
            <w:r>
              <w:rPr>
                <w:spacing w:val="-5"/>
                <w:sz w:val="20"/>
              </w:rPr>
              <w:t>bit</w:t>
            </w:r>
          </w:p>
        </w:tc>
      </w:tr>
      <w:tr>
        <w:trPr>
          <w:trHeight w:val="244" w:hRule="atLeast"/>
        </w:trPr>
        <w:tc>
          <w:tcPr>
            <w:tcW w:w="355" w:type="dxa"/>
            <w:tcBorders>
              <w:top w:val="nil"/>
              <w:bottom w:val="nil"/>
            </w:tcBorders>
          </w:tcPr>
          <w:p>
            <w:pPr>
              <w:pStyle w:val="TableParagraph"/>
              <w:ind w:left="0"/>
              <w:rPr>
                <w:rFonts w:ascii="Times New Roman"/>
                <w:sz w:val="16"/>
              </w:rPr>
            </w:pPr>
          </w:p>
        </w:tc>
        <w:tc>
          <w:tcPr>
            <w:tcW w:w="2997" w:type="dxa"/>
            <w:tcBorders>
              <w:top w:val="nil"/>
              <w:bottom w:val="nil"/>
            </w:tcBorders>
          </w:tcPr>
          <w:p>
            <w:pPr>
              <w:pStyle w:val="TableParagraph"/>
              <w:spacing w:line="225" w:lineRule="exact"/>
              <w:ind w:left="108"/>
              <w:rPr>
                <w:sz w:val="20"/>
              </w:rPr>
            </w:pPr>
            <w:r>
              <w:rPr>
                <w:spacing w:val="-2"/>
                <w:sz w:val="20"/>
              </w:rPr>
              <w:t>Ephemeral)</w:t>
            </w:r>
          </w:p>
        </w:tc>
        <w:tc>
          <w:tcPr>
            <w:tcW w:w="2997" w:type="dxa"/>
            <w:tcBorders>
              <w:top w:val="nil"/>
              <w:bottom w:val="nil"/>
            </w:tcBorders>
          </w:tcPr>
          <w:p>
            <w:pPr>
              <w:pStyle w:val="TableParagraph"/>
              <w:ind w:left="0"/>
              <w:rPr>
                <w:rFonts w:ascii="Times New Roman"/>
                <w:sz w:val="16"/>
              </w:rPr>
            </w:pPr>
          </w:p>
        </w:tc>
        <w:tc>
          <w:tcPr>
            <w:tcW w:w="2999" w:type="dxa"/>
            <w:tcBorders>
              <w:top w:val="nil"/>
              <w:bottom w:val="nil"/>
            </w:tcBorders>
          </w:tcPr>
          <w:p>
            <w:pPr>
              <w:pStyle w:val="TableParagraph"/>
              <w:spacing w:line="225" w:lineRule="exact"/>
              <w:ind w:left="109"/>
              <w:rPr>
                <w:sz w:val="20"/>
              </w:rPr>
            </w:pPr>
            <w:r>
              <w:rPr>
                <w:spacing w:val="-4"/>
                <w:sz w:val="20"/>
              </w:rPr>
              <w:t>4096-</w:t>
            </w:r>
            <w:r>
              <w:rPr>
                <w:spacing w:val="-5"/>
                <w:sz w:val="20"/>
              </w:rPr>
              <w:t>bit</w:t>
            </w:r>
          </w:p>
        </w:tc>
      </w:tr>
      <w:tr>
        <w:trPr>
          <w:trHeight w:val="243" w:hRule="atLeast"/>
        </w:trPr>
        <w:tc>
          <w:tcPr>
            <w:tcW w:w="355" w:type="dxa"/>
            <w:tcBorders>
              <w:top w:val="nil"/>
              <w:bottom w:val="nil"/>
            </w:tcBorders>
          </w:tcPr>
          <w:p>
            <w:pPr>
              <w:pStyle w:val="TableParagraph"/>
              <w:ind w:left="0"/>
              <w:rPr>
                <w:rFonts w:ascii="Times New Roman"/>
                <w:sz w:val="16"/>
              </w:rPr>
            </w:pPr>
          </w:p>
        </w:tc>
        <w:tc>
          <w:tcPr>
            <w:tcW w:w="2997" w:type="dxa"/>
            <w:tcBorders>
              <w:top w:val="nil"/>
              <w:bottom w:val="nil"/>
            </w:tcBorders>
          </w:tcPr>
          <w:p>
            <w:pPr>
              <w:pStyle w:val="TableParagraph"/>
              <w:ind w:left="0"/>
              <w:rPr>
                <w:rFonts w:ascii="Times New Roman"/>
                <w:sz w:val="16"/>
              </w:rPr>
            </w:pPr>
          </w:p>
        </w:tc>
        <w:tc>
          <w:tcPr>
            <w:tcW w:w="2997" w:type="dxa"/>
            <w:tcBorders>
              <w:top w:val="nil"/>
              <w:bottom w:val="nil"/>
            </w:tcBorders>
          </w:tcPr>
          <w:p>
            <w:pPr>
              <w:pStyle w:val="TableParagraph"/>
              <w:ind w:left="0"/>
              <w:rPr>
                <w:rFonts w:ascii="Times New Roman"/>
                <w:sz w:val="16"/>
              </w:rPr>
            </w:pPr>
          </w:p>
        </w:tc>
        <w:tc>
          <w:tcPr>
            <w:tcW w:w="2999" w:type="dxa"/>
            <w:tcBorders>
              <w:top w:val="nil"/>
              <w:bottom w:val="nil"/>
            </w:tcBorders>
          </w:tcPr>
          <w:p>
            <w:pPr>
              <w:pStyle w:val="TableParagraph"/>
              <w:spacing w:line="224" w:lineRule="exact"/>
              <w:ind w:left="108"/>
              <w:rPr>
                <w:sz w:val="20"/>
              </w:rPr>
            </w:pPr>
            <w:r>
              <w:rPr>
                <w:spacing w:val="-4"/>
                <w:sz w:val="20"/>
              </w:rPr>
              <w:t>6144-</w:t>
            </w:r>
            <w:r>
              <w:rPr>
                <w:spacing w:val="-5"/>
                <w:sz w:val="20"/>
              </w:rPr>
              <w:t>bit</w:t>
            </w:r>
          </w:p>
        </w:tc>
      </w:tr>
      <w:tr>
        <w:trPr>
          <w:trHeight w:val="266" w:hRule="atLeast"/>
        </w:trPr>
        <w:tc>
          <w:tcPr>
            <w:tcW w:w="355" w:type="dxa"/>
            <w:tcBorders>
              <w:top w:val="nil"/>
              <w:bottom w:val="nil"/>
            </w:tcBorders>
          </w:tcPr>
          <w:p>
            <w:pPr>
              <w:pStyle w:val="TableParagraph"/>
              <w:ind w:left="0"/>
              <w:rPr>
                <w:rFonts w:ascii="Times New Roman"/>
                <w:sz w:val="18"/>
              </w:rPr>
            </w:pPr>
          </w:p>
        </w:tc>
        <w:tc>
          <w:tcPr>
            <w:tcW w:w="2997" w:type="dxa"/>
            <w:tcBorders>
              <w:top w:val="nil"/>
            </w:tcBorders>
          </w:tcPr>
          <w:p>
            <w:pPr>
              <w:pStyle w:val="TableParagraph"/>
              <w:ind w:left="0"/>
              <w:rPr>
                <w:rFonts w:ascii="Times New Roman"/>
                <w:sz w:val="18"/>
              </w:rPr>
            </w:pPr>
          </w:p>
        </w:tc>
        <w:tc>
          <w:tcPr>
            <w:tcW w:w="2997" w:type="dxa"/>
            <w:tcBorders>
              <w:top w:val="nil"/>
            </w:tcBorders>
          </w:tcPr>
          <w:p>
            <w:pPr>
              <w:pStyle w:val="TableParagraph"/>
              <w:ind w:left="0"/>
              <w:rPr>
                <w:rFonts w:ascii="Times New Roman"/>
                <w:sz w:val="18"/>
              </w:rPr>
            </w:pPr>
          </w:p>
        </w:tc>
        <w:tc>
          <w:tcPr>
            <w:tcW w:w="2999" w:type="dxa"/>
            <w:tcBorders>
              <w:top w:val="nil"/>
            </w:tcBorders>
          </w:tcPr>
          <w:p>
            <w:pPr>
              <w:pStyle w:val="TableParagraph"/>
              <w:spacing w:line="225" w:lineRule="exact"/>
              <w:ind w:left="109"/>
              <w:rPr>
                <w:sz w:val="20"/>
              </w:rPr>
            </w:pPr>
            <w:r>
              <w:rPr>
                <w:spacing w:val="-2"/>
                <w:sz w:val="20"/>
              </w:rPr>
              <w:t>8192-</w:t>
            </w:r>
            <w:r>
              <w:rPr>
                <w:spacing w:val="-5"/>
                <w:sz w:val="20"/>
              </w:rPr>
              <w:t>bit</w:t>
            </w:r>
          </w:p>
        </w:tc>
      </w:tr>
      <w:tr>
        <w:trPr>
          <w:trHeight w:val="330" w:hRule="atLeast"/>
        </w:trPr>
        <w:tc>
          <w:tcPr>
            <w:tcW w:w="355" w:type="dxa"/>
            <w:tcBorders>
              <w:top w:val="nil"/>
            </w:tcBorders>
          </w:tcPr>
          <w:p>
            <w:pPr>
              <w:pStyle w:val="TableParagraph"/>
              <w:ind w:left="0"/>
              <w:rPr>
                <w:rFonts w:ascii="Times New Roman"/>
                <w:sz w:val="18"/>
              </w:rPr>
            </w:pPr>
          </w:p>
        </w:tc>
        <w:tc>
          <w:tcPr>
            <w:tcW w:w="8993" w:type="dxa"/>
            <w:gridSpan w:val="3"/>
          </w:tcPr>
          <w:p>
            <w:pPr>
              <w:pStyle w:val="TableParagraph"/>
              <w:spacing w:before="44"/>
              <w:ind w:left="108"/>
              <w:rPr>
                <w:sz w:val="20"/>
              </w:rPr>
            </w:pPr>
            <w:r>
              <w:rPr>
                <w:sz w:val="20"/>
              </w:rPr>
              <w:t>Ephemeral</w:t>
            </w:r>
            <w:r>
              <w:rPr>
                <w:spacing w:val="-7"/>
                <w:sz w:val="20"/>
              </w:rPr>
              <w:t> </w:t>
            </w:r>
            <w:r>
              <w:rPr>
                <w:sz w:val="20"/>
              </w:rPr>
              <w:t>version</w:t>
            </w:r>
            <w:r>
              <w:rPr>
                <w:spacing w:val="-5"/>
                <w:sz w:val="20"/>
              </w:rPr>
              <w:t> </w:t>
            </w:r>
            <w:r>
              <w:rPr>
                <w:sz w:val="20"/>
              </w:rPr>
              <w:t>of</w:t>
            </w:r>
            <w:r>
              <w:rPr>
                <w:spacing w:val="-7"/>
                <w:sz w:val="20"/>
              </w:rPr>
              <w:t> </w:t>
            </w:r>
            <w:r>
              <w:rPr>
                <w:sz w:val="20"/>
              </w:rPr>
              <w:t>Diffie</w:t>
            </w:r>
            <w:r>
              <w:rPr>
                <w:spacing w:val="-7"/>
                <w:sz w:val="20"/>
              </w:rPr>
              <w:t> </w:t>
            </w:r>
            <w:r>
              <w:rPr>
                <w:sz w:val="20"/>
              </w:rPr>
              <w:t>Hellman</w:t>
            </w:r>
            <w:r>
              <w:rPr>
                <w:spacing w:val="-5"/>
                <w:sz w:val="20"/>
              </w:rPr>
              <w:t> </w:t>
            </w:r>
            <w:r>
              <w:rPr>
                <w:sz w:val="20"/>
              </w:rPr>
              <w:t>key</w:t>
            </w:r>
            <w:r>
              <w:rPr>
                <w:spacing w:val="-6"/>
                <w:sz w:val="20"/>
              </w:rPr>
              <w:t> </w:t>
            </w:r>
            <w:r>
              <w:rPr>
                <w:spacing w:val="-2"/>
                <w:sz w:val="20"/>
              </w:rPr>
              <w:t>exchange.</w:t>
            </w:r>
          </w:p>
        </w:tc>
      </w:tr>
    </w:tbl>
    <w:p>
      <w:pPr>
        <w:pStyle w:val="TableParagraph"/>
        <w:spacing w:after="0"/>
        <w:rPr>
          <w:sz w:val="20"/>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2791"/>
        <w:gridCol w:w="2160"/>
        <w:gridCol w:w="4044"/>
      </w:tblGrid>
      <w:tr>
        <w:trPr>
          <w:trHeight w:val="284" w:hRule="atLeast"/>
        </w:trPr>
        <w:tc>
          <w:tcPr>
            <w:tcW w:w="9350" w:type="dxa"/>
            <w:gridSpan w:val="4"/>
            <w:tcBorders>
              <w:bottom w:val="single" w:sz="24" w:space="0" w:color="DBE4F0"/>
            </w:tcBorders>
            <w:shd w:val="clear" w:color="auto" w:fill="DBE4F0"/>
          </w:tcPr>
          <w:p>
            <w:pPr>
              <w:pStyle w:val="TableParagraph"/>
              <w:spacing w:line="220" w:lineRule="exact" w:before="44"/>
              <w:ind w:left="364"/>
              <w:jc w:val="center"/>
              <w:rPr>
                <w:b/>
                <w:sz w:val="20"/>
              </w:rPr>
            </w:pPr>
            <w:r>
              <w:rPr>
                <w:b/>
                <w:sz w:val="20"/>
              </w:rPr>
              <w:t>Post</w:t>
            </w:r>
            <w:r>
              <w:rPr>
                <w:b/>
                <w:spacing w:val="-8"/>
                <w:sz w:val="20"/>
              </w:rPr>
              <w:t> </w:t>
            </w:r>
            <w:r>
              <w:rPr>
                <w:b/>
                <w:sz w:val="20"/>
              </w:rPr>
              <w:t>Quantum</w:t>
            </w:r>
            <w:r>
              <w:rPr>
                <w:b/>
                <w:spacing w:val="-6"/>
                <w:sz w:val="20"/>
              </w:rPr>
              <w:t> </w:t>
            </w:r>
            <w:r>
              <w:rPr>
                <w:b/>
                <w:sz w:val="20"/>
              </w:rPr>
              <w:t>Cryptography</w:t>
            </w:r>
            <w:r>
              <w:rPr>
                <w:b/>
                <w:spacing w:val="-8"/>
                <w:sz w:val="20"/>
              </w:rPr>
              <w:t> </w:t>
            </w:r>
            <w:r>
              <w:rPr>
                <w:b/>
                <w:spacing w:val="-2"/>
                <w:sz w:val="20"/>
              </w:rPr>
              <w:t>Algorithms</w:t>
            </w:r>
          </w:p>
        </w:tc>
      </w:tr>
      <w:tr>
        <w:trPr>
          <w:trHeight w:val="3250" w:hRule="atLeast"/>
        </w:trPr>
        <w:tc>
          <w:tcPr>
            <w:tcW w:w="9350" w:type="dxa"/>
            <w:gridSpan w:val="4"/>
            <w:tcBorders>
              <w:top w:val="single" w:sz="24" w:space="0" w:color="DBE4F0"/>
              <w:bottom w:val="single" w:sz="8" w:space="0" w:color="000000"/>
            </w:tcBorders>
          </w:tcPr>
          <w:p>
            <w:pPr>
              <w:pStyle w:val="TableParagraph"/>
              <w:spacing w:before="41"/>
              <w:rPr>
                <w:sz w:val="20"/>
              </w:rPr>
            </w:pPr>
            <w:r>
              <w:rPr>
                <w:sz w:val="20"/>
              </w:rPr>
              <w:t>Below are the Post Quantum Cryptography (PQC) algorithms designated by NIST and their proper names as defined by FIPS 203, 204, and 205 respectively. These algorithms will be used in the future to augment or to replace our cryptography as listed above. The cryptography listed above is susceptible to a powerful enough quantum</w:t>
            </w:r>
            <w:r>
              <w:rPr>
                <w:spacing w:val="-4"/>
                <w:sz w:val="20"/>
              </w:rPr>
              <w:t> </w:t>
            </w:r>
            <w:r>
              <w:rPr>
                <w:sz w:val="20"/>
              </w:rPr>
              <w:t>computer,</w:t>
            </w:r>
            <w:r>
              <w:rPr>
                <w:spacing w:val="-2"/>
                <w:sz w:val="20"/>
              </w:rPr>
              <w:t> </w:t>
            </w:r>
            <w:r>
              <w:rPr>
                <w:sz w:val="20"/>
              </w:rPr>
              <w:t>and</w:t>
            </w:r>
            <w:r>
              <w:rPr>
                <w:spacing w:val="-2"/>
                <w:sz w:val="20"/>
              </w:rPr>
              <w:t> </w:t>
            </w:r>
            <w:r>
              <w:rPr>
                <w:sz w:val="20"/>
              </w:rPr>
              <w:t>as</w:t>
            </w:r>
            <w:r>
              <w:rPr>
                <w:spacing w:val="-4"/>
                <w:sz w:val="20"/>
              </w:rPr>
              <w:t> </w:t>
            </w:r>
            <w:r>
              <w:rPr>
                <w:sz w:val="20"/>
              </w:rPr>
              <w:t>such,</w:t>
            </w:r>
            <w:r>
              <w:rPr>
                <w:spacing w:val="-2"/>
                <w:sz w:val="20"/>
              </w:rPr>
              <w:t> </w:t>
            </w:r>
            <w:r>
              <w:rPr>
                <w:sz w:val="20"/>
              </w:rPr>
              <w:t>NIST</w:t>
            </w:r>
            <w:r>
              <w:rPr>
                <w:spacing w:val="-4"/>
                <w:sz w:val="20"/>
              </w:rPr>
              <w:t> </w:t>
            </w:r>
            <w:r>
              <w:rPr>
                <w:sz w:val="20"/>
              </w:rPr>
              <w:t>has</w:t>
            </w:r>
            <w:r>
              <w:rPr>
                <w:spacing w:val="-2"/>
                <w:sz w:val="20"/>
              </w:rPr>
              <w:t> </w:t>
            </w:r>
            <w:r>
              <w:rPr>
                <w:sz w:val="20"/>
              </w:rPr>
              <w:t>decided</w:t>
            </w:r>
            <w:r>
              <w:rPr>
                <w:spacing w:val="-2"/>
                <w:sz w:val="20"/>
              </w:rPr>
              <w:t> </w:t>
            </w:r>
            <w:r>
              <w:rPr>
                <w:sz w:val="20"/>
              </w:rPr>
              <w:t>on</w:t>
            </w:r>
            <w:r>
              <w:rPr>
                <w:spacing w:val="-3"/>
                <w:sz w:val="20"/>
              </w:rPr>
              <w:t> </w:t>
            </w:r>
            <w:r>
              <w:rPr>
                <w:sz w:val="20"/>
              </w:rPr>
              <w:t>the</w:t>
            </w:r>
            <w:r>
              <w:rPr>
                <w:spacing w:val="-4"/>
                <w:sz w:val="20"/>
              </w:rPr>
              <w:t> </w:t>
            </w:r>
            <w:r>
              <w:rPr>
                <w:sz w:val="20"/>
              </w:rPr>
              <w:t>below</w:t>
            </w:r>
            <w:r>
              <w:rPr>
                <w:spacing w:val="-4"/>
                <w:sz w:val="20"/>
              </w:rPr>
              <w:t> </w:t>
            </w:r>
            <w:r>
              <w:rPr>
                <w:sz w:val="20"/>
              </w:rPr>
              <w:t>algorithms</w:t>
            </w:r>
            <w:r>
              <w:rPr>
                <w:spacing w:val="-2"/>
                <w:sz w:val="20"/>
              </w:rPr>
              <w:t> </w:t>
            </w:r>
            <w:r>
              <w:rPr>
                <w:sz w:val="20"/>
              </w:rPr>
              <w:t>as</w:t>
            </w:r>
            <w:r>
              <w:rPr>
                <w:spacing w:val="-2"/>
                <w:sz w:val="20"/>
              </w:rPr>
              <w:t> </w:t>
            </w:r>
            <w:r>
              <w:rPr>
                <w:sz w:val="20"/>
              </w:rPr>
              <w:t>quantum</w:t>
            </w:r>
            <w:r>
              <w:rPr>
                <w:spacing w:val="-4"/>
                <w:sz w:val="20"/>
              </w:rPr>
              <w:t> </w:t>
            </w:r>
            <w:r>
              <w:rPr>
                <w:sz w:val="20"/>
              </w:rPr>
              <w:t>resistant</w:t>
            </w:r>
            <w:r>
              <w:rPr>
                <w:spacing w:val="-3"/>
                <w:sz w:val="20"/>
              </w:rPr>
              <w:t> </w:t>
            </w:r>
            <w:r>
              <w:rPr>
                <w:sz w:val="20"/>
              </w:rPr>
              <w:t>alternatives</w:t>
            </w:r>
            <w:r>
              <w:rPr>
                <w:spacing w:val="-2"/>
                <w:sz w:val="20"/>
              </w:rPr>
              <w:t> </w:t>
            </w:r>
            <w:r>
              <w:rPr>
                <w:sz w:val="20"/>
              </w:rPr>
              <w:t>to those listed above.</w:t>
            </w:r>
          </w:p>
          <w:p>
            <w:pPr>
              <w:pStyle w:val="TableParagraph"/>
              <w:ind w:right="239"/>
              <w:jc w:val="both"/>
              <w:rPr>
                <w:sz w:val="20"/>
              </w:rPr>
            </w:pPr>
            <w:r>
              <w:rPr>
                <w:sz w:val="20"/>
              </w:rPr>
              <w:t>These</w:t>
            </w:r>
            <w:r>
              <w:rPr>
                <w:spacing w:val="-3"/>
                <w:sz w:val="20"/>
              </w:rPr>
              <w:t> </w:t>
            </w:r>
            <w:r>
              <w:rPr>
                <w:sz w:val="20"/>
              </w:rPr>
              <w:t>algorithms</w:t>
            </w:r>
            <w:r>
              <w:rPr>
                <w:spacing w:val="-1"/>
                <w:sz w:val="20"/>
              </w:rPr>
              <w:t> </w:t>
            </w:r>
            <w:r>
              <w:rPr>
                <w:sz w:val="20"/>
              </w:rPr>
              <w:t>can</w:t>
            </w:r>
            <w:r>
              <w:rPr>
                <w:spacing w:val="-1"/>
                <w:sz w:val="20"/>
              </w:rPr>
              <w:t> </w:t>
            </w:r>
            <w:r>
              <w:rPr>
                <w:sz w:val="20"/>
              </w:rPr>
              <w:t>be</w:t>
            </w:r>
            <w:r>
              <w:rPr>
                <w:spacing w:val="-3"/>
                <w:sz w:val="20"/>
              </w:rPr>
              <w:t> </w:t>
            </w:r>
            <w:r>
              <w:rPr>
                <w:sz w:val="20"/>
              </w:rPr>
              <w:t>used</w:t>
            </w:r>
            <w:r>
              <w:rPr>
                <w:spacing w:val="-1"/>
                <w:sz w:val="20"/>
              </w:rPr>
              <w:t> </w:t>
            </w:r>
            <w:r>
              <w:rPr>
                <w:sz w:val="20"/>
              </w:rPr>
              <w:t>‘in</w:t>
            </w:r>
            <w:r>
              <w:rPr>
                <w:spacing w:val="-1"/>
                <w:sz w:val="20"/>
              </w:rPr>
              <w:t> </w:t>
            </w:r>
            <w:r>
              <w:rPr>
                <w:sz w:val="20"/>
              </w:rPr>
              <w:t>replace</w:t>
            </w:r>
            <w:r>
              <w:rPr>
                <w:spacing w:val="-3"/>
                <w:sz w:val="20"/>
              </w:rPr>
              <w:t> </w:t>
            </w:r>
            <w:r>
              <w:rPr>
                <w:sz w:val="20"/>
              </w:rPr>
              <w:t>of’</w:t>
            </w:r>
            <w:r>
              <w:rPr>
                <w:spacing w:val="-1"/>
                <w:sz w:val="20"/>
              </w:rPr>
              <w:t> </w:t>
            </w:r>
            <w:r>
              <w:rPr>
                <w:sz w:val="20"/>
              </w:rPr>
              <w:t>or</w:t>
            </w:r>
            <w:r>
              <w:rPr>
                <w:spacing w:val="-2"/>
                <w:sz w:val="20"/>
              </w:rPr>
              <w:t> </w:t>
            </w:r>
            <w:r>
              <w:rPr>
                <w:sz w:val="20"/>
              </w:rPr>
              <w:t>‘in</w:t>
            </w:r>
            <w:r>
              <w:rPr>
                <w:spacing w:val="-1"/>
                <w:sz w:val="20"/>
              </w:rPr>
              <w:t> </w:t>
            </w:r>
            <w:r>
              <w:rPr>
                <w:sz w:val="20"/>
              </w:rPr>
              <w:t>addition</w:t>
            </w:r>
            <w:r>
              <w:rPr>
                <w:spacing w:val="-1"/>
                <w:sz w:val="20"/>
              </w:rPr>
              <w:t> </w:t>
            </w:r>
            <w:r>
              <w:rPr>
                <w:sz w:val="20"/>
              </w:rPr>
              <w:t>to’</w:t>
            </w:r>
            <w:r>
              <w:rPr>
                <w:spacing w:val="-1"/>
                <w:sz w:val="20"/>
              </w:rPr>
              <w:t> </w:t>
            </w:r>
            <w:r>
              <w:rPr>
                <w:sz w:val="20"/>
              </w:rPr>
              <w:t>the</w:t>
            </w:r>
            <w:r>
              <w:rPr>
                <w:spacing w:val="-3"/>
                <w:sz w:val="20"/>
              </w:rPr>
              <w:t> </w:t>
            </w:r>
            <w:r>
              <w:rPr>
                <w:sz w:val="20"/>
              </w:rPr>
              <w:t>algorithms</w:t>
            </w:r>
            <w:r>
              <w:rPr>
                <w:spacing w:val="-1"/>
                <w:sz w:val="20"/>
              </w:rPr>
              <w:t> </w:t>
            </w:r>
            <w:r>
              <w:rPr>
                <w:sz w:val="20"/>
              </w:rPr>
              <w:t>above.</w:t>
            </w:r>
            <w:r>
              <w:rPr>
                <w:spacing w:val="-2"/>
                <w:sz w:val="20"/>
              </w:rPr>
              <w:t> </w:t>
            </w:r>
            <w:r>
              <w:rPr>
                <w:sz w:val="20"/>
              </w:rPr>
              <w:t>These</w:t>
            </w:r>
            <w:r>
              <w:rPr>
                <w:spacing w:val="-3"/>
                <w:sz w:val="20"/>
              </w:rPr>
              <w:t> </w:t>
            </w:r>
            <w:r>
              <w:rPr>
                <w:sz w:val="20"/>
              </w:rPr>
              <w:t>algorithms</w:t>
            </w:r>
            <w:r>
              <w:rPr>
                <w:spacing w:val="-1"/>
                <w:sz w:val="20"/>
              </w:rPr>
              <w:t> </w:t>
            </w:r>
            <w:r>
              <w:rPr>
                <w:sz w:val="20"/>
              </w:rPr>
              <w:t>can</w:t>
            </w:r>
            <w:r>
              <w:rPr>
                <w:spacing w:val="-1"/>
                <w:sz w:val="20"/>
              </w:rPr>
              <w:t> </w:t>
            </w:r>
            <w:r>
              <w:rPr>
                <w:sz w:val="20"/>
              </w:rPr>
              <w:t>also be</w:t>
            </w:r>
            <w:r>
              <w:rPr>
                <w:spacing w:val="-4"/>
                <w:sz w:val="20"/>
              </w:rPr>
              <w:t> </w:t>
            </w:r>
            <w:r>
              <w:rPr>
                <w:sz w:val="20"/>
              </w:rPr>
              <w:t>used</w:t>
            </w:r>
            <w:r>
              <w:rPr>
                <w:spacing w:val="-2"/>
                <w:sz w:val="20"/>
              </w:rPr>
              <w:t> </w:t>
            </w:r>
            <w:r>
              <w:rPr>
                <w:sz w:val="20"/>
              </w:rPr>
              <w:t>in</w:t>
            </w:r>
            <w:r>
              <w:rPr>
                <w:spacing w:val="-2"/>
                <w:sz w:val="20"/>
              </w:rPr>
              <w:t> </w:t>
            </w:r>
            <w:r>
              <w:rPr>
                <w:sz w:val="20"/>
              </w:rPr>
              <w:t>a</w:t>
            </w:r>
            <w:r>
              <w:rPr>
                <w:spacing w:val="-3"/>
                <w:sz w:val="20"/>
              </w:rPr>
              <w:t> </w:t>
            </w:r>
            <w:r>
              <w:rPr>
                <w:sz w:val="20"/>
              </w:rPr>
              <w:t>hybrid</w:t>
            </w:r>
            <w:r>
              <w:rPr>
                <w:spacing w:val="-2"/>
                <w:sz w:val="20"/>
              </w:rPr>
              <w:t> </w:t>
            </w:r>
            <w:r>
              <w:rPr>
                <w:sz w:val="20"/>
              </w:rPr>
              <w:t>mode</w:t>
            </w:r>
            <w:r>
              <w:rPr>
                <w:spacing w:val="-4"/>
                <w:sz w:val="20"/>
              </w:rPr>
              <w:t> </w:t>
            </w:r>
            <w:r>
              <w:rPr>
                <w:sz w:val="20"/>
              </w:rPr>
              <w:t>where</w:t>
            </w:r>
            <w:r>
              <w:rPr>
                <w:spacing w:val="-4"/>
                <w:sz w:val="20"/>
              </w:rPr>
              <w:t> </w:t>
            </w:r>
            <w:r>
              <w:rPr>
                <w:sz w:val="20"/>
              </w:rPr>
              <w:t>those</w:t>
            </w:r>
            <w:r>
              <w:rPr>
                <w:spacing w:val="-4"/>
                <w:sz w:val="20"/>
              </w:rPr>
              <w:t> </w:t>
            </w:r>
            <w:r>
              <w:rPr>
                <w:sz w:val="20"/>
              </w:rPr>
              <w:t>processes</w:t>
            </w:r>
            <w:r>
              <w:rPr>
                <w:spacing w:val="-2"/>
                <w:sz w:val="20"/>
              </w:rPr>
              <w:t> </w:t>
            </w:r>
            <w:r>
              <w:rPr>
                <w:sz w:val="20"/>
              </w:rPr>
              <w:t>requiring</w:t>
            </w:r>
            <w:r>
              <w:rPr>
                <w:spacing w:val="-3"/>
                <w:sz w:val="20"/>
              </w:rPr>
              <w:t> </w:t>
            </w:r>
            <w:r>
              <w:rPr>
                <w:sz w:val="20"/>
              </w:rPr>
              <w:t>digital</w:t>
            </w:r>
            <w:r>
              <w:rPr>
                <w:spacing w:val="-4"/>
                <w:sz w:val="20"/>
              </w:rPr>
              <w:t> </w:t>
            </w:r>
            <w:r>
              <w:rPr>
                <w:sz w:val="20"/>
              </w:rPr>
              <w:t>signatures</w:t>
            </w:r>
            <w:r>
              <w:rPr>
                <w:spacing w:val="-2"/>
                <w:sz w:val="20"/>
              </w:rPr>
              <w:t> </w:t>
            </w:r>
            <w:r>
              <w:rPr>
                <w:sz w:val="20"/>
              </w:rPr>
              <w:t>can</w:t>
            </w:r>
            <w:r>
              <w:rPr>
                <w:spacing w:val="-2"/>
                <w:sz w:val="20"/>
              </w:rPr>
              <w:t> </w:t>
            </w:r>
            <w:r>
              <w:rPr>
                <w:sz w:val="20"/>
              </w:rPr>
              <w:t>generate</w:t>
            </w:r>
            <w:r>
              <w:rPr>
                <w:spacing w:val="-1"/>
                <w:sz w:val="20"/>
              </w:rPr>
              <w:t> </w:t>
            </w:r>
            <w:r>
              <w:rPr>
                <w:sz w:val="20"/>
              </w:rPr>
              <w:t>a</w:t>
            </w:r>
            <w:r>
              <w:rPr>
                <w:spacing w:val="-2"/>
                <w:sz w:val="20"/>
              </w:rPr>
              <w:t> </w:t>
            </w:r>
            <w:r>
              <w:rPr>
                <w:sz w:val="20"/>
              </w:rPr>
              <w:t>signature</w:t>
            </w:r>
            <w:r>
              <w:rPr>
                <w:spacing w:val="-4"/>
                <w:sz w:val="20"/>
              </w:rPr>
              <w:t> </w:t>
            </w:r>
            <w:r>
              <w:rPr>
                <w:sz w:val="20"/>
              </w:rPr>
              <w:t>from</w:t>
            </w:r>
            <w:r>
              <w:rPr>
                <w:spacing w:val="-4"/>
                <w:sz w:val="20"/>
              </w:rPr>
              <w:t> </w:t>
            </w:r>
            <w:r>
              <w:rPr>
                <w:sz w:val="20"/>
              </w:rPr>
              <w:t>the above list, and one from below.</w:t>
            </w:r>
          </w:p>
          <w:p>
            <w:pPr>
              <w:pStyle w:val="TableParagraph"/>
              <w:ind w:right="271"/>
              <w:rPr>
                <w:sz w:val="20"/>
              </w:rPr>
            </w:pPr>
            <w:r>
              <w:rPr>
                <w:sz w:val="20"/>
              </w:rPr>
              <w:t>These</w:t>
            </w:r>
            <w:r>
              <w:rPr>
                <w:spacing w:val="-3"/>
                <w:sz w:val="20"/>
              </w:rPr>
              <w:t> </w:t>
            </w:r>
            <w:r>
              <w:rPr>
                <w:sz w:val="20"/>
              </w:rPr>
              <w:t>hybrid</w:t>
            </w:r>
            <w:r>
              <w:rPr>
                <w:spacing w:val="-1"/>
                <w:sz w:val="20"/>
              </w:rPr>
              <w:t> </w:t>
            </w:r>
            <w:r>
              <w:rPr>
                <w:sz w:val="20"/>
              </w:rPr>
              <w:t>modes</w:t>
            </w:r>
            <w:r>
              <w:rPr>
                <w:spacing w:val="-1"/>
                <w:sz w:val="20"/>
              </w:rPr>
              <w:t> </w:t>
            </w:r>
            <w:r>
              <w:rPr>
                <w:sz w:val="20"/>
              </w:rPr>
              <w:t>of</w:t>
            </w:r>
            <w:r>
              <w:rPr>
                <w:spacing w:val="-3"/>
                <w:sz w:val="20"/>
              </w:rPr>
              <w:t> </w:t>
            </w:r>
            <w:r>
              <w:rPr>
                <w:sz w:val="20"/>
              </w:rPr>
              <w:t>operation</w:t>
            </w:r>
            <w:r>
              <w:rPr>
                <w:spacing w:val="-1"/>
                <w:sz w:val="20"/>
              </w:rPr>
              <w:t> </w:t>
            </w:r>
            <w:r>
              <w:rPr>
                <w:sz w:val="20"/>
              </w:rPr>
              <w:t>can</w:t>
            </w:r>
            <w:r>
              <w:rPr>
                <w:spacing w:val="-1"/>
                <w:sz w:val="20"/>
              </w:rPr>
              <w:t> </w:t>
            </w:r>
            <w:r>
              <w:rPr>
                <w:sz w:val="20"/>
              </w:rPr>
              <w:t>also</w:t>
            </w:r>
            <w:r>
              <w:rPr>
                <w:spacing w:val="-2"/>
                <w:sz w:val="20"/>
              </w:rPr>
              <w:t> </w:t>
            </w:r>
            <w:r>
              <w:rPr>
                <w:sz w:val="20"/>
              </w:rPr>
              <w:t>be</w:t>
            </w:r>
            <w:r>
              <w:rPr>
                <w:spacing w:val="-3"/>
                <w:sz w:val="20"/>
              </w:rPr>
              <w:t> </w:t>
            </w:r>
            <w:r>
              <w:rPr>
                <w:sz w:val="20"/>
              </w:rPr>
              <w:t>used</w:t>
            </w:r>
            <w:r>
              <w:rPr>
                <w:spacing w:val="-1"/>
                <w:sz w:val="20"/>
              </w:rPr>
              <w:t> </w:t>
            </w:r>
            <w:r>
              <w:rPr>
                <w:sz w:val="20"/>
              </w:rPr>
              <w:t>with</w:t>
            </w:r>
            <w:r>
              <w:rPr>
                <w:spacing w:val="-1"/>
                <w:sz w:val="20"/>
              </w:rPr>
              <w:t> </w:t>
            </w:r>
            <w:r>
              <w:rPr>
                <w:sz w:val="20"/>
              </w:rPr>
              <w:t>key</w:t>
            </w:r>
            <w:r>
              <w:rPr>
                <w:spacing w:val="-1"/>
                <w:sz w:val="20"/>
              </w:rPr>
              <w:t> </w:t>
            </w:r>
            <w:r>
              <w:rPr>
                <w:sz w:val="20"/>
              </w:rPr>
              <w:t>establishment</w:t>
            </w:r>
            <w:r>
              <w:rPr>
                <w:spacing w:val="-2"/>
                <w:sz w:val="20"/>
              </w:rPr>
              <w:t> </w:t>
            </w:r>
            <w:r>
              <w:rPr>
                <w:sz w:val="20"/>
              </w:rPr>
              <w:t>so</w:t>
            </w:r>
            <w:r>
              <w:rPr>
                <w:spacing w:val="-2"/>
                <w:sz w:val="20"/>
              </w:rPr>
              <w:t> </w:t>
            </w:r>
            <w:r>
              <w:rPr>
                <w:sz w:val="20"/>
              </w:rPr>
              <w:t>long</w:t>
            </w:r>
            <w:r>
              <w:rPr>
                <w:spacing w:val="-2"/>
                <w:sz w:val="20"/>
              </w:rPr>
              <w:t> </w:t>
            </w:r>
            <w:r>
              <w:rPr>
                <w:sz w:val="20"/>
              </w:rPr>
              <w:t>as</w:t>
            </w:r>
            <w:r>
              <w:rPr>
                <w:spacing w:val="-3"/>
                <w:sz w:val="20"/>
              </w:rPr>
              <w:t> </w:t>
            </w:r>
            <w:r>
              <w:rPr>
                <w:sz w:val="20"/>
              </w:rPr>
              <w:t>the</w:t>
            </w:r>
            <w:r>
              <w:rPr>
                <w:spacing w:val="-3"/>
                <w:sz w:val="20"/>
              </w:rPr>
              <w:t> </w:t>
            </w:r>
            <w:r>
              <w:rPr>
                <w:sz w:val="20"/>
              </w:rPr>
              <w:t>end</w:t>
            </w:r>
            <w:r>
              <w:rPr>
                <w:spacing w:val="-1"/>
                <w:sz w:val="20"/>
              </w:rPr>
              <w:t> </w:t>
            </w:r>
            <w:r>
              <w:rPr>
                <w:sz w:val="20"/>
              </w:rPr>
              <w:t>generated</w:t>
            </w:r>
            <w:r>
              <w:rPr>
                <w:spacing w:val="-1"/>
                <w:sz w:val="20"/>
              </w:rPr>
              <w:t> </w:t>
            </w:r>
            <w:r>
              <w:rPr>
                <w:sz w:val="20"/>
              </w:rPr>
              <w:t>secret complies</w:t>
            </w:r>
            <w:r>
              <w:rPr>
                <w:spacing w:val="-2"/>
                <w:sz w:val="20"/>
              </w:rPr>
              <w:t> </w:t>
            </w:r>
            <w:r>
              <w:rPr>
                <w:sz w:val="20"/>
              </w:rPr>
              <w:t>with</w:t>
            </w:r>
            <w:r>
              <w:rPr>
                <w:spacing w:val="-2"/>
                <w:sz w:val="20"/>
              </w:rPr>
              <w:t> </w:t>
            </w:r>
            <w:r>
              <w:rPr>
                <w:sz w:val="20"/>
              </w:rPr>
              <w:t>NIST</w:t>
            </w:r>
            <w:r>
              <w:rPr>
                <w:spacing w:val="-3"/>
                <w:sz w:val="20"/>
              </w:rPr>
              <w:t> </w:t>
            </w:r>
            <w:r>
              <w:rPr>
                <w:sz w:val="20"/>
              </w:rPr>
              <w:t>SP</w:t>
            </w:r>
            <w:r>
              <w:rPr>
                <w:spacing w:val="-3"/>
                <w:sz w:val="20"/>
              </w:rPr>
              <w:t> </w:t>
            </w:r>
            <w:r>
              <w:rPr>
                <w:sz w:val="20"/>
              </w:rPr>
              <w:t>800-56C</w:t>
            </w:r>
            <w:r>
              <w:rPr>
                <w:spacing w:val="-3"/>
                <w:sz w:val="20"/>
              </w:rPr>
              <w:t> </w:t>
            </w:r>
            <w:r>
              <w:rPr>
                <w:sz w:val="20"/>
              </w:rPr>
              <w:t>(section</w:t>
            </w:r>
            <w:r>
              <w:rPr>
                <w:spacing w:val="-2"/>
                <w:sz w:val="20"/>
              </w:rPr>
              <w:t> </w:t>
            </w:r>
            <w:r>
              <w:rPr>
                <w:sz w:val="20"/>
              </w:rPr>
              <w:t>2)</w:t>
            </w:r>
            <w:r>
              <w:rPr>
                <w:spacing w:val="-3"/>
                <w:sz w:val="20"/>
              </w:rPr>
              <w:t> </w:t>
            </w:r>
            <w:r>
              <w:rPr>
                <w:sz w:val="20"/>
              </w:rPr>
              <w:t>where</w:t>
            </w:r>
            <w:r>
              <w:rPr>
                <w:spacing w:val="-3"/>
                <w:sz w:val="20"/>
              </w:rPr>
              <w:t> </w:t>
            </w:r>
            <w:r>
              <w:rPr>
                <w:sz w:val="20"/>
              </w:rPr>
              <w:t>the</w:t>
            </w:r>
            <w:r>
              <w:rPr>
                <w:spacing w:val="-3"/>
                <w:sz w:val="20"/>
              </w:rPr>
              <w:t> </w:t>
            </w:r>
            <w:r>
              <w:rPr>
                <w:sz w:val="20"/>
              </w:rPr>
              <w:t>generated</w:t>
            </w:r>
            <w:r>
              <w:rPr>
                <w:spacing w:val="-2"/>
                <w:sz w:val="20"/>
              </w:rPr>
              <w:t> </w:t>
            </w:r>
            <w:r>
              <w:rPr>
                <w:sz w:val="20"/>
              </w:rPr>
              <w:t>secret</w:t>
            </w:r>
            <w:r>
              <w:rPr>
                <w:spacing w:val="-3"/>
                <w:sz w:val="20"/>
              </w:rPr>
              <w:t> </w:t>
            </w:r>
            <w:r>
              <w:rPr>
                <w:sz w:val="20"/>
              </w:rPr>
              <w:t>(Z’)</w:t>
            </w:r>
            <w:r>
              <w:rPr>
                <w:spacing w:val="-3"/>
                <w:sz w:val="20"/>
              </w:rPr>
              <w:t> </w:t>
            </w:r>
            <w:r>
              <w:rPr>
                <w:sz w:val="20"/>
              </w:rPr>
              <w:t>is</w:t>
            </w:r>
            <w:r>
              <w:rPr>
                <w:spacing w:val="-2"/>
                <w:sz w:val="20"/>
              </w:rPr>
              <w:t> </w:t>
            </w:r>
            <w:r>
              <w:rPr>
                <w:sz w:val="20"/>
              </w:rPr>
              <w:t>made</w:t>
            </w:r>
            <w:r>
              <w:rPr>
                <w:spacing w:val="-3"/>
                <w:sz w:val="20"/>
              </w:rPr>
              <w:t> </w:t>
            </w:r>
            <w:r>
              <w:rPr>
                <w:sz w:val="20"/>
              </w:rPr>
              <w:t>up</w:t>
            </w:r>
            <w:r>
              <w:rPr>
                <w:spacing w:val="-2"/>
                <w:sz w:val="20"/>
              </w:rPr>
              <w:t> </w:t>
            </w:r>
            <w:r>
              <w:rPr>
                <w:sz w:val="20"/>
              </w:rPr>
              <w:t>of</w:t>
            </w:r>
            <w:r>
              <w:rPr>
                <w:spacing w:val="-3"/>
                <w:sz w:val="20"/>
              </w:rPr>
              <w:t> </w:t>
            </w:r>
            <w:r>
              <w:rPr>
                <w:sz w:val="20"/>
              </w:rPr>
              <w:t>a</w:t>
            </w:r>
            <w:r>
              <w:rPr>
                <w:spacing w:val="-3"/>
                <w:sz w:val="20"/>
              </w:rPr>
              <w:t> </w:t>
            </w:r>
            <w:r>
              <w:rPr>
                <w:sz w:val="20"/>
              </w:rPr>
              <w:t>Z</w:t>
            </w:r>
            <w:r>
              <w:rPr>
                <w:spacing w:val="-3"/>
                <w:sz w:val="20"/>
              </w:rPr>
              <w:t> </w:t>
            </w:r>
            <w:r>
              <w:rPr>
                <w:sz w:val="20"/>
              </w:rPr>
              <w:t>(generated</w:t>
            </w:r>
            <w:r>
              <w:rPr>
                <w:spacing w:val="-2"/>
                <w:sz w:val="20"/>
              </w:rPr>
              <w:t> </w:t>
            </w:r>
            <w:r>
              <w:rPr>
                <w:sz w:val="20"/>
              </w:rPr>
              <w:t>from</w:t>
            </w:r>
            <w:r>
              <w:rPr>
                <w:spacing w:val="-3"/>
                <w:sz w:val="20"/>
              </w:rPr>
              <w:t> </w:t>
            </w:r>
            <w:r>
              <w:rPr>
                <w:sz w:val="20"/>
              </w:rPr>
              <w:t>a non-PQC key establishment scheme above) concatenated with a T (generated from a PQC Key Establishment scheme below) – Z’ = Z||T.</w:t>
            </w:r>
          </w:p>
          <w:p>
            <w:pPr>
              <w:pStyle w:val="TableParagraph"/>
              <w:rPr>
                <w:sz w:val="20"/>
              </w:rPr>
            </w:pPr>
            <w:r>
              <w:rPr>
                <w:sz w:val="20"/>
              </w:rPr>
              <w:t>Please</w:t>
            </w:r>
            <w:r>
              <w:rPr>
                <w:spacing w:val="-6"/>
                <w:sz w:val="20"/>
              </w:rPr>
              <w:t> </w:t>
            </w:r>
            <w:r>
              <w:rPr>
                <w:sz w:val="20"/>
              </w:rPr>
              <w:t>See</w:t>
            </w:r>
            <w:r>
              <w:rPr>
                <w:spacing w:val="-6"/>
                <w:sz w:val="20"/>
              </w:rPr>
              <w:t> </w:t>
            </w:r>
            <w:r>
              <w:rPr>
                <w:sz w:val="20"/>
              </w:rPr>
              <w:t>NIST</w:t>
            </w:r>
            <w:r>
              <w:rPr>
                <w:spacing w:val="-5"/>
                <w:sz w:val="20"/>
              </w:rPr>
              <w:t> </w:t>
            </w:r>
            <w:r>
              <w:rPr>
                <w:sz w:val="20"/>
              </w:rPr>
              <w:t>SP</w:t>
            </w:r>
            <w:r>
              <w:rPr>
                <w:spacing w:val="-2"/>
                <w:sz w:val="20"/>
              </w:rPr>
              <w:t> </w:t>
            </w:r>
            <w:r>
              <w:rPr>
                <w:sz w:val="20"/>
              </w:rPr>
              <w:t>800-56C</w:t>
            </w:r>
            <w:r>
              <w:rPr>
                <w:spacing w:val="-3"/>
                <w:sz w:val="20"/>
              </w:rPr>
              <w:t> </w:t>
            </w:r>
            <w:r>
              <w:rPr>
                <w:sz w:val="20"/>
              </w:rPr>
              <w:t>for</w:t>
            </w:r>
            <w:r>
              <w:rPr>
                <w:spacing w:val="-5"/>
                <w:sz w:val="20"/>
              </w:rPr>
              <w:t> </w:t>
            </w:r>
            <w:r>
              <w:rPr>
                <w:sz w:val="20"/>
              </w:rPr>
              <w:t>more</w:t>
            </w:r>
            <w:r>
              <w:rPr>
                <w:spacing w:val="-6"/>
                <w:sz w:val="20"/>
              </w:rPr>
              <w:t> </w:t>
            </w:r>
            <w:r>
              <w:rPr>
                <w:spacing w:val="-2"/>
                <w:sz w:val="20"/>
              </w:rPr>
              <w:t>information.</w:t>
            </w:r>
          </w:p>
        </w:tc>
      </w:tr>
      <w:tr>
        <w:trPr>
          <w:trHeight w:val="278" w:hRule="atLeast"/>
        </w:trPr>
        <w:tc>
          <w:tcPr>
            <w:tcW w:w="3146" w:type="dxa"/>
            <w:gridSpan w:val="2"/>
            <w:tcBorders>
              <w:top w:val="single" w:sz="8" w:space="0" w:color="000000"/>
              <w:bottom w:val="single" w:sz="36" w:space="0" w:color="DBE4F0"/>
            </w:tcBorders>
            <w:shd w:val="clear" w:color="auto" w:fill="DBE4F0"/>
          </w:tcPr>
          <w:p>
            <w:pPr>
              <w:pStyle w:val="TableParagraph"/>
              <w:spacing w:line="209" w:lineRule="exact" w:before="49"/>
              <w:ind w:left="1331"/>
              <w:rPr>
                <w:b/>
                <w:sz w:val="20"/>
              </w:rPr>
            </w:pPr>
            <w:r>
              <w:rPr>
                <w:b/>
                <w:spacing w:val="-2"/>
                <w:sz w:val="20"/>
              </w:rPr>
              <w:t>Algorithm</w:t>
            </w:r>
          </w:p>
        </w:tc>
        <w:tc>
          <w:tcPr>
            <w:tcW w:w="2160" w:type="dxa"/>
            <w:tcBorders>
              <w:top w:val="single" w:sz="8" w:space="0" w:color="000000"/>
              <w:bottom w:val="single" w:sz="36" w:space="0" w:color="DBE4F0"/>
            </w:tcBorders>
            <w:shd w:val="clear" w:color="auto" w:fill="DBE4F0"/>
          </w:tcPr>
          <w:p>
            <w:pPr>
              <w:pStyle w:val="TableParagraph"/>
              <w:spacing w:line="209" w:lineRule="exact" w:before="49"/>
              <w:ind w:left="2"/>
              <w:jc w:val="center"/>
              <w:rPr>
                <w:b/>
                <w:sz w:val="20"/>
              </w:rPr>
            </w:pPr>
            <w:r>
              <w:rPr>
                <w:b/>
                <w:sz w:val="20"/>
              </w:rPr>
              <w:t>Compliant</w:t>
            </w:r>
            <w:r>
              <w:rPr>
                <w:b/>
                <w:spacing w:val="-8"/>
                <w:sz w:val="20"/>
              </w:rPr>
              <w:t> </w:t>
            </w:r>
            <w:r>
              <w:rPr>
                <w:b/>
                <w:spacing w:val="-2"/>
                <w:sz w:val="20"/>
              </w:rPr>
              <w:t>Usage</w:t>
            </w:r>
          </w:p>
        </w:tc>
        <w:tc>
          <w:tcPr>
            <w:tcW w:w="4044" w:type="dxa"/>
            <w:tcBorders>
              <w:top w:val="single" w:sz="8" w:space="0" w:color="000000"/>
              <w:bottom w:val="single" w:sz="36" w:space="0" w:color="DBE4F0"/>
            </w:tcBorders>
            <w:shd w:val="clear" w:color="auto" w:fill="DBE4F0"/>
          </w:tcPr>
          <w:p>
            <w:pPr>
              <w:pStyle w:val="TableParagraph"/>
              <w:spacing w:line="209" w:lineRule="exact" w:before="49"/>
              <w:ind w:left="3" w:right="1"/>
              <w:jc w:val="center"/>
              <w:rPr>
                <w:b/>
                <w:sz w:val="20"/>
              </w:rPr>
            </w:pPr>
            <w:r>
              <w:rPr>
                <w:b/>
                <w:sz w:val="20"/>
              </w:rPr>
              <w:t>Parameter</w:t>
            </w:r>
            <w:r>
              <w:rPr>
                <w:b/>
                <w:spacing w:val="-7"/>
                <w:sz w:val="20"/>
              </w:rPr>
              <w:t> </w:t>
            </w:r>
            <w:r>
              <w:rPr>
                <w:b/>
                <w:spacing w:val="-5"/>
                <w:sz w:val="20"/>
              </w:rPr>
              <w:t>Set</w:t>
            </w:r>
          </w:p>
        </w:tc>
      </w:tr>
      <w:tr>
        <w:trPr>
          <w:trHeight w:val="1418" w:hRule="atLeast"/>
        </w:trPr>
        <w:tc>
          <w:tcPr>
            <w:tcW w:w="355" w:type="dxa"/>
            <w:vMerge w:val="restart"/>
            <w:tcBorders>
              <w:top w:val="single" w:sz="8" w:space="0" w:color="000000"/>
              <w:bottom w:val="single" w:sz="8" w:space="0" w:color="000000"/>
            </w:tcBorders>
          </w:tcPr>
          <w:p>
            <w:pPr>
              <w:pStyle w:val="TableParagraph"/>
              <w:spacing w:before="31"/>
              <w:rPr>
                <w:b/>
                <w:sz w:val="20"/>
              </w:rPr>
            </w:pPr>
            <w:r>
              <w:rPr>
                <w:b/>
                <w:spacing w:val="-10"/>
                <w:sz w:val="20"/>
              </w:rPr>
              <w:t>6</w:t>
            </w:r>
          </w:p>
        </w:tc>
        <w:tc>
          <w:tcPr>
            <w:tcW w:w="2791" w:type="dxa"/>
            <w:tcBorders>
              <w:top w:val="single" w:sz="36" w:space="0" w:color="DBE4F0"/>
            </w:tcBorders>
          </w:tcPr>
          <w:p>
            <w:pPr>
              <w:pStyle w:val="TableParagraph"/>
              <w:spacing w:before="31"/>
              <w:ind w:left="108"/>
              <w:rPr>
                <w:b/>
                <w:sz w:val="20"/>
              </w:rPr>
            </w:pPr>
            <w:r>
              <w:rPr>
                <w:b/>
                <w:spacing w:val="-2"/>
                <w:sz w:val="20"/>
              </w:rPr>
              <w:t>ML-</w:t>
            </w:r>
            <w:r>
              <w:rPr>
                <w:b/>
                <w:spacing w:val="-5"/>
                <w:sz w:val="20"/>
              </w:rPr>
              <w:t>KEM</w:t>
            </w:r>
          </w:p>
          <w:p>
            <w:pPr>
              <w:pStyle w:val="TableParagraph"/>
              <w:ind w:left="108" w:right="418"/>
              <w:rPr>
                <w:sz w:val="20"/>
              </w:rPr>
            </w:pPr>
            <w:r>
              <w:rPr>
                <w:sz w:val="20"/>
              </w:rPr>
              <w:t>(Module-Lattice-Based</w:t>
            </w:r>
            <w:r>
              <w:rPr>
                <w:spacing w:val="-12"/>
                <w:sz w:val="20"/>
              </w:rPr>
              <w:t> </w:t>
            </w:r>
            <w:r>
              <w:rPr>
                <w:sz w:val="20"/>
              </w:rPr>
              <w:t>Key- Encapsulation Mechanism)</w:t>
            </w:r>
          </w:p>
        </w:tc>
        <w:tc>
          <w:tcPr>
            <w:tcW w:w="2160" w:type="dxa"/>
            <w:tcBorders>
              <w:top w:val="single" w:sz="36" w:space="0" w:color="DBE4F0"/>
            </w:tcBorders>
          </w:tcPr>
          <w:p>
            <w:pPr>
              <w:pStyle w:val="TableParagraph"/>
              <w:numPr>
                <w:ilvl w:val="0"/>
                <w:numId w:val="120"/>
              </w:numPr>
              <w:tabs>
                <w:tab w:pos="511" w:val="left" w:leader="none"/>
              </w:tabs>
              <w:spacing w:line="240" w:lineRule="auto" w:before="30" w:after="0"/>
              <w:ind w:left="511" w:right="424" w:hanging="360"/>
              <w:jc w:val="left"/>
              <w:rPr>
                <w:sz w:val="20"/>
              </w:rPr>
            </w:pPr>
            <w:r>
              <w:rPr>
                <w:sz w:val="20"/>
              </w:rPr>
              <w:t>Secure Key </w:t>
            </w:r>
            <w:r>
              <w:rPr>
                <w:spacing w:val="-2"/>
                <w:sz w:val="20"/>
              </w:rPr>
              <w:t>Encapsulation Mechanism </w:t>
            </w:r>
            <w:r>
              <w:rPr>
                <w:sz w:val="20"/>
              </w:rPr>
              <w:t>(Secret Key </w:t>
            </w:r>
            <w:r>
              <w:rPr>
                <w:spacing w:val="-2"/>
                <w:sz w:val="20"/>
              </w:rPr>
              <w:t>Establishment)</w:t>
            </w:r>
          </w:p>
        </w:tc>
        <w:tc>
          <w:tcPr>
            <w:tcW w:w="4044" w:type="dxa"/>
            <w:tcBorders>
              <w:top w:val="single" w:sz="36" w:space="0" w:color="DBE4F0"/>
            </w:tcBorders>
          </w:tcPr>
          <w:p>
            <w:pPr>
              <w:pStyle w:val="TableParagraph"/>
              <w:ind w:left="0"/>
              <w:rPr>
                <w:rFonts w:ascii="Times New Roman"/>
                <w:sz w:val="18"/>
              </w:rPr>
            </w:pPr>
          </w:p>
        </w:tc>
      </w:tr>
      <w:tr>
        <w:trPr>
          <w:trHeight w:val="2029" w:hRule="atLeast"/>
        </w:trPr>
        <w:tc>
          <w:tcPr>
            <w:tcW w:w="355" w:type="dxa"/>
            <w:vMerge/>
            <w:tcBorders>
              <w:top w:val="nil"/>
              <w:bottom w:val="single" w:sz="8" w:space="0" w:color="000000"/>
            </w:tcBorders>
          </w:tcPr>
          <w:p>
            <w:pPr>
              <w:rPr>
                <w:sz w:val="2"/>
                <w:szCs w:val="2"/>
              </w:rPr>
            </w:pPr>
          </w:p>
        </w:tc>
        <w:tc>
          <w:tcPr>
            <w:tcW w:w="8995" w:type="dxa"/>
            <w:gridSpan w:val="3"/>
            <w:tcBorders>
              <w:bottom w:val="single" w:sz="8" w:space="0" w:color="000000"/>
            </w:tcBorders>
          </w:tcPr>
          <w:p>
            <w:pPr>
              <w:pStyle w:val="TableParagraph"/>
              <w:spacing w:before="39"/>
              <w:ind w:left="108" w:right="114"/>
              <w:rPr>
                <w:sz w:val="20"/>
              </w:rPr>
            </w:pPr>
            <w:r>
              <w:rPr>
                <w:sz w:val="20"/>
              </w:rPr>
              <w:t>The</w:t>
            </w:r>
            <w:r>
              <w:rPr>
                <w:spacing w:val="-3"/>
                <w:sz w:val="20"/>
              </w:rPr>
              <w:t> </w:t>
            </w:r>
            <w:r>
              <w:rPr>
                <w:sz w:val="20"/>
              </w:rPr>
              <w:t>name</w:t>
            </w:r>
            <w:r>
              <w:rPr>
                <w:spacing w:val="-3"/>
                <w:sz w:val="20"/>
              </w:rPr>
              <w:t> </w:t>
            </w:r>
            <w:r>
              <w:rPr>
                <w:sz w:val="20"/>
              </w:rPr>
              <w:t>of</w:t>
            </w:r>
            <w:r>
              <w:rPr>
                <w:spacing w:val="-3"/>
                <w:sz w:val="20"/>
              </w:rPr>
              <w:t> </w:t>
            </w:r>
            <w:r>
              <w:rPr>
                <w:sz w:val="20"/>
              </w:rPr>
              <w:t>the</w:t>
            </w:r>
            <w:r>
              <w:rPr>
                <w:spacing w:val="-3"/>
                <w:sz w:val="20"/>
              </w:rPr>
              <w:t> </w:t>
            </w:r>
            <w:r>
              <w:rPr>
                <w:sz w:val="20"/>
              </w:rPr>
              <w:t>parameter</w:t>
            </w:r>
            <w:r>
              <w:rPr>
                <w:spacing w:val="-2"/>
                <w:sz w:val="20"/>
              </w:rPr>
              <w:t> </w:t>
            </w:r>
            <w:r>
              <w:rPr>
                <w:sz w:val="20"/>
              </w:rPr>
              <w:t>sets</w:t>
            </w:r>
            <w:r>
              <w:rPr>
                <w:spacing w:val="-1"/>
                <w:sz w:val="20"/>
              </w:rPr>
              <w:t> </w:t>
            </w:r>
            <w:r>
              <w:rPr>
                <w:sz w:val="20"/>
              </w:rPr>
              <w:t>for</w:t>
            </w:r>
            <w:r>
              <w:rPr>
                <w:spacing w:val="-2"/>
                <w:sz w:val="20"/>
              </w:rPr>
              <w:t> </w:t>
            </w:r>
            <w:r>
              <w:rPr>
                <w:sz w:val="20"/>
              </w:rPr>
              <w:t>ML-KEM</w:t>
            </w:r>
            <w:r>
              <w:rPr>
                <w:spacing w:val="-2"/>
                <w:sz w:val="20"/>
              </w:rPr>
              <w:t> </w:t>
            </w:r>
            <w:r>
              <w:rPr>
                <w:sz w:val="20"/>
              </w:rPr>
              <w:t>are</w:t>
            </w:r>
            <w:r>
              <w:rPr>
                <w:spacing w:val="-3"/>
                <w:sz w:val="20"/>
              </w:rPr>
              <w:t> </w:t>
            </w:r>
            <w:r>
              <w:rPr>
                <w:sz w:val="20"/>
              </w:rPr>
              <w:t>based</w:t>
            </w:r>
            <w:r>
              <w:rPr>
                <w:spacing w:val="-1"/>
                <w:sz w:val="20"/>
              </w:rPr>
              <w:t> </w:t>
            </w:r>
            <w:r>
              <w:rPr>
                <w:sz w:val="20"/>
              </w:rPr>
              <w:t>upon</w:t>
            </w:r>
            <w:r>
              <w:rPr>
                <w:spacing w:val="-1"/>
                <w:sz w:val="20"/>
              </w:rPr>
              <w:t> </w:t>
            </w:r>
            <w:r>
              <w:rPr>
                <w:sz w:val="20"/>
              </w:rPr>
              <w:t>the</w:t>
            </w:r>
            <w:r>
              <w:rPr>
                <w:spacing w:val="-3"/>
                <w:sz w:val="20"/>
              </w:rPr>
              <w:t> </w:t>
            </w:r>
            <w:r>
              <w:rPr>
                <w:sz w:val="20"/>
              </w:rPr>
              <w:t>required</w:t>
            </w:r>
            <w:r>
              <w:rPr>
                <w:spacing w:val="-1"/>
                <w:sz w:val="20"/>
              </w:rPr>
              <w:t> </w:t>
            </w:r>
            <w:r>
              <w:rPr>
                <w:sz w:val="20"/>
              </w:rPr>
              <w:t>RBG</w:t>
            </w:r>
            <w:r>
              <w:rPr>
                <w:spacing w:val="-3"/>
                <w:sz w:val="20"/>
              </w:rPr>
              <w:t> </w:t>
            </w:r>
            <w:r>
              <w:rPr>
                <w:sz w:val="20"/>
              </w:rPr>
              <w:t>for</w:t>
            </w:r>
            <w:r>
              <w:rPr>
                <w:spacing w:val="-2"/>
                <w:sz w:val="20"/>
              </w:rPr>
              <w:t> </w:t>
            </w:r>
            <w:r>
              <w:rPr>
                <w:sz w:val="20"/>
              </w:rPr>
              <w:t>use</w:t>
            </w:r>
            <w:r>
              <w:rPr>
                <w:spacing w:val="-3"/>
                <w:sz w:val="20"/>
              </w:rPr>
              <w:t> </w:t>
            </w:r>
            <w:r>
              <w:rPr>
                <w:sz w:val="20"/>
              </w:rPr>
              <w:t>in</w:t>
            </w:r>
            <w:r>
              <w:rPr>
                <w:spacing w:val="-1"/>
                <w:sz w:val="20"/>
              </w:rPr>
              <w:t> </w:t>
            </w:r>
            <w:r>
              <w:rPr>
                <w:sz w:val="20"/>
              </w:rPr>
              <w:t>the</w:t>
            </w:r>
            <w:r>
              <w:rPr>
                <w:spacing w:val="-3"/>
                <w:sz w:val="20"/>
              </w:rPr>
              <w:t> </w:t>
            </w:r>
            <w:r>
              <w:rPr>
                <w:sz w:val="20"/>
              </w:rPr>
              <w:t>algorithm.</w:t>
            </w:r>
            <w:r>
              <w:rPr>
                <w:spacing w:val="-2"/>
                <w:sz w:val="20"/>
              </w:rPr>
              <w:t> </w:t>
            </w:r>
            <w:r>
              <w:rPr>
                <w:sz w:val="20"/>
              </w:rPr>
              <w:t>The RBG length x 4 correlates to the parameter set name (i.e. a 128-bit RBG is used for ML-KEM-512).</w:t>
            </w:r>
          </w:p>
          <w:p>
            <w:pPr>
              <w:pStyle w:val="TableParagraph"/>
              <w:spacing w:before="2"/>
              <w:ind w:right="114"/>
              <w:rPr>
                <w:sz w:val="20"/>
              </w:rPr>
            </w:pPr>
            <w:r>
              <w:rPr>
                <w:sz w:val="20"/>
              </w:rPr>
              <w:t>ML-KEM is the FIPS standard based off of CRYSTALS-Kyber. ML-KEM does not allow the user to choose the key</w:t>
            </w:r>
            <w:r>
              <w:rPr>
                <w:spacing w:val="-2"/>
                <w:sz w:val="20"/>
              </w:rPr>
              <w:t> </w:t>
            </w:r>
            <w:r>
              <w:rPr>
                <w:sz w:val="20"/>
              </w:rPr>
              <w:t>that</w:t>
            </w:r>
            <w:r>
              <w:rPr>
                <w:spacing w:val="-3"/>
                <w:sz w:val="20"/>
              </w:rPr>
              <w:t> </w:t>
            </w:r>
            <w:r>
              <w:rPr>
                <w:sz w:val="20"/>
              </w:rPr>
              <w:t>is</w:t>
            </w:r>
            <w:r>
              <w:rPr>
                <w:spacing w:val="-4"/>
                <w:sz w:val="20"/>
              </w:rPr>
              <w:t> </w:t>
            </w:r>
            <w:r>
              <w:rPr>
                <w:sz w:val="20"/>
              </w:rPr>
              <w:t>shared</w:t>
            </w:r>
            <w:r>
              <w:rPr>
                <w:spacing w:val="-2"/>
                <w:sz w:val="20"/>
              </w:rPr>
              <w:t> </w:t>
            </w:r>
            <w:r>
              <w:rPr>
                <w:sz w:val="20"/>
              </w:rPr>
              <w:t>and</w:t>
            </w:r>
            <w:r>
              <w:rPr>
                <w:spacing w:val="-2"/>
                <w:sz w:val="20"/>
              </w:rPr>
              <w:t> </w:t>
            </w:r>
            <w:r>
              <w:rPr>
                <w:sz w:val="20"/>
              </w:rPr>
              <w:t>requires</w:t>
            </w:r>
            <w:r>
              <w:rPr>
                <w:spacing w:val="-2"/>
                <w:sz w:val="20"/>
              </w:rPr>
              <w:t> </w:t>
            </w:r>
            <w:r>
              <w:rPr>
                <w:sz w:val="20"/>
              </w:rPr>
              <w:t>that</w:t>
            </w:r>
            <w:r>
              <w:rPr>
                <w:spacing w:val="-3"/>
                <w:sz w:val="20"/>
              </w:rPr>
              <w:t> </w:t>
            </w:r>
            <w:r>
              <w:rPr>
                <w:sz w:val="20"/>
              </w:rPr>
              <w:t>the</w:t>
            </w:r>
            <w:r>
              <w:rPr>
                <w:spacing w:val="-4"/>
                <w:sz w:val="20"/>
              </w:rPr>
              <w:t> </w:t>
            </w:r>
            <w:r>
              <w:rPr>
                <w:sz w:val="20"/>
              </w:rPr>
              <w:t>encapsulation</w:t>
            </w:r>
            <w:r>
              <w:rPr>
                <w:spacing w:val="-2"/>
                <w:sz w:val="20"/>
              </w:rPr>
              <w:t> </w:t>
            </w:r>
            <w:r>
              <w:rPr>
                <w:sz w:val="20"/>
              </w:rPr>
              <w:t>mechanism</w:t>
            </w:r>
            <w:r>
              <w:rPr>
                <w:spacing w:val="-4"/>
                <w:sz w:val="20"/>
              </w:rPr>
              <w:t> </w:t>
            </w:r>
            <w:r>
              <w:rPr>
                <w:sz w:val="20"/>
              </w:rPr>
              <w:t>be</w:t>
            </w:r>
            <w:r>
              <w:rPr>
                <w:spacing w:val="-4"/>
                <w:sz w:val="20"/>
              </w:rPr>
              <w:t> </w:t>
            </w:r>
            <w:r>
              <w:rPr>
                <w:sz w:val="20"/>
              </w:rPr>
              <w:t>called</w:t>
            </w:r>
            <w:r>
              <w:rPr>
                <w:spacing w:val="-2"/>
                <w:sz w:val="20"/>
              </w:rPr>
              <w:t> </w:t>
            </w:r>
            <w:r>
              <w:rPr>
                <w:sz w:val="20"/>
              </w:rPr>
              <w:t>using</w:t>
            </w:r>
            <w:r>
              <w:rPr>
                <w:spacing w:val="-3"/>
                <w:sz w:val="20"/>
              </w:rPr>
              <w:t> </w:t>
            </w:r>
            <w:r>
              <w:rPr>
                <w:sz w:val="20"/>
              </w:rPr>
              <w:t>the</w:t>
            </w:r>
            <w:r>
              <w:rPr>
                <w:spacing w:val="-4"/>
                <w:sz w:val="20"/>
              </w:rPr>
              <w:t> </w:t>
            </w:r>
            <w:r>
              <w:rPr>
                <w:sz w:val="20"/>
              </w:rPr>
              <w:t>encapsulation</w:t>
            </w:r>
            <w:r>
              <w:rPr>
                <w:spacing w:val="-2"/>
                <w:sz w:val="20"/>
              </w:rPr>
              <w:t> </w:t>
            </w:r>
            <w:r>
              <w:rPr>
                <w:sz w:val="20"/>
              </w:rPr>
              <w:t>(public) key and the decapsulation key (private) to produce a 32-byte (256-bit) value that can be used for any function requiring a 256-bit symmetric key including (but not limited to) key derivation, encryption,</w:t>
            </w:r>
            <w:r>
              <w:rPr>
                <w:sz w:val="20"/>
              </w:rPr>
              <w:t> message authentication. Please see FIPS 203 3.3 for more information regarding the use of the shared secret key.</w:t>
            </w:r>
          </w:p>
        </w:tc>
      </w:tr>
      <w:tr>
        <w:trPr>
          <w:trHeight w:val="288" w:hRule="atLeast"/>
        </w:trPr>
        <w:tc>
          <w:tcPr>
            <w:tcW w:w="3146" w:type="dxa"/>
            <w:gridSpan w:val="2"/>
            <w:tcBorders>
              <w:top w:val="single" w:sz="8" w:space="0" w:color="000000"/>
              <w:bottom w:val="single" w:sz="24" w:space="0" w:color="DBE4F0"/>
            </w:tcBorders>
            <w:shd w:val="clear" w:color="auto" w:fill="DBE4F0"/>
          </w:tcPr>
          <w:p>
            <w:pPr>
              <w:pStyle w:val="TableParagraph"/>
              <w:spacing w:line="220" w:lineRule="exact" w:before="49"/>
              <w:ind w:left="1331"/>
              <w:rPr>
                <w:b/>
                <w:sz w:val="20"/>
              </w:rPr>
            </w:pPr>
            <w:r>
              <w:rPr>
                <w:b/>
                <w:spacing w:val="-2"/>
                <w:sz w:val="20"/>
              </w:rPr>
              <w:t>Algorithm</w:t>
            </w:r>
          </w:p>
        </w:tc>
        <w:tc>
          <w:tcPr>
            <w:tcW w:w="2160" w:type="dxa"/>
            <w:tcBorders>
              <w:top w:val="single" w:sz="8" w:space="0" w:color="000000"/>
              <w:bottom w:val="single" w:sz="24" w:space="0" w:color="DBE4F0"/>
            </w:tcBorders>
            <w:shd w:val="clear" w:color="auto" w:fill="DBE4F0"/>
          </w:tcPr>
          <w:p>
            <w:pPr>
              <w:pStyle w:val="TableParagraph"/>
              <w:spacing w:line="220" w:lineRule="exact" w:before="49"/>
              <w:ind w:left="2"/>
              <w:jc w:val="center"/>
              <w:rPr>
                <w:b/>
                <w:sz w:val="20"/>
              </w:rPr>
            </w:pPr>
            <w:r>
              <w:rPr>
                <w:b/>
                <w:sz w:val="20"/>
              </w:rPr>
              <w:t>Compliant</w:t>
            </w:r>
            <w:r>
              <w:rPr>
                <w:b/>
                <w:spacing w:val="-8"/>
                <w:sz w:val="20"/>
              </w:rPr>
              <w:t> </w:t>
            </w:r>
            <w:r>
              <w:rPr>
                <w:b/>
                <w:spacing w:val="-2"/>
                <w:sz w:val="20"/>
              </w:rPr>
              <w:t>Usage</w:t>
            </w:r>
          </w:p>
        </w:tc>
        <w:tc>
          <w:tcPr>
            <w:tcW w:w="4044" w:type="dxa"/>
            <w:tcBorders>
              <w:top w:val="single" w:sz="8" w:space="0" w:color="000000"/>
              <w:bottom w:val="single" w:sz="24" w:space="0" w:color="DBE4F0"/>
            </w:tcBorders>
            <w:shd w:val="clear" w:color="auto" w:fill="DBE4F0"/>
          </w:tcPr>
          <w:p>
            <w:pPr>
              <w:pStyle w:val="TableParagraph"/>
              <w:spacing w:line="220" w:lineRule="exact" w:before="49"/>
              <w:ind w:left="3"/>
              <w:jc w:val="center"/>
              <w:rPr>
                <w:b/>
                <w:sz w:val="20"/>
              </w:rPr>
            </w:pPr>
            <w:r>
              <w:rPr>
                <w:b/>
                <w:sz w:val="20"/>
              </w:rPr>
              <w:t>Parameter</w:t>
            </w:r>
            <w:r>
              <w:rPr>
                <w:b/>
                <w:spacing w:val="-7"/>
                <w:sz w:val="20"/>
              </w:rPr>
              <w:t> </w:t>
            </w:r>
            <w:r>
              <w:rPr>
                <w:b/>
                <w:spacing w:val="-5"/>
                <w:sz w:val="20"/>
              </w:rPr>
              <w:t>Set</w:t>
            </w:r>
          </w:p>
        </w:tc>
      </w:tr>
      <w:tr>
        <w:trPr>
          <w:trHeight w:val="1563" w:hRule="atLeast"/>
        </w:trPr>
        <w:tc>
          <w:tcPr>
            <w:tcW w:w="355" w:type="dxa"/>
            <w:vMerge w:val="restart"/>
          </w:tcPr>
          <w:p>
            <w:pPr>
              <w:pStyle w:val="TableParagraph"/>
              <w:spacing w:before="41"/>
              <w:rPr>
                <w:b/>
                <w:sz w:val="20"/>
              </w:rPr>
            </w:pPr>
            <w:r>
              <w:rPr>
                <w:b/>
                <w:spacing w:val="-10"/>
                <w:sz w:val="20"/>
              </w:rPr>
              <w:t>7</w:t>
            </w:r>
          </w:p>
        </w:tc>
        <w:tc>
          <w:tcPr>
            <w:tcW w:w="2791" w:type="dxa"/>
            <w:tcBorders>
              <w:top w:val="single" w:sz="24" w:space="0" w:color="DBE4F0"/>
            </w:tcBorders>
          </w:tcPr>
          <w:p>
            <w:pPr>
              <w:pStyle w:val="TableParagraph"/>
              <w:spacing w:line="243" w:lineRule="exact" w:before="41"/>
              <w:ind w:left="108"/>
              <w:rPr>
                <w:b/>
                <w:sz w:val="20"/>
              </w:rPr>
            </w:pPr>
            <w:r>
              <w:rPr>
                <w:b/>
                <w:spacing w:val="-2"/>
                <w:sz w:val="20"/>
              </w:rPr>
              <w:t>ML-</w:t>
            </w:r>
            <w:r>
              <w:rPr>
                <w:b/>
                <w:spacing w:val="-5"/>
                <w:sz w:val="20"/>
              </w:rPr>
              <w:t>DSA</w:t>
            </w:r>
          </w:p>
          <w:p>
            <w:pPr>
              <w:pStyle w:val="TableParagraph"/>
              <w:ind w:left="108" w:right="255"/>
              <w:rPr>
                <w:sz w:val="20"/>
              </w:rPr>
            </w:pPr>
            <w:r>
              <w:rPr>
                <w:sz w:val="20"/>
              </w:rPr>
              <w:t>(Module-Lattice-Based</w:t>
            </w:r>
            <w:r>
              <w:rPr>
                <w:spacing w:val="-12"/>
                <w:sz w:val="20"/>
              </w:rPr>
              <w:t> </w:t>
            </w:r>
            <w:r>
              <w:rPr>
                <w:sz w:val="20"/>
              </w:rPr>
              <w:t>Digital Signature Algorithm)</w:t>
            </w:r>
          </w:p>
        </w:tc>
        <w:tc>
          <w:tcPr>
            <w:tcW w:w="2160" w:type="dxa"/>
            <w:tcBorders>
              <w:top w:val="single" w:sz="24" w:space="0" w:color="DBE4F0"/>
            </w:tcBorders>
          </w:tcPr>
          <w:p>
            <w:pPr>
              <w:pStyle w:val="TableParagraph"/>
              <w:numPr>
                <w:ilvl w:val="0"/>
                <w:numId w:val="121"/>
              </w:numPr>
              <w:tabs>
                <w:tab w:pos="511" w:val="left" w:leader="none"/>
              </w:tabs>
              <w:spacing w:line="240" w:lineRule="auto" w:before="40" w:after="0"/>
              <w:ind w:left="511" w:right="334" w:hanging="360"/>
              <w:jc w:val="left"/>
              <w:rPr>
                <w:sz w:val="20"/>
              </w:rPr>
            </w:pPr>
            <w:r>
              <w:rPr>
                <w:spacing w:val="-2"/>
                <w:sz w:val="20"/>
              </w:rPr>
              <w:t>Asymmetric </w:t>
            </w:r>
            <w:r>
              <w:rPr>
                <w:sz w:val="20"/>
              </w:rPr>
              <w:t>Signature</w:t>
            </w:r>
            <w:r>
              <w:rPr>
                <w:spacing w:val="-12"/>
                <w:sz w:val="20"/>
              </w:rPr>
              <w:t> </w:t>
            </w:r>
            <w:r>
              <w:rPr>
                <w:sz w:val="20"/>
              </w:rPr>
              <w:t>based </w:t>
            </w:r>
            <w:r>
              <w:rPr>
                <w:spacing w:val="-2"/>
                <w:sz w:val="20"/>
              </w:rPr>
              <w:t>Authentication scheme</w:t>
            </w:r>
          </w:p>
          <w:p>
            <w:pPr>
              <w:pStyle w:val="TableParagraph"/>
              <w:numPr>
                <w:ilvl w:val="0"/>
                <w:numId w:val="121"/>
              </w:numPr>
              <w:tabs>
                <w:tab w:pos="511" w:val="left" w:leader="none"/>
              </w:tabs>
              <w:spacing w:line="240" w:lineRule="auto" w:before="119" w:after="0"/>
              <w:ind w:left="511" w:right="0" w:hanging="360"/>
              <w:jc w:val="left"/>
              <w:rPr>
                <w:sz w:val="20"/>
              </w:rPr>
            </w:pPr>
            <w:r>
              <w:rPr>
                <w:sz w:val="20"/>
              </w:rPr>
              <w:t>Object</w:t>
            </w:r>
            <w:r>
              <w:rPr>
                <w:spacing w:val="-8"/>
                <w:sz w:val="20"/>
              </w:rPr>
              <w:t> </w:t>
            </w:r>
            <w:r>
              <w:rPr>
                <w:spacing w:val="-2"/>
                <w:sz w:val="20"/>
              </w:rPr>
              <w:t>Signing</w:t>
            </w:r>
          </w:p>
        </w:tc>
        <w:tc>
          <w:tcPr>
            <w:tcW w:w="4044" w:type="dxa"/>
            <w:tcBorders>
              <w:top w:val="single" w:sz="24" w:space="0" w:color="DBE4F0"/>
            </w:tcBorders>
          </w:tcPr>
          <w:p>
            <w:pPr>
              <w:pStyle w:val="TableParagraph"/>
              <w:ind w:left="0"/>
              <w:rPr>
                <w:rFonts w:ascii="Times New Roman"/>
                <w:sz w:val="18"/>
              </w:rPr>
            </w:pPr>
          </w:p>
        </w:tc>
      </w:tr>
      <w:tr>
        <w:trPr>
          <w:trHeight w:val="575" w:hRule="atLeast"/>
        </w:trPr>
        <w:tc>
          <w:tcPr>
            <w:tcW w:w="355" w:type="dxa"/>
            <w:vMerge/>
            <w:tcBorders>
              <w:top w:val="nil"/>
            </w:tcBorders>
          </w:tcPr>
          <w:p>
            <w:pPr>
              <w:rPr>
                <w:sz w:val="2"/>
                <w:szCs w:val="2"/>
              </w:rPr>
            </w:pPr>
          </w:p>
        </w:tc>
        <w:tc>
          <w:tcPr>
            <w:tcW w:w="8995" w:type="dxa"/>
            <w:gridSpan w:val="3"/>
          </w:tcPr>
          <w:p>
            <w:pPr>
              <w:pStyle w:val="TableParagraph"/>
              <w:spacing w:before="44"/>
              <w:ind w:left="108" w:right="186"/>
              <w:rPr>
                <w:sz w:val="20"/>
              </w:rPr>
            </w:pPr>
            <w:r>
              <w:rPr>
                <w:sz w:val="20"/>
              </w:rPr>
              <w:t>The</w:t>
            </w:r>
            <w:r>
              <w:rPr>
                <w:spacing w:val="-4"/>
                <w:sz w:val="20"/>
              </w:rPr>
              <w:t> </w:t>
            </w:r>
            <w:r>
              <w:rPr>
                <w:sz w:val="20"/>
              </w:rPr>
              <w:t>parameter</w:t>
            </w:r>
            <w:r>
              <w:rPr>
                <w:spacing w:val="-3"/>
                <w:sz w:val="20"/>
              </w:rPr>
              <w:t> </w:t>
            </w:r>
            <w:r>
              <w:rPr>
                <w:sz w:val="20"/>
              </w:rPr>
              <w:t>sets</w:t>
            </w:r>
            <w:r>
              <w:rPr>
                <w:spacing w:val="-2"/>
                <w:sz w:val="20"/>
              </w:rPr>
              <w:t> </w:t>
            </w:r>
            <w:r>
              <w:rPr>
                <w:sz w:val="20"/>
              </w:rPr>
              <w:t>used</w:t>
            </w:r>
            <w:r>
              <w:rPr>
                <w:spacing w:val="-2"/>
                <w:sz w:val="20"/>
              </w:rPr>
              <w:t> </w:t>
            </w:r>
            <w:r>
              <w:rPr>
                <w:sz w:val="20"/>
              </w:rPr>
              <w:t>describe</w:t>
            </w:r>
            <w:r>
              <w:rPr>
                <w:spacing w:val="-4"/>
                <w:sz w:val="20"/>
              </w:rPr>
              <w:t> </w:t>
            </w:r>
            <w:r>
              <w:rPr>
                <w:sz w:val="20"/>
              </w:rPr>
              <w:t>the</w:t>
            </w:r>
            <w:r>
              <w:rPr>
                <w:spacing w:val="-4"/>
                <w:sz w:val="20"/>
              </w:rPr>
              <w:t> </w:t>
            </w:r>
            <w:r>
              <w:rPr>
                <w:sz w:val="20"/>
              </w:rPr>
              <w:t>dimensions</w:t>
            </w:r>
            <w:r>
              <w:rPr>
                <w:spacing w:val="-2"/>
                <w:sz w:val="20"/>
              </w:rPr>
              <w:t> </w:t>
            </w:r>
            <w:r>
              <w:rPr>
                <w:sz w:val="20"/>
              </w:rPr>
              <w:t>of</w:t>
            </w:r>
            <w:r>
              <w:rPr>
                <w:spacing w:val="-4"/>
                <w:sz w:val="20"/>
              </w:rPr>
              <w:t> </w:t>
            </w:r>
            <w:r>
              <w:rPr>
                <w:sz w:val="20"/>
              </w:rPr>
              <w:t>the</w:t>
            </w:r>
            <w:r>
              <w:rPr>
                <w:spacing w:val="-4"/>
                <w:sz w:val="20"/>
              </w:rPr>
              <w:t> </w:t>
            </w:r>
            <w:r>
              <w:rPr>
                <w:sz w:val="20"/>
              </w:rPr>
              <w:t>internally</w:t>
            </w:r>
            <w:r>
              <w:rPr>
                <w:spacing w:val="-2"/>
                <w:sz w:val="20"/>
              </w:rPr>
              <w:t> </w:t>
            </w:r>
            <w:r>
              <w:rPr>
                <w:sz w:val="20"/>
              </w:rPr>
              <w:t>used</w:t>
            </w:r>
            <w:r>
              <w:rPr>
                <w:spacing w:val="-2"/>
                <w:sz w:val="20"/>
              </w:rPr>
              <w:t> </w:t>
            </w:r>
            <w:r>
              <w:rPr>
                <w:sz w:val="20"/>
              </w:rPr>
              <w:t>matrix</w:t>
            </w:r>
            <w:r>
              <w:rPr>
                <w:spacing w:val="-3"/>
                <w:sz w:val="20"/>
              </w:rPr>
              <w:t> </w:t>
            </w:r>
            <w:r>
              <w:rPr>
                <w:sz w:val="20"/>
              </w:rPr>
              <w:t>rather</w:t>
            </w:r>
            <w:r>
              <w:rPr>
                <w:spacing w:val="-3"/>
                <w:sz w:val="20"/>
              </w:rPr>
              <w:t> </w:t>
            </w:r>
            <w:r>
              <w:rPr>
                <w:sz w:val="20"/>
              </w:rPr>
              <w:t>than</w:t>
            </w:r>
            <w:r>
              <w:rPr>
                <w:spacing w:val="-2"/>
                <w:sz w:val="20"/>
              </w:rPr>
              <w:t> </w:t>
            </w:r>
            <w:r>
              <w:rPr>
                <w:sz w:val="20"/>
              </w:rPr>
              <w:t>key</w:t>
            </w:r>
            <w:r>
              <w:rPr>
                <w:spacing w:val="-2"/>
                <w:sz w:val="20"/>
              </w:rPr>
              <w:t> </w:t>
            </w:r>
            <w:r>
              <w:rPr>
                <w:sz w:val="20"/>
              </w:rPr>
              <w:t>length</w:t>
            </w:r>
            <w:r>
              <w:rPr>
                <w:spacing w:val="-2"/>
                <w:sz w:val="20"/>
              </w:rPr>
              <w:t> </w:t>
            </w:r>
            <w:r>
              <w:rPr>
                <w:sz w:val="20"/>
              </w:rPr>
              <w:t>or bits of strength.</w:t>
            </w:r>
          </w:p>
        </w:tc>
      </w:tr>
    </w:tbl>
    <w:p>
      <w:pPr>
        <w:rPr>
          <w:sz w:val="2"/>
          <w:szCs w:val="2"/>
        </w:rPr>
      </w:pPr>
      <w:r>
        <w:rPr>
          <w:sz w:val="2"/>
          <w:szCs w:val="2"/>
        </w:rPr>
        <mc:AlternateContent>
          <mc:Choice Requires="wps">
            <w:drawing>
              <wp:anchor distT="0" distB="0" distL="0" distR="0" allowOverlap="1" layoutInCell="1" locked="0" behindDoc="0" simplePos="0" relativeHeight="15782400">
                <wp:simplePos x="0" y="0"/>
                <wp:positionH relativeFrom="page">
                  <wp:posOffset>4315967</wp:posOffset>
                </wp:positionH>
                <wp:positionV relativeFrom="page">
                  <wp:posOffset>3285744</wp:posOffset>
                </wp:positionV>
                <wp:extent cx="2451100" cy="6515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451100" cy="651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0"/>
                              <w:gridCol w:w="1980"/>
                            </w:tblGrid>
                            <w:tr>
                              <w:trPr>
                                <w:trHeight w:val="244" w:hRule="atLeast"/>
                              </w:trPr>
                              <w:tc>
                                <w:tcPr>
                                  <w:tcW w:w="1750" w:type="dxa"/>
                                  <w:shd w:val="clear" w:color="auto" w:fill="EDEBE0"/>
                                </w:tcPr>
                                <w:p>
                                  <w:pPr>
                                    <w:pStyle w:val="TableParagraph"/>
                                    <w:spacing w:line="223" w:lineRule="exact" w:before="1"/>
                                    <w:ind w:left="9"/>
                                    <w:jc w:val="center"/>
                                    <w:rPr>
                                      <w:sz w:val="20"/>
                                    </w:rPr>
                                  </w:pPr>
                                  <w:r>
                                    <w:rPr>
                                      <w:spacing w:val="-4"/>
                                      <w:sz w:val="20"/>
                                    </w:rPr>
                                    <w:t>Name</w:t>
                                  </w:r>
                                </w:p>
                              </w:tc>
                              <w:tc>
                                <w:tcPr>
                                  <w:tcW w:w="1980" w:type="dxa"/>
                                  <w:shd w:val="clear" w:color="auto" w:fill="EDEBE0"/>
                                </w:tcPr>
                                <w:p>
                                  <w:pPr>
                                    <w:pStyle w:val="TableParagraph"/>
                                    <w:spacing w:line="223" w:lineRule="exact" w:before="1"/>
                                    <w:ind w:left="12"/>
                                    <w:jc w:val="center"/>
                                    <w:rPr>
                                      <w:sz w:val="20"/>
                                    </w:rPr>
                                  </w:pPr>
                                  <w:r>
                                    <w:rPr>
                                      <w:sz w:val="20"/>
                                    </w:rPr>
                                    <w:t>Security</w:t>
                                  </w:r>
                                  <w:r>
                                    <w:rPr>
                                      <w:spacing w:val="-10"/>
                                      <w:sz w:val="20"/>
                                    </w:rPr>
                                    <w:t> </w:t>
                                  </w:r>
                                  <w:r>
                                    <w:rPr>
                                      <w:spacing w:val="-2"/>
                                      <w:sz w:val="20"/>
                                    </w:rPr>
                                    <w:t>Category</w:t>
                                  </w:r>
                                  <w:r>
                                    <w:rPr>
                                      <w:spacing w:val="-2"/>
                                      <w:sz w:val="20"/>
                                      <w:vertAlign w:val="superscript"/>
                                    </w:rPr>
                                    <w:t>1</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5"/>
                                      <w:sz w:val="20"/>
                                    </w:rPr>
                                    <w:t>512</w:t>
                                  </w:r>
                                </w:p>
                              </w:tc>
                              <w:tc>
                                <w:tcPr>
                                  <w:tcW w:w="1980" w:type="dxa"/>
                                </w:tcPr>
                                <w:p>
                                  <w:pPr>
                                    <w:pStyle w:val="TableParagraph"/>
                                    <w:spacing w:line="223" w:lineRule="exact" w:before="1"/>
                                    <w:ind w:left="12" w:right="1"/>
                                    <w:jc w:val="center"/>
                                    <w:rPr>
                                      <w:sz w:val="20"/>
                                    </w:rPr>
                                  </w:pPr>
                                  <w:r>
                                    <w:rPr>
                                      <w:spacing w:val="-10"/>
                                      <w:sz w:val="20"/>
                                    </w:rPr>
                                    <w:t>1</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5"/>
                                      <w:sz w:val="20"/>
                                    </w:rPr>
                                    <w:t>768</w:t>
                                  </w:r>
                                </w:p>
                              </w:tc>
                              <w:tc>
                                <w:tcPr>
                                  <w:tcW w:w="1980" w:type="dxa"/>
                                </w:tcPr>
                                <w:p>
                                  <w:pPr>
                                    <w:pStyle w:val="TableParagraph"/>
                                    <w:spacing w:line="223" w:lineRule="exact" w:before="1"/>
                                    <w:ind w:left="12" w:right="1"/>
                                    <w:jc w:val="center"/>
                                    <w:rPr>
                                      <w:sz w:val="20"/>
                                    </w:rPr>
                                  </w:pPr>
                                  <w:r>
                                    <w:rPr>
                                      <w:spacing w:val="-10"/>
                                      <w:sz w:val="20"/>
                                    </w:rPr>
                                    <w:t>3</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4"/>
                                      <w:sz w:val="20"/>
                                    </w:rPr>
                                    <w:t>1024</w:t>
                                  </w:r>
                                </w:p>
                              </w:tc>
                              <w:tc>
                                <w:tcPr>
                                  <w:tcW w:w="1980" w:type="dxa"/>
                                </w:tcPr>
                                <w:p>
                                  <w:pPr>
                                    <w:pStyle w:val="TableParagraph"/>
                                    <w:spacing w:line="223" w:lineRule="exact" w:before="1"/>
                                    <w:ind w:left="12" w:right="1"/>
                                    <w:jc w:val="center"/>
                                    <w:rPr>
                                      <w:sz w:val="20"/>
                                    </w:rPr>
                                  </w:pPr>
                                  <w:r>
                                    <w:rPr>
                                      <w:spacing w:val="-10"/>
                                      <w:sz w:val="20"/>
                                    </w:rPr>
                                    <w:t>5</w:t>
                                  </w:r>
                                </w:p>
                              </w:tc>
                            </w:tr>
                          </w:tbl>
                          <w:p>
                            <w:pPr>
                              <w:pStyle w:val="BodyText"/>
                              <w:ind w:left="0" w:firstLine="0"/>
                            </w:pPr>
                          </w:p>
                        </w:txbxContent>
                      </wps:txbx>
                      <wps:bodyPr wrap="square" lIns="0" tIns="0" rIns="0" bIns="0" rtlCol="0">
                        <a:noAutofit/>
                      </wps:bodyPr>
                    </wps:wsp>
                  </a:graphicData>
                </a:graphic>
              </wp:anchor>
            </w:drawing>
          </mc:Choice>
          <mc:Fallback>
            <w:pict>
              <v:shape style="position:absolute;margin-left:339.839996pt;margin-top:258.720001pt;width:193pt;height:51.3pt;mso-position-horizontal-relative:page;mso-position-vertical-relative:page;z-index:15782400" type="#_x0000_t202" id="docshape1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0"/>
                        <w:gridCol w:w="1980"/>
                      </w:tblGrid>
                      <w:tr>
                        <w:trPr>
                          <w:trHeight w:val="244" w:hRule="atLeast"/>
                        </w:trPr>
                        <w:tc>
                          <w:tcPr>
                            <w:tcW w:w="1750" w:type="dxa"/>
                            <w:shd w:val="clear" w:color="auto" w:fill="EDEBE0"/>
                          </w:tcPr>
                          <w:p>
                            <w:pPr>
                              <w:pStyle w:val="TableParagraph"/>
                              <w:spacing w:line="223" w:lineRule="exact" w:before="1"/>
                              <w:ind w:left="9"/>
                              <w:jc w:val="center"/>
                              <w:rPr>
                                <w:sz w:val="20"/>
                              </w:rPr>
                            </w:pPr>
                            <w:r>
                              <w:rPr>
                                <w:spacing w:val="-4"/>
                                <w:sz w:val="20"/>
                              </w:rPr>
                              <w:t>Name</w:t>
                            </w:r>
                          </w:p>
                        </w:tc>
                        <w:tc>
                          <w:tcPr>
                            <w:tcW w:w="1980" w:type="dxa"/>
                            <w:shd w:val="clear" w:color="auto" w:fill="EDEBE0"/>
                          </w:tcPr>
                          <w:p>
                            <w:pPr>
                              <w:pStyle w:val="TableParagraph"/>
                              <w:spacing w:line="223" w:lineRule="exact" w:before="1"/>
                              <w:ind w:left="12"/>
                              <w:jc w:val="center"/>
                              <w:rPr>
                                <w:sz w:val="20"/>
                              </w:rPr>
                            </w:pPr>
                            <w:r>
                              <w:rPr>
                                <w:sz w:val="20"/>
                              </w:rPr>
                              <w:t>Security</w:t>
                            </w:r>
                            <w:r>
                              <w:rPr>
                                <w:spacing w:val="-10"/>
                                <w:sz w:val="20"/>
                              </w:rPr>
                              <w:t> </w:t>
                            </w:r>
                            <w:r>
                              <w:rPr>
                                <w:spacing w:val="-2"/>
                                <w:sz w:val="20"/>
                              </w:rPr>
                              <w:t>Category</w:t>
                            </w:r>
                            <w:r>
                              <w:rPr>
                                <w:spacing w:val="-2"/>
                                <w:sz w:val="20"/>
                                <w:vertAlign w:val="superscript"/>
                              </w:rPr>
                              <w:t>1</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5"/>
                                <w:sz w:val="20"/>
                              </w:rPr>
                              <w:t>512</w:t>
                            </w:r>
                          </w:p>
                        </w:tc>
                        <w:tc>
                          <w:tcPr>
                            <w:tcW w:w="1980" w:type="dxa"/>
                          </w:tcPr>
                          <w:p>
                            <w:pPr>
                              <w:pStyle w:val="TableParagraph"/>
                              <w:spacing w:line="223" w:lineRule="exact" w:before="1"/>
                              <w:ind w:left="12" w:right="1"/>
                              <w:jc w:val="center"/>
                              <w:rPr>
                                <w:sz w:val="20"/>
                              </w:rPr>
                            </w:pPr>
                            <w:r>
                              <w:rPr>
                                <w:spacing w:val="-10"/>
                                <w:sz w:val="20"/>
                              </w:rPr>
                              <w:t>1</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5"/>
                                <w:sz w:val="20"/>
                              </w:rPr>
                              <w:t>768</w:t>
                            </w:r>
                          </w:p>
                        </w:tc>
                        <w:tc>
                          <w:tcPr>
                            <w:tcW w:w="1980" w:type="dxa"/>
                          </w:tcPr>
                          <w:p>
                            <w:pPr>
                              <w:pStyle w:val="TableParagraph"/>
                              <w:spacing w:line="223" w:lineRule="exact" w:before="1"/>
                              <w:ind w:left="12" w:right="1"/>
                              <w:jc w:val="center"/>
                              <w:rPr>
                                <w:sz w:val="20"/>
                              </w:rPr>
                            </w:pPr>
                            <w:r>
                              <w:rPr>
                                <w:spacing w:val="-10"/>
                                <w:sz w:val="20"/>
                              </w:rPr>
                              <w:t>3</w:t>
                            </w:r>
                          </w:p>
                        </w:tc>
                      </w:tr>
                      <w:tr>
                        <w:trPr>
                          <w:trHeight w:val="244" w:hRule="atLeast"/>
                        </w:trPr>
                        <w:tc>
                          <w:tcPr>
                            <w:tcW w:w="1750" w:type="dxa"/>
                          </w:tcPr>
                          <w:p>
                            <w:pPr>
                              <w:pStyle w:val="TableParagraph"/>
                              <w:spacing w:line="223" w:lineRule="exact" w:before="1"/>
                              <w:ind w:left="110"/>
                              <w:rPr>
                                <w:sz w:val="20"/>
                              </w:rPr>
                            </w:pPr>
                            <w:r>
                              <w:rPr>
                                <w:spacing w:val="-2"/>
                                <w:sz w:val="20"/>
                              </w:rPr>
                              <w:t>ML-KEM-</w:t>
                            </w:r>
                            <w:r>
                              <w:rPr>
                                <w:spacing w:val="-4"/>
                                <w:sz w:val="20"/>
                              </w:rPr>
                              <w:t>1024</w:t>
                            </w:r>
                          </w:p>
                        </w:tc>
                        <w:tc>
                          <w:tcPr>
                            <w:tcW w:w="1980" w:type="dxa"/>
                          </w:tcPr>
                          <w:p>
                            <w:pPr>
                              <w:pStyle w:val="TableParagraph"/>
                              <w:spacing w:line="223" w:lineRule="exact" w:before="1"/>
                              <w:ind w:left="12" w:right="1"/>
                              <w:jc w:val="center"/>
                              <w:rPr>
                                <w:sz w:val="20"/>
                              </w:rPr>
                            </w:pPr>
                            <w:r>
                              <w:rPr>
                                <w:spacing w:val="-10"/>
                                <w:sz w:val="20"/>
                              </w:rPr>
                              <w:t>5</w:t>
                            </w:r>
                          </w:p>
                        </w:tc>
                      </w:tr>
                    </w:tbl>
                    <w:p>
                      <w:pPr>
                        <w:pStyle w:val="BodyText"/>
                        <w:ind w:left="0" w:firstLin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82912">
                <wp:simplePos x="0" y="0"/>
                <wp:positionH relativeFrom="page">
                  <wp:posOffset>4315967</wp:posOffset>
                </wp:positionH>
                <wp:positionV relativeFrom="page">
                  <wp:posOffset>5728709</wp:posOffset>
                </wp:positionV>
                <wp:extent cx="2413000" cy="6515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413000" cy="651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889"/>
                            </w:tblGrid>
                            <w:tr>
                              <w:trPr>
                                <w:trHeight w:val="244" w:hRule="atLeast"/>
                              </w:trPr>
                              <w:tc>
                                <w:tcPr>
                                  <w:tcW w:w="1781" w:type="dxa"/>
                                  <w:shd w:val="clear" w:color="auto" w:fill="EDEBE0"/>
                                </w:tcPr>
                                <w:p>
                                  <w:pPr>
                                    <w:pStyle w:val="TableParagraph"/>
                                    <w:spacing w:line="223" w:lineRule="exact" w:before="1"/>
                                    <w:ind w:left="11"/>
                                    <w:jc w:val="center"/>
                                    <w:rPr>
                                      <w:sz w:val="20"/>
                                    </w:rPr>
                                  </w:pPr>
                                  <w:r>
                                    <w:rPr>
                                      <w:spacing w:val="-4"/>
                                      <w:sz w:val="20"/>
                                    </w:rPr>
                                    <w:t>Name</w:t>
                                  </w:r>
                                </w:p>
                              </w:tc>
                              <w:tc>
                                <w:tcPr>
                                  <w:tcW w:w="1889" w:type="dxa"/>
                                  <w:shd w:val="clear" w:color="auto" w:fill="EDEBE0"/>
                                </w:tcPr>
                                <w:p>
                                  <w:pPr>
                                    <w:pStyle w:val="TableParagraph"/>
                                    <w:spacing w:line="223" w:lineRule="exact" w:before="1"/>
                                    <w:ind w:left="7"/>
                                    <w:jc w:val="center"/>
                                    <w:rPr>
                                      <w:sz w:val="20"/>
                                    </w:rPr>
                                  </w:pPr>
                                  <w:r>
                                    <w:rPr>
                                      <w:sz w:val="20"/>
                                    </w:rPr>
                                    <w:t>Security</w:t>
                                  </w:r>
                                  <w:r>
                                    <w:rPr>
                                      <w:spacing w:val="-10"/>
                                      <w:sz w:val="20"/>
                                    </w:rPr>
                                    <w:t> </w:t>
                                  </w:r>
                                  <w:r>
                                    <w:rPr>
                                      <w:spacing w:val="-2"/>
                                      <w:sz w:val="20"/>
                                    </w:rPr>
                                    <w:t>Category</w:t>
                                  </w:r>
                                  <w:r>
                                    <w:rPr>
                                      <w:spacing w:val="-2"/>
                                      <w:sz w:val="20"/>
                                      <w:vertAlign w:val="superscript"/>
                                    </w:rPr>
                                    <w:t>1</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44</w:t>
                                  </w:r>
                                </w:p>
                              </w:tc>
                              <w:tc>
                                <w:tcPr>
                                  <w:tcW w:w="1889" w:type="dxa"/>
                                </w:tcPr>
                                <w:p>
                                  <w:pPr>
                                    <w:pStyle w:val="TableParagraph"/>
                                    <w:spacing w:line="223" w:lineRule="exact" w:before="1"/>
                                    <w:ind w:left="7" w:right="1"/>
                                    <w:jc w:val="center"/>
                                    <w:rPr>
                                      <w:sz w:val="20"/>
                                    </w:rPr>
                                  </w:pPr>
                                  <w:r>
                                    <w:rPr>
                                      <w:spacing w:val="-10"/>
                                      <w:sz w:val="20"/>
                                    </w:rPr>
                                    <w:t>2</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65</w:t>
                                  </w:r>
                                </w:p>
                              </w:tc>
                              <w:tc>
                                <w:tcPr>
                                  <w:tcW w:w="1889" w:type="dxa"/>
                                </w:tcPr>
                                <w:p>
                                  <w:pPr>
                                    <w:pStyle w:val="TableParagraph"/>
                                    <w:spacing w:line="223" w:lineRule="exact" w:before="1"/>
                                    <w:ind w:left="7" w:right="1"/>
                                    <w:jc w:val="center"/>
                                    <w:rPr>
                                      <w:sz w:val="20"/>
                                    </w:rPr>
                                  </w:pPr>
                                  <w:r>
                                    <w:rPr>
                                      <w:spacing w:val="-10"/>
                                      <w:sz w:val="20"/>
                                    </w:rPr>
                                    <w:t>3</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87</w:t>
                                  </w:r>
                                </w:p>
                              </w:tc>
                              <w:tc>
                                <w:tcPr>
                                  <w:tcW w:w="1889" w:type="dxa"/>
                                </w:tcPr>
                                <w:p>
                                  <w:pPr>
                                    <w:pStyle w:val="TableParagraph"/>
                                    <w:spacing w:line="223" w:lineRule="exact" w:before="1"/>
                                    <w:ind w:left="7" w:right="1"/>
                                    <w:jc w:val="center"/>
                                    <w:rPr>
                                      <w:sz w:val="20"/>
                                    </w:rPr>
                                  </w:pPr>
                                  <w:r>
                                    <w:rPr>
                                      <w:spacing w:val="-10"/>
                                      <w:sz w:val="20"/>
                                    </w:rPr>
                                    <w:t>5</w:t>
                                  </w:r>
                                </w:p>
                              </w:tc>
                            </w:tr>
                          </w:tbl>
                          <w:p>
                            <w:pPr>
                              <w:pStyle w:val="BodyText"/>
                              <w:ind w:left="0" w:firstLine="0"/>
                            </w:pPr>
                          </w:p>
                        </w:txbxContent>
                      </wps:txbx>
                      <wps:bodyPr wrap="square" lIns="0" tIns="0" rIns="0" bIns="0" rtlCol="0">
                        <a:noAutofit/>
                      </wps:bodyPr>
                    </wps:wsp>
                  </a:graphicData>
                </a:graphic>
              </wp:anchor>
            </w:drawing>
          </mc:Choice>
          <mc:Fallback>
            <w:pict>
              <v:shape style="position:absolute;margin-left:339.839996pt;margin-top:451.079498pt;width:190pt;height:51.3pt;mso-position-horizontal-relative:page;mso-position-vertical-relative:page;z-index:15782912" type="#_x0000_t202" id="docshape1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1889"/>
                      </w:tblGrid>
                      <w:tr>
                        <w:trPr>
                          <w:trHeight w:val="244" w:hRule="atLeast"/>
                        </w:trPr>
                        <w:tc>
                          <w:tcPr>
                            <w:tcW w:w="1781" w:type="dxa"/>
                            <w:shd w:val="clear" w:color="auto" w:fill="EDEBE0"/>
                          </w:tcPr>
                          <w:p>
                            <w:pPr>
                              <w:pStyle w:val="TableParagraph"/>
                              <w:spacing w:line="223" w:lineRule="exact" w:before="1"/>
                              <w:ind w:left="11"/>
                              <w:jc w:val="center"/>
                              <w:rPr>
                                <w:sz w:val="20"/>
                              </w:rPr>
                            </w:pPr>
                            <w:r>
                              <w:rPr>
                                <w:spacing w:val="-4"/>
                                <w:sz w:val="20"/>
                              </w:rPr>
                              <w:t>Name</w:t>
                            </w:r>
                          </w:p>
                        </w:tc>
                        <w:tc>
                          <w:tcPr>
                            <w:tcW w:w="1889" w:type="dxa"/>
                            <w:shd w:val="clear" w:color="auto" w:fill="EDEBE0"/>
                          </w:tcPr>
                          <w:p>
                            <w:pPr>
                              <w:pStyle w:val="TableParagraph"/>
                              <w:spacing w:line="223" w:lineRule="exact" w:before="1"/>
                              <w:ind w:left="7"/>
                              <w:jc w:val="center"/>
                              <w:rPr>
                                <w:sz w:val="20"/>
                              </w:rPr>
                            </w:pPr>
                            <w:r>
                              <w:rPr>
                                <w:sz w:val="20"/>
                              </w:rPr>
                              <w:t>Security</w:t>
                            </w:r>
                            <w:r>
                              <w:rPr>
                                <w:spacing w:val="-10"/>
                                <w:sz w:val="20"/>
                              </w:rPr>
                              <w:t> </w:t>
                            </w:r>
                            <w:r>
                              <w:rPr>
                                <w:spacing w:val="-2"/>
                                <w:sz w:val="20"/>
                              </w:rPr>
                              <w:t>Category</w:t>
                            </w:r>
                            <w:r>
                              <w:rPr>
                                <w:spacing w:val="-2"/>
                                <w:sz w:val="20"/>
                                <w:vertAlign w:val="superscript"/>
                              </w:rPr>
                              <w:t>1</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44</w:t>
                            </w:r>
                          </w:p>
                        </w:tc>
                        <w:tc>
                          <w:tcPr>
                            <w:tcW w:w="1889" w:type="dxa"/>
                          </w:tcPr>
                          <w:p>
                            <w:pPr>
                              <w:pStyle w:val="TableParagraph"/>
                              <w:spacing w:line="223" w:lineRule="exact" w:before="1"/>
                              <w:ind w:left="7" w:right="1"/>
                              <w:jc w:val="center"/>
                              <w:rPr>
                                <w:sz w:val="20"/>
                              </w:rPr>
                            </w:pPr>
                            <w:r>
                              <w:rPr>
                                <w:spacing w:val="-10"/>
                                <w:sz w:val="20"/>
                              </w:rPr>
                              <w:t>2</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65</w:t>
                            </w:r>
                          </w:p>
                        </w:tc>
                        <w:tc>
                          <w:tcPr>
                            <w:tcW w:w="1889" w:type="dxa"/>
                          </w:tcPr>
                          <w:p>
                            <w:pPr>
                              <w:pStyle w:val="TableParagraph"/>
                              <w:spacing w:line="223" w:lineRule="exact" w:before="1"/>
                              <w:ind w:left="7" w:right="1"/>
                              <w:jc w:val="center"/>
                              <w:rPr>
                                <w:sz w:val="20"/>
                              </w:rPr>
                            </w:pPr>
                            <w:r>
                              <w:rPr>
                                <w:spacing w:val="-10"/>
                                <w:sz w:val="20"/>
                              </w:rPr>
                              <w:t>3</w:t>
                            </w:r>
                          </w:p>
                        </w:tc>
                      </w:tr>
                      <w:tr>
                        <w:trPr>
                          <w:trHeight w:val="244" w:hRule="atLeast"/>
                        </w:trPr>
                        <w:tc>
                          <w:tcPr>
                            <w:tcW w:w="1781" w:type="dxa"/>
                          </w:tcPr>
                          <w:p>
                            <w:pPr>
                              <w:pStyle w:val="TableParagraph"/>
                              <w:spacing w:line="223" w:lineRule="exact" w:before="1"/>
                              <w:ind w:left="110"/>
                              <w:rPr>
                                <w:sz w:val="20"/>
                              </w:rPr>
                            </w:pPr>
                            <w:r>
                              <w:rPr>
                                <w:spacing w:val="-2"/>
                                <w:sz w:val="20"/>
                              </w:rPr>
                              <w:t>ML-DSA-</w:t>
                            </w:r>
                            <w:r>
                              <w:rPr>
                                <w:spacing w:val="-5"/>
                                <w:sz w:val="20"/>
                              </w:rPr>
                              <w:t>87</w:t>
                            </w:r>
                          </w:p>
                        </w:tc>
                        <w:tc>
                          <w:tcPr>
                            <w:tcW w:w="1889" w:type="dxa"/>
                          </w:tcPr>
                          <w:p>
                            <w:pPr>
                              <w:pStyle w:val="TableParagraph"/>
                              <w:spacing w:line="223" w:lineRule="exact" w:before="1"/>
                              <w:ind w:left="7" w:right="1"/>
                              <w:jc w:val="center"/>
                              <w:rPr>
                                <w:sz w:val="20"/>
                              </w:rPr>
                            </w:pPr>
                            <w:r>
                              <w:rPr>
                                <w:spacing w:val="-10"/>
                                <w:sz w:val="20"/>
                              </w:rPr>
                              <w:t>5</w:t>
                            </w:r>
                          </w:p>
                        </w:tc>
                      </w:tr>
                    </w:tbl>
                    <w:p>
                      <w:pPr>
                        <w:pStyle w:val="BodyText"/>
                        <w:ind w:left="0" w:firstLine="0"/>
                      </w:pPr>
                    </w:p>
                  </w:txbxContent>
                </v:textbox>
                <w10:wrap type="none"/>
              </v:shape>
            </w:pict>
          </mc:Fallback>
        </mc:AlternateContent>
      </w:r>
    </w:p>
    <w:p>
      <w:pPr>
        <w:spacing w:after="0"/>
        <w:rPr>
          <w:sz w:val="2"/>
          <w:szCs w:val="2"/>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
        <w:gridCol w:w="2791"/>
        <w:gridCol w:w="2160"/>
        <w:gridCol w:w="110"/>
        <w:gridCol w:w="2719"/>
        <w:gridCol w:w="1099"/>
        <w:gridCol w:w="115"/>
      </w:tblGrid>
      <w:tr>
        <w:trPr>
          <w:trHeight w:val="541" w:hRule="atLeast"/>
        </w:trPr>
        <w:tc>
          <w:tcPr>
            <w:tcW w:w="355" w:type="dxa"/>
            <w:tcBorders>
              <w:bottom w:val="nil"/>
            </w:tcBorders>
          </w:tcPr>
          <w:p>
            <w:pPr>
              <w:pStyle w:val="TableParagraph"/>
              <w:spacing w:before="44"/>
              <w:rPr>
                <w:b/>
                <w:sz w:val="20"/>
              </w:rPr>
            </w:pPr>
            <w:r>
              <w:rPr>
                <w:b/>
                <w:spacing w:val="-10"/>
                <w:sz w:val="20"/>
              </w:rPr>
              <w:t>8</w:t>
            </w:r>
          </w:p>
        </w:tc>
        <w:tc>
          <w:tcPr>
            <w:tcW w:w="2791" w:type="dxa"/>
            <w:tcBorders>
              <w:bottom w:val="nil"/>
            </w:tcBorders>
          </w:tcPr>
          <w:p>
            <w:pPr>
              <w:pStyle w:val="TableParagraph"/>
              <w:spacing w:before="44"/>
              <w:ind w:left="108"/>
              <w:rPr>
                <w:b/>
                <w:sz w:val="20"/>
              </w:rPr>
            </w:pPr>
            <w:r>
              <w:rPr>
                <w:b/>
                <w:spacing w:val="-2"/>
                <w:sz w:val="20"/>
              </w:rPr>
              <w:t>SLH-</w:t>
            </w:r>
            <w:r>
              <w:rPr>
                <w:b/>
                <w:spacing w:val="-5"/>
                <w:sz w:val="20"/>
              </w:rPr>
              <w:t>DSA</w:t>
            </w:r>
          </w:p>
          <w:p>
            <w:pPr>
              <w:pStyle w:val="TableParagraph"/>
              <w:spacing w:line="233" w:lineRule="exact" w:before="1"/>
              <w:ind w:left="108"/>
              <w:rPr>
                <w:sz w:val="20"/>
              </w:rPr>
            </w:pPr>
            <w:r>
              <w:rPr>
                <w:sz w:val="20"/>
              </w:rPr>
              <w:t>(Stateless</w:t>
            </w:r>
            <w:r>
              <w:rPr>
                <w:spacing w:val="-11"/>
                <w:sz w:val="20"/>
              </w:rPr>
              <w:t> </w:t>
            </w:r>
            <w:r>
              <w:rPr>
                <w:sz w:val="20"/>
              </w:rPr>
              <w:t>Hash-Based</w:t>
            </w:r>
            <w:r>
              <w:rPr>
                <w:spacing w:val="-11"/>
                <w:sz w:val="20"/>
              </w:rPr>
              <w:t> </w:t>
            </w:r>
            <w:r>
              <w:rPr>
                <w:spacing w:val="-2"/>
                <w:sz w:val="20"/>
              </w:rPr>
              <w:t>Digital</w:t>
            </w:r>
          </w:p>
        </w:tc>
        <w:tc>
          <w:tcPr>
            <w:tcW w:w="2160" w:type="dxa"/>
            <w:tcBorders>
              <w:bottom w:val="nil"/>
            </w:tcBorders>
          </w:tcPr>
          <w:p>
            <w:pPr>
              <w:pStyle w:val="TableParagraph"/>
              <w:numPr>
                <w:ilvl w:val="0"/>
                <w:numId w:val="122"/>
              </w:numPr>
              <w:tabs>
                <w:tab w:pos="511" w:val="left" w:leader="none"/>
              </w:tabs>
              <w:spacing w:line="240" w:lineRule="atLeast" w:before="23" w:after="0"/>
              <w:ind w:left="511" w:right="334" w:hanging="360"/>
              <w:jc w:val="left"/>
              <w:rPr>
                <w:sz w:val="20"/>
              </w:rPr>
            </w:pPr>
            <w:r>
              <w:rPr>
                <w:spacing w:val="-2"/>
                <w:sz w:val="20"/>
              </w:rPr>
              <w:t>Asymmetric </w:t>
            </w:r>
            <w:r>
              <w:rPr>
                <w:sz w:val="20"/>
              </w:rPr>
              <w:t>Signature</w:t>
            </w:r>
            <w:r>
              <w:rPr>
                <w:spacing w:val="-12"/>
                <w:sz w:val="20"/>
              </w:rPr>
              <w:t> </w:t>
            </w:r>
            <w:r>
              <w:rPr>
                <w:sz w:val="20"/>
              </w:rPr>
              <w:t>based</w:t>
            </w:r>
          </w:p>
        </w:tc>
        <w:tc>
          <w:tcPr>
            <w:tcW w:w="110" w:type="dxa"/>
            <w:vMerge w:val="restart"/>
          </w:tcPr>
          <w:p>
            <w:pPr>
              <w:pStyle w:val="TableParagraph"/>
              <w:ind w:left="0"/>
              <w:rPr>
                <w:rFonts w:ascii="Times New Roman"/>
                <w:sz w:val="18"/>
              </w:rPr>
            </w:pPr>
          </w:p>
        </w:tc>
        <w:tc>
          <w:tcPr>
            <w:tcW w:w="2719" w:type="dxa"/>
            <w:shd w:val="clear" w:color="auto" w:fill="EDEBE0"/>
          </w:tcPr>
          <w:p>
            <w:pPr>
              <w:pStyle w:val="TableParagraph"/>
              <w:spacing w:before="176"/>
              <w:ind w:left="11"/>
              <w:jc w:val="center"/>
              <w:rPr>
                <w:sz w:val="20"/>
              </w:rPr>
            </w:pPr>
            <w:r>
              <w:rPr>
                <w:spacing w:val="-4"/>
                <w:sz w:val="20"/>
              </w:rPr>
              <w:t>Name</w:t>
            </w:r>
          </w:p>
        </w:tc>
        <w:tc>
          <w:tcPr>
            <w:tcW w:w="1099" w:type="dxa"/>
            <w:shd w:val="clear" w:color="auto" w:fill="EDEBE0"/>
          </w:tcPr>
          <w:p>
            <w:pPr>
              <w:pStyle w:val="TableParagraph"/>
              <w:spacing w:line="240" w:lineRule="atLeast" w:before="33"/>
              <w:ind w:left="152" w:right="140" w:firstLine="72"/>
              <w:rPr>
                <w:sz w:val="20"/>
              </w:rPr>
            </w:pPr>
            <w:r>
              <w:rPr>
                <w:spacing w:val="-2"/>
                <w:sz w:val="20"/>
              </w:rPr>
              <w:t>Security Category</w:t>
            </w:r>
            <w:r>
              <w:rPr>
                <w:spacing w:val="-2"/>
                <w:sz w:val="20"/>
                <w:vertAlign w:val="superscript"/>
              </w:rPr>
              <w:t>1</w:t>
            </w:r>
          </w:p>
        </w:tc>
        <w:tc>
          <w:tcPr>
            <w:tcW w:w="115" w:type="dxa"/>
            <w:tcBorders>
              <w:bottom w:val="nil"/>
            </w:tcBorders>
          </w:tcPr>
          <w:p>
            <w:pPr>
              <w:pStyle w:val="TableParagraph"/>
              <w:ind w:left="0"/>
              <w:rPr>
                <w:rFonts w:ascii="Times New Roman"/>
                <w:sz w:val="18"/>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spacing w:line="224" w:lineRule="exact"/>
              <w:ind w:left="108"/>
              <w:rPr>
                <w:sz w:val="20"/>
              </w:rPr>
            </w:pPr>
            <w:r>
              <w:rPr>
                <w:spacing w:val="-2"/>
                <w:sz w:val="20"/>
              </w:rPr>
              <w:t>Signature</w:t>
            </w:r>
            <w:r>
              <w:rPr>
                <w:spacing w:val="6"/>
                <w:sz w:val="20"/>
              </w:rPr>
              <w:t> </w:t>
            </w:r>
            <w:r>
              <w:rPr>
                <w:spacing w:val="-2"/>
                <w:sz w:val="20"/>
              </w:rPr>
              <w:t>Algorithm)</w:t>
            </w:r>
          </w:p>
        </w:tc>
        <w:tc>
          <w:tcPr>
            <w:tcW w:w="2160" w:type="dxa"/>
            <w:tcBorders>
              <w:top w:val="nil"/>
              <w:bottom w:val="nil"/>
            </w:tcBorders>
          </w:tcPr>
          <w:p>
            <w:pPr>
              <w:pStyle w:val="TableParagraph"/>
              <w:spacing w:line="224" w:lineRule="exact"/>
              <w:ind w:left="511"/>
              <w:rPr>
                <w:sz w:val="20"/>
              </w:rPr>
            </w:pPr>
            <w:r>
              <w:rPr>
                <w:spacing w:val="-2"/>
                <w:sz w:val="20"/>
              </w:rPr>
              <w:t>Authentication</w:t>
            </w: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128s</w:t>
            </w:r>
          </w:p>
        </w:tc>
        <w:tc>
          <w:tcPr>
            <w:tcW w:w="1099" w:type="dxa"/>
          </w:tcPr>
          <w:p>
            <w:pPr>
              <w:pStyle w:val="TableParagraph"/>
              <w:spacing w:line="223" w:lineRule="exact" w:before="1"/>
              <w:ind w:left="11"/>
              <w:jc w:val="center"/>
              <w:rPr>
                <w:sz w:val="20"/>
              </w:rPr>
            </w:pPr>
            <w:r>
              <w:rPr>
                <w:spacing w:val="-10"/>
                <w:sz w:val="20"/>
              </w:rPr>
              <w:t>1</w:t>
            </w:r>
          </w:p>
        </w:tc>
        <w:tc>
          <w:tcPr>
            <w:tcW w:w="115" w:type="dxa"/>
            <w:tcBorders>
              <w:top w:val="nil"/>
              <w:bottom w:val="nil"/>
            </w:tcBorders>
          </w:tcPr>
          <w:p>
            <w:pPr>
              <w:pStyle w:val="TableParagraph"/>
              <w:ind w:left="0"/>
              <w:rPr>
                <w:rFonts w:ascii="Times New Roman"/>
                <w:sz w:val="16"/>
              </w:rPr>
            </w:pPr>
          </w:p>
        </w:tc>
      </w:tr>
      <w:tr>
        <w:trPr>
          <w:trHeight w:val="242"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spacing w:line="222" w:lineRule="exact"/>
              <w:ind w:left="511"/>
              <w:rPr>
                <w:sz w:val="20"/>
              </w:rPr>
            </w:pPr>
            <w:r>
              <w:rPr>
                <w:spacing w:val="-2"/>
                <w:sz w:val="20"/>
              </w:rPr>
              <w:t>scheme</w:t>
            </w:r>
          </w:p>
        </w:tc>
        <w:tc>
          <w:tcPr>
            <w:tcW w:w="110" w:type="dxa"/>
            <w:vMerge/>
            <w:tcBorders>
              <w:top w:val="nil"/>
            </w:tcBorders>
          </w:tcPr>
          <w:p>
            <w:pPr>
              <w:rPr>
                <w:sz w:val="2"/>
                <w:szCs w:val="2"/>
              </w:rPr>
            </w:pPr>
          </w:p>
        </w:tc>
        <w:tc>
          <w:tcPr>
            <w:tcW w:w="2719" w:type="dxa"/>
          </w:tcPr>
          <w:p>
            <w:pPr>
              <w:pStyle w:val="TableParagraph"/>
              <w:spacing w:line="222" w:lineRule="exact"/>
              <w:ind w:left="111"/>
              <w:rPr>
                <w:sz w:val="20"/>
              </w:rPr>
            </w:pPr>
            <w:r>
              <w:rPr>
                <w:spacing w:val="-2"/>
                <w:sz w:val="20"/>
              </w:rPr>
              <w:t>SLH-DSA-SHAKE-</w:t>
            </w:r>
            <w:r>
              <w:rPr>
                <w:spacing w:val="-4"/>
                <w:sz w:val="20"/>
              </w:rPr>
              <w:t>128s</w:t>
            </w:r>
          </w:p>
        </w:tc>
        <w:tc>
          <w:tcPr>
            <w:tcW w:w="1099" w:type="dxa"/>
          </w:tcPr>
          <w:p>
            <w:pPr>
              <w:pStyle w:val="TableParagraph"/>
              <w:spacing w:line="222" w:lineRule="exact"/>
              <w:ind w:left="11"/>
              <w:jc w:val="center"/>
              <w:rPr>
                <w:sz w:val="20"/>
              </w:rPr>
            </w:pPr>
            <w:r>
              <w:rPr>
                <w:spacing w:val="-10"/>
                <w:sz w:val="20"/>
              </w:rPr>
              <w:t>1</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vMerge w:val="restart"/>
            <w:tcBorders>
              <w:top w:val="nil"/>
              <w:bottom w:val="nil"/>
            </w:tcBorders>
          </w:tcPr>
          <w:p>
            <w:pPr>
              <w:pStyle w:val="TableParagraph"/>
              <w:ind w:left="0"/>
              <w:rPr>
                <w:rFonts w:ascii="Times New Roman"/>
                <w:sz w:val="18"/>
              </w:rPr>
            </w:pPr>
          </w:p>
        </w:tc>
        <w:tc>
          <w:tcPr>
            <w:tcW w:w="2791" w:type="dxa"/>
            <w:vMerge w:val="restart"/>
            <w:tcBorders>
              <w:top w:val="nil"/>
              <w:bottom w:val="nil"/>
            </w:tcBorders>
          </w:tcPr>
          <w:p>
            <w:pPr>
              <w:pStyle w:val="TableParagraph"/>
              <w:ind w:left="0"/>
              <w:rPr>
                <w:rFonts w:ascii="Times New Roman"/>
                <w:sz w:val="18"/>
              </w:rPr>
            </w:pPr>
          </w:p>
        </w:tc>
        <w:tc>
          <w:tcPr>
            <w:tcW w:w="2160" w:type="dxa"/>
            <w:vMerge w:val="restart"/>
            <w:tcBorders>
              <w:top w:val="nil"/>
              <w:bottom w:val="nil"/>
            </w:tcBorders>
          </w:tcPr>
          <w:p>
            <w:pPr>
              <w:pStyle w:val="TableParagraph"/>
              <w:numPr>
                <w:ilvl w:val="0"/>
                <w:numId w:val="123"/>
              </w:numPr>
              <w:tabs>
                <w:tab w:pos="511" w:val="left" w:leader="none"/>
              </w:tabs>
              <w:spacing w:line="240" w:lineRule="auto" w:before="91" w:after="0"/>
              <w:ind w:left="511" w:right="0" w:hanging="360"/>
              <w:jc w:val="left"/>
              <w:rPr>
                <w:sz w:val="20"/>
              </w:rPr>
            </w:pPr>
            <w:r>
              <w:rPr>
                <w:sz w:val="20"/>
              </w:rPr>
              <w:t>Object</w:t>
            </w:r>
            <w:r>
              <w:rPr>
                <w:spacing w:val="-8"/>
                <w:sz w:val="20"/>
              </w:rPr>
              <w:t> </w:t>
            </w:r>
            <w:r>
              <w:rPr>
                <w:spacing w:val="-2"/>
                <w:sz w:val="20"/>
              </w:rPr>
              <w:t>Signing</w:t>
            </w: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128f</w:t>
            </w:r>
          </w:p>
        </w:tc>
        <w:tc>
          <w:tcPr>
            <w:tcW w:w="1099" w:type="dxa"/>
          </w:tcPr>
          <w:p>
            <w:pPr>
              <w:pStyle w:val="TableParagraph"/>
              <w:spacing w:line="223" w:lineRule="exact" w:before="1"/>
              <w:ind w:left="11"/>
              <w:jc w:val="center"/>
              <w:rPr>
                <w:sz w:val="20"/>
              </w:rPr>
            </w:pPr>
            <w:r>
              <w:rPr>
                <w:spacing w:val="-10"/>
                <w:sz w:val="20"/>
              </w:rPr>
              <w:t>1</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vMerge/>
            <w:tcBorders>
              <w:top w:val="nil"/>
              <w:bottom w:val="nil"/>
            </w:tcBorders>
          </w:tcPr>
          <w:p>
            <w:pPr>
              <w:rPr>
                <w:sz w:val="2"/>
                <w:szCs w:val="2"/>
              </w:rPr>
            </w:pPr>
          </w:p>
        </w:tc>
        <w:tc>
          <w:tcPr>
            <w:tcW w:w="2791" w:type="dxa"/>
            <w:vMerge/>
            <w:tcBorders>
              <w:top w:val="nil"/>
              <w:bottom w:val="nil"/>
            </w:tcBorders>
          </w:tcPr>
          <w:p>
            <w:pPr>
              <w:rPr>
                <w:sz w:val="2"/>
                <w:szCs w:val="2"/>
              </w:rPr>
            </w:pPr>
          </w:p>
        </w:tc>
        <w:tc>
          <w:tcPr>
            <w:tcW w:w="2160" w:type="dxa"/>
            <w:vMerge/>
            <w:tcBorders>
              <w:top w:val="nil"/>
              <w:bottom w:val="nil"/>
            </w:tcBorders>
          </w:tcPr>
          <w:p>
            <w:pPr>
              <w:rPr>
                <w:sz w:val="2"/>
                <w:szCs w:val="2"/>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SLH-DSA-SHAKE-</w:t>
            </w:r>
            <w:r>
              <w:rPr>
                <w:spacing w:val="-4"/>
                <w:sz w:val="20"/>
              </w:rPr>
              <w:t>128f</w:t>
            </w:r>
          </w:p>
        </w:tc>
        <w:tc>
          <w:tcPr>
            <w:tcW w:w="1099" w:type="dxa"/>
          </w:tcPr>
          <w:p>
            <w:pPr>
              <w:pStyle w:val="TableParagraph"/>
              <w:spacing w:line="223" w:lineRule="exact" w:before="1"/>
              <w:ind w:left="11"/>
              <w:jc w:val="center"/>
              <w:rPr>
                <w:sz w:val="20"/>
              </w:rPr>
            </w:pPr>
            <w:r>
              <w:rPr>
                <w:spacing w:val="-10"/>
                <w:sz w:val="20"/>
              </w:rPr>
              <w:t>1</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192s</w:t>
            </w:r>
          </w:p>
        </w:tc>
        <w:tc>
          <w:tcPr>
            <w:tcW w:w="1099" w:type="dxa"/>
          </w:tcPr>
          <w:p>
            <w:pPr>
              <w:pStyle w:val="TableParagraph"/>
              <w:spacing w:line="223" w:lineRule="exact" w:before="1"/>
              <w:ind w:left="11"/>
              <w:jc w:val="center"/>
              <w:rPr>
                <w:sz w:val="20"/>
              </w:rPr>
            </w:pPr>
            <w:r>
              <w:rPr>
                <w:spacing w:val="-10"/>
                <w:sz w:val="20"/>
              </w:rPr>
              <w:t>3</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SLH-DSA-SHAKE-</w:t>
            </w:r>
            <w:r>
              <w:rPr>
                <w:spacing w:val="-4"/>
                <w:sz w:val="20"/>
              </w:rPr>
              <w:t>192s</w:t>
            </w:r>
          </w:p>
        </w:tc>
        <w:tc>
          <w:tcPr>
            <w:tcW w:w="1099" w:type="dxa"/>
          </w:tcPr>
          <w:p>
            <w:pPr>
              <w:pStyle w:val="TableParagraph"/>
              <w:spacing w:line="223" w:lineRule="exact" w:before="1"/>
              <w:ind w:left="11"/>
              <w:jc w:val="center"/>
              <w:rPr>
                <w:sz w:val="20"/>
              </w:rPr>
            </w:pPr>
            <w:r>
              <w:rPr>
                <w:spacing w:val="-10"/>
                <w:sz w:val="20"/>
              </w:rPr>
              <w:t>3</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192f</w:t>
            </w:r>
          </w:p>
        </w:tc>
        <w:tc>
          <w:tcPr>
            <w:tcW w:w="1099" w:type="dxa"/>
          </w:tcPr>
          <w:p>
            <w:pPr>
              <w:pStyle w:val="TableParagraph"/>
              <w:spacing w:line="223" w:lineRule="exact" w:before="1"/>
              <w:ind w:left="11"/>
              <w:jc w:val="center"/>
              <w:rPr>
                <w:sz w:val="20"/>
              </w:rPr>
            </w:pPr>
            <w:r>
              <w:rPr>
                <w:spacing w:val="-10"/>
                <w:sz w:val="20"/>
              </w:rPr>
              <w:t>3</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SLH-DSA-SHAKE-</w:t>
            </w:r>
            <w:r>
              <w:rPr>
                <w:spacing w:val="-4"/>
                <w:sz w:val="20"/>
              </w:rPr>
              <w:t>192f</w:t>
            </w:r>
          </w:p>
        </w:tc>
        <w:tc>
          <w:tcPr>
            <w:tcW w:w="1099" w:type="dxa"/>
          </w:tcPr>
          <w:p>
            <w:pPr>
              <w:pStyle w:val="TableParagraph"/>
              <w:spacing w:line="223" w:lineRule="exact" w:before="1"/>
              <w:ind w:left="11"/>
              <w:jc w:val="center"/>
              <w:rPr>
                <w:sz w:val="20"/>
              </w:rPr>
            </w:pPr>
            <w:r>
              <w:rPr>
                <w:spacing w:val="-10"/>
                <w:sz w:val="20"/>
              </w:rPr>
              <w:t>3</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256s</w:t>
            </w:r>
          </w:p>
        </w:tc>
        <w:tc>
          <w:tcPr>
            <w:tcW w:w="1099" w:type="dxa"/>
          </w:tcPr>
          <w:p>
            <w:pPr>
              <w:pStyle w:val="TableParagraph"/>
              <w:spacing w:line="223" w:lineRule="exact" w:before="1"/>
              <w:ind w:left="11"/>
              <w:jc w:val="center"/>
              <w:rPr>
                <w:sz w:val="20"/>
              </w:rPr>
            </w:pPr>
            <w:r>
              <w:rPr>
                <w:spacing w:val="-10"/>
                <w:sz w:val="20"/>
              </w:rPr>
              <w:t>5</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SLH-DSA-SHAKE-</w:t>
            </w:r>
            <w:r>
              <w:rPr>
                <w:spacing w:val="-4"/>
                <w:sz w:val="20"/>
              </w:rPr>
              <w:t>256s</w:t>
            </w:r>
          </w:p>
        </w:tc>
        <w:tc>
          <w:tcPr>
            <w:tcW w:w="1099" w:type="dxa"/>
          </w:tcPr>
          <w:p>
            <w:pPr>
              <w:pStyle w:val="TableParagraph"/>
              <w:spacing w:line="223" w:lineRule="exact" w:before="1"/>
              <w:ind w:left="11"/>
              <w:jc w:val="center"/>
              <w:rPr>
                <w:sz w:val="20"/>
              </w:rPr>
            </w:pPr>
            <w:r>
              <w:rPr>
                <w:spacing w:val="-10"/>
                <w:sz w:val="20"/>
              </w:rPr>
              <w:t>5</w:t>
            </w:r>
          </w:p>
        </w:tc>
        <w:tc>
          <w:tcPr>
            <w:tcW w:w="115" w:type="dxa"/>
            <w:tcBorders>
              <w:top w:val="nil"/>
              <w:bottom w:val="nil"/>
            </w:tcBorders>
          </w:tcPr>
          <w:p>
            <w:pPr>
              <w:pStyle w:val="TableParagraph"/>
              <w:ind w:left="0"/>
              <w:rPr>
                <w:rFonts w:ascii="Times New Roman"/>
                <w:sz w:val="16"/>
              </w:rPr>
            </w:pPr>
          </w:p>
        </w:tc>
      </w:tr>
      <w:tr>
        <w:trPr>
          <w:trHeight w:val="244" w:hRule="atLeast"/>
        </w:trPr>
        <w:tc>
          <w:tcPr>
            <w:tcW w:w="355" w:type="dxa"/>
            <w:tcBorders>
              <w:top w:val="nil"/>
              <w:bottom w:val="nil"/>
            </w:tcBorders>
          </w:tcPr>
          <w:p>
            <w:pPr>
              <w:pStyle w:val="TableParagraph"/>
              <w:ind w:left="0"/>
              <w:rPr>
                <w:rFonts w:ascii="Times New Roman"/>
                <w:sz w:val="16"/>
              </w:rPr>
            </w:pPr>
          </w:p>
        </w:tc>
        <w:tc>
          <w:tcPr>
            <w:tcW w:w="2791" w:type="dxa"/>
            <w:tcBorders>
              <w:top w:val="nil"/>
              <w:bottom w:val="nil"/>
            </w:tcBorders>
          </w:tcPr>
          <w:p>
            <w:pPr>
              <w:pStyle w:val="TableParagraph"/>
              <w:ind w:left="0"/>
              <w:rPr>
                <w:rFonts w:ascii="Times New Roman"/>
                <w:sz w:val="16"/>
              </w:rPr>
            </w:pPr>
          </w:p>
        </w:tc>
        <w:tc>
          <w:tcPr>
            <w:tcW w:w="2160" w:type="dxa"/>
            <w:tcBorders>
              <w:top w:val="nil"/>
              <w:bottom w:val="nil"/>
            </w:tcBorders>
          </w:tcPr>
          <w:p>
            <w:pPr>
              <w:pStyle w:val="TableParagraph"/>
              <w:ind w:left="0"/>
              <w:rPr>
                <w:rFonts w:ascii="Times New Roman"/>
                <w:sz w:val="16"/>
              </w:rPr>
            </w:pPr>
          </w:p>
        </w:tc>
        <w:tc>
          <w:tcPr>
            <w:tcW w:w="110" w:type="dxa"/>
            <w:vMerge/>
            <w:tcBorders>
              <w:top w:val="nil"/>
            </w:tcBorders>
          </w:tcPr>
          <w:p>
            <w:pPr>
              <w:rPr>
                <w:sz w:val="2"/>
                <w:szCs w:val="2"/>
              </w:rPr>
            </w:pPr>
          </w:p>
        </w:tc>
        <w:tc>
          <w:tcPr>
            <w:tcW w:w="2719" w:type="dxa"/>
          </w:tcPr>
          <w:p>
            <w:pPr>
              <w:pStyle w:val="TableParagraph"/>
              <w:spacing w:line="223" w:lineRule="exact" w:before="1"/>
              <w:ind w:left="111"/>
              <w:rPr>
                <w:sz w:val="20"/>
              </w:rPr>
            </w:pPr>
            <w:r>
              <w:rPr>
                <w:spacing w:val="-2"/>
                <w:sz w:val="20"/>
              </w:rPr>
              <w:t>SLH-DSA-SHA2-</w:t>
            </w:r>
            <w:r>
              <w:rPr>
                <w:spacing w:val="-4"/>
                <w:sz w:val="20"/>
              </w:rPr>
              <w:t>256f</w:t>
            </w:r>
          </w:p>
        </w:tc>
        <w:tc>
          <w:tcPr>
            <w:tcW w:w="1099" w:type="dxa"/>
          </w:tcPr>
          <w:p>
            <w:pPr>
              <w:pStyle w:val="TableParagraph"/>
              <w:spacing w:line="223" w:lineRule="exact" w:before="1"/>
              <w:ind w:left="11"/>
              <w:jc w:val="center"/>
              <w:rPr>
                <w:sz w:val="20"/>
              </w:rPr>
            </w:pPr>
            <w:r>
              <w:rPr>
                <w:spacing w:val="-10"/>
                <w:sz w:val="20"/>
              </w:rPr>
              <w:t>5</w:t>
            </w:r>
          </w:p>
        </w:tc>
        <w:tc>
          <w:tcPr>
            <w:tcW w:w="115" w:type="dxa"/>
            <w:tcBorders>
              <w:top w:val="nil"/>
              <w:bottom w:val="nil"/>
            </w:tcBorders>
          </w:tcPr>
          <w:p>
            <w:pPr>
              <w:pStyle w:val="TableParagraph"/>
              <w:ind w:left="0"/>
              <w:rPr>
                <w:rFonts w:ascii="Times New Roman"/>
                <w:sz w:val="16"/>
              </w:rPr>
            </w:pPr>
          </w:p>
        </w:tc>
      </w:tr>
      <w:tr>
        <w:trPr>
          <w:trHeight w:val="294" w:hRule="atLeast"/>
        </w:trPr>
        <w:tc>
          <w:tcPr>
            <w:tcW w:w="355" w:type="dxa"/>
            <w:tcBorders>
              <w:top w:val="nil"/>
              <w:bottom w:val="nil"/>
            </w:tcBorders>
          </w:tcPr>
          <w:p>
            <w:pPr>
              <w:pStyle w:val="TableParagraph"/>
              <w:ind w:left="0"/>
              <w:rPr>
                <w:rFonts w:ascii="Times New Roman"/>
                <w:sz w:val="18"/>
              </w:rPr>
            </w:pPr>
          </w:p>
        </w:tc>
        <w:tc>
          <w:tcPr>
            <w:tcW w:w="2791" w:type="dxa"/>
            <w:tcBorders>
              <w:top w:val="nil"/>
            </w:tcBorders>
          </w:tcPr>
          <w:p>
            <w:pPr>
              <w:pStyle w:val="TableParagraph"/>
              <w:ind w:left="0"/>
              <w:rPr>
                <w:rFonts w:ascii="Times New Roman"/>
                <w:sz w:val="18"/>
              </w:rPr>
            </w:pPr>
          </w:p>
        </w:tc>
        <w:tc>
          <w:tcPr>
            <w:tcW w:w="2160" w:type="dxa"/>
            <w:tcBorders>
              <w:top w:val="nil"/>
            </w:tcBorders>
          </w:tcPr>
          <w:p>
            <w:pPr>
              <w:pStyle w:val="TableParagraph"/>
              <w:ind w:left="0"/>
              <w:rPr>
                <w:rFonts w:ascii="Times New Roman"/>
                <w:sz w:val="18"/>
              </w:rPr>
            </w:pPr>
          </w:p>
        </w:tc>
        <w:tc>
          <w:tcPr>
            <w:tcW w:w="110" w:type="dxa"/>
            <w:vMerge/>
            <w:tcBorders>
              <w:top w:val="nil"/>
            </w:tcBorders>
          </w:tcPr>
          <w:p>
            <w:pPr>
              <w:rPr>
                <w:sz w:val="2"/>
                <w:szCs w:val="2"/>
              </w:rPr>
            </w:pPr>
          </w:p>
        </w:tc>
        <w:tc>
          <w:tcPr>
            <w:tcW w:w="2719" w:type="dxa"/>
          </w:tcPr>
          <w:p>
            <w:pPr>
              <w:pStyle w:val="TableParagraph"/>
              <w:spacing w:line="243" w:lineRule="exact"/>
              <w:ind w:left="111"/>
              <w:rPr>
                <w:sz w:val="20"/>
              </w:rPr>
            </w:pPr>
            <w:r>
              <w:rPr>
                <w:spacing w:val="-2"/>
                <w:sz w:val="20"/>
              </w:rPr>
              <w:t>SLH-DSA-SHAKE-</w:t>
            </w:r>
            <w:r>
              <w:rPr>
                <w:spacing w:val="-4"/>
                <w:sz w:val="20"/>
              </w:rPr>
              <w:t>256f</w:t>
            </w:r>
          </w:p>
        </w:tc>
        <w:tc>
          <w:tcPr>
            <w:tcW w:w="1099" w:type="dxa"/>
          </w:tcPr>
          <w:p>
            <w:pPr>
              <w:pStyle w:val="TableParagraph"/>
              <w:spacing w:line="243" w:lineRule="exact"/>
              <w:ind w:left="11"/>
              <w:jc w:val="center"/>
              <w:rPr>
                <w:sz w:val="20"/>
              </w:rPr>
            </w:pPr>
            <w:r>
              <w:rPr>
                <w:spacing w:val="-10"/>
                <w:sz w:val="20"/>
              </w:rPr>
              <w:t>5</w:t>
            </w:r>
          </w:p>
        </w:tc>
        <w:tc>
          <w:tcPr>
            <w:tcW w:w="115" w:type="dxa"/>
            <w:tcBorders>
              <w:top w:val="nil"/>
            </w:tcBorders>
          </w:tcPr>
          <w:p>
            <w:pPr>
              <w:pStyle w:val="TableParagraph"/>
              <w:ind w:left="0"/>
              <w:rPr>
                <w:rFonts w:ascii="Times New Roman"/>
                <w:sz w:val="18"/>
              </w:rPr>
            </w:pPr>
          </w:p>
        </w:tc>
      </w:tr>
      <w:tr>
        <w:trPr>
          <w:trHeight w:val="307" w:hRule="atLeast"/>
        </w:trPr>
        <w:tc>
          <w:tcPr>
            <w:tcW w:w="355" w:type="dxa"/>
            <w:tcBorders>
              <w:top w:val="nil"/>
              <w:bottom w:val="nil"/>
            </w:tcBorders>
          </w:tcPr>
          <w:p>
            <w:pPr>
              <w:pStyle w:val="TableParagraph"/>
              <w:ind w:left="0"/>
              <w:rPr>
                <w:rFonts w:ascii="Times New Roman"/>
                <w:sz w:val="18"/>
              </w:rPr>
            </w:pPr>
          </w:p>
        </w:tc>
        <w:tc>
          <w:tcPr>
            <w:tcW w:w="8994" w:type="dxa"/>
            <w:gridSpan w:val="6"/>
            <w:tcBorders>
              <w:bottom w:val="nil"/>
            </w:tcBorders>
          </w:tcPr>
          <w:p>
            <w:pPr>
              <w:pStyle w:val="TableParagraph"/>
              <w:spacing w:line="243" w:lineRule="exact" w:before="44"/>
              <w:ind w:left="108"/>
              <w:rPr>
                <w:sz w:val="20"/>
              </w:rPr>
            </w:pPr>
            <w:r>
              <w:rPr>
                <w:sz w:val="20"/>
              </w:rPr>
              <w:t>The</w:t>
            </w:r>
            <w:r>
              <w:rPr>
                <w:spacing w:val="-7"/>
                <w:sz w:val="20"/>
              </w:rPr>
              <w:t> </w:t>
            </w:r>
            <w:r>
              <w:rPr>
                <w:sz w:val="20"/>
              </w:rPr>
              <w:t>parameter</w:t>
            </w:r>
            <w:r>
              <w:rPr>
                <w:spacing w:val="-5"/>
                <w:sz w:val="20"/>
              </w:rPr>
              <w:t> </w:t>
            </w:r>
            <w:r>
              <w:rPr>
                <w:sz w:val="20"/>
              </w:rPr>
              <w:t>sets</w:t>
            </w:r>
            <w:r>
              <w:rPr>
                <w:spacing w:val="-5"/>
                <w:sz w:val="20"/>
              </w:rPr>
              <w:t> </w:t>
            </w:r>
            <w:r>
              <w:rPr>
                <w:sz w:val="20"/>
              </w:rPr>
              <w:t>describe</w:t>
            </w:r>
            <w:r>
              <w:rPr>
                <w:spacing w:val="-6"/>
                <w:sz w:val="20"/>
              </w:rPr>
              <w:t> </w:t>
            </w:r>
            <w:r>
              <w:rPr>
                <w:sz w:val="20"/>
              </w:rPr>
              <w:t>whether</w:t>
            </w:r>
            <w:r>
              <w:rPr>
                <w:spacing w:val="-6"/>
                <w:sz w:val="20"/>
              </w:rPr>
              <w:t> </w:t>
            </w:r>
            <w:r>
              <w:rPr>
                <w:sz w:val="20"/>
              </w:rPr>
              <w:t>the</w:t>
            </w:r>
            <w:r>
              <w:rPr>
                <w:spacing w:val="-6"/>
                <w:sz w:val="20"/>
              </w:rPr>
              <w:t> </w:t>
            </w:r>
            <w:r>
              <w:rPr>
                <w:sz w:val="20"/>
              </w:rPr>
              <w:t>internal</w:t>
            </w:r>
            <w:r>
              <w:rPr>
                <w:spacing w:val="-5"/>
                <w:sz w:val="20"/>
              </w:rPr>
              <w:t> </w:t>
            </w:r>
            <w:r>
              <w:rPr>
                <w:sz w:val="20"/>
              </w:rPr>
              <w:t>hash</w:t>
            </w:r>
            <w:r>
              <w:rPr>
                <w:spacing w:val="-5"/>
                <w:sz w:val="20"/>
              </w:rPr>
              <w:t> </w:t>
            </w:r>
            <w:r>
              <w:rPr>
                <w:sz w:val="20"/>
              </w:rPr>
              <w:t>functions</w:t>
            </w:r>
            <w:r>
              <w:rPr>
                <w:spacing w:val="-4"/>
                <w:sz w:val="20"/>
              </w:rPr>
              <w:t> </w:t>
            </w:r>
            <w:r>
              <w:rPr>
                <w:sz w:val="20"/>
              </w:rPr>
              <w:t>use</w:t>
            </w:r>
            <w:r>
              <w:rPr>
                <w:spacing w:val="-7"/>
                <w:sz w:val="20"/>
              </w:rPr>
              <w:t> </w:t>
            </w:r>
            <w:r>
              <w:rPr>
                <w:sz w:val="20"/>
              </w:rPr>
              <w:t>SHA2</w:t>
            </w:r>
            <w:r>
              <w:rPr>
                <w:spacing w:val="-5"/>
                <w:sz w:val="20"/>
              </w:rPr>
              <w:t> </w:t>
            </w:r>
            <w:r>
              <w:rPr>
                <w:sz w:val="20"/>
              </w:rPr>
              <w:t>or</w:t>
            </w:r>
            <w:r>
              <w:rPr>
                <w:spacing w:val="-6"/>
                <w:sz w:val="20"/>
              </w:rPr>
              <w:t> </w:t>
            </w:r>
            <w:r>
              <w:rPr>
                <w:sz w:val="20"/>
              </w:rPr>
              <w:t>SHAKE,</w:t>
            </w:r>
            <w:r>
              <w:rPr>
                <w:spacing w:val="-4"/>
                <w:sz w:val="20"/>
              </w:rPr>
              <w:t> </w:t>
            </w:r>
            <w:r>
              <w:rPr>
                <w:sz w:val="20"/>
              </w:rPr>
              <w:t>the</w:t>
            </w:r>
            <w:r>
              <w:rPr>
                <w:spacing w:val="-7"/>
                <w:sz w:val="20"/>
              </w:rPr>
              <w:t> </w:t>
            </w:r>
            <w:r>
              <w:rPr>
                <w:sz w:val="20"/>
              </w:rPr>
              <w:t>required</w:t>
            </w:r>
            <w:r>
              <w:rPr>
                <w:spacing w:val="-4"/>
                <w:sz w:val="20"/>
              </w:rPr>
              <w:t> bit-</w:t>
            </w:r>
          </w:p>
        </w:tc>
      </w:tr>
      <w:tr>
        <w:trPr>
          <w:trHeight w:val="244" w:hRule="atLeast"/>
        </w:trPr>
        <w:tc>
          <w:tcPr>
            <w:tcW w:w="355" w:type="dxa"/>
            <w:tcBorders>
              <w:top w:val="nil"/>
              <w:bottom w:val="nil"/>
            </w:tcBorders>
          </w:tcPr>
          <w:p>
            <w:pPr>
              <w:pStyle w:val="TableParagraph"/>
              <w:ind w:left="0"/>
              <w:rPr>
                <w:rFonts w:ascii="Times New Roman"/>
                <w:sz w:val="16"/>
              </w:rPr>
            </w:pPr>
          </w:p>
        </w:tc>
        <w:tc>
          <w:tcPr>
            <w:tcW w:w="8994" w:type="dxa"/>
            <w:gridSpan w:val="6"/>
            <w:tcBorders>
              <w:top w:val="nil"/>
              <w:bottom w:val="nil"/>
            </w:tcBorders>
          </w:tcPr>
          <w:p>
            <w:pPr>
              <w:pStyle w:val="TableParagraph"/>
              <w:spacing w:line="225" w:lineRule="exact"/>
              <w:ind w:left="108"/>
              <w:rPr>
                <w:sz w:val="20"/>
              </w:rPr>
            </w:pPr>
            <w:r>
              <w:rPr>
                <w:sz w:val="20"/>
              </w:rPr>
              <w:t>length</w:t>
            </w:r>
            <w:r>
              <w:rPr>
                <w:spacing w:val="-5"/>
                <w:sz w:val="20"/>
              </w:rPr>
              <w:t> </w:t>
            </w:r>
            <w:r>
              <w:rPr>
                <w:sz w:val="20"/>
              </w:rPr>
              <w:t>of</w:t>
            </w:r>
            <w:r>
              <w:rPr>
                <w:spacing w:val="-5"/>
                <w:sz w:val="20"/>
              </w:rPr>
              <w:t> </w:t>
            </w:r>
            <w:r>
              <w:rPr>
                <w:sz w:val="20"/>
              </w:rPr>
              <w:t>the</w:t>
            </w:r>
            <w:r>
              <w:rPr>
                <w:spacing w:val="-6"/>
                <w:sz w:val="20"/>
              </w:rPr>
              <w:t> </w:t>
            </w:r>
            <w:r>
              <w:rPr>
                <w:sz w:val="20"/>
              </w:rPr>
              <w:t>parameter</w:t>
            </w:r>
            <w:r>
              <w:rPr>
                <w:spacing w:val="-5"/>
                <w:sz w:val="20"/>
              </w:rPr>
              <w:t> </w:t>
            </w:r>
            <w:r>
              <w:rPr>
                <w:sz w:val="20"/>
              </w:rPr>
              <w:t>‘n’,</w:t>
            </w:r>
            <w:r>
              <w:rPr>
                <w:spacing w:val="-4"/>
                <w:sz w:val="20"/>
              </w:rPr>
              <w:t> </w:t>
            </w:r>
            <w:r>
              <w:rPr>
                <w:sz w:val="20"/>
              </w:rPr>
              <w:t>and</w:t>
            </w:r>
            <w:r>
              <w:rPr>
                <w:spacing w:val="-4"/>
                <w:sz w:val="20"/>
              </w:rPr>
              <w:t> </w:t>
            </w:r>
            <w:r>
              <w:rPr>
                <w:sz w:val="20"/>
              </w:rPr>
              <w:t>whether</w:t>
            </w:r>
            <w:r>
              <w:rPr>
                <w:spacing w:val="-5"/>
                <w:sz w:val="20"/>
              </w:rPr>
              <w:t> </w:t>
            </w:r>
            <w:r>
              <w:rPr>
                <w:sz w:val="20"/>
              </w:rPr>
              <w:t>or</w:t>
            </w:r>
            <w:r>
              <w:rPr>
                <w:spacing w:val="-5"/>
                <w:sz w:val="20"/>
              </w:rPr>
              <w:t> </w:t>
            </w:r>
            <w:r>
              <w:rPr>
                <w:sz w:val="20"/>
              </w:rPr>
              <w:t>not</w:t>
            </w:r>
            <w:r>
              <w:rPr>
                <w:spacing w:val="-5"/>
                <w:sz w:val="20"/>
              </w:rPr>
              <w:t> </w:t>
            </w:r>
            <w:r>
              <w:rPr>
                <w:sz w:val="20"/>
              </w:rPr>
              <w:t>the</w:t>
            </w:r>
            <w:r>
              <w:rPr>
                <w:spacing w:val="-6"/>
                <w:sz w:val="20"/>
              </w:rPr>
              <w:t> </w:t>
            </w:r>
            <w:r>
              <w:rPr>
                <w:sz w:val="20"/>
              </w:rPr>
              <w:t>scheme</w:t>
            </w:r>
            <w:r>
              <w:rPr>
                <w:spacing w:val="-6"/>
                <w:sz w:val="20"/>
              </w:rPr>
              <w:t> </w:t>
            </w:r>
            <w:r>
              <w:rPr>
                <w:sz w:val="20"/>
              </w:rPr>
              <w:t>produces</w:t>
            </w:r>
            <w:r>
              <w:rPr>
                <w:spacing w:val="-4"/>
                <w:sz w:val="20"/>
              </w:rPr>
              <w:t> </w:t>
            </w:r>
            <w:r>
              <w:rPr>
                <w:sz w:val="20"/>
              </w:rPr>
              <w:t>“small”</w:t>
            </w:r>
            <w:r>
              <w:rPr>
                <w:spacing w:val="-4"/>
                <w:sz w:val="20"/>
              </w:rPr>
              <w:t> </w:t>
            </w:r>
            <w:r>
              <w:rPr>
                <w:sz w:val="20"/>
              </w:rPr>
              <w:t>signatures,</w:t>
            </w:r>
            <w:r>
              <w:rPr>
                <w:spacing w:val="-4"/>
                <w:sz w:val="20"/>
              </w:rPr>
              <w:t> </w:t>
            </w:r>
            <w:r>
              <w:rPr>
                <w:sz w:val="20"/>
              </w:rPr>
              <w:t>or</w:t>
            </w:r>
            <w:r>
              <w:rPr>
                <w:spacing w:val="-5"/>
                <w:sz w:val="20"/>
              </w:rPr>
              <w:t> </w:t>
            </w:r>
            <w:r>
              <w:rPr>
                <w:spacing w:val="-2"/>
                <w:sz w:val="20"/>
              </w:rPr>
              <w:t>“fast”</w:t>
            </w:r>
          </w:p>
        </w:tc>
      </w:tr>
      <w:tr>
        <w:trPr>
          <w:trHeight w:val="243" w:hRule="atLeast"/>
        </w:trPr>
        <w:tc>
          <w:tcPr>
            <w:tcW w:w="355" w:type="dxa"/>
            <w:tcBorders>
              <w:top w:val="nil"/>
              <w:bottom w:val="nil"/>
            </w:tcBorders>
          </w:tcPr>
          <w:p>
            <w:pPr>
              <w:pStyle w:val="TableParagraph"/>
              <w:ind w:left="0"/>
              <w:rPr>
                <w:rFonts w:ascii="Times New Roman"/>
                <w:sz w:val="16"/>
              </w:rPr>
            </w:pPr>
          </w:p>
        </w:tc>
        <w:tc>
          <w:tcPr>
            <w:tcW w:w="8994" w:type="dxa"/>
            <w:gridSpan w:val="6"/>
            <w:tcBorders>
              <w:top w:val="nil"/>
              <w:bottom w:val="nil"/>
            </w:tcBorders>
          </w:tcPr>
          <w:p>
            <w:pPr>
              <w:pStyle w:val="TableParagraph"/>
              <w:spacing w:line="224" w:lineRule="exact"/>
              <w:ind w:left="108"/>
              <w:rPr>
                <w:sz w:val="20"/>
              </w:rPr>
            </w:pPr>
            <w:r>
              <w:rPr>
                <w:spacing w:val="-2"/>
                <w:sz w:val="20"/>
              </w:rPr>
              <w:t>signatures.</w:t>
            </w:r>
          </w:p>
        </w:tc>
      </w:tr>
      <w:tr>
        <w:trPr>
          <w:trHeight w:val="243" w:hRule="atLeast"/>
        </w:trPr>
        <w:tc>
          <w:tcPr>
            <w:tcW w:w="355" w:type="dxa"/>
            <w:tcBorders>
              <w:top w:val="nil"/>
              <w:bottom w:val="nil"/>
            </w:tcBorders>
          </w:tcPr>
          <w:p>
            <w:pPr>
              <w:pStyle w:val="TableParagraph"/>
              <w:ind w:left="0"/>
              <w:rPr>
                <w:rFonts w:ascii="Times New Roman"/>
                <w:sz w:val="16"/>
              </w:rPr>
            </w:pPr>
          </w:p>
        </w:tc>
        <w:tc>
          <w:tcPr>
            <w:tcW w:w="8994" w:type="dxa"/>
            <w:gridSpan w:val="6"/>
            <w:tcBorders>
              <w:top w:val="nil"/>
              <w:bottom w:val="nil"/>
            </w:tcBorders>
          </w:tcPr>
          <w:p>
            <w:pPr>
              <w:pStyle w:val="TableParagraph"/>
              <w:spacing w:line="224" w:lineRule="exact"/>
              <w:ind w:left="108"/>
              <w:rPr>
                <w:sz w:val="20"/>
              </w:rPr>
            </w:pPr>
            <w:r>
              <w:rPr>
                <w:sz w:val="20"/>
              </w:rPr>
              <w:t>Faster</w:t>
            </w:r>
            <w:r>
              <w:rPr>
                <w:spacing w:val="-7"/>
                <w:sz w:val="20"/>
              </w:rPr>
              <w:t> </w:t>
            </w:r>
            <w:r>
              <w:rPr>
                <w:sz w:val="20"/>
              </w:rPr>
              <w:t>signature</w:t>
            </w:r>
            <w:r>
              <w:rPr>
                <w:spacing w:val="-7"/>
                <w:sz w:val="20"/>
              </w:rPr>
              <w:t> </w:t>
            </w:r>
            <w:r>
              <w:rPr>
                <w:sz w:val="20"/>
              </w:rPr>
              <w:t>parameter</w:t>
            </w:r>
            <w:r>
              <w:rPr>
                <w:spacing w:val="-7"/>
                <w:sz w:val="20"/>
              </w:rPr>
              <w:t> </w:t>
            </w:r>
            <w:r>
              <w:rPr>
                <w:sz w:val="20"/>
              </w:rPr>
              <w:t>sets</w:t>
            </w:r>
            <w:r>
              <w:rPr>
                <w:spacing w:val="-5"/>
                <w:sz w:val="20"/>
              </w:rPr>
              <w:t> </w:t>
            </w:r>
            <w:r>
              <w:rPr>
                <w:sz w:val="20"/>
              </w:rPr>
              <w:t>(ending</w:t>
            </w:r>
            <w:r>
              <w:rPr>
                <w:spacing w:val="-7"/>
                <w:sz w:val="20"/>
              </w:rPr>
              <w:t> </w:t>
            </w:r>
            <w:r>
              <w:rPr>
                <w:sz w:val="20"/>
              </w:rPr>
              <w:t>with</w:t>
            </w:r>
            <w:r>
              <w:rPr>
                <w:spacing w:val="-6"/>
                <w:sz w:val="20"/>
              </w:rPr>
              <w:t> </w:t>
            </w:r>
            <w:r>
              <w:rPr>
                <w:sz w:val="20"/>
              </w:rPr>
              <w:t>‘f’)</w:t>
            </w:r>
            <w:r>
              <w:rPr>
                <w:spacing w:val="-6"/>
                <w:sz w:val="20"/>
              </w:rPr>
              <w:t> </w:t>
            </w:r>
            <w:r>
              <w:rPr>
                <w:sz w:val="20"/>
              </w:rPr>
              <w:t>generate</w:t>
            </w:r>
            <w:r>
              <w:rPr>
                <w:spacing w:val="-7"/>
                <w:sz w:val="20"/>
              </w:rPr>
              <w:t> </w:t>
            </w:r>
            <w:r>
              <w:rPr>
                <w:sz w:val="20"/>
              </w:rPr>
              <w:t>signatures</w:t>
            </w:r>
            <w:r>
              <w:rPr>
                <w:spacing w:val="-6"/>
                <w:sz w:val="20"/>
              </w:rPr>
              <w:t> </w:t>
            </w:r>
            <w:r>
              <w:rPr>
                <w:sz w:val="20"/>
              </w:rPr>
              <w:t>quicker</w:t>
            </w:r>
            <w:r>
              <w:rPr>
                <w:spacing w:val="-6"/>
                <w:sz w:val="20"/>
              </w:rPr>
              <w:t> </w:t>
            </w:r>
            <w:r>
              <w:rPr>
                <w:sz w:val="20"/>
              </w:rPr>
              <w:t>than</w:t>
            </w:r>
            <w:r>
              <w:rPr>
                <w:spacing w:val="-6"/>
                <w:sz w:val="20"/>
              </w:rPr>
              <w:t> </w:t>
            </w:r>
            <w:r>
              <w:rPr>
                <w:sz w:val="20"/>
              </w:rPr>
              <w:t>smaller</w:t>
            </w:r>
            <w:r>
              <w:rPr>
                <w:spacing w:val="-7"/>
                <w:sz w:val="20"/>
              </w:rPr>
              <w:t> </w:t>
            </w:r>
            <w:r>
              <w:rPr>
                <w:sz w:val="20"/>
              </w:rPr>
              <w:t>signatures,</w:t>
            </w:r>
            <w:r>
              <w:rPr>
                <w:spacing w:val="-5"/>
                <w:sz w:val="20"/>
              </w:rPr>
              <w:t> but</w:t>
            </w:r>
          </w:p>
        </w:tc>
      </w:tr>
      <w:tr>
        <w:trPr>
          <w:trHeight w:val="244" w:hRule="atLeast"/>
        </w:trPr>
        <w:tc>
          <w:tcPr>
            <w:tcW w:w="355" w:type="dxa"/>
            <w:tcBorders>
              <w:top w:val="nil"/>
              <w:bottom w:val="nil"/>
            </w:tcBorders>
          </w:tcPr>
          <w:p>
            <w:pPr>
              <w:pStyle w:val="TableParagraph"/>
              <w:ind w:left="0"/>
              <w:rPr>
                <w:rFonts w:ascii="Times New Roman"/>
                <w:sz w:val="16"/>
              </w:rPr>
            </w:pPr>
          </w:p>
        </w:tc>
        <w:tc>
          <w:tcPr>
            <w:tcW w:w="8994" w:type="dxa"/>
            <w:gridSpan w:val="6"/>
            <w:tcBorders>
              <w:top w:val="nil"/>
              <w:bottom w:val="nil"/>
            </w:tcBorders>
          </w:tcPr>
          <w:p>
            <w:pPr>
              <w:pStyle w:val="TableParagraph"/>
              <w:spacing w:line="225" w:lineRule="exact"/>
              <w:ind w:left="108"/>
              <w:rPr>
                <w:sz w:val="20"/>
              </w:rPr>
            </w:pPr>
            <w:r>
              <w:rPr>
                <w:sz w:val="20"/>
              </w:rPr>
              <w:t>are</w:t>
            </w:r>
            <w:r>
              <w:rPr>
                <w:spacing w:val="-7"/>
                <w:sz w:val="20"/>
              </w:rPr>
              <w:t> </w:t>
            </w:r>
            <w:r>
              <w:rPr>
                <w:sz w:val="20"/>
              </w:rPr>
              <w:t>larger</w:t>
            </w:r>
            <w:r>
              <w:rPr>
                <w:spacing w:val="-5"/>
                <w:sz w:val="20"/>
              </w:rPr>
              <w:t> </w:t>
            </w:r>
            <w:r>
              <w:rPr>
                <w:sz w:val="20"/>
              </w:rPr>
              <w:t>in</w:t>
            </w:r>
            <w:r>
              <w:rPr>
                <w:spacing w:val="-5"/>
                <w:sz w:val="20"/>
              </w:rPr>
              <w:t> </w:t>
            </w:r>
            <w:r>
              <w:rPr>
                <w:sz w:val="20"/>
              </w:rPr>
              <w:t>size</w:t>
            </w:r>
            <w:r>
              <w:rPr>
                <w:spacing w:val="-6"/>
                <w:sz w:val="20"/>
              </w:rPr>
              <w:t> </w:t>
            </w:r>
            <w:r>
              <w:rPr>
                <w:sz w:val="20"/>
              </w:rPr>
              <w:t>when</w:t>
            </w:r>
            <w:r>
              <w:rPr>
                <w:spacing w:val="-4"/>
                <w:sz w:val="20"/>
              </w:rPr>
              <w:t> </w:t>
            </w:r>
            <w:r>
              <w:rPr>
                <w:sz w:val="20"/>
              </w:rPr>
              <w:t>produced.</w:t>
            </w:r>
            <w:r>
              <w:rPr>
                <w:spacing w:val="-6"/>
                <w:sz w:val="20"/>
              </w:rPr>
              <w:t> </w:t>
            </w:r>
            <w:r>
              <w:rPr>
                <w:sz w:val="20"/>
              </w:rPr>
              <w:t>The</w:t>
            </w:r>
            <w:r>
              <w:rPr>
                <w:spacing w:val="-6"/>
                <w:sz w:val="20"/>
              </w:rPr>
              <w:t> </w:t>
            </w:r>
            <w:r>
              <w:rPr>
                <w:sz w:val="20"/>
              </w:rPr>
              <w:t>inverse</w:t>
            </w:r>
            <w:r>
              <w:rPr>
                <w:spacing w:val="-6"/>
                <w:sz w:val="20"/>
              </w:rPr>
              <w:t> </w:t>
            </w:r>
            <w:r>
              <w:rPr>
                <w:sz w:val="20"/>
              </w:rPr>
              <w:t>is</w:t>
            </w:r>
            <w:r>
              <w:rPr>
                <w:spacing w:val="-5"/>
                <w:sz w:val="20"/>
              </w:rPr>
              <w:t> </w:t>
            </w:r>
            <w:r>
              <w:rPr>
                <w:sz w:val="20"/>
              </w:rPr>
              <w:t>true</w:t>
            </w:r>
            <w:r>
              <w:rPr>
                <w:spacing w:val="-6"/>
                <w:sz w:val="20"/>
              </w:rPr>
              <w:t> </w:t>
            </w:r>
            <w:r>
              <w:rPr>
                <w:sz w:val="20"/>
              </w:rPr>
              <w:t>for</w:t>
            </w:r>
            <w:r>
              <w:rPr>
                <w:spacing w:val="-6"/>
                <w:sz w:val="20"/>
              </w:rPr>
              <w:t> </w:t>
            </w:r>
            <w:r>
              <w:rPr>
                <w:sz w:val="20"/>
              </w:rPr>
              <w:t>the</w:t>
            </w:r>
            <w:r>
              <w:rPr>
                <w:spacing w:val="-3"/>
                <w:sz w:val="20"/>
              </w:rPr>
              <w:t> </w:t>
            </w:r>
            <w:r>
              <w:rPr>
                <w:sz w:val="20"/>
              </w:rPr>
              <w:t>smaller</w:t>
            </w:r>
            <w:r>
              <w:rPr>
                <w:spacing w:val="-6"/>
                <w:sz w:val="20"/>
              </w:rPr>
              <w:t> </w:t>
            </w:r>
            <w:r>
              <w:rPr>
                <w:sz w:val="20"/>
              </w:rPr>
              <w:t>generated</w:t>
            </w:r>
            <w:r>
              <w:rPr>
                <w:spacing w:val="-4"/>
                <w:sz w:val="20"/>
              </w:rPr>
              <w:t> </w:t>
            </w:r>
            <w:r>
              <w:rPr>
                <w:sz w:val="20"/>
              </w:rPr>
              <w:t>signature</w:t>
            </w:r>
            <w:r>
              <w:rPr>
                <w:spacing w:val="-6"/>
                <w:sz w:val="20"/>
              </w:rPr>
              <w:t> </w:t>
            </w:r>
            <w:r>
              <w:rPr>
                <w:sz w:val="20"/>
              </w:rPr>
              <w:t>sets</w:t>
            </w:r>
            <w:r>
              <w:rPr>
                <w:spacing w:val="-5"/>
                <w:sz w:val="20"/>
              </w:rPr>
              <w:t> </w:t>
            </w:r>
            <w:r>
              <w:rPr>
                <w:sz w:val="20"/>
              </w:rPr>
              <w:t>(which</w:t>
            </w:r>
            <w:r>
              <w:rPr>
                <w:spacing w:val="-4"/>
                <w:sz w:val="20"/>
              </w:rPr>
              <w:t> </w:t>
            </w:r>
            <w:r>
              <w:rPr>
                <w:spacing w:val="-5"/>
                <w:sz w:val="20"/>
              </w:rPr>
              <w:t>end</w:t>
            </w:r>
          </w:p>
        </w:tc>
      </w:tr>
      <w:tr>
        <w:trPr>
          <w:trHeight w:val="267" w:hRule="atLeast"/>
        </w:trPr>
        <w:tc>
          <w:tcPr>
            <w:tcW w:w="355" w:type="dxa"/>
            <w:tcBorders>
              <w:top w:val="nil"/>
              <w:bottom w:val="single" w:sz="8" w:space="0" w:color="000000"/>
            </w:tcBorders>
          </w:tcPr>
          <w:p>
            <w:pPr>
              <w:pStyle w:val="TableParagraph"/>
              <w:ind w:left="0"/>
              <w:rPr>
                <w:rFonts w:ascii="Times New Roman"/>
                <w:sz w:val="18"/>
              </w:rPr>
            </w:pPr>
          </w:p>
        </w:tc>
        <w:tc>
          <w:tcPr>
            <w:tcW w:w="8994" w:type="dxa"/>
            <w:gridSpan w:val="6"/>
            <w:tcBorders>
              <w:top w:val="nil"/>
              <w:bottom w:val="single" w:sz="8" w:space="0" w:color="000000"/>
            </w:tcBorders>
          </w:tcPr>
          <w:p>
            <w:pPr>
              <w:pStyle w:val="TableParagraph"/>
              <w:spacing w:line="226" w:lineRule="exact"/>
              <w:ind w:left="108"/>
              <w:rPr>
                <w:sz w:val="20"/>
              </w:rPr>
            </w:pPr>
            <w:r>
              <w:rPr>
                <w:sz w:val="20"/>
              </w:rPr>
              <w:t>with</w:t>
            </w:r>
            <w:r>
              <w:rPr>
                <w:spacing w:val="-3"/>
                <w:sz w:val="20"/>
              </w:rPr>
              <w:t> </w:t>
            </w:r>
            <w:r>
              <w:rPr>
                <w:sz w:val="20"/>
              </w:rPr>
              <w:t>an</w:t>
            </w:r>
            <w:r>
              <w:rPr>
                <w:spacing w:val="-3"/>
                <w:sz w:val="20"/>
              </w:rPr>
              <w:t> </w:t>
            </w:r>
            <w:r>
              <w:rPr>
                <w:spacing w:val="-2"/>
                <w:sz w:val="20"/>
              </w:rPr>
              <w:t>‘s’).</w:t>
            </w:r>
          </w:p>
        </w:tc>
      </w:tr>
      <w:tr>
        <w:trPr>
          <w:trHeight w:val="671" w:hRule="atLeast"/>
        </w:trPr>
        <w:tc>
          <w:tcPr>
            <w:tcW w:w="9349" w:type="dxa"/>
            <w:gridSpan w:val="7"/>
            <w:tcBorders>
              <w:top w:val="single" w:sz="8" w:space="0" w:color="000000"/>
            </w:tcBorders>
            <w:shd w:val="clear" w:color="auto" w:fill="F1DBDB"/>
          </w:tcPr>
          <w:p>
            <w:pPr>
              <w:pStyle w:val="TableParagraph"/>
              <w:spacing w:line="195" w:lineRule="exact" w:before="41"/>
              <w:rPr>
                <w:b/>
                <w:sz w:val="16"/>
              </w:rPr>
            </w:pPr>
            <w:r>
              <w:rPr>
                <w:b/>
                <w:sz w:val="16"/>
              </w:rPr>
              <w:t>Additional</w:t>
            </w:r>
            <w:r>
              <w:rPr>
                <w:b/>
                <w:spacing w:val="-9"/>
                <w:sz w:val="16"/>
              </w:rPr>
              <w:t> </w:t>
            </w:r>
            <w:r>
              <w:rPr>
                <w:b/>
                <w:spacing w:val="-2"/>
                <w:sz w:val="16"/>
              </w:rPr>
              <w:t>Information:</w:t>
            </w:r>
          </w:p>
          <w:p>
            <w:pPr>
              <w:pStyle w:val="TableParagraph"/>
              <w:spacing w:line="195" w:lineRule="exact"/>
              <w:rPr>
                <w:sz w:val="16"/>
              </w:rPr>
            </w:pPr>
            <w:r>
              <w:rPr>
                <w:sz w:val="16"/>
              </w:rPr>
              <w:t>Secrets</w:t>
            </w:r>
            <w:r>
              <w:rPr>
                <w:spacing w:val="-5"/>
                <w:sz w:val="16"/>
              </w:rPr>
              <w:t> </w:t>
            </w:r>
            <w:r>
              <w:rPr>
                <w:sz w:val="16"/>
              </w:rPr>
              <w:t>are</w:t>
            </w:r>
            <w:r>
              <w:rPr>
                <w:spacing w:val="-4"/>
                <w:sz w:val="16"/>
              </w:rPr>
              <w:t> </w:t>
            </w:r>
            <w:r>
              <w:rPr>
                <w:sz w:val="16"/>
              </w:rPr>
              <w:t>security</w:t>
            </w:r>
            <w:r>
              <w:rPr>
                <w:spacing w:val="-4"/>
                <w:sz w:val="16"/>
              </w:rPr>
              <w:t> </w:t>
            </w:r>
            <w:r>
              <w:rPr>
                <w:sz w:val="16"/>
              </w:rPr>
              <w:t>parameters</w:t>
            </w:r>
            <w:r>
              <w:rPr>
                <w:spacing w:val="-4"/>
                <w:sz w:val="16"/>
              </w:rPr>
              <w:t> </w:t>
            </w:r>
            <w:r>
              <w:rPr>
                <w:sz w:val="16"/>
              </w:rPr>
              <w:t>such</w:t>
            </w:r>
            <w:r>
              <w:rPr>
                <w:spacing w:val="-3"/>
                <w:sz w:val="16"/>
              </w:rPr>
              <w:t> </w:t>
            </w:r>
            <w:r>
              <w:rPr>
                <w:sz w:val="16"/>
              </w:rPr>
              <w:t>as</w:t>
            </w:r>
            <w:r>
              <w:rPr>
                <w:spacing w:val="-4"/>
                <w:sz w:val="16"/>
              </w:rPr>
              <w:t> </w:t>
            </w:r>
            <w:r>
              <w:rPr>
                <w:sz w:val="16"/>
              </w:rPr>
              <w:t>passwords,</w:t>
            </w:r>
            <w:r>
              <w:rPr>
                <w:spacing w:val="-3"/>
                <w:sz w:val="16"/>
              </w:rPr>
              <w:t> </w:t>
            </w:r>
            <w:r>
              <w:rPr>
                <w:sz w:val="16"/>
              </w:rPr>
              <w:t>PINS,</w:t>
            </w:r>
            <w:r>
              <w:rPr>
                <w:spacing w:val="-5"/>
                <w:sz w:val="16"/>
              </w:rPr>
              <w:t> </w:t>
            </w:r>
            <w:r>
              <w:rPr>
                <w:sz w:val="16"/>
              </w:rPr>
              <w:t>API</w:t>
            </w:r>
            <w:r>
              <w:rPr>
                <w:spacing w:val="-6"/>
                <w:sz w:val="16"/>
              </w:rPr>
              <w:t> </w:t>
            </w:r>
            <w:r>
              <w:rPr>
                <w:sz w:val="16"/>
              </w:rPr>
              <w:t>Keys</w:t>
            </w:r>
            <w:r>
              <w:rPr>
                <w:spacing w:val="-4"/>
                <w:sz w:val="16"/>
              </w:rPr>
              <w:t> </w:t>
            </w:r>
            <w:r>
              <w:rPr>
                <w:sz w:val="16"/>
              </w:rPr>
              <w:t>and</w:t>
            </w:r>
            <w:r>
              <w:rPr>
                <w:spacing w:val="-4"/>
                <w:sz w:val="16"/>
              </w:rPr>
              <w:t> </w:t>
            </w:r>
            <w:r>
              <w:rPr>
                <w:spacing w:val="-2"/>
                <w:sz w:val="16"/>
              </w:rPr>
              <w:t>Hashes.</w:t>
            </w:r>
          </w:p>
          <w:p>
            <w:pPr>
              <w:pStyle w:val="TableParagraph"/>
              <w:spacing w:before="2"/>
              <w:rPr>
                <w:sz w:val="16"/>
              </w:rPr>
            </w:pPr>
            <w:r>
              <w:rPr>
                <w:sz w:val="16"/>
                <w:vertAlign w:val="superscript"/>
              </w:rPr>
              <w:t>1</w:t>
            </w:r>
            <w:r>
              <w:rPr>
                <w:sz w:val="16"/>
                <w:vertAlign w:val="baseline"/>
              </w:rPr>
              <w:t>Please</w:t>
            </w:r>
            <w:r>
              <w:rPr>
                <w:spacing w:val="-5"/>
                <w:sz w:val="16"/>
                <w:vertAlign w:val="baseline"/>
              </w:rPr>
              <w:t> </w:t>
            </w:r>
            <w:r>
              <w:rPr>
                <w:sz w:val="16"/>
                <w:vertAlign w:val="baseline"/>
              </w:rPr>
              <w:t>see</w:t>
            </w:r>
            <w:r>
              <w:rPr>
                <w:spacing w:val="-5"/>
                <w:sz w:val="16"/>
                <w:vertAlign w:val="baseline"/>
              </w:rPr>
              <w:t> </w:t>
            </w:r>
            <w:r>
              <w:rPr>
                <w:sz w:val="16"/>
                <w:vertAlign w:val="baseline"/>
              </w:rPr>
              <w:t>TPS9186</w:t>
            </w:r>
            <w:r>
              <w:rPr>
                <w:spacing w:val="-5"/>
                <w:sz w:val="16"/>
                <w:vertAlign w:val="baseline"/>
              </w:rPr>
              <w:t> </w:t>
            </w:r>
            <w:r>
              <w:rPr>
                <w:sz w:val="16"/>
                <w:vertAlign w:val="baseline"/>
              </w:rPr>
              <w:t>for</w:t>
            </w:r>
            <w:r>
              <w:rPr>
                <w:spacing w:val="-5"/>
                <w:sz w:val="16"/>
                <w:vertAlign w:val="baseline"/>
              </w:rPr>
              <w:t> </w:t>
            </w:r>
            <w:r>
              <w:rPr>
                <w:sz w:val="16"/>
                <w:vertAlign w:val="baseline"/>
              </w:rPr>
              <w:t>more</w:t>
            </w:r>
            <w:r>
              <w:rPr>
                <w:spacing w:val="-5"/>
                <w:sz w:val="16"/>
                <w:vertAlign w:val="baseline"/>
              </w:rPr>
              <w:t> </w:t>
            </w:r>
            <w:r>
              <w:rPr>
                <w:sz w:val="16"/>
                <w:vertAlign w:val="baseline"/>
              </w:rPr>
              <w:t>information</w:t>
            </w:r>
            <w:r>
              <w:rPr>
                <w:spacing w:val="-5"/>
                <w:sz w:val="16"/>
                <w:vertAlign w:val="baseline"/>
              </w:rPr>
              <w:t> </w:t>
            </w:r>
            <w:r>
              <w:rPr>
                <w:sz w:val="16"/>
                <w:vertAlign w:val="baseline"/>
              </w:rPr>
              <w:t>around</w:t>
            </w:r>
            <w:r>
              <w:rPr>
                <w:spacing w:val="-4"/>
                <w:sz w:val="16"/>
                <w:vertAlign w:val="baseline"/>
              </w:rPr>
              <w:t> </w:t>
            </w:r>
            <w:r>
              <w:rPr>
                <w:sz w:val="16"/>
                <w:vertAlign w:val="baseline"/>
              </w:rPr>
              <w:t>security</w:t>
            </w:r>
            <w:r>
              <w:rPr>
                <w:spacing w:val="-5"/>
                <w:sz w:val="16"/>
                <w:vertAlign w:val="baseline"/>
              </w:rPr>
              <w:t> </w:t>
            </w:r>
            <w:r>
              <w:rPr>
                <w:spacing w:val="-2"/>
                <w:sz w:val="16"/>
                <w:vertAlign w:val="baseline"/>
              </w:rPr>
              <w:t>categories.</w:t>
            </w:r>
          </w:p>
        </w:tc>
      </w:tr>
    </w:tbl>
    <w:p>
      <w:pPr>
        <w:pStyle w:val="TableParagraph"/>
        <w:spacing w:after="0"/>
        <w:rPr>
          <w:sz w:val="16"/>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531"/>
        <w:gridCol w:w="1349"/>
        <w:gridCol w:w="3060"/>
        <w:gridCol w:w="2875"/>
      </w:tblGrid>
      <w:tr>
        <w:trPr>
          <w:trHeight w:val="330" w:hRule="atLeast"/>
        </w:trPr>
        <w:tc>
          <w:tcPr>
            <w:tcW w:w="9350" w:type="dxa"/>
            <w:gridSpan w:val="5"/>
            <w:shd w:val="clear" w:color="auto" w:fill="4F81BC"/>
          </w:tcPr>
          <w:p>
            <w:pPr>
              <w:pStyle w:val="TableParagraph"/>
              <w:spacing w:before="44"/>
              <w:ind w:left="364" w:right="355"/>
              <w:jc w:val="center"/>
              <w:rPr>
                <w:b/>
                <w:sz w:val="20"/>
              </w:rPr>
            </w:pPr>
            <w:r>
              <w:rPr>
                <w:b/>
                <w:color w:val="FFFFFF"/>
                <w:sz w:val="20"/>
              </w:rPr>
              <w:t>Hashing</w:t>
            </w:r>
            <w:r>
              <w:rPr>
                <w:b/>
                <w:color w:val="FFFFFF"/>
                <w:spacing w:val="-7"/>
                <w:sz w:val="20"/>
              </w:rPr>
              <w:t> </w:t>
            </w:r>
            <w:r>
              <w:rPr>
                <w:b/>
                <w:color w:val="FFFFFF"/>
                <w:spacing w:val="-2"/>
                <w:sz w:val="20"/>
              </w:rPr>
              <w:t>Algorithms</w:t>
            </w:r>
          </w:p>
        </w:tc>
      </w:tr>
      <w:tr>
        <w:trPr>
          <w:trHeight w:val="328" w:hRule="atLeast"/>
        </w:trPr>
        <w:tc>
          <w:tcPr>
            <w:tcW w:w="2066" w:type="dxa"/>
            <w:gridSpan w:val="2"/>
            <w:shd w:val="clear" w:color="auto" w:fill="DBE4F0"/>
          </w:tcPr>
          <w:p>
            <w:pPr>
              <w:pStyle w:val="TableParagraph"/>
              <w:spacing w:before="44"/>
              <w:ind w:left="614"/>
              <w:rPr>
                <w:b/>
                <w:sz w:val="20"/>
              </w:rPr>
            </w:pPr>
            <w:r>
              <w:rPr>
                <w:b/>
                <w:spacing w:val="-2"/>
                <w:sz w:val="20"/>
              </w:rPr>
              <w:t>Algorithm</w:t>
            </w:r>
          </w:p>
        </w:tc>
        <w:tc>
          <w:tcPr>
            <w:tcW w:w="1349" w:type="dxa"/>
            <w:shd w:val="clear" w:color="auto" w:fill="DBE4F0"/>
          </w:tcPr>
          <w:p>
            <w:pPr>
              <w:pStyle w:val="TableParagraph"/>
              <w:spacing w:before="44"/>
              <w:ind w:left="295"/>
              <w:rPr>
                <w:b/>
                <w:sz w:val="20"/>
              </w:rPr>
            </w:pPr>
            <w:r>
              <w:rPr>
                <w:b/>
                <w:spacing w:val="-2"/>
                <w:sz w:val="20"/>
              </w:rPr>
              <w:t>Standard</w:t>
            </w:r>
          </w:p>
        </w:tc>
        <w:tc>
          <w:tcPr>
            <w:tcW w:w="3060" w:type="dxa"/>
            <w:shd w:val="clear" w:color="auto" w:fill="DBE4F0"/>
          </w:tcPr>
          <w:p>
            <w:pPr>
              <w:pStyle w:val="TableParagraph"/>
              <w:spacing w:before="44"/>
              <w:ind w:left="7"/>
              <w:jc w:val="center"/>
              <w:rPr>
                <w:b/>
                <w:sz w:val="20"/>
              </w:rPr>
            </w:pPr>
            <w:r>
              <w:rPr>
                <w:b/>
                <w:sz w:val="20"/>
              </w:rPr>
              <w:t>Compliant</w:t>
            </w:r>
            <w:r>
              <w:rPr>
                <w:b/>
                <w:spacing w:val="-7"/>
                <w:sz w:val="20"/>
              </w:rPr>
              <w:t> </w:t>
            </w:r>
            <w:r>
              <w:rPr>
                <w:b/>
                <w:sz w:val="20"/>
              </w:rPr>
              <w:t>Use</w:t>
            </w:r>
            <w:r>
              <w:rPr>
                <w:b/>
                <w:spacing w:val="-6"/>
                <w:sz w:val="20"/>
              </w:rPr>
              <w:t> </w:t>
            </w:r>
            <w:r>
              <w:rPr>
                <w:b/>
                <w:spacing w:val="-4"/>
                <w:sz w:val="20"/>
              </w:rPr>
              <w:t>Case</w:t>
            </w:r>
          </w:p>
        </w:tc>
        <w:tc>
          <w:tcPr>
            <w:tcW w:w="2875" w:type="dxa"/>
            <w:shd w:val="clear" w:color="auto" w:fill="DBE4F0"/>
          </w:tcPr>
          <w:p>
            <w:pPr>
              <w:pStyle w:val="TableParagraph"/>
              <w:spacing w:before="44"/>
              <w:ind w:left="885"/>
              <w:rPr>
                <w:b/>
                <w:sz w:val="20"/>
              </w:rPr>
            </w:pPr>
            <w:r>
              <w:rPr>
                <w:b/>
                <w:sz w:val="20"/>
              </w:rPr>
              <w:t>Hash</w:t>
            </w:r>
            <w:r>
              <w:rPr>
                <w:b/>
                <w:spacing w:val="-6"/>
                <w:sz w:val="20"/>
              </w:rPr>
              <w:t> </w:t>
            </w:r>
            <w:r>
              <w:rPr>
                <w:b/>
                <w:spacing w:val="-2"/>
                <w:sz w:val="20"/>
              </w:rPr>
              <w:t>Lengths</w:t>
            </w:r>
          </w:p>
        </w:tc>
      </w:tr>
      <w:tr>
        <w:trPr>
          <w:trHeight w:val="1211" w:hRule="atLeast"/>
        </w:trPr>
        <w:tc>
          <w:tcPr>
            <w:tcW w:w="535" w:type="dxa"/>
          </w:tcPr>
          <w:p>
            <w:pPr>
              <w:pStyle w:val="TableParagraph"/>
              <w:spacing w:before="44"/>
              <w:rPr>
                <w:sz w:val="20"/>
              </w:rPr>
            </w:pPr>
            <w:r>
              <w:rPr>
                <w:spacing w:val="-10"/>
                <w:sz w:val="20"/>
              </w:rPr>
              <w:t>1</w:t>
            </w:r>
          </w:p>
        </w:tc>
        <w:tc>
          <w:tcPr>
            <w:tcW w:w="1531" w:type="dxa"/>
          </w:tcPr>
          <w:p>
            <w:pPr>
              <w:pStyle w:val="TableParagraph"/>
              <w:spacing w:before="44"/>
              <w:ind w:left="108"/>
              <w:rPr>
                <w:b/>
                <w:sz w:val="20"/>
              </w:rPr>
            </w:pPr>
            <w:r>
              <w:rPr>
                <w:b/>
                <w:spacing w:val="-2"/>
                <w:sz w:val="20"/>
              </w:rPr>
              <w:t>SHA-</w:t>
            </w:r>
            <w:r>
              <w:rPr>
                <w:b/>
                <w:spacing w:val="-10"/>
                <w:sz w:val="20"/>
              </w:rPr>
              <w:t>2</w:t>
            </w:r>
          </w:p>
        </w:tc>
        <w:tc>
          <w:tcPr>
            <w:tcW w:w="1349" w:type="dxa"/>
          </w:tcPr>
          <w:p>
            <w:pPr>
              <w:pStyle w:val="TableParagraph"/>
              <w:spacing w:before="44"/>
              <w:ind w:left="105"/>
              <w:rPr>
                <w:sz w:val="20"/>
              </w:rPr>
            </w:pPr>
            <w:r>
              <w:rPr>
                <w:sz w:val="20"/>
              </w:rPr>
              <w:t>FIPS</w:t>
            </w:r>
            <w:r>
              <w:rPr>
                <w:spacing w:val="-5"/>
                <w:sz w:val="20"/>
              </w:rPr>
              <w:t> 180</w:t>
            </w:r>
          </w:p>
        </w:tc>
        <w:tc>
          <w:tcPr>
            <w:tcW w:w="3060" w:type="dxa"/>
          </w:tcPr>
          <w:p>
            <w:pPr>
              <w:pStyle w:val="TableParagraph"/>
              <w:numPr>
                <w:ilvl w:val="0"/>
                <w:numId w:val="124"/>
              </w:numPr>
              <w:tabs>
                <w:tab w:pos="452" w:val="left" w:leader="none"/>
              </w:tabs>
              <w:spacing w:line="240" w:lineRule="auto" w:before="46" w:after="0"/>
              <w:ind w:left="452" w:right="0" w:hanging="179"/>
              <w:jc w:val="left"/>
              <w:rPr>
                <w:sz w:val="20"/>
              </w:rPr>
            </w:pPr>
            <w:r>
              <w:rPr>
                <w:sz w:val="20"/>
              </w:rPr>
              <w:t>File/data</w:t>
            </w:r>
            <w:r>
              <w:rPr>
                <w:spacing w:val="-12"/>
                <w:sz w:val="20"/>
              </w:rPr>
              <w:t> </w:t>
            </w:r>
            <w:r>
              <w:rPr>
                <w:spacing w:val="-2"/>
                <w:sz w:val="20"/>
              </w:rPr>
              <w:t>digest</w:t>
            </w:r>
          </w:p>
          <w:p>
            <w:pPr>
              <w:pStyle w:val="TableParagraph"/>
              <w:numPr>
                <w:ilvl w:val="0"/>
                <w:numId w:val="124"/>
              </w:numPr>
              <w:tabs>
                <w:tab w:pos="452" w:val="left" w:leader="none"/>
              </w:tabs>
              <w:spacing w:line="240" w:lineRule="auto" w:before="119" w:after="0"/>
              <w:ind w:left="452" w:right="0" w:hanging="179"/>
              <w:jc w:val="left"/>
              <w:rPr>
                <w:sz w:val="20"/>
              </w:rPr>
            </w:pPr>
            <w:r>
              <w:rPr>
                <w:spacing w:val="-2"/>
                <w:sz w:val="20"/>
              </w:rPr>
              <w:t>Key/Secret</w:t>
            </w:r>
            <w:r>
              <w:rPr>
                <w:spacing w:val="7"/>
                <w:sz w:val="20"/>
              </w:rPr>
              <w:t> </w:t>
            </w:r>
            <w:r>
              <w:rPr>
                <w:spacing w:val="-2"/>
                <w:sz w:val="20"/>
              </w:rPr>
              <w:t>Derivation</w:t>
            </w:r>
          </w:p>
        </w:tc>
        <w:tc>
          <w:tcPr>
            <w:tcW w:w="2875" w:type="dxa"/>
          </w:tcPr>
          <w:p>
            <w:pPr>
              <w:pStyle w:val="TableParagraph"/>
              <w:numPr>
                <w:ilvl w:val="0"/>
                <w:numId w:val="125"/>
              </w:numPr>
              <w:tabs>
                <w:tab w:pos="452" w:val="left" w:leader="none"/>
              </w:tabs>
              <w:spacing w:line="240" w:lineRule="auto" w:before="46" w:after="0"/>
              <w:ind w:left="452" w:right="0" w:hanging="179"/>
              <w:jc w:val="left"/>
              <w:rPr>
                <w:sz w:val="20"/>
              </w:rPr>
            </w:pPr>
            <w:r>
              <w:rPr>
                <w:spacing w:val="-2"/>
                <w:sz w:val="20"/>
              </w:rPr>
              <w:t>256-</w:t>
            </w:r>
            <w:r>
              <w:rPr>
                <w:spacing w:val="-5"/>
                <w:sz w:val="20"/>
              </w:rPr>
              <w:t>bit</w:t>
            </w:r>
          </w:p>
          <w:p>
            <w:pPr>
              <w:pStyle w:val="TableParagraph"/>
              <w:numPr>
                <w:ilvl w:val="0"/>
                <w:numId w:val="125"/>
              </w:numPr>
              <w:tabs>
                <w:tab w:pos="452" w:val="left" w:leader="none"/>
              </w:tabs>
              <w:spacing w:line="240" w:lineRule="auto" w:before="119" w:after="0"/>
              <w:ind w:left="452" w:right="0" w:hanging="179"/>
              <w:jc w:val="left"/>
              <w:rPr>
                <w:sz w:val="20"/>
              </w:rPr>
            </w:pPr>
            <w:r>
              <w:rPr>
                <w:spacing w:val="-4"/>
                <w:sz w:val="20"/>
              </w:rPr>
              <w:t>384-</w:t>
            </w:r>
            <w:r>
              <w:rPr>
                <w:spacing w:val="-5"/>
                <w:sz w:val="20"/>
              </w:rPr>
              <w:t>bit</w:t>
            </w:r>
          </w:p>
          <w:p>
            <w:pPr>
              <w:pStyle w:val="TableParagraph"/>
              <w:numPr>
                <w:ilvl w:val="0"/>
                <w:numId w:val="125"/>
              </w:numPr>
              <w:tabs>
                <w:tab w:pos="452" w:val="left" w:leader="none"/>
              </w:tabs>
              <w:spacing w:line="240" w:lineRule="auto" w:before="120" w:after="0"/>
              <w:ind w:left="452" w:right="0" w:hanging="179"/>
              <w:jc w:val="left"/>
              <w:rPr>
                <w:sz w:val="20"/>
              </w:rPr>
            </w:pPr>
            <w:r>
              <w:rPr>
                <w:spacing w:val="-4"/>
                <w:sz w:val="20"/>
              </w:rPr>
              <w:t>512-</w:t>
            </w:r>
            <w:r>
              <w:rPr>
                <w:spacing w:val="-5"/>
                <w:sz w:val="20"/>
              </w:rPr>
              <w:t>bit</w:t>
            </w:r>
          </w:p>
        </w:tc>
      </w:tr>
      <w:tr>
        <w:trPr>
          <w:trHeight w:val="1209" w:hRule="atLeast"/>
        </w:trPr>
        <w:tc>
          <w:tcPr>
            <w:tcW w:w="535" w:type="dxa"/>
          </w:tcPr>
          <w:p>
            <w:pPr>
              <w:pStyle w:val="TableParagraph"/>
              <w:spacing w:before="44"/>
              <w:rPr>
                <w:sz w:val="20"/>
              </w:rPr>
            </w:pPr>
            <w:r>
              <w:rPr>
                <w:spacing w:val="-10"/>
                <w:sz w:val="20"/>
              </w:rPr>
              <w:t>2</w:t>
            </w:r>
          </w:p>
        </w:tc>
        <w:tc>
          <w:tcPr>
            <w:tcW w:w="1531" w:type="dxa"/>
          </w:tcPr>
          <w:p>
            <w:pPr>
              <w:pStyle w:val="TableParagraph"/>
              <w:spacing w:before="44"/>
              <w:ind w:left="108"/>
              <w:rPr>
                <w:b/>
                <w:sz w:val="20"/>
              </w:rPr>
            </w:pPr>
            <w:r>
              <w:rPr>
                <w:b/>
                <w:spacing w:val="-2"/>
                <w:sz w:val="20"/>
              </w:rPr>
              <w:t>SHA-</w:t>
            </w:r>
            <w:r>
              <w:rPr>
                <w:b/>
                <w:spacing w:val="-5"/>
                <w:sz w:val="20"/>
              </w:rPr>
              <w:t>3*</w:t>
            </w:r>
          </w:p>
        </w:tc>
        <w:tc>
          <w:tcPr>
            <w:tcW w:w="1349" w:type="dxa"/>
          </w:tcPr>
          <w:p>
            <w:pPr>
              <w:pStyle w:val="TableParagraph"/>
              <w:spacing w:before="44"/>
              <w:ind w:left="105"/>
              <w:rPr>
                <w:sz w:val="20"/>
              </w:rPr>
            </w:pPr>
            <w:r>
              <w:rPr>
                <w:sz w:val="20"/>
              </w:rPr>
              <w:t>FIPS</w:t>
            </w:r>
            <w:r>
              <w:rPr>
                <w:spacing w:val="-5"/>
                <w:sz w:val="20"/>
              </w:rPr>
              <w:t> 202</w:t>
            </w:r>
          </w:p>
        </w:tc>
        <w:tc>
          <w:tcPr>
            <w:tcW w:w="3060" w:type="dxa"/>
          </w:tcPr>
          <w:p>
            <w:pPr>
              <w:pStyle w:val="TableParagraph"/>
              <w:numPr>
                <w:ilvl w:val="0"/>
                <w:numId w:val="126"/>
              </w:numPr>
              <w:tabs>
                <w:tab w:pos="452" w:val="left" w:leader="none"/>
              </w:tabs>
              <w:spacing w:line="240" w:lineRule="auto" w:before="43" w:after="0"/>
              <w:ind w:left="452" w:right="0" w:hanging="179"/>
              <w:jc w:val="left"/>
              <w:rPr>
                <w:sz w:val="20"/>
              </w:rPr>
            </w:pPr>
            <w:r>
              <w:rPr>
                <w:sz w:val="20"/>
              </w:rPr>
              <w:t>File/data</w:t>
            </w:r>
            <w:r>
              <w:rPr>
                <w:spacing w:val="-12"/>
                <w:sz w:val="20"/>
              </w:rPr>
              <w:t> </w:t>
            </w:r>
            <w:r>
              <w:rPr>
                <w:spacing w:val="-2"/>
                <w:sz w:val="20"/>
              </w:rPr>
              <w:t>digest</w:t>
            </w:r>
          </w:p>
          <w:p>
            <w:pPr>
              <w:pStyle w:val="TableParagraph"/>
              <w:numPr>
                <w:ilvl w:val="0"/>
                <w:numId w:val="126"/>
              </w:numPr>
              <w:tabs>
                <w:tab w:pos="452" w:val="left" w:leader="none"/>
              </w:tabs>
              <w:spacing w:line="240" w:lineRule="auto" w:before="120" w:after="0"/>
              <w:ind w:left="452" w:right="0" w:hanging="179"/>
              <w:jc w:val="left"/>
              <w:rPr>
                <w:sz w:val="20"/>
              </w:rPr>
            </w:pPr>
            <w:r>
              <w:rPr>
                <w:spacing w:val="-2"/>
                <w:sz w:val="20"/>
              </w:rPr>
              <w:t>Key/Secret</w:t>
            </w:r>
            <w:r>
              <w:rPr>
                <w:spacing w:val="7"/>
                <w:sz w:val="20"/>
              </w:rPr>
              <w:t> </w:t>
            </w:r>
            <w:r>
              <w:rPr>
                <w:spacing w:val="-2"/>
                <w:sz w:val="20"/>
              </w:rPr>
              <w:t>Derivation</w:t>
            </w:r>
          </w:p>
        </w:tc>
        <w:tc>
          <w:tcPr>
            <w:tcW w:w="2875" w:type="dxa"/>
          </w:tcPr>
          <w:p>
            <w:pPr>
              <w:pStyle w:val="TableParagraph"/>
              <w:numPr>
                <w:ilvl w:val="0"/>
                <w:numId w:val="127"/>
              </w:numPr>
              <w:tabs>
                <w:tab w:pos="452" w:val="left" w:leader="none"/>
              </w:tabs>
              <w:spacing w:line="240" w:lineRule="auto" w:before="43" w:after="0"/>
              <w:ind w:left="452" w:right="0" w:hanging="179"/>
              <w:jc w:val="left"/>
              <w:rPr>
                <w:sz w:val="20"/>
              </w:rPr>
            </w:pPr>
            <w:r>
              <w:rPr>
                <w:spacing w:val="-2"/>
                <w:sz w:val="20"/>
              </w:rPr>
              <w:t>256-</w:t>
            </w:r>
            <w:r>
              <w:rPr>
                <w:spacing w:val="-5"/>
                <w:sz w:val="20"/>
              </w:rPr>
              <w:t>bit</w:t>
            </w:r>
          </w:p>
          <w:p>
            <w:pPr>
              <w:pStyle w:val="TableParagraph"/>
              <w:numPr>
                <w:ilvl w:val="0"/>
                <w:numId w:val="127"/>
              </w:numPr>
              <w:tabs>
                <w:tab w:pos="452" w:val="left" w:leader="none"/>
              </w:tabs>
              <w:spacing w:line="240" w:lineRule="auto" w:before="120" w:after="0"/>
              <w:ind w:left="452" w:right="0" w:hanging="179"/>
              <w:jc w:val="left"/>
              <w:rPr>
                <w:sz w:val="20"/>
              </w:rPr>
            </w:pPr>
            <w:r>
              <w:rPr>
                <w:spacing w:val="-4"/>
                <w:sz w:val="20"/>
              </w:rPr>
              <w:t>384-</w:t>
            </w:r>
            <w:r>
              <w:rPr>
                <w:spacing w:val="-5"/>
                <w:sz w:val="20"/>
              </w:rPr>
              <w:t>bit</w:t>
            </w:r>
          </w:p>
          <w:p>
            <w:pPr>
              <w:pStyle w:val="TableParagraph"/>
              <w:numPr>
                <w:ilvl w:val="0"/>
                <w:numId w:val="127"/>
              </w:numPr>
              <w:tabs>
                <w:tab w:pos="452" w:val="left" w:leader="none"/>
              </w:tabs>
              <w:spacing w:line="240" w:lineRule="auto" w:before="120" w:after="0"/>
              <w:ind w:left="452" w:right="0" w:hanging="179"/>
              <w:jc w:val="left"/>
              <w:rPr>
                <w:sz w:val="20"/>
              </w:rPr>
            </w:pPr>
            <w:r>
              <w:rPr>
                <w:spacing w:val="-4"/>
                <w:sz w:val="20"/>
              </w:rPr>
              <w:t>512-</w:t>
            </w:r>
            <w:r>
              <w:rPr>
                <w:spacing w:val="-5"/>
                <w:sz w:val="20"/>
              </w:rPr>
              <w:t>bit</w:t>
            </w:r>
          </w:p>
        </w:tc>
      </w:tr>
      <w:tr>
        <w:trPr>
          <w:trHeight w:val="1698" w:hRule="atLeast"/>
        </w:trPr>
        <w:tc>
          <w:tcPr>
            <w:tcW w:w="535" w:type="dxa"/>
          </w:tcPr>
          <w:p>
            <w:pPr>
              <w:pStyle w:val="TableParagraph"/>
              <w:spacing w:before="44"/>
              <w:rPr>
                <w:sz w:val="20"/>
              </w:rPr>
            </w:pPr>
            <w:r>
              <w:rPr>
                <w:spacing w:val="-10"/>
                <w:sz w:val="20"/>
              </w:rPr>
              <w:t>3</w:t>
            </w:r>
          </w:p>
        </w:tc>
        <w:tc>
          <w:tcPr>
            <w:tcW w:w="1531" w:type="dxa"/>
          </w:tcPr>
          <w:p>
            <w:pPr>
              <w:pStyle w:val="TableParagraph"/>
              <w:spacing w:before="44"/>
              <w:ind w:left="108"/>
              <w:rPr>
                <w:b/>
                <w:sz w:val="20"/>
              </w:rPr>
            </w:pPr>
            <w:r>
              <w:rPr>
                <w:b/>
                <w:spacing w:val="-4"/>
                <w:sz w:val="20"/>
              </w:rPr>
              <w:t>HMAC</w:t>
            </w:r>
          </w:p>
        </w:tc>
        <w:tc>
          <w:tcPr>
            <w:tcW w:w="1349" w:type="dxa"/>
          </w:tcPr>
          <w:p>
            <w:pPr>
              <w:pStyle w:val="TableParagraph"/>
              <w:spacing w:before="44"/>
              <w:ind w:left="105"/>
              <w:rPr>
                <w:sz w:val="20"/>
              </w:rPr>
            </w:pPr>
            <w:r>
              <w:rPr>
                <w:sz w:val="20"/>
              </w:rPr>
              <w:t>FIPS</w:t>
            </w:r>
            <w:r>
              <w:rPr>
                <w:spacing w:val="-5"/>
                <w:sz w:val="20"/>
              </w:rPr>
              <w:t> 198</w:t>
            </w:r>
          </w:p>
          <w:p>
            <w:pPr>
              <w:pStyle w:val="TableParagraph"/>
              <w:spacing w:before="1"/>
              <w:ind w:left="105"/>
              <w:rPr>
                <w:sz w:val="20"/>
              </w:rPr>
            </w:pPr>
            <w:r>
              <w:rPr>
                <w:sz w:val="20"/>
              </w:rPr>
              <w:t>SP</w:t>
            </w:r>
            <w:r>
              <w:rPr>
                <w:spacing w:val="-9"/>
                <w:sz w:val="20"/>
              </w:rPr>
              <w:t> </w:t>
            </w:r>
            <w:r>
              <w:rPr>
                <w:sz w:val="20"/>
              </w:rPr>
              <w:t>800-</w:t>
            </w:r>
            <w:r>
              <w:rPr>
                <w:spacing w:val="-5"/>
                <w:sz w:val="20"/>
              </w:rPr>
              <w:t>185</w:t>
            </w:r>
          </w:p>
        </w:tc>
        <w:tc>
          <w:tcPr>
            <w:tcW w:w="3060" w:type="dxa"/>
          </w:tcPr>
          <w:p>
            <w:pPr>
              <w:pStyle w:val="TableParagraph"/>
              <w:numPr>
                <w:ilvl w:val="0"/>
                <w:numId w:val="128"/>
              </w:numPr>
              <w:tabs>
                <w:tab w:pos="453" w:val="left" w:leader="none"/>
              </w:tabs>
              <w:spacing w:line="242" w:lineRule="auto" w:before="43" w:after="0"/>
              <w:ind w:left="453" w:right="830" w:hanging="180"/>
              <w:jc w:val="left"/>
              <w:rPr>
                <w:sz w:val="20"/>
              </w:rPr>
            </w:pPr>
            <w:r>
              <w:rPr>
                <w:sz w:val="20"/>
              </w:rPr>
              <w:t>Data</w:t>
            </w:r>
            <w:r>
              <w:rPr>
                <w:spacing w:val="-12"/>
                <w:sz w:val="20"/>
              </w:rPr>
              <w:t> </w:t>
            </w:r>
            <w:r>
              <w:rPr>
                <w:sz w:val="20"/>
              </w:rPr>
              <w:t>Authentication</w:t>
            </w:r>
            <w:r>
              <w:rPr>
                <w:spacing w:val="-11"/>
                <w:sz w:val="20"/>
              </w:rPr>
              <w:t> </w:t>
            </w:r>
            <w:r>
              <w:rPr>
                <w:sz w:val="20"/>
              </w:rPr>
              <w:t>/ Symmetric</w:t>
            </w:r>
            <w:r>
              <w:rPr>
                <w:spacing w:val="-12"/>
                <w:sz w:val="20"/>
              </w:rPr>
              <w:t> </w:t>
            </w:r>
            <w:r>
              <w:rPr>
                <w:sz w:val="20"/>
              </w:rPr>
              <w:t>Signatures</w:t>
            </w:r>
          </w:p>
          <w:p>
            <w:pPr>
              <w:pStyle w:val="TableParagraph"/>
              <w:numPr>
                <w:ilvl w:val="0"/>
                <w:numId w:val="128"/>
              </w:numPr>
              <w:tabs>
                <w:tab w:pos="451" w:val="left" w:leader="none"/>
                <w:tab w:pos="453" w:val="left" w:leader="none"/>
              </w:tabs>
              <w:spacing w:line="242" w:lineRule="auto" w:before="116" w:after="0"/>
              <w:ind w:left="453" w:right="275" w:hanging="181"/>
              <w:jc w:val="left"/>
              <w:rPr>
                <w:sz w:val="20"/>
              </w:rPr>
            </w:pPr>
            <w:r>
              <w:rPr>
                <w:sz w:val="20"/>
              </w:rPr>
              <w:t>Used in conjunction with an approved</w:t>
            </w:r>
            <w:r>
              <w:rPr>
                <w:spacing w:val="-12"/>
                <w:sz w:val="20"/>
              </w:rPr>
              <w:t> </w:t>
            </w:r>
            <w:r>
              <w:rPr>
                <w:sz w:val="20"/>
              </w:rPr>
              <w:t>variant</w:t>
            </w:r>
            <w:r>
              <w:rPr>
                <w:spacing w:val="-11"/>
                <w:sz w:val="20"/>
              </w:rPr>
              <w:t> </w:t>
            </w:r>
            <w:r>
              <w:rPr>
                <w:sz w:val="20"/>
              </w:rPr>
              <w:t>of</w:t>
            </w:r>
            <w:r>
              <w:rPr>
                <w:spacing w:val="-11"/>
                <w:sz w:val="20"/>
              </w:rPr>
              <w:t> </w:t>
            </w:r>
            <w:r>
              <w:rPr>
                <w:sz w:val="20"/>
              </w:rPr>
              <w:t>SHA-2/3</w:t>
            </w:r>
          </w:p>
          <w:p>
            <w:pPr>
              <w:pStyle w:val="TableParagraph"/>
              <w:numPr>
                <w:ilvl w:val="0"/>
                <w:numId w:val="128"/>
              </w:numPr>
              <w:tabs>
                <w:tab w:pos="452" w:val="left" w:leader="none"/>
              </w:tabs>
              <w:spacing w:line="240" w:lineRule="auto" w:before="115" w:after="0"/>
              <w:ind w:left="452" w:right="0" w:hanging="179"/>
              <w:jc w:val="left"/>
              <w:rPr>
                <w:sz w:val="20"/>
              </w:rPr>
            </w:pPr>
            <w:r>
              <w:rPr>
                <w:sz w:val="20"/>
              </w:rPr>
              <w:t>Key</w:t>
            </w:r>
            <w:r>
              <w:rPr>
                <w:spacing w:val="-4"/>
                <w:sz w:val="20"/>
              </w:rPr>
              <w:t> </w:t>
            </w:r>
            <w:r>
              <w:rPr>
                <w:spacing w:val="-2"/>
                <w:sz w:val="20"/>
              </w:rPr>
              <w:t>Derivation</w:t>
            </w:r>
          </w:p>
        </w:tc>
        <w:tc>
          <w:tcPr>
            <w:tcW w:w="2875" w:type="dxa"/>
          </w:tcPr>
          <w:p>
            <w:pPr>
              <w:pStyle w:val="TableParagraph"/>
              <w:ind w:left="0"/>
              <w:rPr>
                <w:rFonts w:ascii="Times New Roman"/>
                <w:sz w:val="18"/>
              </w:rPr>
            </w:pPr>
          </w:p>
        </w:tc>
      </w:tr>
      <w:tr>
        <w:trPr>
          <w:trHeight w:val="1794" w:hRule="atLeast"/>
        </w:trPr>
        <w:tc>
          <w:tcPr>
            <w:tcW w:w="9350" w:type="dxa"/>
            <w:gridSpan w:val="5"/>
            <w:shd w:val="clear" w:color="auto" w:fill="EAF0DD"/>
          </w:tcPr>
          <w:p>
            <w:pPr>
              <w:pStyle w:val="TableParagraph"/>
              <w:spacing w:before="44"/>
              <w:ind w:left="453"/>
              <w:jc w:val="both"/>
              <w:rPr>
                <w:sz w:val="20"/>
              </w:rPr>
            </w:pPr>
            <w:r>
              <w:rPr>
                <w:sz w:val="20"/>
              </w:rPr>
              <w:t>The</w:t>
            </w:r>
            <w:r>
              <w:rPr>
                <w:spacing w:val="-7"/>
                <w:sz w:val="20"/>
              </w:rPr>
              <w:t> </w:t>
            </w:r>
            <w:r>
              <w:rPr>
                <w:sz w:val="20"/>
              </w:rPr>
              <w:t>use</w:t>
            </w:r>
            <w:r>
              <w:rPr>
                <w:spacing w:val="-6"/>
                <w:sz w:val="20"/>
              </w:rPr>
              <w:t> </w:t>
            </w:r>
            <w:r>
              <w:rPr>
                <w:sz w:val="20"/>
              </w:rPr>
              <w:t>of</w:t>
            </w:r>
            <w:r>
              <w:rPr>
                <w:spacing w:val="-6"/>
                <w:sz w:val="20"/>
              </w:rPr>
              <w:t> </w:t>
            </w:r>
            <w:r>
              <w:rPr>
                <w:sz w:val="20"/>
              </w:rPr>
              <w:t>HMAC</w:t>
            </w:r>
            <w:r>
              <w:rPr>
                <w:spacing w:val="-3"/>
                <w:sz w:val="20"/>
              </w:rPr>
              <w:t> </w:t>
            </w:r>
            <w:r>
              <w:rPr>
                <w:sz w:val="20"/>
              </w:rPr>
              <w:t>must</w:t>
            </w:r>
            <w:r>
              <w:rPr>
                <w:spacing w:val="-5"/>
                <w:sz w:val="20"/>
              </w:rPr>
              <w:t> </w:t>
            </w:r>
            <w:r>
              <w:rPr>
                <w:sz w:val="20"/>
              </w:rPr>
              <w:t>be</w:t>
            </w:r>
            <w:r>
              <w:rPr>
                <w:spacing w:val="-6"/>
                <w:sz w:val="20"/>
              </w:rPr>
              <w:t> </w:t>
            </w:r>
            <w:r>
              <w:rPr>
                <w:sz w:val="20"/>
              </w:rPr>
              <w:t>compliant</w:t>
            </w:r>
            <w:r>
              <w:rPr>
                <w:spacing w:val="-6"/>
                <w:sz w:val="20"/>
              </w:rPr>
              <w:t> </w:t>
            </w:r>
            <w:r>
              <w:rPr>
                <w:sz w:val="20"/>
              </w:rPr>
              <w:t>with</w:t>
            </w:r>
            <w:r>
              <w:rPr>
                <w:spacing w:val="-4"/>
                <w:sz w:val="20"/>
              </w:rPr>
              <w:t> </w:t>
            </w:r>
            <w:r>
              <w:rPr>
                <w:sz w:val="20"/>
              </w:rPr>
              <w:t>FIPS</w:t>
            </w:r>
            <w:r>
              <w:rPr>
                <w:spacing w:val="-5"/>
                <w:sz w:val="20"/>
              </w:rPr>
              <w:t> </w:t>
            </w:r>
            <w:r>
              <w:rPr>
                <w:sz w:val="20"/>
              </w:rPr>
              <w:t>198-</w:t>
            </w:r>
            <w:r>
              <w:rPr>
                <w:spacing w:val="-5"/>
                <w:sz w:val="20"/>
              </w:rPr>
              <w:t>1.</w:t>
            </w:r>
          </w:p>
          <w:p>
            <w:pPr>
              <w:pStyle w:val="TableParagraph"/>
              <w:spacing w:before="1"/>
              <w:ind w:left="453" w:right="338"/>
              <w:jc w:val="both"/>
              <w:rPr>
                <w:sz w:val="20"/>
              </w:rPr>
            </w:pPr>
            <w:r>
              <w:rPr>
                <w:sz w:val="20"/>
              </w:rPr>
              <w:t>A</w:t>
            </w:r>
            <w:r>
              <w:rPr>
                <w:spacing w:val="-2"/>
                <w:sz w:val="20"/>
              </w:rPr>
              <w:t> </w:t>
            </w:r>
            <w:r>
              <w:rPr>
                <w:sz w:val="20"/>
              </w:rPr>
              <w:t>one-way</w:t>
            </w:r>
            <w:r>
              <w:rPr>
                <w:spacing w:val="-1"/>
                <w:sz w:val="20"/>
              </w:rPr>
              <w:t> </w:t>
            </w:r>
            <w:r>
              <w:rPr>
                <w:sz w:val="20"/>
              </w:rPr>
              <w:t>function</w:t>
            </w:r>
            <w:r>
              <w:rPr>
                <w:spacing w:val="-1"/>
                <w:sz w:val="20"/>
              </w:rPr>
              <w:t> </w:t>
            </w:r>
            <w:r>
              <w:rPr>
                <w:sz w:val="20"/>
              </w:rPr>
              <w:t>designed to</w:t>
            </w:r>
            <w:r>
              <w:rPr>
                <w:spacing w:val="-2"/>
                <w:sz w:val="20"/>
              </w:rPr>
              <w:t> </w:t>
            </w:r>
            <w:r>
              <w:rPr>
                <w:sz w:val="20"/>
              </w:rPr>
              <w:t>create</w:t>
            </w:r>
            <w:r>
              <w:rPr>
                <w:spacing w:val="-3"/>
                <w:sz w:val="20"/>
              </w:rPr>
              <w:t> </w:t>
            </w:r>
            <w:r>
              <w:rPr>
                <w:sz w:val="20"/>
              </w:rPr>
              <w:t>a</w:t>
            </w:r>
            <w:r>
              <w:rPr>
                <w:spacing w:val="-2"/>
                <w:sz w:val="20"/>
              </w:rPr>
              <w:t> </w:t>
            </w:r>
            <w:r>
              <w:rPr>
                <w:sz w:val="20"/>
              </w:rPr>
              <w:t>mathematically</w:t>
            </w:r>
            <w:r>
              <w:rPr>
                <w:spacing w:val="-1"/>
                <w:sz w:val="20"/>
              </w:rPr>
              <w:t> </w:t>
            </w:r>
            <w:r>
              <w:rPr>
                <w:sz w:val="20"/>
              </w:rPr>
              <w:t>unique</w:t>
            </w:r>
            <w:r>
              <w:rPr>
                <w:spacing w:val="-3"/>
                <w:sz w:val="20"/>
              </w:rPr>
              <w:t> </w:t>
            </w:r>
            <w:r>
              <w:rPr>
                <w:sz w:val="20"/>
              </w:rPr>
              <w:t>output</w:t>
            </w:r>
            <w:r>
              <w:rPr>
                <w:spacing w:val="-2"/>
                <w:sz w:val="20"/>
              </w:rPr>
              <w:t> </w:t>
            </w:r>
            <w:r>
              <w:rPr>
                <w:sz w:val="20"/>
              </w:rPr>
              <w:t>or</w:t>
            </w:r>
            <w:r>
              <w:rPr>
                <w:spacing w:val="-2"/>
                <w:sz w:val="20"/>
              </w:rPr>
              <w:t> </w:t>
            </w:r>
            <w:r>
              <w:rPr>
                <w:sz w:val="20"/>
              </w:rPr>
              <w:t>“thumbprint”</w:t>
            </w:r>
            <w:r>
              <w:rPr>
                <w:spacing w:val="-3"/>
                <w:sz w:val="20"/>
              </w:rPr>
              <w:t> </w:t>
            </w:r>
            <w:r>
              <w:rPr>
                <w:sz w:val="20"/>
              </w:rPr>
              <w:t>of</w:t>
            </w:r>
            <w:r>
              <w:rPr>
                <w:spacing w:val="-3"/>
                <w:sz w:val="20"/>
              </w:rPr>
              <w:t> </w:t>
            </w:r>
            <w:r>
              <w:rPr>
                <w:sz w:val="20"/>
              </w:rPr>
              <w:t>a</w:t>
            </w:r>
            <w:r>
              <w:rPr>
                <w:spacing w:val="-2"/>
                <w:sz w:val="20"/>
              </w:rPr>
              <w:t> </w:t>
            </w:r>
            <w:r>
              <w:rPr>
                <w:sz w:val="20"/>
              </w:rPr>
              <w:t>given</w:t>
            </w:r>
            <w:r>
              <w:rPr>
                <w:spacing w:val="-1"/>
                <w:sz w:val="20"/>
              </w:rPr>
              <w:t> </w:t>
            </w:r>
            <w:r>
              <w:rPr>
                <w:sz w:val="20"/>
              </w:rPr>
              <w:t>input. Often</w:t>
            </w:r>
            <w:r>
              <w:rPr>
                <w:spacing w:val="-2"/>
                <w:sz w:val="20"/>
              </w:rPr>
              <w:t> </w:t>
            </w:r>
            <w:r>
              <w:rPr>
                <w:sz w:val="20"/>
              </w:rPr>
              <w:t>referred</w:t>
            </w:r>
            <w:r>
              <w:rPr>
                <w:spacing w:val="-2"/>
                <w:sz w:val="20"/>
              </w:rPr>
              <w:t> </w:t>
            </w:r>
            <w:r>
              <w:rPr>
                <w:sz w:val="20"/>
              </w:rPr>
              <w:t>as</w:t>
            </w:r>
            <w:r>
              <w:rPr>
                <w:spacing w:val="-2"/>
                <w:sz w:val="20"/>
              </w:rPr>
              <w:t> </w:t>
            </w:r>
            <w:r>
              <w:rPr>
                <w:sz w:val="20"/>
              </w:rPr>
              <w:t>a</w:t>
            </w:r>
            <w:r>
              <w:rPr>
                <w:spacing w:val="-3"/>
                <w:sz w:val="20"/>
              </w:rPr>
              <w:t> </w:t>
            </w:r>
            <w:r>
              <w:rPr>
                <w:sz w:val="20"/>
              </w:rPr>
              <w:t>“Digest”</w:t>
            </w:r>
            <w:r>
              <w:rPr>
                <w:spacing w:val="-2"/>
                <w:sz w:val="20"/>
              </w:rPr>
              <w:t> </w:t>
            </w:r>
            <w:r>
              <w:rPr>
                <w:sz w:val="20"/>
              </w:rPr>
              <w:t>as</w:t>
            </w:r>
            <w:r>
              <w:rPr>
                <w:spacing w:val="-2"/>
                <w:sz w:val="20"/>
              </w:rPr>
              <w:t> </w:t>
            </w:r>
            <w:r>
              <w:rPr>
                <w:sz w:val="20"/>
              </w:rPr>
              <w:t>the</w:t>
            </w:r>
            <w:r>
              <w:rPr>
                <w:spacing w:val="-4"/>
                <w:sz w:val="20"/>
              </w:rPr>
              <w:t> </w:t>
            </w:r>
            <w:r>
              <w:rPr>
                <w:sz w:val="20"/>
              </w:rPr>
              <w:t>output</w:t>
            </w:r>
            <w:r>
              <w:rPr>
                <w:spacing w:val="-5"/>
                <w:sz w:val="20"/>
              </w:rPr>
              <w:t> </w:t>
            </w:r>
            <w:r>
              <w:rPr>
                <w:sz w:val="20"/>
              </w:rPr>
              <w:t>length</w:t>
            </w:r>
            <w:r>
              <w:rPr>
                <w:spacing w:val="-2"/>
                <w:sz w:val="20"/>
              </w:rPr>
              <w:t> </w:t>
            </w:r>
            <w:r>
              <w:rPr>
                <w:sz w:val="20"/>
              </w:rPr>
              <w:t>(see</w:t>
            </w:r>
            <w:r>
              <w:rPr>
                <w:spacing w:val="-4"/>
                <w:sz w:val="20"/>
              </w:rPr>
              <w:t> </w:t>
            </w:r>
            <w:r>
              <w:rPr>
                <w:sz w:val="20"/>
              </w:rPr>
              <w:t>Output</w:t>
            </w:r>
            <w:r>
              <w:rPr>
                <w:spacing w:val="-3"/>
                <w:sz w:val="20"/>
              </w:rPr>
              <w:t> </w:t>
            </w:r>
            <w:r>
              <w:rPr>
                <w:sz w:val="20"/>
              </w:rPr>
              <w:t>Length</w:t>
            </w:r>
            <w:r>
              <w:rPr>
                <w:spacing w:val="-2"/>
                <w:sz w:val="20"/>
              </w:rPr>
              <w:t> </w:t>
            </w:r>
            <w:r>
              <w:rPr>
                <w:sz w:val="20"/>
              </w:rPr>
              <w:t>column)</w:t>
            </w:r>
            <w:r>
              <w:rPr>
                <w:spacing w:val="-3"/>
                <w:sz w:val="20"/>
              </w:rPr>
              <w:t> </w:t>
            </w:r>
            <w:r>
              <w:rPr>
                <w:sz w:val="20"/>
              </w:rPr>
              <w:t>is</w:t>
            </w:r>
            <w:r>
              <w:rPr>
                <w:spacing w:val="-2"/>
                <w:sz w:val="20"/>
              </w:rPr>
              <w:t> </w:t>
            </w:r>
            <w:r>
              <w:rPr>
                <w:sz w:val="20"/>
              </w:rPr>
              <w:t>typically</w:t>
            </w:r>
            <w:r>
              <w:rPr>
                <w:spacing w:val="-4"/>
                <w:sz w:val="20"/>
              </w:rPr>
              <w:t> </w:t>
            </w:r>
            <w:r>
              <w:rPr>
                <w:sz w:val="20"/>
              </w:rPr>
              <w:t>smaller</w:t>
            </w:r>
            <w:r>
              <w:rPr>
                <w:spacing w:val="-3"/>
                <w:sz w:val="20"/>
              </w:rPr>
              <w:t> </w:t>
            </w:r>
            <w:r>
              <w:rPr>
                <w:sz w:val="20"/>
              </w:rPr>
              <w:t>than</w:t>
            </w:r>
            <w:r>
              <w:rPr>
                <w:spacing w:val="-2"/>
                <w:sz w:val="20"/>
              </w:rPr>
              <w:t> </w:t>
            </w:r>
            <w:r>
              <w:rPr>
                <w:sz w:val="20"/>
              </w:rPr>
              <w:t>the </w:t>
            </w:r>
            <w:r>
              <w:rPr>
                <w:spacing w:val="-2"/>
                <w:sz w:val="20"/>
              </w:rPr>
              <w:t>input.</w:t>
            </w:r>
          </w:p>
          <w:p>
            <w:pPr>
              <w:pStyle w:val="TableParagraph"/>
              <w:ind w:left="453" w:right="108"/>
              <w:rPr>
                <w:sz w:val="20"/>
              </w:rPr>
            </w:pPr>
            <w:r>
              <w:rPr>
                <w:sz w:val="20"/>
              </w:rPr>
              <w:t>*The</w:t>
            </w:r>
            <w:r>
              <w:rPr>
                <w:spacing w:val="-2"/>
                <w:sz w:val="20"/>
              </w:rPr>
              <w:t> </w:t>
            </w:r>
            <w:r>
              <w:rPr>
                <w:sz w:val="20"/>
              </w:rPr>
              <w:t>SHA-3</w:t>
            </w:r>
            <w:r>
              <w:rPr>
                <w:spacing w:val="-2"/>
                <w:sz w:val="20"/>
              </w:rPr>
              <w:t> </w:t>
            </w:r>
            <w:r>
              <w:rPr>
                <w:sz w:val="20"/>
              </w:rPr>
              <w:t>family</w:t>
            </w:r>
            <w:r>
              <w:rPr>
                <w:spacing w:val="-3"/>
                <w:sz w:val="20"/>
              </w:rPr>
              <w:t> </w:t>
            </w:r>
            <w:r>
              <w:rPr>
                <w:sz w:val="20"/>
              </w:rPr>
              <w:t>consists</w:t>
            </w:r>
            <w:r>
              <w:rPr>
                <w:spacing w:val="-3"/>
                <w:sz w:val="20"/>
              </w:rPr>
              <w:t> </w:t>
            </w:r>
            <w:r>
              <w:rPr>
                <w:sz w:val="20"/>
              </w:rPr>
              <w:t>of</w:t>
            </w:r>
            <w:r>
              <w:rPr>
                <w:spacing w:val="-5"/>
                <w:sz w:val="20"/>
              </w:rPr>
              <w:t> </w:t>
            </w:r>
            <w:r>
              <w:rPr>
                <w:sz w:val="20"/>
              </w:rPr>
              <w:t>four</w:t>
            </w:r>
            <w:r>
              <w:rPr>
                <w:spacing w:val="-4"/>
                <w:sz w:val="20"/>
              </w:rPr>
              <w:t> </w:t>
            </w:r>
            <w:r>
              <w:rPr>
                <w:sz w:val="20"/>
              </w:rPr>
              <w:t>cryptographic</w:t>
            </w:r>
            <w:r>
              <w:rPr>
                <w:spacing w:val="-4"/>
                <w:sz w:val="20"/>
              </w:rPr>
              <w:t> </w:t>
            </w:r>
            <w:r>
              <w:rPr>
                <w:sz w:val="20"/>
              </w:rPr>
              <w:t>hash</w:t>
            </w:r>
            <w:r>
              <w:rPr>
                <w:spacing w:val="-3"/>
                <w:sz w:val="20"/>
              </w:rPr>
              <w:t> </w:t>
            </w:r>
            <w:r>
              <w:rPr>
                <w:sz w:val="20"/>
              </w:rPr>
              <w:t>functions,</w:t>
            </w:r>
            <w:r>
              <w:rPr>
                <w:spacing w:val="-3"/>
                <w:sz w:val="20"/>
              </w:rPr>
              <w:t> </w:t>
            </w:r>
            <w:r>
              <w:rPr>
                <w:sz w:val="20"/>
              </w:rPr>
              <w:t>called</w:t>
            </w:r>
            <w:r>
              <w:rPr>
                <w:spacing w:val="-3"/>
                <w:sz w:val="20"/>
              </w:rPr>
              <w:t> </w:t>
            </w:r>
            <w:r>
              <w:rPr>
                <w:sz w:val="20"/>
              </w:rPr>
              <w:t>SHA3-224,</w:t>
            </w:r>
            <w:r>
              <w:rPr>
                <w:spacing w:val="-3"/>
                <w:sz w:val="20"/>
              </w:rPr>
              <w:t> </w:t>
            </w:r>
            <w:r>
              <w:rPr>
                <w:sz w:val="20"/>
              </w:rPr>
              <w:t>SHA3-256,</w:t>
            </w:r>
            <w:r>
              <w:rPr>
                <w:spacing w:val="-3"/>
                <w:sz w:val="20"/>
              </w:rPr>
              <w:t> </w:t>
            </w:r>
            <w:r>
              <w:rPr>
                <w:sz w:val="20"/>
              </w:rPr>
              <w:t>SHA3-384,</w:t>
            </w:r>
            <w:r>
              <w:rPr>
                <w:spacing w:val="-3"/>
                <w:sz w:val="20"/>
              </w:rPr>
              <w:t> </w:t>
            </w:r>
            <w:r>
              <w:rPr>
                <w:sz w:val="20"/>
              </w:rPr>
              <w:t>and SHA3-512, and two extendable-output functions (XOFs), called SHAKE128 and SHAKE256. SP 800-185 adds cSHAKE, TupleHash, and ParallelHash to the SHA-3 family.</w:t>
            </w:r>
          </w:p>
        </w:tc>
      </w:tr>
      <w:tr>
        <w:trPr>
          <w:trHeight w:val="575" w:hRule="atLeast"/>
        </w:trPr>
        <w:tc>
          <w:tcPr>
            <w:tcW w:w="535" w:type="dxa"/>
          </w:tcPr>
          <w:p>
            <w:pPr>
              <w:pStyle w:val="TableParagraph"/>
              <w:spacing w:before="44"/>
              <w:rPr>
                <w:sz w:val="20"/>
              </w:rPr>
            </w:pPr>
            <w:r>
              <w:rPr>
                <w:spacing w:val="-10"/>
                <w:sz w:val="20"/>
              </w:rPr>
              <w:t>4</w:t>
            </w:r>
          </w:p>
        </w:tc>
        <w:tc>
          <w:tcPr>
            <w:tcW w:w="1531" w:type="dxa"/>
          </w:tcPr>
          <w:p>
            <w:pPr>
              <w:pStyle w:val="TableParagraph"/>
              <w:spacing w:before="44"/>
              <w:ind w:left="108"/>
              <w:rPr>
                <w:b/>
                <w:sz w:val="20"/>
              </w:rPr>
            </w:pPr>
            <w:r>
              <w:rPr>
                <w:b/>
                <w:spacing w:val="-2"/>
                <w:sz w:val="20"/>
              </w:rPr>
              <w:t>RIPEMD</w:t>
            </w:r>
          </w:p>
        </w:tc>
        <w:tc>
          <w:tcPr>
            <w:tcW w:w="1349" w:type="dxa"/>
          </w:tcPr>
          <w:p>
            <w:pPr>
              <w:pStyle w:val="TableParagraph"/>
              <w:spacing w:before="44"/>
              <w:ind w:left="105"/>
              <w:rPr>
                <w:sz w:val="20"/>
              </w:rPr>
            </w:pPr>
            <w:r>
              <w:rPr>
                <w:sz w:val="20"/>
              </w:rPr>
              <w:t>Not</w:t>
            </w:r>
            <w:r>
              <w:rPr>
                <w:spacing w:val="-4"/>
                <w:sz w:val="20"/>
              </w:rPr>
              <w:t> NIST</w:t>
            </w:r>
          </w:p>
          <w:p>
            <w:pPr>
              <w:pStyle w:val="TableParagraph"/>
              <w:spacing w:before="1"/>
              <w:ind w:left="105"/>
              <w:rPr>
                <w:sz w:val="20"/>
              </w:rPr>
            </w:pPr>
            <w:r>
              <w:rPr>
                <w:spacing w:val="-2"/>
                <w:sz w:val="20"/>
              </w:rPr>
              <w:t>approved</w:t>
            </w:r>
          </w:p>
        </w:tc>
        <w:tc>
          <w:tcPr>
            <w:tcW w:w="3060" w:type="dxa"/>
          </w:tcPr>
          <w:p>
            <w:pPr>
              <w:pStyle w:val="TableParagraph"/>
              <w:numPr>
                <w:ilvl w:val="0"/>
                <w:numId w:val="129"/>
              </w:numPr>
              <w:tabs>
                <w:tab w:pos="452" w:val="left" w:leader="none"/>
              </w:tabs>
              <w:spacing w:line="240" w:lineRule="auto" w:before="43" w:after="0"/>
              <w:ind w:left="452" w:right="0" w:hanging="179"/>
              <w:jc w:val="left"/>
              <w:rPr>
                <w:sz w:val="20"/>
              </w:rPr>
            </w:pPr>
            <w:r>
              <w:rPr>
                <w:sz w:val="20"/>
              </w:rPr>
              <w:t>Blockchain</w:t>
            </w:r>
            <w:r>
              <w:rPr>
                <w:spacing w:val="-9"/>
                <w:sz w:val="20"/>
              </w:rPr>
              <w:t> </w:t>
            </w:r>
            <w:r>
              <w:rPr>
                <w:sz w:val="20"/>
              </w:rPr>
              <w:t>Address</w:t>
            </w:r>
            <w:r>
              <w:rPr>
                <w:spacing w:val="-8"/>
                <w:sz w:val="20"/>
              </w:rPr>
              <w:t> </w:t>
            </w:r>
            <w:r>
              <w:rPr>
                <w:spacing w:val="-2"/>
                <w:sz w:val="20"/>
              </w:rPr>
              <w:t>Hashing</w:t>
            </w:r>
          </w:p>
        </w:tc>
        <w:tc>
          <w:tcPr>
            <w:tcW w:w="2875" w:type="dxa"/>
          </w:tcPr>
          <w:p>
            <w:pPr>
              <w:pStyle w:val="TableParagraph"/>
              <w:numPr>
                <w:ilvl w:val="0"/>
                <w:numId w:val="130"/>
              </w:numPr>
              <w:tabs>
                <w:tab w:pos="452" w:val="left" w:leader="none"/>
              </w:tabs>
              <w:spacing w:line="240" w:lineRule="auto" w:before="43" w:after="0"/>
              <w:ind w:left="452" w:right="0" w:hanging="179"/>
              <w:jc w:val="left"/>
              <w:rPr>
                <w:sz w:val="20"/>
              </w:rPr>
            </w:pPr>
            <w:r>
              <w:rPr>
                <w:spacing w:val="-2"/>
                <w:sz w:val="20"/>
              </w:rPr>
              <w:t>160-</w:t>
            </w:r>
            <w:r>
              <w:rPr>
                <w:spacing w:val="-5"/>
                <w:sz w:val="20"/>
              </w:rPr>
              <w:t>bit</w:t>
            </w:r>
          </w:p>
        </w:tc>
      </w:tr>
      <w:tr>
        <w:trPr>
          <w:trHeight w:val="868" w:hRule="atLeast"/>
        </w:trPr>
        <w:tc>
          <w:tcPr>
            <w:tcW w:w="9350" w:type="dxa"/>
            <w:gridSpan w:val="5"/>
            <w:shd w:val="clear" w:color="auto" w:fill="F1DBDB"/>
          </w:tcPr>
          <w:p>
            <w:pPr>
              <w:pStyle w:val="TableParagraph"/>
              <w:spacing w:line="195" w:lineRule="exact" w:before="42"/>
              <w:rPr>
                <w:b/>
                <w:sz w:val="16"/>
              </w:rPr>
            </w:pPr>
            <w:r>
              <w:rPr>
                <w:b/>
                <w:sz w:val="16"/>
              </w:rPr>
              <w:t>Additional</w:t>
            </w:r>
            <w:r>
              <w:rPr>
                <w:b/>
                <w:spacing w:val="-9"/>
                <w:sz w:val="16"/>
              </w:rPr>
              <w:t> </w:t>
            </w:r>
            <w:r>
              <w:rPr>
                <w:b/>
                <w:spacing w:val="-2"/>
                <w:sz w:val="16"/>
              </w:rPr>
              <w:t>Information:</w:t>
            </w:r>
          </w:p>
          <w:p>
            <w:pPr>
              <w:pStyle w:val="TableParagraph"/>
              <w:spacing w:line="195" w:lineRule="exact"/>
              <w:rPr>
                <w:sz w:val="16"/>
              </w:rPr>
            </w:pPr>
            <w:r>
              <w:rPr>
                <w:spacing w:val="-2"/>
                <w:sz w:val="16"/>
              </w:rPr>
              <w:t>Reference</w:t>
            </w:r>
            <w:r>
              <w:rPr>
                <w:spacing w:val="20"/>
                <w:sz w:val="16"/>
              </w:rPr>
              <w:t> </w:t>
            </w:r>
            <w:r>
              <w:rPr>
                <w:spacing w:val="-2"/>
                <w:sz w:val="16"/>
              </w:rPr>
              <w:t>SP800-</w:t>
            </w:r>
            <w:r>
              <w:rPr>
                <w:spacing w:val="-5"/>
                <w:sz w:val="16"/>
              </w:rPr>
              <w:t>107</w:t>
            </w:r>
          </w:p>
          <w:p>
            <w:pPr>
              <w:pStyle w:val="TableParagraph"/>
              <w:spacing w:before="1"/>
              <w:rPr>
                <w:sz w:val="16"/>
              </w:rPr>
            </w:pPr>
            <w:r>
              <w:rPr>
                <w:sz w:val="16"/>
              </w:rPr>
              <w:t>*The</w:t>
            </w:r>
            <w:r>
              <w:rPr>
                <w:spacing w:val="-3"/>
                <w:sz w:val="16"/>
              </w:rPr>
              <w:t> </w:t>
            </w:r>
            <w:r>
              <w:rPr>
                <w:sz w:val="16"/>
              </w:rPr>
              <w:t>SHA-3</w:t>
            </w:r>
            <w:r>
              <w:rPr>
                <w:spacing w:val="-3"/>
                <w:sz w:val="16"/>
              </w:rPr>
              <w:t> </w:t>
            </w:r>
            <w:r>
              <w:rPr>
                <w:sz w:val="16"/>
              </w:rPr>
              <w:t>family</w:t>
            </w:r>
            <w:r>
              <w:rPr>
                <w:spacing w:val="-3"/>
                <w:sz w:val="16"/>
              </w:rPr>
              <w:t> </w:t>
            </w:r>
            <w:r>
              <w:rPr>
                <w:sz w:val="16"/>
              </w:rPr>
              <w:t>consists</w:t>
            </w:r>
            <w:r>
              <w:rPr>
                <w:spacing w:val="-3"/>
                <w:sz w:val="16"/>
              </w:rPr>
              <w:t> </w:t>
            </w:r>
            <w:r>
              <w:rPr>
                <w:sz w:val="16"/>
              </w:rPr>
              <w:t>of</w:t>
            </w:r>
            <w:r>
              <w:rPr>
                <w:spacing w:val="-1"/>
                <w:sz w:val="16"/>
              </w:rPr>
              <w:t> </w:t>
            </w:r>
            <w:r>
              <w:rPr>
                <w:sz w:val="16"/>
              </w:rPr>
              <w:t>four</w:t>
            </w:r>
            <w:r>
              <w:rPr>
                <w:spacing w:val="-4"/>
                <w:sz w:val="16"/>
              </w:rPr>
              <w:t> </w:t>
            </w:r>
            <w:r>
              <w:rPr>
                <w:sz w:val="16"/>
              </w:rPr>
              <w:t>cryptographic</w:t>
            </w:r>
            <w:r>
              <w:rPr>
                <w:spacing w:val="-3"/>
                <w:sz w:val="16"/>
              </w:rPr>
              <w:t> </w:t>
            </w:r>
            <w:r>
              <w:rPr>
                <w:sz w:val="16"/>
              </w:rPr>
              <w:t>hash</w:t>
            </w:r>
            <w:r>
              <w:rPr>
                <w:spacing w:val="-3"/>
                <w:sz w:val="16"/>
              </w:rPr>
              <w:t> </w:t>
            </w:r>
            <w:r>
              <w:rPr>
                <w:sz w:val="16"/>
              </w:rPr>
              <w:t>functions,</w:t>
            </w:r>
            <w:r>
              <w:rPr>
                <w:spacing w:val="-2"/>
                <w:sz w:val="16"/>
              </w:rPr>
              <w:t> </w:t>
            </w:r>
            <w:r>
              <w:rPr>
                <w:sz w:val="16"/>
              </w:rPr>
              <w:t>called</w:t>
            </w:r>
            <w:r>
              <w:rPr>
                <w:spacing w:val="-3"/>
                <w:sz w:val="16"/>
              </w:rPr>
              <w:t> </w:t>
            </w:r>
            <w:r>
              <w:rPr>
                <w:sz w:val="16"/>
              </w:rPr>
              <w:t>SHA3-224,</w:t>
            </w:r>
            <w:r>
              <w:rPr>
                <w:spacing w:val="-2"/>
                <w:sz w:val="16"/>
              </w:rPr>
              <w:t> </w:t>
            </w:r>
            <w:r>
              <w:rPr>
                <w:sz w:val="16"/>
              </w:rPr>
              <w:t>SHA3-256,</w:t>
            </w:r>
            <w:r>
              <w:rPr>
                <w:spacing w:val="-2"/>
                <w:sz w:val="16"/>
              </w:rPr>
              <w:t> </w:t>
            </w:r>
            <w:r>
              <w:rPr>
                <w:sz w:val="16"/>
              </w:rPr>
              <w:t>SHA3-384,</w:t>
            </w:r>
            <w:r>
              <w:rPr>
                <w:spacing w:val="-2"/>
                <w:sz w:val="16"/>
              </w:rPr>
              <w:t> </w:t>
            </w:r>
            <w:r>
              <w:rPr>
                <w:sz w:val="16"/>
              </w:rPr>
              <w:t>and</w:t>
            </w:r>
            <w:r>
              <w:rPr>
                <w:spacing w:val="-3"/>
                <w:sz w:val="16"/>
              </w:rPr>
              <w:t> </w:t>
            </w:r>
            <w:r>
              <w:rPr>
                <w:sz w:val="16"/>
              </w:rPr>
              <w:t>SHA3-512,</w:t>
            </w:r>
            <w:r>
              <w:rPr>
                <w:spacing w:val="-2"/>
                <w:sz w:val="16"/>
              </w:rPr>
              <w:t> </w:t>
            </w:r>
            <w:r>
              <w:rPr>
                <w:sz w:val="16"/>
              </w:rPr>
              <w:t>and</w:t>
            </w:r>
            <w:r>
              <w:rPr>
                <w:spacing w:val="-3"/>
                <w:sz w:val="16"/>
              </w:rPr>
              <w:t> </w:t>
            </w:r>
            <w:r>
              <w:rPr>
                <w:sz w:val="16"/>
              </w:rPr>
              <w:t>two</w:t>
            </w:r>
            <w:r>
              <w:rPr>
                <w:spacing w:val="-3"/>
                <w:sz w:val="16"/>
              </w:rPr>
              <w:t> </w:t>
            </w:r>
            <w:r>
              <w:rPr>
                <w:sz w:val="16"/>
              </w:rPr>
              <w:t>extendable-</w:t>
            </w:r>
            <w:r>
              <w:rPr>
                <w:spacing w:val="40"/>
                <w:sz w:val="16"/>
              </w:rPr>
              <w:t> </w:t>
            </w:r>
            <w:r>
              <w:rPr>
                <w:sz w:val="16"/>
              </w:rPr>
              <w:t>output functions (XOFs), called SHAKE128 and SHAKE256. SP 800-185 adds cSHAKE, TupleHash, and ParallelHash to the SHA-3 family.</w:t>
            </w:r>
          </w:p>
        </w:tc>
      </w:tr>
    </w:tbl>
    <w:p>
      <w:pPr>
        <w:pStyle w:val="TableParagraph"/>
        <w:spacing w:after="0"/>
        <w:rPr>
          <w:sz w:val="16"/>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7104"/>
      </w:tblGrid>
      <w:tr>
        <w:trPr>
          <w:trHeight w:val="330" w:hRule="atLeast"/>
        </w:trPr>
        <w:tc>
          <w:tcPr>
            <w:tcW w:w="9350" w:type="dxa"/>
            <w:gridSpan w:val="2"/>
            <w:shd w:val="clear" w:color="auto" w:fill="4F81BC"/>
          </w:tcPr>
          <w:p>
            <w:pPr>
              <w:pStyle w:val="TableParagraph"/>
              <w:spacing w:before="44"/>
              <w:ind w:left="364" w:right="357"/>
              <w:jc w:val="center"/>
              <w:rPr>
                <w:b/>
                <w:sz w:val="20"/>
              </w:rPr>
            </w:pPr>
            <w:r>
              <w:rPr>
                <w:b/>
                <w:color w:val="FFFFFF"/>
                <w:sz w:val="20"/>
              </w:rPr>
              <w:t>TLS</w:t>
            </w:r>
            <w:r>
              <w:rPr>
                <w:b/>
                <w:color w:val="FFFFFF"/>
                <w:spacing w:val="-6"/>
                <w:sz w:val="20"/>
              </w:rPr>
              <w:t> </w:t>
            </w:r>
            <w:r>
              <w:rPr>
                <w:b/>
                <w:color w:val="FFFFFF"/>
                <w:sz w:val="20"/>
              </w:rPr>
              <w:t>Cipher</w:t>
            </w:r>
            <w:r>
              <w:rPr>
                <w:b/>
                <w:color w:val="FFFFFF"/>
                <w:spacing w:val="-4"/>
                <w:sz w:val="20"/>
              </w:rPr>
              <w:t> </w:t>
            </w:r>
            <w:r>
              <w:rPr>
                <w:b/>
                <w:color w:val="FFFFFF"/>
                <w:spacing w:val="-2"/>
                <w:sz w:val="20"/>
              </w:rPr>
              <w:t>Suites</w:t>
            </w:r>
          </w:p>
        </w:tc>
      </w:tr>
      <w:tr>
        <w:trPr>
          <w:trHeight w:val="1302" w:hRule="atLeast"/>
        </w:trPr>
        <w:tc>
          <w:tcPr>
            <w:tcW w:w="2246" w:type="dxa"/>
          </w:tcPr>
          <w:p>
            <w:pPr>
              <w:pStyle w:val="TableParagraph"/>
              <w:spacing w:before="162"/>
              <w:ind w:left="0"/>
              <w:rPr>
                <w:b/>
                <w:sz w:val="20"/>
              </w:rPr>
            </w:pPr>
          </w:p>
          <w:p>
            <w:pPr>
              <w:pStyle w:val="TableParagraph"/>
              <w:spacing w:before="1"/>
              <w:ind w:right="174"/>
              <w:rPr>
                <w:b/>
                <w:sz w:val="20"/>
              </w:rPr>
            </w:pPr>
            <w:r>
              <w:rPr>
                <w:b/>
                <w:spacing w:val="-2"/>
                <w:sz w:val="20"/>
              </w:rPr>
              <w:t>Requirement Statement:</w:t>
            </w:r>
          </w:p>
        </w:tc>
        <w:tc>
          <w:tcPr>
            <w:tcW w:w="7104" w:type="dxa"/>
          </w:tcPr>
          <w:p>
            <w:pPr>
              <w:pStyle w:val="TableParagraph"/>
              <w:numPr>
                <w:ilvl w:val="0"/>
                <w:numId w:val="131"/>
              </w:numPr>
              <w:tabs>
                <w:tab w:pos="825" w:val="left" w:leader="none"/>
              </w:tabs>
              <w:spacing w:line="240" w:lineRule="auto" w:before="44" w:after="0"/>
              <w:ind w:left="825" w:right="198" w:hanging="360"/>
              <w:jc w:val="left"/>
              <w:rPr>
                <w:sz w:val="20"/>
              </w:rPr>
            </w:pPr>
            <w:r>
              <w:rPr>
                <w:sz w:val="20"/>
              </w:rPr>
              <w:t>TLS</w:t>
            </w:r>
            <w:r>
              <w:rPr>
                <w:spacing w:val="-4"/>
                <w:sz w:val="20"/>
              </w:rPr>
              <w:t> </w:t>
            </w:r>
            <w:r>
              <w:rPr>
                <w:sz w:val="20"/>
              </w:rPr>
              <w:t>must</w:t>
            </w:r>
            <w:r>
              <w:rPr>
                <w:spacing w:val="-4"/>
                <w:sz w:val="20"/>
              </w:rPr>
              <w:t> </w:t>
            </w:r>
            <w:r>
              <w:rPr>
                <w:sz w:val="20"/>
              </w:rPr>
              <w:t>only</w:t>
            </w:r>
            <w:r>
              <w:rPr>
                <w:spacing w:val="-3"/>
                <w:sz w:val="20"/>
              </w:rPr>
              <w:t> </w:t>
            </w:r>
            <w:r>
              <w:rPr>
                <w:sz w:val="20"/>
              </w:rPr>
              <w:t>be</w:t>
            </w:r>
            <w:r>
              <w:rPr>
                <w:spacing w:val="-5"/>
                <w:sz w:val="20"/>
              </w:rPr>
              <w:t> </w:t>
            </w:r>
            <w:r>
              <w:rPr>
                <w:sz w:val="20"/>
              </w:rPr>
              <w:t>used</w:t>
            </w:r>
            <w:r>
              <w:rPr>
                <w:spacing w:val="-3"/>
                <w:sz w:val="20"/>
              </w:rPr>
              <w:t> </w:t>
            </w:r>
            <w:r>
              <w:rPr>
                <w:sz w:val="20"/>
              </w:rPr>
              <w:t>with</w:t>
            </w:r>
            <w:r>
              <w:rPr>
                <w:spacing w:val="-3"/>
                <w:sz w:val="20"/>
              </w:rPr>
              <w:t> </w:t>
            </w:r>
            <w:r>
              <w:rPr>
                <w:sz w:val="20"/>
              </w:rPr>
              <w:t>version</w:t>
            </w:r>
            <w:r>
              <w:rPr>
                <w:spacing w:val="-3"/>
                <w:sz w:val="20"/>
              </w:rPr>
              <w:t> </w:t>
            </w:r>
            <w:r>
              <w:rPr>
                <w:sz w:val="20"/>
              </w:rPr>
              <w:t>1.2</w:t>
            </w:r>
            <w:r>
              <w:rPr>
                <w:spacing w:val="-4"/>
                <w:sz w:val="20"/>
              </w:rPr>
              <w:t> </w:t>
            </w:r>
            <w:r>
              <w:rPr>
                <w:sz w:val="20"/>
              </w:rPr>
              <w:t>or</w:t>
            </w:r>
            <w:r>
              <w:rPr>
                <w:spacing w:val="-4"/>
                <w:sz w:val="20"/>
              </w:rPr>
              <w:t> </w:t>
            </w:r>
            <w:r>
              <w:rPr>
                <w:sz w:val="20"/>
              </w:rPr>
              <w:t>higher</w:t>
            </w:r>
            <w:r>
              <w:rPr>
                <w:spacing w:val="-4"/>
                <w:sz w:val="20"/>
              </w:rPr>
              <w:t> </w:t>
            </w:r>
            <w:r>
              <w:rPr>
                <w:sz w:val="20"/>
              </w:rPr>
              <w:t>and</w:t>
            </w:r>
            <w:r>
              <w:rPr>
                <w:spacing w:val="-3"/>
                <w:sz w:val="20"/>
              </w:rPr>
              <w:t> </w:t>
            </w:r>
            <w:r>
              <w:rPr>
                <w:sz w:val="20"/>
              </w:rPr>
              <w:t>with</w:t>
            </w:r>
            <w:r>
              <w:rPr>
                <w:spacing w:val="-3"/>
                <w:sz w:val="20"/>
              </w:rPr>
              <w:t> </w:t>
            </w:r>
            <w:r>
              <w:rPr>
                <w:sz w:val="20"/>
              </w:rPr>
              <w:t>approved</w:t>
            </w:r>
            <w:r>
              <w:rPr>
                <w:spacing w:val="-3"/>
                <w:sz w:val="20"/>
              </w:rPr>
              <w:t> </w:t>
            </w:r>
            <w:r>
              <w:rPr>
                <w:sz w:val="20"/>
              </w:rPr>
              <w:t>cipher suites as defined in the table below.</w:t>
            </w:r>
          </w:p>
          <w:p>
            <w:pPr>
              <w:pStyle w:val="TableParagraph"/>
              <w:numPr>
                <w:ilvl w:val="0"/>
                <w:numId w:val="131"/>
              </w:numPr>
              <w:tabs>
                <w:tab w:pos="825" w:val="left" w:leader="none"/>
              </w:tabs>
              <w:spacing w:line="240" w:lineRule="auto" w:before="119" w:after="0"/>
              <w:ind w:left="825" w:right="625" w:hanging="360"/>
              <w:jc w:val="left"/>
              <w:rPr>
                <w:sz w:val="20"/>
              </w:rPr>
            </w:pPr>
            <w:r>
              <w:rPr>
                <w:sz w:val="20"/>
              </w:rPr>
              <w:t>Any</w:t>
            </w:r>
            <w:r>
              <w:rPr>
                <w:spacing w:val="-3"/>
                <w:sz w:val="20"/>
              </w:rPr>
              <w:t> </w:t>
            </w:r>
            <w:r>
              <w:rPr>
                <w:sz w:val="20"/>
              </w:rPr>
              <w:t>server</w:t>
            </w:r>
            <w:r>
              <w:rPr>
                <w:spacing w:val="-4"/>
                <w:sz w:val="20"/>
              </w:rPr>
              <w:t> </w:t>
            </w:r>
            <w:r>
              <w:rPr>
                <w:sz w:val="20"/>
              </w:rPr>
              <w:t>configured</w:t>
            </w:r>
            <w:r>
              <w:rPr>
                <w:spacing w:val="-3"/>
                <w:sz w:val="20"/>
              </w:rPr>
              <w:t> </w:t>
            </w:r>
            <w:r>
              <w:rPr>
                <w:sz w:val="20"/>
              </w:rPr>
              <w:t>to</w:t>
            </w:r>
            <w:r>
              <w:rPr>
                <w:spacing w:val="-4"/>
                <w:sz w:val="20"/>
              </w:rPr>
              <w:t> </w:t>
            </w:r>
            <w:r>
              <w:rPr>
                <w:sz w:val="20"/>
              </w:rPr>
              <w:t>negotiate</w:t>
            </w:r>
            <w:r>
              <w:rPr>
                <w:spacing w:val="-5"/>
                <w:sz w:val="20"/>
              </w:rPr>
              <w:t> </w:t>
            </w:r>
            <w:r>
              <w:rPr>
                <w:sz w:val="20"/>
              </w:rPr>
              <w:t>CBC</w:t>
            </w:r>
            <w:r>
              <w:rPr>
                <w:spacing w:val="-5"/>
                <w:sz w:val="20"/>
              </w:rPr>
              <w:t> </w:t>
            </w:r>
            <w:r>
              <w:rPr>
                <w:sz w:val="20"/>
              </w:rPr>
              <w:t>cipher</w:t>
            </w:r>
            <w:r>
              <w:rPr>
                <w:spacing w:val="-4"/>
                <w:sz w:val="20"/>
              </w:rPr>
              <w:t> </w:t>
            </w:r>
            <w:r>
              <w:rPr>
                <w:sz w:val="20"/>
              </w:rPr>
              <w:t>suites</w:t>
            </w:r>
            <w:r>
              <w:rPr>
                <w:spacing w:val="-3"/>
                <w:sz w:val="20"/>
              </w:rPr>
              <w:t> </w:t>
            </w:r>
            <w:r>
              <w:rPr>
                <w:sz w:val="20"/>
              </w:rPr>
              <w:t>must</w:t>
            </w:r>
            <w:r>
              <w:rPr>
                <w:spacing w:val="-4"/>
                <w:sz w:val="20"/>
              </w:rPr>
              <w:t> </w:t>
            </w:r>
            <w:r>
              <w:rPr>
                <w:sz w:val="20"/>
              </w:rPr>
              <w:t>enable</w:t>
            </w:r>
            <w:r>
              <w:rPr>
                <w:spacing w:val="-5"/>
                <w:sz w:val="20"/>
              </w:rPr>
              <w:t> </w:t>
            </w:r>
            <w:r>
              <w:rPr>
                <w:sz w:val="20"/>
              </w:rPr>
              <w:t>the Encrypt-then-MAC extension.</w:t>
            </w:r>
          </w:p>
        </w:tc>
      </w:tr>
      <w:tr>
        <w:trPr>
          <w:trHeight w:val="328" w:hRule="atLeast"/>
        </w:trPr>
        <w:tc>
          <w:tcPr>
            <w:tcW w:w="9350" w:type="dxa"/>
            <w:gridSpan w:val="2"/>
            <w:shd w:val="clear" w:color="auto" w:fill="DBE4F0"/>
          </w:tcPr>
          <w:p>
            <w:pPr>
              <w:pStyle w:val="TableParagraph"/>
              <w:spacing w:before="42"/>
              <w:ind w:left="364" w:right="359"/>
              <w:jc w:val="center"/>
              <w:rPr>
                <w:b/>
                <w:sz w:val="20"/>
              </w:rPr>
            </w:pPr>
            <w:r>
              <w:rPr>
                <w:b/>
                <w:sz w:val="20"/>
              </w:rPr>
              <w:t>TLS</w:t>
            </w:r>
            <w:r>
              <w:rPr>
                <w:b/>
                <w:spacing w:val="-6"/>
                <w:sz w:val="20"/>
              </w:rPr>
              <w:t> </w:t>
            </w:r>
            <w:r>
              <w:rPr>
                <w:b/>
                <w:spacing w:val="-4"/>
                <w:sz w:val="20"/>
              </w:rPr>
              <w:t>v1.3</w:t>
            </w:r>
          </w:p>
        </w:tc>
      </w:tr>
      <w:tr>
        <w:trPr>
          <w:trHeight w:val="330" w:hRule="atLeast"/>
        </w:trPr>
        <w:tc>
          <w:tcPr>
            <w:tcW w:w="2246" w:type="dxa"/>
            <w:shd w:val="clear" w:color="auto" w:fill="EDEBE0"/>
          </w:tcPr>
          <w:p>
            <w:pPr>
              <w:pStyle w:val="TableParagraph"/>
              <w:spacing w:before="44"/>
              <w:ind w:left="0" w:right="685"/>
              <w:jc w:val="right"/>
              <w:rPr>
                <w:b/>
                <w:sz w:val="20"/>
              </w:rPr>
            </w:pPr>
            <w:r>
              <w:rPr>
                <w:b/>
                <w:sz w:val="20"/>
              </w:rPr>
              <w:t>RFC</w:t>
            </w:r>
            <w:r>
              <w:rPr>
                <w:b/>
                <w:spacing w:val="-5"/>
                <w:sz w:val="20"/>
              </w:rPr>
              <w:t> </w:t>
            </w:r>
            <w:r>
              <w:rPr>
                <w:b/>
                <w:sz w:val="20"/>
              </w:rPr>
              <w:t>TLS</w:t>
            </w:r>
            <w:r>
              <w:rPr>
                <w:b/>
                <w:spacing w:val="-5"/>
                <w:sz w:val="20"/>
              </w:rPr>
              <w:t> ID</w:t>
            </w:r>
          </w:p>
        </w:tc>
        <w:tc>
          <w:tcPr>
            <w:tcW w:w="7104" w:type="dxa"/>
            <w:shd w:val="clear" w:color="auto" w:fill="EDEBE0"/>
          </w:tcPr>
          <w:p>
            <w:pPr>
              <w:pStyle w:val="TableParagraph"/>
              <w:spacing w:before="44"/>
              <w:ind w:left="6"/>
              <w:jc w:val="center"/>
              <w:rPr>
                <w:b/>
                <w:sz w:val="20"/>
              </w:rPr>
            </w:pPr>
            <w:r>
              <w:rPr>
                <w:b/>
                <w:sz w:val="20"/>
              </w:rPr>
              <w:t>RFC</w:t>
            </w:r>
            <w:r>
              <w:rPr>
                <w:b/>
                <w:spacing w:val="-4"/>
                <w:sz w:val="20"/>
              </w:rPr>
              <w:t> </w:t>
            </w:r>
            <w:r>
              <w:rPr>
                <w:b/>
                <w:sz w:val="20"/>
              </w:rPr>
              <w:t>Cipher</w:t>
            </w:r>
            <w:r>
              <w:rPr>
                <w:b/>
                <w:spacing w:val="-3"/>
                <w:sz w:val="20"/>
              </w:rPr>
              <w:t> </w:t>
            </w:r>
            <w:r>
              <w:rPr>
                <w:b/>
                <w:sz w:val="20"/>
              </w:rPr>
              <w:t>Name</w:t>
            </w:r>
            <w:r>
              <w:rPr>
                <w:b/>
                <w:spacing w:val="-3"/>
                <w:sz w:val="20"/>
              </w:rPr>
              <w:t> </w:t>
            </w:r>
            <w:r>
              <w:rPr>
                <w:b/>
                <w:sz w:val="20"/>
              </w:rPr>
              <w:t>or</w:t>
            </w:r>
            <w:r>
              <w:rPr>
                <w:b/>
                <w:spacing w:val="-5"/>
                <w:sz w:val="20"/>
              </w:rPr>
              <w:t> </w:t>
            </w:r>
            <w:r>
              <w:rPr>
                <w:b/>
                <w:spacing w:val="-4"/>
                <w:sz w:val="20"/>
              </w:rPr>
              <w:t>Label</w:t>
            </w:r>
          </w:p>
        </w:tc>
      </w:tr>
      <w:tr>
        <w:trPr>
          <w:trHeight w:val="330" w:hRule="atLeast"/>
        </w:trPr>
        <w:tc>
          <w:tcPr>
            <w:tcW w:w="2246" w:type="dxa"/>
          </w:tcPr>
          <w:p>
            <w:pPr>
              <w:pStyle w:val="TableParagraph"/>
              <w:spacing w:before="44"/>
              <w:rPr>
                <w:sz w:val="20"/>
              </w:rPr>
            </w:pPr>
            <w:r>
              <w:rPr>
                <w:spacing w:val="-4"/>
                <w:sz w:val="20"/>
              </w:rPr>
              <w:t>1301</w:t>
            </w:r>
          </w:p>
        </w:tc>
        <w:tc>
          <w:tcPr>
            <w:tcW w:w="7104" w:type="dxa"/>
          </w:tcPr>
          <w:p>
            <w:pPr>
              <w:pStyle w:val="TableParagraph"/>
              <w:spacing w:before="44"/>
              <w:ind w:left="105"/>
              <w:rPr>
                <w:sz w:val="20"/>
              </w:rPr>
            </w:pPr>
            <w:r>
              <w:rPr>
                <w:spacing w:val="-2"/>
                <w:sz w:val="20"/>
              </w:rPr>
              <w:t>TLS_AES_128_GCM_SHA256</w:t>
            </w:r>
          </w:p>
        </w:tc>
      </w:tr>
      <w:tr>
        <w:trPr>
          <w:trHeight w:val="330" w:hRule="atLeast"/>
        </w:trPr>
        <w:tc>
          <w:tcPr>
            <w:tcW w:w="2246" w:type="dxa"/>
          </w:tcPr>
          <w:p>
            <w:pPr>
              <w:pStyle w:val="TableParagraph"/>
              <w:spacing w:before="44"/>
              <w:rPr>
                <w:sz w:val="20"/>
              </w:rPr>
            </w:pPr>
            <w:r>
              <w:rPr>
                <w:spacing w:val="-4"/>
                <w:sz w:val="20"/>
              </w:rPr>
              <w:t>1302</w:t>
            </w:r>
          </w:p>
        </w:tc>
        <w:tc>
          <w:tcPr>
            <w:tcW w:w="7104" w:type="dxa"/>
          </w:tcPr>
          <w:p>
            <w:pPr>
              <w:pStyle w:val="TableParagraph"/>
              <w:spacing w:before="44"/>
              <w:ind w:left="105"/>
              <w:rPr>
                <w:sz w:val="20"/>
              </w:rPr>
            </w:pPr>
            <w:r>
              <w:rPr>
                <w:spacing w:val="-2"/>
                <w:sz w:val="20"/>
              </w:rPr>
              <w:t>TLS_AES_256_GCM_SHA384</w:t>
            </w:r>
          </w:p>
        </w:tc>
      </w:tr>
      <w:tr>
        <w:trPr>
          <w:trHeight w:val="328" w:hRule="atLeast"/>
        </w:trPr>
        <w:tc>
          <w:tcPr>
            <w:tcW w:w="2246" w:type="dxa"/>
          </w:tcPr>
          <w:p>
            <w:pPr>
              <w:pStyle w:val="TableParagraph"/>
              <w:spacing w:before="42"/>
              <w:rPr>
                <w:sz w:val="20"/>
              </w:rPr>
            </w:pPr>
            <w:r>
              <w:rPr>
                <w:spacing w:val="-4"/>
                <w:sz w:val="20"/>
              </w:rPr>
              <w:t>1303</w:t>
            </w:r>
          </w:p>
        </w:tc>
        <w:tc>
          <w:tcPr>
            <w:tcW w:w="7104" w:type="dxa"/>
          </w:tcPr>
          <w:p>
            <w:pPr>
              <w:pStyle w:val="TableParagraph"/>
              <w:spacing w:before="42"/>
              <w:ind w:left="105"/>
              <w:rPr>
                <w:sz w:val="20"/>
              </w:rPr>
            </w:pPr>
            <w:r>
              <w:rPr>
                <w:spacing w:val="-2"/>
                <w:sz w:val="20"/>
              </w:rPr>
              <w:t>TLS_CHACHA20_POLY1305_SHA256</w:t>
            </w:r>
          </w:p>
        </w:tc>
      </w:tr>
      <w:tr>
        <w:trPr>
          <w:trHeight w:val="330" w:hRule="atLeast"/>
        </w:trPr>
        <w:tc>
          <w:tcPr>
            <w:tcW w:w="2246" w:type="dxa"/>
          </w:tcPr>
          <w:p>
            <w:pPr>
              <w:pStyle w:val="TableParagraph"/>
              <w:spacing w:before="44"/>
              <w:rPr>
                <w:sz w:val="20"/>
              </w:rPr>
            </w:pPr>
            <w:r>
              <w:rPr>
                <w:spacing w:val="-4"/>
                <w:sz w:val="20"/>
              </w:rPr>
              <w:t>1304</w:t>
            </w:r>
          </w:p>
        </w:tc>
        <w:tc>
          <w:tcPr>
            <w:tcW w:w="7104" w:type="dxa"/>
          </w:tcPr>
          <w:p>
            <w:pPr>
              <w:pStyle w:val="TableParagraph"/>
              <w:spacing w:before="44"/>
              <w:ind w:left="105"/>
              <w:rPr>
                <w:sz w:val="20"/>
              </w:rPr>
            </w:pPr>
            <w:r>
              <w:rPr>
                <w:spacing w:val="-2"/>
                <w:sz w:val="20"/>
              </w:rPr>
              <w:t>TLS_AES_128_CCM_SHA256</w:t>
            </w:r>
          </w:p>
        </w:tc>
      </w:tr>
      <w:tr>
        <w:trPr>
          <w:trHeight w:val="330" w:hRule="atLeast"/>
        </w:trPr>
        <w:tc>
          <w:tcPr>
            <w:tcW w:w="2246" w:type="dxa"/>
          </w:tcPr>
          <w:p>
            <w:pPr>
              <w:pStyle w:val="TableParagraph"/>
              <w:spacing w:before="44"/>
              <w:rPr>
                <w:sz w:val="20"/>
              </w:rPr>
            </w:pPr>
            <w:r>
              <w:rPr>
                <w:spacing w:val="-4"/>
                <w:sz w:val="20"/>
              </w:rPr>
              <w:t>1305</w:t>
            </w:r>
          </w:p>
        </w:tc>
        <w:tc>
          <w:tcPr>
            <w:tcW w:w="7104" w:type="dxa"/>
          </w:tcPr>
          <w:p>
            <w:pPr>
              <w:pStyle w:val="TableParagraph"/>
              <w:spacing w:before="44"/>
              <w:ind w:left="105"/>
              <w:rPr>
                <w:sz w:val="20"/>
              </w:rPr>
            </w:pPr>
            <w:r>
              <w:rPr>
                <w:spacing w:val="-2"/>
                <w:sz w:val="20"/>
              </w:rPr>
              <w:t>TLS_AES_128_CCM_8_SHA256</w:t>
            </w:r>
          </w:p>
        </w:tc>
      </w:tr>
      <w:tr>
        <w:trPr>
          <w:trHeight w:val="328" w:hRule="atLeast"/>
        </w:trPr>
        <w:tc>
          <w:tcPr>
            <w:tcW w:w="9350" w:type="dxa"/>
            <w:gridSpan w:val="2"/>
            <w:shd w:val="clear" w:color="auto" w:fill="DBE4F0"/>
          </w:tcPr>
          <w:p>
            <w:pPr>
              <w:pStyle w:val="TableParagraph"/>
              <w:spacing w:before="42"/>
              <w:ind w:left="364" w:right="359"/>
              <w:jc w:val="center"/>
              <w:rPr>
                <w:b/>
                <w:sz w:val="20"/>
              </w:rPr>
            </w:pPr>
            <w:r>
              <w:rPr>
                <w:b/>
                <w:sz w:val="20"/>
              </w:rPr>
              <w:t>TLS</w:t>
            </w:r>
            <w:r>
              <w:rPr>
                <w:b/>
                <w:spacing w:val="-6"/>
                <w:sz w:val="20"/>
              </w:rPr>
              <w:t> </w:t>
            </w:r>
            <w:r>
              <w:rPr>
                <w:b/>
                <w:spacing w:val="-4"/>
                <w:sz w:val="20"/>
              </w:rPr>
              <w:t>v1.2</w:t>
            </w:r>
          </w:p>
        </w:tc>
      </w:tr>
      <w:tr>
        <w:trPr>
          <w:trHeight w:val="330" w:hRule="atLeast"/>
        </w:trPr>
        <w:tc>
          <w:tcPr>
            <w:tcW w:w="2246" w:type="dxa"/>
            <w:shd w:val="clear" w:color="auto" w:fill="EDEBE0"/>
          </w:tcPr>
          <w:p>
            <w:pPr>
              <w:pStyle w:val="TableParagraph"/>
              <w:spacing w:before="44"/>
              <w:ind w:left="0" w:right="685"/>
              <w:jc w:val="right"/>
              <w:rPr>
                <w:b/>
                <w:sz w:val="20"/>
              </w:rPr>
            </w:pPr>
            <w:r>
              <w:rPr>
                <w:b/>
                <w:sz w:val="20"/>
              </w:rPr>
              <w:t>RFC</w:t>
            </w:r>
            <w:r>
              <w:rPr>
                <w:b/>
                <w:spacing w:val="-5"/>
                <w:sz w:val="20"/>
              </w:rPr>
              <w:t> </w:t>
            </w:r>
            <w:r>
              <w:rPr>
                <w:b/>
                <w:sz w:val="20"/>
              </w:rPr>
              <w:t>TLS</w:t>
            </w:r>
            <w:r>
              <w:rPr>
                <w:b/>
                <w:spacing w:val="-5"/>
                <w:sz w:val="20"/>
              </w:rPr>
              <w:t> ID</w:t>
            </w:r>
          </w:p>
        </w:tc>
        <w:tc>
          <w:tcPr>
            <w:tcW w:w="7104" w:type="dxa"/>
            <w:shd w:val="clear" w:color="auto" w:fill="EDEBE0"/>
          </w:tcPr>
          <w:p>
            <w:pPr>
              <w:pStyle w:val="TableParagraph"/>
              <w:spacing w:before="44"/>
              <w:ind w:left="6"/>
              <w:jc w:val="center"/>
              <w:rPr>
                <w:b/>
                <w:sz w:val="20"/>
              </w:rPr>
            </w:pPr>
            <w:r>
              <w:rPr>
                <w:b/>
                <w:sz w:val="20"/>
              </w:rPr>
              <w:t>RFC</w:t>
            </w:r>
            <w:r>
              <w:rPr>
                <w:b/>
                <w:spacing w:val="-4"/>
                <w:sz w:val="20"/>
              </w:rPr>
              <w:t> </w:t>
            </w:r>
            <w:r>
              <w:rPr>
                <w:b/>
                <w:sz w:val="20"/>
              </w:rPr>
              <w:t>Cipher</w:t>
            </w:r>
            <w:r>
              <w:rPr>
                <w:b/>
                <w:spacing w:val="-3"/>
                <w:sz w:val="20"/>
              </w:rPr>
              <w:t> </w:t>
            </w:r>
            <w:r>
              <w:rPr>
                <w:b/>
                <w:sz w:val="20"/>
              </w:rPr>
              <w:t>Name</w:t>
            </w:r>
            <w:r>
              <w:rPr>
                <w:b/>
                <w:spacing w:val="-3"/>
                <w:sz w:val="20"/>
              </w:rPr>
              <w:t> </w:t>
            </w:r>
            <w:r>
              <w:rPr>
                <w:b/>
                <w:sz w:val="20"/>
              </w:rPr>
              <w:t>or</w:t>
            </w:r>
            <w:r>
              <w:rPr>
                <w:b/>
                <w:spacing w:val="-5"/>
                <w:sz w:val="20"/>
              </w:rPr>
              <w:t> </w:t>
            </w:r>
            <w:r>
              <w:rPr>
                <w:b/>
                <w:spacing w:val="-4"/>
                <w:sz w:val="20"/>
              </w:rPr>
              <w:t>Label</w:t>
            </w:r>
          </w:p>
        </w:tc>
      </w:tr>
      <w:tr>
        <w:trPr>
          <w:trHeight w:val="330" w:hRule="atLeast"/>
        </w:trPr>
        <w:tc>
          <w:tcPr>
            <w:tcW w:w="2246" w:type="dxa"/>
          </w:tcPr>
          <w:p>
            <w:pPr>
              <w:pStyle w:val="TableParagraph"/>
              <w:spacing w:before="44"/>
              <w:rPr>
                <w:sz w:val="20"/>
              </w:rPr>
            </w:pPr>
            <w:r>
              <w:rPr>
                <w:spacing w:val="-4"/>
                <w:sz w:val="20"/>
              </w:rPr>
              <w:t>CCAA</w:t>
            </w:r>
          </w:p>
        </w:tc>
        <w:tc>
          <w:tcPr>
            <w:tcW w:w="7104" w:type="dxa"/>
          </w:tcPr>
          <w:p>
            <w:pPr>
              <w:pStyle w:val="TableParagraph"/>
              <w:spacing w:before="44"/>
              <w:ind w:left="105"/>
              <w:rPr>
                <w:sz w:val="20"/>
              </w:rPr>
            </w:pPr>
            <w:r>
              <w:rPr>
                <w:spacing w:val="-2"/>
                <w:sz w:val="20"/>
              </w:rPr>
              <w:t>TLS_DHE_RSA_WITH_CHACHA20_POLY1305_SHA256</w:t>
            </w:r>
          </w:p>
        </w:tc>
      </w:tr>
      <w:tr>
        <w:trPr>
          <w:trHeight w:val="330" w:hRule="atLeast"/>
        </w:trPr>
        <w:tc>
          <w:tcPr>
            <w:tcW w:w="2246" w:type="dxa"/>
          </w:tcPr>
          <w:p>
            <w:pPr>
              <w:pStyle w:val="TableParagraph"/>
              <w:spacing w:before="44"/>
              <w:rPr>
                <w:sz w:val="20"/>
              </w:rPr>
            </w:pPr>
            <w:r>
              <w:rPr>
                <w:spacing w:val="-4"/>
                <w:sz w:val="20"/>
              </w:rPr>
              <w:t>CCA9</w:t>
            </w:r>
          </w:p>
        </w:tc>
        <w:tc>
          <w:tcPr>
            <w:tcW w:w="7104" w:type="dxa"/>
          </w:tcPr>
          <w:p>
            <w:pPr>
              <w:pStyle w:val="TableParagraph"/>
              <w:spacing w:before="44"/>
              <w:ind w:left="105"/>
              <w:rPr>
                <w:sz w:val="20"/>
              </w:rPr>
            </w:pPr>
            <w:r>
              <w:rPr>
                <w:spacing w:val="-2"/>
                <w:sz w:val="20"/>
              </w:rPr>
              <w:t>TLS_ECDHE_ECDSA_WITH_CHACHA20_POLY1305_SHA256</w:t>
            </w:r>
          </w:p>
        </w:tc>
      </w:tr>
      <w:tr>
        <w:trPr>
          <w:trHeight w:val="328" w:hRule="atLeast"/>
        </w:trPr>
        <w:tc>
          <w:tcPr>
            <w:tcW w:w="2246" w:type="dxa"/>
          </w:tcPr>
          <w:p>
            <w:pPr>
              <w:pStyle w:val="TableParagraph"/>
              <w:spacing w:before="42"/>
              <w:rPr>
                <w:sz w:val="20"/>
              </w:rPr>
            </w:pPr>
            <w:r>
              <w:rPr>
                <w:spacing w:val="-4"/>
                <w:sz w:val="20"/>
              </w:rPr>
              <w:t>CCA8</w:t>
            </w:r>
          </w:p>
        </w:tc>
        <w:tc>
          <w:tcPr>
            <w:tcW w:w="7104" w:type="dxa"/>
          </w:tcPr>
          <w:p>
            <w:pPr>
              <w:pStyle w:val="TableParagraph"/>
              <w:spacing w:before="42"/>
              <w:ind w:left="105"/>
              <w:rPr>
                <w:sz w:val="20"/>
              </w:rPr>
            </w:pPr>
            <w:r>
              <w:rPr>
                <w:spacing w:val="-2"/>
                <w:sz w:val="20"/>
              </w:rPr>
              <w:t>TLS_ECDHE_RSA_WITH_CHACHA20_POLY1305_SHA256</w:t>
            </w:r>
          </w:p>
        </w:tc>
      </w:tr>
      <w:tr>
        <w:trPr>
          <w:trHeight w:val="330" w:hRule="atLeast"/>
        </w:trPr>
        <w:tc>
          <w:tcPr>
            <w:tcW w:w="2246" w:type="dxa"/>
          </w:tcPr>
          <w:p>
            <w:pPr>
              <w:pStyle w:val="TableParagraph"/>
              <w:spacing w:before="44"/>
              <w:rPr>
                <w:sz w:val="20"/>
              </w:rPr>
            </w:pPr>
            <w:r>
              <w:rPr>
                <w:spacing w:val="-4"/>
                <w:sz w:val="20"/>
              </w:rPr>
              <w:t>C030</w:t>
            </w:r>
          </w:p>
        </w:tc>
        <w:tc>
          <w:tcPr>
            <w:tcW w:w="7104" w:type="dxa"/>
          </w:tcPr>
          <w:p>
            <w:pPr>
              <w:pStyle w:val="TableParagraph"/>
              <w:spacing w:before="44"/>
              <w:ind w:left="105"/>
              <w:rPr>
                <w:sz w:val="20"/>
              </w:rPr>
            </w:pPr>
            <w:r>
              <w:rPr>
                <w:spacing w:val="-2"/>
                <w:sz w:val="20"/>
              </w:rPr>
              <w:t>TLS_ECDHE_RSA_WITH_AES_256_GCM_SHA384</w:t>
            </w:r>
          </w:p>
        </w:tc>
      </w:tr>
      <w:tr>
        <w:trPr>
          <w:trHeight w:val="330" w:hRule="atLeast"/>
        </w:trPr>
        <w:tc>
          <w:tcPr>
            <w:tcW w:w="2246" w:type="dxa"/>
          </w:tcPr>
          <w:p>
            <w:pPr>
              <w:pStyle w:val="TableParagraph"/>
              <w:spacing w:before="44"/>
              <w:rPr>
                <w:sz w:val="20"/>
              </w:rPr>
            </w:pPr>
            <w:r>
              <w:rPr>
                <w:spacing w:val="-4"/>
                <w:sz w:val="20"/>
              </w:rPr>
              <w:t>C02F</w:t>
            </w:r>
          </w:p>
        </w:tc>
        <w:tc>
          <w:tcPr>
            <w:tcW w:w="7104" w:type="dxa"/>
          </w:tcPr>
          <w:p>
            <w:pPr>
              <w:pStyle w:val="TableParagraph"/>
              <w:spacing w:before="44"/>
              <w:ind w:left="105"/>
              <w:rPr>
                <w:sz w:val="20"/>
              </w:rPr>
            </w:pPr>
            <w:r>
              <w:rPr>
                <w:spacing w:val="-2"/>
                <w:sz w:val="20"/>
              </w:rPr>
              <w:t>TLS_ECDHE_RSA_WITH_AES_128_GCM_SHA256</w:t>
            </w:r>
          </w:p>
        </w:tc>
      </w:tr>
      <w:tr>
        <w:trPr>
          <w:trHeight w:val="328" w:hRule="atLeast"/>
        </w:trPr>
        <w:tc>
          <w:tcPr>
            <w:tcW w:w="2246" w:type="dxa"/>
          </w:tcPr>
          <w:p>
            <w:pPr>
              <w:pStyle w:val="TableParagraph"/>
              <w:spacing w:before="44"/>
              <w:rPr>
                <w:sz w:val="20"/>
              </w:rPr>
            </w:pPr>
            <w:r>
              <w:rPr>
                <w:spacing w:val="-4"/>
                <w:sz w:val="20"/>
              </w:rPr>
              <w:t>C02C</w:t>
            </w:r>
          </w:p>
        </w:tc>
        <w:tc>
          <w:tcPr>
            <w:tcW w:w="7104" w:type="dxa"/>
          </w:tcPr>
          <w:p>
            <w:pPr>
              <w:pStyle w:val="TableParagraph"/>
              <w:spacing w:before="44"/>
              <w:ind w:left="105"/>
              <w:rPr>
                <w:sz w:val="20"/>
              </w:rPr>
            </w:pPr>
            <w:r>
              <w:rPr>
                <w:spacing w:val="-2"/>
                <w:sz w:val="20"/>
              </w:rPr>
              <w:t>TLS_ECDHE_ECDSA_WITH_AES_256_GCM_SHA384</w:t>
            </w:r>
          </w:p>
        </w:tc>
      </w:tr>
      <w:tr>
        <w:trPr>
          <w:trHeight w:val="330" w:hRule="atLeast"/>
        </w:trPr>
        <w:tc>
          <w:tcPr>
            <w:tcW w:w="2246" w:type="dxa"/>
          </w:tcPr>
          <w:p>
            <w:pPr>
              <w:pStyle w:val="TableParagraph"/>
              <w:spacing w:before="44"/>
              <w:rPr>
                <w:sz w:val="20"/>
              </w:rPr>
            </w:pPr>
            <w:r>
              <w:rPr>
                <w:spacing w:val="-4"/>
                <w:sz w:val="20"/>
              </w:rPr>
              <w:t>C02B</w:t>
            </w:r>
          </w:p>
        </w:tc>
        <w:tc>
          <w:tcPr>
            <w:tcW w:w="7104" w:type="dxa"/>
          </w:tcPr>
          <w:p>
            <w:pPr>
              <w:pStyle w:val="TableParagraph"/>
              <w:spacing w:before="44"/>
              <w:ind w:left="105"/>
              <w:rPr>
                <w:sz w:val="20"/>
              </w:rPr>
            </w:pPr>
            <w:r>
              <w:rPr>
                <w:spacing w:val="-2"/>
                <w:sz w:val="20"/>
              </w:rPr>
              <w:t>TLS_ECDHE_ECDSA_WITH_AES_128_GCM_SHA256</w:t>
            </w:r>
          </w:p>
        </w:tc>
      </w:tr>
      <w:tr>
        <w:trPr>
          <w:trHeight w:val="330" w:hRule="atLeast"/>
        </w:trPr>
        <w:tc>
          <w:tcPr>
            <w:tcW w:w="2246" w:type="dxa"/>
          </w:tcPr>
          <w:p>
            <w:pPr>
              <w:pStyle w:val="TableParagraph"/>
              <w:spacing w:before="44"/>
              <w:rPr>
                <w:sz w:val="20"/>
              </w:rPr>
            </w:pPr>
            <w:r>
              <w:rPr>
                <w:spacing w:val="-4"/>
                <w:sz w:val="20"/>
              </w:rPr>
              <w:t>00A5</w:t>
            </w:r>
          </w:p>
        </w:tc>
        <w:tc>
          <w:tcPr>
            <w:tcW w:w="7104" w:type="dxa"/>
          </w:tcPr>
          <w:p>
            <w:pPr>
              <w:pStyle w:val="TableParagraph"/>
              <w:spacing w:before="44"/>
              <w:ind w:left="105"/>
              <w:rPr>
                <w:sz w:val="20"/>
              </w:rPr>
            </w:pPr>
            <w:r>
              <w:rPr>
                <w:spacing w:val="-2"/>
                <w:sz w:val="20"/>
              </w:rPr>
              <w:t>TLS_DH_DSS_WITH_AES_256_GCM_SHA384</w:t>
            </w:r>
          </w:p>
        </w:tc>
      </w:tr>
      <w:tr>
        <w:trPr>
          <w:trHeight w:val="330" w:hRule="atLeast"/>
        </w:trPr>
        <w:tc>
          <w:tcPr>
            <w:tcW w:w="2246" w:type="dxa"/>
          </w:tcPr>
          <w:p>
            <w:pPr>
              <w:pStyle w:val="TableParagraph"/>
              <w:spacing w:before="44"/>
              <w:rPr>
                <w:sz w:val="20"/>
              </w:rPr>
            </w:pPr>
            <w:r>
              <w:rPr>
                <w:spacing w:val="-4"/>
                <w:sz w:val="20"/>
              </w:rPr>
              <w:t>00A4</w:t>
            </w:r>
          </w:p>
        </w:tc>
        <w:tc>
          <w:tcPr>
            <w:tcW w:w="7104" w:type="dxa"/>
          </w:tcPr>
          <w:p>
            <w:pPr>
              <w:pStyle w:val="TableParagraph"/>
              <w:spacing w:before="44"/>
              <w:ind w:left="105"/>
              <w:rPr>
                <w:sz w:val="20"/>
              </w:rPr>
            </w:pPr>
            <w:r>
              <w:rPr>
                <w:spacing w:val="-2"/>
                <w:sz w:val="20"/>
              </w:rPr>
              <w:t>TLS_DH_DSS_WITH_AES_128_GCM_SHA256</w:t>
            </w:r>
          </w:p>
        </w:tc>
      </w:tr>
      <w:tr>
        <w:trPr>
          <w:trHeight w:val="328" w:hRule="atLeast"/>
        </w:trPr>
        <w:tc>
          <w:tcPr>
            <w:tcW w:w="2246" w:type="dxa"/>
          </w:tcPr>
          <w:p>
            <w:pPr>
              <w:pStyle w:val="TableParagraph"/>
              <w:spacing w:before="42"/>
              <w:rPr>
                <w:sz w:val="20"/>
              </w:rPr>
            </w:pPr>
            <w:r>
              <w:rPr>
                <w:spacing w:val="-4"/>
                <w:sz w:val="20"/>
              </w:rPr>
              <w:t>00A3</w:t>
            </w:r>
          </w:p>
        </w:tc>
        <w:tc>
          <w:tcPr>
            <w:tcW w:w="7104" w:type="dxa"/>
          </w:tcPr>
          <w:p>
            <w:pPr>
              <w:pStyle w:val="TableParagraph"/>
              <w:spacing w:before="42"/>
              <w:ind w:left="105"/>
              <w:rPr>
                <w:sz w:val="20"/>
              </w:rPr>
            </w:pPr>
            <w:r>
              <w:rPr>
                <w:spacing w:val="-2"/>
                <w:sz w:val="20"/>
              </w:rPr>
              <w:t>TLS_DHE_DSS_WITH_AES_256_GCM_SHA384</w:t>
            </w:r>
          </w:p>
        </w:tc>
      </w:tr>
      <w:tr>
        <w:trPr>
          <w:trHeight w:val="330" w:hRule="atLeast"/>
        </w:trPr>
        <w:tc>
          <w:tcPr>
            <w:tcW w:w="2246" w:type="dxa"/>
          </w:tcPr>
          <w:p>
            <w:pPr>
              <w:pStyle w:val="TableParagraph"/>
              <w:spacing w:before="44"/>
              <w:rPr>
                <w:sz w:val="20"/>
              </w:rPr>
            </w:pPr>
            <w:r>
              <w:rPr>
                <w:spacing w:val="-4"/>
                <w:sz w:val="20"/>
              </w:rPr>
              <w:t>00A2</w:t>
            </w:r>
          </w:p>
        </w:tc>
        <w:tc>
          <w:tcPr>
            <w:tcW w:w="7104" w:type="dxa"/>
          </w:tcPr>
          <w:p>
            <w:pPr>
              <w:pStyle w:val="TableParagraph"/>
              <w:spacing w:before="44"/>
              <w:ind w:left="105"/>
              <w:rPr>
                <w:sz w:val="20"/>
              </w:rPr>
            </w:pPr>
            <w:r>
              <w:rPr>
                <w:spacing w:val="-2"/>
                <w:sz w:val="20"/>
              </w:rPr>
              <w:t>TLS_DHE_DSS_WITH_AES_128_GCM_SHA256</w:t>
            </w:r>
          </w:p>
        </w:tc>
      </w:tr>
      <w:tr>
        <w:trPr>
          <w:trHeight w:val="330" w:hRule="atLeast"/>
        </w:trPr>
        <w:tc>
          <w:tcPr>
            <w:tcW w:w="2246" w:type="dxa"/>
          </w:tcPr>
          <w:p>
            <w:pPr>
              <w:pStyle w:val="TableParagraph"/>
              <w:spacing w:before="44"/>
              <w:rPr>
                <w:sz w:val="20"/>
              </w:rPr>
            </w:pPr>
            <w:r>
              <w:rPr>
                <w:spacing w:val="-4"/>
                <w:sz w:val="20"/>
              </w:rPr>
              <w:t>00A1</w:t>
            </w:r>
          </w:p>
        </w:tc>
        <w:tc>
          <w:tcPr>
            <w:tcW w:w="7104" w:type="dxa"/>
          </w:tcPr>
          <w:p>
            <w:pPr>
              <w:pStyle w:val="TableParagraph"/>
              <w:spacing w:before="44"/>
              <w:ind w:left="105"/>
              <w:rPr>
                <w:sz w:val="20"/>
              </w:rPr>
            </w:pPr>
            <w:r>
              <w:rPr>
                <w:spacing w:val="-2"/>
                <w:sz w:val="20"/>
              </w:rPr>
              <w:t>TLS_DH_RSA_WITH_AES_256_GCM_SHA384</w:t>
            </w:r>
          </w:p>
        </w:tc>
      </w:tr>
      <w:tr>
        <w:trPr>
          <w:trHeight w:val="330" w:hRule="atLeast"/>
        </w:trPr>
        <w:tc>
          <w:tcPr>
            <w:tcW w:w="2246" w:type="dxa"/>
          </w:tcPr>
          <w:p>
            <w:pPr>
              <w:pStyle w:val="TableParagraph"/>
              <w:spacing w:before="44"/>
              <w:rPr>
                <w:sz w:val="20"/>
              </w:rPr>
            </w:pPr>
            <w:r>
              <w:rPr>
                <w:spacing w:val="-4"/>
                <w:sz w:val="20"/>
              </w:rPr>
              <w:t>00A0</w:t>
            </w:r>
          </w:p>
        </w:tc>
        <w:tc>
          <w:tcPr>
            <w:tcW w:w="7104" w:type="dxa"/>
          </w:tcPr>
          <w:p>
            <w:pPr>
              <w:pStyle w:val="TableParagraph"/>
              <w:spacing w:before="44"/>
              <w:ind w:left="105"/>
              <w:rPr>
                <w:sz w:val="20"/>
              </w:rPr>
            </w:pPr>
            <w:r>
              <w:rPr>
                <w:spacing w:val="-2"/>
                <w:sz w:val="20"/>
              </w:rPr>
              <w:t>TLS_DH_RSA_WITH_AES_128_GCM_SHA256</w:t>
            </w:r>
          </w:p>
        </w:tc>
      </w:tr>
      <w:tr>
        <w:trPr>
          <w:trHeight w:val="328" w:hRule="atLeast"/>
        </w:trPr>
        <w:tc>
          <w:tcPr>
            <w:tcW w:w="2246" w:type="dxa"/>
          </w:tcPr>
          <w:p>
            <w:pPr>
              <w:pStyle w:val="TableParagraph"/>
              <w:spacing w:before="42"/>
              <w:rPr>
                <w:sz w:val="20"/>
              </w:rPr>
            </w:pPr>
            <w:r>
              <w:rPr>
                <w:spacing w:val="-4"/>
                <w:sz w:val="20"/>
              </w:rPr>
              <w:t>009F</w:t>
            </w:r>
          </w:p>
        </w:tc>
        <w:tc>
          <w:tcPr>
            <w:tcW w:w="7104" w:type="dxa"/>
          </w:tcPr>
          <w:p>
            <w:pPr>
              <w:pStyle w:val="TableParagraph"/>
              <w:spacing w:before="42"/>
              <w:ind w:left="105"/>
              <w:rPr>
                <w:sz w:val="20"/>
              </w:rPr>
            </w:pPr>
            <w:r>
              <w:rPr>
                <w:spacing w:val="-2"/>
                <w:sz w:val="20"/>
              </w:rPr>
              <w:t>TLS_DHE_RSA_WITH_AES_256_GCM_SHA384</w:t>
            </w:r>
          </w:p>
        </w:tc>
      </w:tr>
      <w:tr>
        <w:trPr>
          <w:trHeight w:val="330" w:hRule="atLeast"/>
        </w:trPr>
        <w:tc>
          <w:tcPr>
            <w:tcW w:w="2246" w:type="dxa"/>
          </w:tcPr>
          <w:p>
            <w:pPr>
              <w:pStyle w:val="TableParagraph"/>
              <w:spacing w:before="44"/>
              <w:rPr>
                <w:sz w:val="20"/>
              </w:rPr>
            </w:pPr>
            <w:r>
              <w:rPr>
                <w:spacing w:val="-4"/>
                <w:sz w:val="20"/>
              </w:rPr>
              <w:t>009E</w:t>
            </w:r>
          </w:p>
        </w:tc>
        <w:tc>
          <w:tcPr>
            <w:tcW w:w="7104" w:type="dxa"/>
          </w:tcPr>
          <w:p>
            <w:pPr>
              <w:pStyle w:val="TableParagraph"/>
              <w:spacing w:before="44"/>
              <w:ind w:left="105"/>
              <w:rPr>
                <w:sz w:val="20"/>
              </w:rPr>
            </w:pPr>
            <w:r>
              <w:rPr>
                <w:spacing w:val="-2"/>
                <w:sz w:val="20"/>
              </w:rPr>
              <w:t>TLS_DHE_RSA_WITH_AES_128_GCM_SHA256</w:t>
            </w:r>
          </w:p>
        </w:tc>
      </w:tr>
    </w:tbl>
    <w:p>
      <w:pPr>
        <w:pStyle w:val="TableParagraph"/>
        <w:spacing w:after="0"/>
        <w:rPr>
          <w:sz w:val="20"/>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7104"/>
      </w:tblGrid>
      <w:tr>
        <w:trPr>
          <w:trHeight w:val="573" w:hRule="atLeast"/>
        </w:trPr>
        <w:tc>
          <w:tcPr>
            <w:tcW w:w="9350" w:type="dxa"/>
            <w:gridSpan w:val="2"/>
            <w:shd w:val="clear" w:color="auto" w:fill="DBE4F0"/>
          </w:tcPr>
          <w:p>
            <w:pPr>
              <w:pStyle w:val="TableParagraph"/>
              <w:spacing w:before="44"/>
              <w:ind w:right="2883"/>
              <w:rPr>
                <w:b/>
                <w:sz w:val="20"/>
              </w:rPr>
            </w:pPr>
            <w:r>
              <w:rPr>
                <w:b/>
                <w:sz w:val="20"/>
              </w:rPr>
              <w:t>The</w:t>
            </w:r>
            <w:r>
              <w:rPr>
                <w:b/>
                <w:spacing w:val="-4"/>
                <w:sz w:val="20"/>
              </w:rPr>
              <w:t> </w:t>
            </w:r>
            <w:r>
              <w:rPr>
                <w:b/>
                <w:sz w:val="20"/>
              </w:rPr>
              <w:t>below</w:t>
            </w:r>
            <w:r>
              <w:rPr>
                <w:b/>
                <w:spacing w:val="-4"/>
                <w:sz w:val="20"/>
              </w:rPr>
              <w:t> </w:t>
            </w:r>
            <w:r>
              <w:rPr>
                <w:b/>
                <w:sz w:val="20"/>
              </w:rPr>
              <w:t>cipher</w:t>
            </w:r>
            <w:r>
              <w:rPr>
                <w:b/>
                <w:spacing w:val="-3"/>
                <w:sz w:val="20"/>
              </w:rPr>
              <w:t> </w:t>
            </w:r>
            <w:r>
              <w:rPr>
                <w:b/>
                <w:sz w:val="20"/>
              </w:rPr>
              <w:t>suites</w:t>
            </w:r>
            <w:r>
              <w:rPr>
                <w:b/>
                <w:spacing w:val="-4"/>
                <w:sz w:val="20"/>
              </w:rPr>
              <w:t> </w:t>
            </w:r>
            <w:r>
              <w:rPr>
                <w:b/>
                <w:sz w:val="20"/>
              </w:rPr>
              <w:t>must</w:t>
            </w:r>
            <w:r>
              <w:rPr>
                <w:b/>
                <w:spacing w:val="-6"/>
                <w:sz w:val="20"/>
              </w:rPr>
              <w:t> </w:t>
            </w:r>
            <w:r>
              <w:rPr>
                <w:b/>
                <w:sz w:val="20"/>
              </w:rPr>
              <w:t>only</w:t>
            </w:r>
            <w:r>
              <w:rPr>
                <w:b/>
                <w:spacing w:val="-5"/>
                <w:sz w:val="20"/>
              </w:rPr>
              <w:t> </w:t>
            </w:r>
            <w:r>
              <w:rPr>
                <w:b/>
                <w:sz w:val="20"/>
              </w:rPr>
              <w:t>be</w:t>
            </w:r>
            <w:r>
              <w:rPr>
                <w:b/>
                <w:spacing w:val="-4"/>
                <w:sz w:val="20"/>
              </w:rPr>
              <w:t> </w:t>
            </w:r>
            <w:r>
              <w:rPr>
                <w:b/>
                <w:sz w:val="20"/>
              </w:rPr>
              <w:t>used</w:t>
            </w:r>
            <w:r>
              <w:rPr>
                <w:b/>
                <w:spacing w:val="-3"/>
                <w:sz w:val="20"/>
              </w:rPr>
              <w:t> </w:t>
            </w:r>
            <w:r>
              <w:rPr>
                <w:b/>
                <w:sz w:val="20"/>
              </w:rPr>
              <w:t>when</w:t>
            </w:r>
            <w:r>
              <w:rPr>
                <w:b/>
                <w:spacing w:val="-5"/>
                <w:sz w:val="20"/>
              </w:rPr>
              <w:t> </w:t>
            </w:r>
            <w:r>
              <w:rPr>
                <w:b/>
                <w:sz w:val="20"/>
              </w:rPr>
              <w:t>technical</w:t>
            </w:r>
            <w:r>
              <w:rPr>
                <w:b/>
                <w:spacing w:val="-7"/>
                <w:sz w:val="20"/>
              </w:rPr>
              <w:t> </w:t>
            </w:r>
            <w:r>
              <w:rPr>
                <w:b/>
                <w:sz w:val="20"/>
              </w:rPr>
              <w:t>limitations prevent the use of the above cipher suites.</w:t>
            </w:r>
          </w:p>
        </w:tc>
      </w:tr>
      <w:tr>
        <w:trPr>
          <w:trHeight w:val="330" w:hRule="atLeast"/>
        </w:trPr>
        <w:tc>
          <w:tcPr>
            <w:tcW w:w="2246" w:type="dxa"/>
            <w:shd w:val="clear" w:color="auto" w:fill="EDEBE0"/>
          </w:tcPr>
          <w:p>
            <w:pPr>
              <w:pStyle w:val="TableParagraph"/>
              <w:spacing w:before="44"/>
              <w:ind w:left="691"/>
              <w:rPr>
                <w:b/>
                <w:sz w:val="20"/>
              </w:rPr>
            </w:pPr>
            <w:r>
              <w:rPr>
                <w:b/>
                <w:sz w:val="20"/>
              </w:rPr>
              <w:t>RFC</w:t>
            </w:r>
            <w:r>
              <w:rPr>
                <w:b/>
                <w:spacing w:val="-5"/>
                <w:sz w:val="20"/>
              </w:rPr>
              <w:t> </w:t>
            </w:r>
            <w:r>
              <w:rPr>
                <w:b/>
                <w:sz w:val="20"/>
              </w:rPr>
              <w:t>TLS</w:t>
            </w:r>
            <w:r>
              <w:rPr>
                <w:b/>
                <w:spacing w:val="-5"/>
                <w:sz w:val="20"/>
              </w:rPr>
              <w:t> ID</w:t>
            </w:r>
          </w:p>
        </w:tc>
        <w:tc>
          <w:tcPr>
            <w:tcW w:w="7104" w:type="dxa"/>
            <w:shd w:val="clear" w:color="auto" w:fill="EDEBE0"/>
          </w:tcPr>
          <w:p>
            <w:pPr>
              <w:pStyle w:val="TableParagraph"/>
              <w:spacing w:before="44"/>
              <w:ind w:left="6"/>
              <w:jc w:val="center"/>
              <w:rPr>
                <w:b/>
                <w:sz w:val="20"/>
              </w:rPr>
            </w:pPr>
            <w:r>
              <w:rPr>
                <w:b/>
                <w:sz w:val="20"/>
              </w:rPr>
              <w:t>RFC</w:t>
            </w:r>
            <w:r>
              <w:rPr>
                <w:b/>
                <w:spacing w:val="-4"/>
                <w:sz w:val="20"/>
              </w:rPr>
              <w:t> </w:t>
            </w:r>
            <w:r>
              <w:rPr>
                <w:b/>
                <w:sz w:val="20"/>
              </w:rPr>
              <w:t>Cipher</w:t>
            </w:r>
            <w:r>
              <w:rPr>
                <w:b/>
                <w:spacing w:val="-3"/>
                <w:sz w:val="20"/>
              </w:rPr>
              <w:t> </w:t>
            </w:r>
            <w:r>
              <w:rPr>
                <w:b/>
                <w:sz w:val="20"/>
              </w:rPr>
              <w:t>Name</w:t>
            </w:r>
            <w:r>
              <w:rPr>
                <w:b/>
                <w:spacing w:val="-3"/>
                <w:sz w:val="20"/>
              </w:rPr>
              <w:t> </w:t>
            </w:r>
            <w:r>
              <w:rPr>
                <w:b/>
                <w:sz w:val="20"/>
              </w:rPr>
              <w:t>or</w:t>
            </w:r>
            <w:r>
              <w:rPr>
                <w:b/>
                <w:spacing w:val="-5"/>
                <w:sz w:val="20"/>
              </w:rPr>
              <w:t> </w:t>
            </w:r>
            <w:r>
              <w:rPr>
                <w:b/>
                <w:spacing w:val="-4"/>
                <w:sz w:val="20"/>
              </w:rPr>
              <w:t>Label</w:t>
            </w:r>
          </w:p>
        </w:tc>
      </w:tr>
      <w:tr>
        <w:trPr>
          <w:trHeight w:val="330" w:hRule="atLeast"/>
        </w:trPr>
        <w:tc>
          <w:tcPr>
            <w:tcW w:w="2246" w:type="dxa"/>
          </w:tcPr>
          <w:p>
            <w:pPr>
              <w:pStyle w:val="TableParagraph"/>
              <w:spacing w:before="44"/>
              <w:rPr>
                <w:sz w:val="20"/>
              </w:rPr>
            </w:pPr>
            <w:r>
              <w:rPr>
                <w:spacing w:val="-4"/>
                <w:sz w:val="20"/>
              </w:rPr>
              <w:t>C028</w:t>
            </w:r>
          </w:p>
        </w:tc>
        <w:tc>
          <w:tcPr>
            <w:tcW w:w="7104" w:type="dxa"/>
          </w:tcPr>
          <w:p>
            <w:pPr>
              <w:pStyle w:val="TableParagraph"/>
              <w:spacing w:before="44"/>
              <w:ind w:left="105"/>
              <w:rPr>
                <w:sz w:val="20"/>
              </w:rPr>
            </w:pPr>
            <w:r>
              <w:rPr>
                <w:spacing w:val="-2"/>
                <w:sz w:val="20"/>
              </w:rPr>
              <w:t>TLS_ECDHE_RSA_WITH_AES_256_CBC_SHA384</w:t>
            </w:r>
          </w:p>
        </w:tc>
      </w:tr>
      <w:tr>
        <w:trPr>
          <w:trHeight w:val="330" w:hRule="atLeast"/>
        </w:trPr>
        <w:tc>
          <w:tcPr>
            <w:tcW w:w="2246" w:type="dxa"/>
          </w:tcPr>
          <w:p>
            <w:pPr>
              <w:pStyle w:val="TableParagraph"/>
              <w:spacing w:before="44"/>
              <w:rPr>
                <w:sz w:val="20"/>
              </w:rPr>
            </w:pPr>
            <w:r>
              <w:rPr>
                <w:spacing w:val="-4"/>
                <w:sz w:val="20"/>
              </w:rPr>
              <w:t>C027</w:t>
            </w:r>
          </w:p>
        </w:tc>
        <w:tc>
          <w:tcPr>
            <w:tcW w:w="7104" w:type="dxa"/>
          </w:tcPr>
          <w:p>
            <w:pPr>
              <w:pStyle w:val="TableParagraph"/>
              <w:spacing w:before="44"/>
              <w:ind w:left="105"/>
              <w:rPr>
                <w:sz w:val="20"/>
              </w:rPr>
            </w:pPr>
            <w:r>
              <w:rPr>
                <w:spacing w:val="-2"/>
                <w:sz w:val="20"/>
              </w:rPr>
              <w:t>TLS_ECDHE_RSA_WITH_AES_128_CBC_SHA256</w:t>
            </w:r>
          </w:p>
        </w:tc>
      </w:tr>
      <w:tr>
        <w:trPr>
          <w:trHeight w:val="328" w:hRule="atLeast"/>
        </w:trPr>
        <w:tc>
          <w:tcPr>
            <w:tcW w:w="2246" w:type="dxa"/>
          </w:tcPr>
          <w:p>
            <w:pPr>
              <w:pStyle w:val="TableParagraph"/>
              <w:spacing w:before="42"/>
              <w:rPr>
                <w:sz w:val="20"/>
              </w:rPr>
            </w:pPr>
            <w:r>
              <w:rPr>
                <w:spacing w:val="-4"/>
                <w:sz w:val="20"/>
              </w:rPr>
              <w:t>C024</w:t>
            </w:r>
          </w:p>
        </w:tc>
        <w:tc>
          <w:tcPr>
            <w:tcW w:w="7104" w:type="dxa"/>
          </w:tcPr>
          <w:p>
            <w:pPr>
              <w:pStyle w:val="TableParagraph"/>
              <w:spacing w:before="42"/>
              <w:ind w:left="105"/>
              <w:rPr>
                <w:sz w:val="20"/>
              </w:rPr>
            </w:pPr>
            <w:r>
              <w:rPr>
                <w:spacing w:val="-2"/>
                <w:sz w:val="20"/>
              </w:rPr>
              <w:t>TLS_ECDHE_ECDSA_WITH_AES_256_CBC_SHA384</w:t>
            </w:r>
          </w:p>
        </w:tc>
      </w:tr>
      <w:tr>
        <w:trPr>
          <w:trHeight w:val="330" w:hRule="atLeast"/>
        </w:trPr>
        <w:tc>
          <w:tcPr>
            <w:tcW w:w="2246" w:type="dxa"/>
          </w:tcPr>
          <w:p>
            <w:pPr>
              <w:pStyle w:val="TableParagraph"/>
              <w:spacing w:before="44"/>
              <w:rPr>
                <w:sz w:val="20"/>
              </w:rPr>
            </w:pPr>
            <w:r>
              <w:rPr>
                <w:spacing w:val="-4"/>
                <w:sz w:val="20"/>
              </w:rPr>
              <w:t>C023</w:t>
            </w:r>
          </w:p>
        </w:tc>
        <w:tc>
          <w:tcPr>
            <w:tcW w:w="7104" w:type="dxa"/>
          </w:tcPr>
          <w:p>
            <w:pPr>
              <w:pStyle w:val="TableParagraph"/>
              <w:spacing w:before="44"/>
              <w:ind w:left="105"/>
              <w:rPr>
                <w:sz w:val="20"/>
              </w:rPr>
            </w:pPr>
            <w:r>
              <w:rPr>
                <w:spacing w:val="-2"/>
                <w:sz w:val="20"/>
              </w:rPr>
              <w:t>TLS_ECDHE_ECDSA_WITH_AES_128_CBC_SHA256</w:t>
            </w:r>
          </w:p>
        </w:tc>
      </w:tr>
      <w:tr>
        <w:trPr>
          <w:trHeight w:val="330" w:hRule="atLeast"/>
        </w:trPr>
        <w:tc>
          <w:tcPr>
            <w:tcW w:w="2246" w:type="dxa"/>
          </w:tcPr>
          <w:p>
            <w:pPr>
              <w:pStyle w:val="TableParagraph"/>
              <w:spacing w:before="44"/>
              <w:rPr>
                <w:sz w:val="20"/>
              </w:rPr>
            </w:pPr>
            <w:r>
              <w:rPr>
                <w:spacing w:val="-2"/>
                <w:sz w:val="20"/>
              </w:rPr>
              <w:t>009D*</w:t>
            </w:r>
          </w:p>
        </w:tc>
        <w:tc>
          <w:tcPr>
            <w:tcW w:w="7104" w:type="dxa"/>
          </w:tcPr>
          <w:p>
            <w:pPr>
              <w:pStyle w:val="TableParagraph"/>
              <w:spacing w:before="44"/>
              <w:ind w:left="105"/>
              <w:rPr>
                <w:sz w:val="20"/>
              </w:rPr>
            </w:pPr>
            <w:r>
              <w:rPr>
                <w:spacing w:val="-2"/>
                <w:sz w:val="20"/>
              </w:rPr>
              <w:t>TLS_RSA_WITH_AES_256_GCM_SHA384</w:t>
            </w:r>
          </w:p>
        </w:tc>
      </w:tr>
      <w:tr>
        <w:trPr>
          <w:trHeight w:val="330" w:hRule="atLeast"/>
        </w:trPr>
        <w:tc>
          <w:tcPr>
            <w:tcW w:w="2246" w:type="dxa"/>
          </w:tcPr>
          <w:p>
            <w:pPr>
              <w:pStyle w:val="TableParagraph"/>
              <w:spacing w:before="44"/>
              <w:rPr>
                <w:sz w:val="20"/>
              </w:rPr>
            </w:pPr>
            <w:r>
              <w:rPr>
                <w:spacing w:val="-2"/>
                <w:sz w:val="20"/>
              </w:rPr>
              <w:t>009C*</w:t>
            </w:r>
          </w:p>
        </w:tc>
        <w:tc>
          <w:tcPr>
            <w:tcW w:w="7104" w:type="dxa"/>
          </w:tcPr>
          <w:p>
            <w:pPr>
              <w:pStyle w:val="TableParagraph"/>
              <w:spacing w:before="44"/>
              <w:ind w:left="105"/>
              <w:rPr>
                <w:sz w:val="20"/>
              </w:rPr>
            </w:pPr>
            <w:r>
              <w:rPr>
                <w:spacing w:val="-2"/>
                <w:sz w:val="20"/>
              </w:rPr>
              <w:t>TLS_RSA_WITH_AES_128_GCM_SHA256</w:t>
            </w:r>
          </w:p>
        </w:tc>
      </w:tr>
      <w:tr>
        <w:trPr>
          <w:trHeight w:val="328" w:hRule="atLeast"/>
        </w:trPr>
        <w:tc>
          <w:tcPr>
            <w:tcW w:w="2246" w:type="dxa"/>
          </w:tcPr>
          <w:p>
            <w:pPr>
              <w:pStyle w:val="TableParagraph"/>
              <w:spacing w:before="42"/>
              <w:rPr>
                <w:sz w:val="20"/>
              </w:rPr>
            </w:pPr>
            <w:r>
              <w:rPr>
                <w:spacing w:val="-2"/>
                <w:sz w:val="20"/>
              </w:rPr>
              <w:t>003D*</w:t>
            </w:r>
          </w:p>
        </w:tc>
        <w:tc>
          <w:tcPr>
            <w:tcW w:w="7104" w:type="dxa"/>
          </w:tcPr>
          <w:p>
            <w:pPr>
              <w:pStyle w:val="TableParagraph"/>
              <w:spacing w:before="42"/>
              <w:ind w:left="105"/>
              <w:rPr>
                <w:sz w:val="20"/>
              </w:rPr>
            </w:pPr>
            <w:r>
              <w:rPr>
                <w:spacing w:val="-2"/>
                <w:sz w:val="20"/>
              </w:rPr>
              <w:t>TLS_RSA_WITH_AES_256_CBC_SHA256</w:t>
            </w:r>
          </w:p>
        </w:tc>
      </w:tr>
      <w:tr>
        <w:trPr>
          <w:trHeight w:val="330" w:hRule="atLeast"/>
        </w:trPr>
        <w:tc>
          <w:tcPr>
            <w:tcW w:w="2246" w:type="dxa"/>
          </w:tcPr>
          <w:p>
            <w:pPr>
              <w:pStyle w:val="TableParagraph"/>
              <w:spacing w:before="44"/>
              <w:rPr>
                <w:sz w:val="20"/>
              </w:rPr>
            </w:pPr>
            <w:r>
              <w:rPr>
                <w:spacing w:val="-2"/>
                <w:sz w:val="20"/>
              </w:rPr>
              <w:t>003C*</w:t>
            </w:r>
          </w:p>
        </w:tc>
        <w:tc>
          <w:tcPr>
            <w:tcW w:w="7104" w:type="dxa"/>
          </w:tcPr>
          <w:p>
            <w:pPr>
              <w:pStyle w:val="TableParagraph"/>
              <w:spacing w:before="44"/>
              <w:ind w:left="105"/>
              <w:rPr>
                <w:sz w:val="20"/>
              </w:rPr>
            </w:pPr>
            <w:r>
              <w:rPr>
                <w:spacing w:val="-2"/>
                <w:sz w:val="20"/>
              </w:rPr>
              <w:t>TLS_RSA_WITH_AES_128_CBC_SHA256</w:t>
            </w:r>
          </w:p>
        </w:tc>
      </w:tr>
      <w:tr>
        <w:trPr>
          <w:trHeight w:val="330" w:hRule="atLeast"/>
        </w:trPr>
        <w:tc>
          <w:tcPr>
            <w:tcW w:w="2246" w:type="dxa"/>
          </w:tcPr>
          <w:p>
            <w:pPr>
              <w:pStyle w:val="TableParagraph"/>
              <w:spacing w:before="44"/>
              <w:rPr>
                <w:sz w:val="20"/>
              </w:rPr>
            </w:pPr>
            <w:r>
              <w:rPr>
                <w:spacing w:val="-4"/>
                <w:sz w:val="20"/>
              </w:rPr>
              <w:t>006B</w:t>
            </w:r>
          </w:p>
        </w:tc>
        <w:tc>
          <w:tcPr>
            <w:tcW w:w="7104" w:type="dxa"/>
          </w:tcPr>
          <w:p>
            <w:pPr>
              <w:pStyle w:val="TableParagraph"/>
              <w:spacing w:before="44"/>
              <w:ind w:left="105"/>
              <w:rPr>
                <w:sz w:val="20"/>
              </w:rPr>
            </w:pPr>
            <w:r>
              <w:rPr>
                <w:spacing w:val="-2"/>
                <w:sz w:val="20"/>
              </w:rPr>
              <w:t>TLS_DHE_RSA_WITH_AES_256_CBC_SHA256</w:t>
            </w:r>
          </w:p>
        </w:tc>
      </w:tr>
      <w:tr>
        <w:trPr>
          <w:trHeight w:val="328" w:hRule="atLeast"/>
        </w:trPr>
        <w:tc>
          <w:tcPr>
            <w:tcW w:w="2246" w:type="dxa"/>
          </w:tcPr>
          <w:p>
            <w:pPr>
              <w:pStyle w:val="TableParagraph"/>
              <w:spacing w:before="42"/>
              <w:rPr>
                <w:sz w:val="20"/>
              </w:rPr>
            </w:pPr>
            <w:r>
              <w:rPr>
                <w:spacing w:val="-4"/>
                <w:sz w:val="20"/>
              </w:rPr>
              <w:t>006A</w:t>
            </w:r>
          </w:p>
        </w:tc>
        <w:tc>
          <w:tcPr>
            <w:tcW w:w="7104" w:type="dxa"/>
          </w:tcPr>
          <w:p>
            <w:pPr>
              <w:pStyle w:val="TableParagraph"/>
              <w:spacing w:before="42"/>
              <w:ind w:left="105"/>
              <w:rPr>
                <w:sz w:val="20"/>
              </w:rPr>
            </w:pPr>
            <w:r>
              <w:rPr>
                <w:spacing w:val="-2"/>
                <w:sz w:val="20"/>
              </w:rPr>
              <w:t>TLS_DHE_DSS_WITH_AES_256_CBC_SHA256</w:t>
            </w:r>
          </w:p>
        </w:tc>
      </w:tr>
      <w:tr>
        <w:trPr>
          <w:trHeight w:val="330" w:hRule="atLeast"/>
        </w:trPr>
        <w:tc>
          <w:tcPr>
            <w:tcW w:w="2246" w:type="dxa"/>
          </w:tcPr>
          <w:p>
            <w:pPr>
              <w:pStyle w:val="TableParagraph"/>
              <w:spacing w:before="44"/>
              <w:rPr>
                <w:sz w:val="20"/>
              </w:rPr>
            </w:pPr>
            <w:r>
              <w:rPr>
                <w:spacing w:val="-4"/>
                <w:sz w:val="20"/>
              </w:rPr>
              <w:t>0069</w:t>
            </w:r>
          </w:p>
        </w:tc>
        <w:tc>
          <w:tcPr>
            <w:tcW w:w="7104" w:type="dxa"/>
          </w:tcPr>
          <w:p>
            <w:pPr>
              <w:pStyle w:val="TableParagraph"/>
              <w:spacing w:before="44"/>
              <w:ind w:left="105"/>
              <w:rPr>
                <w:sz w:val="20"/>
              </w:rPr>
            </w:pPr>
            <w:r>
              <w:rPr>
                <w:spacing w:val="-2"/>
                <w:sz w:val="20"/>
              </w:rPr>
              <w:t>TLS_DH_RSA_WITH_AES_256_CBC_SHA256</w:t>
            </w:r>
          </w:p>
        </w:tc>
      </w:tr>
      <w:tr>
        <w:trPr>
          <w:trHeight w:val="330" w:hRule="atLeast"/>
        </w:trPr>
        <w:tc>
          <w:tcPr>
            <w:tcW w:w="2246" w:type="dxa"/>
          </w:tcPr>
          <w:p>
            <w:pPr>
              <w:pStyle w:val="TableParagraph"/>
              <w:spacing w:before="44"/>
              <w:rPr>
                <w:sz w:val="20"/>
              </w:rPr>
            </w:pPr>
            <w:r>
              <w:rPr>
                <w:spacing w:val="-4"/>
                <w:sz w:val="20"/>
              </w:rPr>
              <w:t>0068</w:t>
            </w:r>
          </w:p>
        </w:tc>
        <w:tc>
          <w:tcPr>
            <w:tcW w:w="7104" w:type="dxa"/>
          </w:tcPr>
          <w:p>
            <w:pPr>
              <w:pStyle w:val="TableParagraph"/>
              <w:spacing w:before="44"/>
              <w:ind w:left="105"/>
              <w:rPr>
                <w:sz w:val="20"/>
              </w:rPr>
            </w:pPr>
            <w:r>
              <w:rPr>
                <w:spacing w:val="-2"/>
                <w:sz w:val="20"/>
              </w:rPr>
              <w:t>TLS_DH_DSS_WITH_AES_256_CBC_SHA256</w:t>
            </w:r>
          </w:p>
        </w:tc>
      </w:tr>
      <w:tr>
        <w:trPr>
          <w:trHeight w:val="330" w:hRule="atLeast"/>
        </w:trPr>
        <w:tc>
          <w:tcPr>
            <w:tcW w:w="2246" w:type="dxa"/>
          </w:tcPr>
          <w:p>
            <w:pPr>
              <w:pStyle w:val="TableParagraph"/>
              <w:spacing w:before="44"/>
              <w:rPr>
                <w:sz w:val="20"/>
              </w:rPr>
            </w:pPr>
            <w:r>
              <w:rPr>
                <w:spacing w:val="-4"/>
                <w:sz w:val="20"/>
              </w:rPr>
              <w:t>0067</w:t>
            </w:r>
          </w:p>
        </w:tc>
        <w:tc>
          <w:tcPr>
            <w:tcW w:w="7104" w:type="dxa"/>
          </w:tcPr>
          <w:p>
            <w:pPr>
              <w:pStyle w:val="TableParagraph"/>
              <w:spacing w:before="44"/>
              <w:ind w:left="105"/>
              <w:rPr>
                <w:sz w:val="20"/>
              </w:rPr>
            </w:pPr>
            <w:r>
              <w:rPr>
                <w:spacing w:val="-2"/>
                <w:sz w:val="20"/>
              </w:rPr>
              <w:t>TLS_DHE_RSA_WITH_AES_128_CBC_SHA256</w:t>
            </w:r>
          </w:p>
        </w:tc>
      </w:tr>
      <w:tr>
        <w:trPr>
          <w:trHeight w:val="328" w:hRule="atLeast"/>
        </w:trPr>
        <w:tc>
          <w:tcPr>
            <w:tcW w:w="2246" w:type="dxa"/>
          </w:tcPr>
          <w:p>
            <w:pPr>
              <w:pStyle w:val="TableParagraph"/>
              <w:spacing w:before="42"/>
              <w:rPr>
                <w:sz w:val="20"/>
              </w:rPr>
            </w:pPr>
            <w:r>
              <w:rPr>
                <w:spacing w:val="-4"/>
                <w:sz w:val="20"/>
              </w:rPr>
              <w:t>0040</w:t>
            </w:r>
          </w:p>
        </w:tc>
        <w:tc>
          <w:tcPr>
            <w:tcW w:w="7104" w:type="dxa"/>
          </w:tcPr>
          <w:p>
            <w:pPr>
              <w:pStyle w:val="TableParagraph"/>
              <w:spacing w:before="42"/>
              <w:ind w:left="105"/>
              <w:rPr>
                <w:sz w:val="20"/>
              </w:rPr>
            </w:pPr>
            <w:r>
              <w:rPr>
                <w:spacing w:val="-2"/>
                <w:sz w:val="20"/>
              </w:rPr>
              <w:t>TLS_DHE_DSS_WITH_AES_128_CBC_SHA256</w:t>
            </w:r>
          </w:p>
        </w:tc>
      </w:tr>
      <w:tr>
        <w:trPr>
          <w:trHeight w:val="330" w:hRule="atLeast"/>
        </w:trPr>
        <w:tc>
          <w:tcPr>
            <w:tcW w:w="2246" w:type="dxa"/>
          </w:tcPr>
          <w:p>
            <w:pPr>
              <w:pStyle w:val="TableParagraph"/>
              <w:spacing w:before="44"/>
              <w:rPr>
                <w:sz w:val="20"/>
              </w:rPr>
            </w:pPr>
            <w:r>
              <w:rPr>
                <w:spacing w:val="-4"/>
                <w:sz w:val="20"/>
              </w:rPr>
              <w:t>003F</w:t>
            </w:r>
          </w:p>
        </w:tc>
        <w:tc>
          <w:tcPr>
            <w:tcW w:w="7104" w:type="dxa"/>
          </w:tcPr>
          <w:p>
            <w:pPr>
              <w:pStyle w:val="TableParagraph"/>
              <w:spacing w:before="44"/>
              <w:ind w:left="105"/>
              <w:rPr>
                <w:sz w:val="20"/>
              </w:rPr>
            </w:pPr>
            <w:r>
              <w:rPr>
                <w:spacing w:val="-2"/>
                <w:sz w:val="20"/>
              </w:rPr>
              <w:t>TLS_DH_RSA_WITH_AES_128_CBC_SHA256</w:t>
            </w:r>
          </w:p>
        </w:tc>
      </w:tr>
      <w:tr>
        <w:trPr>
          <w:trHeight w:val="330" w:hRule="atLeast"/>
        </w:trPr>
        <w:tc>
          <w:tcPr>
            <w:tcW w:w="2246" w:type="dxa"/>
          </w:tcPr>
          <w:p>
            <w:pPr>
              <w:pStyle w:val="TableParagraph"/>
              <w:spacing w:before="44"/>
              <w:rPr>
                <w:sz w:val="20"/>
              </w:rPr>
            </w:pPr>
            <w:r>
              <w:rPr>
                <w:spacing w:val="-4"/>
                <w:sz w:val="20"/>
              </w:rPr>
              <w:t>003E</w:t>
            </w:r>
          </w:p>
        </w:tc>
        <w:tc>
          <w:tcPr>
            <w:tcW w:w="7104" w:type="dxa"/>
          </w:tcPr>
          <w:p>
            <w:pPr>
              <w:pStyle w:val="TableParagraph"/>
              <w:spacing w:before="44"/>
              <w:ind w:left="105"/>
              <w:rPr>
                <w:sz w:val="20"/>
              </w:rPr>
            </w:pPr>
            <w:r>
              <w:rPr>
                <w:spacing w:val="-2"/>
                <w:sz w:val="20"/>
              </w:rPr>
              <w:t>TLS_DH_DSS_WITH_AES_128_CBC_SHA256</w:t>
            </w:r>
          </w:p>
        </w:tc>
      </w:tr>
      <w:tr>
        <w:trPr>
          <w:trHeight w:val="1062" w:hRule="atLeast"/>
        </w:trPr>
        <w:tc>
          <w:tcPr>
            <w:tcW w:w="9350" w:type="dxa"/>
            <w:gridSpan w:val="2"/>
            <w:shd w:val="clear" w:color="auto" w:fill="F1DBDB"/>
          </w:tcPr>
          <w:p>
            <w:pPr>
              <w:pStyle w:val="TableParagraph"/>
              <w:spacing w:line="195" w:lineRule="exact" w:before="42"/>
              <w:rPr>
                <w:b/>
                <w:sz w:val="16"/>
              </w:rPr>
            </w:pPr>
            <w:r>
              <w:rPr>
                <w:b/>
                <w:sz w:val="16"/>
              </w:rPr>
              <w:t>Additional</w:t>
            </w:r>
            <w:r>
              <w:rPr>
                <w:b/>
                <w:spacing w:val="-9"/>
                <w:sz w:val="16"/>
              </w:rPr>
              <w:t> </w:t>
            </w:r>
            <w:r>
              <w:rPr>
                <w:b/>
                <w:spacing w:val="-2"/>
                <w:sz w:val="16"/>
              </w:rPr>
              <w:t>Information:</w:t>
            </w:r>
          </w:p>
          <w:p>
            <w:pPr>
              <w:pStyle w:val="TableParagraph"/>
              <w:spacing w:line="195" w:lineRule="exact"/>
              <w:rPr>
                <w:sz w:val="16"/>
              </w:rPr>
            </w:pPr>
            <w:r>
              <w:rPr>
                <w:sz w:val="16"/>
              </w:rPr>
              <w:t>TLS</w:t>
            </w:r>
            <w:r>
              <w:rPr>
                <w:spacing w:val="-3"/>
                <w:sz w:val="16"/>
              </w:rPr>
              <w:t> </w:t>
            </w:r>
            <w:r>
              <w:rPr>
                <w:sz w:val="16"/>
              </w:rPr>
              <w:t>1.3</w:t>
            </w:r>
            <w:r>
              <w:rPr>
                <w:spacing w:val="-4"/>
                <w:sz w:val="16"/>
              </w:rPr>
              <w:t> </w:t>
            </w:r>
            <w:r>
              <w:rPr>
                <w:sz w:val="16"/>
              </w:rPr>
              <w:t>standard</w:t>
            </w:r>
            <w:r>
              <w:rPr>
                <w:spacing w:val="-4"/>
                <w:sz w:val="16"/>
              </w:rPr>
              <w:t> </w:t>
            </w:r>
            <w:r>
              <w:rPr>
                <w:sz w:val="16"/>
              </w:rPr>
              <w:t>requires</w:t>
            </w:r>
            <w:r>
              <w:rPr>
                <w:spacing w:val="-3"/>
                <w:sz w:val="16"/>
              </w:rPr>
              <w:t> </w:t>
            </w:r>
            <w:r>
              <w:rPr>
                <w:sz w:val="16"/>
              </w:rPr>
              <w:t>that</w:t>
            </w:r>
            <w:r>
              <w:rPr>
                <w:spacing w:val="-5"/>
                <w:sz w:val="16"/>
              </w:rPr>
              <w:t> </w:t>
            </w:r>
            <w:r>
              <w:rPr>
                <w:sz w:val="16"/>
              </w:rPr>
              <w:t>1301</w:t>
            </w:r>
            <w:r>
              <w:rPr>
                <w:spacing w:val="-4"/>
                <w:sz w:val="16"/>
              </w:rPr>
              <w:t> </w:t>
            </w:r>
            <w:r>
              <w:rPr>
                <w:sz w:val="16"/>
              </w:rPr>
              <w:t>be</w:t>
            </w:r>
            <w:r>
              <w:rPr>
                <w:spacing w:val="-3"/>
                <w:sz w:val="16"/>
              </w:rPr>
              <w:t> </w:t>
            </w:r>
            <w:r>
              <w:rPr>
                <w:spacing w:val="-2"/>
                <w:sz w:val="16"/>
              </w:rPr>
              <w:t>implemented,</w:t>
            </w:r>
          </w:p>
          <w:p>
            <w:pPr>
              <w:pStyle w:val="TableParagraph"/>
              <w:spacing w:line="195" w:lineRule="exact" w:before="1"/>
              <w:rPr>
                <w:sz w:val="16"/>
              </w:rPr>
            </w:pPr>
            <w:r>
              <w:rPr>
                <w:sz w:val="16"/>
              </w:rPr>
              <w:t>TLS</w:t>
            </w:r>
            <w:r>
              <w:rPr>
                <w:spacing w:val="-3"/>
                <w:sz w:val="16"/>
              </w:rPr>
              <w:t> </w:t>
            </w:r>
            <w:r>
              <w:rPr>
                <w:sz w:val="16"/>
              </w:rPr>
              <w:t>1.3</w:t>
            </w:r>
            <w:r>
              <w:rPr>
                <w:spacing w:val="-3"/>
                <w:sz w:val="16"/>
              </w:rPr>
              <w:t> </w:t>
            </w:r>
            <w:r>
              <w:rPr>
                <w:sz w:val="16"/>
              </w:rPr>
              <w:t>standard</w:t>
            </w:r>
            <w:r>
              <w:rPr>
                <w:spacing w:val="-4"/>
                <w:sz w:val="16"/>
              </w:rPr>
              <w:t> </w:t>
            </w:r>
            <w:r>
              <w:rPr>
                <w:sz w:val="16"/>
              </w:rPr>
              <w:t>recommends</w:t>
            </w:r>
            <w:r>
              <w:rPr>
                <w:spacing w:val="-3"/>
                <w:sz w:val="16"/>
              </w:rPr>
              <w:t> </w:t>
            </w:r>
            <w:r>
              <w:rPr>
                <w:sz w:val="16"/>
              </w:rPr>
              <w:t>that</w:t>
            </w:r>
            <w:r>
              <w:rPr>
                <w:spacing w:val="-4"/>
                <w:sz w:val="16"/>
              </w:rPr>
              <w:t> </w:t>
            </w:r>
            <w:r>
              <w:rPr>
                <w:sz w:val="16"/>
              </w:rPr>
              <w:t>1302</w:t>
            </w:r>
            <w:r>
              <w:rPr>
                <w:spacing w:val="-3"/>
                <w:sz w:val="16"/>
              </w:rPr>
              <w:t> </w:t>
            </w:r>
            <w:r>
              <w:rPr>
                <w:sz w:val="16"/>
              </w:rPr>
              <w:t>and</w:t>
            </w:r>
            <w:r>
              <w:rPr>
                <w:spacing w:val="-4"/>
                <w:sz w:val="16"/>
              </w:rPr>
              <w:t> </w:t>
            </w:r>
            <w:r>
              <w:rPr>
                <w:sz w:val="16"/>
              </w:rPr>
              <w:t>1303</w:t>
            </w:r>
            <w:r>
              <w:rPr>
                <w:spacing w:val="-3"/>
                <w:sz w:val="16"/>
              </w:rPr>
              <w:t> </w:t>
            </w:r>
            <w:r>
              <w:rPr>
                <w:sz w:val="16"/>
              </w:rPr>
              <w:t>be</w:t>
            </w:r>
            <w:r>
              <w:rPr>
                <w:spacing w:val="-3"/>
                <w:sz w:val="16"/>
              </w:rPr>
              <w:t> </w:t>
            </w:r>
            <w:r>
              <w:rPr>
                <w:spacing w:val="-2"/>
                <w:sz w:val="16"/>
              </w:rPr>
              <w:t>implemented.</w:t>
            </w:r>
          </w:p>
          <w:p>
            <w:pPr>
              <w:pStyle w:val="TableParagraph"/>
              <w:ind w:right="5613"/>
              <w:rPr>
                <w:sz w:val="16"/>
              </w:rPr>
            </w:pPr>
            <w:r>
              <w:rPr>
                <w:sz w:val="16"/>
              </w:rPr>
              <w:t>*These</w:t>
            </w:r>
            <w:r>
              <w:rPr>
                <w:spacing w:val="-5"/>
                <w:sz w:val="16"/>
              </w:rPr>
              <w:t> </w:t>
            </w:r>
            <w:r>
              <w:rPr>
                <w:sz w:val="16"/>
              </w:rPr>
              <w:t>cipher</w:t>
            </w:r>
            <w:r>
              <w:rPr>
                <w:spacing w:val="-6"/>
                <w:sz w:val="16"/>
              </w:rPr>
              <w:t> </w:t>
            </w:r>
            <w:r>
              <w:rPr>
                <w:sz w:val="16"/>
              </w:rPr>
              <w:t>suites</w:t>
            </w:r>
            <w:r>
              <w:rPr>
                <w:spacing w:val="-5"/>
                <w:sz w:val="16"/>
              </w:rPr>
              <w:t> </w:t>
            </w:r>
            <w:r>
              <w:rPr>
                <w:sz w:val="16"/>
              </w:rPr>
              <w:t>have</w:t>
            </w:r>
            <w:r>
              <w:rPr>
                <w:spacing w:val="-5"/>
                <w:sz w:val="16"/>
              </w:rPr>
              <w:t> </w:t>
            </w:r>
            <w:r>
              <w:rPr>
                <w:sz w:val="16"/>
              </w:rPr>
              <w:t>been</w:t>
            </w:r>
            <w:r>
              <w:rPr>
                <w:spacing w:val="-5"/>
                <w:sz w:val="16"/>
              </w:rPr>
              <w:t> </w:t>
            </w:r>
            <w:r>
              <w:rPr>
                <w:sz w:val="16"/>
              </w:rPr>
              <w:t>deprecated</w:t>
            </w:r>
            <w:r>
              <w:rPr>
                <w:spacing w:val="-5"/>
                <w:sz w:val="16"/>
              </w:rPr>
              <w:t> </w:t>
            </w:r>
            <w:r>
              <w:rPr>
                <w:sz w:val="16"/>
              </w:rPr>
              <w:t>by</w:t>
            </w:r>
            <w:r>
              <w:rPr>
                <w:spacing w:val="-5"/>
                <w:sz w:val="16"/>
              </w:rPr>
              <w:t> </w:t>
            </w:r>
            <w:r>
              <w:rPr>
                <w:sz w:val="16"/>
              </w:rPr>
              <w:t>NIST.</w:t>
            </w:r>
            <w:r>
              <w:rPr>
                <w:spacing w:val="40"/>
                <w:sz w:val="16"/>
              </w:rPr>
              <w:t> </w:t>
            </w:r>
            <w:r>
              <w:rPr>
                <w:sz w:val="16"/>
              </w:rPr>
              <w:t>NIST SP 800-52.</w:t>
            </w:r>
          </w:p>
        </w:tc>
      </w:tr>
    </w:tbl>
    <w:p>
      <w:pPr>
        <w:pStyle w:val="TableParagraph"/>
        <w:spacing w:after="0"/>
        <w:rPr>
          <w:sz w:val="16"/>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991"/>
        <w:gridCol w:w="355"/>
        <w:gridCol w:w="1519"/>
        <w:gridCol w:w="1505"/>
        <w:gridCol w:w="1162"/>
        <w:gridCol w:w="1580"/>
        <w:gridCol w:w="1165"/>
      </w:tblGrid>
      <w:tr>
        <w:trPr>
          <w:trHeight w:val="330" w:hRule="atLeast"/>
        </w:trPr>
        <w:tc>
          <w:tcPr>
            <w:tcW w:w="9352" w:type="dxa"/>
            <w:gridSpan w:val="8"/>
            <w:shd w:val="clear" w:color="auto" w:fill="DBE4F0"/>
          </w:tcPr>
          <w:p>
            <w:pPr>
              <w:pStyle w:val="TableParagraph"/>
              <w:spacing w:before="44"/>
              <w:ind w:left="2"/>
              <w:jc w:val="center"/>
              <w:rPr>
                <w:b/>
                <w:sz w:val="20"/>
              </w:rPr>
            </w:pPr>
            <w:r>
              <w:rPr>
                <w:b/>
                <w:sz w:val="20"/>
              </w:rPr>
              <w:t>TPS9186:</w:t>
            </w:r>
            <w:r>
              <w:rPr>
                <w:b/>
                <w:spacing w:val="-9"/>
                <w:sz w:val="20"/>
              </w:rPr>
              <w:t> </w:t>
            </w:r>
            <w:r>
              <w:rPr>
                <w:b/>
                <w:sz w:val="20"/>
              </w:rPr>
              <w:t>Key</w:t>
            </w:r>
            <w:r>
              <w:rPr>
                <w:b/>
                <w:spacing w:val="-8"/>
                <w:sz w:val="20"/>
              </w:rPr>
              <w:t> </w:t>
            </w:r>
            <w:r>
              <w:rPr>
                <w:b/>
                <w:sz w:val="20"/>
              </w:rPr>
              <w:t>Strength</w:t>
            </w:r>
            <w:r>
              <w:rPr>
                <w:b/>
                <w:spacing w:val="-8"/>
                <w:sz w:val="20"/>
              </w:rPr>
              <w:t> </w:t>
            </w:r>
            <w:r>
              <w:rPr>
                <w:b/>
                <w:sz w:val="20"/>
              </w:rPr>
              <w:t>Equivalencies</w:t>
            </w:r>
            <w:r>
              <w:rPr>
                <w:b/>
                <w:spacing w:val="-8"/>
                <w:sz w:val="20"/>
              </w:rPr>
              <w:t> </w:t>
            </w:r>
            <w:r>
              <w:rPr>
                <w:b/>
                <w:spacing w:val="-4"/>
                <w:sz w:val="20"/>
              </w:rPr>
              <w:t>Table</w:t>
            </w:r>
          </w:p>
        </w:tc>
      </w:tr>
      <w:tr>
        <w:trPr>
          <w:trHeight w:val="1910" w:hRule="atLeast"/>
        </w:trPr>
        <w:tc>
          <w:tcPr>
            <w:tcW w:w="2066" w:type="dxa"/>
            <w:gridSpan w:val="2"/>
          </w:tcPr>
          <w:p>
            <w:pPr>
              <w:pStyle w:val="TableParagraph"/>
              <w:spacing w:before="44"/>
              <w:rPr>
                <w:b/>
                <w:sz w:val="20"/>
              </w:rPr>
            </w:pPr>
            <w:r>
              <w:rPr>
                <w:b/>
                <w:spacing w:val="-2"/>
                <w:sz w:val="20"/>
              </w:rPr>
              <w:t>Requirement Statement:</w:t>
            </w:r>
          </w:p>
        </w:tc>
        <w:tc>
          <w:tcPr>
            <w:tcW w:w="7286" w:type="dxa"/>
            <w:gridSpan w:val="6"/>
          </w:tcPr>
          <w:p>
            <w:pPr>
              <w:pStyle w:val="TableParagraph"/>
              <w:numPr>
                <w:ilvl w:val="0"/>
                <w:numId w:val="132"/>
              </w:numPr>
              <w:tabs>
                <w:tab w:pos="828" w:val="left" w:leader="none"/>
              </w:tabs>
              <w:spacing w:line="240" w:lineRule="auto" w:before="44" w:after="0"/>
              <w:ind w:left="828" w:right="207" w:hanging="360"/>
              <w:jc w:val="left"/>
              <w:rPr>
                <w:sz w:val="20"/>
              </w:rPr>
            </w:pPr>
            <w:r>
              <w:rPr>
                <w:sz w:val="20"/>
              </w:rPr>
              <w:t>KEKs</w:t>
            </w:r>
            <w:r>
              <w:rPr>
                <w:spacing w:val="-2"/>
                <w:sz w:val="20"/>
              </w:rPr>
              <w:t> </w:t>
            </w:r>
            <w:r>
              <w:rPr>
                <w:sz w:val="20"/>
              </w:rPr>
              <w:t>must</w:t>
            </w:r>
            <w:r>
              <w:rPr>
                <w:spacing w:val="-3"/>
                <w:sz w:val="20"/>
              </w:rPr>
              <w:t> </w:t>
            </w:r>
            <w:r>
              <w:rPr>
                <w:sz w:val="20"/>
              </w:rPr>
              <w:t>have</w:t>
            </w:r>
            <w:r>
              <w:rPr>
                <w:spacing w:val="-4"/>
                <w:sz w:val="20"/>
              </w:rPr>
              <w:t> </w:t>
            </w:r>
            <w:r>
              <w:rPr>
                <w:sz w:val="20"/>
              </w:rPr>
              <w:t>an</w:t>
            </w:r>
            <w:r>
              <w:rPr>
                <w:spacing w:val="-2"/>
                <w:sz w:val="20"/>
              </w:rPr>
              <w:t> </w:t>
            </w:r>
            <w:r>
              <w:rPr>
                <w:sz w:val="20"/>
              </w:rPr>
              <w:t>effective</w:t>
            </w:r>
            <w:r>
              <w:rPr>
                <w:spacing w:val="-4"/>
                <w:sz w:val="20"/>
              </w:rPr>
              <w:t> </w:t>
            </w:r>
            <w:r>
              <w:rPr>
                <w:sz w:val="20"/>
              </w:rPr>
              <w:t>key</w:t>
            </w:r>
            <w:r>
              <w:rPr>
                <w:spacing w:val="-2"/>
                <w:sz w:val="20"/>
              </w:rPr>
              <w:t> </w:t>
            </w:r>
            <w:r>
              <w:rPr>
                <w:sz w:val="20"/>
              </w:rPr>
              <w:t>strength</w:t>
            </w:r>
            <w:r>
              <w:rPr>
                <w:spacing w:val="-2"/>
                <w:sz w:val="20"/>
              </w:rPr>
              <w:t> </w:t>
            </w:r>
            <w:r>
              <w:rPr>
                <w:sz w:val="20"/>
              </w:rPr>
              <w:t>greater</w:t>
            </w:r>
            <w:r>
              <w:rPr>
                <w:spacing w:val="-3"/>
                <w:sz w:val="20"/>
              </w:rPr>
              <w:t> </w:t>
            </w:r>
            <w:r>
              <w:rPr>
                <w:sz w:val="20"/>
              </w:rPr>
              <w:t>than</w:t>
            </w:r>
            <w:r>
              <w:rPr>
                <w:spacing w:val="-2"/>
                <w:sz w:val="20"/>
              </w:rPr>
              <w:t> </w:t>
            </w:r>
            <w:r>
              <w:rPr>
                <w:sz w:val="20"/>
              </w:rPr>
              <w:t>or</w:t>
            </w:r>
            <w:r>
              <w:rPr>
                <w:spacing w:val="-3"/>
                <w:sz w:val="20"/>
              </w:rPr>
              <w:t> </w:t>
            </w:r>
            <w:r>
              <w:rPr>
                <w:sz w:val="20"/>
              </w:rPr>
              <w:t>equal</w:t>
            </w:r>
            <w:r>
              <w:rPr>
                <w:spacing w:val="-3"/>
                <w:sz w:val="20"/>
              </w:rPr>
              <w:t> </w:t>
            </w:r>
            <w:r>
              <w:rPr>
                <w:sz w:val="20"/>
              </w:rPr>
              <w:t>to</w:t>
            </w:r>
            <w:r>
              <w:rPr>
                <w:spacing w:val="-3"/>
                <w:sz w:val="20"/>
              </w:rPr>
              <w:t> </w:t>
            </w:r>
            <w:r>
              <w:rPr>
                <w:sz w:val="20"/>
              </w:rPr>
              <w:t>that</w:t>
            </w:r>
            <w:r>
              <w:rPr>
                <w:spacing w:val="-3"/>
                <w:sz w:val="20"/>
              </w:rPr>
              <w:t> </w:t>
            </w:r>
            <w:r>
              <w:rPr>
                <w:sz w:val="20"/>
              </w:rPr>
              <w:t>of</w:t>
            </w:r>
            <w:r>
              <w:rPr>
                <w:spacing w:val="-4"/>
                <w:sz w:val="20"/>
              </w:rPr>
              <w:t> </w:t>
            </w:r>
            <w:r>
              <w:rPr>
                <w:sz w:val="20"/>
              </w:rPr>
              <w:t>the keys that they are encrypting.</w:t>
            </w:r>
          </w:p>
          <w:p>
            <w:pPr>
              <w:pStyle w:val="TableParagraph"/>
              <w:numPr>
                <w:ilvl w:val="0"/>
                <w:numId w:val="132"/>
              </w:numPr>
              <w:tabs>
                <w:tab w:pos="828" w:val="left" w:leader="none"/>
              </w:tabs>
              <w:spacing w:line="240" w:lineRule="auto" w:before="119" w:after="0"/>
              <w:ind w:left="828" w:right="623" w:hanging="360"/>
              <w:jc w:val="left"/>
              <w:rPr>
                <w:sz w:val="20"/>
              </w:rPr>
            </w:pPr>
            <w:r>
              <w:rPr>
                <w:sz w:val="20"/>
              </w:rPr>
              <w:t>The</w:t>
            </w:r>
            <w:r>
              <w:rPr>
                <w:spacing w:val="-5"/>
                <w:sz w:val="20"/>
              </w:rPr>
              <w:t> </w:t>
            </w:r>
            <w:r>
              <w:rPr>
                <w:sz w:val="20"/>
              </w:rPr>
              <w:t>effective</w:t>
            </w:r>
            <w:r>
              <w:rPr>
                <w:spacing w:val="-5"/>
                <w:sz w:val="20"/>
              </w:rPr>
              <w:t> </w:t>
            </w:r>
            <w:r>
              <w:rPr>
                <w:sz w:val="20"/>
              </w:rPr>
              <w:t>key</w:t>
            </w:r>
            <w:r>
              <w:rPr>
                <w:spacing w:val="-3"/>
                <w:sz w:val="20"/>
              </w:rPr>
              <w:t> </w:t>
            </w:r>
            <w:r>
              <w:rPr>
                <w:sz w:val="20"/>
              </w:rPr>
              <w:t>strength</w:t>
            </w:r>
            <w:r>
              <w:rPr>
                <w:spacing w:val="-3"/>
                <w:sz w:val="20"/>
              </w:rPr>
              <w:t> </w:t>
            </w:r>
            <w:r>
              <w:rPr>
                <w:sz w:val="20"/>
              </w:rPr>
              <w:t>of</w:t>
            </w:r>
            <w:r>
              <w:rPr>
                <w:spacing w:val="-5"/>
                <w:sz w:val="20"/>
              </w:rPr>
              <w:t> </w:t>
            </w:r>
            <w:r>
              <w:rPr>
                <w:sz w:val="20"/>
              </w:rPr>
              <w:t>an</w:t>
            </w:r>
            <w:r>
              <w:rPr>
                <w:spacing w:val="-3"/>
                <w:sz w:val="20"/>
              </w:rPr>
              <w:t> </w:t>
            </w:r>
            <w:r>
              <w:rPr>
                <w:sz w:val="20"/>
              </w:rPr>
              <w:t>entire</w:t>
            </w:r>
            <w:r>
              <w:rPr>
                <w:spacing w:val="-5"/>
                <w:sz w:val="20"/>
              </w:rPr>
              <w:t> </w:t>
            </w:r>
            <w:r>
              <w:rPr>
                <w:sz w:val="20"/>
              </w:rPr>
              <w:t>cryptographic</w:t>
            </w:r>
            <w:r>
              <w:rPr>
                <w:spacing w:val="-4"/>
                <w:sz w:val="20"/>
              </w:rPr>
              <w:t> </w:t>
            </w:r>
            <w:r>
              <w:rPr>
                <w:sz w:val="20"/>
              </w:rPr>
              <w:t>operation</w:t>
            </w:r>
            <w:r>
              <w:rPr>
                <w:spacing w:val="-3"/>
                <w:sz w:val="20"/>
              </w:rPr>
              <w:t> </w:t>
            </w:r>
            <w:r>
              <w:rPr>
                <w:sz w:val="20"/>
              </w:rPr>
              <w:t>must</w:t>
            </w:r>
            <w:r>
              <w:rPr>
                <w:spacing w:val="-4"/>
                <w:sz w:val="20"/>
              </w:rPr>
              <w:t> </w:t>
            </w:r>
            <w:r>
              <w:rPr>
                <w:sz w:val="20"/>
              </w:rPr>
              <w:t>be determined by the key with the lowest bit strength.</w:t>
            </w:r>
          </w:p>
          <w:p>
            <w:pPr>
              <w:pStyle w:val="TableParagraph"/>
              <w:numPr>
                <w:ilvl w:val="0"/>
                <w:numId w:val="132"/>
              </w:numPr>
              <w:tabs>
                <w:tab w:pos="828" w:val="left" w:leader="none"/>
              </w:tabs>
              <w:spacing w:line="240" w:lineRule="auto" w:before="119" w:after="0"/>
              <w:ind w:left="828" w:right="183" w:hanging="360"/>
              <w:jc w:val="left"/>
              <w:rPr>
                <w:sz w:val="20"/>
              </w:rPr>
            </w:pPr>
            <w:r>
              <w:rPr>
                <w:sz w:val="20"/>
              </w:rPr>
              <w:t>The</w:t>
            </w:r>
            <w:r>
              <w:rPr>
                <w:spacing w:val="-5"/>
                <w:sz w:val="20"/>
              </w:rPr>
              <w:t> </w:t>
            </w:r>
            <w:r>
              <w:rPr>
                <w:sz w:val="20"/>
              </w:rPr>
              <w:t>effective</w:t>
            </w:r>
            <w:r>
              <w:rPr>
                <w:spacing w:val="-5"/>
                <w:sz w:val="20"/>
              </w:rPr>
              <w:t> </w:t>
            </w:r>
            <w:r>
              <w:rPr>
                <w:sz w:val="20"/>
              </w:rPr>
              <w:t>key</w:t>
            </w:r>
            <w:r>
              <w:rPr>
                <w:spacing w:val="-3"/>
                <w:sz w:val="20"/>
              </w:rPr>
              <w:t> </w:t>
            </w:r>
            <w:r>
              <w:rPr>
                <w:sz w:val="20"/>
              </w:rPr>
              <w:t>strength</w:t>
            </w:r>
            <w:r>
              <w:rPr>
                <w:spacing w:val="-3"/>
                <w:sz w:val="20"/>
              </w:rPr>
              <w:t> </w:t>
            </w:r>
            <w:r>
              <w:rPr>
                <w:sz w:val="20"/>
              </w:rPr>
              <w:t>must</w:t>
            </w:r>
            <w:r>
              <w:rPr>
                <w:spacing w:val="-4"/>
                <w:sz w:val="20"/>
              </w:rPr>
              <w:t> </w:t>
            </w:r>
            <w:r>
              <w:rPr>
                <w:sz w:val="20"/>
              </w:rPr>
              <w:t>be</w:t>
            </w:r>
            <w:r>
              <w:rPr>
                <w:spacing w:val="-5"/>
                <w:sz w:val="20"/>
              </w:rPr>
              <w:t> </w:t>
            </w:r>
            <w:r>
              <w:rPr>
                <w:sz w:val="20"/>
              </w:rPr>
              <w:t>determined</w:t>
            </w:r>
            <w:r>
              <w:rPr>
                <w:spacing w:val="-3"/>
                <w:sz w:val="20"/>
              </w:rPr>
              <w:t> </w:t>
            </w:r>
            <w:r>
              <w:rPr>
                <w:sz w:val="20"/>
              </w:rPr>
              <w:t>by</w:t>
            </w:r>
            <w:r>
              <w:rPr>
                <w:spacing w:val="-3"/>
                <w:sz w:val="20"/>
              </w:rPr>
              <w:t> </w:t>
            </w:r>
            <w:r>
              <w:rPr>
                <w:sz w:val="20"/>
              </w:rPr>
              <w:t>the</w:t>
            </w:r>
            <w:r>
              <w:rPr>
                <w:spacing w:val="-5"/>
                <w:sz w:val="20"/>
              </w:rPr>
              <w:t> </w:t>
            </w:r>
            <w:r>
              <w:rPr>
                <w:sz w:val="20"/>
              </w:rPr>
              <w:t>KEY6724:</w:t>
            </w:r>
            <w:r>
              <w:rPr>
                <w:spacing w:val="-5"/>
                <w:sz w:val="20"/>
              </w:rPr>
              <w:t> </w:t>
            </w:r>
            <w:r>
              <w:rPr>
                <w:sz w:val="20"/>
              </w:rPr>
              <w:t>Key</w:t>
            </w:r>
            <w:r>
              <w:rPr>
                <w:spacing w:val="-3"/>
                <w:sz w:val="20"/>
              </w:rPr>
              <w:t> </w:t>
            </w:r>
            <w:r>
              <w:rPr>
                <w:sz w:val="20"/>
              </w:rPr>
              <w:t>Strength Equivalencies Table.</w:t>
            </w:r>
          </w:p>
        </w:tc>
      </w:tr>
      <w:tr>
        <w:trPr>
          <w:trHeight w:val="1062" w:hRule="atLeast"/>
        </w:trPr>
        <w:tc>
          <w:tcPr>
            <w:tcW w:w="1075" w:type="dxa"/>
            <w:shd w:val="clear" w:color="auto" w:fill="DBE4F0"/>
          </w:tcPr>
          <w:p>
            <w:pPr>
              <w:pStyle w:val="TableParagraph"/>
              <w:spacing w:before="167"/>
              <w:ind w:left="62" w:right="51"/>
              <w:jc w:val="center"/>
              <w:rPr>
                <w:b/>
                <w:sz w:val="20"/>
              </w:rPr>
            </w:pPr>
            <w:r>
              <w:rPr>
                <w:b/>
                <w:spacing w:val="-2"/>
                <w:sz w:val="20"/>
              </w:rPr>
              <w:t>Effective </w:t>
            </w:r>
            <w:r>
              <w:rPr>
                <w:b/>
                <w:spacing w:val="-4"/>
                <w:sz w:val="20"/>
              </w:rPr>
              <w:t>Key </w:t>
            </w:r>
            <w:r>
              <w:rPr>
                <w:b/>
                <w:spacing w:val="-2"/>
                <w:sz w:val="20"/>
              </w:rPr>
              <w:t>Strength</w:t>
            </w:r>
          </w:p>
        </w:tc>
        <w:tc>
          <w:tcPr>
            <w:tcW w:w="1346" w:type="dxa"/>
            <w:gridSpan w:val="2"/>
            <w:shd w:val="clear" w:color="auto" w:fill="DBE4F0"/>
          </w:tcPr>
          <w:p>
            <w:pPr>
              <w:pStyle w:val="TableParagraph"/>
              <w:spacing w:before="45"/>
              <w:ind w:left="0"/>
              <w:rPr>
                <w:b/>
                <w:sz w:val="20"/>
              </w:rPr>
            </w:pPr>
          </w:p>
          <w:p>
            <w:pPr>
              <w:pStyle w:val="TableParagraph"/>
              <w:ind w:left="256" w:hanging="29"/>
              <w:rPr>
                <w:b/>
                <w:sz w:val="20"/>
              </w:rPr>
            </w:pPr>
            <w:r>
              <w:rPr>
                <w:b/>
                <w:spacing w:val="-2"/>
                <w:sz w:val="20"/>
              </w:rPr>
              <w:t>Symmetric Algorithm</w:t>
            </w:r>
          </w:p>
        </w:tc>
        <w:tc>
          <w:tcPr>
            <w:tcW w:w="1519" w:type="dxa"/>
            <w:shd w:val="clear" w:color="auto" w:fill="DBE4F0"/>
          </w:tcPr>
          <w:p>
            <w:pPr>
              <w:pStyle w:val="TableParagraph"/>
              <w:spacing w:before="44"/>
              <w:ind w:left="182" w:right="173" w:firstLine="2"/>
              <w:jc w:val="center"/>
              <w:rPr>
                <w:b/>
                <w:sz w:val="20"/>
              </w:rPr>
            </w:pPr>
            <w:r>
              <w:rPr>
                <w:b/>
                <w:spacing w:val="-2"/>
                <w:sz w:val="20"/>
              </w:rPr>
              <w:t>Digital </w:t>
            </w:r>
            <w:r>
              <w:rPr>
                <w:b/>
                <w:sz w:val="20"/>
              </w:rPr>
              <w:t>Signature</w:t>
            </w:r>
            <w:r>
              <w:rPr>
                <w:b/>
                <w:spacing w:val="-12"/>
                <w:sz w:val="20"/>
              </w:rPr>
              <w:t> </w:t>
            </w:r>
            <w:r>
              <w:rPr>
                <w:b/>
                <w:sz w:val="20"/>
              </w:rPr>
              <w:t>and </w:t>
            </w:r>
            <w:r>
              <w:rPr>
                <w:b/>
                <w:spacing w:val="-4"/>
                <w:sz w:val="20"/>
              </w:rPr>
              <w:t>Hash </w:t>
            </w:r>
            <w:r>
              <w:rPr>
                <w:b/>
                <w:spacing w:val="-2"/>
                <w:sz w:val="20"/>
              </w:rPr>
              <w:t>Algorithms</w:t>
            </w:r>
          </w:p>
        </w:tc>
        <w:tc>
          <w:tcPr>
            <w:tcW w:w="1505" w:type="dxa"/>
            <w:shd w:val="clear" w:color="auto" w:fill="DBE4F0"/>
          </w:tcPr>
          <w:p>
            <w:pPr>
              <w:pStyle w:val="TableParagraph"/>
              <w:spacing w:before="45"/>
              <w:ind w:left="0"/>
              <w:rPr>
                <w:b/>
                <w:sz w:val="20"/>
              </w:rPr>
            </w:pPr>
          </w:p>
          <w:p>
            <w:pPr>
              <w:pStyle w:val="TableParagraph"/>
              <w:ind w:left="555" w:right="198" w:hanging="339"/>
              <w:rPr>
                <w:b/>
                <w:sz w:val="20"/>
              </w:rPr>
            </w:pPr>
            <w:r>
              <w:rPr>
                <w:b/>
                <w:sz w:val="20"/>
              </w:rPr>
              <w:t>HMAC</w:t>
            </w:r>
            <w:r>
              <w:rPr>
                <w:b/>
                <w:spacing w:val="-12"/>
                <w:sz w:val="20"/>
              </w:rPr>
              <w:t> </w:t>
            </w:r>
            <w:r>
              <w:rPr>
                <w:b/>
                <w:sz w:val="20"/>
              </w:rPr>
              <w:t>keyed </w:t>
            </w:r>
            <w:r>
              <w:rPr>
                <w:b/>
                <w:spacing w:val="-4"/>
                <w:sz w:val="20"/>
              </w:rPr>
              <w:t>hash</w:t>
            </w:r>
          </w:p>
        </w:tc>
        <w:tc>
          <w:tcPr>
            <w:tcW w:w="1162" w:type="dxa"/>
            <w:shd w:val="clear" w:color="auto" w:fill="DBE4F0"/>
          </w:tcPr>
          <w:p>
            <w:pPr>
              <w:pStyle w:val="TableParagraph"/>
              <w:spacing w:before="45"/>
              <w:ind w:left="0"/>
              <w:rPr>
                <w:b/>
                <w:sz w:val="20"/>
              </w:rPr>
            </w:pPr>
          </w:p>
          <w:p>
            <w:pPr>
              <w:pStyle w:val="TableParagraph"/>
              <w:spacing w:line="243" w:lineRule="exact"/>
              <w:ind w:left="8" w:right="1"/>
              <w:jc w:val="center"/>
              <w:rPr>
                <w:b/>
                <w:sz w:val="20"/>
              </w:rPr>
            </w:pPr>
            <w:r>
              <w:rPr>
                <w:b/>
                <w:spacing w:val="-5"/>
                <w:sz w:val="20"/>
              </w:rPr>
              <w:t>ECC</w:t>
            </w:r>
          </w:p>
          <w:p>
            <w:pPr>
              <w:pStyle w:val="TableParagraph"/>
              <w:spacing w:line="243" w:lineRule="exact"/>
              <w:ind w:left="8" w:right="4"/>
              <w:jc w:val="center"/>
              <w:rPr>
                <w:b/>
                <w:sz w:val="20"/>
              </w:rPr>
            </w:pPr>
            <w:r>
              <w:rPr>
                <w:b/>
                <w:spacing w:val="-2"/>
                <w:sz w:val="20"/>
              </w:rPr>
              <w:t>Algorithm</w:t>
            </w:r>
          </w:p>
        </w:tc>
        <w:tc>
          <w:tcPr>
            <w:tcW w:w="1580" w:type="dxa"/>
            <w:shd w:val="clear" w:color="auto" w:fill="DBE4F0"/>
          </w:tcPr>
          <w:p>
            <w:pPr>
              <w:pStyle w:val="TableParagraph"/>
              <w:spacing w:before="45"/>
              <w:ind w:left="0"/>
              <w:rPr>
                <w:b/>
                <w:sz w:val="20"/>
              </w:rPr>
            </w:pPr>
          </w:p>
          <w:p>
            <w:pPr>
              <w:pStyle w:val="TableParagraph"/>
              <w:spacing w:line="243" w:lineRule="exact"/>
              <w:ind w:left="7"/>
              <w:jc w:val="center"/>
              <w:rPr>
                <w:b/>
                <w:sz w:val="20"/>
              </w:rPr>
            </w:pPr>
            <w:r>
              <w:rPr>
                <w:b/>
                <w:spacing w:val="-2"/>
                <w:sz w:val="20"/>
              </w:rPr>
              <w:t>RSA/DSA/DH</w:t>
            </w:r>
          </w:p>
          <w:p>
            <w:pPr>
              <w:pStyle w:val="TableParagraph"/>
              <w:spacing w:line="243" w:lineRule="exact"/>
              <w:ind w:left="7" w:right="4"/>
              <w:jc w:val="center"/>
              <w:rPr>
                <w:b/>
                <w:sz w:val="20"/>
              </w:rPr>
            </w:pPr>
            <w:r>
              <w:rPr>
                <w:b/>
                <w:spacing w:val="-2"/>
                <w:sz w:val="20"/>
              </w:rPr>
              <w:t>Algorithm</w:t>
            </w:r>
          </w:p>
        </w:tc>
        <w:tc>
          <w:tcPr>
            <w:tcW w:w="1165" w:type="dxa"/>
            <w:shd w:val="clear" w:color="auto" w:fill="DBE4F0"/>
          </w:tcPr>
          <w:p>
            <w:pPr>
              <w:pStyle w:val="TableParagraph"/>
              <w:spacing w:line="243" w:lineRule="exact" w:before="167"/>
              <w:ind w:left="2"/>
              <w:jc w:val="center"/>
              <w:rPr>
                <w:b/>
                <w:sz w:val="20"/>
              </w:rPr>
            </w:pPr>
            <w:r>
              <w:rPr>
                <w:b/>
                <w:spacing w:val="-5"/>
                <w:sz w:val="20"/>
              </w:rPr>
              <w:t>PQC</w:t>
            </w:r>
          </w:p>
          <w:p>
            <w:pPr>
              <w:pStyle w:val="TableParagraph"/>
              <w:ind w:left="174" w:right="171" w:firstLine="2"/>
              <w:jc w:val="center"/>
              <w:rPr>
                <w:sz w:val="20"/>
              </w:rPr>
            </w:pPr>
            <w:r>
              <w:rPr>
                <w:b/>
                <w:spacing w:val="-2"/>
                <w:sz w:val="20"/>
              </w:rPr>
              <w:t>Security Category</w:t>
            </w:r>
            <w:r>
              <w:rPr>
                <w:spacing w:val="-2"/>
                <w:sz w:val="20"/>
                <w:vertAlign w:val="superscript"/>
              </w:rPr>
              <w:t>1</w:t>
            </w:r>
          </w:p>
        </w:tc>
      </w:tr>
      <w:tr>
        <w:trPr>
          <w:trHeight w:val="330" w:hRule="atLeast"/>
        </w:trPr>
        <w:tc>
          <w:tcPr>
            <w:tcW w:w="1075" w:type="dxa"/>
          </w:tcPr>
          <w:p>
            <w:pPr>
              <w:pStyle w:val="TableParagraph"/>
              <w:spacing w:before="44"/>
              <w:ind w:left="62" w:right="58"/>
              <w:jc w:val="center"/>
              <w:rPr>
                <w:sz w:val="20"/>
              </w:rPr>
            </w:pPr>
            <w:r>
              <w:rPr>
                <w:spacing w:val="-2"/>
                <w:sz w:val="20"/>
              </w:rPr>
              <w:t>112-</w:t>
            </w:r>
            <w:r>
              <w:rPr>
                <w:spacing w:val="-5"/>
                <w:sz w:val="20"/>
              </w:rPr>
              <w:t>bit</w:t>
            </w:r>
          </w:p>
        </w:tc>
        <w:tc>
          <w:tcPr>
            <w:tcW w:w="1346" w:type="dxa"/>
            <w:gridSpan w:val="2"/>
          </w:tcPr>
          <w:p>
            <w:pPr>
              <w:pStyle w:val="TableParagraph"/>
              <w:spacing w:before="44"/>
              <w:ind w:left="225"/>
              <w:rPr>
                <w:sz w:val="20"/>
              </w:rPr>
            </w:pPr>
            <w:r>
              <w:rPr>
                <w:sz w:val="20"/>
              </w:rPr>
              <w:t>3</w:t>
            </w:r>
            <w:r>
              <w:rPr>
                <w:spacing w:val="-3"/>
                <w:sz w:val="20"/>
              </w:rPr>
              <w:t> </w:t>
            </w:r>
            <w:r>
              <w:rPr>
                <w:sz w:val="20"/>
              </w:rPr>
              <w:t>Key</w:t>
            </w:r>
            <w:r>
              <w:rPr>
                <w:spacing w:val="-2"/>
                <w:sz w:val="20"/>
              </w:rPr>
              <w:t> </w:t>
            </w:r>
            <w:r>
              <w:rPr>
                <w:spacing w:val="-4"/>
                <w:sz w:val="20"/>
              </w:rPr>
              <w:t>TDES</w:t>
            </w:r>
          </w:p>
        </w:tc>
        <w:tc>
          <w:tcPr>
            <w:tcW w:w="1519" w:type="dxa"/>
          </w:tcPr>
          <w:p>
            <w:pPr>
              <w:pStyle w:val="TableParagraph"/>
              <w:spacing w:before="44"/>
              <w:ind w:left="8"/>
              <w:jc w:val="center"/>
              <w:rPr>
                <w:sz w:val="20"/>
              </w:rPr>
            </w:pPr>
            <w:r>
              <w:rPr>
                <w:sz w:val="20"/>
              </w:rPr>
              <w:t>SHA-2/3</w:t>
            </w:r>
            <w:r>
              <w:rPr>
                <w:spacing w:val="-9"/>
                <w:sz w:val="20"/>
              </w:rPr>
              <w:t> </w:t>
            </w:r>
            <w:r>
              <w:rPr>
                <w:spacing w:val="-2"/>
                <w:sz w:val="20"/>
              </w:rPr>
              <w:t>(224)</w:t>
            </w:r>
          </w:p>
        </w:tc>
        <w:tc>
          <w:tcPr>
            <w:tcW w:w="1505" w:type="dxa"/>
          </w:tcPr>
          <w:p>
            <w:pPr>
              <w:pStyle w:val="TableParagraph"/>
              <w:spacing w:before="44"/>
              <w:ind w:left="8"/>
              <w:jc w:val="center"/>
              <w:rPr>
                <w:sz w:val="20"/>
              </w:rPr>
            </w:pPr>
            <w:r>
              <w:rPr>
                <w:sz w:val="20"/>
              </w:rPr>
              <w:t>SHA-2/3</w:t>
            </w:r>
            <w:r>
              <w:rPr>
                <w:spacing w:val="-9"/>
                <w:sz w:val="20"/>
              </w:rPr>
              <w:t> </w:t>
            </w:r>
            <w:r>
              <w:rPr>
                <w:spacing w:val="-2"/>
                <w:sz w:val="20"/>
              </w:rPr>
              <w:t>(224)</w:t>
            </w:r>
          </w:p>
        </w:tc>
        <w:tc>
          <w:tcPr>
            <w:tcW w:w="1162" w:type="dxa"/>
          </w:tcPr>
          <w:p>
            <w:pPr>
              <w:pStyle w:val="TableParagraph"/>
              <w:spacing w:before="44"/>
              <w:ind w:left="8"/>
              <w:jc w:val="center"/>
              <w:rPr>
                <w:sz w:val="20"/>
              </w:rPr>
            </w:pPr>
            <w:r>
              <w:rPr>
                <w:sz w:val="20"/>
              </w:rPr>
              <w:t>ECC</w:t>
            </w:r>
            <w:r>
              <w:rPr>
                <w:spacing w:val="-5"/>
                <w:sz w:val="20"/>
              </w:rPr>
              <w:t> </w:t>
            </w:r>
            <w:r>
              <w:rPr>
                <w:spacing w:val="-2"/>
                <w:sz w:val="20"/>
              </w:rPr>
              <w:t>(224)</w:t>
            </w:r>
          </w:p>
        </w:tc>
        <w:tc>
          <w:tcPr>
            <w:tcW w:w="1580" w:type="dxa"/>
          </w:tcPr>
          <w:p>
            <w:pPr>
              <w:pStyle w:val="TableParagraph"/>
              <w:spacing w:before="44"/>
              <w:ind w:left="7" w:right="4"/>
              <w:jc w:val="center"/>
              <w:rPr>
                <w:sz w:val="20"/>
              </w:rPr>
            </w:pPr>
            <w:r>
              <w:rPr>
                <w:spacing w:val="-2"/>
                <w:sz w:val="20"/>
              </w:rPr>
              <w:t>2048-</w:t>
            </w:r>
            <w:r>
              <w:rPr>
                <w:spacing w:val="-5"/>
                <w:sz w:val="20"/>
              </w:rPr>
              <w:t>bit</w:t>
            </w:r>
          </w:p>
        </w:tc>
        <w:tc>
          <w:tcPr>
            <w:tcW w:w="1165" w:type="dxa"/>
          </w:tcPr>
          <w:p>
            <w:pPr>
              <w:pStyle w:val="TableParagraph"/>
              <w:ind w:left="0"/>
              <w:rPr>
                <w:rFonts w:ascii="Times New Roman"/>
                <w:sz w:val="16"/>
              </w:rPr>
            </w:pPr>
          </w:p>
        </w:tc>
      </w:tr>
      <w:tr>
        <w:trPr>
          <w:trHeight w:val="328" w:hRule="atLeast"/>
        </w:trPr>
        <w:tc>
          <w:tcPr>
            <w:tcW w:w="1075" w:type="dxa"/>
          </w:tcPr>
          <w:p>
            <w:pPr>
              <w:pStyle w:val="TableParagraph"/>
              <w:spacing w:before="44"/>
              <w:ind w:left="62" w:right="58"/>
              <w:jc w:val="center"/>
              <w:rPr>
                <w:sz w:val="20"/>
              </w:rPr>
            </w:pPr>
            <w:r>
              <w:rPr>
                <w:spacing w:val="-2"/>
                <w:sz w:val="20"/>
              </w:rPr>
              <w:t>128-</w:t>
            </w:r>
            <w:r>
              <w:rPr>
                <w:spacing w:val="-5"/>
                <w:sz w:val="20"/>
              </w:rPr>
              <w:t>bit</w:t>
            </w:r>
          </w:p>
        </w:tc>
        <w:tc>
          <w:tcPr>
            <w:tcW w:w="1346" w:type="dxa"/>
            <w:gridSpan w:val="2"/>
          </w:tcPr>
          <w:p>
            <w:pPr>
              <w:pStyle w:val="TableParagraph"/>
              <w:spacing w:before="44"/>
              <w:ind w:left="338"/>
              <w:rPr>
                <w:sz w:val="20"/>
              </w:rPr>
            </w:pPr>
            <w:r>
              <w:rPr>
                <w:spacing w:val="-2"/>
                <w:sz w:val="20"/>
              </w:rPr>
              <w:t>AES-</w:t>
            </w:r>
            <w:r>
              <w:rPr>
                <w:spacing w:val="-5"/>
                <w:sz w:val="20"/>
              </w:rPr>
              <w:t>128</w:t>
            </w:r>
          </w:p>
        </w:tc>
        <w:tc>
          <w:tcPr>
            <w:tcW w:w="1519" w:type="dxa"/>
          </w:tcPr>
          <w:p>
            <w:pPr>
              <w:pStyle w:val="TableParagraph"/>
              <w:spacing w:before="44"/>
              <w:ind w:left="8"/>
              <w:jc w:val="center"/>
              <w:rPr>
                <w:sz w:val="20"/>
              </w:rPr>
            </w:pPr>
            <w:r>
              <w:rPr>
                <w:sz w:val="20"/>
              </w:rPr>
              <w:t>SHA-2/3</w:t>
            </w:r>
            <w:r>
              <w:rPr>
                <w:spacing w:val="-9"/>
                <w:sz w:val="20"/>
              </w:rPr>
              <w:t> </w:t>
            </w:r>
            <w:r>
              <w:rPr>
                <w:spacing w:val="-2"/>
                <w:sz w:val="20"/>
              </w:rPr>
              <w:t>(256)</w:t>
            </w:r>
          </w:p>
        </w:tc>
        <w:tc>
          <w:tcPr>
            <w:tcW w:w="1505" w:type="dxa"/>
          </w:tcPr>
          <w:p>
            <w:pPr>
              <w:pStyle w:val="TableParagraph"/>
              <w:spacing w:before="44"/>
              <w:ind w:left="8"/>
              <w:jc w:val="center"/>
              <w:rPr>
                <w:sz w:val="20"/>
              </w:rPr>
            </w:pPr>
            <w:r>
              <w:rPr>
                <w:sz w:val="20"/>
              </w:rPr>
              <w:t>SHA-2/3</w:t>
            </w:r>
            <w:r>
              <w:rPr>
                <w:spacing w:val="-9"/>
                <w:sz w:val="20"/>
              </w:rPr>
              <w:t> </w:t>
            </w:r>
            <w:r>
              <w:rPr>
                <w:spacing w:val="-2"/>
                <w:sz w:val="20"/>
              </w:rPr>
              <w:t>(256)</w:t>
            </w:r>
          </w:p>
        </w:tc>
        <w:tc>
          <w:tcPr>
            <w:tcW w:w="1162" w:type="dxa"/>
          </w:tcPr>
          <w:p>
            <w:pPr>
              <w:pStyle w:val="TableParagraph"/>
              <w:spacing w:before="44"/>
              <w:ind w:left="8" w:right="3"/>
              <w:jc w:val="center"/>
              <w:rPr>
                <w:sz w:val="20"/>
              </w:rPr>
            </w:pPr>
            <w:r>
              <w:rPr>
                <w:spacing w:val="-2"/>
                <w:sz w:val="20"/>
              </w:rPr>
              <w:t>256-</w:t>
            </w:r>
            <w:r>
              <w:rPr>
                <w:spacing w:val="-5"/>
                <w:sz w:val="20"/>
              </w:rPr>
              <w:t>bit</w:t>
            </w:r>
          </w:p>
        </w:tc>
        <w:tc>
          <w:tcPr>
            <w:tcW w:w="1580" w:type="dxa"/>
          </w:tcPr>
          <w:p>
            <w:pPr>
              <w:pStyle w:val="TableParagraph"/>
              <w:spacing w:before="44"/>
              <w:ind w:left="7" w:right="4"/>
              <w:jc w:val="center"/>
              <w:rPr>
                <w:sz w:val="20"/>
              </w:rPr>
            </w:pPr>
            <w:r>
              <w:rPr>
                <w:spacing w:val="-2"/>
                <w:sz w:val="20"/>
              </w:rPr>
              <w:t>3072-</w:t>
            </w:r>
            <w:r>
              <w:rPr>
                <w:spacing w:val="-5"/>
                <w:sz w:val="20"/>
              </w:rPr>
              <w:t>bit</w:t>
            </w:r>
          </w:p>
        </w:tc>
        <w:tc>
          <w:tcPr>
            <w:tcW w:w="1165" w:type="dxa"/>
          </w:tcPr>
          <w:p>
            <w:pPr>
              <w:pStyle w:val="TableParagraph"/>
              <w:spacing w:before="44"/>
              <w:ind w:left="2"/>
              <w:jc w:val="center"/>
              <w:rPr>
                <w:sz w:val="20"/>
              </w:rPr>
            </w:pPr>
            <w:r>
              <w:rPr>
                <w:sz w:val="20"/>
              </w:rPr>
              <w:t>1</w:t>
            </w:r>
            <w:r>
              <w:rPr>
                <w:spacing w:val="-2"/>
                <w:sz w:val="20"/>
              </w:rPr>
              <w:t> </w:t>
            </w:r>
            <w:r>
              <w:rPr>
                <w:sz w:val="20"/>
              </w:rPr>
              <w:t>&amp; </w:t>
            </w:r>
            <w:r>
              <w:rPr>
                <w:spacing w:val="-10"/>
                <w:sz w:val="20"/>
              </w:rPr>
              <w:t>2</w:t>
            </w:r>
          </w:p>
        </w:tc>
      </w:tr>
      <w:tr>
        <w:trPr>
          <w:trHeight w:val="330" w:hRule="atLeast"/>
        </w:trPr>
        <w:tc>
          <w:tcPr>
            <w:tcW w:w="1075" w:type="dxa"/>
          </w:tcPr>
          <w:p>
            <w:pPr>
              <w:pStyle w:val="TableParagraph"/>
              <w:spacing w:before="44"/>
              <w:ind w:left="62" w:right="58"/>
              <w:jc w:val="center"/>
              <w:rPr>
                <w:sz w:val="20"/>
              </w:rPr>
            </w:pPr>
            <w:r>
              <w:rPr>
                <w:spacing w:val="-2"/>
                <w:sz w:val="20"/>
              </w:rPr>
              <w:t>192-</w:t>
            </w:r>
            <w:r>
              <w:rPr>
                <w:spacing w:val="-5"/>
                <w:sz w:val="20"/>
              </w:rPr>
              <w:t>bit</w:t>
            </w:r>
          </w:p>
        </w:tc>
        <w:tc>
          <w:tcPr>
            <w:tcW w:w="1346" w:type="dxa"/>
            <w:gridSpan w:val="2"/>
          </w:tcPr>
          <w:p>
            <w:pPr>
              <w:pStyle w:val="TableParagraph"/>
              <w:spacing w:before="44"/>
              <w:ind w:left="338"/>
              <w:rPr>
                <w:sz w:val="20"/>
              </w:rPr>
            </w:pPr>
            <w:r>
              <w:rPr>
                <w:spacing w:val="-2"/>
                <w:sz w:val="20"/>
              </w:rPr>
              <w:t>AES-</w:t>
            </w:r>
            <w:r>
              <w:rPr>
                <w:spacing w:val="-5"/>
                <w:sz w:val="20"/>
              </w:rPr>
              <w:t>192</w:t>
            </w:r>
          </w:p>
        </w:tc>
        <w:tc>
          <w:tcPr>
            <w:tcW w:w="1519" w:type="dxa"/>
          </w:tcPr>
          <w:p>
            <w:pPr>
              <w:pStyle w:val="TableParagraph"/>
              <w:spacing w:before="44"/>
              <w:ind w:left="8"/>
              <w:jc w:val="center"/>
              <w:rPr>
                <w:sz w:val="20"/>
              </w:rPr>
            </w:pPr>
            <w:r>
              <w:rPr>
                <w:sz w:val="20"/>
              </w:rPr>
              <w:t>SHA-2/3</w:t>
            </w:r>
            <w:r>
              <w:rPr>
                <w:spacing w:val="-9"/>
                <w:sz w:val="20"/>
              </w:rPr>
              <w:t> </w:t>
            </w:r>
            <w:r>
              <w:rPr>
                <w:spacing w:val="-2"/>
                <w:sz w:val="20"/>
              </w:rPr>
              <w:t>(384)</w:t>
            </w:r>
          </w:p>
        </w:tc>
        <w:tc>
          <w:tcPr>
            <w:tcW w:w="1505" w:type="dxa"/>
          </w:tcPr>
          <w:p>
            <w:pPr>
              <w:pStyle w:val="TableParagraph"/>
              <w:spacing w:before="44"/>
              <w:ind w:left="8"/>
              <w:jc w:val="center"/>
              <w:rPr>
                <w:sz w:val="20"/>
              </w:rPr>
            </w:pPr>
            <w:r>
              <w:rPr>
                <w:sz w:val="20"/>
              </w:rPr>
              <w:t>SHA-2/3</w:t>
            </w:r>
            <w:r>
              <w:rPr>
                <w:spacing w:val="-9"/>
                <w:sz w:val="20"/>
              </w:rPr>
              <w:t> </w:t>
            </w:r>
            <w:r>
              <w:rPr>
                <w:spacing w:val="-2"/>
                <w:sz w:val="20"/>
              </w:rPr>
              <w:t>(384)</w:t>
            </w:r>
          </w:p>
        </w:tc>
        <w:tc>
          <w:tcPr>
            <w:tcW w:w="1162" w:type="dxa"/>
          </w:tcPr>
          <w:p>
            <w:pPr>
              <w:pStyle w:val="TableParagraph"/>
              <w:spacing w:before="44"/>
              <w:ind w:left="8" w:right="3"/>
              <w:jc w:val="center"/>
              <w:rPr>
                <w:sz w:val="20"/>
              </w:rPr>
            </w:pPr>
            <w:r>
              <w:rPr>
                <w:spacing w:val="-2"/>
                <w:sz w:val="20"/>
              </w:rPr>
              <w:t>384-</w:t>
            </w:r>
            <w:r>
              <w:rPr>
                <w:spacing w:val="-5"/>
                <w:sz w:val="20"/>
              </w:rPr>
              <w:t>bit</w:t>
            </w:r>
          </w:p>
        </w:tc>
        <w:tc>
          <w:tcPr>
            <w:tcW w:w="1580" w:type="dxa"/>
          </w:tcPr>
          <w:p>
            <w:pPr>
              <w:pStyle w:val="TableParagraph"/>
              <w:spacing w:before="44"/>
              <w:ind w:left="7" w:right="4"/>
              <w:jc w:val="center"/>
              <w:rPr>
                <w:sz w:val="20"/>
              </w:rPr>
            </w:pPr>
            <w:r>
              <w:rPr>
                <w:spacing w:val="-2"/>
                <w:sz w:val="20"/>
              </w:rPr>
              <w:t>7680-</w:t>
            </w:r>
            <w:r>
              <w:rPr>
                <w:spacing w:val="-5"/>
                <w:sz w:val="20"/>
              </w:rPr>
              <w:t>bit</w:t>
            </w:r>
          </w:p>
        </w:tc>
        <w:tc>
          <w:tcPr>
            <w:tcW w:w="1165" w:type="dxa"/>
          </w:tcPr>
          <w:p>
            <w:pPr>
              <w:pStyle w:val="TableParagraph"/>
              <w:spacing w:before="44"/>
              <w:ind w:left="2"/>
              <w:jc w:val="center"/>
              <w:rPr>
                <w:sz w:val="20"/>
              </w:rPr>
            </w:pPr>
            <w:r>
              <w:rPr>
                <w:sz w:val="20"/>
              </w:rPr>
              <w:t>3</w:t>
            </w:r>
            <w:r>
              <w:rPr>
                <w:spacing w:val="-2"/>
                <w:sz w:val="20"/>
              </w:rPr>
              <w:t> </w:t>
            </w:r>
            <w:r>
              <w:rPr>
                <w:sz w:val="20"/>
              </w:rPr>
              <w:t>&amp; </w:t>
            </w:r>
            <w:r>
              <w:rPr>
                <w:spacing w:val="-10"/>
                <w:sz w:val="20"/>
              </w:rPr>
              <w:t>4</w:t>
            </w:r>
          </w:p>
        </w:tc>
      </w:tr>
      <w:tr>
        <w:trPr>
          <w:trHeight w:val="330" w:hRule="atLeast"/>
        </w:trPr>
        <w:tc>
          <w:tcPr>
            <w:tcW w:w="1075" w:type="dxa"/>
          </w:tcPr>
          <w:p>
            <w:pPr>
              <w:pStyle w:val="TableParagraph"/>
              <w:spacing w:before="44"/>
              <w:ind w:left="62" w:right="58"/>
              <w:jc w:val="center"/>
              <w:rPr>
                <w:sz w:val="20"/>
              </w:rPr>
            </w:pPr>
            <w:r>
              <w:rPr>
                <w:spacing w:val="-2"/>
                <w:sz w:val="20"/>
              </w:rPr>
              <w:t>256-</w:t>
            </w:r>
            <w:r>
              <w:rPr>
                <w:spacing w:val="-5"/>
                <w:sz w:val="20"/>
              </w:rPr>
              <w:t>bit</w:t>
            </w:r>
          </w:p>
        </w:tc>
        <w:tc>
          <w:tcPr>
            <w:tcW w:w="1346" w:type="dxa"/>
            <w:gridSpan w:val="2"/>
          </w:tcPr>
          <w:p>
            <w:pPr>
              <w:pStyle w:val="TableParagraph"/>
              <w:spacing w:before="44"/>
              <w:ind w:left="338"/>
              <w:rPr>
                <w:sz w:val="20"/>
              </w:rPr>
            </w:pPr>
            <w:r>
              <w:rPr>
                <w:spacing w:val="-2"/>
                <w:sz w:val="20"/>
              </w:rPr>
              <w:t>AES-</w:t>
            </w:r>
            <w:r>
              <w:rPr>
                <w:spacing w:val="-5"/>
                <w:sz w:val="20"/>
              </w:rPr>
              <w:t>256</w:t>
            </w:r>
          </w:p>
        </w:tc>
        <w:tc>
          <w:tcPr>
            <w:tcW w:w="1519" w:type="dxa"/>
          </w:tcPr>
          <w:p>
            <w:pPr>
              <w:pStyle w:val="TableParagraph"/>
              <w:spacing w:before="44"/>
              <w:ind w:left="8"/>
              <w:jc w:val="center"/>
              <w:rPr>
                <w:sz w:val="20"/>
              </w:rPr>
            </w:pPr>
            <w:r>
              <w:rPr>
                <w:sz w:val="20"/>
              </w:rPr>
              <w:t>SHA-2/3</w:t>
            </w:r>
            <w:r>
              <w:rPr>
                <w:spacing w:val="-9"/>
                <w:sz w:val="20"/>
              </w:rPr>
              <w:t> </w:t>
            </w:r>
            <w:r>
              <w:rPr>
                <w:spacing w:val="-2"/>
                <w:sz w:val="20"/>
              </w:rPr>
              <w:t>(512)</w:t>
            </w:r>
          </w:p>
        </w:tc>
        <w:tc>
          <w:tcPr>
            <w:tcW w:w="1505" w:type="dxa"/>
          </w:tcPr>
          <w:p>
            <w:pPr>
              <w:pStyle w:val="TableParagraph"/>
              <w:spacing w:before="44"/>
              <w:ind w:left="8"/>
              <w:jc w:val="center"/>
              <w:rPr>
                <w:sz w:val="20"/>
              </w:rPr>
            </w:pPr>
            <w:r>
              <w:rPr>
                <w:sz w:val="20"/>
              </w:rPr>
              <w:t>SHA-2/3</w:t>
            </w:r>
            <w:r>
              <w:rPr>
                <w:spacing w:val="-9"/>
                <w:sz w:val="20"/>
              </w:rPr>
              <w:t> </w:t>
            </w:r>
            <w:r>
              <w:rPr>
                <w:spacing w:val="-2"/>
                <w:sz w:val="20"/>
              </w:rPr>
              <w:t>(512)</w:t>
            </w:r>
          </w:p>
        </w:tc>
        <w:tc>
          <w:tcPr>
            <w:tcW w:w="1162" w:type="dxa"/>
          </w:tcPr>
          <w:p>
            <w:pPr>
              <w:pStyle w:val="TableParagraph"/>
              <w:spacing w:before="44"/>
              <w:ind w:left="8" w:right="3"/>
              <w:jc w:val="center"/>
              <w:rPr>
                <w:sz w:val="20"/>
              </w:rPr>
            </w:pPr>
            <w:r>
              <w:rPr>
                <w:spacing w:val="-2"/>
                <w:sz w:val="20"/>
              </w:rPr>
              <w:t>512-</w:t>
            </w:r>
            <w:r>
              <w:rPr>
                <w:spacing w:val="-5"/>
                <w:sz w:val="20"/>
              </w:rPr>
              <w:t>bit</w:t>
            </w:r>
          </w:p>
        </w:tc>
        <w:tc>
          <w:tcPr>
            <w:tcW w:w="1580" w:type="dxa"/>
          </w:tcPr>
          <w:p>
            <w:pPr>
              <w:pStyle w:val="TableParagraph"/>
              <w:spacing w:before="44"/>
              <w:ind w:left="7" w:right="1"/>
              <w:jc w:val="center"/>
              <w:rPr>
                <w:sz w:val="20"/>
              </w:rPr>
            </w:pPr>
            <w:r>
              <w:rPr>
                <w:spacing w:val="-2"/>
                <w:sz w:val="20"/>
              </w:rPr>
              <w:t>15360-</w:t>
            </w:r>
            <w:r>
              <w:rPr>
                <w:spacing w:val="-5"/>
                <w:sz w:val="20"/>
              </w:rPr>
              <w:t>bit</w:t>
            </w:r>
          </w:p>
        </w:tc>
        <w:tc>
          <w:tcPr>
            <w:tcW w:w="1165" w:type="dxa"/>
          </w:tcPr>
          <w:p>
            <w:pPr>
              <w:pStyle w:val="TableParagraph"/>
              <w:spacing w:before="44"/>
              <w:ind w:left="2" w:right="2"/>
              <w:jc w:val="center"/>
              <w:rPr>
                <w:sz w:val="20"/>
              </w:rPr>
            </w:pPr>
            <w:r>
              <w:rPr>
                <w:spacing w:val="-10"/>
                <w:sz w:val="20"/>
              </w:rPr>
              <w:t>5</w:t>
            </w:r>
          </w:p>
        </w:tc>
      </w:tr>
      <w:tr>
        <w:trPr>
          <w:trHeight w:val="5174" w:hRule="atLeast"/>
        </w:trPr>
        <w:tc>
          <w:tcPr>
            <w:tcW w:w="9352" w:type="dxa"/>
            <w:gridSpan w:val="8"/>
            <w:shd w:val="clear" w:color="auto" w:fill="F1DBDB"/>
          </w:tcPr>
          <w:p>
            <w:pPr>
              <w:pStyle w:val="TableParagraph"/>
              <w:spacing w:before="44"/>
              <w:rPr>
                <w:b/>
                <w:sz w:val="16"/>
              </w:rPr>
            </w:pPr>
            <w:r>
              <w:rPr>
                <w:b/>
                <w:sz w:val="16"/>
              </w:rPr>
              <w:t>Additional</w:t>
            </w:r>
            <w:r>
              <w:rPr>
                <w:b/>
                <w:spacing w:val="-9"/>
                <w:sz w:val="16"/>
              </w:rPr>
              <w:t> </w:t>
            </w:r>
            <w:r>
              <w:rPr>
                <w:b/>
                <w:spacing w:val="-2"/>
                <w:sz w:val="16"/>
              </w:rPr>
              <w:t>Information:</w:t>
            </w:r>
          </w:p>
          <w:p>
            <w:pPr>
              <w:pStyle w:val="TableParagraph"/>
              <w:spacing w:before="3"/>
              <w:ind w:left="0"/>
              <w:rPr>
                <w:b/>
                <w:sz w:val="16"/>
              </w:rPr>
            </w:pPr>
          </w:p>
          <w:p>
            <w:pPr>
              <w:pStyle w:val="TableParagraph"/>
              <w:ind w:right="87"/>
              <w:rPr>
                <w:sz w:val="16"/>
              </w:rPr>
            </w:pPr>
            <w:r>
              <w:rPr>
                <w:sz w:val="16"/>
              </w:rPr>
              <w:t>Cryptographic algorithms are not created equal. Their differences are measured by their effective cryptographic key strength. NIST SP 800-</w:t>
            </w:r>
            <w:r>
              <w:rPr>
                <w:spacing w:val="40"/>
                <w:sz w:val="16"/>
              </w:rPr>
              <w:t> </w:t>
            </w:r>
            <w:r>
              <w:rPr>
                <w:sz w:val="16"/>
              </w:rPr>
              <w:t>57</w:t>
            </w:r>
            <w:r>
              <w:rPr>
                <w:spacing w:val="-2"/>
                <w:sz w:val="16"/>
              </w:rPr>
              <w:t> </w:t>
            </w:r>
            <w:r>
              <w:rPr>
                <w:sz w:val="16"/>
              </w:rPr>
              <w:t>revision</w:t>
            </w:r>
            <w:r>
              <w:rPr>
                <w:spacing w:val="-2"/>
                <w:sz w:val="16"/>
              </w:rPr>
              <w:t> </w:t>
            </w:r>
            <w:r>
              <w:rPr>
                <w:sz w:val="16"/>
              </w:rPr>
              <w:t>5</w:t>
            </w:r>
            <w:r>
              <w:rPr>
                <w:spacing w:val="-2"/>
                <w:sz w:val="16"/>
              </w:rPr>
              <w:t> </w:t>
            </w:r>
            <w:r>
              <w:rPr>
                <w:sz w:val="16"/>
              </w:rPr>
              <w:t>-</w:t>
            </w:r>
            <w:r>
              <w:rPr>
                <w:spacing w:val="-1"/>
                <w:sz w:val="16"/>
              </w:rPr>
              <w:t> </w:t>
            </w:r>
            <w:r>
              <w:rPr>
                <w:sz w:val="16"/>
              </w:rPr>
              <w:t>Recommendation</w:t>
            </w:r>
            <w:r>
              <w:rPr>
                <w:spacing w:val="-2"/>
                <w:sz w:val="16"/>
              </w:rPr>
              <w:t> </w:t>
            </w:r>
            <w:r>
              <w:rPr>
                <w:sz w:val="16"/>
              </w:rPr>
              <w:t>for</w:t>
            </w:r>
            <w:r>
              <w:rPr>
                <w:spacing w:val="-3"/>
                <w:sz w:val="16"/>
              </w:rPr>
              <w:t> </w:t>
            </w:r>
            <w:r>
              <w:rPr>
                <w:sz w:val="16"/>
              </w:rPr>
              <w:t>Key</w:t>
            </w:r>
            <w:r>
              <w:rPr>
                <w:spacing w:val="-2"/>
                <w:sz w:val="16"/>
              </w:rPr>
              <w:t> </w:t>
            </w:r>
            <w:r>
              <w:rPr>
                <w:sz w:val="16"/>
              </w:rPr>
              <w:t>Management</w:t>
            </w:r>
            <w:r>
              <w:rPr>
                <w:spacing w:val="-3"/>
                <w:sz w:val="16"/>
              </w:rPr>
              <w:t> </w:t>
            </w:r>
            <w:r>
              <w:rPr>
                <w:sz w:val="16"/>
              </w:rPr>
              <w:t>Part</w:t>
            </w:r>
            <w:r>
              <w:rPr>
                <w:spacing w:val="-3"/>
                <w:sz w:val="16"/>
              </w:rPr>
              <w:t> </w:t>
            </w:r>
            <w:r>
              <w:rPr>
                <w:sz w:val="16"/>
              </w:rPr>
              <w:t>1,</w:t>
            </w:r>
            <w:r>
              <w:rPr>
                <w:spacing w:val="-1"/>
                <w:sz w:val="16"/>
              </w:rPr>
              <w:t> </w:t>
            </w:r>
            <w:r>
              <w:rPr>
                <w:sz w:val="16"/>
              </w:rPr>
              <w:t>section</w:t>
            </w:r>
            <w:r>
              <w:rPr>
                <w:spacing w:val="-2"/>
                <w:sz w:val="16"/>
              </w:rPr>
              <w:t> </w:t>
            </w:r>
            <w:r>
              <w:rPr>
                <w:sz w:val="16"/>
              </w:rPr>
              <w:t>5.6.1.1</w:t>
            </w:r>
            <w:r>
              <w:rPr>
                <w:spacing w:val="-2"/>
                <w:sz w:val="16"/>
              </w:rPr>
              <w:t> </w:t>
            </w:r>
            <w:r>
              <w:rPr>
                <w:sz w:val="16"/>
              </w:rPr>
              <w:t>Security</w:t>
            </w:r>
            <w:r>
              <w:rPr>
                <w:spacing w:val="-2"/>
                <w:sz w:val="16"/>
              </w:rPr>
              <w:t> </w:t>
            </w:r>
            <w:r>
              <w:rPr>
                <w:sz w:val="16"/>
              </w:rPr>
              <w:t>Strengths</w:t>
            </w:r>
            <w:r>
              <w:rPr>
                <w:spacing w:val="-2"/>
                <w:sz w:val="16"/>
              </w:rPr>
              <w:t> </w:t>
            </w:r>
            <w:r>
              <w:rPr>
                <w:sz w:val="16"/>
              </w:rPr>
              <w:t>of</w:t>
            </w:r>
            <w:r>
              <w:rPr>
                <w:spacing w:val="-3"/>
                <w:sz w:val="16"/>
              </w:rPr>
              <w:t> </w:t>
            </w:r>
            <w:r>
              <w:rPr>
                <w:sz w:val="16"/>
              </w:rPr>
              <w:t>Symmetric</w:t>
            </w:r>
            <w:r>
              <w:rPr>
                <w:spacing w:val="-2"/>
                <w:sz w:val="16"/>
              </w:rPr>
              <w:t> </w:t>
            </w:r>
            <w:r>
              <w:rPr>
                <w:sz w:val="16"/>
              </w:rPr>
              <w:t>Block</w:t>
            </w:r>
            <w:r>
              <w:rPr>
                <w:spacing w:val="-3"/>
                <w:sz w:val="16"/>
              </w:rPr>
              <w:t> </w:t>
            </w:r>
            <w:r>
              <w:rPr>
                <w:sz w:val="16"/>
              </w:rPr>
              <w:t>Ciphers</w:t>
            </w:r>
            <w:r>
              <w:rPr>
                <w:spacing w:val="-2"/>
                <w:sz w:val="16"/>
              </w:rPr>
              <w:t> </w:t>
            </w:r>
            <w:r>
              <w:rPr>
                <w:sz w:val="16"/>
              </w:rPr>
              <w:t>and</w:t>
            </w:r>
            <w:r>
              <w:rPr>
                <w:spacing w:val="-2"/>
                <w:sz w:val="16"/>
              </w:rPr>
              <w:t> </w:t>
            </w:r>
            <w:r>
              <w:rPr>
                <w:sz w:val="16"/>
              </w:rPr>
              <w:t>Asymmetric-</w:t>
            </w:r>
            <w:r>
              <w:rPr>
                <w:spacing w:val="40"/>
                <w:sz w:val="16"/>
              </w:rPr>
              <w:t> </w:t>
            </w:r>
            <w:r>
              <w:rPr>
                <w:sz w:val="16"/>
              </w:rPr>
              <w:t>Key Algorithms is the standard used by Bank.</w:t>
            </w:r>
          </w:p>
          <w:p>
            <w:pPr>
              <w:pStyle w:val="TableParagraph"/>
              <w:spacing w:before="3"/>
              <w:ind w:left="0"/>
              <w:rPr>
                <w:b/>
                <w:sz w:val="16"/>
              </w:rPr>
            </w:pPr>
          </w:p>
          <w:p>
            <w:pPr>
              <w:pStyle w:val="TableParagraph"/>
              <w:ind w:right="87"/>
              <w:rPr>
                <w:sz w:val="16"/>
              </w:rPr>
            </w:pPr>
            <w:r>
              <w:rPr>
                <w:sz w:val="16"/>
              </w:rPr>
              <w:t>The</w:t>
            </w:r>
            <w:r>
              <w:rPr>
                <w:spacing w:val="-2"/>
                <w:sz w:val="16"/>
              </w:rPr>
              <w:t> </w:t>
            </w:r>
            <w:r>
              <w:rPr>
                <w:sz w:val="16"/>
              </w:rPr>
              <w:t>first</w:t>
            </w:r>
            <w:r>
              <w:rPr>
                <w:spacing w:val="-3"/>
                <w:sz w:val="16"/>
              </w:rPr>
              <w:t> </w:t>
            </w:r>
            <w:r>
              <w:rPr>
                <w:sz w:val="16"/>
              </w:rPr>
              <w:t>row,</w:t>
            </w:r>
            <w:r>
              <w:rPr>
                <w:spacing w:val="-1"/>
                <w:sz w:val="16"/>
              </w:rPr>
              <w:t> </w:t>
            </w:r>
            <w:r>
              <w:rPr>
                <w:sz w:val="16"/>
              </w:rPr>
              <w:t>112-bit</w:t>
            </w:r>
            <w:r>
              <w:rPr>
                <w:spacing w:val="-3"/>
                <w:sz w:val="16"/>
              </w:rPr>
              <w:t> </w:t>
            </w:r>
            <w:r>
              <w:rPr>
                <w:sz w:val="16"/>
              </w:rPr>
              <w:t>is</w:t>
            </w:r>
            <w:r>
              <w:rPr>
                <w:spacing w:val="-2"/>
                <w:sz w:val="16"/>
              </w:rPr>
              <w:t> </w:t>
            </w:r>
            <w:r>
              <w:rPr>
                <w:sz w:val="16"/>
              </w:rPr>
              <w:t>not</w:t>
            </w:r>
            <w:r>
              <w:rPr>
                <w:spacing w:val="-3"/>
                <w:sz w:val="16"/>
              </w:rPr>
              <w:t> </w:t>
            </w:r>
            <w:r>
              <w:rPr>
                <w:sz w:val="16"/>
              </w:rPr>
              <w:t>considered</w:t>
            </w:r>
            <w:r>
              <w:rPr>
                <w:spacing w:val="-2"/>
                <w:sz w:val="16"/>
              </w:rPr>
              <w:t> </w:t>
            </w:r>
            <w:r>
              <w:rPr>
                <w:sz w:val="16"/>
              </w:rPr>
              <w:t>secure.</w:t>
            </w:r>
            <w:r>
              <w:rPr>
                <w:spacing w:val="-1"/>
                <w:sz w:val="16"/>
              </w:rPr>
              <w:t> </w:t>
            </w:r>
            <w:r>
              <w:rPr>
                <w:sz w:val="16"/>
              </w:rPr>
              <w:t>Bank does</w:t>
            </w:r>
            <w:r>
              <w:rPr>
                <w:spacing w:val="-2"/>
                <w:sz w:val="16"/>
              </w:rPr>
              <w:t> </w:t>
            </w:r>
            <w:r>
              <w:rPr>
                <w:sz w:val="16"/>
              </w:rPr>
              <w:t>not</w:t>
            </w:r>
            <w:r>
              <w:rPr>
                <w:spacing w:val="-3"/>
                <w:sz w:val="16"/>
              </w:rPr>
              <w:t> </w:t>
            </w:r>
            <w:r>
              <w:rPr>
                <w:sz w:val="16"/>
              </w:rPr>
              <w:t>allow</w:t>
            </w:r>
            <w:r>
              <w:rPr>
                <w:spacing w:val="-1"/>
                <w:sz w:val="16"/>
              </w:rPr>
              <w:t> </w:t>
            </w:r>
            <w:r>
              <w:rPr>
                <w:sz w:val="16"/>
              </w:rPr>
              <w:t>3</w:t>
            </w:r>
            <w:r>
              <w:rPr>
                <w:spacing w:val="-2"/>
                <w:sz w:val="16"/>
              </w:rPr>
              <w:t> </w:t>
            </w:r>
            <w:r>
              <w:rPr>
                <w:sz w:val="16"/>
              </w:rPr>
              <w:t>Key</w:t>
            </w:r>
            <w:r>
              <w:rPr>
                <w:spacing w:val="-2"/>
                <w:sz w:val="16"/>
              </w:rPr>
              <w:t> </w:t>
            </w:r>
            <w:r>
              <w:rPr>
                <w:sz w:val="16"/>
              </w:rPr>
              <w:t>Triple</w:t>
            </w:r>
            <w:r>
              <w:rPr>
                <w:spacing w:val="-2"/>
                <w:sz w:val="16"/>
              </w:rPr>
              <w:t> </w:t>
            </w:r>
            <w:r>
              <w:rPr>
                <w:sz w:val="16"/>
              </w:rPr>
              <w:t>DES</w:t>
            </w:r>
            <w:r>
              <w:rPr>
                <w:spacing w:val="-1"/>
                <w:sz w:val="16"/>
              </w:rPr>
              <w:t> </w:t>
            </w:r>
            <w:r>
              <w:rPr>
                <w:sz w:val="16"/>
              </w:rPr>
              <w:t>except</w:t>
            </w:r>
            <w:r>
              <w:rPr>
                <w:spacing w:val="-3"/>
                <w:sz w:val="16"/>
              </w:rPr>
              <w:t> </w:t>
            </w:r>
            <w:r>
              <w:rPr>
                <w:sz w:val="16"/>
              </w:rPr>
              <w:t>when</w:t>
            </w:r>
            <w:r>
              <w:rPr>
                <w:spacing w:val="-2"/>
                <w:sz w:val="16"/>
              </w:rPr>
              <w:t> </w:t>
            </w:r>
            <w:r>
              <w:rPr>
                <w:sz w:val="16"/>
              </w:rPr>
              <w:t>mandated</w:t>
            </w:r>
            <w:r>
              <w:rPr>
                <w:spacing w:val="-2"/>
                <w:sz w:val="16"/>
              </w:rPr>
              <w:t> </w:t>
            </w:r>
            <w:r>
              <w:rPr>
                <w:sz w:val="16"/>
              </w:rPr>
              <w:t>by the</w:t>
            </w:r>
            <w:r>
              <w:rPr>
                <w:spacing w:val="-2"/>
                <w:sz w:val="16"/>
              </w:rPr>
              <w:t> </w:t>
            </w:r>
            <w:r>
              <w:rPr>
                <w:sz w:val="16"/>
              </w:rPr>
              <w:t>two</w:t>
            </w:r>
            <w:r>
              <w:rPr>
                <w:spacing w:val="-3"/>
                <w:sz w:val="16"/>
              </w:rPr>
              <w:t> </w:t>
            </w:r>
            <w:r>
              <w:rPr>
                <w:sz w:val="16"/>
              </w:rPr>
              <w:t>major</w:t>
            </w:r>
            <w:r>
              <w:rPr>
                <w:spacing w:val="-3"/>
                <w:sz w:val="16"/>
              </w:rPr>
              <w:t> </w:t>
            </w:r>
            <w:r>
              <w:rPr>
                <w:sz w:val="16"/>
              </w:rPr>
              <w:t>industry</w:t>
            </w:r>
            <w:r>
              <w:rPr>
                <w:spacing w:val="40"/>
                <w:sz w:val="16"/>
              </w:rPr>
              <w:t> </w:t>
            </w:r>
            <w:r>
              <w:rPr>
                <w:sz w:val="16"/>
              </w:rPr>
              <w:t>banking standards bodies PCI DSS and EMVCo. In addition, while 2048-bit RSA is permitted, it is not recommended.</w:t>
            </w:r>
          </w:p>
          <w:p>
            <w:pPr>
              <w:pStyle w:val="TableParagraph"/>
              <w:ind w:left="0"/>
              <w:rPr>
                <w:b/>
                <w:sz w:val="16"/>
              </w:rPr>
            </w:pPr>
          </w:p>
          <w:p>
            <w:pPr>
              <w:pStyle w:val="TableParagraph"/>
              <w:rPr>
                <w:sz w:val="16"/>
              </w:rPr>
            </w:pPr>
            <w:r>
              <w:rPr>
                <w:sz w:val="16"/>
                <w:vertAlign w:val="superscript"/>
              </w:rPr>
              <w:t>1</w:t>
            </w:r>
            <w:r>
              <w:rPr>
                <w:sz w:val="16"/>
                <w:vertAlign w:val="baseline"/>
              </w:rPr>
              <w:t>The</w:t>
            </w:r>
            <w:r>
              <w:rPr>
                <w:spacing w:val="-2"/>
                <w:sz w:val="16"/>
                <w:vertAlign w:val="baseline"/>
              </w:rPr>
              <w:t> </w:t>
            </w:r>
            <w:r>
              <w:rPr>
                <w:sz w:val="16"/>
                <w:vertAlign w:val="baseline"/>
              </w:rPr>
              <w:t>Security</w:t>
            </w:r>
            <w:r>
              <w:rPr>
                <w:spacing w:val="-2"/>
                <w:sz w:val="16"/>
                <w:vertAlign w:val="baseline"/>
              </w:rPr>
              <w:t> </w:t>
            </w:r>
            <w:r>
              <w:rPr>
                <w:sz w:val="16"/>
                <w:vertAlign w:val="baseline"/>
              </w:rPr>
              <w:t>Categories</w:t>
            </w:r>
            <w:r>
              <w:rPr>
                <w:spacing w:val="-2"/>
                <w:sz w:val="16"/>
                <w:vertAlign w:val="baseline"/>
              </w:rPr>
              <w:t> </w:t>
            </w:r>
            <w:r>
              <w:rPr>
                <w:sz w:val="16"/>
                <w:vertAlign w:val="baseline"/>
              </w:rPr>
              <w:t>as defined</w:t>
            </w:r>
            <w:r>
              <w:rPr>
                <w:spacing w:val="-2"/>
                <w:sz w:val="16"/>
                <w:vertAlign w:val="baseline"/>
              </w:rPr>
              <w:t> </w:t>
            </w:r>
            <w:r>
              <w:rPr>
                <w:sz w:val="16"/>
                <w:vertAlign w:val="baseline"/>
              </w:rPr>
              <w:t>by</w:t>
            </w:r>
            <w:r>
              <w:rPr>
                <w:spacing w:val="-2"/>
                <w:sz w:val="16"/>
                <w:vertAlign w:val="baseline"/>
              </w:rPr>
              <w:t> </w:t>
            </w:r>
            <w:r>
              <w:rPr>
                <w:sz w:val="16"/>
                <w:vertAlign w:val="baseline"/>
              </w:rPr>
              <w:t>NIST</w:t>
            </w:r>
            <w:r>
              <w:rPr>
                <w:spacing w:val="-1"/>
                <w:sz w:val="16"/>
                <w:vertAlign w:val="baseline"/>
              </w:rPr>
              <w:t> </w:t>
            </w:r>
            <w:r>
              <w:rPr>
                <w:sz w:val="16"/>
                <w:vertAlign w:val="baseline"/>
              </w:rPr>
              <w:t>do</w:t>
            </w:r>
            <w:r>
              <w:rPr>
                <w:spacing w:val="-3"/>
                <w:sz w:val="16"/>
                <w:vertAlign w:val="baseline"/>
              </w:rPr>
              <w:t> </w:t>
            </w:r>
            <w:r>
              <w:rPr>
                <w:sz w:val="16"/>
                <w:vertAlign w:val="baseline"/>
              </w:rPr>
              <w:t>not</w:t>
            </w:r>
            <w:r>
              <w:rPr>
                <w:spacing w:val="-3"/>
                <w:sz w:val="16"/>
                <w:vertAlign w:val="baseline"/>
              </w:rPr>
              <w:t> </w:t>
            </w:r>
            <w:r>
              <w:rPr>
                <w:sz w:val="16"/>
                <w:vertAlign w:val="baseline"/>
              </w:rPr>
              <w:t>perfectly</w:t>
            </w:r>
            <w:r>
              <w:rPr>
                <w:spacing w:val="-2"/>
                <w:sz w:val="16"/>
                <w:vertAlign w:val="baseline"/>
              </w:rPr>
              <w:t> </w:t>
            </w:r>
            <w:r>
              <w:rPr>
                <w:sz w:val="16"/>
                <w:vertAlign w:val="baseline"/>
              </w:rPr>
              <w:t>line</w:t>
            </w:r>
            <w:r>
              <w:rPr>
                <w:spacing w:val="-2"/>
                <w:sz w:val="16"/>
                <w:vertAlign w:val="baseline"/>
              </w:rPr>
              <w:t> </w:t>
            </w:r>
            <w:r>
              <w:rPr>
                <w:sz w:val="16"/>
                <w:vertAlign w:val="baseline"/>
              </w:rPr>
              <w:t>up</w:t>
            </w:r>
            <w:r>
              <w:rPr>
                <w:spacing w:val="-2"/>
                <w:sz w:val="16"/>
                <w:vertAlign w:val="baseline"/>
              </w:rPr>
              <w:t> </w:t>
            </w:r>
            <w:r>
              <w:rPr>
                <w:sz w:val="16"/>
                <w:vertAlign w:val="baseline"/>
              </w:rPr>
              <w:t>with</w:t>
            </w:r>
            <w:r>
              <w:rPr>
                <w:spacing w:val="-2"/>
                <w:sz w:val="16"/>
                <w:vertAlign w:val="baseline"/>
              </w:rPr>
              <w:t> </w:t>
            </w:r>
            <w:r>
              <w:rPr>
                <w:sz w:val="16"/>
                <w:vertAlign w:val="baseline"/>
              </w:rPr>
              <w:t>“effective key</w:t>
            </w:r>
            <w:r>
              <w:rPr>
                <w:spacing w:val="-2"/>
                <w:sz w:val="16"/>
                <w:vertAlign w:val="baseline"/>
              </w:rPr>
              <w:t> </w:t>
            </w:r>
            <w:r>
              <w:rPr>
                <w:sz w:val="16"/>
                <w:vertAlign w:val="baseline"/>
              </w:rPr>
              <w:t>strengths”.</w:t>
            </w:r>
            <w:r>
              <w:rPr>
                <w:spacing w:val="-1"/>
                <w:sz w:val="16"/>
                <w:vertAlign w:val="baseline"/>
              </w:rPr>
              <w:t> </w:t>
            </w:r>
            <w:r>
              <w:rPr>
                <w:sz w:val="16"/>
                <w:vertAlign w:val="baseline"/>
              </w:rPr>
              <w:t>The</w:t>
            </w:r>
            <w:r>
              <w:rPr>
                <w:spacing w:val="-2"/>
                <w:sz w:val="16"/>
                <w:vertAlign w:val="baseline"/>
              </w:rPr>
              <w:t> </w:t>
            </w:r>
            <w:r>
              <w:rPr>
                <w:sz w:val="16"/>
                <w:vertAlign w:val="baseline"/>
              </w:rPr>
              <w:t>equivalency</w:t>
            </w:r>
            <w:r>
              <w:rPr>
                <w:spacing w:val="-2"/>
                <w:sz w:val="16"/>
                <w:vertAlign w:val="baseline"/>
              </w:rPr>
              <w:t> </w:t>
            </w:r>
            <w:r>
              <w:rPr>
                <w:sz w:val="16"/>
                <w:vertAlign w:val="baseline"/>
              </w:rPr>
              <w:t>is</w:t>
            </w:r>
            <w:r>
              <w:rPr>
                <w:spacing w:val="-2"/>
                <w:sz w:val="16"/>
                <w:vertAlign w:val="baseline"/>
              </w:rPr>
              <w:t> </w:t>
            </w:r>
            <w:r>
              <w:rPr>
                <w:sz w:val="16"/>
                <w:vertAlign w:val="baseline"/>
              </w:rPr>
              <w:t>made</w:t>
            </w:r>
            <w:r>
              <w:rPr>
                <w:spacing w:val="-2"/>
                <w:sz w:val="16"/>
                <w:vertAlign w:val="baseline"/>
              </w:rPr>
              <w:t> </w:t>
            </w:r>
            <w:r>
              <w:rPr>
                <w:sz w:val="16"/>
                <w:vertAlign w:val="baseline"/>
              </w:rPr>
              <w:t>to</w:t>
            </w:r>
            <w:r>
              <w:rPr>
                <w:spacing w:val="-3"/>
                <w:sz w:val="16"/>
                <w:vertAlign w:val="baseline"/>
              </w:rPr>
              <w:t> </w:t>
            </w:r>
            <w:r>
              <w:rPr>
                <w:sz w:val="16"/>
                <w:vertAlign w:val="baseline"/>
              </w:rPr>
              <w:t>match</w:t>
            </w:r>
            <w:r>
              <w:rPr>
                <w:spacing w:val="-2"/>
                <w:sz w:val="16"/>
                <w:vertAlign w:val="baseline"/>
              </w:rPr>
              <w:t> </w:t>
            </w:r>
            <w:r>
              <w:rPr>
                <w:sz w:val="16"/>
                <w:vertAlign w:val="baseline"/>
              </w:rPr>
              <w:t>the</w:t>
            </w:r>
            <w:r>
              <w:rPr>
                <w:spacing w:val="40"/>
                <w:sz w:val="16"/>
                <w:vertAlign w:val="baseline"/>
              </w:rPr>
              <w:t> </w:t>
            </w:r>
            <w:r>
              <w:rPr>
                <w:sz w:val="16"/>
                <w:vertAlign w:val="baseline"/>
              </w:rPr>
              <w:t>required cryptographic capabilities of known algorithms. The list of actual security categories are as listed below:</w:t>
            </w:r>
          </w:p>
          <w:p>
            <w:pPr>
              <w:pStyle w:val="TableParagraph"/>
              <w:ind w:left="0"/>
              <w:rPr>
                <w:b/>
                <w:sz w:val="16"/>
              </w:rPr>
            </w:pPr>
          </w:p>
          <w:p>
            <w:pPr>
              <w:pStyle w:val="TableParagraph"/>
              <w:numPr>
                <w:ilvl w:val="0"/>
                <w:numId w:val="133"/>
              </w:numPr>
              <w:tabs>
                <w:tab w:pos="827" w:val="left" w:leader="none"/>
              </w:tabs>
              <w:spacing w:line="240" w:lineRule="auto" w:before="0" w:after="0"/>
              <w:ind w:left="827" w:right="475" w:hanging="360"/>
              <w:jc w:val="left"/>
              <w:rPr>
                <w:sz w:val="16"/>
              </w:rPr>
            </w:pPr>
            <w:r>
              <w:rPr>
                <w:sz w:val="16"/>
              </w:rPr>
              <w:t>Any</w:t>
            </w:r>
            <w:r>
              <w:rPr>
                <w:spacing w:val="-3"/>
                <w:sz w:val="16"/>
              </w:rPr>
              <w:t> </w:t>
            </w:r>
            <w:r>
              <w:rPr>
                <w:sz w:val="16"/>
              </w:rPr>
              <w:t>attack</w:t>
            </w:r>
            <w:r>
              <w:rPr>
                <w:spacing w:val="-4"/>
                <w:sz w:val="16"/>
              </w:rPr>
              <w:t> </w:t>
            </w:r>
            <w:r>
              <w:rPr>
                <w:sz w:val="16"/>
              </w:rPr>
              <w:t>that</w:t>
            </w:r>
            <w:r>
              <w:rPr>
                <w:spacing w:val="-4"/>
                <w:sz w:val="16"/>
              </w:rPr>
              <w:t> </w:t>
            </w:r>
            <w:r>
              <w:rPr>
                <w:sz w:val="16"/>
              </w:rPr>
              <w:t>breaks</w:t>
            </w:r>
            <w:r>
              <w:rPr>
                <w:spacing w:val="-1"/>
                <w:sz w:val="16"/>
              </w:rPr>
              <w:t> </w:t>
            </w:r>
            <w:r>
              <w:rPr>
                <w:sz w:val="16"/>
              </w:rPr>
              <w:t>the</w:t>
            </w:r>
            <w:r>
              <w:rPr>
                <w:spacing w:val="-3"/>
                <w:sz w:val="16"/>
              </w:rPr>
              <w:t> </w:t>
            </w:r>
            <w:r>
              <w:rPr>
                <w:sz w:val="16"/>
              </w:rPr>
              <w:t>relevant</w:t>
            </w:r>
            <w:r>
              <w:rPr>
                <w:spacing w:val="-1"/>
                <w:sz w:val="16"/>
              </w:rPr>
              <w:t> </w:t>
            </w:r>
            <w:r>
              <w:rPr>
                <w:sz w:val="16"/>
              </w:rPr>
              <w:t>security</w:t>
            </w:r>
            <w:r>
              <w:rPr>
                <w:spacing w:val="-1"/>
                <w:sz w:val="16"/>
              </w:rPr>
              <w:t> </w:t>
            </w:r>
            <w:r>
              <w:rPr>
                <w:sz w:val="16"/>
              </w:rPr>
              <w:t>definition</w:t>
            </w:r>
            <w:r>
              <w:rPr>
                <w:spacing w:val="-3"/>
                <w:sz w:val="16"/>
              </w:rPr>
              <w:t> </w:t>
            </w:r>
            <w:r>
              <w:rPr>
                <w:sz w:val="16"/>
              </w:rPr>
              <w:t>must</w:t>
            </w:r>
            <w:r>
              <w:rPr>
                <w:spacing w:val="-4"/>
                <w:sz w:val="16"/>
              </w:rPr>
              <w:t> </w:t>
            </w:r>
            <w:r>
              <w:rPr>
                <w:sz w:val="16"/>
              </w:rPr>
              <w:t>require</w:t>
            </w:r>
            <w:r>
              <w:rPr>
                <w:spacing w:val="-3"/>
                <w:sz w:val="16"/>
              </w:rPr>
              <w:t> </w:t>
            </w:r>
            <w:r>
              <w:rPr>
                <w:sz w:val="16"/>
              </w:rPr>
              <w:t>computational</w:t>
            </w:r>
            <w:r>
              <w:rPr>
                <w:spacing w:val="-1"/>
                <w:sz w:val="16"/>
              </w:rPr>
              <w:t> </w:t>
            </w:r>
            <w:r>
              <w:rPr>
                <w:sz w:val="16"/>
              </w:rPr>
              <w:t>resources</w:t>
            </w:r>
            <w:r>
              <w:rPr>
                <w:spacing w:val="-3"/>
                <w:sz w:val="16"/>
              </w:rPr>
              <w:t> </w:t>
            </w:r>
            <w:r>
              <w:rPr>
                <w:sz w:val="16"/>
              </w:rPr>
              <w:t>comparable</w:t>
            </w:r>
            <w:r>
              <w:rPr>
                <w:spacing w:val="-1"/>
                <w:sz w:val="16"/>
              </w:rPr>
              <w:t> </w:t>
            </w:r>
            <w:r>
              <w:rPr>
                <w:sz w:val="16"/>
              </w:rPr>
              <w:t>to</w:t>
            </w:r>
            <w:r>
              <w:rPr>
                <w:spacing w:val="-4"/>
                <w:sz w:val="16"/>
              </w:rPr>
              <w:t> </w:t>
            </w:r>
            <w:r>
              <w:rPr>
                <w:sz w:val="16"/>
              </w:rPr>
              <w:t>or</w:t>
            </w:r>
            <w:r>
              <w:rPr>
                <w:spacing w:val="-1"/>
                <w:sz w:val="16"/>
              </w:rPr>
              <w:t> </w:t>
            </w:r>
            <w:r>
              <w:rPr>
                <w:sz w:val="16"/>
              </w:rPr>
              <w:t>greater</w:t>
            </w:r>
            <w:r>
              <w:rPr>
                <w:spacing w:val="-4"/>
                <w:sz w:val="16"/>
              </w:rPr>
              <w:t> </w:t>
            </w:r>
            <w:r>
              <w:rPr>
                <w:sz w:val="16"/>
              </w:rPr>
              <w:t>than</w:t>
            </w:r>
            <w:r>
              <w:rPr>
                <w:spacing w:val="40"/>
                <w:sz w:val="16"/>
              </w:rPr>
              <w:t> </w:t>
            </w:r>
            <w:r>
              <w:rPr>
                <w:sz w:val="16"/>
              </w:rPr>
              <w:t>those required for key search on a block cipher with a 128-bit key, such as AES128.</w:t>
            </w:r>
          </w:p>
          <w:p>
            <w:pPr>
              <w:pStyle w:val="TableParagraph"/>
              <w:spacing w:before="2"/>
              <w:ind w:left="0"/>
              <w:rPr>
                <w:b/>
                <w:sz w:val="16"/>
              </w:rPr>
            </w:pPr>
          </w:p>
          <w:p>
            <w:pPr>
              <w:pStyle w:val="TableParagraph"/>
              <w:numPr>
                <w:ilvl w:val="0"/>
                <w:numId w:val="133"/>
              </w:numPr>
              <w:tabs>
                <w:tab w:pos="827" w:val="left" w:leader="none"/>
              </w:tabs>
              <w:spacing w:line="240" w:lineRule="auto" w:before="0" w:after="0"/>
              <w:ind w:left="827" w:right="475" w:hanging="360"/>
              <w:jc w:val="left"/>
              <w:rPr>
                <w:sz w:val="16"/>
              </w:rPr>
            </w:pPr>
            <w:r>
              <w:rPr>
                <w:sz w:val="16"/>
              </w:rPr>
              <w:t>Any</w:t>
            </w:r>
            <w:r>
              <w:rPr>
                <w:spacing w:val="-3"/>
                <w:sz w:val="16"/>
              </w:rPr>
              <w:t> </w:t>
            </w:r>
            <w:r>
              <w:rPr>
                <w:sz w:val="16"/>
              </w:rPr>
              <w:t>attack</w:t>
            </w:r>
            <w:r>
              <w:rPr>
                <w:spacing w:val="-4"/>
                <w:sz w:val="16"/>
              </w:rPr>
              <w:t> </w:t>
            </w:r>
            <w:r>
              <w:rPr>
                <w:sz w:val="16"/>
              </w:rPr>
              <w:t>that</w:t>
            </w:r>
            <w:r>
              <w:rPr>
                <w:spacing w:val="-4"/>
                <w:sz w:val="16"/>
              </w:rPr>
              <w:t> </w:t>
            </w:r>
            <w:r>
              <w:rPr>
                <w:sz w:val="16"/>
              </w:rPr>
              <w:t>breaks</w:t>
            </w:r>
            <w:r>
              <w:rPr>
                <w:spacing w:val="-1"/>
                <w:sz w:val="16"/>
              </w:rPr>
              <w:t> </w:t>
            </w:r>
            <w:r>
              <w:rPr>
                <w:sz w:val="16"/>
              </w:rPr>
              <w:t>the</w:t>
            </w:r>
            <w:r>
              <w:rPr>
                <w:spacing w:val="-3"/>
                <w:sz w:val="16"/>
              </w:rPr>
              <w:t> </w:t>
            </w:r>
            <w:r>
              <w:rPr>
                <w:sz w:val="16"/>
              </w:rPr>
              <w:t>relevant</w:t>
            </w:r>
            <w:r>
              <w:rPr>
                <w:spacing w:val="-1"/>
                <w:sz w:val="16"/>
              </w:rPr>
              <w:t> </w:t>
            </w:r>
            <w:r>
              <w:rPr>
                <w:sz w:val="16"/>
              </w:rPr>
              <w:t>security</w:t>
            </w:r>
            <w:r>
              <w:rPr>
                <w:spacing w:val="-1"/>
                <w:sz w:val="16"/>
              </w:rPr>
              <w:t> </w:t>
            </w:r>
            <w:r>
              <w:rPr>
                <w:sz w:val="16"/>
              </w:rPr>
              <w:t>definition</w:t>
            </w:r>
            <w:r>
              <w:rPr>
                <w:spacing w:val="-3"/>
                <w:sz w:val="16"/>
              </w:rPr>
              <w:t> </w:t>
            </w:r>
            <w:r>
              <w:rPr>
                <w:sz w:val="16"/>
              </w:rPr>
              <w:t>must</w:t>
            </w:r>
            <w:r>
              <w:rPr>
                <w:spacing w:val="-4"/>
                <w:sz w:val="16"/>
              </w:rPr>
              <w:t> </w:t>
            </w:r>
            <w:r>
              <w:rPr>
                <w:sz w:val="16"/>
              </w:rPr>
              <w:t>require</w:t>
            </w:r>
            <w:r>
              <w:rPr>
                <w:spacing w:val="-3"/>
                <w:sz w:val="16"/>
              </w:rPr>
              <w:t> </w:t>
            </w:r>
            <w:r>
              <w:rPr>
                <w:sz w:val="16"/>
              </w:rPr>
              <w:t>computational</w:t>
            </w:r>
            <w:r>
              <w:rPr>
                <w:spacing w:val="-1"/>
                <w:sz w:val="16"/>
              </w:rPr>
              <w:t> </w:t>
            </w:r>
            <w:r>
              <w:rPr>
                <w:sz w:val="16"/>
              </w:rPr>
              <w:t>resources</w:t>
            </w:r>
            <w:r>
              <w:rPr>
                <w:spacing w:val="-3"/>
                <w:sz w:val="16"/>
              </w:rPr>
              <w:t> </w:t>
            </w:r>
            <w:r>
              <w:rPr>
                <w:sz w:val="16"/>
              </w:rPr>
              <w:t>comparable</w:t>
            </w:r>
            <w:r>
              <w:rPr>
                <w:spacing w:val="-1"/>
                <w:sz w:val="16"/>
              </w:rPr>
              <w:t> </w:t>
            </w:r>
            <w:r>
              <w:rPr>
                <w:sz w:val="16"/>
              </w:rPr>
              <w:t>to</w:t>
            </w:r>
            <w:r>
              <w:rPr>
                <w:spacing w:val="-4"/>
                <w:sz w:val="16"/>
              </w:rPr>
              <w:t> </w:t>
            </w:r>
            <w:r>
              <w:rPr>
                <w:sz w:val="16"/>
              </w:rPr>
              <w:t>or</w:t>
            </w:r>
            <w:r>
              <w:rPr>
                <w:spacing w:val="-1"/>
                <w:sz w:val="16"/>
              </w:rPr>
              <w:t> </w:t>
            </w:r>
            <w:r>
              <w:rPr>
                <w:sz w:val="16"/>
              </w:rPr>
              <w:t>greater</w:t>
            </w:r>
            <w:r>
              <w:rPr>
                <w:spacing w:val="-4"/>
                <w:sz w:val="16"/>
              </w:rPr>
              <w:t> </w:t>
            </w:r>
            <w:r>
              <w:rPr>
                <w:sz w:val="16"/>
              </w:rPr>
              <w:t>than</w:t>
            </w:r>
            <w:r>
              <w:rPr>
                <w:spacing w:val="40"/>
                <w:sz w:val="16"/>
              </w:rPr>
              <w:t> </w:t>
            </w:r>
            <w:r>
              <w:rPr>
                <w:sz w:val="16"/>
              </w:rPr>
              <w:t>those required for collision search on a 256-bit hash function, such as SHA256/ SHA3-256.</w:t>
            </w:r>
          </w:p>
          <w:p>
            <w:pPr>
              <w:pStyle w:val="TableParagraph"/>
              <w:numPr>
                <w:ilvl w:val="0"/>
                <w:numId w:val="133"/>
              </w:numPr>
              <w:tabs>
                <w:tab w:pos="827" w:val="left" w:leader="none"/>
              </w:tabs>
              <w:spacing w:line="240" w:lineRule="auto" w:before="195" w:after="0"/>
              <w:ind w:left="827" w:right="475" w:hanging="360"/>
              <w:jc w:val="left"/>
              <w:rPr>
                <w:sz w:val="16"/>
              </w:rPr>
            </w:pPr>
            <w:r>
              <w:rPr>
                <w:sz w:val="16"/>
              </w:rPr>
              <w:t>Any</w:t>
            </w:r>
            <w:r>
              <w:rPr>
                <w:spacing w:val="-3"/>
                <w:sz w:val="16"/>
              </w:rPr>
              <w:t> </w:t>
            </w:r>
            <w:r>
              <w:rPr>
                <w:sz w:val="16"/>
              </w:rPr>
              <w:t>attack</w:t>
            </w:r>
            <w:r>
              <w:rPr>
                <w:spacing w:val="-4"/>
                <w:sz w:val="16"/>
              </w:rPr>
              <w:t> </w:t>
            </w:r>
            <w:r>
              <w:rPr>
                <w:sz w:val="16"/>
              </w:rPr>
              <w:t>that</w:t>
            </w:r>
            <w:r>
              <w:rPr>
                <w:spacing w:val="-4"/>
                <w:sz w:val="16"/>
              </w:rPr>
              <w:t> </w:t>
            </w:r>
            <w:r>
              <w:rPr>
                <w:sz w:val="16"/>
              </w:rPr>
              <w:t>breaks</w:t>
            </w:r>
            <w:r>
              <w:rPr>
                <w:spacing w:val="-1"/>
                <w:sz w:val="16"/>
              </w:rPr>
              <w:t> </w:t>
            </w:r>
            <w:r>
              <w:rPr>
                <w:sz w:val="16"/>
              </w:rPr>
              <w:t>the</w:t>
            </w:r>
            <w:r>
              <w:rPr>
                <w:spacing w:val="-3"/>
                <w:sz w:val="16"/>
              </w:rPr>
              <w:t> </w:t>
            </w:r>
            <w:r>
              <w:rPr>
                <w:sz w:val="16"/>
              </w:rPr>
              <w:t>relevant</w:t>
            </w:r>
            <w:r>
              <w:rPr>
                <w:spacing w:val="-1"/>
                <w:sz w:val="16"/>
              </w:rPr>
              <w:t> </w:t>
            </w:r>
            <w:r>
              <w:rPr>
                <w:sz w:val="16"/>
              </w:rPr>
              <w:t>security</w:t>
            </w:r>
            <w:r>
              <w:rPr>
                <w:spacing w:val="-1"/>
                <w:sz w:val="16"/>
              </w:rPr>
              <w:t> </w:t>
            </w:r>
            <w:r>
              <w:rPr>
                <w:sz w:val="16"/>
              </w:rPr>
              <w:t>definition</w:t>
            </w:r>
            <w:r>
              <w:rPr>
                <w:spacing w:val="-3"/>
                <w:sz w:val="16"/>
              </w:rPr>
              <w:t> </w:t>
            </w:r>
            <w:r>
              <w:rPr>
                <w:sz w:val="16"/>
              </w:rPr>
              <w:t>must</w:t>
            </w:r>
            <w:r>
              <w:rPr>
                <w:spacing w:val="-4"/>
                <w:sz w:val="16"/>
              </w:rPr>
              <w:t> </w:t>
            </w:r>
            <w:r>
              <w:rPr>
                <w:sz w:val="16"/>
              </w:rPr>
              <w:t>require</w:t>
            </w:r>
            <w:r>
              <w:rPr>
                <w:spacing w:val="-3"/>
                <w:sz w:val="16"/>
              </w:rPr>
              <w:t> </w:t>
            </w:r>
            <w:r>
              <w:rPr>
                <w:sz w:val="16"/>
              </w:rPr>
              <w:t>computational</w:t>
            </w:r>
            <w:r>
              <w:rPr>
                <w:spacing w:val="-1"/>
                <w:sz w:val="16"/>
              </w:rPr>
              <w:t> </w:t>
            </w:r>
            <w:r>
              <w:rPr>
                <w:sz w:val="16"/>
              </w:rPr>
              <w:t>resources</w:t>
            </w:r>
            <w:r>
              <w:rPr>
                <w:spacing w:val="-3"/>
                <w:sz w:val="16"/>
              </w:rPr>
              <w:t> </w:t>
            </w:r>
            <w:r>
              <w:rPr>
                <w:sz w:val="16"/>
              </w:rPr>
              <w:t>comparable</w:t>
            </w:r>
            <w:r>
              <w:rPr>
                <w:spacing w:val="-1"/>
                <w:sz w:val="16"/>
              </w:rPr>
              <w:t> </w:t>
            </w:r>
            <w:r>
              <w:rPr>
                <w:sz w:val="16"/>
              </w:rPr>
              <w:t>to</w:t>
            </w:r>
            <w:r>
              <w:rPr>
                <w:spacing w:val="-4"/>
                <w:sz w:val="16"/>
              </w:rPr>
              <w:t> </w:t>
            </w:r>
            <w:r>
              <w:rPr>
                <w:sz w:val="16"/>
              </w:rPr>
              <w:t>or</w:t>
            </w:r>
            <w:r>
              <w:rPr>
                <w:spacing w:val="-1"/>
                <w:sz w:val="16"/>
              </w:rPr>
              <w:t> </w:t>
            </w:r>
            <w:r>
              <w:rPr>
                <w:sz w:val="16"/>
              </w:rPr>
              <w:t>greater</w:t>
            </w:r>
            <w:r>
              <w:rPr>
                <w:spacing w:val="-4"/>
                <w:sz w:val="16"/>
              </w:rPr>
              <w:t> </w:t>
            </w:r>
            <w:r>
              <w:rPr>
                <w:sz w:val="16"/>
              </w:rPr>
              <w:t>than</w:t>
            </w:r>
            <w:r>
              <w:rPr>
                <w:spacing w:val="40"/>
                <w:sz w:val="16"/>
              </w:rPr>
              <w:t> </w:t>
            </w:r>
            <w:r>
              <w:rPr>
                <w:sz w:val="16"/>
              </w:rPr>
              <w:t>those required for key search on a block cipher with a 192-bit key, such as AES192.</w:t>
            </w:r>
          </w:p>
          <w:p>
            <w:pPr>
              <w:pStyle w:val="TableParagraph"/>
              <w:numPr>
                <w:ilvl w:val="0"/>
                <w:numId w:val="133"/>
              </w:numPr>
              <w:tabs>
                <w:tab w:pos="827" w:val="left" w:leader="none"/>
              </w:tabs>
              <w:spacing w:line="240" w:lineRule="auto" w:before="195" w:after="0"/>
              <w:ind w:left="827" w:right="475" w:hanging="360"/>
              <w:jc w:val="left"/>
              <w:rPr>
                <w:sz w:val="16"/>
              </w:rPr>
            </w:pPr>
            <w:r>
              <w:rPr>
                <w:sz w:val="16"/>
              </w:rPr>
              <w:t>Any</w:t>
            </w:r>
            <w:r>
              <w:rPr>
                <w:spacing w:val="-3"/>
                <w:sz w:val="16"/>
              </w:rPr>
              <w:t> </w:t>
            </w:r>
            <w:r>
              <w:rPr>
                <w:sz w:val="16"/>
              </w:rPr>
              <w:t>attack</w:t>
            </w:r>
            <w:r>
              <w:rPr>
                <w:spacing w:val="-4"/>
                <w:sz w:val="16"/>
              </w:rPr>
              <w:t> </w:t>
            </w:r>
            <w:r>
              <w:rPr>
                <w:sz w:val="16"/>
              </w:rPr>
              <w:t>that</w:t>
            </w:r>
            <w:r>
              <w:rPr>
                <w:spacing w:val="-4"/>
                <w:sz w:val="16"/>
              </w:rPr>
              <w:t> </w:t>
            </w:r>
            <w:r>
              <w:rPr>
                <w:sz w:val="16"/>
              </w:rPr>
              <w:t>breaks</w:t>
            </w:r>
            <w:r>
              <w:rPr>
                <w:spacing w:val="-1"/>
                <w:sz w:val="16"/>
              </w:rPr>
              <w:t> </w:t>
            </w:r>
            <w:r>
              <w:rPr>
                <w:sz w:val="16"/>
              </w:rPr>
              <w:t>the</w:t>
            </w:r>
            <w:r>
              <w:rPr>
                <w:spacing w:val="-3"/>
                <w:sz w:val="16"/>
              </w:rPr>
              <w:t> </w:t>
            </w:r>
            <w:r>
              <w:rPr>
                <w:sz w:val="16"/>
              </w:rPr>
              <w:t>relevant</w:t>
            </w:r>
            <w:r>
              <w:rPr>
                <w:spacing w:val="-1"/>
                <w:sz w:val="16"/>
              </w:rPr>
              <w:t> </w:t>
            </w:r>
            <w:r>
              <w:rPr>
                <w:sz w:val="16"/>
              </w:rPr>
              <w:t>security</w:t>
            </w:r>
            <w:r>
              <w:rPr>
                <w:spacing w:val="-1"/>
                <w:sz w:val="16"/>
              </w:rPr>
              <w:t> </w:t>
            </w:r>
            <w:r>
              <w:rPr>
                <w:sz w:val="16"/>
              </w:rPr>
              <w:t>definition</w:t>
            </w:r>
            <w:r>
              <w:rPr>
                <w:spacing w:val="-3"/>
                <w:sz w:val="16"/>
              </w:rPr>
              <w:t> </w:t>
            </w:r>
            <w:r>
              <w:rPr>
                <w:sz w:val="16"/>
              </w:rPr>
              <w:t>must</w:t>
            </w:r>
            <w:r>
              <w:rPr>
                <w:spacing w:val="-4"/>
                <w:sz w:val="16"/>
              </w:rPr>
              <w:t> </w:t>
            </w:r>
            <w:r>
              <w:rPr>
                <w:sz w:val="16"/>
              </w:rPr>
              <w:t>require</w:t>
            </w:r>
            <w:r>
              <w:rPr>
                <w:spacing w:val="-3"/>
                <w:sz w:val="16"/>
              </w:rPr>
              <w:t> </w:t>
            </w:r>
            <w:r>
              <w:rPr>
                <w:sz w:val="16"/>
              </w:rPr>
              <w:t>computational</w:t>
            </w:r>
            <w:r>
              <w:rPr>
                <w:spacing w:val="-1"/>
                <w:sz w:val="16"/>
              </w:rPr>
              <w:t> </w:t>
            </w:r>
            <w:r>
              <w:rPr>
                <w:sz w:val="16"/>
              </w:rPr>
              <w:t>resources</w:t>
            </w:r>
            <w:r>
              <w:rPr>
                <w:spacing w:val="-3"/>
                <w:sz w:val="16"/>
              </w:rPr>
              <w:t> </w:t>
            </w:r>
            <w:r>
              <w:rPr>
                <w:sz w:val="16"/>
              </w:rPr>
              <w:t>comparable</w:t>
            </w:r>
            <w:r>
              <w:rPr>
                <w:spacing w:val="-1"/>
                <w:sz w:val="16"/>
              </w:rPr>
              <w:t> </w:t>
            </w:r>
            <w:r>
              <w:rPr>
                <w:sz w:val="16"/>
              </w:rPr>
              <w:t>to</w:t>
            </w:r>
            <w:r>
              <w:rPr>
                <w:spacing w:val="-4"/>
                <w:sz w:val="16"/>
              </w:rPr>
              <w:t> </w:t>
            </w:r>
            <w:r>
              <w:rPr>
                <w:sz w:val="16"/>
              </w:rPr>
              <w:t>or</w:t>
            </w:r>
            <w:r>
              <w:rPr>
                <w:spacing w:val="-1"/>
                <w:sz w:val="16"/>
              </w:rPr>
              <w:t> </w:t>
            </w:r>
            <w:r>
              <w:rPr>
                <w:sz w:val="16"/>
              </w:rPr>
              <w:t>greater</w:t>
            </w:r>
            <w:r>
              <w:rPr>
                <w:spacing w:val="-4"/>
                <w:sz w:val="16"/>
              </w:rPr>
              <w:t> </w:t>
            </w:r>
            <w:r>
              <w:rPr>
                <w:sz w:val="16"/>
              </w:rPr>
              <w:t>than</w:t>
            </w:r>
            <w:r>
              <w:rPr>
                <w:spacing w:val="40"/>
                <w:sz w:val="16"/>
              </w:rPr>
              <w:t> </w:t>
            </w:r>
            <w:r>
              <w:rPr>
                <w:sz w:val="16"/>
              </w:rPr>
              <w:t>those required for collision search on a 384-bit hash function, such as SHA384/ SHA3-384.</w:t>
            </w:r>
          </w:p>
          <w:p>
            <w:pPr>
              <w:pStyle w:val="TableParagraph"/>
              <w:numPr>
                <w:ilvl w:val="0"/>
                <w:numId w:val="133"/>
              </w:numPr>
              <w:tabs>
                <w:tab w:pos="827" w:val="left" w:leader="none"/>
              </w:tabs>
              <w:spacing w:line="240" w:lineRule="auto" w:before="195" w:after="0"/>
              <w:ind w:left="827" w:right="475" w:hanging="360"/>
              <w:jc w:val="left"/>
              <w:rPr>
                <w:sz w:val="16"/>
              </w:rPr>
            </w:pPr>
            <w:r>
              <w:rPr>
                <w:sz w:val="16"/>
              </w:rPr>
              <w:t>Any</w:t>
            </w:r>
            <w:r>
              <w:rPr>
                <w:spacing w:val="-3"/>
                <w:sz w:val="16"/>
              </w:rPr>
              <w:t> </w:t>
            </w:r>
            <w:r>
              <w:rPr>
                <w:sz w:val="16"/>
              </w:rPr>
              <w:t>attack</w:t>
            </w:r>
            <w:r>
              <w:rPr>
                <w:spacing w:val="-4"/>
                <w:sz w:val="16"/>
              </w:rPr>
              <w:t> </w:t>
            </w:r>
            <w:r>
              <w:rPr>
                <w:sz w:val="16"/>
              </w:rPr>
              <w:t>that</w:t>
            </w:r>
            <w:r>
              <w:rPr>
                <w:spacing w:val="-4"/>
                <w:sz w:val="16"/>
              </w:rPr>
              <w:t> </w:t>
            </w:r>
            <w:r>
              <w:rPr>
                <w:sz w:val="16"/>
              </w:rPr>
              <w:t>breaks</w:t>
            </w:r>
            <w:r>
              <w:rPr>
                <w:spacing w:val="-1"/>
                <w:sz w:val="16"/>
              </w:rPr>
              <w:t> </w:t>
            </w:r>
            <w:r>
              <w:rPr>
                <w:sz w:val="16"/>
              </w:rPr>
              <w:t>the</w:t>
            </w:r>
            <w:r>
              <w:rPr>
                <w:spacing w:val="-3"/>
                <w:sz w:val="16"/>
              </w:rPr>
              <w:t> </w:t>
            </w:r>
            <w:r>
              <w:rPr>
                <w:sz w:val="16"/>
              </w:rPr>
              <w:t>relevant</w:t>
            </w:r>
            <w:r>
              <w:rPr>
                <w:spacing w:val="-1"/>
                <w:sz w:val="16"/>
              </w:rPr>
              <w:t> </w:t>
            </w:r>
            <w:r>
              <w:rPr>
                <w:sz w:val="16"/>
              </w:rPr>
              <w:t>security</w:t>
            </w:r>
            <w:r>
              <w:rPr>
                <w:spacing w:val="-1"/>
                <w:sz w:val="16"/>
              </w:rPr>
              <w:t> </w:t>
            </w:r>
            <w:r>
              <w:rPr>
                <w:sz w:val="16"/>
              </w:rPr>
              <w:t>definition</w:t>
            </w:r>
            <w:r>
              <w:rPr>
                <w:spacing w:val="-3"/>
                <w:sz w:val="16"/>
              </w:rPr>
              <w:t> </w:t>
            </w:r>
            <w:r>
              <w:rPr>
                <w:sz w:val="16"/>
              </w:rPr>
              <w:t>must</w:t>
            </w:r>
            <w:r>
              <w:rPr>
                <w:spacing w:val="-4"/>
                <w:sz w:val="16"/>
              </w:rPr>
              <w:t> </w:t>
            </w:r>
            <w:r>
              <w:rPr>
                <w:sz w:val="16"/>
              </w:rPr>
              <w:t>require</w:t>
            </w:r>
            <w:r>
              <w:rPr>
                <w:spacing w:val="-3"/>
                <w:sz w:val="16"/>
              </w:rPr>
              <w:t> </w:t>
            </w:r>
            <w:r>
              <w:rPr>
                <w:sz w:val="16"/>
              </w:rPr>
              <w:t>computational</w:t>
            </w:r>
            <w:r>
              <w:rPr>
                <w:spacing w:val="-1"/>
                <w:sz w:val="16"/>
              </w:rPr>
              <w:t> </w:t>
            </w:r>
            <w:r>
              <w:rPr>
                <w:sz w:val="16"/>
              </w:rPr>
              <w:t>resources</w:t>
            </w:r>
            <w:r>
              <w:rPr>
                <w:spacing w:val="-3"/>
                <w:sz w:val="16"/>
              </w:rPr>
              <w:t> </w:t>
            </w:r>
            <w:r>
              <w:rPr>
                <w:sz w:val="16"/>
              </w:rPr>
              <w:t>comparable</w:t>
            </w:r>
            <w:r>
              <w:rPr>
                <w:spacing w:val="-1"/>
                <w:sz w:val="16"/>
              </w:rPr>
              <w:t> </w:t>
            </w:r>
            <w:r>
              <w:rPr>
                <w:sz w:val="16"/>
              </w:rPr>
              <w:t>to</w:t>
            </w:r>
            <w:r>
              <w:rPr>
                <w:spacing w:val="-4"/>
                <w:sz w:val="16"/>
              </w:rPr>
              <w:t> </w:t>
            </w:r>
            <w:r>
              <w:rPr>
                <w:sz w:val="16"/>
              </w:rPr>
              <w:t>or</w:t>
            </w:r>
            <w:r>
              <w:rPr>
                <w:spacing w:val="-1"/>
                <w:sz w:val="16"/>
              </w:rPr>
              <w:t> </w:t>
            </w:r>
            <w:r>
              <w:rPr>
                <w:sz w:val="16"/>
              </w:rPr>
              <w:t>greater</w:t>
            </w:r>
            <w:r>
              <w:rPr>
                <w:spacing w:val="-4"/>
                <w:sz w:val="16"/>
              </w:rPr>
              <w:t> </w:t>
            </w:r>
            <w:r>
              <w:rPr>
                <w:sz w:val="16"/>
              </w:rPr>
              <w:t>than</w:t>
            </w:r>
            <w:r>
              <w:rPr>
                <w:spacing w:val="40"/>
                <w:sz w:val="16"/>
              </w:rPr>
              <w:t> </w:t>
            </w:r>
            <w:r>
              <w:rPr>
                <w:sz w:val="16"/>
              </w:rPr>
              <w:t>those required for key search on a block cipher with a 256-bit key, such as AES 256.</w:t>
            </w:r>
          </w:p>
        </w:tc>
      </w:tr>
    </w:tbl>
    <w:p>
      <w:pPr>
        <w:pStyle w:val="TableParagraph"/>
        <w:spacing w:after="0" w:line="240" w:lineRule="auto"/>
        <w:jc w:val="left"/>
        <w:rPr>
          <w:sz w:val="16"/>
        </w:rPr>
        <w:sectPr>
          <w:pgSz w:w="12240" w:h="15840"/>
          <w:pgMar w:header="0" w:footer="497" w:top="1140" w:bottom="680" w:left="720" w:right="720"/>
        </w:sectPr>
      </w:pPr>
    </w:p>
    <w:p>
      <w:pPr>
        <w:spacing w:line="243" w:lineRule="exact" w:before="33"/>
        <w:ind w:left="720" w:right="0" w:firstLine="0"/>
        <w:jc w:val="left"/>
        <w:rPr>
          <w:b/>
          <w:sz w:val="20"/>
        </w:rPr>
      </w:pPr>
      <w:r>
        <w:rPr>
          <w:b/>
          <w:color w:val="C00000"/>
          <w:sz w:val="20"/>
        </w:rPr>
        <w:t>TPS9187</w:t>
      </w:r>
      <w:r>
        <w:rPr>
          <w:b/>
          <w:color w:val="FF0000"/>
          <w:sz w:val="20"/>
        </w:rPr>
        <w:t>:</w:t>
      </w:r>
      <w:r>
        <w:rPr>
          <w:b/>
          <w:color w:val="FF0000"/>
          <w:spacing w:val="-6"/>
          <w:sz w:val="20"/>
        </w:rPr>
        <w:t> </w:t>
      </w:r>
      <w:r>
        <w:rPr>
          <w:b/>
          <w:sz w:val="20"/>
        </w:rPr>
        <w:t>May</w:t>
      </w:r>
      <w:r>
        <w:rPr>
          <w:b/>
          <w:spacing w:val="-4"/>
          <w:sz w:val="20"/>
        </w:rPr>
        <w:t> </w:t>
      </w:r>
      <w:r>
        <w:rPr>
          <w:b/>
          <w:sz w:val="20"/>
        </w:rPr>
        <w:t>Key</w:t>
      </w:r>
      <w:r>
        <w:rPr>
          <w:b/>
          <w:spacing w:val="-7"/>
          <w:sz w:val="20"/>
        </w:rPr>
        <w:t> </w:t>
      </w:r>
      <w:r>
        <w:rPr>
          <w:b/>
          <w:sz w:val="20"/>
        </w:rPr>
        <w:t>Life</w:t>
      </w:r>
      <w:r>
        <w:rPr>
          <w:b/>
          <w:spacing w:val="-5"/>
          <w:sz w:val="20"/>
        </w:rPr>
        <w:t> </w:t>
      </w:r>
      <w:r>
        <w:rPr>
          <w:b/>
          <w:sz w:val="20"/>
        </w:rPr>
        <w:t>Spans</w:t>
      </w:r>
      <w:r>
        <w:rPr>
          <w:b/>
          <w:spacing w:val="-4"/>
          <w:sz w:val="20"/>
        </w:rPr>
        <w:t> </w:t>
      </w:r>
      <w:r>
        <w:rPr>
          <w:b/>
          <w:spacing w:val="-2"/>
          <w:sz w:val="20"/>
        </w:rPr>
        <w:t>Table</w:t>
      </w:r>
    </w:p>
    <w:p>
      <w:pPr>
        <w:spacing w:line="243" w:lineRule="exact" w:before="0"/>
        <w:ind w:left="719" w:right="0" w:firstLine="0"/>
        <w:jc w:val="left"/>
        <w:rPr>
          <w:b/>
          <w:sz w:val="20"/>
        </w:rPr>
      </w:pPr>
      <w:r>
        <w:rPr>
          <w:b/>
          <w:color w:val="C00000"/>
          <w:sz w:val="20"/>
        </w:rPr>
        <w:t>TPS9187:</w:t>
      </w:r>
      <w:r>
        <w:rPr>
          <w:b/>
          <w:color w:val="C00000"/>
          <w:spacing w:val="-9"/>
          <w:sz w:val="20"/>
        </w:rPr>
        <w:t> </w:t>
      </w:r>
      <w:r>
        <w:rPr>
          <w:b/>
          <w:sz w:val="20"/>
        </w:rPr>
        <w:t>Key</w:t>
      </w:r>
      <w:r>
        <w:rPr>
          <w:b/>
          <w:spacing w:val="-10"/>
          <w:sz w:val="20"/>
        </w:rPr>
        <w:t> </w:t>
      </w:r>
      <w:r>
        <w:rPr>
          <w:b/>
          <w:sz w:val="20"/>
        </w:rPr>
        <w:t>Protection</w:t>
      </w:r>
      <w:r>
        <w:rPr>
          <w:b/>
          <w:spacing w:val="-8"/>
          <w:sz w:val="20"/>
        </w:rPr>
        <w:t> </w:t>
      </w:r>
      <w:r>
        <w:rPr>
          <w:b/>
          <w:sz w:val="20"/>
        </w:rPr>
        <w:t>Requirements</w:t>
      </w:r>
      <w:r>
        <w:rPr>
          <w:b/>
          <w:spacing w:val="-10"/>
          <w:sz w:val="20"/>
        </w:rPr>
        <w:t> </w:t>
      </w:r>
      <w:r>
        <w:rPr>
          <w:b/>
          <w:spacing w:val="-4"/>
          <w:sz w:val="20"/>
        </w:rPr>
        <w:t>Table</w:t>
      </w:r>
    </w:p>
    <w:p>
      <w:pPr>
        <w:pStyle w:val="BodyText"/>
        <w:spacing w:before="10"/>
        <w:ind w:left="0" w:firstLine="0"/>
        <w:rPr>
          <w:b/>
          <w:sz w:val="18"/>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1351"/>
        <w:gridCol w:w="696"/>
        <w:gridCol w:w="4385"/>
        <w:gridCol w:w="2295"/>
      </w:tblGrid>
      <w:tr>
        <w:trPr>
          <w:trHeight w:val="330" w:hRule="atLeast"/>
        </w:trPr>
        <w:tc>
          <w:tcPr>
            <w:tcW w:w="9351" w:type="dxa"/>
            <w:gridSpan w:val="5"/>
            <w:shd w:val="clear" w:color="auto" w:fill="DBE4F0"/>
          </w:tcPr>
          <w:p>
            <w:pPr>
              <w:pStyle w:val="TableParagraph"/>
              <w:spacing w:before="44"/>
              <w:ind w:left="6"/>
              <w:jc w:val="center"/>
              <w:rPr>
                <w:b/>
                <w:sz w:val="20"/>
              </w:rPr>
            </w:pPr>
            <w:r>
              <w:rPr>
                <w:b/>
                <w:sz w:val="20"/>
              </w:rPr>
              <w:t>TPS9187:</w:t>
            </w:r>
            <w:r>
              <w:rPr>
                <w:b/>
                <w:spacing w:val="-5"/>
                <w:sz w:val="20"/>
              </w:rPr>
              <w:t> </w:t>
            </w:r>
            <w:r>
              <w:rPr>
                <w:b/>
                <w:sz w:val="20"/>
              </w:rPr>
              <w:t>Max</w:t>
            </w:r>
            <w:r>
              <w:rPr>
                <w:b/>
                <w:spacing w:val="-5"/>
                <w:sz w:val="20"/>
              </w:rPr>
              <w:t> </w:t>
            </w:r>
            <w:r>
              <w:rPr>
                <w:b/>
                <w:sz w:val="20"/>
              </w:rPr>
              <w:t>Key</w:t>
            </w:r>
            <w:r>
              <w:rPr>
                <w:b/>
                <w:spacing w:val="-6"/>
                <w:sz w:val="20"/>
              </w:rPr>
              <w:t> </w:t>
            </w:r>
            <w:r>
              <w:rPr>
                <w:b/>
                <w:sz w:val="20"/>
              </w:rPr>
              <w:t>Life</w:t>
            </w:r>
            <w:r>
              <w:rPr>
                <w:b/>
                <w:spacing w:val="-5"/>
                <w:sz w:val="20"/>
              </w:rPr>
              <w:t> </w:t>
            </w:r>
            <w:r>
              <w:rPr>
                <w:b/>
                <w:sz w:val="20"/>
              </w:rPr>
              <w:t>Spans</w:t>
            </w:r>
            <w:r>
              <w:rPr>
                <w:b/>
                <w:spacing w:val="-3"/>
                <w:sz w:val="20"/>
              </w:rPr>
              <w:t> </w:t>
            </w:r>
            <w:r>
              <w:rPr>
                <w:b/>
                <w:spacing w:val="-4"/>
                <w:sz w:val="20"/>
              </w:rPr>
              <w:t>Table</w:t>
            </w:r>
          </w:p>
        </w:tc>
      </w:tr>
      <w:tr>
        <w:trPr>
          <w:trHeight w:val="817" w:hRule="atLeast"/>
        </w:trPr>
        <w:tc>
          <w:tcPr>
            <w:tcW w:w="1975" w:type="dxa"/>
            <w:gridSpan w:val="2"/>
          </w:tcPr>
          <w:p>
            <w:pPr>
              <w:pStyle w:val="TableParagraph"/>
              <w:spacing w:before="167"/>
              <w:ind w:right="763"/>
              <w:rPr>
                <w:b/>
                <w:sz w:val="20"/>
              </w:rPr>
            </w:pPr>
            <w:r>
              <w:rPr>
                <w:b/>
                <w:spacing w:val="-2"/>
                <w:sz w:val="20"/>
              </w:rPr>
              <w:t>Requirement Statement:</w:t>
            </w:r>
          </w:p>
        </w:tc>
        <w:tc>
          <w:tcPr>
            <w:tcW w:w="7376" w:type="dxa"/>
            <w:gridSpan w:val="3"/>
          </w:tcPr>
          <w:p>
            <w:pPr>
              <w:pStyle w:val="TableParagraph"/>
              <w:tabs>
                <w:tab w:pos="827" w:val="left" w:leader="none"/>
              </w:tabs>
              <w:spacing w:before="44"/>
              <w:ind w:left="828" w:right="258" w:hanging="360"/>
              <w:rPr>
                <w:sz w:val="20"/>
              </w:rPr>
            </w:pPr>
            <w:r>
              <w:rPr>
                <w:spacing w:val="-6"/>
                <w:sz w:val="20"/>
              </w:rPr>
              <w:t>1.</w:t>
            </w:r>
            <w:r>
              <w:rPr>
                <w:sz w:val="20"/>
              </w:rPr>
              <w:tab/>
              <w:t>Cryptographic</w:t>
            </w:r>
            <w:r>
              <w:rPr>
                <w:spacing w:val="-4"/>
                <w:sz w:val="20"/>
              </w:rPr>
              <w:t> </w:t>
            </w:r>
            <w:r>
              <w:rPr>
                <w:sz w:val="20"/>
              </w:rPr>
              <w:t>Keys</w:t>
            </w:r>
            <w:r>
              <w:rPr>
                <w:spacing w:val="-3"/>
                <w:sz w:val="20"/>
              </w:rPr>
              <w:t> </w:t>
            </w:r>
            <w:r>
              <w:rPr>
                <w:sz w:val="20"/>
              </w:rPr>
              <w:t>must</w:t>
            </w:r>
            <w:r>
              <w:rPr>
                <w:spacing w:val="-4"/>
                <w:sz w:val="20"/>
              </w:rPr>
              <w:t> </w:t>
            </w:r>
            <w:r>
              <w:rPr>
                <w:sz w:val="20"/>
              </w:rPr>
              <w:t>not</w:t>
            </w:r>
            <w:r>
              <w:rPr>
                <w:spacing w:val="-6"/>
                <w:sz w:val="20"/>
              </w:rPr>
              <w:t> </w:t>
            </w:r>
            <w:r>
              <w:rPr>
                <w:sz w:val="20"/>
              </w:rPr>
              <w:t>exceed</w:t>
            </w:r>
            <w:r>
              <w:rPr>
                <w:spacing w:val="-3"/>
                <w:sz w:val="20"/>
              </w:rPr>
              <w:t> </w:t>
            </w:r>
            <w:r>
              <w:rPr>
                <w:sz w:val="20"/>
              </w:rPr>
              <w:t>their</w:t>
            </w:r>
            <w:r>
              <w:rPr>
                <w:spacing w:val="-4"/>
                <w:sz w:val="20"/>
              </w:rPr>
              <w:t> </w:t>
            </w:r>
            <w:r>
              <w:rPr>
                <w:sz w:val="20"/>
              </w:rPr>
              <w:t>maximum</w:t>
            </w:r>
            <w:r>
              <w:rPr>
                <w:spacing w:val="-5"/>
                <w:sz w:val="20"/>
              </w:rPr>
              <w:t> </w:t>
            </w:r>
            <w:r>
              <w:rPr>
                <w:sz w:val="20"/>
              </w:rPr>
              <w:t>life</w:t>
            </w:r>
            <w:r>
              <w:rPr>
                <w:spacing w:val="-5"/>
                <w:sz w:val="20"/>
              </w:rPr>
              <w:t> </w:t>
            </w:r>
            <w:r>
              <w:rPr>
                <w:sz w:val="20"/>
              </w:rPr>
              <w:t>span</w:t>
            </w:r>
            <w:r>
              <w:rPr>
                <w:spacing w:val="-3"/>
                <w:sz w:val="20"/>
              </w:rPr>
              <w:t> </w:t>
            </w:r>
            <w:r>
              <w:rPr>
                <w:sz w:val="20"/>
              </w:rPr>
              <w:t>as</w:t>
            </w:r>
            <w:r>
              <w:rPr>
                <w:spacing w:val="-3"/>
                <w:sz w:val="20"/>
              </w:rPr>
              <w:t> </w:t>
            </w:r>
            <w:r>
              <w:rPr>
                <w:sz w:val="20"/>
              </w:rPr>
              <w:t>documented in the TPS9187: Max Key Life Spans table, and must be regenerated before that life span lapses.</w:t>
            </w:r>
          </w:p>
        </w:tc>
      </w:tr>
      <w:tr>
        <w:trPr>
          <w:trHeight w:val="575" w:hRule="atLeast"/>
        </w:trPr>
        <w:tc>
          <w:tcPr>
            <w:tcW w:w="624" w:type="dxa"/>
            <w:shd w:val="clear" w:color="auto" w:fill="DBE4F0"/>
          </w:tcPr>
          <w:p>
            <w:pPr>
              <w:pStyle w:val="TableParagraph"/>
              <w:spacing w:before="167"/>
              <w:ind w:left="9"/>
              <w:jc w:val="center"/>
              <w:rPr>
                <w:b/>
                <w:sz w:val="20"/>
              </w:rPr>
            </w:pPr>
            <w:r>
              <w:rPr>
                <w:b/>
                <w:spacing w:val="-5"/>
                <w:sz w:val="20"/>
              </w:rPr>
              <w:t>REF</w:t>
            </w:r>
          </w:p>
        </w:tc>
        <w:tc>
          <w:tcPr>
            <w:tcW w:w="2047" w:type="dxa"/>
            <w:gridSpan w:val="2"/>
            <w:shd w:val="clear" w:color="auto" w:fill="DBE4F0"/>
          </w:tcPr>
          <w:p>
            <w:pPr>
              <w:pStyle w:val="TableParagraph"/>
              <w:spacing w:before="167"/>
              <w:ind w:left="662"/>
              <w:rPr>
                <w:b/>
                <w:sz w:val="20"/>
              </w:rPr>
            </w:pPr>
            <w:r>
              <w:rPr>
                <w:b/>
                <w:sz w:val="20"/>
              </w:rPr>
              <w:t>Use</w:t>
            </w:r>
            <w:r>
              <w:rPr>
                <w:b/>
                <w:spacing w:val="-6"/>
                <w:sz w:val="20"/>
              </w:rPr>
              <w:t> </w:t>
            </w:r>
            <w:r>
              <w:rPr>
                <w:b/>
                <w:spacing w:val="-4"/>
                <w:sz w:val="20"/>
              </w:rPr>
              <w:t>case</w:t>
            </w:r>
          </w:p>
        </w:tc>
        <w:tc>
          <w:tcPr>
            <w:tcW w:w="4385" w:type="dxa"/>
            <w:shd w:val="clear" w:color="auto" w:fill="DBE4F0"/>
          </w:tcPr>
          <w:p>
            <w:pPr>
              <w:pStyle w:val="TableParagraph"/>
              <w:spacing w:before="167"/>
              <w:ind w:left="6"/>
              <w:jc w:val="center"/>
              <w:rPr>
                <w:b/>
                <w:sz w:val="20"/>
              </w:rPr>
            </w:pPr>
            <w:r>
              <w:rPr>
                <w:b/>
                <w:spacing w:val="-2"/>
                <w:sz w:val="20"/>
              </w:rPr>
              <w:t>Description</w:t>
            </w:r>
          </w:p>
        </w:tc>
        <w:tc>
          <w:tcPr>
            <w:tcW w:w="2295" w:type="dxa"/>
            <w:shd w:val="clear" w:color="auto" w:fill="DBE4F0"/>
          </w:tcPr>
          <w:p>
            <w:pPr>
              <w:pStyle w:val="TableParagraph"/>
              <w:spacing w:before="44"/>
              <w:ind w:left="391" w:right="132" w:firstLine="148"/>
              <w:rPr>
                <w:b/>
                <w:sz w:val="20"/>
              </w:rPr>
            </w:pPr>
            <w:r>
              <w:rPr>
                <w:b/>
                <w:sz w:val="20"/>
              </w:rPr>
              <w:t>Max. Life Span (Must</w:t>
            </w:r>
            <w:r>
              <w:rPr>
                <w:b/>
                <w:spacing w:val="-12"/>
                <w:sz w:val="20"/>
              </w:rPr>
              <w:t> </w:t>
            </w:r>
            <w:r>
              <w:rPr>
                <w:b/>
                <w:sz w:val="20"/>
              </w:rPr>
              <w:t>not</w:t>
            </w:r>
            <w:r>
              <w:rPr>
                <w:b/>
                <w:spacing w:val="-11"/>
                <w:sz w:val="20"/>
              </w:rPr>
              <w:t> </w:t>
            </w:r>
            <w:r>
              <w:rPr>
                <w:b/>
                <w:sz w:val="20"/>
              </w:rPr>
              <w:t>Exceed)</w:t>
            </w:r>
          </w:p>
        </w:tc>
      </w:tr>
      <w:tr>
        <w:trPr>
          <w:trHeight w:val="693" w:hRule="atLeast"/>
        </w:trPr>
        <w:tc>
          <w:tcPr>
            <w:tcW w:w="624" w:type="dxa"/>
          </w:tcPr>
          <w:p>
            <w:pPr>
              <w:pStyle w:val="TableParagraph"/>
              <w:spacing w:before="44"/>
              <w:ind w:left="9"/>
              <w:jc w:val="center"/>
              <w:rPr>
                <w:sz w:val="20"/>
              </w:rPr>
            </w:pPr>
            <w:r>
              <w:rPr>
                <w:spacing w:val="-10"/>
                <w:sz w:val="20"/>
              </w:rPr>
              <w:t>1</w:t>
            </w:r>
          </w:p>
        </w:tc>
        <w:tc>
          <w:tcPr>
            <w:tcW w:w="2047" w:type="dxa"/>
            <w:gridSpan w:val="2"/>
          </w:tcPr>
          <w:p>
            <w:pPr>
              <w:pStyle w:val="TableParagraph"/>
              <w:spacing w:before="42"/>
              <w:ind w:right="44"/>
              <w:rPr>
                <w:sz w:val="20"/>
              </w:rPr>
            </w:pPr>
            <w:r>
              <w:rPr>
                <w:sz w:val="20"/>
              </w:rPr>
              <w:t>Key</w:t>
            </w:r>
            <w:r>
              <w:rPr>
                <w:spacing w:val="-12"/>
                <w:sz w:val="20"/>
              </w:rPr>
              <w:t> </w:t>
            </w:r>
            <w:r>
              <w:rPr>
                <w:sz w:val="20"/>
              </w:rPr>
              <w:t>Encrypting</w:t>
            </w:r>
            <w:r>
              <w:rPr>
                <w:spacing w:val="-11"/>
                <w:sz w:val="20"/>
              </w:rPr>
              <w:t> </w:t>
            </w:r>
            <w:r>
              <w:rPr>
                <w:sz w:val="20"/>
              </w:rPr>
              <w:t>Key </w:t>
            </w:r>
            <w:r>
              <w:rPr>
                <w:spacing w:val="-2"/>
                <w:sz w:val="20"/>
              </w:rPr>
              <w:t>(KEK)</w:t>
            </w:r>
          </w:p>
        </w:tc>
        <w:tc>
          <w:tcPr>
            <w:tcW w:w="4385" w:type="dxa"/>
          </w:tcPr>
          <w:p>
            <w:pPr>
              <w:pStyle w:val="TableParagraph"/>
              <w:spacing w:before="44"/>
              <w:rPr>
                <w:sz w:val="20"/>
              </w:rPr>
            </w:pPr>
            <w:r>
              <w:rPr>
                <w:sz w:val="20"/>
              </w:rPr>
              <w:t>Keys</w:t>
            </w:r>
            <w:r>
              <w:rPr>
                <w:spacing w:val="-6"/>
                <w:sz w:val="20"/>
              </w:rPr>
              <w:t> </w:t>
            </w:r>
            <w:r>
              <w:rPr>
                <w:sz w:val="20"/>
              </w:rPr>
              <w:t>used</w:t>
            </w:r>
            <w:r>
              <w:rPr>
                <w:spacing w:val="-5"/>
                <w:sz w:val="20"/>
              </w:rPr>
              <w:t> </w:t>
            </w:r>
            <w:r>
              <w:rPr>
                <w:sz w:val="20"/>
              </w:rPr>
              <w:t>to</w:t>
            </w:r>
            <w:r>
              <w:rPr>
                <w:spacing w:val="-5"/>
                <w:sz w:val="20"/>
              </w:rPr>
              <w:t> </w:t>
            </w:r>
            <w:r>
              <w:rPr>
                <w:sz w:val="20"/>
              </w:rPr>
              <w:t>encrypt/wrap</w:t>
            </w:r>
            <w:r>
              <w:rPr>
                <w:spacing w:val="-6"/>
                <w:sz w:val="20"/>
              </w:rPr>
              <w:t> </w:t>
            </w:r>
            <w:r>
              <w:rPr>
                <w:sz w:val="20"/>
              </w:rPr>
              <w:t>other</w:t>
            </w:r>
            <w:r>
              <w:rPr>
                <w:spacing w:val="-5"/>
                <w:sz w:val="20"/>
              </w:rPr>
              <w:t> </w:t>
            </w:r>
            <w:r>
              <w:rPr>
                <w:spacing w:val="-4"/>
                <w:sz w:val="20"/>
              </w:rPr>
              <w:t>keys.</w:t>
            </w:r>
          </w:p>
        </w:tc>
        <w:tc>
          <w:tcPr>
            <w:tcW w:w="2295" w:type="dxa"/>
          </w:tcPr>
          <w:p>
            <w:pPr>
              <w:pStyle w:val="TableParagraph"/>
              <w:spacing w:before="44"/>
              <w:rPr>
                <w:sz w:val="20"/>
              </w:rPr>
            </w:pPr>
            <w:r>
              <w:rPr>
                <w:sz w:val="20"/>
              </w:rPr>
              <w:t>5</w:t>
            </w:r>
            <w:r>
              <w:rPr>
                <w:spacing w:val="-2"/>
                <w:sz w:val="20"/>
              </w:rPr>
              <w:t> Years</w:t>
            </w:r>
          </w:p>
        </w:tc>
      </w:tr>
      <w:tr>
        <w:trPr>
          <w:trHeight w:val="695" w:hRule="atLeast"/>
        </w:trPr>
        <w:tc>
          <w:tcPr>
            <w:tcW w:w="624" w:type="dxa"/>
          </w:tcPr>
          <w:p>
            <w:pPr>
              <w:pStyle w:val="TableParagraph"/>
              <w:spacing w:before="44"/>
              <w:ind w:left="9"/>
              <w:jc w:val="center"/>
              <w:rPr>
                <w:sz w:val="20"/>
              </w:rPr>
            </w:pPr>
            <w:r>
              <w:rPr>
                <w:spacing w:val="-10"/>
                <w:sz w:val="20"/>
              </w:rPr>
              <w:t>2</w:t>
            </w:r>
          </w:p>
        </w:tc>
        <w:tc>
          <w:tcPr>
            <w:tcW w:w="2047" w:type="dxa"/>
            <w:gridSpan w:val="2"/>
          </w:tcPr>
          <w:p>
            <w:pPr>
              <w:pStyle w:val="TableParagraph"/>
              <w:spacing w:before="44"/>
              <w:rPr>
                <w:sz w:val="20"/>
              </w:rPr>
            </w:pPr>
            <w:r>
              <w:rPr>
                <w:sz w:val="20"/>
              </w:rPr>
              <w:t>Data</w:t>
            </w:r>
            <w:r>
              <w:rPr>
                <w:spacing w:val="-12"/>
                <w:sz w:val="20"/>
              </w:rPr>
              <w:t> </w:t>
            </w:r>
            <w:r>
              <w:rPr>
                <w:sz w:val="20"/>
              </w:rPr>
              <w:t>Encrypting</w:t>
            </w:r>
            <w:r>
              <w:rPr>
                <w:spacing w:val="-11"/>
                <w:sz w:val="20"/>
              </w:rPr>
              <w:t> </w:t>
            </w:r>
            <w:r>
              <w:rPr>
                <w:sz w:val="20"/>
              </w:rPr>
              <w:t>Key </w:t>
            </w:r>
            <w:r>
              <w:rPr>
                <w:spacing w:val="-2"/>
                <w:sz w:val="20"/>
              </w:rPr>
              <w:t>(DEK)</w:t>
            </w:r>
          </w:p>
        </w:tc>
        <w:tc>
          <w:tcPr>
            <w:tcW w:w="4385" w:type="dxa"/>
          </w:tcPr>
          <w:p>
            <w:pPr>
              <w:pStyle w:val="TableParagraph"/>
              <w:spacing w:before="44"/>
              <w:rPr>
                <w:sz w:val="20"/>
              </w:rPr>
            </w:pPr>
            <w:r>
              <w:rPr>
                <w:sz w:val="20"/>
              </w:rPr>
              <w:t>Persistent</w:t>
            </w:r>
            <w:r>
              <w:rPr>
                <w:spacing w:val="-5"/>
                <w:sz w:val="20"/>
              </w:rPr>
              <w:t> </w:t>
            </w:r>
            <w:r>
              <w:rPr>
                <w:sz w:val="20"/>
              </w:rPr>
              <w:t>keys</w:t>
            </w:r>
            <w:r>
              <w:rPr>
                <w:spacing w:val="-4"/>
                <w:sz w:val="20"/>
              </w:rPr>
              <w:t> </w:t>
            </w:r>
            <w:r>
              <w:rPr>
                <w:sz w:val="20"/>
              </w:rPr>
              <w:t>used</w:t>
            </w:r>
            <w:r>
              <w:rPr>
                <w:spacing w:val="-5"/>
                <w:sz w:val="20"/>
              </w:rPr>
              <w:t> </w:t>
            </w:r>
            <w:r>
              <w:rPr>
                <w:sz w:val="20"/>
              </w:rPr>
              <w:t>to</w:t>
            </w:r>
            <w:r>
              <w:rPr>
                <w:spacing w:val="-6"/>
                <w:sz w:val="20"/>
              </w:rPr>
              <w:t> </w:t>
            </w:r>
            <w:r>
              <w:rPr>
                <w:sz w:val="20"/>
              </w:rPr>
              <w:t>protect</w:t>
            </w:r>
            <w:r>
              <w:rPr>
                <w:spacing w:val="-5"/>
                <w:sz w:val="20"/>
              </w:rPr>
              <w:t> </w:t>
            </w:r>
            <w:r>
              <w:rPr>
                <w:sz w:val="20"/>
              </w:rPr>
              <w:t>or</w:t>
            </w:r>
            <w:r>
              <w:rPr>
                <w:spacing w:val="-5"/>
                <w:sz w:val="20"/>
              </w:rPr>
              <w:t> </w:t>
            </w:r>
            <w:r>
              <w:rPr>
                <w:sz w:val="20"/>
              </w:rPr>
              <w:t>verify</w:t>
            </w:r>
            <w:r>
              <w:rPr>
                <w:spacing w:val="-4"/>
                <w:sz w:val="20"/>
              </w:rPr>
              <w:t> </w:t>
            </w:r>
            <w:r>
              <w:rPr>
                <w:spacing w:val="-2"/>
                <w:sz w:val="20"/>
              </w:rPr>
              <w:t>data.</w:t>
            </w:r>
          </w:p>
        </w:tc>
        <w:tc>
          <w:tcPr>
            <w:tcW w:w="2295" w:type="dxa"/>
          </w:tcPr>
          <w:p>
            <w:pPr>
              <w:pStyle w:val="TableParagraph"/>
              <w:spacing w:before="44"/>
              <w:rPr>
                <w:sz w:val="20"/>
              </w:rPr>
            </w:pPr>
            <w:r>
              <w:rPr>
                <w:sz w:val="20"/>
              </w:rPr>
              <w:t>2</w:t>
            </w:r>
            <w:r>
              <w:rPr>
                <w:spacing w:val="-2"/>
                <w:sz w:val="20"/>
              </w:rPr>
              <w:t> Years</w:t>
            </w:r>
          </w:p>
        </w:tc>
      </w:tr>
      <w:tr>
        <w:trPr>
          <w:trHeight w:val="693" w:hRule="atLeast"/>
        </w:trPr>
        <w:tc>
          <w:tcPr>
            <w:tcW w:w="624" w:type="dxa"/>
          </w:tcPr>
          <w:p>
            <w:pPr>
              <w:pStyle w:val="TableParagraph"/>
              <w:spacing w:before="44"/>
              <w:ind w:left="9"/>
              <w:jc w:val="center"/>
              <w:rPr>
                <w:sz w:val="20"/>
              </w:rPr>
            </w:pPr>
            <w:r>
              <w:rPr>
                <w:spacing w:val="-10"/>
                <w:sz w:val="20"/>
              </w:rPr>
              <w:t>3</w:t>
            </w:r>
          </w:p>
        </w:tc>
        <w:tc>
          <w:tcPr>
            <w:tcW w:w="2047" w:type="dxa"/>
            <w:gridSpan w:val="2"/>
          </w:tcPr>
          <w:p>
            <w:pPr>
              <w:pStyle w:val="TableParagraph"/>
              <w:spacing w:before="44"/>
              <w:rPr>
                <w:sz w:val="20"/>
              </w:rPr>
            </w:pPr>
            <w:r>
              <w:rPr>
                <w:spacing w:val="-2"/>
                <w:sz w:val="20"/>
              </w:rPr>
              <w:t>Authentication</w:t>
            </w:r>
            <w:r>
              <w:rPr>
                <w:spacing w:val="11"/>
                <w:sz w:val="20"/>
              </w:rPr>
              <w:t> </w:t>
            </w:r>
            <w:r>
              <w:rPr>
                <w:spacing w:val="-5"/>
                <w:sz w:val="20"/>
              </w:rPr>
              <w:t>Key</w:t>
            </w:r>
          </w:p>
        </w:tc>
        <w:tc>
          <w:tcPr>
            <w:tcW w:w="4385" w:type="dxa"/>
          </w:tcPr>
          <w:p>
            <w:pPr>
              <w:pStyle w:val="TableParagraph"/>
              <w:spacing w:before="42"/>
              <w:ind w:right="188"/>
              <w:rPr>
                <w:sz w:val="20"/>
              </w:rPr>
            </w:pPr>
            <w:r>
              <w:rPr>
                <w:sz w:val="20"/>
              </w:rPr>
              <w:t>Keys</w:t>
            </w:r>
            <w:r>
              <w:rPr>
                <w:spacing w:val="-7"/>
                <w:sz w:val="20"/>
              </w:rPr>
              <w:t> </w:t>
            </w:r>
            <w:r>
              <w:rPr>
                <w:sz w:val="20"/>
              </w:rPr>
              <w:t>used</w:t>
            </w:r>
            <w:r>
              <w:rPr>
                <w:spacing w:val="-7"/>
                <w:sz w:val="20"/>
              </w:rPr>
              <w:t> </w:t>
            </w:r>
            <w:r>
              <w:rPr>
                <w:sz w:val="20"/>
              </w:rPr>
              <w:t>in</w:t>
            </w:r>
            <w:r>
              <w:rPr>
                <w:spacing w:val="-7"/>
                <w:sz w:val="20"/>
              </w:rPr>
              <w:t> </w:t>
            </w:r>
            <w:r>
              <w:rPr>
                <w:sz w:val="20"/>
              </w:rPr>
              <w:t>authentication</w:t>
            </w:r>
            <w:r>
              <w:rPr>
                <w:spacing w:val="-7"/>
                <w:sz w:val="20"/>
              </w:rPr>
              <w:t> </w:t>
            </w:r>
            <w:r>
              <w:rPr>
                <w:sz w:val="20"/>
              </w:rPr>
              <w:t>and</w:t>
            </w:r>
            <w:r>
              <w:rPr>
                <w:spacing w:val="-7"/>
                <w:sz w:val="20"/>
              </w:rPr>
              <w:t> </w:t>
            </w:r>
            <w:r>
              <w:rPr>
                <w:sz w:val="20"/>
              </w:rPr>
              <w:t>authorization (e.g., SSH, OAuth, SAML).</w:t>
            </w:r>
          </w:p>
        </w:tc>
        <w:tc>
          <w:tcPr>
            <w:tcW w:w="2295" w:type="dxa"/>
          </w:tcPr>
          <w:p>
            <w:pPr>
              <w:pStyle w:val="TableParagraph"/>
              <w:spacing w:before="44"/>
              <w:rPr>
                <w:sz w:val="20"/>
              </w:rPr>
            </w:pPr>
            <w:r>
              <w:rPr>
                <w:sz w:val="20"/>
              </w:rPr>
              <w:t>2</w:t>
            </w:r>
            <w:r>
              <w:rPr>
                <w:spacing w:val="-2"/>
                <w:sz w:val="20"/>
              </w:rPr>
              <w:t> Years</w:t>
            </w:r>
          </w:p>
        </w:tc>
      </w:tr>
      <w:tr>
        <w:trPr>
          <w:trHeight w:val="693" w:hRule="atLeast"/>
        </w:trPr>
        <w:tc>
          <w:tcPr>
            <w:tcW w:w="624" w:type="dxa"/>
          </w:tcPr>
          <w:p>
            <w:pPr>
              <w:pStyle w:val="TableParagraph"/>
              <w:spacing w:before="44"/>
              <w:ind w:left="9"/>
              <w:jc w:val="center"/>
              <w:rPr>
                <w:sz w:val="20"/>
              </w:rPr>
            </w:pPr>
            <w:r>
              <w:rPr>
                <w:spacing w:val="-10"/>
                <w:sz w:val="20"/>
              </w:rPr>
              <w:t>4</w:t>
            </w:r>
          </w:p>
        </w:tc>
        <w:tc>
          <w:tcPr>
            <w:tcW w:w="2047" w:type="dxa"/>
            <w:gridSpan w:val="2"/>
          </w:tcPr>
          <w:p>
            <w:pPr>
              <w:pStyle w:val="TableParagraph"/>
              <w:spacing w:before="44"/>
              <w:rPr>
                <w:sz w:val="20"/>
              </w:rPr>
            </w:pPr>
            <w:r>
              <w:rPr>
                <w:sz w:val="20"/>
              </w:rPr>
              <w:t>Session</w:t>
            </w:r>
            <w:r>
              <w:rPr>
                <w:spacing w:val="-7"/>
                <w:sz w:val="20"/>
              </w:rPr>
              <w:t> </w:t>
            </w:r>
            <w:r>
              <w:rPr>
                <w:spacing w:val="-5"/>
                <w:sz w:val="20"/>
              </w:rPr>
              <w:t>Key</w:t>
            </w:r>
          </w:p>
        </w:tc>
        <w:tc>
          <w:tcPr>
            <w:tcW w:w="4385" w:type="dxa"/>
          </w:tcPr>
          <w:p>
            <w:pPr>
              <w:pStyle w:val="TableParagraph"/>
              <w:spacing w:before="44"/>
              <w:ind w:right="188"/>
              <w:rPr>
                <w:sz w:val="20"/>
              </w:rPr>
            </w:pPr>
            <w:r>
              <w:rPr>
                <w:sz w:val="20"/>
              </w:rPr>
              <w:t>Ephemeral</w:t>
            </w:r>
            <w:r>
              <w:rPr>
                <w:spacing w:val="-6"/>
                <w:sz w:val="20"/>
              </w:rPr>
              <w:t> </w:t>
            </w:r>
            <w:r>
              <w:rPr>
                <w:sz w:val="20"/>
              </w:rPr>
              <w:t>keys</w:t>
            </w:r>
            <w:r>
              <w:rPr>
                <w:spacing w:val="-5"/>
                <w:sz w:val="20"/>
              </w:rPr>
              <w:t> </w:t>
            </w:r>
            <w:r>
              <w:rPr>
                <w:sz w:val="20"/>
              </w:rPr>
              <w:t>used</w:t>
            </w:r>
            <w:r>
              <w:rPr>
                <w:spacing w:val="-5"/>
                <w:sz w:val="20"/>
              </w:rPr>
              <w:t> </w:t>
            </w:r>
            <w:r>
              <w:rPr>
                <w:sz w:val="20"/>
              </w:rPr>
              <w:t>to</w:t>
            </w:r>
            <w:r>
              <w:rPr>
                <w:spacing w:val="-6"/>
                <w:sz w:val="20"/>
              </w:rPr>
              <w:t> </w:t>
            </w:r>
            <w:r>
              <w:rPr>
                <w:sz w:val="20"/>
              </w:rPr>
              <w:t>protect</w:t>
            </w:r>
            <w:r>
              <w:rPr>
                <w:spacing w:val="-6"/>
                <w:sz w:val="20"/>
              </w:rPr>
              <w:t> </w:t>
            </w:r>
            <w:r>
              <w:rPr>
                <w:sz w:val="20"/>
              </w:rPr>
              <w:t>data</w:t>
            </w:r>
            <w:r>
              <w:rPr>
                <w:spacing w:val="-6"/>
                <w:sz w:val="20"/>
              </w:rPr>
              <w:t> </w:t>
            </w:r>
            <w:r>
              <w:rPr>
                <w:sz w:val="20"/>
              </w:rPr>
              <w:t>in</w:t>
            </w:r>
            <w:r>
              <w:rPr>
                <w:spacing w:val="-5"/>
                <w:sz w:val="20"/>
              </w:rPr>
              <w:t> </w:t>
            </w:r>
            <w:r>
              <w:rPr>
                <w:sz w:val="20"/>
              </w:rPr>
              <w:t>transit (e.g., TLS).</w:t>
            </w:r>
          </w:p>
        </w:tc>
        <w:tc>
          <w:tcPr>
            <w:tcW w:w="2295" w:type="dxa"/>
          </w:tcPr>
          <w:p>
            <w:pPr>
              <w:pStyle w:val="TableParagraph"/>
              <w:spacing w:before="44"/>
              <w:ind w:right="132"/>
              <w:rPr>
                <w:sz w:val="20"/>
              </w:rPr>
            </w:pPr>
            <w:r>
              <w:rPr>
                <w:sz w:val="20"/>
              </w:rPr>
              <w:t>Single session lifetime not</w:t>
            </w:r>
            <w:r>
              <w:rPr>
                <w:spacing w:val="-10"/>
                <w:sz w:val="20"/>
              </w:rPr>
              <w:t> </w:t>
            </w:r>
            <w:r>
              <w:rPr>
                <w:sz w:val="20"/>
              </w:rPr>
              <w:t>to</w:t>
            </w:r>
            <w:r>
              <w:rPr>
                <w:spacing w:val="-10"/>
                <w:sz w:val="20"/>
              </w:rPr>
              <w:t> </w:t>
            </w:r>
            <w:r>
              <w:rPr>
                <w:sz w:val="20"/>
              </w:rPr>
              <w:t>exceed</w:t>
            </w:r>
            <w:r>
              <w:rPr>
                <w:spacing w:val="-9"/>
                <w:sz w:val="20"/>
              </w:rPr>
              <w:t> </w:t>
            </w:r>
            <w:r>
              <w:rPr>
                <w:sz w:val="20"/>
              </w:rPr>
              <w:t>24</w:t>
            </w:r>
            <w:r>
              <w:rPr>
                <w:spacing w:val="-10"/>
                <w:sz w:val="20"/>
              </w:rPr>
              <w:t> </w:t>
            </w:r>
            <w:r>
              <w:rPr>
                <w:sz w:val="20"/>
              </w:rPr>
              <w:t>hours</w:t>
            </w:r>
          </w:p>
        </w:tc>
      </w:tr>
      <w:tr>
        <w:trPr>
          <w:trHeight w:val="695" w:hRule="atLeast"/>
        </w:trPr>
        <w:tc>
          <w:tcPr>
            <w:tcW w:w="624" w:type="dxa"/>
          </w:tcPr>
          <w:p>
            <w:pPr>
              <w:pStyle w:val="TableParagraph"/>
              <w:spacing w:before="47"/>
              <w:ind w:left="9"/>
              <w:jc w:val="center"/>
              <w:rPr>
                <w:sz w:val="20"/>
              </w:rPr>
            </w:pPr>
            <w:r>
              <w:rPr>
                <w:spacing w:val="-10"/>
                <w:sz w:val="20"/>
              </w:rPr>
              <w:t>5</w:t>
            </w:r>
          </w:p>
        </w:tc>
        <w:tc>
          <w:tcPr>
            <w:tcW w:w="2047" w:type="dxa"/>
            <w:gridSpan w:val="2"/>
          </w:tcPr>
          <w:p>
            <w:pPr>
              <w:pStyle w:val="TableParagraph"/>
              <w:spacing w:before="44"/>
              <w:rPr>
                <w:sz w:val="20"/>
              </w:rPr>
            </w:pPr>
            <w:r>
              <w:rPr>
                <w:sz w:val="20"/>
              </w:rPr>
              <w:t>Transport Key Encrypting</w:t>
            </w:r>
            <w:r>
              <w:rPr>
                <w:spacing w:val="-12"/>
                <w:sz w:val="20"/>
              </w:rPr>
              <w:t> </w:t>
            </w:r>
            <w:r>
              <w:rPr>
                <w:sz w:val="20"/>
              </w:rPr>
              <w:t>Key</w:t>
            </w:r>
            <w:r>
              <w:rPr>
                <w:spacing w:val="-11"/>
                <w:sz w:val="20"/>
              </w:rPr>
              <w:t> </w:t>
            </w:r>
            <w:r>
              <w:rPr>
                <w:sz w:val="20"/>
              </w:rPr>
              <w:t>(TKEK)</w:t>
            </w:r>
          </w:p>
        </w:tc>
        <w:tc>
          <w:tcPr>
            <w:tcW w:w="4385" w:type="dxa"/>
          </w:tcPr>
          <w:p>
            <w:pPr>
              <w:pStyle w:val="TableParagraph"/>
              <w:spacing w:before="44"/>
              <w:rPr>
                <w:sz w:val="20"/>
              </w:rPr>
            </w:pPr>
            <w:r>
              <w:rPr>
                <w:sz w:val="20"/>
              </w:rPr>
              <w:t>Keys</w:t>
            </w:r>
            <w:r>
              <w:rPr>
                <w:spacing w:val="-6"/>
                <w:sz w:val="20"/>
              </w:rPr>
              <w:t> </w:t>
            </w:r>
            <w:r>
              <w:rPr>
                <w:sz w:val="20"/>
              </w:rPr>
              <w:t>used</w:t>
            </w:r>
            <w:r>
              <w:rPr>
                <w:spacing w:val="-6"/>
                <w:sz w:val="20"/>
              </w:rPr>
              <w:t> </w:t>
            </w:r>
            <w:r>
              <w:rPr>
                <w:sz w:val="20"/>
              </w:rPr>
              <w:t>to</w:t>
            </w:r>
            <w:r>
              <w:rPr>
                <w:spacing w:val="-6"/>
                <w:sz w:val="20"/>
              </w:rPr>
              <w:t> </w:t>
            </w:r>
            <w:r>
              <w:rPr>
                <w:sz w:val="20"/>
              </w:rPr>
              <w:t>encrypt</w:t>
            </w:r>
            <w:r>
              <w:rPr>
                <w:spacing w:val="-6"/>
                <w:sz w:val="20"/>
              </w:rPr>
              <w:t> </w:t>
            </w:r>
            <w:r>
              <w:rPr>
                <w:sz w:val="20"/>
              </w:rPr>
              <w:t>other</w:t>
            </w:r>
            <w:r>
              <w:rPr>
                <w:spacing w:val="-6"/>
                <w:sz w:val="20"/>
              </w:rPr>
              <w:t> </w:t>
            </w:r>
            <w:r>
              <w:rPr>
                <w:sz w:val="20"/>
              </w:rPr>
              <w:t>keys</w:t>
            </w:r>
            <w:r>
              <w:rPr>
                <w:spacing w:val="-6"/>
                <w:sz w:val="20"/>
              </w:rPr>
              <w:t> </w:t>
            </w:r>
            <w:r>
              <w:rPr>
                <w:sz w:val="20"/>
              </w:rPr>
              <w:t>specifically</w:t>
            </w:r>
            <w:r>
              <w:rPr>
                <w:spacing w:val="-6"/>
                <w:sz w:val="20"/>
              </w:rPr>
              <w:t> </w:t>
            </w:r>
            <w:r>
              <w:rPr>
                <w:sz w:val="20"/>
              </w:rPr>
              <w:t>for </w:t>
            </w:r>
            <w:r>
              <w:rPr>
                <w:spacing w:val="-2"/>
                <w:sz w:val="20"/>
              </w:rPr>
              <w:t>distribution.</w:t>
            </w:r>
          </w:p>
        </w:tc>
        <w:tc>
          <w:tcPr>
            <w:tcW w:w="2295" w:type="dxa"/>
          </w:tcPr>
          <w:p>
            <w:pPr>
              <w:pStyle w:val="TableParagraph"/>
              <w:spacing w:before="47"/>
              <w:rPr>
                <w:sz w:val="20"/>
              </w:rPr>
            </w:pPr>
            <w:r>
              <w:rPr>
                <w:sz w:val="20"/>
              </w:rPr>
              <w:t>2</w:t>
            </w:r>
            <w:r>
              <w:rPr>
                <w:spacing w:val="-2"/>
                <w:sz w:val="20"/>
              </w:rPr>
              <w:t> Years</w:t>
            </w:r>
          </w:p>
        </w:tc>
      </w:tr>
      <w:tr>
        <w:trPr>
          <w:trHeight w:val="938" w:hRule="atLeast"/>
        </w:trPr>
        <w:tc>
          <w:tcPr>
            <w:tcW w:w="624" w:type="dxa"/>
          </w:tcPr>
          <w:p>
            <w:pPr>
              <w:pStyle w:val="TableParagraph"/>
              <w:spacing w:before="44"/>
              <w:ind w:left="9"/>
              <w:jc w:val="center"/>
              <w:rPr>
                <w:sz w:val="20"/>
              </w:rPr>
            </w:pPr>
            <w:r>
              <w:rPr>
                <w:spacing w:val="-10"/>
                <w:sz w:val="20"/>
              </w:rPr>
              <w:t>6</w:t>
            </w:r>
          </w:p>
        </w:tc>
        <w:tc>
          <w:tcPr>
            <w:tcW w:w="2047" w:type="dxa"/>
            <w:gridSpan w:val="2"/>
          </w:tcPr>
          <w:p>
            <w:pPr>
              <w:pStyle w:val="TableParagraph"/>
              <w:spacing w:before="44"/>
              <w:rPr>
                <w:sz w:val="20"/>
              </w:rPr>
            </w:pPr>
            <w:r>
              <w:rPr>
                <w:sz w:val="20"/>
              </w:rPr>
              <w:t>Pre-Shared</w:t>
            </w:r>
            <w:r>
              <w:rPr>
                <w:spacing w:val="-11"/>
                <w:sz w:val="20"/>
              </w:rPr>
              <w:t> </w:t>
            </w:r>
            <w:r>
              <w:rPr>
                <w:spacing w:val="-4"/>
                <w:sz w:val="20"/>
              </w:rPr>
              <w:t>Keys</w:t>
            </w:r>
          </w:p>
        </w:tc>
        <w:tc>
          <w:tcPr>
            <w:tcW w:w="4385" w:type="dxa"/>
          </w:tcPr>
          <w:p>
            <w:pPr>
              <w:pStyle w:val="TableParagraph"/>
              <w:spacing w:before="44"/>
              <w:rPr>
                <w:sz w:val="20"/>
              </w:rPr>
            </w:pPr>
            <w:r>
              <w:rPr>
                <w:sz w:val="20"/>
              </w:rPr>
              <w:t>Pre-Shared</w:t>
            </w:r>
            <w:r>
              <w:rPr>
                <w:spacing w:val="-6"/>
                <w:sz w:val="20"/>
              </w:rPr>
              <w:t> </w:t>
            </w:r>
            <w:r>
              <w:rPr>
                <w:sz w:val="20"/>
              </w:rPr>
              <w:t>Keys</w:t>
            </w:r>
            <w:r>
              <w:rPr>
                <w:spacing w:val="-6"/>
                <w:sz w:val="20"/>
              </w:rPr>
              <w:t> </w:t>
            </w:r>
            <w:r>
              <w:rPr>
                <w:sz w:val="20"/>
              </w:rPr>
              <w:t>are</w:t>
            </w:r>
            <w:r>
              <w:rPr>
                <w:spacing w:val="-8"/>
                <w:sz w:val="20"/>
              </w:rPr>
              <w:t> </w:t>
            </w:r>
            <w:r>
              <w:rPr>
                <w:sz w:val="20"/>
              </w:rPr>
              <w:t>typically</w:t>
            </w:r>
            <w:r>
              <w:rPr>
                <w:spacing w:val="-6"/>
                <w:sz w:val="20"/>
              </w:rPr>
              <w:t> </w:t>
            </w:r>
            <w:r>
              <w:rPr>
                <w:sz w:val="20"/>
              </w:rPr>
              <w:t>used</w:t>
            </w:r>
            <w:r>
              <w:rPr>
                <w:spacing w:val="-6"/>
                <w:sz w:val="20"/>
              </w:rPr>
              <w:t> </w:t>
            </w:r>
            <w:r>
              <w:rPr>
                <w:sz w:val="20"/>
              </w:rPr>
              <w:t>when</w:t>
            </w:r>
            <w:r>
              <w:rPr>
                <w:spacing w:val="-6"/>
                <w:sz w:val="20"/>
              </w:rPr>
              <w:t> </w:t>
            </w:r>
            <w:r>
              <w:rPr>
                <w:sz w:val="20"/>
              </w:rPr>
              <w:t>creating VPN tunnels. Most commonly derived from </w:t>
            </w:r>
            <w:r>
              <w:rPr>
                <w:spacing w:val="-2"/>
                <w:sz w:val="20"/>
              </w:rPr>
              <w:t>passphrases.</w:t>
            </w:r>
          </w:p>
        </w:tc>
        <w:tc>
          <w:tcPr>
            <w:tcW w:w="2295" w:type="dxa"/>
          </w:tcPr>
          <w:p>
            <w:pPr>
              <w:pStyle w:val="TableParagraph"/>
              <w:spacing w:before="44"/>
              <w:rPr>
                <w:sz w:val="20"/>
              </w:rPr>
            </w:pPr>
            <w:r>
              <w:rPr>
                <w:sz w:val="20"/>
              </w:rPr>
              <w:t>1</w:t>
            </w:r>
            <w:r>
              <w:rPr>
                <w:spacing w:val="-2"/>
                <w:sz w:val="20"/>
              </w:rPr>
              <w:t> </w:t>
            </w:r>
            <w:r>
              <w:rPr>
                <w:spacing w:val="-4"/>
                <w:sz w:val="20"/>
              </w:rPr>
              <w:t>Year</w:t>
            </w:r>
          </w:p>
        </w:tc>
      </w:tr>
      <w:tr>
        <w:trPr>
          <w:trHeight w:val="693" w:hRule="atLeast"/>
        </w:trPr>
        <w:tc>
          <w:tcPr>
            <w:tcW w:w="624" w:type="dxa"/>
          </w:tcPr>
          <w:p>
            <w:pPr>
              <w:pStyle w:val="TableParagraph"/>
              <w:spacing w:before="44"/>
              <w:ind w:left="9"/>
              <w:jc w:val="center"/>
              <w:rPr>
                <w:sz w:val="20"/>
              </w:rPr>
            </w:pPr>
            <w:r>
              <w:rPr>
                <w:spacing w:val="-10"/>
                <w:sz w:val="20"/>
              </w:rPr>
              <w:t>7</w:t>
            </w:r>
          </w:p>
        </w:tc>
        <w:tc>
          <w:tcPr>
            <w:tcW w:w="2047" w:type="dxa"/>
            <w:gridSpan w:val="2"/>
          </w:tcPr>
          <w:p>
            <w:pPr>
              <w:pStyle w:val="TableParagraph"/>
              <w:spacing w:before="44"/>
              <w:ind w:right="44"/>
              <w:rPr>
                <w:sz w:val="20"/>
              </w:rPr>
            </w:pPr>
            <w:r>
              <w:rPr>
                <w:spacing w:val="-2"/>
                <w:sz w:val="20"/>
              </w:rPr>
              <w:t>Passphrase-</w:t>
            </w:r>
            <w:r>
              <w:rPr>
                <w:spacing w:val="-2"/>
                <w:sz w:val="20"/>
              </w:rPr>
              <w:t>derived </w:t>
            </w:r>
            <w:r>
              <w:rPr>
                <w:spacing w:val="-4"/>
                <w:sz w:val="20"/>
              </w:rPr>
              <w:t>Keys</w:t>
            </w:r>
          </w:p>
        </w:tc>
        <w:tc>
          <w:tcPr>
            <w:tcW w:w="4385" w:type="dxa"/>
          </w:tcPr>
          <w:p>
            <w:pPr>
              <w:pStyle w:val="TableParagraph"/>
              <w:spacing w:before="44"/>
              <w:rPr>
                <w:sz w:val="20"/>
              </w:rPr>
            </w:pPr>
            <w:r>
              <w:rPr>
                <w:sz w:val="20"/>
              </w:rPr>
              <w:t>Keys</w:t>
            </w:r>
            <w:r>
              <w:rPr>
                <w:spacing w:val="-5"/>
                <w:sz w:val="20"/>
              </w:rPr>
              <w:t> </w:t>
            </w:r>
            <w:r>
              <w:rPr>
                <w:sz w:val="20"/>
              </w:rPr>
              <w:t>that</w:t>
            </w:r>
            <w:r>
              <w:rPr>
                <w:spacing w:val="-6"/>
                <w:sz w:val="20"/>
              </w:rPr>
              <w:t> </w:t>
            </w:r>
            <w:r>
              <w:rPr>
                <w:sz w:val="20"/>
              </w:rPr>
              <w:t>are</w:t>
            </w:r>
            <w:r>
              <w:rPr>
                <w:spacing w:val="-7"/>
                <w:sz w:val="20"/>
              </w:rPr>
              <w:t> </w:t>
            </w:r>
            <w:r>
              <w:rPr>
                <w:sz w:val="20"/>
              </w:rPr>
              <w:t>created</w:t>
            </w:r>
            <w:r>
              <w:rPr>
                <w:spacing w:val="-5"/>
                <w:sz w:val="20"/>
              </w:rPr>
              <w:t> </w:t>
            </w:r>
            <w:r>
              <w:rPr>
                <w:sz w:val="20"/>
              </w:rPr>
              <w:t>from</w:t>
            </w:r>
            <w:r>
              <w:rPr>
                <w:spacing w:val="-7"/>
                <w:sz w:val="20"/>
              </w:rPr>
              <w:t> </w:t>
            </w:r>
            <w:r>
              <w:rPr>
                <w:sz w:val="20"/>
              </w:rPr>
              <w:t>a</w:t>
            </w:r>
            <w:r>
              <w:rPr>
                <w:spacing w:val="-3"/>
                <w:sz w:val="20"/>
              </w:rPr>
              <w:t> </w:t>
            </w:r>
            <w:r>
              <w:rPr>
                <w:sz w:val="20"/>
              </w:rPr>
              <w:t>password-based</w:t>
            </w:r>
            <w:r>
              <w:rPr>
                <w:spacing w:val="-5"/>
                <w:sz w:val="20"/>
              </w:rPr>
              <w:t> </w:t>
            </w:r>
            <w:r>
              <w:rPr>
                <w:sz w:val="20"/>
              </w:rPr>
              <w:t>key derivation function.</w:t>
            </w:r>
          </w:p>
        </w:tc>
        <w:tc>
          <w:tcPr>
            <w:tcW w:w="2295" w:type="dxa"/>
          </w:tcPr>
          <w:p>
            <w:pPr>
              <w:pStyle w:val="TableParagraph"/>
              <w:spacing w:before="44"/>
              <w:rPr>
                <w:sz w:val="20"/>
              </w:rPr>
            </w:pPr>
            <w:r>
              <w:rPr>
                <w:sz w:val="20"/>
              </w:rPr>
              <w:t>1</w:t>
            </w:r>
            <w:r>
              <w:rPr>
                <w:spacing w:val="-2"/>
                <w:sz w:val="20"/>
              </w:rPr>
              <w:t> </w:t>
            </w:r>
            <w:r>
              <w:rPr>
                <w:spacing w:val="-4"/>
                <w:sz w:val="20"/>
              </w:rPr>
              <w:t>Year</w:t>
            </w:r>
          </w:p>
        </w:tc>
      </w:tr>
      <w:tr>
        <w:trPr>
          <w:trHeight w:val="695" w:hRule="atLeast"/>
        </w:trPr>
        <w:tc>
          <w:tcPr>
            <w:tcW w:w="624" w:type="dxa"/>
          </w:tcPr>
          <w:p>
            <w:pPr>
              <w:pStyle w:val="TableParagraph"/>
              <w:spacing w:before="47"/>
              <w:ind w:left="9"/>
              <w:jc w:val="center"/>
              <w:rPr>
                <w:sz w:val="20"/>
              </w:rPr>
            </w:pPr>
            <w:r>
              <w:rPr>
                <w:spacing w:val="-10"/>
                <w:sz w:val="20"/>
              </w:rPr>
              <w:t>8</w:t>
            </w:r>
          </w:p>
        </w:tc>
        <w:tc>
          <w:tcPr>
            <w:tcW w:w="2047" w:type="dxa"/>
            <w:gridSpan w:val="2"/>
          </w:tcPr>
          <w:p>
            <w:pPr>
              <w:pStyle w:val="TableParagraph"/>
              <w:spacing w:before="44"/>
              <w:rPr>
                <w:sz w:val="20"/>
              </w:rPr>
            </w:pPr>
            <w:r>
              <w:rPr>
                <w:sz w:val="20"/>
              </w:rPr>
              <w:t>PKI</w:t>
            </w:r>
            <w:r>
              <w:rPr>
                <w:spacing w:val="-12"/>
                <w:sz w:val="20"/>
              </w:rPr>
              <w:t> </w:t>
            </w:r>
            <w:r>
              <w:rPr>
                <w:sz w:val="20"/>
              </w:rPr>
              <w:t>Leaf</w:t>
            </w:r>
            <w:r>
              <w:rPr>
                <w:spacing w:val="-11"/>
                <w:sz w:val="20"/>
              </w:rPr>
              <w:t> </w:t>
            </w:r>
            <w:r>
              <w:rPr>
                <w:sz w:val="20"/>
              </w:rPr>
              <w:t>Certificate Private keys</w:t>
            </w:r>
          </w:p>
        </w:tc>
        <w:tc>
          <w:tcPr>
            <w:tcW w:w="4385" w:type="dxa"/>
          </w:tcPr>
          <w:p>
            <w:pPr>
              <w:pStyle w:val="TableParagraph"/>
              <w:spacing w:before="44"/>
              <w:rPr>
                <w:sz w:val="20"/>
              </w:rPr>
            </w:pPr>
            <w:r>
              <w:rPr>
                <w:sz w:val="20"/>
              </w:rPr>
              <w:t>PKI certificate private keys for use in TLS connections,</w:t>
            </w:r>
            <w:r>
              <w:rPr>
                <w:spacing w:val="-10"/>
                <w:sz w:val="20"/>
              </w:rPr>
              <w:t> </w:t>
            </w:r>
            <w:r>
              <w:rPr>
                <w:sz w:val="20"/>
              </w:rPr>
              <w:t>Digital</w:t>
            </w:r>
            <w:r>
              <w:rPr>
                <w:spacing w:val="-10"/>
                <w:sz w:val="20"/>
              </w:rPr>
              <w:t> </w:t>
            </w:r>
            <w:r>
              <w:rPr>
                <w:sz w:val="20"/>
              </w:rPr>
              <w:t>Signature</w:t>
            </w:r>
            <w:r>
              <w:rPr>
                <w:spacing w:val="-9"/>
                <w:sz w:val="20"/>
              </w:rPr>
              <w:t> </w:t>
            </w:r>
            <w:r>
              <w:rPr>
                <w:sz w:val="20"/>
              </w:rPr>
              <w:t>Operations,</w:t>
            </w:r>
            <w:r>
              <w:rPr>
                <w:spacing w:val="-10"/>
                <w:sz w:val="20"/>
              </w:rPr>
              <w:t> </w:t>
            </w:r>
            <w:r>
              <w:rPr>
                <w:sz w:val="20"/>
              </w:rPr>
              <w:t>etc.</w:t>
            </w:r>
          </w:p>
        </w:tc>
        <w:tc>
          <w:tcPr>
            <w:tcW w:w="2295" w:type="dxa"/>
          </w:tcPr>
          <w:p>
            <w:pPr>
              <w:pStyle w:val="TableParagraph"/>
              <w:spacing w:before="47"/>
              <w:rPr>
                <w:sz w:val="20"/>
              </w:rPr>
            </w:pPr>
            <w:r>
              <w:rPr>
                <w:sz w:val="20"/>
              </w:rPr>
              <w:t>2</w:t>
            </w:r>
            <w:r>
              <w:rPr>
                <w:spacing w:val="-2"/>
                <w:sz w:val="20"/>
              </w:rPr>
              <w:t> Years</w:t>
            </w:r>
          </w:p>
        </w:tc>
      </w:tr>
      <w:tr>
        <w:trPr>
          <w:trHeight w:val="695" w:hRule="atLeast"/>
        </w:trPr>
        <w:tc>
          <w:tcPr>
            <w:tcW w:w="624" w:type="dxa"/>
          </w:tcPr>
          <w:p>
            <w:pPr>
              <w:pStyle w:val="TableParagraph"/>
              <w:spacing w:before="44"/>
              <w:ind w:left="9"/>
              <w:jc w:val="center"/>
              <w:rPr>
                <w:sz w:val="20"/>
              </w:rPr>
            </w:pPr>
            <w:r>
              <w:rPr>
                <w:spacing w:val="-10"/>
                <w:sz w:val="20"/>
              </w:rPr>
              <w:t>9</w:t>
            </w:r>
          </w:p>
        </w:tc>
        <w:tc>
          <w:tcPr>
            <w:tcW w:w="2047" w:type="dxa"/>
            <w:gridSpan w:val="2"/>
          </w:tcPr>
          <w:p>
            <w:pPr>
              <w:pStyle w:val="TableParagraph"/>
              <w:spacing w:before="44"/>
              <w:rPr>
                <w:sz w:val="20"/>
              </w:rPr>
            </w:pPr>
            <w:r>
              <w:rPr>
                <w:sz w:val="20"/>
              </w:rPr>
              <w:t>Derivation</w:t>
            </w:r>
            <w:r>
              <w:rPr>
                <w:spacing w:val="-11"/>
                <w:sz w:val="20"/>
              </w:rPr>
              <w:t> </w:t>
            </w:r>
            <w:r>
              <w:rPr>
                <w:spacing w:val="-5"/>
                <w:sz w:val="20"/>
              </w:rPr>
              <w:t>Key</w:t>
            </w:r>
          </w:p>
        </w:tc>
        <w:tc>
          <w:tcPr>
            <w:tcW w:w="4385" w:type="dxa"/>
          </w:tcPr>
          <w:p>
            <w:pPr>
              <w:pStyle w:val="TableParagraph"/>
              <w:spacing w:before="44"/>
              <w:rPr>
                <w:sz w:val="20"/>
              </w:rPr>
            </w:pPr>
            <w:r>
              <w:rPr>
                <w:sz w:val="20"/>
              </w:rPr>
              <w:t>Keys</w:t>
            </w:r>
            <w:r>
              <w:rPr>
                <w:spacing w:val="-4"/>
                <w:sz w:val="20"/>
              </w:rPr>
              <w:t> </w:t>
            </w:r>
            <w:r>
              <w:rPr>
                <w:sz w:val="20"/>
              </w:rPr>
              <w:t>used</w:t>
            </w:r>
            <w:r>
              <w:rPr>
                <w:spacing w:val="-3"/>
                <w:sz w:val="20"/>
              </w:rPr>
              <w:t> </w:t>
            </w:r>
            <w:r>
              <w:rPr>
                <w:sz w:val="20"/>
              </w:rPr>
              <w:t>to</w:t>
            </w:r>
            <w:r>
              <w:rPr>
                <w:spacing w:val="-5"/>
                <w:sz w:val="20"/>
              </w:rPr>
              <w:t> </w:t>
            </w:r>
            <w:r>
              <w:rPr>
                <w:sz w:val="20"/>
              </w:rPr>
              <w:t>derive</w:t>
            </w:r>
            <w:r>
              <w:rPr>
                <w:spacing w:val="-5"/>
                <w:sz w:val="20"/>
              </w:rPr>
              <w:t> </w:t>
            </w:r>
            <w:r>
              <w:rPr>
                <w:sz w:val="20"/>
              </w:rPr>
              <w:t>other</w:t>
            </w:r>
            <w:r>
              <w:rPr>
                <w:spacing w:val="-4"/>
                <w:sz w:val="20"/>
              </w:rPr>
              <w:t> keys</w:t>
            </w:r>
          </w:p>
        </w:tc>
        <w:tc>
          <w:tcPr>
            <w:tcW w:w="2295" w:type="dxa"/>
          </w:tcPr>
          <w:p>
            <w:pPr>
              <w:pStyle w:val="TableParagraph"/>
              <w:spacing w:before="44"/>
              <w:ind w:right="132"/>
              <w:rPr>
                <w:sz w:val="20"/>
              </w:rPr>
            </w:pPr>
            <w:r>
              <w:rPr>
                <w:sz w:val="20"/>
              </w:rPr>
              <w:t>Lifespan</w:t>
            </w:r>
            <w:r>
              <w:rPr>
                <w:spacing w:val="-10"/>
                <w:sz w:val="20"/>
              </w:rPr>
              <w:t> </w:t>
            </w:r>
            <w:r>
              <w:rPr>
                <w:sz w:val="20"/>
              </w:rPr>
              <w:t>must</w:t>
            </w:r>
            <w:r>
              <w:rPr>
                <w:spacing w:val="-11"/>
                <w:sz w:val="20"/>
              </w:rPr>
              <w:t> </w:t>
            </w:r>
            <w:r>
              <w:rPr>
                <w:sz w:val="20"/>
              </w:rPr>
              <w:t>equal</w:t>
            </w:r>
            <w:r>
              <w:rPr>
                <w:spacing w:val="-11"/>
                <w:sz w:val="20"/>
              </w:rPr>
              <w:t> </w:t>
            </w:r>
            <w:r>
              <w:rPr>
                <w:sz w:val="20"/>
              </w:rPr>
              <w:t>that of</w:t>
            </w:r>
            <w:r>
              <w:rPr>
                <w:spacing w:val="-5"/>
                <w:sz w:val="20"/>
              </w:rPr>
              <w:t> </w:t>
            </w:r>
            <w:r>
              <w:rPr>
                <w:sz w:val="20"/>
              </w:rPr>
              <w:t>the</w:t>
            </w:r>
            <w:r>
              <w:rPr>
                <w:spacing w:val="-5"/>
                <w:sz w:val="20"/>
              </w:rPr>
              <w:t> </w:t>
            </w:r>
            <w:r>
              <w:rPr>
                <w:sz w:val="20"/>
              </w:rPr>
              <w:t>key</w:t>
            </w:r>
            <w:r>
              <w:rPr>
                <w:spacing w:val="-2"/>
                <w:sz w:val="20"/>
              </w:rPr>
              <w:t> </w:t>
            </w:r>
            <w:r>
              <w:rPr>
                <w:sz w:val="20"/>
              </w:rPr>
              <w:t>being</w:t>
            </w:r>
            <w:r>
              <w:rPr>
                <w:spacing w:val="-4"/>
                <w:sz w:val="20"/>
              </w:rPr>
              <w:t> </w:t>
            </w:r>
            <w:r>
              <w:rPr>
                <w:spacing w:val="-2"/>
                <w:sz w:val="20"/>
              </w:rPr>
              <w:t>derived.</w:t>
            </w:r>
          </w:p>
        </w:tc>
      </w:tr>
    </w:tbl>
    <w:p>
      <w:pPr>
        <w:pStyle w:val="TableParagraph"/>
        <w:spacing w:after="0"/>
        <w:rPr>
          <w:sz w:val="20"/>
        </w:rPr>
        <w:sectPr>
          <w:pgSz w:w="12240" w:h="15840"/>
          <w:pgMar w:header="0" w:footer="497" w:top="112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349"/>
        <w:gridCol w:w="1147"/>
        <w:gridCol w:w="3223"/>
        <w:gridCol w:w="1140"/>
        <w:gridCol w:w="1951"/>
      </w:tblGrid>
      <w:tr>
        <w:trPr>
          <w:trHeight w:val="330" w:hRule="atLeast"/>
        </w:trPr>
        <w:tc>
          <w:tcPr>
            <w:tcW w:w="9350" w:type="dxa"/>
            <w:gridSpan w:val="6"/>
            <w:shd w:val="clear" w:color="auto" w:fill="DBE4F0"/>
          </w:tcPr>
          <w:p>
            <w:pPr>
              <w:pStyle w:val="TableParagraph"/>
              <w:spacing w:before="44"/>
              <w:ind w:left="364" w:right="359"/>
              <w:jc w:val="center"/>
              <w:rPr>
                <w:b/>
                <w:sz w:val="20"/>
              </w:rPr>
            </w:pPr>
            <w:r>
              <w:rPr>
                <w:b/>
                <w:sz w:val="20"/>
              </w:rPr>
              <w:t>TPS9187:</w:t>
            </w:r>
            <w:r>
              <w:rPr>
                <w:b/>
                <w:spacing w:val="-10"/>
                <w:sz w:val="20"/>
              </w:rPr>
              <w:t> </w:t>
            </w:r>
            <w:r>
              <w:rPr>
                <w:b/>
                <w:sz w:val="20"/>
              </w:rPr>
              <w:t>Key</w:t>
            </w:r>
            <w:r>
              <w:rPr>
                <w:b/>
                <w:spacing w:val="-10"/>
                <w:sz w:val="20"/>
              </w:rPr>
              <w:t> </w:t>
            </w:r>
            <w:r>
              <w:rPr>
                <w:b/>
                <w:sz w:val="20"/>
              </w:rPr>
              <w:t>Protection</w:t>
            </w:r>
            <w:r>
              <w:rPr>
                <w:b/>
                <w:spacing w:val="-9"/>
                <w:sz w:val="20"/>
              </w:rPr>
              <w:t> </w:t>
            </w:r>
            <w:r>
              <w:rPr>
                <w:b/>
                <w:sz w:val="20"/>
              </w:rPr>
              <w:t>Requirements</w:t>
            </w:r>
            <w:r>
              <w:rPr>
                <w:b/>
                <w:spacing w:val="-9"/>
                <w:sz w:val="20"/>
              </w:rPr>
              <w:t> </w:t>
            </w:r>
            <w:r>
              <w:rPr>
                <w:b/>
                <w:sz w:val="20"/>
              </w:rPr>
              <w:t>(Private/Secret</w:t>
            </w:r>
            <w:r>
              <w:rPr>
                <w:b/>
                <w:spacing w:val="-9"/>
                <w:sz w:val="20"/>
              </w:rPr>
              <w:t> </w:t>
            </w:r>
            <w:r>
              <w:rPr>
                <w:b/>
                <w:sz w:val="20"/>
              </w:rPr>
              <w:t>Keys)</w:t>
            </w:r>
            <w:r>
              <w:rPr>
                <w:b/>
                <w:spacing w:val="-10"/>
                <w:sz w:val="20"/>
              </w:rPr>
              <w:t> </w:t>
            </w:r>
            <w:r>
              <w:rPr>
                <w:b/>
                <w:spacing w:val="-2"/>
                <w:sz w:val="20"/>
              </w:rPr>
              <w:t>Table</w:t>
            </w:r>
          </w:p>
        </w:tc>
      </w:tr>
      <w:tr>
        <w:trPr>
          <w:trHeight w:val="693" w:hRule="atLeast"/>
        </w:trPr>
        <w:tc>
          <w:tcPr>
            <w:tcW w:w="1889" w:type="dxa"/>
            <w:gridSpan w:val="2"/>
          </w:tcPr>
          <w:p>
            <w:pPr>
              <w:pStyle w:val="TableParagraph"/>
              <w:spacing w:before="44"/>
              <w:rPr>
                <w:b/>
                <w:sz w:val="20"/>
              </w:rPr>
            </w:pPr>
            <w:r>
              <w:rPr>
                <w:b/>
                <w:spacing w:val="-2"/>
                <w:sz w:val="20"/>
              </w:rPr>
              <w:t>Requirement Statement:</w:t>
            </w:r>
          </w:p>
        </w:tc>
        <w:tc>
          <w:tcPr>
            <w:tcW w:w="7461" w:type="dxa"/>
            <w:gridSpan w:val="4"/>
          </w:tcPr>
          <w:p>
            <w:pPr>
              <w:pStyle w:val="TableParagraph"/>
              <w:tabs>
                <w:tab w:pos="827" w:val="left" w:leader="none"/>
              </w:tabs>
              <w:spacing w:before="44"/>
              <w:ind w:left="827" w:right="320" w:hanging="360"/>
              <w:rPr>
                <w:sz w:val="20"/>
              </w:rPr>
            </w:pPr>
            <w:r>
              <w:rPr>
                <w:spacing w:val="-6"/>
                <w:sz w:val="20"/>
              </w:rPr>
              <w:t>1.</w:t>
            </w:r>
            <w:r>
              <w:rPr>
                <w:sz w:val="20"/>
              </w:rPr>
              <w:tab/>
              <w:t>All</w:t>
            </w:r>
            <w:r>
              <w:rPr>
                <w:spacing w:val="-5"/>
                <w:sz w:val="20"/>
              </w:rPr>
              <w:t> </w:t>
            </w:r>
            <w:r>
              <w:rPr>
                <w:sz w:val="20"/>
              </w:rPr>
              <w:t>private/secret</w:t>
            </w:r>
            <w:r>
              <w:rPr>
                <w:spacing w:val="-5"/>
                <w:sz w:val="20"/>
              </w:rPr>
              <w:t> </w:t>
            </w:r>
            <w:r>
              <w:rPr>
                <w:sz w:val="20"/>
              </w:rPr>
              <w:t>cryptographic</w:t>
            </w:r>
            <w:r>
              <w:rPr>
                <w:spacing w:val="-5"/>
                <w:sz w:val="20"/>
              </w:rPr>
              <w:t> </w:t>
            </w:r>
            <w:r>
              <w:rPr>
                <w:sz w:val="20"/>
              </w:rPr>
              <w:t>keys</w:t>
            </w:r>
            <w:r>
              <w:rPr>
                <w:spacing w:val="-4"/>
                <w:sz w:val="20"/>
              </w:rPr>
              <w:t> </w:t>
            </w:r>
            <w:r>
              <w:rPr>
                <w:sz w:val="20"/>
              </w:rPr>
              <w:t>must</w:t>
            </w:r>
            <w:r>
              <w:rPr>
                <w:spacing w:val="-5"/>
                <w:sz w:val="20"/>
              </w:rPr>
              <w:t> </w:t>
            </w:r>
            <w:r>
              <w:rPr>
                <w:sz w:val="20"/>
              </w:rPr>
              <w:t>be</w:t>
            </w:r>
            <w:r>
              <w:rPr>
                <w:spacing w:val="-6"/>
                <w:sz w:val="20"/>
              </w:rPr>
              <w:t> </w:t>
            </w:r>
            <w:r>
              <w:rPr>
                <w:sz w:val="20"/>
              </w:rPr>
              <w:t>protected/stored</w:t>
            </w:r>
            <w:r>
              <w:rPr>
                <w:spacing w:val="-4"/>
                <w:sz w:val="20"/>
              </w:rPr>
              <w:t> </w:t>
            </w:r>
            <w:r>
              <w:rPr>
                <w:sz w:val="20"/>
              </w:rPr>
              <w:t>in</w:t>
            </w:r>
            <w:r>
              <w:rPr>
                <w:spacing w:val="-4"/>
                <w:sz w:val="20"/>
              </w:rPr>
              <w:t> </w:t>
            </w:r>
            <w:r>
              <w:rPr>
                <w:sz w:val="20"/>
              </w:rPr>
              <w:t>accordance with the TPS9187: Key Protection Requirements (Private/Secret Keys) table.</w:t>
            </w:r>
          </w:p>
        </w:tc>
      </w:tr>
      <w:tr>
        <w:trPr>
          <w:trHeight w:val="330" w:hRule="atLeast"/>
        </w:trPr>
        <w:tc>
          <w:tcPr>
            <w:tcW w:w="540" w:type="dxa"/>
            <w:shd w:val="clear" w:color="auto" w:fill="DBE4F0"/>
          </w:tcPr>
          <w:p>
            <w:pPr>
              <w:pStyle w:val="TableParagraph"/>
              <w:spacing w:before="44"/>
              <w:ind w:left="131"/>
              <w:rPr>
                <w:b/>
                <w:sz w:val="20"/>
              </w:rPr>
            </w:pPr>
            <w:r>
              <w:rPr>
                <w:b/>
                <w:spacing w:val="-5"/>
                <w:sz w:val="20"/>
              </w:rPr>
              <w:t>Ref</w:t>
            </w:r>
          </w:p>
        </w:tc>
        <w:tc>
          <w:tcPr>
            <w:tcW w:w="2496" w:type="dxa"/>
            <w:gridSpan w:val="2"/>
            <w:shd w:val="clear" w:color="auto" w:fill="DBE4F0"/>
          </w:tcPr>
          <w:p>
            <w:pPr>
              <w:pStyle w:val="TableParagraph"/>
              <w:spacing w:before="44"/>
              <w:ind w:left="458"/>
              <w:rPr>
                <w:b/>
                <w:sz w:val="20"/>
              </w:rPr>
            </w:pPr>
            <w:r>
              <w:rPr>
                <w:b/>
                <w:sz w:val="20"/>
              </w:rPr>
              <w:t>Use</w:t>
            </w:r>
            <w:r>
              <w:rPr>
                <w:b/>
                <w:spacing w:val="-7"/>
                <w:sz w:val="20"/>
              </w:rPr>
              <w:t> </w:t>
            </w:r>
            <w:r>
              <w:rPr>
                <w:b/>
                <w:sz w:val="20"/>
              </w:rPr>
              <w:t>Case/Key</w:t>
            </w:r>
            <w:r>
              <w:rPr>
                <w:b/>
                <w:spacing w:val="-7"/>
                <w:sz w:val="20"/>
              </w:rPr>
              <w:t> </w:t>
            </w:r>
            <w:r>
              <w:rPr>
                <w:b/>
                <w:spacing w:val="-4"/>
                <w:sz w:val="20"/>
              </w:rPr>
              <w:t>Type</w:t>
            </w:r>
          </w:p>
        </w:tc>
        <w:tc>
          <w:tcPr>
            <w:tcW w:w="3223" w:type="dxa"/>
            <w:shd w:val="clear" w:color="auto" w:fill="DBE4F0"/>
          </w:tcPr>
          <w:p>
            <w:pPr>
              <w:pStyle w:val="TableParagraph"/>
              <w:spacing w:before="44"/>
              <w:ind w:left="6"/>
              <w:jc w:val="center"/>
              <w:rPr>
                <w:b/>
                <w:sz w:val="20"/>
              </w:rPr>
            </w:pPr>
            <w:r>
              <w:rPr>
                <w:b/>
                <w:spacing w:val="-2"/>
                <w:sz w:val="20"/>
              </w:rPr>
              <w:t>Description</w:t>
            </w:r>
          </w:p>
        </w:tc>
        <w:tc>
          <w:tcPr>
            <w:tcW w:w="1140" w:type="dxa"/>
            <w:shd w:val="clear" w:color="auto" w:fill="DBE4F0"/>
          </w:tcPr>
          <w:p>
            <w:pPr>
              <w:pStyle w:val="TableParagraph"/>
              <w:spacing w:before="44"/>
              <w:ind w:left="5"/>
              <w:jc w:val="center"/>
              <w:rPr>
                <w:b/>
                <w:sz w:val="20"/>
              </w:rPr>
            </w:pPr>
            <w:r>
              <w:rPr>
                <w:b/>
                <w:spacing w:val="-5"/>
                <w:sz w:val="20"/>
              </w:rPr>
              <w:t>CAL</w:t>
            </w:r>
          </w:p>
        </w:tc>
        <w:tc>
          <w:tcPr>
            <w:tcW w:w="1951" w:type="dxa"/>
            <w:shd w:val="clear" w:color="auto" w:fill="DBE4F0"/>
          </w:tcPr>
          <w:p>
            <w:pPr>
              <w:pStyle w:val="TableParagraph"/>
              <w:spacing w:before="44"/>
              <w:ind w:left="292"/>
              <w:rPr>
                <w:b/>
                <w:sz w:val="20"/>
              </w:rPr>
            </w:pPr>
            <w:r>
              <w:rPr>
                <w:b/>
                <w:sz w:val="20"/>
              </w:rPr>
              <w:t>HSM/HCM</w:t>
            </w:r>
            <w:r>
              <w:rPr>
                <w:b/>
                <w:spacing w:val="-10"/>
                <w:sz w:val="20"/>
              </w:rPr>
              <w:t> </w:t>
            </w:r>
            <w:r>
              <w:rPr>
                <w:b/>
                <w:spacing w:val="-2"/>
                <w:sz w:val="20"/>
              </w:rPr>
              <w:t>Level</w:t>
            </w:r>
          </w:p>
        </w:tc>
      </w:tr>
      <w:tr>
        <w:trPr>
          <w:trHeight w:val="1670" w:hRule="atLeast"/>
        </w:trPr>
        <w:tc>
          <w:tcPr>
            <w:tcW w:w="540" w:type="dxa"/>
          </w:tcPr>
          <w:p>
            <w:pPr>
              <w:pStyle w:val="TableParagraph"/>
              <w:spacing w:before="44"/>
              <w:rPr>
                <w:sz w:val="20"/>
              </w:rPr>
            </w:pPr>
            <w:r>
              <w:rPr>
                <w:spacing w:val="-10"/>
                <w:sz w:val="20"/>
              </w:rPr>
              <w:t>1</w:t>
            </w:r>
          </w:p>
        </w:tc>
        <w:tc>
          <w:tcPr>
            <w:tcW w:w="2496" w:type="dxa"/>
            <w:gridSpan w:val="2"/>
          </w:tcPr>
          <w:p>
            <w:pPr>
              <w:pStyle w:val="TableParagraph"/>
              <w:spacing w:before="44"/>
              <w:ind w:right="208"/>
              <w:rPr>
                <w:sz w:val="20"/>
              </w:rPr>
            </w:pPr>
            <w:r>
              <w:rPr>
                <w:sz w:val="20"/>
              </w:rPr>
              <w:t>Bank-Owned,</w:t>
            </w:r>
            <w:r>
              <w:rPr>
                <w:spacing w:val="-12"/>
                <w:sz w:val="20"/>
              </w:rPr>
              <w:t> </w:t>
            </w:r>
            <w:r>
              <w:rPr>
                <w:sz w:val="20"/>
              </w:rPr>
              <w:t>External/3rd Party</w:t>
            </w:r>
            <w:r>
              <w:rPr>
                <w:spacing w:val="-12"/>
                <w:sz w:val="20"/>
              </w:rPr>
              <w:t> </w:t>
            </w:r>
            <w:r>
              <w:rPr>
                <w:sz w:val="20"/>
              </w:rPr>
              <w:t>CA-issued</w:t>
            </w:r>
            <w:r>
              <w:rPr>
                <w:spacing w:val="-11"/>
                <w:sz w:val="20"/>
              </w:rPr>
              <w:t> </w:t>
            </w:r>
            <w:r>
              <w:rPr>
                <w:sz w:val="20"/>
              </w:rPr>
              <w:t>Certificate Private key used for TLS/mTLS connections.</w:t>
            </w:r>
          </w:p>
        </w:tc>
        <w:tc>
          <w:tcPr>
            <w:tcW w:w="3223" w:type="dxa"/>
          </w:tcPr>
          <w:p>
            <w:pPr>
              <w:pStyle w:val="TableParagraph"/>
              <w:spacing w:before="44"/>
              <w:ind w:right="125"/>
              <w:rPr>
                <w:sz w:val="20"/>
              </w:rPr>
            </w:pPr>
            <w:r>
              <w:rPr>
                <w:sz w:val="20"/>
              </w:rPr>
              <w:t>Private keys for certificates owned by</w:t>
            </w:r>
            <w:r>
              <w:rPr>
                <w:spacing w:val="-8"/>
                <w:sz w:val="20"/>
              </w:rPr>
              <w:t> </w:t>
            </w:r>
            <w:r>
              <w:rPr>
                <w:sz w:val="20"/>
              </w:rPr>
              <w:t>Bank</w:t>
            </w:r>
            <w:r>
              <w:rPr>
                <w:spacing w:val="-8"/>
                <w:sz w:val="20"/>
              </w:rPr>
              <w:t> </w:t>
            </w:r>
            <w:r>
              <w:rPr>
                <w:sz w:val="20"/>
              </w:rPr>
              <w:t>whose</w:t>
            </w:r>
            <w:r>
              <w:rPr>
                <w:spacing w:val="-9"/>
                <w:sz w:val="20"/>
              </w:rPr>
              <w:t> </w:t>
            </w:r>
            <w:r>
              <w:rPr>
                <w:sz w:val="20"/>
              </w:rPr>
              <w:t>public</w:t>
            </w:r>
            <w:r>
              <w:rPr>
                <w:spacing w:val="-8"/>
                <w:sz w:val="20"/>
              </w:rPr>
              <w:t> </w:t>
            </w:r>
            <w:r>
              <w:rPr>
                <w:sz w:val="20"/>
              </w:rPr>
              <w:t>key</w:t>
            </w:r>
            <w:r>
              <w:rPr>
                <w:spacing w:val="-8"/>
                <w:sz w:val="20"/>
              </w:rPr>
              <w:t> </w:t>
            </w:r>
            <w:r>
              <w:rPr>
                <w:sz w:val="20"/>
              </w:rPr>
              <w:t>certificate is signed by a trusted 3rd party/public CA (e.g. DigiCert, Entrust). CAs must be approved for use per TPS9189.</w:t>
            </w:r>
          </w:p>
        </w:tc>
        <w:tc>
          <w:tcPr>
            <w:tcW w:w="1140" w:type="dxa"/>
          </w:tcPr>
          <w:p>
            <w:pPr>
              <w:pStyle w:val="TableParagraph"/>
              <w:spacing w:before="44"/>
              <w:ind w:left="108"/>
              <w:rPr>
                <w:sz w:val="20"/>
              </w:rPr>
            </w:pPr>
            <w:r>
              <w:rPr>
                <w:spacing w:val="-4"/>
                <w:sz w:val="20"/>
              </w:rPr>
              <w:t>High</w:t>
            </w:r>
          </w:p>
        </w:tc>
        <w:tc>
          <w:tcPr>
            <w:tcW w:w="1951" w:type="dxa"/>
          </w:tcPr>
          <w:p>
            <w:pPr>
              <w:pStyle w:val="TableParagraph"/>
              <w:spacing w:before="44"/>
              <w:ind w:left="108"/>
              <w:rPr>
                <w:sz w:val="20"/>
              </w:rPr>
            </w:pPr>
            <w:r>
              <w:rPr>
                <w:sz w:val="20"/>
              </w:rPr>
              <w:t>GP</w:t>
            </w:r>
            <w:r>
              <w:rPr>
                <w:spacing w:val="-5"/>
                <w:sz w:val="20"/>
              </w:rPr>
              <w:t> </w:t>
            </w:r>
            <w:r>
              <w:rPr>
                <w:sz w:val="20"/>
              </w:rPr>
              <w:t>HSM</w:t>
            </w:r>
            <w:r>
              <w:rPr>
                <w:spacing w:val="-4"/>
                <w:sz w:val="20"/>
              </w:rPr>
              <w:t> </w:t>
            </w:r>
            <w:r>
              <w:rPr>
                <w:spacing w:val="-10"/>
                <w:sz w:val="20"/>
              </w:rPr>
              <w:t>3</w:t>
            </w:r>
          </w:p>
        </w:tc>
      </w:tr>
      <w:tr>
        <w:trPr>
          <w:trHeight w:val="1914" w:hRule="atLeast"/>
        </w:trPr>
        <w:tc>
          <w:tcPr>
            <w:tcW w:w="540" w:type="dxa"/>
          </w:tcPr>
          <w:p>
            <w:pPr>
              <w:pStyle w:val="TableParagraph"/>
              <w:spacing w:before="44"/>
              <w:rPr>
                <w:sz w:val="20"/>
              </w:rPr>
            </w:pPr>
            <w:r>
              <w:rPr>
                <w:spacing w:val="-10"/>
                <w:sz w:val="20"/>
              </w:rPr>
              <w:t>2</w:t>
            </w:r>
          </w:p>
        </w:tc>
        <w:tc>
          <w:tcPr>
            <w:tcW w:w="2496" w:type="dxa"/>
            <w:gridSpan w:val="2"/>
          </w:tcPr>
          <w:p>
            <w:pPr>
              <w:pStyle w:val="TableParagraph"/>
              <w:spacing w:before="44"/>
              <w:ind w:right="130"/>
              <w:rPr>
                <w:sz w:val="20"/>
              </w:rPr>
            </w:pPr>
            <w:r>
              <w:rPr>
                <w:sz w:val="20"/>
              </w:rPr>
              <w:t>External/3rd party CA- issued Certificate Private key within a Cloud Governance</w:t>
            </w:r>
            <w:r>
              <w:rPr>
                <w:spacing w:val="-12"/>
                <w:sz w:val="20"/>
              </w:rPr>
              <w:t> </w:t>
            </w:r>
            <w:r>
              <w:rPr>
                <w:sz w:val="20"/>
              </w:rPr>
              <w:t>Authority</w:t>
            </w:r>
            <w:r>
              <w:rPr>
                <w:spacing w:val="-11"/>
                <w:sz w:val="20"/>
              </w:rPr>
              <w:t> </w:t>
            </w:r>
            <w:r>
              <w:rPr>
                <w:sz w:val="20"/>
              </w:rPr>
              <w:t>Bank approved cloud service used for TLS/mTLS </w:t>
            </w:r>
            <w:r>
              <w:rPr>
                <w:spacing w:val="-2"/>
                <w:sz w:val="20"/>
              </w:rPr>
              <w:t>connections</w:t>
            </w:r>
          </w:p>
        </w:tc>
        <w:tc>
          <w:tcPr>
            <w:tcW w:w="3223" w:type="dxa"/>
          </w:tcPr>
          <w:p>
            <w:pPr>
              <w:pStyle w:val="TableParagraph"/>
              <w:spacing w:before="44"/>
              <w:ind w:right="39"/>
              <w:rPr>
                <w:sz w:val="20"/>
              </w:rPr>
            </w:pPr>
            <w:r>
              <w:rPr>
                <w:sz w:val="20"/>
              </w:rPr>
              <w:t>Private keys for certificates whose public key certificate is signed by a trusted 3rd party/public CA and whose</w:t>
            </w:r>
            <w:r>
              <w:rPr>
                <w:spacing w:val="-9"/>
                <w:sz w:val="20"/>
              </w:rPr>
              <w:t> </w:t>
            </w:r>
            <w:r>
              <w:rPr>
                <w:sz w:val="20"/>
              </w:rPr>
              <w:t>private</w:t>
            </w:r>
            <w:r>
              <w:rPr>
                <w:spacing w:val="-9"/>
                <w:sz w:val="20"/>
              </w:rPr>
              <w:t> </w:t>
            </w:r>
            <w:r>
              <w:rPr>
                <w:sz w:val="20"/>
              </w:rPr>
              <w:t>TLS</w:t>
            </w:r>
            <w:r>
              <w:rPr>
                <w:spacing w:val="-8"/>
                <w:sz w:val="20"/>
              </w:rPr>
              <w:t> </w:t>
            </w:r>
            <w:r>
              <w:rPr>
                <w:sz w:val="20"/>
              </w:rPr>
              <w:t>keys</w:t>
            </w:r>
            <w:r>
              <w:rPr>
                <w:spacing w:val="-7"/>
                <w:sz w:val="20"/>
              </w:rPr>
              <w:t> </w:t>
            </w:r>
            <w:r>
              <w:rPr>
                <w:sz w:val="20"/>
              </w:rPr>
              <w:t>are</w:t>
            </w:r>
            <w:r>
              <w:rPr>
                <w:spacing w:val="-9"/>
                <w:sz w:val="20"/>
              </w:rPr>
              <w:t> </w:t>
            </w:r>
            <w:r>
              <w:rPr>
                <w:sz w:val="20"/>
              </w:rPr>
              <w:t>managed through approved cloud services (requires Bank Approval)</w:t>
            </w:r>
          </w:p>
        </w:tc>
        <w:tc>
          <w:tcPr>
            <w:tcW w:w="1140" w:type="dxa"/>
          </w:tcPr>
          <w:p>
            <w:pPr>
              <w:pStyle w:val="TableParagraph"/>
              <w:spacing w:before="44"/>
              <w:ind w:left="108"/>
              <w:rPr>
                <w:sz w:val="20"/>
              </w:rPr>
            </w:pPr>
            <w:r>
              <w:rPr>
                <w:spacing w:val="-2"/>
                <w:sz w:val="20"/>
              </w:rPr>
              <w:t>Moderate*</w:t>
            </w:r>
          </w:p>
          <w:p>
            <w:pPr>
              <w:pStyle w:val="TableParagraph"/>
              <w:spacing w:before="121"/>
              <w:ind w:left="108" w:right="177"/>
              <w:rPr>
                <w:sz w:val="20"/>
              </w:rPr>
            </w:pPr>
            <w:r>
              <w:rPr>
                <w:spacing w:val="-2"/>
                <w:sz w:val="20"/>
              </w:rPr>
              <w:t>*Caching </w:t>
            </w:r>
            <w:r>
              <w:rPr>
                <w:sz w:val="20"/>
              </w:rPr>
              <w:t>Time</w:t>
            </w:r>
            <w:r>
              <w:rPr>
                <w:spacing w:val="-12"/>
                <w:sz w:val="20"/>
              </w:rPr>
              <w:t> </w:t>
            </w:r>
            <w:r>
              <w:rPr>
                <w:sz w:val="20"/>
              </w:rPr>
              <w:t>does not apply</w:t>
            </w:r>
          </w:p>
        </w:tc>
        <w:tc>
          <w:tcPr>
            <w:tcW w:w="1951" w:type="dxa"/>
          </w:tcPr>
          <w:p>
            <w:pPr>
              <w:pStyle w:val="TableParagraph"/>
              <w:spacing w:before="44"/>
              <w:ind w:left="108"/>
              <w:rPr>
                <w:sz w:val="20"/>
              </w:rPr>
            </w:pPr>
            <w:r>
              <w:rPr>
                <w:sz w:val="20"/>
              </w:rPr>
              <w:t>GP</w:t>
            </w:r>
            <w:r>
              <w:rPr>
                <w:spacing w:val="-5"/>
                <w:sz w:val="20"/>
              </w:rPr>
              <w:t> </w:t>
            </w:r>
            <w:r>
              <w:rPr>
                <w:sz w:val="20"/>
              </w:rPr>
              <w:t>HSM</w:t>
            </w:r>
            <w:r>
              <w:rPr>
                <w:spacing w:val="-4"/>
                <w:sz w:val="20"/>
              </w:rPr>
              <w:t> </w:t>
            </w:r>
            <w:r>
              <w:rPr>
                <w:spacing w:val="-10"/>
                <w:sz w:val="20"/>
              </w:rPr>
              <w:t>3</w:t>
            </w:r>
          </w:p>
        </w:tc>
      </w:tr>
      <w:tr>
        <w:trPr>
          <w:trHeight w:val="3153" w:hRule="atLeast"/>
        </w:trPr>
        <w:tc>
          <w:tcPr>
            <w:tcW w:w="540" w:type="dxa"/>
          </w:tcPr>
          <w:p>
            <w:pPr>
              <w:pStyle w:val="TableParagraph"/>
              <w:spacing w:before="44"/>
              <w:rPr>
                <w:sz w:val="20"/>
              </w:rPr>
            </w:pPr>
            <w:r>
              <w:rPr>
                <w:spacing w:val="-10"/>
                <w:sz w:val="20"/>
              </w:rPr>
              <w:t>3</w:t>
            </w:r>
          </w:p>
        </w:tc>
        <w:tc>
          <w:tcPr>
            <w:tcW w:w="2496" w:type="dxa"/>
            <w:gridSpan w:val="2"/>
          </w:tcPr>
          <w:p>
            <w:pPr>
              <w:pStyle w:val="TableParagraph"/>
              <w:spacing w:before="44"/>
              <w:ind w:right="130"/>
              <w:rPr>
                <w:sz w:val="20"/>
              </w:rPr>
            </w:pPr>
            <w:r>
              <w:rPr>
                <w:sz w:val="20"/>
              </w:rPr>
              <w:t>Non-Bank-Owned, High Risk,</w:t>
            </w:r>
            <w:r>
              <w:rPr>
                <w:spacing w:val="-12"/>
                <w:sz w:val="20"/>
              </w:rPr>
              <w:t> </w:t>
            </w:r>
            <w:r>
              <w:rPr>
                <w:sz w:val="20"/>
              </w:rPr>
              <w:t>External/3rd</w:t>
            </w:r>
            <w:r>
              <w:rPr>
                <w:spacing w:val="-11"/>
                <w:sz w:val="20"/>
              </w:rPr>
              <w:t> </w:t>
            </w:r>
            <w:r>
              <w:rPr>
                <w:sz w:val="20"/>
              </w:rPr>
              <w:t>Party</w:t>
            </w:r>
            <w:r>
              <w:rPr>
                <w:spacing w:val="-11"/>
                <w:sz w:val="20"/>
              </w:rPr>
              <w:t> </w:t>
            </w:r>
            <w:r>
              <w:rPr>
                <w:sz w:val="20"/>
              </w:rPr>
              <w:t>CA- issued Certificate Private key used for TLS/mTLS </w:t>
            </w:r>
            <w:r>
              <w:rPr>
                <w:spacing w:val="-2"/>
                <w:sz w:val="20"/>
              </w:rPr>
              <w:t>connections.</w:t>
            </w:r>
          </w:p>
        </w:tc>
        <w:tc>
          <w:tcPr>
            <w:tcW w:w="3223" w:type="dxa"/>
          </w:tcPr>
          <w:p>
            <w:pPr>
              <w:pStyle w:val="TableParagraph"/>
              <w:spacing w:before="44"/>
              <w:ind w:right="125"/>
              <w:rPr>
                <w:sz w:val="20"/>
              </w:rPr>
            </w:pPr>
            <w:r>
              <w:rPr>
                <w:sz w:val="20"/>
              </w:rPr>
              <w:t>When Bank does not own the 3rd party</w:t>
            </w:r>
            <w:r>
              <w:rPr>
                <w:spacing w:val="-7"/>
                <w:sz w:val="20"/>
              </w:rPr>
              <w:t> </w:t>
            </w:r>
            <w:r>
              <w:rPr>
                <w:sz w:val="20"/>
              </w:rPr>
              <w:t>signed</w:t>
            </w:r>
            <w:r>
              <w:rPr>
                <w:spacing w:val="-7"/>
                <w:sz w:val="20"/>
              </w:rPr>
              <w:t> </w:t>
            </w:r>
            <w:r>
              <w:rPr>
                <w:sz w:val="20"/>
              </w:rPr>
              <w:t>certificate</w:t>
            </w:r>
            <w:r>
              <w:rPr>
                <w:spacing w:val="-9"/>
                <w:sz w:val="20"/>
              </w:rPr>
              <w:t> </w:t>
            </w:r>
            <w:r>
              <w:rPr>
                <w:sz w:val="20"/>
              </w:rPr>
              <w:t>and</w:t>
            </w:r>
            <w:r>
              <w:rPr>
                <w:spacing w:val="-7"/>
                <w:sz w:val="20"/>
              </w:rPr>
              <w:t> </w:t>
            </w:r>
            <w:r>
              <w:rPr>
                <w:sz w:val="20"/>
              </w:rPr>
              <w:t>one</w:t>
            </w:r>
            <w:r>
              <w:rPr>
                <w:spacing w:val="-9"/>
                <w:sz w:val="20"/>
              </w:rPr>
              <w:t> </w:t>
            </w:r>
            <w:r>
              <w:rPr>
                <w:sz w:val="20"/>
              </w:rPr>
              <w:t>or more the following apply:</w:t>
            </w:r>
          </w:p>
          <w:p>
            <w:pPr>
              <w:pStyle w:val="TableParagraph"/>
              <w:numPr>
                <w:ilvl w:val="0"/>
                <w:numId w:val="134"/>
              </w:numPr>
              <w:tabs>
                <w:tab w:pos="633" w:val="left" w:leader="none"/>
              </w:tabs>
              <w:spacing w:line="240" w:lineRule="auto" w:before="121" w:after="0"/>
              <w:ind w:left="633" w:right="167" w:hanging="360"/>
              <w:jc w:val="left"/>
              <w:rPr>
                <w:sz w:val="20"/>
              </w:rPr>
            </w:pPr>
            <w:r>
              <w:rPr>
                <w:sz w:val="20"/>
              </w:rPr>
              <w:t>The URL or FQDN contains direct</w:t>
            </w:r>
            <w:r>
              <w:rPr>
                <w:spacing w:val="-10"/>
                <w:sz w:val="20"/>
              </w:rPr>
              <w:t> </w:t>
            </w:r>
            <w:r>
              <w:rPr>
                <w:sz w:val="20"/>
              </w:rPr>
              <w:t>or</w:t>
            </w:r>
            <w:r>
              <w:rPr>
                <w:spacing w:val="-10"/>
                <w:sz w:val="20"/>
              </w:rPr>
              <w:t> </w:t>
            </w:r>
            <w:r>
              <w:rPr>
                <w:sz w:val="20"/>
              </w:rPr>
              <w:t>indirect</w:t>
            </w:r>
            <w:r>
              <w:rPr>
                <w:spacing w:val="-10"/>
                <w:sz w:val="20"/>
              </w:rPr>
              <w:t> </w:t>
            </w:r>
            <w:r>
              <w:rPr>
                <w:sz w:val="20"/>
              </w:rPr>
              <w:t>reference</w:t>
            </w:r>
            <w:r>
              <w:rPr>
                <w:spacing w:val="-11"/>
                <w:sz w:val="20"/>
              </w:rPr>
              <w:t> </w:t>
            </w:r>
            <w:r>
              <w:rPr>
                <w:sz w:val="20"/>
              </w:rPr>
              <w:t>to any</w:t>
            </w:r>
            <w:r>
              <w:rPr>
                <w:spacing w:val="-12"/>
                <w:sz w:val="20"/>
              </w:rPr>
              <w:t> </w:t>
            </w:r>
            <w:r>
              <w:rPr>
                <w:sz w:val="20"/>
              </w:rPr>
              <w:t>Bank</w:t>
            </w:r>
            <w:r>
              <w:rPr>
                <w:spacing w:val="-11"/>
                <w:sz w:val="20"/>
              </w:rPr>
              <w:t> </w:t>
            </w:r>
            <w:r>
              <w:rPr>
                <w:sz w:val="20"/>
              </w:rPr>
              <w:t>company/corporate entity past or present.</w:t>
            </w:r>
          </w:p>
          <w:p>
            <w:pPr>
              <w:pStyle w:val="TableParagraph"/>
              <w:numPr>
                <w:ilvl w:val="0"/>
                <w:numId w:val="134"/>
              </w:numPr>
              <w:tabs>
                <w:tab w:pos="633" w:val="left" w:leader="none"/>
              </w:tabs>
              <w:spacing w:line="240" w:lineRule="auto" w:before="120" w:after="0"/>
              <w:ind w:left="633" w:right="267" w:hanging="360"/>
              <w:jc w:val="left"/>
              <w:rPr>
                <w:sz w:val="20"/>
              </w:rPr>
            </w:pPr>
            <w:r>
              <w:rPr>
                <w:sz w:val="20"/>
              </w:rPr>
              <w:t>The</w:t>
            </w:r>
            <w:r>
              <w:rPr>
                <w:spacing w:val="-12"/>
                <w:sz w:val="20"/>
              </w:rPr>
              <w:t> </w:t>
            </w:r>
            <w:r>
              <w:rPr>
                <w:sz w:val="20"/>
              </w:rPr>
              <w:t>certificate/Private</w:t>
            </w:r>
            <w:r>
              <w:rPr>
                <w:spacing w:val="-11"/>
                <w:sz w:val="20"/>
              </w:rPr>
              <w:t> </w:t>
            </w:r>
            <w:r>
              <w:rPr>
                <w:sz w:val="20"/>
              </w:rPr>
              <w:t>key</w:t>
            </w:r>
            <w:r>
              <w:rPr>
                <w:spacing w:val="-11"/>
                <w:sz w:val="20"/>
              </w:rPr>
              <w:t> </w:t>
            </w:r>
            <w:r>
              <w:rPr>
                <w:sz w:val="20"/>
              </w:rPr>
              <w:t>is used for mTLS client authentication to a Bank </w:t>
            </w:r>
            <w:r>
              <w:rPr>
                <w:spacing w:val="-2"/>
                <w:sz w:val="20"/>
              </w:rPr>
              <w:t>system.</w:t>
            </w:r>
          </w:p>
        </w:tc>
        <w:tc>
          <w:tcPr>
            <w:tcW w:w="1140" w:type="dxa"/>
          </w:tcPr>
          <w:p>
            <w:pPr>
              <w:pStyle w:val="TableParagraph"/>
              <w:spacing w:before="44"/>
              <w:ind w:left="108"/>
              <w:rPr>
                <w:sz w:val="20"/>
              </w:rPr>
            </w:pPr>
            <w:r>
              <w:rPr>
                <w:spacing w:val="-4"/>
                <w:sz w:val="20"/>
              </w:rPr>
              <w:t>High</w:t>
            </w:r>
          </w:p>
        </w:tc>
        <w:tc>
          <w:tcPr>
            <w:tcW w:w="1951" w:type="dxa"/>
          </w:tcPr>
          <w:p>
            <w:pPr>
              <w:pStyle w:val="TableParagraph"/>
              <w:spacing w:before="44"/>
              <w:ind w:left="108"/>
              <w:rPr>
                <w:sz w:val="20"/>
              </w:rPr>
            </w:pPr>
            <w:r>
              <w:rPr>
                <w:sz w:val="20"/>
              </w:rPr>
              <w:t>GP</w:t>
            </w:r>
            <w:r>
              <w:rPr>
                <w:spacing w:val="-5"/>
                <w:sz w:val="20"/>
              </w:rPr>
              <w:t> </w:t>
            </w:r>
            <w:r>
              <w:rPr>
                <w:sz w:val="20"/>
              </w:rPr>
              <w:t>HSM</w:t>
            </w:r>
            <w:r>
              <w:rPr>
                <w:spacing w:val="-4"/>
                <w:sz w:val="20"/>
              </w:rPr>
              <w:t> </w:t>
            </w:r>
            <w:r>
              <w:rPr>
                <w:spacing w:val="-10"/>
                <w:sz w:val="20"/>
              </w:rPr>
              <w:t>3</w:t>
            </w:r>
          </w:p>
        </w:tc>
      </w:tr>
      <w:tr>
        <w:trPr>
          <w:trHeight w:val="2908" w:hRule="atLeast"/>
        </w:trPr>
        <w:tc>
          <w:tcPr>
            <w:tcW w:w="540" w:type="dxa"/>
          </w:tcPr>
          <w:p>
            <w:pPr>
              <w:pStyle w:val="TableParagraph"/>
              <w:spacing w:before="44"/>
              <w:rPr>
                <w:sz w:val="20"/>
              </w:rPr>
            </w:pPr>
            <w:r>
              <w:rPr>
                <w:spacing w:val="-10"/>
                <w:sz w:val="20"/>
              </w:rPr>
              <w:t>4</w:t>
            </w:r>
          </w:p>
        </w:tc>
        <w:tc>
          <w:tcPr>
            <w:tcW w:w="2496" w:type="dxa"/>
            <w:gridSpan w:val="2"/>
          </w:tcPr>
          <w:p>
            <w:pPr>
              <w:pStyle w:val="TableParagraph"/>
              <w:spacing w:before="44"/>
              <w:ind w:right="136"/>
              <w:rPr>
                <w:sz w:val="20"/>
              </w:rPr>
            </w:pPr>
            <w:r>
              <w:rPr>
                <w:sz w:val="20"/>
              </w:rPr>
              <w:t>Non-Bank-Owned, Low Risk,</w:t>
            </w:r>
            <w:r>
              <w:rPr>
                <w:spacing w:val="-12"/>
                <w:sz w:val="20"/>
              </w:rPr>
              <w:t> </w:t>
            </w:r>
            <w:r>
              <w:rPr>
                <w:sz w:val="20"/>
              </w:rPr>
              <w:t>External/3rd</w:t>
            </w:r>
            <w:r>
              <w:rPr>
                <w:spacing w:val="-11"/>
                <w:sz w:val="20"/>
              </w:rPr>
              <w:t> </w:t>
            </w:r>
            <w:r>
              <w:rPr>
                <w:sz w:val="20"/>
              </w:rPr>
              <w:t>Party</w:t>
            </w:r>
            <w:r>
              <w:rPr>
                <w:spacing w:val="-11"/>
                <w:sz w:val="20"/>
              </w:rPr>
              <w:t> </w:t>
            </w:r>
            <w:r>
              <w:rPr>
                <w:sz w:val="20"/>
              </w:rPr>
              <w:t>CA- issued Certificate Private key used for TLS/mTLS </w:t>
            </w:r>
            <w:r>
              <w:rPr>
                <w:spacing w:val="-2"/>
                <w:sz w:val="20"/>
              </w:rPr>
              <w:t>connections.</w:t>
            </w:r>
          </w:p>
        </w:tc>
        <w:tc>
          <w:tcPr>
            <w:tcW w:w="3223" w:type="dxa"/>
          </w:tcPr>
          <w:p>
            <w:pPr>
              <w:pStyle w:val="TableParagraph"/>
              <w:spacing w:before="44"/>
              <w:ind w:right="335"/>
              <w:jc w:val="both"/>
              <w:rPr>
                <w:sz w:val="20"/>
              </w:rPr>
            </w:pPr>
            <w:r>
              <w:rPr>
                <w:sz w:val="20"/>
              </w:rPr>
              <w:t>When Bank does not own the</w:t>
            </w:r>
            <w:r>
              <w:rPr>
                <w:spacing w:val="-3"/>
                <w:sz w:val="20"/>
              </w:rPr>
              <w:t> </w:t>
            </w:r>
            <w:r>
              <w:rPr>
                <w:sz w:val="20"/>
              </w:rPr>
              <w:t>3rd party</w:t>
            </w:r>
            <w:r>
              <w:rPr>
                <w:spacing w:val="-7"/>
                <w:sz w:val="20"/>
              </w:rPr>
              <w:t> </w:t>
            </w:r>
            <w:r>
              <w:rPr>
                <w:sz w:val="20"/>
              </w:rPr>
              <w:t>signed</w:t>
            </w:r>
            <w:r>
              <w:rPr>
                <w:spacing w:val="-7"/>
                <w:sz w:val="20"/>
              </w:rPr>
              <w:t> </w:t>
            </w:r>
            <w:r>
              <w:rPr>
                <w:sz w:val="20"/>
              </w:rPr>
              <w:t>certificate</w:t>
            </w:r>
            <w:r>
              <w:rPr>
                <w:spacing w:val="-9"/>
                <w:sz w:val="20"/>
              </w:rPr>
              <w:t> </w:t>
            </w:r>
            <w:r>
              <w:rPr>
                <w:sz w:val="20"/>
              </w:rPr>
              <w:t>and</w:t>
            </w:r>
            <w:r>
              <w:rPr>
                <w:spacing w:val="-7"/>
                <w:sz w:val="20"/>
              </w:rPr>
              <w:t> </w:t>
            </w:r>
            <w:r>
              <w:rPr>
                <w:sz w:val="20"/>
              </w:rPr>
              <w:t>all</w:t>
            </w:r>
            <w:r>
              <w:rPr>
                <w:spacing w:val="-8"/>
                <w:sz w:val="20"/>
              </w:rPr>
              <w:t> </w:t>
            </w:r>
            <w:r>
              <w:rPr>
                <w:sz w:val="20"/>
              </w:rPr>
              <w:t>the following conditions are met.</w:t>
            </w:r>
          </w:p>
          <w:p>
            <w:pPr>
              <w:pStyle w:val="TableParagraph"/>
              <w:numPr>
                <w:ilvl w:val="0"/>
                <w:numId w:val="135"/>
              </w:numPr>
              <w:tabs>
                <w:tab w:pos="633" w:val="left" w:leader="none"/>
              </w:tabs>
              <w:spacing w:line="240" w:lineRule="auto" w:before="119" w:after="0"/>
              <w:ind w:left="633" w:right="168" w:hanging="360"/>
              <w:jc w:val="left"/>
              <w:rPr>
                <w:sz w:val="20"/>
              </w:rPr>
            </w:pPr>
            <w:r>
              <w:rPr>
                <w:sz w:val="20"/>
              </w:rPr>
              <w:t>The URL or FQDN has no direct</w:t>
            </w:r>
            <w:r>
              <w:rPr>
                <w:spacing w:val="-10"/>
                <w:sz w:val="20"/>
              </w:rPr>
              <w:t> </w:t>
            </w:r>
            <w:r>
              <w:rPr>
                <w:sz w:val="20"/>
              </w:rPr>
              <w:t>or</w:t>
            </w:r>
            <w:r>
              <w:rPr>
                <w:spacing w:val="-10"/>
                <w:sz w:val="20"/>
              </w:rPr>
              <w:t> </w:t>
            </w:r>
            <w:r>
              <w:rPr>
                <w:sz w:val="20"/>
              </w:rPr>
              <w:t>indirect</w:t>
            </w:r>
            <w:r>
              <w:rPr>
                <w:spacing w:val="-10"/>
                <w:sz w:val="20"/>
              </w:rPr>
              <w:t> </w:t>
            </w:r>
            <w:r>
              <w:rPr>
                <w:sz w:val="20"/>
              </w:rPr>
              <w:t>reference</w:t>
            </w:r>
            <w:r>
              <w:rPr>
                <w:spacing w:val="-11"/>
                <w:sz w:val="20"/>
              </w:rPr>
              <w:t> </w:t>
            </w:r>
            <w:r>
              <w:rPr>
                <w:sz w:val="20"/>
              </w:rPr>
              <w:t>to Bank past or present.</w:t>
            </w:r>
          </w:p>
          <w:p>
            <w:pPr>
              <w:pStyle w:val="TableParagraph"/>
              <w:numPr>
                <w:ilvl w:val="0"/>
                <w:numId w:val="135"/>
              </w:numPr>
              <w:tabs>
                <w:tab w:pos="633" w:val="left" w:leader="none"/>
              </w:tabs>
              <w:spacing w:line="240" w:lineRule="auto" w:before="121" w:after="0"/>
              <w:ind w:left="633" w:right="267" w:hanging="360"/>
              <w:jc w:val="left"/>
              <w:rPr>
                <w:sz w:val="20"/>
              </w:rPr>
            </w:pPr>
            <w:r>
              <w:rPr>
                <w:sz w:val="20"/>
              </w:rPr>
              <w:t>The</w:t>
            </w:r>
            <w:r>
              <w:rPr>
                <w:spacing w:val="-12"/>
                <w:sz w:val="20"/>
              </w:rPr>
              <w:t> </w:t>
            </w:r>
            <w:r>
              <w:rPr>
                <w:sz w:val="20"/>
              </w:rPr>
              <w:t>certificate/Private</w:t>
            </w:r>
            <w:r>
              <w:rPr>
                <w:spacing w:val="-11"/>
                <w:sz w:val="20"/>
              </w:rPr>
              <w:t> </w:t>
            </w:r>
            <w:r>
              <w:rPr>
                <w:sz w:val="20"/>
              </w:rPr>
              <w:t>key</w:t>
            </w:r>
            <w:r>
              <w:rPr>
                <w:spacing w:val="-11"/>
                <w:sz w:val="20"/>
              </w:rPr>
              <w:t> </w:t>
            </w:r>
            <w:r>
              <w:rPr>
                <w:sz w:val="20"/>
              </w:rPr>
              <w:t>is NOT used for mTLS client authentication to a Bank </w:t>
            </w:r>
            <w:r>
              <w:rPr>
                <w:spacing w:val="-2"/>
                <w:sz w:val="20"/>
              </w:rPr>
              <w:t>system.</w:t>
            </w:r>
          </w:p>
        </w:tc>
        <w:tc>
          <w:tcPr>
            <w:tcW w:w="1140" w:type="dxa"/>
          </w:tcPr>
          <w:p>
            <w:pPr>
              <w:pStyle w:val="TableParagraph"/>
              <w:spacing w:before="44"/>
              <w:ind w:left="108"/>
              <w:rPr>
                <w:sz w:val="20"/>
              </w:rPr>
            </w:pPr>
            <w:r>
              <w:rPr>
                <w:spacing w:val="-2"/>
                <w:sz w:val="20"/>
              </w:rPr>
              <w:t>Moderate</w:t>
            </w:r>
          </w:p>
        </w:tc>
        <w:tc>
          <w:tcPr>
            <w:tcW w:w="1951" w:type="dxa"/>
          </w:tcPr>
          <w:p>
            <w:pPr>
              <w:pStyle w:val="TableParagraph"/>
              <w:spacing w:before="44"/>
              <w:ind w:left="108"/>
              <w:rPr>
                <w:sz w:val="20"/>
              </w:rPr>
            </w:pPr>
            <w:r>
              <w:rPr>
                <w:sz w:val="20"/>
              </w:rPr>
              <w:t>GP</w:t>
            </w:r>
            <w:r>
              <w:rPr>
                <w:spacing w:val="-5"/>
                <w:sz w:val="20"/>
              </w:rPr>
              <w:t> </w:t>
            </w:r>
            <w:r>
              <w:rPr>
                <w:sz w:val="20"/>
              </w:rPr>
              <w:t>HSM</w:t>
            </w:r>
            <w:r>
              <w:rPr>
                <w:spacing w:val="-4"/>
                <w:sz w:val="20"/>
              </w:rPr>
              <w:t> </w:t>
            </w:r>
            <w:r>
              <w:rPr>
                <w:spacing w:val="-10"/>
                <w:sz w:val="20"/>
              </w:rPr>
              <w:t>3</w:t>
            </w:r>
          </w:p>
        </w:tc>
      </w:tr>
      <w:tr>
        <w:trPr>
          <w:trHeight w:val="937" w:hRule="atLeast"/>
        </w:trPr>
        <w:tc>
          <w:tcPr>
            <w:tcW w:w="540" w:type="dxa"/>
          </w:tcPr>
          <w:p>
            <w:pPr>
              <w:pStyle w:val="TableParagraph"/>
              <w:spacing w:before="44"/>
              <w:rPr>
                <w:sz w:val="20"/>
              </w:rPr>
            </w:pPr>
            <w:r>
              <w:rPr>
                <w:spacing w:val="-10"/>
                <w:sz w:val="20"/>
              </w:rPr>
              <w:t>5</w:t>
            </w:r>
          </w:p>
        </w:tc>
        <w:tc>
          <w:tcPr>
            <w:tcW w:w="2496" w:type="dxa"/>
            <w:gridSpan w:val="2"/>
          </w:tcPr>
          <w:p>
            <w:pPr>
              <w:pStyle w:val="TableParagraph"/>
              <w:spacing w:before="44"/>
              <w:rPr>
                <w:sz w:val="20"/>
              </w:rPr>
            </w:pPr>
            <w:r>
              <w:rPr>
                <w:sz w:val="20"/>
              </w:rPr>
              <w:t>Internal/Private CA-issued Certificate</w:t>
            </w:r>
            <w:r>
              <w:rPr>
                <w:spacing w:val="-12"/>
                <w:sz w:val="20"/>
              </w:rPr>
              <w:t> </w:t>
            </w:r>
            <w:r>
              <w:rPr>
                <w:sz w:val="20"/>
              </w:rPr>
              <w:t>Private</w:t>
            </w:r>
            <w:r>
              <w:rPr>
                <w:spacing w:val="-11"/>
                <w:sz w:val="20"/>
              </w:rPr>
              <w:t> </w:t>
            </w:r>
            <w:r>
              <w:rPr>
                <w:sz w:val="20"/>
              </w:rPr>
              <w:t>key</w:t>
            </w:r>
            <w:r>
              <w:rPr>
                <w:spacing w:val="-11"/>
                <w:sz w:val="20"/>
              </w:rPr>
              <w:t> </w:t>
            </w:r>
            <w:r>
              <w:rPr>
                <w:sz w:val="20"/>
              </w:rPr>
              <w:t>used for TLS/mTLS connections.</w:t>
            </w:r>
          </w:p>
        </w:tc>
        <w:tc>
          <w:tcPr>
            <w:tcW w:w="3223" w:type="dxa"/>
          </w:tcPr>
          <w:p>
            <w:pPr>
              <w:pStyle w:val="TableParagraph"/>
              <w:spacing w:before="44"/>
              <w:ind w:right="125"/>
              <w:rPr>
                <w:sz w:val="20"/>
              </w:rPr>
            </w:pPr>
            <w:r>
              <w:rPr>
                <w:sz w:val="20"/>
              </w:rPr>
              <w:t>Private key whose public key certificate is signed by an internal (private)</w:t>
            </w:r>
            <w:r>
              <w:rPr>
                <w:spacing w:val="-12"/>
                <w:sz w:val="20"/>
              </w:rPr>
              <w:t> </w:t>
            </w:r>
            <w:r>
              <w:rPr>
                <w:sz w:val="20"/>
              </w:rPr>
              <w:t>Certificate</w:t>
            </w:r>
            <w:r>
              <w:rPr>
                <w:spacing w:val="-11"/>
                <w:sz w:val="20"/>
              </w:rPr>
              <w:t> </w:t>
            </w:r>
            <w:r>
              <w:rPr>
                <w:sz w:val="20"/>
              </w:rPr>
              <w:t>Authority</w:t>
            </w:r>
            <w:r>
              <w:rPr>
                <w:spacing w:val="-11"/>
                <w:sz w:val="20"/>
              </w:rPr>
              <w:t> </w:t>
            </w:r>
            <w:r>
              <w:rPr>
                <w:sz w:val="20"/>
              </w:rPr>
              <w:t>(iCA).</w:t>
            </w:r>
          </w:p>
        </w:tc>
        <w:tc>
          <w:tcPr>
            <w:tcW w:w="1140" w:type="dxa"/>
          </w:tcPr>
          <w:p>
            <w:pPr>
              <w:pStyle w:val="TableParagraph"/>
              <w:spacing w:before="44"/>
              <w:ind w:left="108"/>
              <w:rPr>
                <w:sz w:val="20"/>
              </w:rPr>
            </w:pPr>
            <w:r>
              <w:rPr>
                <w:spacing w:val="-2"/>
                <w:sz w:val="20"/>
              </w:rPr>
              <w:t>Simple</w:t>
            </w:r>
          </w:p>
        </w:tc>
        <w:tc>
          <w:tcPr>
            <w:tcW w:w="1951" w:type="dxa"/>
          </w:tcPr>
          <w:p>
            <w:pPr>
              <w:pStyle w:val="TableParagraph"/>
              <w:spacing w:before="44"/>
              <w:ind w:left="108"/>
              <w:rPr>
                <w:sz w:val="20"/>
              </w:rPr>
            </w:pPr>
            <w:r>
              <w:rPr>
                <w:spacing w:val="-5"/>
                <w:sz w:val="20"/>
              </w:rPr>
              <w:t>N/A</w:t>
            </w:r>
          </w:p>
        </w:tc>
      </w:tr>
      <w:tr>
        <w:trPr>
          <w:trHeight w:val="940" w:hRule="atLeast"/>
        </w:trPr>
        <w:tc>
          <w:tcPr>
            <w:tcW w:w="540" w:type="dxa"/>
          </w:tcPr>
          <w:p>
            <w:pPr>
              <w:pStyle w:val="TableParagraph"/>
              <w:spacing w:before="47"/>
              <w:rPr>
                <w:sz w:val="20"/>
              </w:rPr>
            </w:pPr>
            <w:r>
              <w:rPr>
                <w:spacing w:val="-10"/>
                <w:sz w:val="20"/>
              </w:rPr>
              <w:t>6</w:t>
            </w:r>
          </w:p>
        </w:tc>
        <w:tc>
          <w:tcPr>
            <w:tcW w:w="2496" w:type="dxa"/>
            <w:gridSpan w:val="2"/>
          </w:tcPr>
          <w:p>
            <w:pPr>
              <w:pStyle w:val="TableParagraph"/>
              <w:spacing w:before="47"/>
              <w:rPr>
                <w:sz w:val="20"/>
              </w:rPr>
            </w:pPr>
            <w:r>
              <w:rPr>
                <w:sz w:val="20"/>
              </w:rPr>
              <w:t>IPSec</w:t>
            </w:r>
            <w:r>
              <w:rPr>
                <w:spacing w:val="-6"/>
                <w:sz w:val="20"/>
              </w:rPr>
              <w:t> </w:t>
            </w:r>
            <w:r>
              <w:rPr>
                <w:sz w:val="20"/>
              </w:rPr>
              <w:t>Server</w:t>
            </w:r>
            <w:r>
              <w:rPr>
                <w:spacing w:val="-5"/>
                <w:sz w:val="20"/>
              </w:rPr>
              <w:t> </w:t>
            </w:r>
            <w:r>
              <w:rPr>
                <w:spacing w:val="-4"/>
                <w:sz w:val="20"/>
              </w:rPr>
              <w:t>keys</w:t>
            </w:r>
          </w:p>
        </w:tc>
        <w:tc>
          <w:tcPr>
            <w:tcW w:w="3223" w:type="dxa"/>
          </w:tcPr>
          <w:p>
            <w:pPr>
              <w:pStyle w:val="TableParagraph"/>
              <w:spacing w:before="44"/>
              <w:ind w:right="125"/>
              <w:rPr>
                <w:sz w:val="20"/>
              </w:rPr>
            </w:pPr>
            <w:r>
              <w:rPr>
                <w:sz w:val="20"/>
              </w:rPr>
              <w:t>Private/secret keys held by the server</w:t>
            </w:r>
            <w:r>
              <w:rPr>
                <w:spacing w:val="-6"/>
                <w:sz w:val="20"/>
              </w:rPr>
              <w:t> </w:t>
            </w:r>
            <w:r>
              <w:rPr>
                <w:sz w:val="20"/>
              </w:rPr>
              <w:t>side</w:t>
            </w:r>
            <w:r>
              <w:rPr>
                <w:spacing w:val="-7"/>
                <w:sz w:val="20"/>
              </w:rPr>
              <w:t> </w:t>
            </w:r>
            <w:r>
              <w:rPr>
                <w:sz w:val="20"/>
              </w:rPr>
              <w:t>of</w:t>
            </w:r>
            <w:r>
              <w:rPr>
                <w:spacing w:val="-7"/>
                <w:sz w:val="20"/>
              </w:rPr>
              <w:t> </w:t>
            </w:r>
            <w:r>
              <w:rPr>
                <w:sz w:val="20"/>
              </w:rPr>
              <w:t>a</w:t>
            </w:r>
            <w:r>
              <w:rPr>
                <w:spacing w:val="-6"/>
                <w:sz w:val="20"/>
              </w:rPr>
              <w:t> </w:t>
            </w:r>
            <w:r>
              <w:rPr>
                <w:sz w:val="20"/>
              </w:rPr>
              <w:t>IPSEC</w:t>
            </w:r>
            <w:r>
              <w:rPr>
                <w:spacing w:val="-7"/>
                <w:sz w:val="20"/>
              </w:rPr>
              <w:t> </w:t>
            </w:r>
            <w:r>
              <w:rPr>
                <w:sz w:val="20"/>
              </w:rPr>
              <w:t>Virtual</w:t>
            </w:r>
            <w:r>
              <w:rPr>
                <w:spacing w:val="-6"/>
                <w:sz w:val="20"/>
              </w:rPr>
              <w:t> </w:t>
            </w:r>
            <w:r>
              <w:rPr>
                <w:sz w:val="20"/>
              </w:rPr>
              <w:t>Private Network (VPN).</w:t>
            </w:r>
          </w:p>
        </w:tc>
        <w:tc>
          <w:tcPr>
            <w:tcW w:w="1140" w:type="dxa"/>
          </w:tcPr>
          <w:p>
            <w:pPr>
              <w:pStyle w:val="TableParagraph"/>
              <w:spacing w:before="47"/>
              <w:ind w:left="108"/>
              <w:rPr>
                <w:sz w:val="20"/>
              </w:rPr>
            </w:pPr>
            <w:r>
              <w:rPr>
                <w:spacing w:val="-4"/>
                <w:sz w:val="20"/>
              </w:rPr>
              <w:t>High</w:t>
            </w:r>
          </w:p>
        </w:tc>
        <w:tc>
          <w:tcPr>
            <w:tcW w:w="1951" w:type="dxa"/>
          </w:tcPr>
          <w:p>
            <w:pPr>
              <w:pStyle w:val="TableParagraph"/>
              <w:spacing w:before="47"/>
              <w:ind w:left="108"/>
              <w:rPr>
                <w:sz w:val="20"/>
              </w:rPr>
            </w:pPr>
            <w:r>
              <w:rPr>
                <w:sz w:val="20"/>
              </w:rPr>
              <w:t>GP</w:t>
            </w:r>
            <w:r>
              <w:rPr>
                <w:spacing w:val="-5"/>
                <w:sz w:val="20"/>
              </w:rPr>
              <w:t> </w:t>
            </w:r>
            <w:r>
              <w:rPr>
                <w:sz w:val="20"/>
              </w:rPr>
              <w:t>HSM</w:t>
            </w:r>
            <w:r>
              <w:rPr>
                <w:spacing w:val="-4"/>
                <w:sz w:val="20"/>
              </w:rPr>
              <w:t> </w:t>
            </w:r>
            <w:r>
              <w:rPr>
                <w:spacing w:val="-10"/>
                <w:sz w:val="20"/>
              </w:rPr>
              <w:t>2</w:t>
            </w:r>
          </w:p>
        </w:tc>
      </w:tr>
    </w:tbl>
    <w:p>
      <w:pPr>
        <w:pStyle w:val="TableParagraph"/>
        <w:spacing w:after="0"/>
        <w:rPr>
          <w:sz w:val="20"/>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496"/>
        <w:gridCol w:w="3223"/>
        <w:gridCol w:w="1140"/>
        <w:gridCol w:w="1951"/>
      </w:tblGrid>
      <w:tr>
        <w:trPr>
          <w:trHeight w:val="1427" w:hRule="atLeast"/>
        </w:trPr>
        <w:tc>
          <w:tcPr>
            <w:tcW w:w="540" w:type="dxa"/>
          </w:tcPr>
          <w:p>
            <w:pPr>
              <w:pStyle w:val="TableParagraph"/>
              <w:spacing w:before="44"/>
              <w:rPr>
                <w:sz w:val="20"/>
              </w:rPr>
            </w:pPr>
            <w:r>
              <w:rPr>
                <w:spacing w:val="-10"/>
                <w:sz w:val="20"/>
              </w:rPr>
              <w:t>7</w:t>
            </w:r>
          </w:p>
        </w:tc>
        <w:tc>
          <w:tcPr>
            <w:tcW w:w="2496" w:type="dxa"/>
          </w:tcPr>
          <w:p>
            <w:pPr>
              <w:pStyle w:val="TableParagraph"/>
              <w:spacing w:before="44"/>
              <w:rPr>
                <w:sz w:val="20"/>
              </w:rPr>
            </w:pPr>
            <w:r>
              <w:rPr>
                <w:sz w:val="20"/>
              </w:rPr>
              <w:t>IPSec</w:t>
            </w:r>
            <w:r>
              <w:rPr>
                <w:spacing w:val="-12"/>
                <w:sz w:val="20"/>
              </w:rPr>
              <w:t> </w:t>
            </w:r>
            <w:r>
              <w:rPr>
                <w:sz w:val="20"/>
              </w:rPr>
              <w:t>client</w:t>
            </w:r>
            <w:r>
              <w:rPr>
                <w:spacing w:val="-11"/>
                <w:sz w:val="20"/>
              </w:rPr>
              <w:t> </w:t>
            </w:r>
            <w:r>
              <w:rPr>
                <w:sz w:val="20"/>
              </w:rPr>
              <w:t>private/Secret keys (internal PKI)</w:t>
            </w:r>
          </w:p>
        </w:tc>
        <w:tc>
          <w:tcPr>
            <w:tcW w:w="3223" w:type="dxa"/>
          </w:tcPr>
          <w:p>
            <w:pPr>
              <w:pStyle w:val="TableParagraph"/>
              <w:spacing w:before="44"/>
              <w:ind w:right="39"/>
              <w:rPr>
                <w:sz w:val="20"/>
              </w:rPr>
            </w:pPr>
            <w:r>
              <w:rPr>
                <w:sz w:val="20"/>
              </w:rPr>
              <w:t>Private/secret</w:t>
            </w:r>
            <w:r>
              <w:rPr>
                <w:spacing w:val="-9"/>
                <w:sz w:val="20"/>
              </w:rPr>
              <w:t> </w:t>
            </w:r>
            <w:r>
              <w:rPr>
                <w:sz w:val="20"/>
              </w:rPr>
              <w:t>keys</w:t>
            </w:r>
            <w:r>
              <w:rPr>
                <w:spacing w:val="-8"/>
                <w:sz w:val="20"/>
              </w:rPr>
              <w:t> </w:t>
            </w:r>
            <w:r>
              <w:rPr>
                <w:sz w:val="20"/>
              </w:rPr>
              <w:t>held</w:t>
            </w:r>
            <w:r>
              <w:rPr>
                <w:spacing w:val="-8"/>
                <w:sz w:val="20"/>
              </w:rPr>
              <w:t> </w:t>
            </w:r>
            <w:r>
              <w:rPr>
                <w:sz w:val="20"/>
              </w:rPr>
              <w:t>by</w:t>
            </w:r>
            <w:r>
              <w:rPr>
                <w:spacing w:val="-8"/>
                <w:sz w:val="20"/>
              </w:rPr>
              <w:t> </w:t>
            </w:r>
            <w:r>
              <w:rPr>
                <w:sz w:val="20"/>
              </w:rPr>
              <w:t>the</w:t>
            </w:r>
            <w:r>
              <w:rPr>
                <w:spacing w:val="-9"/>
                <w:sz w:val="20"/>
              </w:rPr>
              <w:t> </w:t>
            </w:r>
            <w:r>
              <w:rPr>
                <w:sz w:val="20"/>
              </w:rPr>
              <w:t>client side of a IPSEC Virtual Private Network (VPN) whose public key certificate is signed by an internal (private) Certificate Authority (iCA).</w:t>
            </w:r>
          </w:p>
        </w:tc>
        <w:tc>
          <w:tcPr>
            <w:tcW w:w="1140" w:type="dxa"/>
          </w:tcPr>
          <w:p>
            <w:pPr>
              <w:pStyle w:val="TableParagraph"/>
              <w:spacing w:before="44"/>
              <w:rPr>
                <w:sz w:val="20"/>
              </w:rPr>
            </w:pPr>
            <w:r>
              <w:rPr>
                <w:spacing w:val="-2"/>
                <w:sz w:val="20"/>
              </w:rPr>
              <w:t>Simple</w:t>
            </w:r>
          </w:p>
        </w:tc>
        <w:tc>
          <w:tcPr>
            <w:tcW w:w="1951" w:type="dxa"/>
          </w:tcPr>
          <w:p>
            <w:pPr>
              <w:pStyle w:val="TableParagraph"/>
              <w:spacing w:before="44"/>
              <w:rPr>
                <w:sz w:val="20"/>
              </w:rPr>
            </w:pPr>
            <w:r>
              <w:rPr>
                <w:spacing w:val="-5"/>
                <w:sz w:val="20"/>
              </w:rPr>
              <w:t>N/A</w:t>
            </w:r>
          </w:p>
        </w:tc>
      </w:tr>
      <w:tr>
        <w:trPr>
          <w:trHeight w:val="1670" w:hRule="atLeast"/>
        </w:trPr>
        <w:tc>
          <w:tcPr>
            <w:tcW w:w="540" w:type="dxa"/>
          </w:tcPr>
          <w:p>
            <w:pPr>
              <w:pStyle w:val="TableParagraph"/>
              <w:spacing w:before="44"/>
              <w:rPr>
                <w:sz w:val="20"/>
              </w:rPr>
            </w:pPr>
            <w:r>
              <w:rPr>
                <w:spacing w:val="-10"/>
                <w:sz w:val="20"/>
              </w:rPr>
              <w:t>8</w:t>
            </w:r>
          </w:p>
        </w:tc>
        <w:tc>
          <w:tcPr>
            <w:tcW w:w="2496" w:type="dxa"/>
          </w:tcPr>
          <w:p>
            <w:pPr>
              <w:pStyle w:val="TableParagraph"/>
              <w:spacing w:before="42"/>
              <w:rPr>
                <w:sz w:val="20"/>
              </w:rPr>
            </w:pPr>
            <w:r>
              <w:rPr>
                <w:sz w:val="20"/>
              </w:rPr>
              <w:t>IPSec</w:t>
            </w:r>
            <w:r>
              <w:rPr>
                <w:spacing w:val="-12"/>
                <w:sz w:val="20"/>
              </w:rPr>
              <w:t> </w:t>
            </w:r>
            <w:r>
              <w:rPr>
                <w:sz w:val="20"/>
              </w:rPr>
              <w:t>client</w:t>
            </w:r>
            <w:r>
              <w:rPr>
                <w:spacing w:val="-11"/>
                <w:sz w:val="20"/>
              </w:rPr>
              <w:t> </w:t>
            </w:r>
            <w:r>
              <w:rPr>
                <w:sz w:val="20"/>
              </w:rPr>
              <w:t>private/Secret keys (external PKI)</w:t>
            </w:r>
          </w:p>
        </w:tc>
        <w:tc>
          <w:tcPr>
            <w:tcW w:w="3223" w:type="dxa"/>
          </w:tcPr>
          <w:p>
            <w:pPr>
              <w:pStyle w:val="TableParagraph"/>
              <w:spacing w:before="42"/>
              <w:ind w:right="39"/>
              <w:rPr>
                <w:sz w:val="20"/>
              </w:rPr>
            </w:pPr>
            <w:r>
              <w:rPr>
                <w:sz w:val="20"/>
              </w:rPr>
              <w:t>Private/secret</w:t>
            </w:r>
            <w:r>
              <w:rPr>
                <w:spacing w:val="-8"/>
                <w:sz w:val="20"/>
              </w:rPr>
              <w:t> </w:t>
            </w:r>
            <w:r>
              <w:rPr>
                <w:sz w:val="20"/>
              </w:rPr>
              <w:t>keys</w:t>
            </w:r>
            <w:r>
              <w:rPr>
                <w:spacing w:val="-7"/>
                <w:sz w:val="20"/>
              </w:rPr>
              <w:t> </w:t>
            </w:r>
            <w:r>
              <w:rPr>
                <w:sz w:val="20"/>
              </w:rPr>
              <w:t>held</w:t>
            </w:r>
            <w:r>
              <w:rPr>
                <w:spacing w:val="-7"/>
                <w:sz w:val="20"/>
              </w:rPr>
              <w:t> </w:t>
            </w:r>
            <w:r>
              <w:rPr>
                <w:sz w:val="20"/>
              </w:rPr>
              <w:t>by</w:t>
            </w:r>
            <w:r>
              <w:rPr>
                <w:spacing w:val="-7"/>
                <w:sz w:val="20"/>
              </w:rPr>
              <w:t> </w:t>
            </w:r>
            <w:r>
              <w:rPr>
                <w:sz w:val="20"/>
              </w:rPr>
              <w:t>the</w:t>
            </w:r>
            <w:r>
              <w:rPr>
                <w:spacing w:val="-9"/>
                <w:sz w:val="20"/>
              </w:rPr>
              <w:t> </w:t>
            </w:r>
            <w:r>
              <w:rPr>
                <w:sz w:val="20"/>
              </w:rPr>
              <w:t>client side of a IPSEC Virtual Private Network (VPN) whose public key certificate is signed by a trusted 3rd party/public CA (e.g. DigiCert, </w:t>
            </w:r>
            <w:r>
              <w:rPr>
                <w:spacing w:val="-2"/>
                <w:sz w:val="20"/>
              </w:rPr>
              <w:t>Entrust).</w:t>
            </w:r>
          </w:p>
        </w:tc>
        <w:tc>
          <w:tcPr>
            <w:tcW w:w="1140" w:type="dxa"/>
          </w:tcPr>
          <w:p>
            <w:pPr>
              <w:pStyle w:val="TableParagraph"/>
              <w:spacing w:before="44"/>
              <w:rPr>
                <w:sz w:val="20"/>
              </w:rPr>
            </w:pPr>
            <w:r>
              <w:rPr>
                <w:spacing w:val="-4"/>
                <w:sz w:val="20"/>
              </w:rPr>
              <w:t>High</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2</w:t>
            </w:r>
          </w:p>
        </w:tc>
      </w:tr>
      <w:tr>
        <w:trPr>
          <w:trHeight w:val="2279" w:hRule="atLeast"/>
        </w:trPr>
        <w:tc>
          <w:tcPr>
            <w:tcW w:w="540" w:type="dxa"/>
          </w:tcPr>
          <w:p>
            <w:pPr>
              <w:pStyle w:val="TableParagraph"/>
              <w:spacing w:before="44"/>
              <w:rPr>
                <w:sz w:val="20"/>
              </w:rPr>
            </w:pPr>
            <w:r>
              <w:rPr>
                <w:spacing w:val="-10"/>
                <w:sz w:val="20"/>
              </w:rPr>
              <w:t>9</w:t>
            </w:r>
          </w:p>
        </w:tc>
        <w:tc>
          <w:tcPr>
            <w:tcW w:w="2496" w:type="dxa"/>
          </w:tcPr>
          <w:p>
            <w:pPr>
              <w:pStyle w:val="TableParagraph"/>
              <w:spacing w:before="44"/>
              <w:ind w:right="253"/>
              <w:jc w:val="both"/>
              <w:rPr>
                <w:sz w:val="20"/>
              </w:rPr>
            </w:pPr>
            <w:r>
              <w:rPr>
                <w:sz w:val="20"/>
              </w:rPr>
              <w:t>Private/secret</w:t>
            </w:r>
            <w:r>
              <w:rPr>
                <w:spacing w:val="-12"/>
                <w:sz w:val="20"/>
              </w:rPr>
              <w:t> </w:t>
            </w:r>
            <w:r>
              <w:rPr>
                <w:sz w:val="20"/>
              </w:rPr>
              <w:t>key</w:t>
            </w:r>
            <w:r>
              <w:rPr>
                <w:spacing w:val="-11"/>
                <w:sz w:val="20"/>
              </w:rPr>
              <w:t> </w:t>
            </w:r>
            <w:r>
              <w:rPr>
                <w:sz w:val="20"/>
              </w:rPr>
              <w:t>used</w:t>
            </w:r>
            <w:r>
              <w:rPr>
                <w:spacing w:val="-11"/>
                <w:sz w:val="20"/>
              </w:rPr>
              <w:t> </w:t>
            </w:r>
            <w:r>
              <w:rPr>
                <w:sz w:val="20"/>
              </w:rPr>
              <w:t>to encrypt</w:t>
            </w:r>
            <w:r>
              <w:rPr>
                <w:spacing w:val="-3"/>
                <w:sz w:val="20"/>
              </w:rPr>
              <w:t> </w:t>
            </w:r>
            <w:r>
              <w:rPr>
                <w:sz w:val="20"/>
              </w:rPr>
              <w:t>Confidential</w:t>
            </w:r>
            <w:r>
              <w:rPr>
                <w:spacing w:val="-3"/>
                <w:sz w:val="20"/>
              </w:rPr>
              <w:t> </w:t>
            </w:r>
            <w:r>
              <w:rPr>
                <w:sz w:val="20"/>
              </w:rPr>
              <w:t>HRCI Data at Rest</w:t>
            </w:r>
          </w:p>
          <w:p>
            <w:pPr>
              <w:pStyle w:val="TableParagraph"/>
              <w:spacing w:before="120"/>
              <w:ind w:right="172"/>
              <w:rPr>
                <w:sz w:val="20"/>
              </w:rPr>
            </w:pPr>
            <w:r>
              <w:rPr>
                <w:sz w:val="20"/>
              </w:rPr>
              <w:t>(SSN and National Identification Number equivalents, Biometric Data,</w:t>
            </w:r>
            <w:r>
              <w:rPr>
                <w:spacing w:val="-12"/>
                <w:sz w:val="20"/>
              </w:rPr>
              <w:t> </w:t>
            </w:r>
            <w:r>
              <w:rPr>
                <w:sz w:val="20"/>
              </w:rPr>
              <w:t>Credit/Debit</w:t>
            </w:r>
            <w:r>
              <w:rPr>
                <w:spacing w:val="-11"/>
                <w:sz w:val="20"/>
              </w:rPr>
              <w:t> </w:t>
            </w:r>
            <w:r>
              <w:rPr>
                <w:sz w:val="20"/>
              </w:rPr>
              <w:t>Account </w:t>
            </w:r>
            <w:r>
              <w:rPr>
                <w:spacing w:val="-2"/>
                <w:sz w:val="20"/>
              </w:rPr>
              <w:t>Numbers)</w:t>
            </w:r>
          </w:p>
        </w:tc>
        <w:tc>
          <w:tcPr>
            <w:tcW w:w="3223" w:type="dxa"/>
          </w:tcPr>
          <w:p>
            <w:pPr>
              <w:pStyle w:val="TableParagraph"/>
              <w:spacing w:before="44"/>
              <w:ind w:right="199"/>
              <w:rPr>
                <w:sz w:val="20"/>
              </w:rPr>
            </w:pPr>
            <w:r>
              <w:rPr>
                <w:sz w:val="20"/>
              </w:rPr>
              <w:t>Secret or private keys used to encrypt</w:t>
            </w:r>
            <w:r>
              <w:rPr>
                <w:spacing w:val="-8"/>
                <w:sz w:val="20"/>
              </w:rPr>
              <w:t> </w:t>
            </w:r>
            <w:r>
              <w:rPr>
                <w:sz w:val="20"/>
              </w:rPr>
              <w:t>HRCI</w:t>
            </w:r>
            <w:r>
              <w:rPr>
                <w:spacing w:val="-8"/>
                <w:sz w:val="20"/>
              </w:rPr>
              <w:t> </w:t>
            </w:r>
            <w:r>
              <w:rPr>
                <w:sz w:val="20"/>
              </w:rPr>
              <w:t>data</w:t>
            </w:r>
            <w:r>
              <w:rPr>
                <w:spacing w:val="-7"/>
                <w:sz w:val="20"/>
              </w:rPr>
              <w:t> </w:t>
            </w:r>
            <w:r>
              <w:rPr>
                <w:sz w:val="20"/>
              </w:rPr>
              <w:t>prior</w:t>
            </w:r>
            <w:r>
              <w:rPr>
                <w:spacing w:val="-8"/>
                <w:sz w:val="20"/>
              </w:rPr>
              <w:t> </w:t>
            </w:r>
            <w:r>
              <w:rPr>
                <w:sz w:val="20"/>
              </w:rPr>
              <w:t>to</w:t>
            </w:r>
            <w:r>
              <w:rPr>
                <w:spacing w:val="-8"/>
                <w:sz w:val="20"/>
              </w:rPr>
              <w:t> </w:t>
            </w:r>
            <w:r>
              <w:rPr>
                <w:sz w:val="20"/>
              </w:rPr>
              <w:t>data being</w:t>
            </w:r>
            <w:r>
              <w:rPr>
                <w:spacing w:val="-6"/>
                <w:sz w:val="20"/>
              </w:rPr>
              <w:t> </w:t>
            </w:r>
            <w:r>
              <w:rPr>
                <w:sz w:val="20"/>
              </w:rPr>
              <w:t>written</w:t>
            </w:r>
            <w:r>
              <w:rPr>
                <w:spacing w:val="-5"/>
                <w:sz w:val="20"/>
              </w:rPr>
              <w:t> </w:t>
            </w:r>
            <w:r>
              <w:rPr>
                <w:sz w:val="20"/>
              </w:rPr>
              <w:t>or</w:t>
            </w:r>
            <w:r>
              <w:rPr>
                <w:spacing w:val="-6"/>
                <w:sz w:val="20"/>
              </w:rPr>
              <w:t> </w:t>
            </w:r>
            <w:r>
              <w:rPr>
                <w:sz w:val="20"/>
              </w:rPr>
              <w:t>stored</w:t>
            </w:r>
            <w:r>
              <w:rPr>
                <w:spacing w:val="-5"/>
                <w:sz w:val="20"/>
              </w:rPr>
              <w:t> </w:t>
            </w:r>
            <w:r>
              <w:rPr>
                <w:sz w:val="20"/>
              </w:rPr>
              <w:t>to</w:t>
            </w:r>
            <w:r>
              <w:rPr>
                <w:spacing w:val="-6"/>
                <w:sz w:val="20"/>
              </w:rPr>
              <w:t> </w:t>
            </w:r>
            <w:r>
              <w:rPr>
                <w:sz w:val="20"/>
              </w:rPr>
              <w:t>non- volatile (secondary) memory.</w:t>
            </w:r>
          </w:p>
          <w:p>
            <w:pPr>
              <w:pStyle w:val="TableParagraph"/>
              <w:spacing w:before="121"/>
              <w:ind w:right="125"/>
              <w:rPr>
                <w:sz w:val="20"/>
              </w:rPr>
            </w:pPr>
            <w:r>
              <w:rPr>
                <w:sz w:val="20"/>
              </w:rPr>
              <w:t>Does not include Authenticators , Credit/Debit</w:t>
            </w:r>
            <w:r>
              <w:rPr>
                <w:spacing w:val="-11"/>
                <w:sz w:val="20"/>
              </w:rPr>
              <w:t> </w:t>
            </w:r>
            <w:r>
              <w:rPr>
                <w:sz w:val="20"/>
              </w:rPr>
              <w:t>Pins,</w:t>
            </w:r>
            <w:r>
              <w:rPr>
                <w:spacing w:val="-10"/>
                <w:sz w:val="20"/>
              </w:rPr>
              <w:t> </w:t>
            </w:r>
            <w:r>
              <w:rPr>
                <w:sz w:val="20"/>
              </w:rPr>
              <w:t>or</w:t>
            </w:r>
            <w:r>
              <w:rPr>
                <w:spacing w:val="-11"/>
                <w:sz w:val="20"/>
              </w:rPr>
              <w:t> </w:t>
            </w:r>
            <w:r>
              <w:rPr>
                <w:sz w:val="20"/>
              </w:rPr>
              <w:t>CVV/CVI</w:t>
            </w:r>
            <w:r>
              <w:rPr>
                <w:spacing w:val="-8"/>
                <w:sz w:val="20"/>
              </w:rPr>
              <w:t> </w:t>
            </w:r>
            <w:r>
              <w:rPr>
                <w:sz w:val="20"/>
              </w:rPr>
              <w:t>info. See Data Classification Tables for further info.</w:t>
            </w:r>
          </w:p>
        </w:tc>
        <w:tc>
          <w:tcPr>
            <w:tcW w:w="1140" w:type="dxa"/>
          </w:tcPr>
          <w:p>
            <w:pPr>
              <w:pStyle w:val="TableParagraph"/>
              <w:spacing w:before="44"/>
              <w:rPr>
                <w:sz w:val="20"/>
              </w:rPr>
            </w:pPr>
            <w:r>
              <w:rPr>
                <w:spacing w:val="-2"/>
                <w:sz w:val="20"/>
              </w:rPr>
              <w:t>Moderate</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2</w:t>
            </w:r>
          </w:p>
        </w:tc>
      </w:tr>
      <w:tr>
        <w:trPr>
          <w:trHeight w:val="1182" w:hRule="atLeast"/>
        </w:trPr>
        <w:tc>
          <w:tcPr>
            <w:tcW w:w="540" w:type="dxa"/>
          </w:tcPr>
          <w:p>
            <w:pPr>
              <w:pStyle w:val="TableParagraph"/>
              <w:spacing w:before="44"/>
              <w:rPr>
                <w:sz w:val="20"/>
              </w:rPr>
            </w:pPr>
            <w:r>
              <w:rPr>
                <w:spacing w:val="-5"/>
                <w:sz w:val="20"/>
              </w:rPr>
              <w:t>10</w:t>
            </w:r>
          </w:p>
        </w:tc>
        <w:tc>
          <w:tcPr>
            <w:tcW w:w="2496" w:type="dxa"/>
          </w:tcPr>
          <w:p>
            <w:pPr>
              <w:pStyle w:val="TableParagraph"/>
              <w:spacing w:before="44"/>
              <w:ind w:right="223"/>
              <w:jc w:val="both"/>
              <w:rPr>
                <w:sz w:val="20"/>
              </w:rPr>
            </w:pPr>
            <w:r>
              <w:rPr>
                <w:sz w:val="20"/>
              </w:rPr>
              <w:t>Private/secret</w:t>
            </w:r>
            <w:r>
              <w:rPr>
                <w:spacing w:val="-4"/>
                <w:sz w:val="20"/>
              </w:rPr>
              <w:t> </w:t>
            </w:r>
            <w:r>
              <w:rPr>
                <w:sz w:val="20"/>
              </w:rPr>
              <w:t>key</w:t>
            </w:r>
            <w:r>
              <w:rPr>
                <w:spacing w:val="-3"/>
                <w:sz w:val="20"/>
              </w:rPr>
              <w:t> </w:t>
            </w:r>
            <w:r>
              <w:rPr>
                <w:sz w:val="20"/>
              </w:rPr>
              <w:t>used</w:t>
            </w:r>
            <w:r>
              <w:rPr>
                <w:spacing w:val="-3"/>
                <w:sz w:val="20"/>
              </w:rPr>
              <w:t> </w:t>
            </w:r>
            <w:r>
              <w:rPr>
                <w:sz w:val="20"/>
              </w:rPr>
              <w:t>to encrypt</w:t>
            </w:r>
            <w:r>
              <w:rPr>
                <w:spacing w:val="-12"/>
                <w:sz w:val="20"/>
              </w:rPr>
              <w:t> </w:t>
            </w:r>
            <w:r>
              <w:rPr>
                <w:sz w:val="20"/>
              </w:rPr>
              <w:t>Confidential</w:t>
            </w:r>
            <w:r>
              <w:rPr>
                <w:spacing w:val="-11"/>
                <w:sz w:val="20"/>
              </w:rPr>
              <w:t> </w:t>
            </w:r>
            <w:r>
              <w:rPr>
                <w:sz w:val="20"/>
              </w:rPr>
              <w:t>MNPI Data at Rest</w:t>
            </w:r>
          </w:p>
        </w:tc>
        <w:tc>
          <w:tcPr>
            <w:tcW w:w="3223" w:type="dxa"/>
          </w:tcPr>
          <w:p>
            <w:pPr>
              <w:pStyle w:val="TableParagraph"/>
              <w:spacing w:before="44"/>
              <w:ind w:right="125"/>
              <w:rPr>
                <w:sz w:val="20"/>
              </w:rPr>
            </w:pPr>
            <w:r>
              <w:rPr>
                <w:sz w:val="20"/>
              </w:rPr>
              <w:t>Secret or private keys used to encrypt</w:t>
            </w:r>
            <w:r>
              <w:rPr>
                <w:spacing w:val="-8"/>
                <w:sz w:val="20"/>
              </w:rPr>
              <w:t> </w:t>
            </w:r>
            <w:r>
              <w:rPr>
                <w:sz w:val="20"/>
              </w:rPr>
              <w:t>MNPI</w:t>
            </w:r>
            <w:r>
              <w:rPr>
                <w:spacing w:val="-8"/>
                <w:sz w:val="20"/>
              </w:rPr>
              <w:t> </w:t>
            </w:r>
            <w:r>
              <w:rPr>
                <w:sz w:val="20"/>
              </w:rPr>
              <w:t>data</w:t>
            </w:r>
            <w:r>
              <w:rPr>
                <w:spacing w:val="-7"/>
                <w:sz w:val="20"/>
              </w:rPr>
              <w:t> </w:t>
            </w:r>
            <w:r>
              <w:rPr>
                <w:sz w:val="20"/>
              </w:rPr>
              <w:t>prior</w:t>
            </w:r>
            <w:r>
              <w:rPr>
                <w:spacing w:val="-8"/>
                <w:sz w:val="20"/>
              </w:rPr>
              <w:t> </w:t>
            </w:r>
            <w:r>
              <w:rPr>
                <w:sz w:val="20"/>
              </w:rPr>
              <w:t>to</w:t>
            </w:r>
            <w:r>
              <w:rPr>
                <w:spacing w:val="-9"/>
                <w:sz w:val="20"/>
              </w:rPr>
              <w:t> </w:t>
            </w:r>
            <w:r>
              <w:rPr>
                <w:sz w:val="20"/>
              </w:rPr>
              <w:t>data being written or stored to non- volatile (secondary) memory.</w:t>
            </w:r>
          </w:p>
        </w:tc>
        <w:tc>
          <w:tcPr>
            <w:tcW w:w="1140" w:type="dxa"/>
          </w:tcPr>
          <w:p>
            <w:pPr>
              <w:pStyle w:val="TableParagraph"/>
              <w:spacing w:before="44"/>
              <w:rPr>
                <w:sz w:val="20"/>
              </w:rPr>
            </w:pPr>
            <w:r>
              <w:rPr>
                <w:spacing w:val="-2"/>
                <w:sz w:val="20"/>
              </w:rPr>
              <w:t>Moderate</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2</w:t>
            </w:r>
          </w:p>
        </w:tc>
      </w:tr>
      <w:tr>
        <w:trPr>
          <w:trHeight w:val="1670" w:hRule="atLeast"/>
        </w:trPr>
        <w:tc>
          <w:tcPr>
            <w:tcW w:w="540" w:type="dxa"/>
          </w:tcPr>
          <w:p>
            <w:pPr>
              <w:pStyle w:val="TableParagraph"/>
              <w:spacing w:before="44"/>
              <w:rPr>
                <w:sz w:val="20"/>
              </w:rPr>
            </w:pPr>
            <w:r>
              <w:rPr>
                <w:spacing w:val="-5"/>
                <w:sz w:val="20"/>
              </w:rPr>
              <w:t>11</w:t>
            </w:r>
          </w:p>
        </w:tc>
        <w:tc>
          <w:tcPr>
            <w:tcW w:w="2496" w:type="dxa"/>
          </w:tcPr>
          <w:p>
            <w:pPr>
              <w:pStyle w:val="TableParagraph"/>
              <w:spacing w:before="42"/>
              <w:rPr>
                <w:sz w:val="20"/>
              </w:rPr>
            </w:pPr>
            <w:r>
              <w:rPr>
                <w:sz w:val="20"/>
              </w:rPr>
              <w:t>Private/secret</w:t>
            </w:r>
            <w:r>
              <w:rPr>
                <w:spacing w:val="-12"/>
                <w:sz w:val="20"/>
              </w:rPr>
              <w:t> </w:t>
            </w:r>
            <w:r>
              <w:rPr>
                <w:sz w:val="20"/>
              </w:rPr>
              <w:t>key</w:t>
            </w:r>
            <w:r>
              <w:rPr>
                <w:spacing w:val="-11"/>
                <w:sz w:val="20"/>
              </w:rPr>
              <w:t> </w:t>
            </w:r>
            <w:r>
              <w:rPr>
                <w:sz w:val="20"/>
              </w:rPr>
              <w:t>used</w:t>
            </w:r>
            <w:r>
              <w:rPr>
                <w:spacing w:val="-11"/>
                <w:sz w:val="20"/>
              </w:rPr>
              <w:t> </w:t>
            </w:r>
            <w:r>
              <w:rPr>
                <w:sz w:val="20"/>
              </w:rPr>
              <w:t>to encrypt Confidential NPPI/NPCI/NPTI and/or Proprietary Data at Rest</w:t>
            </w:r>
          </w:p>
        </w:tc>
        <w:tc>
          <w:tcPr>
            <w:tcW w:w="3223" w:type="dxa"/>
          </w:tcPr>
          <w:p>
            <w:pPr>
              <w:pStyle w:val="TableParagraph"/>
              <w:spacing w:before="42"/>
              <w:ind w:right="160"/>
              <w:rPr>
                <w:sz w:val="20"/>
              </w:rPr>
            </w:pPr>
            <w:r>
              <w:rPr>
                <w:sz w:val="20"/>
              </w:rPr>
              <w:t>Secret or private keys used to encrypt Confidential NPPI/NPCI/NPTI</w:t>
            </w:r>
            <w:r>
              <w:rPr>
                <w:spacing w:val="-12"/>
                <w:sz w:val="20"/>
              </w:rPr>
              <w:t> </w:t>
            </w:r>
            <w:r>
              <w:rPr>
                <w:sz w:val="20"/>
              </w:rPr>
              <w:t>and/or</w:t>
            </w:r>
            <w:r>
              <w:rPr>
                <w:spacing w:val="-11"/>
                <w:sz w:val="20"/>
              </w:rPr>
              <w:t> </w:t>
            </w:r>
            <w:r>
              <w:rPr>
                <w:sz w:val="20"/>
              </w:rPr>
              <w:t>Proprietary, data prior to data being written or stored to non-volatile (secondary) </w:t>
            </w:r>
            <w:r>
              <w:rPr>
                <w:spacing w:val="-2"/>
                <w:sz w:val="20"/>
              </w:rPr>
              <w:t>memory.</w:t>
            </w:r>
          </w:p>
        </w:tc>
        <w:tc>
          <w:tcPr>
            <w:tcW w:w="1140" w:type="dxa"/>
          </w:tcPr>
          <w:p>
            <w:pPr>
              <w:pStyle w:val="TableParagraph"/>
              <w:spacing w:before="44"/>
              <w:rPr>
                <w:sz w:val="20"/>
              </w:rPr>
            </w:pPr>
            <w:r>
              <w:rPr>
                <w:spacing w:val="-5"/>
                <w:sz w:val="20"/>
              </w:rPr>
              <w:t>Low</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2</w:t>
            </w:r>
          </w:p>
        </w:tc>
      </w:tr>
      <w:tr>
        <w:trPr>
          <w:trHeight w:val="1182" w:hRule="atLeast"/>
        </w:trPr>
        <w:tc>
          <w:tcPr>
            <w:tcW w:w="540" w:type="dxa"/>
          </w:tcPr>
          <w:p>
            <w:pPr>
              <w:pStyle w:val="TableParagraph"/>
              <w:spacing w:before="44"/>
              <w:rPr>
                <w:sz w:val="20"/>
              </w:rPr>
            </w:pPr>
            <w:r>
              <w:rPr>
                <w:spacing w:val="-5"/>
                <w:sz w:val="20"/>
              </w:rPr>
              <w:t>12</w:t>
            </w:r>
          </w:p>
        </w:tc>
        <w:tc>
          <w:tcPr>
            <w:tcW w:w="2496" w:type="dxa"/>
          </w:tcPr>
          <w:p>
            <w:pPr>
              <w:pStyle w:val="TableParagraph"/>
              <w:spacing w:before="44"/>
              <w:ind w:right="208"/>
              <w:rPr>
                <w:sz w:val="20"/>
              </w:rPr>
            </w:pPr>
            <w:r>
              <w:rPr>
                <w:sz w:val="20"/>
              </w:rPr>
              <w:t>Private/secret</w:t>
            </w:r>
            <w:r>
              <w:rPr>
                <w:spacing w:val="-12"/>
                <w:sz w:val="20"/>
              </w:rPr>
              <w:t> </w:t>
            </w:r>
            <w:r>
              <w:rPr>
                <w:sz w:val="20"/>
              </w:rPr>
              <w:t>key</w:t>
            </w:r>
            <w:r>
              <w:rPr>
                <w:spacing w:val="-11"/>
                <w:sz w:val="20"/>
              </w:rPr>
              <w:t> </w:t>
            </w:r>
            <w:r>
              <w:rPr>
                <w:sz w:val="20"/>
              </w:rPr>
              <w:t>used</w:t>
            </w:r>
            <w:r>
              <w:rPr>
                <w:spacing w:val="-11"/>
                <w:sz w:val="20"/>
              </w:rPr>
              <w:t> </w:t>
            </w:r>
            <w:r>
              <w:rPr>
                <w:sz w:val="20"/>
              </w:rPr>
              <w:t>to encrypt a singular Confidential NPTI File at </w:t>
            </w:r>
            <w:r>
              <w:rPr>
                <w:spacing w:val="-4"/>
                <w:sz w:val="20"/>
              </w:rPr>
              <w:t>rest</w:t>
            </w:r>
          </w:p>
        </w:tc>
        <w:tc>
          <w:tcPr>
            <w:tcW w:w="3223" w:type="dxa"/>
          </w:tcPr>
          <w:p>
            <w:pPr>
              <w:pStyle w:val="TableParagraph"/>
              <w:spacing w:before="44"/>
              <w:ind w:right="125"/>
              <w:rPr>
                <w:sz w:val="20"/>
              </w:rPr>
            </w:pPr>
            <w:r>
              <w:rPr>
                <w:sz w:val="20"/>
              </w:rPr>
              <w:t>Secret or private keys used to encrypt</w:t>
            </w:r>
            <w:r>
              <w:rPr>
                <w:spacing w:val="-7"/>
                <w:sz w:val="20"/>
              </w:rPr>
              <w:t> </w:t>
            </w:r>
            <w:r>
              <w:rPr>
                <w:sz w:val="20"/>
              </w:rPr>
              <w:t>a</w:t>
            </w:r>
            <w:r>
              <w:rPr>
                <w:spacing w:val="-7"/>
                <w:sz w:val="20"/>
              </w:rPr>
              <w:t> </w:t>
            </w:r>
            <w:r>
              <w:rPr>
                <w:sz w:val="20"/>
              </w:rPr>
              <w:t>single</w:t>
            </w:r>
            <w:r>
              <w:rPr>
                <w:spacing w:val="-7"/>
                <w:sz w:val="20"/>
              </w:rPr>
              <w:t> </w:t>
            </w:r>
            <w:r>
              <w:rPr>
                <w:sz w:val="20"/>
              </w:rPr>
              <w:t>file</w:t>
            </w:r>
            <w:r>
              <w:rPr>
                <w:spacing w:val="-7"/>
                <w:sz w:val="20"/>
              </w:rPr>
              <w:t> </w:t>
            </w:r>
            <w:r>
              <w:rPr>
                <w:sz w:val="20"/>
              </w:rPr>
              <w:t>prior</w:t>
            </w:r>
            <w:r>
              <w:rPr>
                <w:spacing w:val="-7"/>
                <w:sz w:val="20"/>
              </w:rPr>
              <w:t> </w:t>
            </w:r>
            <w:r>
              <w:rPr>
                <w:sz w:val="20"/>
              </w:rPr>
              <w:t>to</w:t>
            </w:r>
            <w:r>
              <w:rPr>
                <w:spacing w:val="-7"/>
                <w:sz w:val="20"/>
              </w:rPr>
              <w:t> </w:t>
            </w:r>
            <w:r>
              <w:rPr>
                <w:sz w:val="20"/>
              </w:rPr>
              <w:t>being written or stored to secondary </w:t>
            </w:r>
            <w:r>
              <w:rPr>
                <w:spacing w:val="-2"/>
                <w:sz w:val="20"/>
              </w:rPr>
              <w:t>memory.</w:t>
            </w:r>
          </w:p>
        </w:tc>
        <w:tc>
          <w:tcPr>
            <w:tcW w:w="1140" w:type="dxa"/>
          </w:tcPr>
          <w:p>
            <w:pPr>
              <w:pStyle w:val="TableParagraph"/>
              <w:spacing w:before="44"/>
              <w:rPr>
                <w:sz w:val="20"/>
              </w:rPr>
            </w:pPr>
            <w:r>
              <w:rPr>
                <w:spacing w:val="-2"/>
                <w:sz w:val="20"/>
              </w:rPr>
              <w:t>Simple</w:t>
            </w:r>
          </w:p>
        </w:tc>
        <w:tc>
          <w:tcPr>
            <w:tcW w:w="1951" w:type="dxa"/>
          </w:tcPr>
          <w:p>
            <w:pPr>
              <w:pStyle w:val="TableParagraph"/>
              <w:spacing w:before="44"/>
              <w:rPr>
                <w:sz w:val="20"/>
              </w:rPr>
            </w:pPr>
            <w:r>
              <w:rPr>
                <w:spacing w:val="-5"/>
                <w:sz w:val="20"/>
              </w:rPr>
              <w:t>ACL</w:t>
            </w:r>
          </w:p>
        </w:tc>
      </w:tr>
      <w:tr>
        <w:trPr>
          <w:trHeight w:val="1182" w:hRule="atLeast"/>
        </w:trPr>
        <w:tc>
          <w:tcPr>
            <w:tcW w:w="540" w:type="dxa"/>
          </w:tcPr>
          <w:p>
            <w:pPr>
              <w:pStyle w:val="TableParagraph"/>
              <w:spacing w:before="44"/>
              <w:rPr>
                <w:sz w:val="20"/>
              </w:rPr>
            </w:pPr>
            <w:r>
              <w:rPr>
                <w:spacing w:val="-5"/>
                <w:sz w:val="20"/>
              </w:rPr>
              <w:t>13</w:t>
            </w:r>
          </w:p>
        </w:tc>
        <w:tc>
          <w:tcPr>
            <w:tcW w:w="2496" w:type="dxa"/>
          </w:tcPr>
          <w:p>
            <w:pPr>
              <w:pStyle w:val="TableParagraph"/>
              <w:spacing w:before="44"/>
              <w:rPr>
                <w:sz w:val="20"/>
              </w:rPr>
            </w:pPr>
            <w:r>
              <w:rPr>
                <w:sz w:val="20"/>
              </w:rPr>
              <w:t>Private/secret key used to encrypt</w:t>
            </w:r>
            <w:r>
              <w:rPr>
                <w:spacing w:val="-10"/>
                <w:sz w:val="20"/>
              </w:rPr>
              <w:t> </w:t>
            </w:r>
            <w:r>
              <w:rPr>
                <w:sz w:val="20"/>
              </w:rPr>
              <w:t>Public</w:t>
            </w:r>
            <w:r>
              <w:rPr>
                <w:spacing w:val="-10"/>
                <w:sz w:val="20"/>
              </w:rPr>
              <w:t> </w:t>
            </w:r>
            <w:r>
              <w:rPr>
                <w:sz w:val="20"/>
              </w:rPr>
              <w:t>Data</w:t>
            </w:r>
            <w:r>
              <w:rPr>
                <w:spacing w:val="-10"/>
                <w:sz w:val="20"/>
              </w:rPr>
              <w:t> </w:t>
            </w:r>
            <w:r>
              <w:rPr>
                <w:sz w:val="20"/>
              </w:rPr>
              <w:t>at</w:t>
            </w:r>
            <w:r>
              <w:rPr>
                <w:spacing w:val="-10"/>
                <w:sz w:val="20"/>
              </w:rPr>
              <w:t> </w:t>
            </w:r>
            <w:r>
              <w:rPr>
                <w:sz w:val="20"/>
              </w:rPr>
              <w:t>Rest</w:t>
            </w:r>
          </w:p>
        </w:tc>
        <w:tc>
          <w:tcPr>
            <w:tcW w:w="3223" w:type="dxa"/>
          </w:tcPr>
          <w:p>
            <w:pPr>
              <w:pStyle w:val="TableParagraph"/>
              <w:spacing w:before="44"/>
              <w:ind w:right="125"/>
              <w:rPr>
                <w:sz w:val="20"/>
              </w:rPr>
            </w:pPr>
            <w:r>
              <w:rPr>
                <w:sz w:val="20"/>
              </w:rPr>
              <w:t>Secret or private keys used to encrypt</w:t>
            </w:r>
            <w:r>
              <w:rPr>
                <w:spacing w:val="-8"/>
                <w:sz w:val="20"/>
              </w:rPr>
              <w:t> </w:t>
            </w:r>
            <w:r>
              <w:rPr>
                <w:sz w:val="20"/>
              </w:rPr>
              <w:t>Public</w:t>
            </w:r>
            <w:r>
              <w:rPr>
                <w:spacing w:val="-8"/>
                <w:sz w:val="20"/>
              </w:rPr>
              <w:t> </w:t>
            </w:r>
            <w:r>
              <w:rPr>
                <w:sz w:val="20"/>
              </w:rPr>
              <w:t>data</w:t>
            </w:r>
            <w:r>
              <w:rPr>
                <w:spacing w:val="-7"/>
                <w:sz w:val="20"/>
              </w:rPr>
              <w:t> </w:t>
            </w:r>
            <w:r>
              <w:rPr>
                <w:sz w:val="20"/>
              </w:rPr>
              <w:t>prior</w:t>
            </w:r>
            <w:r>
              <w:rPr>
                <w:spacing w:val="-8"/>
                <w:sz w:val="20"/>
              </w:rPr>
              <w:t> </w:t>
            </w:r>
            <w:r>
              <w:rPr>
                <w:sz w:val="20"/>
              </w:rPr>
              <w:t>to</w:t>
            </w:r>
            <w:r>
              <w:rPr>
                <w:spacing w:val="-9"/>
                <w:sz w:val="20"/>
              </w:rPr>
              <w:t> </w:t>
            </w:r>
            <w:r>
              <w:rPr>
                <w:sz w:val="20"/>
              </w:rPr>
              <w:t>being written or stored to secondary </w:t>
            </w:r>
            <w:r>
              <w:rPr>
                <w:spacing w:val="-2"/>
                <w:sz w:val="20"/>
              </w:rPr>
              <w:t>memory.</w:t>
            </w:r>
          </w:p>
        </w:tc>
        <w:tc>
          <w:tcPr>
            <w:tcW w:w="1140" w:type="dxa"/>
          </w:tcPr>
          <w:p>
            <w:pPr>
              <w:pStyle w:val="TableParagraph"/>
              <w:spacing w:before="44"/>
              <w:rPr>
                <w:sz w:val="20"/>
              </w:rPr>
            </w:pPr>
            <w:r>
              <w:rPr>
                <w:spacing w:val="-2"/>
                <w:sz w:val="20"/>
              </w:rPr>
              <w:t>Simple</w:t>
            </w:r>
          </w:p>
        </w:tc>
        <w:tc>
          <w:tcPr>
            <w:tcW w:w="1951" w:type="dxa"/>
          </w:tcPr>
          <w:p>
            <w:pPr>
              <w:pStyle w:val="TableParagraph"/>
              <w:spacing w:before="44"/>
              <w:rPr>
                <w:sz w:val="20"/>
              </w:rPr>
            </w:pPr>
            <w:r>
              <w:rPr>
                <w:spacing w:val="-5"/>
                <w:sz w:val="20"/>
              </w:rPr>
              <w:t>ACL</w:t>
            </w:r>
          </w:p>
        </w:tc>
      </w:tr>
      <w:tr>
        <w:trPr>
          <w:trHeight w:val="1182" w:hRule="atLeast"/>
        </w:trPr>
        <w:tc>
          <w:tcPr>
            <w:tcW w:w="540" w:type="dxa"/>
          </w:tcPr>
          <w:p>
            <w:pPr>
              <w:pStyle w:val="TableParagraph"/>
              <w:spacing w:before="44"/>
              <w:rPr>
                <w:sz w:val="20"/>
              </w:rPr>
            </w:pPr>
            <w:r>
              <w:rPr>
                <w:spacing w:val="-5"/>
                <w:sz w:val="20"/>
              </w:rPr>
              <w:t>14</w:t>
            </w:r>
          </w:p>
        </w:tc>
        <w:tc>
          <w:tcPr>
            <w:tcW w:w="2496" w:type="dxa"/>
          </w:tcPr>
          <w:p>
            <w:pPr>
              <w:pStyle w:val="TableParagraph"/>
              <w:spacing w:before="44"/>
              <w:rPr>
                <w:sz w:val="20"/>
              </w:rPr>
            </w:pPr>
            <w:r>
              <w:rPr>
                <w:sz w:val="20"/>
              </w:rPr>
              <w:t>Private/Secret key used to encrypt confidential/ proprietary</w:t>
            </w:r>
            <w:r>
              <w:rPr>
                <w:spacing w:val="-12"/>
                <w:sz w:val="20"/>
              </w:rPr>
              <w:t> </w:t>
            </w:r>
            <w:r>
              <w:rPr>
                <w:sz w:val="20"/>
              </w:rPr>
              <w:t>data</w:t>
            </w:r>
            <w:r>
              <w:rPr>
                <w:spacing w:val="-11"/>
                <w:sz w:val="20"/>
              </w:rPr>
              <w:t> </w:t>
            </w:r>
            <w:r>
              <w:rPr>
                <w:sz w:val="20"/>
              </w:rPr>
              <w:t>for</w:t>
            </w:r>
            <w:r>
              <w:rPr>
                <w:spacing w:val="-11"/>
                <w:sz w:val="20"/>
              </w:rPr>
              <w:t> </w:t>
            </w:r>
            <w:r>
              <w:rPr>
                <w:sz w:val="20"/>
              </w:rPr>
              <w:t>end-to- end message encryption.</w:t>
            </w:r>
          </w:p>
        </w:tc>
        <w:tc>
          <w:tcPr>
            <w:tcW w:w="3223" w:type="dxa"/>
          </w:tcPr>
          <w:p>
            <w:pPr>
              <w:pStyle w:val="TableParagraph"/>
              <w:spacing w:before="44"/>
              <w:ind w:right="125"/>
              <w:rPr>
                <w:sz w:val="20"/>
              </w:rPr>
            </w:pPr>
            <w:r>
              <w:rPr>
                <w:sz w:val="20"/>
              </w:rPr>
              <w:t>Secret or private keys used to encrypt</w:t>
            </w:r>
            <w:r>
              <w:rPr>
                <w:spacing w:val="-12"/>
                <w:sz w:val="20"/>
              </w:rPr>
              <w:t> </w:t>
            </w:r>
            <w:r>
              <w:rPr>
                <w:sz w:val="20"/>
              </w:rPr>
              <w:t>confidential/</w:t>
            </w:r>
            <w:r>
              <w:rPr>
                <w:spacing w:val="-11"/>
                <w:sz w:val="20"/>
              </w:rPr>
              <w:t> </w:t>
            </w:r>
            <w:r>
              <w:rPr>
                <w:sz w:val="20"/>
              </w:rPr>
              <w:t>proprietary data for the purpose of message based end-to-end encryption.</w:t>
            </w:r>
          </w:p>
        </w:tc>
        <w:tc>
          <w:tcPr>
            <w:tcW w:w="1140" w:type="dxa"/>
          </w:tcPr>
          <w:p>
            <w:pPr>
              <w:pStyle w:val="TableParagraph"/>
              <w:spacing w:before="44"/>
              <w:rPr>
                <w:sz w:val="20"/>
              </w:rPr>
            </w:pPr>
            <w:r>
              <w:rPr>
                <w:spacing w:val="-5"/>
                <w:sz w:val="20"/>
              </w:rPr>
              <w:t>Low</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2</w:t>
            </w:r>
          </w:p>
        </w:tc>
      </w:tr>
    </w:tbl>
    <w:p>
      <w:pPr>
        <w:pStyle w:val="TableParagraph"/>
        <w:spacing w:after="0"/>
        <w:rPr>
          <w:sz w:val="20"/>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496"/>
        <w:gridCol w:w="3223"/>
        <w:gridCol w:w="1140"/>
        <w:gridCol w:w="1951"/>
      </w:tblGrid>
      <w:tr>
        <w:trPr>
          <w:trHeight w:val="1669" w:hRule="atLeast"/>
        </w:trPr>
        <w:tc>
          <w:tcPr>
            <w:tcW w:w="540" w:type="dxa"/>
          </w:tcPr>
          <w:p>
            <w:pPr>
              <w:pStyle w:val="TableParagraph"/>
              <w:spacing w:before="44"/>
              <w:rPr>
                <w:sz w:val="20"/>
              </w:rPr>
            </w:pPr>
            <w:r>
              <w:rPr>
                <w:spacing w:val="-5"/>
                <w:sz w:val="20"/>
              </w:rPr>
              <w:t>15</w:t>
            </w:r>
          </w:p>
        </w:tc>
        <w:tc>
          <w:tcPr>
            <w:tcW w:w="2496" w:type="dxa"/>
          </w:tcPr>
          <w:p>
            <w:pPr>
              <w:pStyle w:val="TableParagraph"/>
              <w:spacing w:before="44"/>
              <w:rPr>
                <w:sz w:val="20"/>
              </w:rPr>
            </w:pPr>
            <w:r>
              <w:rPr>
                <w:spacing w:val="-2"/>
                <w:sz w:val="20"/>
              </w:rPr>
              <w:t>Authentication</w:t>
            </w:r>
            <w:r>
              <w:rPr>
                <w:spacing w:val="8"/>
                <w:sz w:val="20"/>
              </w:rPr>
              <w:t> </w:t>
            </w:r>
            <w:r>
              <w:rPr>
                <w:spacing w:val="-2"/>
                <w:sz w:val="20"/>
              </w:rPr>
              <w:t>Signing</w:t>
            </w:r>
            <w:r>
              <w:rPr>
                <w:spacing w:val="8"/>
                <w:sz w:val="20"/>
              </w:rPr>
              <w:t> </w:t>
            </w:r>
            <w:r>
              <w:rPr>
                <w:spacing w:val="-5"/>
                <w:sz w:val="20"/>
              </w:rPr>
              <w:t>Key</w:t>
            </w:r>
          </w:p>
        </w:tc>
        <w:tc>
          <w:tcPr>
            <w:tcW w:w="3223" w:type="dxa"/>
          </w:tcPr>
          <w:p>
            <w:pPr>
              <w:pStyle w:val="TableParagraph"/>
              <w:spacing w:before="44"/>
              <w:ind w:right="199"/>
              <w:rPr>
                <w:sz w:val="20"/>
              </w:rPr>
            </w:pPr>
            <w:r>
              <w:rPr>
                <w:sz w:val="20"/>
              </w:rPr>
              <w:t>Secret</w:t>
            </w:r>
            <w:r>
              <w:rPr>
                <w:spacing w:val="-1"/>
                <w:sz w:val="20"/>
              </w:rPr>
              <w:t> </w:t>
            </w:r>
            <w:r>
              <w:rPr>
                <w:sz w:val="20"/>
              </w:rPr>
              <w:t>or</w:t>
            </w:r>
            <w:r>
              <w:rPr>
                <w:spacing w:val="-1"/>
                <w:sz w:val="20"/>
              </w:rPr>
              <w:t> </w:t>
            </w:r>
            <w:r>
              <w:rPr>
                <w:sz w:val="20"/>
              </w:rPr>
              <w:t>Private</w:t>
            </w:r>
            <w:r>
              <w:rPr>
                <w:spacing w:val="-2"/>
                <w:sz w:val="20"/>
              </w:rPr>
              <w:t> </w:t>
            </w:r>
            <w:r>
              <w:rPr>
                <w:sz w:val="20"/>
              </w:rPr>
              <w:t>keys used to</w:t>
            </w:r>
            <w:r>
              <w:rPr>
                <w:spacing w:val="-3"/>
                <w:sz w:val="20"/>
              </w:rPr>
              <w:t> </w:t>
            </w:r>
            <w:r>
              <w:rPr>
                <w:sz w:val="20"/>
              </w:rPr>
              <w:t>sign an authentication/authorization request, or assertions, used in access identity (SAML, OAUTH, S/MIME/</w:t>
            </w:r>
            <w:r>
              <w:rPr>
                <w:spacing w:val="-3"/>
                <w:sz w:val="20"/>
              </w:rPr>
              <w:t> </w:t>
            </w:r>
            <w:r>
              <w:rPr>
                <w:sz w:val="20"/>
              </w:rPr>
              <w:t>DKIM,</w:t>
            </w:r>
            <w:r>
              <w:rPr>
                <w:spacing w:val="-2"/>
                <w:sz w:val="20"/>
              </w:rPr>
              <w:t> </w:t>
            </w:r>
            <w:r>
              <w:rPr>
                <w:sz w:val="20"/>
              </w:rPr>
              <w:t>Seed</w:t>
            </w:r>
            <w:r>
              <w:rPr>
                <w:spacing w:val="-2"/>
                <w:sz w:val="20"/>
              </w:rPr>
              <w:t> </w:t>
            </w:r>
            <w:r>
              <w:rPr>
                <w:sz w:val="20"/>
              </w:rPr>
              <w:t>Auth</w:t>
            </w:r>
            <w:r>
              <w:rPr>
                <w:spacing w:val="-2"/>
                <w:sz w:val="20"/>
              </w:rPr>
              <w:t> </w:t>
            </w:r>
            <w:r>
              <w:rPr>
                <w:sz w:val="20"/>
              </w:rPr>
              <w:t>Server, Kerberos)</w:t>
            </w:r>
            <w:r>
              <w:rPr>
                <w:spacing w:val="-8"/>
                <w:sz w:val="20"/>
              </w:rPr>
              <w:t> </w:t>
            </w:r>
            <w:r>
              <w:rPr>
                <w:sz w:val="20"/>
              </w:rPr>
              <w:t>including</w:t>
            </w:r>
            <w:r>
              <w:rPr>
                <w:spacing w:val="-7"/>
                <w:sz w:val="20"/>
              </w:rPr>
              <w:t> </w:t>
            </w:r>
            <w:r>
              <w:rPr>
                <w:sz w:val="20"/>
              </w:rPr>
              <w:t>MFA</w:t>
            </w:r>
            <w:r>
              <w:rPr>
                <w:spacing w:val="-7"/>
                <w:sz w:val="20"/>
              </w:rPr>
              <w:t> </w:t>
            </w:r>
            <w:r>
              <w:rPr>
                <w:sz w:val="20"/>
              </w:rPr>
              <w:t>use</w:t>
            </w:r>
            <w:r>
              <w:rPr>
                <w:spacing w:val="-7"/>
                <w:sz w:val="20"/>
              </w:rPr>
              <w:t> </w:t>
            </w:r>
            <w:r>
              <w:rPr>
                <w:spacing w:val="-4"/>
                <w:sz w:val="20"/>
              </w:rPr>
              <w:t>cases</w:t>
            </w:r>
          </w:p>
        </w:tc>
        <w:tc>
          <w:tcPr>
            <w:tcW w:w="1140" w:type="dxa"/>
          </w:tcPr>
          <w:p>
            <w:pPr>
              <w:pStyle w:val="TableParagraph"/>
              <w:spacing w:before="44"/>
              <w:rPr>
                <w:sz w:val="20"/>
              </w:rPr>
            </w:pPr>
            <w:r>
              <w:rPr>
                <w:spacing w:val="-4"/>
                <w:sz w:val="20"/>
              </w:rPr>
              <w:t>High</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3</w:t>
            </w:r>
          </w:p>
        </w:tc>
      </w:tr>
      <w:tr>
        <w:trPr>
          <w:trHeight w:val="1427" w:hRule="atLeast"/>
        </w:trPr>
        <w:tc>
          <w:tcPr>
            <w:tcW w:w="540" w:type="dxa"/>
          </w:tcPr>
          <w:p>
            <w:pPr>
              <w:pStyle w:val="TableParagraph"/>
              <w:spacing w:before="44"/>
              <w:rPr>
                <w:sz w:val="20"/>
              </w:rPr>
            </w:pPr>
            <w:r>
              <w:rPr>
                <w:spacing w:val="-5"/>
                <w:sz w:val="20"/>
              </w:rPr>
              <w:t>16</w:t>
            </w:r>
          </w:p>
        </w:tc>
        <w:tc>
          <w:tcPr>
            <w:tcW w:w="2496" w:type="dxa"/>
          </w:tcPr>
          <w:p>
            <w:pPr>
              <w:pStyle w:val="TableParagraph"/>
              <w:spacing w:before="44"/>
              <w:ind w:right="172"/>
              <w:rPr>
                <w:sz w:val="20"/>
              </w:rPr>
            </w:pPr>
            <w:r>
              <w:rPr>
                <w:sz w:val="20"/>
              </w:rPr>
              <w:t>Authentication</w:t>
            </w:r>
            <w:r>
              <w:rPr>
                <w:spacing w:val="-12"/>
                <w:sz w:val="20"/>
              </w:rPr>
              <w:t> </w:t>
            </w:r>
            <w:r>
              <w:rPr>
                <w:sz w:val="20"/>
              </w:rPr>
              <w:t>Verification </w:t>
            </w:r>
            <w:r>
              <w:rPr>
                <w:spacing w:val="-4"/>
                <w:sz w:val="20"/>
              </w:rPr>
              <w:t>Key</w:t>
            </w:r>
          </w:p>
        </w:tc>
        <w:tc>
          <w:tcPr>
            <w:tcW w:w="3223" w:type="dxa"/>
          </w:tcPr>
          <w:p>
            <w:pPr>
              <w:pStyle w:val="TableParagraph"/>
              <w:spacing w:before="44"/>
              <w:ind w:right="114"/>
              <w:rPr>
                <w:sz w:val="20"/>
              </w:rPr>
            </w:pPr>
            <w:r>
              <w:rPr>
                <w:sz w:val="20"/>
              </w:rPr>
              <w:t>Secret or Private keys used to decrypt or verify </w:t>
            </w:r>
            <w:r>
              <w:rPr>
                <w:spacing w:val="-2"/>
                <w:sz w:val="20"/>
              </w:rPr>
              <w:t>authentication/authorization </w:t>
            </w:r>
            <w:r>
              <w:rPr>
                <w:sz w:val="20"/>
              </w:rPr>
              <w:t>requests</w:t>
            </w:r>
            <w:r>
              <w:rPr>
                <w:spacing w:val="-7"/>
                <w:sz w:val="20"/>
              </w:rPr>
              <w:t> </w:t>
            </w:r>
            <w:r>
              <w:rPr>
                <w:sz w:val="20"/>
              </w:rPr>
              <w:t>or</w:t>
            </w:r>
            <w:r>
              <w:rPr>
                <w:spacing w:val="-8"/>
                <w:sz w:val="20"/>
              </w:rPr>
              <w:t> </w:t>
            </w:r>
            <w:r>
              <w:rPr>
                <w:sz w:val="20"/>
              </w:rPr>
              <w:t>assertions</w:t>
            </w:r>
            <w:r>
              <w:rPr>
                <w:spacing w:val="-7"/>
                <w:sz w:val="20"/>
              </w:rPr>
              <w:t> </w:t>
            </w:r>
            <w:r>
              <w:rPr>
                <w:sz w:val="20"/>
              </w:rPr>
              <w:t>used</w:t>
            </w:r>
            <w:r>
              <w:rPr>
                <w:spacing w:val="-7"/>
                <w:sz w:val="20"/>
              </w:rPr>
              <w:t> </w:t>
            </w:r>
            <w:r>
              <w:rPr>
                <w:sz w:val="20"/>
              </w:rPr>
              <w:t>in</w:t>
            </w:r>
            <w:r>
              <w:rPr>
                <w:spacing w:val="-9"/>
                <w:sz w:val="20"/>
              </w:rPr>
              <w:t> </w:t>
            </w:r>
            <w:r>
              <w:rPr>
                <w:sz w:val="20"/>
              </w:rPr>
              <w:t>access identity including MFA use cases.</w:t>
            </w:r>
          </w:p>
        </w:tc>
        <w:tc>
          <w:tcPr>
            <w:tcW w:w="1140" w:type="dxa"/>
          </w:tcPr>
          <w:p>
            <w:pPr>
              <w:pStyle w:val="TableParagraph"/>
              <w:spacing w:before="44"/>
              <w:rPr>
                <w:sz w:val="20"/>
              </w:rPr>
            </w:pPr>
            <w:r>
              <w:rPr>
                <w:spacing w:val="-4"/>
                <w:sz w:val="20"/>
              </w:rPr>
              <w:t>High</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3</w:t>
            </w:r>
          </w:p>
        </w:tc>
      </w:tr>
      <w:tr>
        <w:trPr>
          <w:trHeight w:val="693" w:hRule="atLeast"/>
        </w:trPr>
        <w:tc>
          <w:tcPr>
            <w:tcW w:w="540" w:type="dxa"/>
          </w:tcPr>
          <w:p>
            <w:pPr>
              <w:pStyle w:val="TableParagraph"/>
              <w:spacing w:before="44"/>
              <w:rPr>
                <w:sz w:val="20"/>
              </w:rPr>
            </w:pPr>
            <w:r>
              <w:rPr>
                <w:spacing w:val="-5"/>
                <w:sz w:val="20"/>
              </w:rPr>
              <w:t>17</w:t>
            </w:r>
          </w:p>
        </w:tc>
        <w:tc>
          <w:tcPr>
            <w:tcW w:w="2496" w:type="dxa"/>
          </w:tcPr>
          <w:p>
            <w:pPr>
              <w:pStyle w:val="TableParagraph"/>
              <w:spacing w:before="44"/>
              <w:rPr>
                <w:sz w:val="20"/>
              </w:rPr>
            </w:pPr>
            <w:r>
              <w:rPr>
                <w:sz w:val="20"/>
              </w:rPr>
              <w:t>Code</w:t>
            </w:r>
            <w:r>
              <w:rPr>
                <w:spacing w:val="-9"/>
                <w:sz w:val="20"/>
              </w:rPr>
              <w:t> </w:t>
            </w:r>
            <w:r>
              <w:rPr>
                <w:sz w:val="20"/>
              </w:rPr>
              <w:t>Signing</w:t>
            </w:r>
            <w:r>
              <w:rPr>
                <w:spacing w:val="-7"/>
                <w:sz w:val="20"/>
              </w:rPr>
              <w:t> </w:t>
            </w:r>
            <w:r>
              <w:rPr>
                <w:spacing w:val="-5"/>
                <w:sz w:val="20"/>
              </w:rPr>
              <w:t>Key</w:t>
            </w:r>
          </w:p>
        </w:tc>
        <w:tc>
          <w:tcPr>
            <w:tcW w:w="3223" w:type="dxa"/>
          </w:tcPr>
          <w:p>
            <w:pPr>
              <w:pStyle w:val="TableParagraph"/>
              <w:spacing w:before="44"/>
              <w:ind w:right="199"/>
              <w:rPr>
                <w:sz w:val="20"/>
              </w:rPr>
            </w:pPr>
            <w:r>
              <w:rPr>
                <w:sz w:val="20"/>
              </w:rPr>
              <w:t>Private</w:t>
            </w:r>
            <w:r>
              <w:rPr>
                <w:spacing w:val="-10"/>
                <w:sz w:val="20"/>
              </w:rPr>
              <w:t> </w:t>
            </w:r>
            <w:r>
              <w:rPr>
                <w:sz w:val="20"/>
              </w:rPr>
              <w:t>Asymmetric</w:t>
            </w:r>
            <w:r>
              <w:rPr>
                <w:spacing w:val="-10"/>
                <w:sz w:val="20"/>
              </w:rPr>
              <w:t> </w:t>
            </w:r>
            <w:r>
              <w:rPr>
                <w:sz w:val="20"/>
              </w:rPr>
              <w:t>keys</w:t>
            </w:r>
            <w:r>
              <w:rPr>
                <w:spacing w:val="-9"/>
                <w:sz w:val="20"/>
              </w:rPr>
              <w:t> </w:t>
            </w:r>
            <w:r>
              <w:rPr>
                <w:sz w:val="20"/>
              </w:rPr>
              <w:t>used</w:t>
            </w:r>
            <w:r>
              <w:rPr>
                <w:spacing w:val="-11"/>
                <w:sz w:val="20"/>
              </w:rPr>
              <w:t> </w:t>
            </w:r>
            <w:r>
              <w:rPr>
                <w:sz w:val="20"/>
              </w:rPr>
              <w:t>to sign code</w:t>
            </w:r>
          </w:p>
        </w:tc>
        <w:tc>
          <w:tcPr>
            <w:tcW w:w="1140" w:type="dxa"/>
          </w:tcPr>
          <w:p>
            <w:pPr>
              <w:pStyle w:val="TableParagraph"/>
              <w:spacing w:before="44"/>
              <w:rPr>
                <w:sz w:val="20"/>
              </w:rPr>
            </w:pPr>
            <w:r>
              <w:rPr>
                <w:spacing w:val="-4"/>
                <w:sz w:val="20"/>
              </w:rPr>
              <w:t>High</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3</w:t>
            </w:r>
          </w:p>
        </w:tc>
      </w:tr>
      <w:tr>
        <w:trPr>
          <w:trHeight w:val="940" w:hRule="atLeast"/>
        </w:trPr>
        <w:tc>
          <w:tcPr>
            <w:tcW w:w="540" w:type="dxa"/>
          </w:tcPr>
          <w:p>
            <w:pPr>
              <w:pStyle w:val="TableParagraph"/>
              <w:spacing w:before="47"/>
              <w:rPr>
                <w:sz w:val="20"/>
              </w:rPr>
            </w:pPr>
            <w:r>
              <w:rPr>
                <w:spacing w:val="-5"/>
                <w:sz w:val="20"/>
              </w:rPr>
              <w:t>18</w:t>
            </w:r>
          </w:p>
        </w:tc>
        <w:tc>
          <w:tcPr>
            <w:tcW w:w="2496" w:type="dxa"/>
          </w:tcPr>
          <w:p>
            <w:pPr>
              <w:pStyle w:val="TableParagraph"/>
              <w:spacing w:before="44"/>
              <w:ind w:right="208"/>
              <w:rPr>
                <w:sz w:val="20"/>
              </w:rPr>
            </w:pPr>
            <w:r>
              <w:rPr>
                <w:sz w:val="20"/>
              </w:rPr>
              <w:t>Human</w:t>
            </w:r>
            <w:r>
              <w:rPr>
                <w:spacing w:val="-12"/>
                <w:sz w:val="20"/>
              </w:rPr>
              <w:t> </w:t>
            </w:r>
            <w:r>
              <w:rPr>
                <w:sz w:val="20"/>
              </w:rPr>
              <w:t>Document</w:t>
            </w:r>
            <w:r>
              <w:rPr>
                <w:spacing w:val="-11"/>
                <w:sz w:val="20"/>
              </w:rPr>
              <w:t> </w:t>
            </w:r>
            <w:r>
              <w:rPr>
                <w:sz w:val="20"/>
              </w:rPr>
              <w:t>Signing </w:t>
            </w:r>
            <w:r>
              <w:rPr>
                <w:spacing w:val="-4"/>
                <w:sz w:val="20"/>
              </w:rPr>
              <w:t>Key</w:t>
            </w:r>
          </w:p>
        </w:tc>
        <w:tc>
          <w:tcPr>
            <w:tcW w:w="3223" w:type="dxa"/>
          </w:tcPr>
          <w:p>
            <w:pPr>
              <w:pStyle w:val="TableParagraph"/>
              <w:spacing w:before="44"/>
              <w:ind w:right="125"/>
              <w:rPr>
                <w:sz w:val="20"/>
              </w:rPr>
            </w:pPr>
            <w:r>
              <w:rPr>
                <w:sz w:val="20"/>
              </w:rPr>
              <w:t>Private keys used for digital signatures</w:t>
            </w:r>
            <w:r>
              <w:rPr>
                <w:spacing w:val="-8"/>
                <w:sz w:val="20"/>
              </w:rPr>
              <w:t> </w:t>
            </w:r>
            <w:r>
              <w:rPr>
                <w:sz w:val="20"/>
              </w:rPr>
              <w:t>on</w:t>
            </w:r>
            <w:r>
              <w:rPr>
                <w:spacing w:val="-8"/>
                <w:sz w:val="20"/>
              </w:rPr>
              <w:t> </w:t>
            </w:r>
            <w:r>
              <w:rPr>
                <w:sz w:val="20"/>
              </w:rPr>
              <w:t>behalf</w:t>
            </w:r>
            <w:r>
              <w:rPr>
                <w:spacing w:val="-10"/>
                <w:sz w:val="20"/>
              </w:rPr>
              <w:t> </w:t>
            </w:r>
            <w:r>
              <w:rPr>
                <w:sz w:val="20"/>
              </w:rPr>
              <w:t>of</w:t>
            </w:r>
            <w:r>
              <w:rPr>
                <w:spacing w:val="-10"/>
                <w:sz w:val="20"/>
              </w:rPr>
              <w:t> </w:t>
            </w:r>
            <w:r>
              <w:rPr>
                <w:sz w:val="20"/>
              </w:rPr>
              <w:t>individual human user identities.</w:t>
            </w:r>
          </w:p>
        </w:tc>
        <w:tc>
          <w:tcPr>
            <w:tcW w:w="1140" w:type="dxa"/>
          </w:tcPr>
          <w:p>
            <w:pPr>
              <w:pStyle w:val="TableParagraph"/>
              <w:spacing w:before="47"/>
              <w:rPr>
                <w:sz w:val="20"/>
              </w:rPr>
            </w:pPr>
            <w:r>
              <w:rPr>
                <w:spacing w:val="-2"/>
                <w:sz w:val="20"/>
              </w:rPr>
              <w:t>Simple</w:t>
            </w:r>
          </w:p>
        </w:tc>
        <w:tc>
          <w:tcPr>
            <w:tcW w:w="1951" w:type="dxa"/>
          </w:tcPr>
          <w:p>
            <w:pPr>
              <w:pStyle w:val="TableParagraph"/>
              <w:spacing w:before="47"/>
              <w:rPr>
                <w:sz w:val="20"/>
              </w:rPr>
            </w:pPr>
            <w:r>
              <w:rPr>
                <w:sz w:val="20"/>
              </w:rPr>
              <w:t>HCM</w:t>
            </w:r>
            <w:r>
              <w:rPr>
                <w:spacing w:val="-6"/>
                <w:sz w:val="20"/>
              </w:rPr>
              <w:t> </w:t>
            </w:r>
            <w:r>
              <w:rPr>
                <w:spacing w:val="-10"/>
                <w:sz w:val="20"/>
              </w:rPr>
              <w:t>2</w:t>
            </w:r>
          </w:p>
        </w:tc>
      </w:tr>
      <w:tr>
        <w:trPr>
          <w:trHeight w:val="1180" w:hRule="atLeast"/>
        </w:trPr>
        <w:tc>
          <w:tcPr>
            <w:tcW w:w="540" w:type="dxa"/>
          </w:tcPr>
          <w:p>
            <w:pPr>
              <w:pStyle w:val="TableParagraph"/>
              <w:spacing w:before="44"/>
              <w:rPr>
                <w:sz w:val="20"/>
              </w:rPr>
            </w:pPr>
            <w:r>
              <w:rPr>
                <w:spacing w:val="-5"/>
                <w:sz w:val="20"/>
              </w:rPr>
              <w:t>19</w:t>
            </w:r>
          </w:p>
        </w:tc>
        <w:tc>
          <w:tcPr>
            <w:tcW w:w="2496" w:type="dxa"/>
          </w:tcPr>
          <w:p>
            <w:pPr>
              <w:pStyle w:val="TableParagraph"/>
              <w:spacing w:before="44"/>
              <w:rPr>
                <w:sz w:val="20"/>
              </w:rPr>
            </w:pPr>
            <w:r>
              <w:rPr>
                <w:sz w:val="20"/>
              </w:rPr>
              <w:t>Automated</w:t>
            </w:r>
            <w:r>
              <w:rPr>
                <w:spacing w:val="-11"/>
                <w:sz w:val="20"/>
              </w:rPr>
              <w:t> </w:t>
            </w:r>
            <w:r>
              <w:rPr>
                <w:sz w:val="20"/>
              </w:rPr>
              <w:t>Signing</w:t>
            </w:r>
            <w:r>
              <w:rPr>
                <w:spacing w:val="-11"/>
                <w:sz w:val="20"/>
              </w:rPr>
              <w:t> </w:t>
            </w:r>
            <w:r>
              <w:rPr>
                <w:spacing w:val="-5"/>
                <w:sz w:val="20"/>
              </w:rPr>
              <w:t>Key</w:t>
            </w:r>
          </w:p>
        </w:tc>
        <w:tc>
          <w:tcPr>
            <w:tcW w:w="3223" w:type="dxa"/>
          </w:tcPr>
          <w:p>
            <w:pPr>
              <w:pStyle w:val="TableParagraph"/>
              <w:spacing w:before="42"/>
              <w:ind w:right="125"/>
              <w:rPr>
                <w:sz w:val="20"/>
              </w:rPr>
            </w:pPr>
            <w:r>
              <w:rPr>
                <w:sz w:val="20"/>
              </w:rPr>
              <w:t>Private key used for digital/cryptographic</w:t>
            </w:r>
            <w:r>
              <w:rPr>
                <w:spacing w:val="-12"/>
                <w:sz w:val="20"/>
              </w:rPr>
              <w:t> </w:t>
            </w:r>
            <w:r>
              <w:rPr>
                <w:sz w:val="20"/>
              </w:rPr>
              <w:t>signature</w:t>
            </w:r>
            <w:r>
              <w:rPr>
                <w:spacing w:val="-11"/>
                <w:sz w:val="20"/>
              </w:rPr>
              <w:t> </w:t>
            </w:r>
            <w:r>
              <w:rPr>
                <w:sz w:val="20"/>
              </w:rPr>
              <w:t>use cases</w:t>
            </w:r>
            <w:r>
              <w:rPr>
                <w:spacing w:val="-5"/>
                <w:sz w:val="20"/>
              </w:rPr>
              <w:t> </w:t>
            </w:r>
            <w:r>
              <w:rPr>
                <w:sz w:val="20"/>
              </w:rPr>
              <w:t>not</w:t>
            </w:r>
            <w:r>
              <w:rPr>
                <w:spacing w:val="-6"/>
                <w:sz w:val="20"/>
              </w:rPr>
              <w:t> </w:t>
            </w:r>
            <w:r>
              <w:rPr>
                <w:sz w:val="20"/>
              </w:rPr>
              <w:t>otherwise</w:t>
            </w:r>
            <w:r>
              <w:rPr>
                <w:spacing w:val="-7"/>
                <w:sz w:val="20"/>
              </w:rPr>
              <w:t> </w:t>
            </w:r>
            <w:r>
              <w:rPr>
                <w:sz w:val="20"/>
              </w:rPr>
              <w:t>defined</w:t>
            </w:r>
            <w:r>
              <w:rPr>
                <w:spacing w:val="-5"/>
                <w:sz w:val="20"/>
              </w:rPr>
              <w:t> </w:t>
            </w:r>
            <w:r>
              <w:rPr>
                <w:sz w:val="20"/>
              </w:rPr>
              <w:t>in</w:t>
            </w:r>
            <w:r>
              <w:rPr>
                <w:spacing w:val="-5"/>
                <w:sz w:val="20"/>
              </w:rPr>
              <w:t> </w:t>
            </w:r>
            <w:r>
              <w:rPr>
                <w:sz w:val="20"/>
              </w:rPr>
              <w:t>this </w:t>
            </w:r>
            <w:r>
              <w:rPr>
                <w:spacing w:val="-2"/>
                <w:sz w:val="20"/>
              </w:rPr>
              <w:t>table.</w:t>
            </w:r>
          </w:p>
        </w:tc>
        <w:tc>
          <w:tcPr>
            <w:tcW w:w="1140" w:type="dxa"/>
          </w:tcPr>
          <w:p>
            <w:pPr>
              <w:pStyle w:val="TableParagraph"/>
              <w:spacing w:before="44"/>
              <w:rPr>
                <w:sz w:val="20"/>
              </w:rPr>
            </w:pPr>
            <w:r>
              <w:rPr>
                <w:spacing w:val="-4"/>
                <w:sz w:val="20"/>
              </w:rPr>
              <w:t>High</w:t>
            </w:r>
          </w:p>
        </w:tc>
        <w:tc>
          <w:tcPr>
            <w:tcW w:w="1951" w:type="dxa"/>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3</w:t>
            </w:r>
          </w:p>
        </w:tc>
      </w:tr>
      <w:tr>
        <w:trPr>
          <w:trHeight w:val="940" w:hRule="atLeast"/>
        </w:trPr>
        <w:tc>
          <w:tcPr>
            <w:tcW w:w="540" w:type="dxa"/>
          </w:tcPr>
          <w:p>
            <w:pPr>
              <w:pStyle w:val="TableParagraph"/>
              <w:spacing w:before="47"/>
              <w:rPr>
                <w:sz w:val="20"/>
              </w:rPr>
            </w:pPr>
            <w:r>
              <w:rPr>
                <w:spacing w:val="-5"/>
                <w:sz w:val="20"/>
              </w:rPr>
              <w:t>20</w:t>
            </w:r>
          </w:p>
        </w:tc>
        <w:tc>
          <w:tcPr>
            <w:tcW w:w="2496" w:type="dxa"/>
          </w:tcPr>
          <w:p>
            <w:pPr>
              <w:pStyle w:val="TableParagraph"/>
              <w:spacing w:before="47"/>
              <w:rPr>
                <w:sz w:val="20"/>
              </w:rPr>
            </w:pPr>
            <w:r>
              <w:rPr>
                <w:spacing w:val="-2"/>
                <w:sz w:val="20"/>
              </w:rPr>
              <w:t>Blockchain-related</w:t>
            </w:r>
            <w:r>
              <w:rPr>
                <w:spacing w:val="14"/>
                <w:sz w:val="20"/>
              </w:rPr>
              <w:t> </w:t>
            </w:r>
            <w:r>
              <w:rPr>
                <w:spacing w:val="-5"/>
                <w:sz w:val="20"/>
              </w:rPr>
              <w:t>Key</w:t>
            </w:r>
          </w:p>
        </w:tc>
        <w:tc>
          <w:tcPr>
            <w:tcW w:w="3223" w:type="dxa"/>
          </w:tcPr>
          <w:p>
            <w:pPr>
              <w:pStyle w:val="TableParagraph"/>
              <w:spacing w:before="44"/>
              <w:ind w:right="353"/>
              <w:jc w:val="both"/>
              <w:rPr>
                <w:sz w:val="20"/>
              </w:rPr>
            </w:pPr>
            <w:r>
              <w:rPr>
                <w:sz w:val="20"/>
              </w:rPr>
              <w:t>Any</w:t>
            </w:r>
            <w:r>
              <w:rPr>
                <w:spacing w:val="-6"/>
                <w:sz w:val="20"/>
              </w:rPr>
              <w:t> </w:t>
            </w:r>
            <w:r>
              <w:rPr>
                <w:sz w:val="20"/>
              </w:rPr>
              <w:t>secret</w:t>
            </w:r>
            <w:r>
              <w:rPr>
                <w:spacing w:val="-7"/>
                <w:sz w:val="20"/>
              </w:rPr>
              <w:t> </w:t>
            </w:r>
            <w:r>
              <w:rPr>
                <w:sz w:val="20"/>
              </w:rPr>
              <w:t>or</w:t>
            </w:r>
            <w:r>
              <w:rPr>
                <w:spacing w:val="-7"/>
                <w:sz w:val="20"/>
              </w:rPr>
              <w:t> </w:t>
            </w:r>
            <w:r>
              <w:rPr>
                <w:sz w:val="20"/>
              </w:rPr>
              <w:t>private</w:t>
            </w:r>
            <w:r>
              <w:rPr>
                <w:spacing w:val="-8"/>
                <w:sz w:val="20"/>
              </w:rPr>
              <w:t> </w:t>
            </w:r>
            <w:r>
              <w:rPr>
                <w:sz w:val="20"/>
              </w:rPr>
              <w:t>keys</w:t>
            </w:r>
            <w:r>
              <w:rPr>
                <w:spacing w:val="-6"/>
                <w:sz w:val="20"/>
              </w:rPr>
              <w:t> </w:t>
            </w:r>
            <w:r>
              <w:rPr>
                <w:sz w:val="20"/>
              </w:rPr>
              <w:t>used</w:t>
            </w:r>
            <w:r>
              <w:rPr>
                <w:spacing w:val="-6"/>
                <w:sz w:val="20"/>
              </w:rPr>
              <w:t> </w:t>
            </w:r>
            <w:r>
              <w:rPr>
                <w:sz w:val="20"/>
              </w:rPr>
              <w:t>to support</w:t>
            </w:r>
            <w:r>
              <w:rPr>
                <w:spacing w:val="-1"/>
                <w:sz w:val="20"/>
              </w:rPr>
              <w:t> </w:t>
            </w:r>
            <w:r>
              <w:rPr>
                <w:sz w:val="20"/>
              </w:rPr>
              <w:t>Blockchain or</w:t>
            </w:r>
            <w:r>
              <w:rPr>
                <w:spacing w:val="-1"/>
                <w:sz w:val="20"/>
              </w:rPr>
              <w:t> </w:t>
            </w:r>
            <w:r>
              <w:rPr>
                <w:sz w:val="20"/>
              </w:rPr>
              <w:t>distributed </w:t>
            </w:r>
            <w:r>
              <w:rPr>
                <w:spacing w:val="-2"/>
                <w:sz w:val="20"/>
              </w:rPr>
              <w:t>ledger.</w:t>
            </w:r>
          </w:p>
        </w:tc>
        <w:tc>
          <w:tcPr>
            <w:tcW w:w="1140" w:type="dxa"/>
          </w:tcPr>
          <w:p>
            <w:pPr>
              <w:pStyle w:val="TableParagraph"/>
              <w:spacing w:before="47"/>
              <w:rPr>
                <w:sz w:val="20"/>
              </w:rPr>
            </w:pPr>
            <w:r>
              <w:rPr>
                <w:spacing w:val="-4"/>
                <w:sz w:val="20"/>
              </w:rPr>
              <w:t>High</w:t>
            </w:r>
          </w:p>
        </w:tc>
        <w:tc>
          <w:tcPr>
            <w:tcW w:w="1951" w:type="dxa"/>
          </w:tcPr>
          <w:p>
            <w:pPr>
              <w:pStyle w:val="TableParagraph"/>
              <w:spacing w:before="47"/>
              <w:rPr>
                <w:sz w:val="20"/>
              </w:rPr>
            </w:pPr>
            <w:r>
              <w:rPr>
                <w:sz w:val="20"/>
              </w:rPr>
              <w:t>GP</w:t>
            </w:r>
            <w:r>
              <w:rPr>
                <w:spacing w:val="-5"/>
                <w:sz w:val="20"/>
              </w:rPr>
              <w:t> </w:t>
            </w:r>
            <w:r>
              <w:rPr>
                <w:sz w:val="20"/>
              </w:rPr>
              <w:t>HSM</w:t>
            </w:r>
            <w:r>
              <w:rPr>
                <w:spacing w:val="-4"/>
                <w:sz w:val="20"/>
              </w:rPr>
              <w:t> </w:t>
            </w:r>
            <w:r>
              <w:rPr>
                <w:spacing w:val="-10"/>
                <w:sz w:val="20"/>
              </w:rPr>
              <w:t>3</w:t>
            </w:r>
          </w:p>
        </w:tc>
      </w:tr>
      <w:tr>
        <w:trPr>
          <w:trHeight w:val="1421" w:hRule="atLeast"/>
        </w:trPr>
        <w:tc>
          <w:tcPr>
            <w:tcW w:w="540" w:type="dxa"/>
            <w:tcBorders>
              <w:bottom w:val="single" w:sz="24" w:space="0" w:color="F1DBDB"/>
            </w:tcBorders>
          </w:tcPr>
          <w:p>
            <w:pPr>
              <w:pStyle w:val="TableParagraph"/>
              <w:spacing w:before="44"/>
              <w:rPr>
                <w:sz w:val="20"/>
              </w:rPr>
            </w:pPr>
            <w:r>
              <w:rPr>
                <w:spacing w:val="-5"/>
                <w:sz w:val="20"/>
              </w:rPr>
              <w:t>21</w:t>
            </w:r>
          </w:p>
        </w:tc>
        <w:tc>
          <w:tcPr>
            <w:tcW w:w="2496" w:type="dxa"/>
            <w:tcBorders>
              <w:bottom w:val="single" w:sz="24" w:space="0" w:color="F1DBDB"/>
            </w:tcBorders>
          </w:tcPr>
          <w:p>
            <w:pPr>
              <w:pStyle w:val="TableParagraph"/>
              <w:spacing w:before="42"/>
              <w:ind w:right="220"/>
              <w:jc w:val="both"/>
              <w:rPr>
                <w:sz w:val="20"/>
              </w:rPr>
            </w:pPr>
            <w:r>
              <w:rPr>
                <w:sz w:val="20"/>
              </w:rPr>
              <w:t>Private/Secret</w:t>
            </w:r>
            <w:r>
              <w:rPr>
                <w:spacing w:val="-12"/>
                <w:sz w:val="20"/>
              </w:rPr>
              <w:t> </w:t>
            </w:r>
            <w:r>
              <w:rPr>
                <w:sz w:val="20"/>
              </w:rPr>
              <w:t>Key</w:t>
            </w:r>
            <w:r>
              <w:rPr>
                <w:spacing w:val="-10"/>
                <w:sz w:val="20"/>
              </w:rPr>
              <w:t> </w:t>
            </w:r>
            <w:r>
              <w:rPr>
                <w:sz w:val="20"/>
              </w:rPr>
              <w:t>used</w:t>
            </w:r>
            <w:r>
              <w:rPr>
                <w:spacing w:val="-11"/>
                <w:sz w:val="20"/>
              </w:rPr>
              <w:t> </w:t>
            </w:r>
            <w:r>
              <w:rPr>
                <w:sz w:val="20"/>
              </w:rPr>
              <w:t>to encrypt</w:t>
            </w:r>
            <w:r>
              <w:rPr>
                <w:spacing w:val="-12"/>
                <w:sz w:val="20"/>
              </w:rPr>
              <w:t> </w:t>
            </w:r>
            <w:r>
              <w:rPr>
                <w:sz w:val="20"/>
              </w:rPr>
              <w:t>Password/</w:t>
            </w:r>
            <w:r>
              <w:rPr>
                <w:spacing w:val="-11"/>
                <w:sz w:val="20"/>
              </w:rPr>
              <w:t> </w:t>
            </w:r>
            <w:r>
              <w:rPr>
                <w:sz w:val="20"/>
              </w:rPr>
              <w:t>Secrets </w:t>
            </w:r>
            <w:r>
              <w:rPr>
                <w:spacing w:val="-2"/>
                <w:sz w:val="20"/>
              </w:rPr>
              <w:t>Vault</w:t>
            </w:r>
          </w:p>
        </w:tc>
        <w:tc>
          <w:tcPr>
            <w:tcW w:w="3223" w:type="dxa"/>
            <w:tcBorders>
              <w:bottom w:val="single" w:sz="24" w:space="0" w:color="F1DBDB"/>
            </w:tcBorders>
          </w:tcPr>
          <w:p>
            <w:pPr>
              <w:pStyle w:val="TableParagraph"/>
              <w:spacing w:before="42"/>
              <w:ind w:right="125"/>
              <w:rPr>
                <w:sz w:val="20"/>
              </w:rPr>
            </w:pPr>
            <w:r>
              <w:rPr>
                <w:sz w:val="20"/>
              </w:rPr>
              <w:t>Secret or Private keys used to encrypt/unlock password or secret values, including keys used to encrypt</w:t>
            </w:r>
            <w:r>
              <w:rPr>
                <w:spacing w:val="-10"/>
                <w:sz w:val="20"/>
              </w:rPr>
              <w:t> </w:t>
            </w:r>
            <w:r>
              <w:rPr>
                <w:sz w:val="20"/>
              </w:rPr>
              <w:t>passwords</w:t>
            </w:r>
            <w:r>
              <w:rPr>
                <w:spacing w:val="-9"/>
                <w:sz w:val="20"/>
              </w:rPr>
              <w:t> </w:t>
            </w:r>
            <w:r>
              <w:rPr>
                <w:sz w:val="20"/>
              </w:rPr>
              <w:t>required</w:t>
            </w:r>
            <w:r>
              <w:rPr>
                <w:spacing w:val="-9"/>
                <w:sz w:val="20"/>
              </w:rPr>
              <w:t> </w:t>
            </w:r>
            <w:r>
              <w:rPr>
                <w:sz w:val="20"/>
              </w:rPr>
              <w:t>to</w:t>
            </w:r>
            <w:r>
              <w:rPr>
                <w:spacing w:val="-10"/>
                <w:sz w:val="20"/>
              </w:rPr>
              <w:t> </w:t>
            </w:r>
            <w:r>
              <w:rPr>
                <w:sz w:val="20"/>
              </w:rPr>
              <w:t>open </w:t>
            </w:r>
            <w:r>
              <w:rPr>
                <w:spacing w:val="-2"/>
                <w:sz w:val="20"/>
              </w:rPr>
              <w:t>vaults.</w:t>
            </w:r>
          </w:p>
        </w:tc>
        <w:tc>
          <w:tcPr>
            <w:tcW w:w="1140" w:type="dxa"/>
            <w:tcBorders>
              <w:bottom w:val="single" w:sz="24" w:space="0" w:color="F1DBDB"/>
            </w:tcBorders>
          </w:tcPr>
          <w:p>
            <w:pPr>
              <w:pStyle w:val="TableParagraph"/>
              <w:spacing w:before="44"/>
              <w:rPr>
                <w:sz w:val="20"/>
              </w:rPr>
            </w:pPr>
            <w:r>
              <w:rPr>
                <w:spacing w:val="-2"/>
                <w:sz w:val="20"/>
              </w:rPr>
              <w:t>Moderate</w:t>
            </w:r>
          </w:p>
        </w:tc>
        <w:tc>
          <w:tcPr>
            <w:tcW w:w="1951" w:type="dxa"/>
            <w:tcBorders>
              <w:bottom w:val="single" w:sz="24" w:space="0" w:color="F1DBDB"/>
            </w:tcBorders>
          </w:tcPr>
          <w:p>
            <w:pPr>
              <w:pStyle w:val="TableParagraph"/>
              <w:spacing w:before="44"/>
              <w:rPr>
                <w:sz w:val="20"/>
              </w:rPr>
            </w:pPr>
            <w:r>
              <w:rPr>
                <w:sz w:val="20"/>
              </w:rPr>
              <w:t>GP</w:t>
            </w:r>
            <w:r>
              <w:rPr>
                <w:spacing w:val="-5"/>
                <w:sz w:val="20"/>
              </w:rPr>
              <w:t> </w:t>
            </w:r>
            <w:r>
              <w:rPr>
                <w:sz w:val="20"/>
              </w:rPr>
              <w:t>HSM</w:t>
            </w:r>
            <w:r>
              <w:rPr>
                <w:spacing w:val="-4"/>
                <w:sz w:val="20"/>
              </w:rPr>
              <w:t> </w:t>
            </w:r>
            <w:r>
              <w:rPr>
                <w:spacing w:val="-10"/>
                <w:sz w:val="20"/>
              </w:rPr>
              <w:t>3</w:t>
            </w:r>
          </w:p>
        </w:tc>
      </w:tr>
      <w:tr>
        <w:trPr>
          <w:trHeight w:val="940" w:hRule="atLeast"/>
        </w:trPr>
        <w:tc>
          <w:tcPr>
            <w:tcW w:w="9350" w:type="dxa"/>
            <w:gridSpan w:val="5"/>
            <w:tcBorders>
              <w:top w:val="single" w:sz="24" w:space="0" w:color="F1DBDB"/>
              <w:bottom w:val="single" w:sz="24" w:space="0" w:color="F1DBDB"/>
            </w:tcBorders>
            <w:shd w:val="clear" w:color="auto" w:fill="F1DBDB"/>
          </w:tcPr>
          <w:p>
            <w:pPr>
              <w:pStyle w:val="TableParagraph"/>
              <w:spacing w:line="191" w:lineRule="exact"/>
              <w:rPr>
                <w:b/>
                <w:sz w:val="16"/>
              </w:rPr>
            </w:pPr>
            <w:r>
              <w:rPr>
                <w:b/>
                <w:sz w:val="16"/>
              </w:rPr>
              <w:t>Additional</w:t>
            </w:r>
            <w:r>
              <w:rPr>
                <w:b/>
                <w:spacing w:val="-9"/>
                <w:sz w:val="16"/>
              </w:rPr>
              <w:t> </w:t>
            </w:r>
            <w:r>
              <w:rPr>
                <w:b/>
                <w:spacing w:val="-2"/>
                <w:sz w:val="16"/>
              </w:rPr>
              <w:t>Information:</w:t>
            </w:r>
          </w:p>
          <w:p>
            <w:pPr>
              <w:pStyle w:val="TableParagraph"/>
              <w:spacing w:before="121"/>
              <w:rPr>
                <w:sz w:val="16"/>
              </w:rPr>
            </w:pPr>
            <w:r>
              <w:rPr>
                <w:sz w:val="16"/>
              </w:rPr>
              <w:t>FIPS</w:t>
            </w:r>
            <w:r>
              <w:rPr>
                <w:spacing w:val="-7"/>
                <w:sz w:val="16"/>
              </w:rPr>
              <w:t> </w:t>
            </w:r>
            <w:r>
              <w:rPr>
                <w:sz w:val="16"/>
              </w:rPr>
              <w:t>199,</w:t>
            </w:r>
            <w:r>
              <w:rPr>
                <w:spacing w:val="-3"/>
                <w:sz w:val="16"/>
              </w:rPr>
              <w:t> </w:t>
            </w:r>
            <w:r>
              <w:rPr>
                <w:sz w:val="16"/>
              </w:rPr>
              <w:t>FIPS</w:t>
            </w:r>
            <w:r>
              <w:rPr>
                <w:spacing w:val="-2"/>
                <w:sz w:val="16"/>
              </w:rPr>
              <w:t> </w:t>
            </w:r>
            <w:r>
              <w:rPr>
                <w:sz w:val="16"/>
              </w:rPr>
              <w:t>200,</w:t>
            </w:r>
            <w:r>
              <w:rPr>
                <w:spacing w:val="-1"/>
                <w:sz w:val="16"/>
              </w:rPr>
              <w:t> </w:t>
            </w:r>
            <w:r>
              <w:rPr>
                <w:sz w:val="16"/>
              </w:rPr>
              <w:t>NIST</w:t>
            </w:r>
            <w:r>
              <w:rPr>
                <w:spacing w:val="-2"/>
                <w:sz w:val="16"/>
              </w:rPr>
              <w:t> </w:t>
            </w:r>
            <w:r>
              <w:rPr>
                <w:sz w:val="16"/>
              </w:rPr>
              <w:t>SP</w:t>
            </w:r>
            <w:r>
              <w:rPr>
                <w:spacing w:val="-1"/>
                <w:sz w:val="16"/>
              </w:rPr>
              <w:t> </w:t>
            </w:r>
            <w:r>
              <w:rPr>
                <w:sz w:val="16"/>
              </w:rPr>
              <w:t>800</w:t>
            </w:r>
            <w:r>
              <w:rPr>
                <w:spacing w:val="-2"/>
                <w:sz w:val="16"/>
              </w:rPr>
              <w:t> </w:t>
            </w:r>
            <w:r>
              <w:rPr>
                <w:spacing w:val="-4"/>
                <w:sz w:val="16"/>
              </w:rPr>
              <w:t>130.</w:t>
            </w:r>
          </w:p>
          <w:p>
            <w:pPr>
              <w:pStyle w:val="TableParagraph"/>
              <w:spacing w:before="119"/>
              <w:rPr>
                <w:sz w:val="16"/>
              </w:rPr>
            </w:pPr>
            <w:r>
              <w:rPr>
                <w:sz w:val="16"/>
              </w:rPr>
              <w:t>For</w:t>
            </w:r>
            <w:r>
              <w:rPr>
                <w:spacing w:val="-5"/>
                <w:sz w:val="16"/>
              </w:rPr>
              <w:t> </w:t>
            </w:r>
            <w:r>
              <w:rPr>
                <w:sz w:val="16"/>
              </w:rPr>
              <w:t>SSH</w:t>
            </w:r>
            <w:r>
              <w:rPr>
                <w:spacing w:val="-2"/>
                <w:sz w:val="16"/>
              </w:rPr>
              <w:t> </w:t>
            </w:r>
            <w:r>
              <w:rPr>
                <w:sz w:val="16"/>
              </w:rPr>
              <w:t>Key</w:t>
            </w:r>
            <w:r>
              <w:rPr>
                <w:spacing w:val="-4"/>
                <w:sz w:val="16"/>
              </w:rPr>
              <w:t> </w:t>
            </w:r>
            <w:r>
              <w:rPr>
                <w:sz w:val="16"/>
              </w:rPr>
              <w:t>Storage,</w:t>
            </w:r>
            <w:r>
              <w:rPr>
                <w:spacing w:val="-4"/>
                <w:sz w:val="16"/>
              </w:rPr>
              <w:t> </w:t>
            </w:r>
            <w:r>
              <w:rPr>
                <w:sz w:val="16"/>
              </w:rPr>
              <w:t>This</w:t>
            </w:r>
            <w:r>
              <w:rPr>
                <w:spacing w:val="-4"/>
                <w:sz w:val="16"/>
              </w:rPr>
              <w:t> </w:t>
            </w:r>
            <w:r>
              <w:rPr>
                <w:sz w:val="16"/>
              </w:rPr>
              <w:t>key</w:t>
            </w:r>
            <w:r>
              <w:rPr>
                <w:spacing w:val="-3"/>
                <w:sz w:val="16"/>
              </w:rPr>
              <w:t> </w:t>
            </w:r>
            <w:r>
              <w:rPr>
                <w:sz w:val="16"/>
              </w:rPr>
              <w:t>storage</w:t>
            </w:r>
            <w:r>
              <w:rPr>
                <w:spacing w:val="-2"/>
                <w:sz w:val="16"/>
              </w:rPr>
              <w:t> </w:t>
            </w:r>
            <w:r>
              <w:rPr>
                <w:sz w:val="16"/>
              </w:rPr>
              <w:t>table</w:t>
            </w:r>
            <w:r>
              <w:rPr>
                <w:spacing w:val="-4"/>
                <w:sz w:val="16"/>
              </w:rPr>
              <w:t> </w:t>
            </w:r>
            <w:r>
              <w:rPr>
                <w:sz w:val="16"/>
              </w:rPr>
              <w:t>does</w:t>
            </w:r>
            <w:r>
              <w:rPr>
                <w:spacing w:val="-3"/>
                <w:sz w:val="16"/>
              </w:rPr>
              <w:t> </w:t>
            </w:r>
            <w:r>
              <w:rPr>
                <w:sz w:val="16"/>
              </w:rPr>
              <w:t>not</w:t>
            </w:r>
            <w:r>
              <w:rPr>
                <w:spacing w:val="-4"/>
                <w:sz w:val="16"/>
              </w:rPr>
              <w:t> </w:t>
            </w:r>
            <w:r>
              <w:rPr>
                <w:spacing w:val="-2"/>
                <w:sz w:val="16"/>
              </w:rPr>
              <w:t>apply.</w:t>
            </w:r>
          </w:p>
        </w:tc>
      </w:tr>
    </w:tbl>
    <w:p>
      <w:pPr>
        <w:pStyle w:val="TableParagraph"/>
        <w:spacing w:after="0"/>
        <w:rPr>
          <w:sz w:val="16"/>
        </w:rPr>
        <w:sectPr>
          <w:pgSz w:w="12240" w:h="15840"/>
          <w:pgMar w:header="0" w:footer="497" w:top="1120" w:bottom="680" w:left="720" w:right="720"/>
        </w:sectPr>
      </w:pPr>
    </w:p>
    <w:p>
      <w:pPr>
        <w:spacing w:before="33"/>
        <w:ind w:left="720" w:right="0" w:firstLine="0"/>
        <w:jc w:val="left"/>
        <w:rPr>
          <w:b/>
          <w:sz w:val="20"/>
        </w:rPr>
      </w:pPr>
      <w:r>
        <w:rPr>
          <w:b/>
          <w:sz w:val="20"/>
        </w:rPr>
        <w:t>Data</w:t>
      </w:r>
      <w:r>
        <w:rPr>
          <w:b/>
          <w:spacing w:val="31"/>
          <w:sz w:val="20"/>
        </w:rPr>
        <w:t> </w:t>
      </w:r>
      <w:r>
        <w:rPr>
          <w:b/>
          <w:sz w:val="20"/>
        </w:rPr>
        <w:t>Protection</w:t>
      </w:r>
      <w:r>
        <w:rPr>
          <w:b/>
          <w:spacing w:val="32"/>
          <w:sz w:val="20"/>
        </w:rPr>
        <w:t> </w:t>
      </w:r>
      <w:r>
        <w:rPr>
          <w:b/>
          <w:sz w:val="20"/>
        </w:rPr>
        <w:t>Policy</w:t>
      </w:r>
      <w:r>
        <w:rPr>
          <w:b/>
          <w:spacing w:val="30"/>
          <w:sz w:val="20"/>
        </w:rPr>
        <w:t> </w:t>
      </w:r>
      <w:r>
        <w:rPr>
          <w:b/>
          <w:spacing w:val="-2"/>
          <w:sz w:val="20"/>
        </w:rPr>
        <w:t>References</w:t>
      </w:r>
    </w:p>
    <w:p>
      <w:pPr>
        <w:pStyle w:val="BodyText"/>
        <w:spacing w:before="16"/>
        <w:ind w:left="0" w:firstLine="0"/>
        <w:rPr>
          <w:b/>
        </w:rPr>
      </w:pPr>
    </w:p>
    <w:p>
      <w:pPr>
        <w:spacing w:before="0"/>
        <w:ind w:left="720" w:right="0" w:firstLine="0"/>
        <w:jc w:val="left"/>
        <w:rPr>
          <w:b/>
          <w:sz w:val="20"/>
        </w:rPr>
      </w:pPr>
      <w:r>
        <w:rPr>
          <w:b/>
          <w:color w:val="C00000"/>
          <w:sz w:val="20"/>
        </w:rPr>
        <w:t>TPS9050:</w:t>
      </w:r>
      <w:r>
        <w:rPr>
          <w:b/>
          <w:color w:val="C00000"/>
          <w:spacing w:val="-8"/>
          <w:sz w:val="20"/>
        </w:rPr>
        <w:t> </w:t>
      </w:r>
      <w:r>
        <w:rPr>
          <w:b/>
          <w:sz w:val="20"/>
        </w:rPr>
        <w:t>Protecting</w:t>
      </w:r>
      <w:r>
        <w:rPr>
          <w:b/>
          <w:spacing w:val="-9"/>
          <w:sz w:val="20"/>
        </w:rPr>
        <w:t> </w:t>
      </w:r>
      <w:r>
        <w:rPr>
          <w:b/>
          <w:sz w:val="20"/>
        </w:rPr>
        <w:t>Data</w:t>
      </w:r>
      <w:r>
        <w:rPr>
          <w:b/>
          <w:spacing w:val="-5"/>
          <w:sz w:val="20"/>
        </w:rPr>
        <w:t> </w:t>
      </w:r>
      <w:r>
        <w:rPr>
          <w:b/>
          <w:sz w:val="20"/>
        </w:rPr>
        <w:t>Transmissions</w:t>
      </w:r>
      <w:r>
        <w:rPr>
          <w:b/>
          <w:spacing w:val="-8"/>
          <w:sz w:val="20"/>
        </w:rPr>
        <w:t> </w:t>
      </w:r>
      <w:r>
        <w:rPr>
          <w:b/>
          <w:sz w:val="20"/>
        </w:rPr>
        <w:t>and</w:t>
      </w:r>
      <w:r>
        <w:rPr>
          <w:b/>
          <w:spacing w:val="-7"/>
          <w:sz w:val="20"/>
        </w:rPr>
        <w:t> </w:t>
      </w:r>
      <w:r>
        <w:rPr>
          <w:b/>
          <w:sz w:val="20"/>
        </w:rPr>
        <w:t>Data</w:t>
      </w:r>
      <w:r>
        <w:rPr>
          <w:b/>
          <w:spacing w:val="-7"/>
          <w:sz w:val="20"/>
        </w:rPr>
        <w:t> </w:t>
      </w:r>
      <w:r>
        <w:rPr>
          <w:b/>
          <w:spacing w:val="-2"/>
          <w:sz w:val="20"/>
        </w:rPr>
        <w:t>Movement</w:t>
      </w:r>
    </w:p>
    <w:p>
      <w:pPr>
        <w:spacing w:before="243"/>
        <w:ind w:left="720" w:right="809" w:firstLine="0"/>
        <w:jc w:val="left"/>
        <w:rPr>
          <w:sz w:val="16"/>
        </w:rPr>
      </w:pPr>
      <w:r>
        <w:rPr>
          <w:sz w:val="16"/>
        </w:rPr>
        <w:t>The</w:t>
      </w:r>
      <w:r>
        <w:rPr>
          <w:spacing w:val="-2"/>
          <w:sz w:val="16"/>
        </w:rPr>
        <w:t> </w:t>
      </w:r>
      <w:r>
        <w:rPr>
          <w:sz w:val="16"/>
        </w:rPr>
        <w:t>electronic</w:t>
      </w:r>
      <w:r>
        <w:rPr>
          <w:spacing w:val="-2"/>
          <w:sz w:val="16"/>
        </w:rPr>
        <w:t> </w:t>
      </w:r>
      <w:r>
        <w:rPr>
          <w:sz w:val="16"/>
        </w:rPr>
        <w:t>data</w:t>
      </w:r>
      <w:r>
        <w:rPr>
          <w:spacing w:val="-2"/>
          <w:sz w:val="16"/>
        </w:rPr>
        <w:t> </w:t>
      </w:r>
      <w:r>
        <w:rPr>
          <w:sz w:val="16"/>
        </w:rPr>
        <w:t>and file transfer</w:t>
      </w:r>
      <w:r>
        <w:rPr>
          <w:spacing w:val="-3"/>
          <w:sz w:val="16"/>
        </w:rPr>
        <w:t> </w:t>
      </w:r>
      <w:r>
        <w:rPr>
          <w:sz w:val="16"/>
        </w:rPr>
        <w:t>(EDAFT)</w:t>
      </w:r>
      <w:r>
        <w:rPr>
          <w:spacing w:val="-3"/>
          <w:sz w:val="16"/>
        </w:rPr>
        <w:t> </w:t>
      </w:r>
      <w:r>
        <w:rPr>
          <w:sz w:val="16"/>
        </w:rPr>
        <w:t>table</w:t>
      </w:r>
      <w:r>
        <w:rPr>
          <w:spacing w:val="-2"/>
          <w:sz w:val="16"/>
        </w:rPr>
        <w:t> </w:t>
      </w:r>
      <w:r>
        <w:rPr>
          <w:sz w:val="16"/>
        </w:rPr>
        <w:t>below</w:t>
      </w:r>
      <w:r>
        <w:rPr>
          <w:spacing w:val="-1"/>
          <w:sz w:val="16"/>
        </w:rPr>
        <w:t> </w:t>
      </w:r>
      <w:r>
        <w:rPr>
          <w:sz w:val="16"/>
        </w:rPr>
        <w:t>provides</w:t>
      </w:r>
      <w:r>
        <w:rPr>
          <w:spacing w:val="-2"/>
          <w:sz w:val="16"/>
        </w:rPr>
        <w:t> </w:t>
      </w:r>
      <w:r>
        <w:rPr>
          <w:sz w:val="16"/>
        </w:rPr>
        <w:t>the</w:t>
      </w:r>
      <w:r>
        <w:rPr>
          <w:spacing w:val="-2"/>
          <w:sz w:val="16"/>
        </w:rPr>
        <w:t> </w:t>
      </w:r>
      <w:r>
        <w:rPr>
          <w:sz w:val="16"/>
        </w:rPr>
        <w:t>list of</w:t>
      </w:r>
      <w:r>
        <w:rPr>
          <w:spacing w:val="-3"/>
          <w:sz w:val="16"/>
        </w:rPr>
        <w:t> </w:t>
      </w:r>
      <w:r>
        <w:rPr>
          <w:sz w:val="16"/>
        </w:rPr>
        <w:t>approved</w:t>
      </w:r>
      <w:r>
        <w:rPr>
          <w:spacing w:val="-2"/>
          <w:sz w:val="16"/>
        </w:rPr>
        <w:t> </w:t>
      </w:r>
      <w:r>
        <w:rPr>
          <w:sz w:val="16"/>
        </w:rPr>
        <w:t>data</w:t>
      </w:r>
      <w:r>
        <w:rPr>
          <w:spacing w:val="-2"/>
          <w:sz w:val="16"/>
        </w:rPr>
        <w:t> </w:t>
      </w:r>
      <w:r>
        <w:rPr>
          <w:sz w:val="16"/>
        </w:rPr>
        <w:t>and</w:t>
      </w:r>
      <w:r>
        <w:rPr>
          <w:spacing w:val="-2"/>
          <w:sz w:val="16"/>
        </w:rPr>
        <w:t> </w:t>
      </w:r>
      <w:r>
        <w:rPr>
          <w:sz w:val="16"/>
        </w:rPr>
        <w:t>file</w:t>
      </w:r>
      <w:r>
        <w:rPr>
          <w:spacing w:val="-2"/>
          <w:sz w:val="16"/>
        </w:rPr>
        <w:t> </w:t>
      </w:r>
      <w:r>
        <w:rPr>
          <w:sz w:val="16"/>
        </w:rPr>
        <w:t>transfer</w:t>
      </w:r>
      <w:r>
        <w:rPr>
          <w:spacing w:val="-3"/>
          <w:sz w:val="16"/>
        </w:rPr>
        <w:t> </w:t>
      </w:r>
      <w:r>
        <w:rPr>
          <w:sz w:val="16"/>
        </w:rPr>
        <w:t>protocols for</w:t>
      </w:r>
      <w:r>
        <w:rPr>
          <w:spacing w:val="-3"/>
          <w:sz w:val="16"/>
        </w:rPr>
        <w:t> </w:t>
      </w:r>
      <w:r>
        <w:rPr>
          <w:sz w:val="16"/>
        </w:rPr>
        <w:t>different</w:t>
      </w:r>
      <w:r>
        <w:rPr>
          <w:spacing w:val="-3"/>
          <w:sz w:val="16"/>
        </w:rPr>
        <w:t> </w:t>
      </w:r>
      <w:r>
        <w:rPr>
          <w:sz w:val="16"/>
        </w:rPr>
        <w:t>networks</w:t>
      </w:r>
      <w:r>
        <w:rPr>
          <w:spacing w:val="40"/>
          <w:sz w:val="16"/>
        </w:rPr>
        <w:t> </w:t>
      </w:r>
      <w:r>
        <w:rPr>
          <w:sz w:val="16"/>
        </w:rPr>
        <w:t>and data security classification levels.</w:t>
      </w:r>
    </w:p>
    <w:p>
      <w:pPr>
        <w:spacing w:before="195"/>
        <w:ind w:left="720" w:right="768" w:firstLine="0"/>
        <w:jc w:val="left"/>
        <w:rPr>
          <w:sz w:val="16"/>
        </w:rPr>
      </w:pPr>
      <w:r>
        <w:rPr>
          <w:sz w:val="16"/>
        </w:rPr>
        <w:t>Throughout</w:t>
      </w:r>
      <w:r>
        <w:rPr>
          <w:spacing w:val="-3"/>
          <w:sz w:val="16"/>
        </w:rPr>
        <w:t> </w:t>
      </w:r>
      <w:r>
        <w:rPr>
          <w:sz w:val="16"/>
        </w:rPr>
        <w:t>the</w:t>
      </w:r>
      <w:r>
        <w:rPr>
          <w:spacing w:val="-2"/>
          <w:sz w:val="16"/>
        </w:rPr>
        <w:t> </w:t>
      </w:r>
      <w:r>
        <w:rPr>
          <w:sz w:val="16"/>
        </w:rPr>
        <w:t>document,</w:t>
      </w:r>
      <w:r>
        <w:rPr>
          <w:spacing w:val="-1"/>
          <w:sz w:val="16"/>
        </w:rPr>
        <w:t> </w:t>
      </w:r>
      <w:r>
        <w:rPr>
          <w:sz w:val="16"/>
        </w:rPr>
        <w:t>at</w:t>
      </w:r>
      <w:r>
        <w:rPr>
          <w:spacing w:val="-3"/>
          <w:sz w:val="16"/>
        </w:rPr>
        <w:t> </w:t>
      </w:r>
      <w:r>
        <w:rPr>
          <w:sz w:val="16"/>
        </w:rPr>
        <w:t>a</w:t>
      </w:r>
      <w:r>
        <w:rPr>
          <w:spacing w:val="-2"/>
          <w:sz w:val="16"/>
        </w:rPr>
        <w:t> </w:t>
      </w:r>
      <w:r>
        <w:rPr>
          <w:sz w:val="16"/>
        </w:rPr>
        <w:t>minimum,</w:t>
      </w:r>
      <w:r>
        <w:rPr>
          <w:spacing w:val="-1"/>
          <w:sz w:val="16"/>
        </w:rPr>
        <w:t> </w:t>
      </w:r>
      <w:r>
        <w:rPr>
          <w:sz w:val="16"/>
        </w:rPr>
        <w:t>encryption</w:t>
      </w:r>
      <w:r>
        <w:rPr>
          <w:spacing w:val="-2"/>
          <w:sz w:val="16"/>
        </w:rPr>
        <w:t> </w:t>
      </w:r>
      <w:r>
        <w:rPr>
          <w:sz w:val="16"/>
        </w:rPr>
        <w:t>must</w:t>
      </w:r>
      <w:r>
        <w:rPr>
          <w:spacing w:val="-3"/>
          <w:sz w:val="16"/>
        </w:rPr>
        <w:t> </w:t>
      </w:r>
      <w:r>
        <w:rPr>
          <w:sz w:val="16"/>
        </w:rPr>
        <w:t>comply</w:t>
      </w:r>
      <w:r>
        <w:rPr>
          <w:spacing w:val="-2"/>
          <w:sz w:val="16"/>
        </w:rPr>
        <w:t> </w:t>
      </w:r>
      <w:r>
        <w:rPr>
          <w:sz w:val="16"/>
        </w:rPr>
        <w:t>with the</w:t>
      </w:r>
      <w:r>
        <w:rPr>
          <w:spacing w:val="-2"/>
          <w:sz w:val="16"/>
        </w:rPr>
        <w:t> </w:t>
      </w:r>
      <w:r>
        <w:rPr>
          <w:sz w:val="16"/>
        </w:rPr>
        <w:t>Cryptography</w:t>
      </w:r>
      <w:r>
        <w:rPr>
          <w:spacing w:val="-2"/>
          <w:sz w:val="16"/>
        </w:rPr>
        <w:t> </w:t>
      </w:r>
      <w:r>
        <w:rPr>
          <w:sz w:val="16"/>
        </w:rPr>
        <w:t>Security</w:t>
      </w:r>
      <w:r>
        <w:rPr>
          <w:spacing w:val="-2"/>
          <w:sz w:val="16"/>
        </w:rPr>
        <w:t> </w:t>
      </w:r>
      <w:r>
        <w:rPr>
          <w:sz w:val="16"/>
        </w:rPr>
        <w:t>Policy References</w:t>
      </w:r>
      <w:r>
        <w:rPr>
          <w:spacing w:val="-2"/>
          <w:sz w:val="16"/>
        </w:rPr>
        <w:t> </w:t>
      </w:r>
      <w:r>
        <w:rPr>
          <w:sz w:val="16"/>
        </w:rPr>
        <w:t>in</w:t>
      </w:r>
      <w:r>
        <w:rPr>
          <w:spacing w:val="-3"/>
          <w:sz w:val="16"/>
        </w:rPr>
        <w:t> </w:t>
      </w:r>
      <w:r>
        <w:rPr>
          <w:sz w:val="16"/>
        </w:rPr>
        <w:t>this</w:t>
      </w:r>
      <w:r>
        <w:rPr>
          <w:spacing w:val="-2"/>
          <w:sz w:val="16"/>
        </w:rPr>
        <w:t> </w:t>
      </w:r>
      <w:r>
        <w:rPr>
          <w:sz w:val="16"/>
        </w:rPr>
        <w:t>Appendix</w:t>
      </w:r>
      <w:r>
        <w:rPr>
          <w:spacing w:val="-2"/>
          <w:sz w:val="16"/>
        </w:rPr>
        <w:t> </w:t>
      </w:r>
      <w:r>
        <w:rPr>
          <w:sz w:val="16"/>
        </w:rPr>
        <w:t>and</w:t>
      </w:r>
      <w:r>
        <w:rPr>
          <w:spacing w:val="-2"/>
          <w:sz w:val="16"/>
        </w:rPr>
        <w:t> </w:t>
      </w:r>
      <w:r>
        <w:rPr>
          <w:sz w:val="16"/>
        </w:rPr>
        <w:t>the</w:t>
      </w:r>
      <w:r>
        <w:rPr>
          <w:spacing w:val="40"/>
          <w:sz w:val="16"/>
        </w:rPr>
        <w:t> </w:t>
      </w:r>
      <w:r>
        <w:rPr>
          <w:sz w:val="16"/>
        </w:rPr>
        <w:t>Identity and Access Management requirements (found in the body of the SPSRD).</w:t>
      </w:r>
    </w:p>
    <w:p>
      <w:pPr>
        <w:spacing w:before="195"/>
        <w:ind w:left="720" w:right="0" w:firstLine="0"/>
        <w:jc w:val="left"/>
        <w:rPr>
          <w:sz w:val="16"/>
        </w:rPr>
      </w:pPr>
      <w:r>
        <w:rPr>
          <w:sz w:val="16"/>
        </w:rPr>
        <w:t>To</w:t>
      </w:r>
      <w:r>
        <w:rPr>
          <w:spacing w:val="-4"/>
          <w:sz w:val="16"/>
        </w:rPr>
        <w:t> </w:t>
      </w:r>
      <w:r>
        <w:rPr>
          <w:sz w:val="16"/>
        </w:rPr>
        <w:t>align</w:t>
      </w:r>
      <w:r>
        <w:rPr>
          <w:spacing w:val="-3"/>
          <w:sz w:val="16"/>
        </w:rPr>
        <w:t> </w:t>
      </w:r>
      <w:r>
        <w:rPr>
          <w:sz w:val="16"/>
        </w:rPr>
        <w:t>with</w:t>
      </w:r>
      <w:r>
        <w:rPr>
          <w:spacing w:val="-3"/>
          <w:sz w:val="16"/>
        </w:rPr>
        <w:t> </w:t>
      </w:r>
      <w:r>
        <w:rPr>
          <w:sz w:val="16"/>
        </w:rPr>
        <w:t>the</w:t>
      </w:r>
      <w:r>
        <w:rPr>
          <w:spacing w:val="-3"/>
          <w:sz w:val="16"/>
        </w:rPr>
        <w:t> </w:t>
      </w:r>
      <w:r>
        <w:rPr>
          <w:spacing w:val="-2"/>
          <w:sz w:val="16"/>
        </w:rPr>
        <w:t>SPSRD;</w:t>
      </w:r>
    </w:p>
    <w:p>
      <w:pPr>
        <w:pStyle w:val="ListParagraph"/>
        <w:numPr>
          <w:ilvl w:val="3"/>
          <w:numId w:val="1"/>
        </w:numPr>
        <w:tabs>
          <w:tab w:pos="1439" w:val="left" w:leader="none"/>
        </w:tabs>
        <w:spacing w:line="195" w:lineRule="exact" w:before="1" w:after="0"/>
        <w:ind w:left="1439" w:right="0" w:hanging="359"/>
        <w:jc w:val="left"/>
        <w:rPr>
          <w:sz w:val="16"/>
        </w:rPr>
      </w:pPr>
      <w:r>
        <w:rPr>
          <w:sz w:val="16"/>
        </w:rPr>
        <w:t>Confidential</w:t>
      </w:r>
      <w:r>
        <w:rPr>
          <w:spacing w:val="-4"/>
          <w:sz w:val="16"/>
        </w:rPr>
        <w:t> </w:t>
      </w:r>
      <w:r>
        <w:rPr>
          <w:sz w:val="16"/>
        </w:rPr>
        <w:t>data</w:t>
      </w:r>
      <w:r>
        <w:rPr>
          <w:spacing w:val="-6"/>
          <w:sz w:val="16"/>
        </w:rPr>
        <w:t> </w:t>
      </w:r>
      <w:r>
        <w:rPr>
          <w:sz w:val="16"/>
        </w:rPr>
        <w:t>must</w:t>
      </w:r>
      <w:r>
        <w:rPr>
          <w:spacing w:val="-6"/>
          <w:sz w:val="16"/>
        </w:rPr>
        <w:t> </w:t>
      </w:r>
      <w:r>
        <w:rPr>
          <w:sz w:val="16"/>
        </w:rPr>
        <w:t>be</w:t>
      </w:r>
      <w:r>
        <w:rPr>
          <w:spacing w:val="-5"/>
          <w:sz w:val="16"/>
        </w:rPr>
        <w:t> </w:t>
      </w:r>
      <w:r>
        <w:rPr>
          <w:sz w:val="16"/>
        </w:rPr>
        <w:t>encrypted</w:t>
      </w:r>
      <w:r>
        <w:rPr>
          <w:spacing w:val="-4"/>
          <w:sz w:val="16"/>
        </w:rPr>
        <w:t> </w:t>
      </w:r>
      <w:r>
        <w:rPr>
          <w:sz w:val="16"/>
        </w:rPr>
        <w:t>when</w:t>
      </w:r>
      <w:r>
        <w:rPr>
          <w:spacing w:val="-5"/>
          <w:sz w:val="16"/>
        </w:rPr>
        <w:t> </w:t>
      </w:r>
      <w:r>
        <w:rPr>
          <w:spacing w:val="-2"/>
          <w:sz w:val="16"/>
        </w:rPr>
        <w:t>transmitted.</w:t>
      </w:r>
    </w:p>
    <w:p>
      <w:pPr>
        <w:pStyle w:val="ListParagraph"/>
        <w:numPr>
          <w:ilvl w:val="3"/>
          <w:numId w:val="1"/>
        </w:numPr>
        <w:tabs>
          <w:tab w:pos="1440" w:val="left" w:leader="none"/>
        </w:tabs>
        <w:spacing w:line="240" w:lineRule="auto" w:before="0" w:after="0"/>
        <w:ind w:left="1440" w:right="969" w:hanging="361"/>
        <w:jc w:val="left"/>
        <w:rPr>
          <w:sz w:val="16"/>
        </w:rPr>
      </w:pPr>
      <w:r>
        <w:rPr>
          <w:sz w:val="16"/>
        </w:rPr>
        <w:t>Protocols</w:t>
      </w:r>
      <w:r>
        <w:rPr>
          <w:spacing w:val="-3"/>
          <w:sz w:val="16"/>
        </w:rPr>
        <w:t> </w:t>
      </w:r>
      <w:r>
        <w:rPr>
          <w:sz w:val="16"/>
        </w:rPr>
        <w:t>that</w:t>
      </w:r>
      <w:r>
        <w:rPr>
          <w:spacing w:val="-4"/>
          <w:sz w:val="16"/>
        </w:rPr>
        <w:t> </w:t>
      </w:r>
      <w:r>
        <w:rPr>
          <w:sz w:val="16"/>
        </w:rPr>
        <w:t>do</w:t>
      </w:r>
      <w:r>
        <w:rPr>
          <w:spacing w:val="-4"/>
          <w:sz w:val="16"/>
        </w:rPr>
        <w:t> </w:t>
      </w:r>
      <w:r>
        <w:rPr>
          <w:sz w:val="16"/>
        </w:rPr>
        <w:t>not</w:t>
      </w:r>
      <w:r>
        <w:rPr>
          <w:spacing w:val="-4"/>
          <w:sz w:val="16"/>
        </w:rPr>
        <w:t> </w:t>
      </w:r>
      <w:r>
        <w:rPr>
          <w:sz w:val="16"/>
        </w:rPr>
        <w:t>provide</w:t>
      </w:r>
      <w:r>
        <w:rPr>
          <w:spacing w:val="-3"/>
          <w:sz w:val="16"/>
        </w:rPr>
        <w:t> </w:t>
      </w:r>
      <w:r>
        <w:rPr>
          <w:sz w:val="16"/>
        </w:rPr>
        <w:t>authentication</w:t>
      </w:r>
      <w:r>
        <w:rPr>
          <w:spacing w:val="-3"/>
          <w:sz w:val="16"/>
        </w:rPr>
        <w:t> </w:t>
      </w:r>
      <w:r>
        <w:rPr>
          <w:sz w:val="16"/>
        </w:rPr>
        <w:t>and</w:t>
      </w:r>
      <w:r>
        <w:rPr>
          <w:spacing w:val="-3"/>
          <w:sz w:val="16"/>
        </w:rPr>
        <w:t> </w:t>
      </w:r>
      <w:r>
        <w:rPr>
          <w:sz w:val="16"/>
        </w:rPr>
        <w:t>encryption</w:t>
      </w:r>
      <w:r>
        <w:rPr>
          <w:spacing w:val="-3"/>
          <w:sz w:val="16"/>
        </w:rPr>
        <w:t> </w:t>
      </w:r>
      <w:r>
        <w:rPr>
          <w:sz w:val="16"/>
        </w:rPr>
        <w:t>are</w:t>
      </w:r>
      <w:r>
        <w:rPr>
          <w:spacing w:val="-3"/>
          <w:sz w:val="16"/>
        </w:rPr>
        <w:t> </w:t>
      </w:r>
      <w:r>
        <w:rPr>
          <w:sz w:val="16"/>
        </w:rPr>
        <w:t>insecure</w:t>
      </w:r>
      <w:r>
        <w:rPr>
          <w:spacing w:val="-1"/>
          <w:sz w:val="16"/>
        </w:rPr>
        <w:t> </w:t>
      </w:r>
      <w:r>
        <w:rPr>
          <w:sz w:val="16"/>
        </w:rPr>
        <w:t>protocols.</w:t>
      </w:r>
      <w:r>
        <w:rPr>
          <w:spacing w:val="-2"/>
          <w:sz w:val="16"/>
        </w:rPr>
        <w:t> </w:t>
      </w:r>
      <w:r>
        <w:rPr>
          <w:sz w:val="16"/>
        </w:rPr>
        <w:t>When</w:t>
      </w:r>
      <w:r>
        <w:rPr>
          <w:spacing w:val="-3"/>
          <w:sz w:val="16"/>
        </w:rPr>
        <w:t> </w:t>
      </w:r>
      <w:r>
        <w:rPr>
          <w:sz w:val="16"/>
        </w:rPr>
        <w:t>transmitting</w:t>
      </w:r>
      <w:r>
        <w:rPr>
          <w:spacing w:val="-1"/>
          <w:sz w:val="16"/>
        </w:rPr>
        <w:t> </w:t>
      </w:r>
      <w:r>
        <w:rPr>
          <w:sz w:val="16"/>
        </w:rPr>
        <w:t>confidential</w:t>
      </w:r>
      <w:r>
        <w:rPr>
          <w:spacing w:val="-4"/>
          <w:sz w:val="16"/>
        </w:rPr>
        <w:t> </w:t>
      </w:r>
      <w:r>
        <w:rPr>
          <w:sz w:val="16"/>
        </w:rPr>
        <w:t>data</w:t>
      </w:r>
      <w:r>
        <w:rPr>
          <w:spacing w:val="-3"/>
          <w:sz w:val="16"/>
        </w:rPr>
        <w:t> </w:t>
      </w:r>
      <w:r>
        <w:rPr>
          <w:sz w:val="16"/>
        </w:rPr>
        <w:t>use</w:t>
      </w:r>
      <w:r>
        <w:rPr>
          <w:spacing w:val="-3"/>
          <w:sz w:val="16"/>
        </w:rPr>
        <w:t> </w:t>
      </w:r>
      <w:r>
        <w:rPr>
          <w:sz w:val="16"/>
        </w:rPr>
        <w:t>of</w:t>
      </w:r>
      <w:r>
        <w:rPr>
          <w:spacing w:val="-4"/>
          <w:sz w:val="16"/>
        </w:rPr>
        <w:t> </w:t>
      </w:r>
      <w:r>
        <w:rPr>
          <w:sz w:val="16"/>
        </w:rPr>
        <w:t>a</w:t>
      </w:r>
      <w:r>
        <w:rPr>
          <w:spacing w:val="40"/>
          <w:sz w:val="16"/>
        </w:rPr>
        <w:t> </w:t>
      </w:r>
      <w:r>
        <w:rPr>
          <w:sz w:val="16"/>
        </w:rPr>
        <w:t>secure protocol is required.</w:t>
      </w:r>
    </w:p>
    <w:p>
      <w:pPr>
        <w:pStyle w:val="ListParagraph"/>
        <w:numPr>
          <w:ilvl w:val="3"/>
          <w:numId w:val="1"/>
        </w:numPr>
        <w:tabs>
          <w:tab w:pos="1440" w:val="left" w:leader="none"/>
        </w:tabs>
        <w:spacing w:line="240" w:lineRule="auto" w:before="0" w:after="0"/>
        <w:ind w:left="1440" w:right="1488" w:hanging="361"/>
        <w:jc w:val="left"/>
        <w:rPr>
          <w:sz w:val="16"/>
        </w:rPr>
      </w:pPr>
      <w:r>
        <w:rPr>
          <w:sz w:val="16"/>
        </w:rPr>
        <w:t>Not</w:t>
      </w:r>
      <w:r>
        <w:rPr>
          <w:spacing w:val="-3"/>
          <w:sz w:val="16"/>
        </w:rPr>
        <w:t> </w:t>
      </w:r>
      <w:r>
        <w:rPr>
          <w:sz w:val="16"/>
        </w:rPr>
        <w:t>all</w:t>
      </w:r>
      <w:r>
        <w:rPr>
          <w:spacing w:val="-3"/>
          <w:sz w:val="16"/>
        </w:rPr>
        <w:t> </w:t>
      </w:r>
      <w:r>
        <w:rPr>
          <w:sz w:val="16"/>
        </w:rPr>
        <w:t>protocols</w:t>
      </w:r>
      <w:r>
        <w:rPr>
          <w:spacing w:val="-2"/>
          <w:sz w:val="16"/>
        </w:rPr>
        <w:t> </w:t>
      </w:r>
      <w:r>
        <w:rPr>
          <w:sz w:val="16"/>
        </w:rPr>
        <w:t>are required</w:t>
      </w:r>
      <w:r>
        <w:rPr>
          <w:spacing w:val="-2"/>
          <w:sz w:val="16"/>
        </w:rPr>
        <w:t> </w:t>
      </w:r>
      <w:r>
        <w:rPr>
          <w:sz w:val="16"/>
        </w:rPr>
        <w:t>to</w:t>
      </w:r>
      <w:r>
        <w:rPr>
          <w:spacing w:val="-3"/>
          <w:sz w:val="16"/>
        </w:rPr>
        <w:t> </w:t>
      </w:r>
      <w:r>
        <w:rPr>
          <w:sz w:val="16"/>
        </w:rPr>
        <w:t>be included</w:t>
      </w:r>
      <w:r>
        <w:rPr>
          <w:spacing w:val="-2"/>
          <w:sz w:val="16"/>
        </w:rPr>
        <w:t> </w:t>
      </w:r>
      <w:r>
        <w:rPr>
          <w:sz w:val="16"/>
        </w:rPr>
        <w:t>in the</w:t>
      </w:r>
      <w:r>
        <w:rPr>
          <w:spacing w:val="-2"/>
          <w:sz w:val="16"/>
        </w:rPr>
        <w:t> </w:t>
      </w:r>
      <w:r>
        <w:rPr>
          <w:sz w:val="16"/>
        </w:rPr>
        <w:t>table,</w:t>
      </w:r>
      <w:r>
        <w:rPr>
          <w:spacing w:val="-1"/>
          <w:sz w:val="16"/>
        </w:rPr>
        <w:t> </w:t>
      </w:r>
      <w:r>
        <w:rPr>
          <w:sz w:val="16"/>
        </w:rPr>
        <w:t>however</w:t>
      </w:r>
      <w:r>
        <w:rPr>
          <w:spacing w:val="-3"/>
          <w:sz w:val="16"/>
        </w:rPr>
        <w:t> </w:t>
      </w:r>
      <w:r>
        <w:rPr>
          <w:sz w:val="16"/>
        </w:rPr>
        <w:t>the goal</w:t>
      </w:r>
      <w:r>
        <w:rPr>
          <w:spacing w:val="-3"/>
          <w:sz w:val="16"/>
        </w:rPr>
        <w:t> </w:t>
      </w:r>
      <w:r>
        <w:rPr>
          <w:sz w:val="16"/>
        </w:rPr>
        <w:t>is</w:t>
      </w:r>
      <w:r>
        <w:rPr>
          <w:spacing w:val="-2"/>
          <w:sz w:val="16"/>
        </w:rPr>
        <w:t> </w:t>
      </w:r>
      <w:r>
        <w:rPr>
          <w:sz w:val="16"/>
        </w:rPr>
        <w:t>to</w:t>
      </w:r>
      <w:r>
        <w:rPr>
          <w:spacing w:val="-3"/>
          <w:sz w:val="16"/>
        </w:rPr>
        <w:t> </w:t>
      </w:r>
      <w:r>
        <w:rPr>
          <w:sz w:val="16"/>
        </w:rPr>
        <w:t>protect</w:t>
      </w:r>
      <w:r>
        <w:rPr>
          <w:spacing w:val="-3"/>
          <w:sz w:val="16"/>
        </w:rPr>
        <w:t> </w:t>
      </w:r>
      <w:r>
        <w:rPr>
          <w:sz w:val="16"/>
        </w:rPr>
        <w:t>the</w:t>
      </w:r>
      <w:r>
        <w:rPr>
          <w:spacing w:val="-2"/>
          <w:sz w:val="16"/>
        </w:rPr>
        <w:t> </w:t>
      </w:r>
      <w:r>
        <w:rPr>
          <w:sz w:val="16"/>
        </w:rPr>
        <w:t>data</w:t>
      </w:r>
      <w:r>
        <w:rPr>
          <w:spacing w:val="-2"/>
          <w:sz w:val="16"/>
        </w:rPr>
        <w:t> </w:t>
      </w:r>
      <w:r>
        <w:rPr>
          <w:sz w:val="16"/>
        </w:rPr>
        <w:t>by</w:t>
      </w:r>
      <w:r>
        <w:rPr>
          <w:spacing w:val="-2"/>
          <w:sz w:val="16"/>
        </w:rPr>
        <w:t> </w:t>
      </w:r>
      <w:r>
        <w:rPr>
          <w:sz w:val="16"/>
        </w:rPr>
        <w:t>using</w:t>
      </w:r>
      <w:r>
        <w:rPr>
          <w:spacing w:val="-1"/>
          <w:sz w:val="16"/>
        </w:rPr>
        <w:t> </w:t>
      </w:r>
      <w:r>
        <w:rPr>
          <w:sz w:val="16"/>
        </w:rPr>
        <w:t>encryption</w:t>
      </w:r>
      <w:r>
        <w:rPr>
          <w:spacing w:val="-2"/>
          <w:sz w:val="16"/>
        </w:rPr>
        <w:t> </w:t>
      </w:r>
      <w:r>
        <w:rPr>
          <w:sz w:val="16"/>
        </w:rPr>
        <w:t>and</w:t>
      </w:r>
      <w:r>
        <w:rPr>
          <w:spacing w:val="40"/>
          <w:sz w:val="16"/>
        </w:rPr>
        <w:t> </w:t>
      </w:r>
      <w:r>
        <w:rPr>
          <w:spacing w:val="-2"/>
          <w:sz w:val="16"/>
        </w:rPr>
        <w:t>authentication.</w:t>
      </w:r>
    </w:p>
    <w:p>
      <w:pPr>
        <w:pStyle w:val="ListParagraph"/>
        <w:numPr>
          <w:ilvl w:val="3"/>
          <w:numId w:val="1"/>
        </w:numPr>
        <w:tabs>
          <w:tab w:pos="1440" w:val="left" w:leader="none"/>
        </w:tabs>
        <w:spacing w:line="240" w:lineRule="auto" w:before="1" w:after="0"/>
        <w:ind w:left="1440" w:right="1069" w:hanging="361"/>
        <w:jc w:val="left"/>
        <w:rPr>
          <w:sz w:val="16"/>
        </w:rPr>
      </w:pPr>
      <w:r>
        <w:rPr>
          <w:sz w:val="16"/>
        </w:rPr>
        <w:t>Running</w:t>
      </w:r>
      <w:r>
        <w:rPr>
          <w:spacing w:val="-1"/>
          <w:sz w:val="16"/>
        </w:rPr>
        <w:t> </w:t>
      </w:r>
      <w:r>
        <w:rPr>
          <w:sz w:val="16"/>
        </w:rPr>
        <w:t>a</w:t>
      </w:r>
      <w:r>
        <w:rPr>
          <w:spacing w:val="-2"/>
          <w:sz w:val="16"/>
        </w:rPr>
        <w:t> </w:t>
      </w:r>
      <w:r>
        <w:rPr>
          <w:sz w:val="16"/>
        </w:rPr>
        <w:t>known</w:t>
      </w:r>
      <w:r>
        <w:rPr>
          <w:spacing w:val="-2"/>
          <w:sz w:val="16"/>
        </w:rPr>
        <w:t> </w:t>
      </w:r>
      <w:r>
        <w:rPr>
          <w:sz w:val="16"/>
        </w:rPr>
        <w:t>protocol</w:t>
      </w:r>
      <w:r>
        <w:rPr>
          <w:spacing w:val="-3"/>
          <w:sz w:val="16"/>
        </w:rPr>
        <w:t> </w:t>
      </w:r>
      <w:r>
        <w:rPr>
          <w:sz w:val="16"/>
        </w:rPr>
        <w:t>on</w:t>
      </w:r>
      <w:r>
        <w:rPr>
          <w:spacing w:val="-2"/>
          <w:sz w:val="16"/>
        </w:rPr>
        <w:t> </w:t>
      </w:r>
      <w:r>
        <w:rPr>
          <w:sz w:val="16"/>
        </w:rPr>
        <w:t>a</w:t>
      </w:r>
      <w:r>
        <w:rPr>
          <w:spacing w:val="-2"/>
          <w:sz w:val="16"/>
        </w:rPr>
        <w:t> </w:t>
      </w:r>
      <w:r>
        <w:rPr>
          <w:sz w:val="16"/>
        </w:rPr>
        <w:t>nonstandard</w:t>
      </w:r>
      <w:r>
        <w:rPr>
          <w:spacing w:val="-2"/>
          <w:sz w:val="16"/>
        </w:rPr>
        <w:t> </w:t>
      </w:r>
      <w:r>
        <w:rPr>
          <w:sz w:val="16"/>
        </w:rPr>
        <w:t>port</w:t>
      </w:r>
      <w:r>
        <w:rPr>
          <w:spacing w:val="-3"/>
          <w:sz w:val="16"/>
        </w:rPr>
        <w:t> </w:t>
      </w:r>
      <w:r>
        <w:rPr>
          <w:sz w:val="16"/>
        </w:rPr>
        <w:t>does</w:t>
      </w:r>
      <w:r>
        <w:rPr>
          <w:spacing w:val="-2"/>
          <w:sz w:val="16"/>
        </w:rPr>
        <w:t> </w:t>
      </w:r>
      <w:r>
        <w:rPr>
          <w:sz w:val="16"/>
        </w:rPr>
        <w:t>not</w:t>
      </w:r>
      <w:r>
        <w:rPr>
          <w:spacing w:val="-3"/>
          <w:sz w:val="16"/>
        </w:rPr>
        <w:t> </w:t>
      </w:r>
      <w:r>
        <w:rPr>
          <w:sz w:val="16"/>
        </w:rPr>
        <w:t>exempt</w:t>
      </w:r>
      <w:r>
        <w:rPr>
          <w:spacing w:val="-3"/>
          <w:sz w:val="16"/>
        </w:rPr>
        <w:t> </w:t>
      </w:r>
      <w:r>
        <w:rPr>
          <w:sz w:val="16"/>
        </w:rPr>
        <w:t>or</w:t>
      </w:r>
      <w:r>
        <w:rPr>
          <w:spacing w:val="-3"/>
          <w:sz w:val="16"/>
        </w:rPr>
        <w:t> </w:t>
      </w:r>
      <w:r>
        <w:rPr>
          <w:sz w:val="16"/>
        </w:rPr>
        <w:t>change</w:t>
      </w:r>
      <w:r>
        <w:rPr>
          <w:spacing w:val="-2"/>
          <w:sz w:val="16"/>
        </w:rPr>
        <w:t> </w:t>
      </w:r>
      <w:r>
        <w:rPr>
          <w:sz w:val="16"/>
        </w:rPr>
        <w:t>the</w:t>
      </w:r>
      <w:r>
        <w:rPr>
          <w:spacing w:val="-2"/>
          <w:sz w:val="16"/>
        </w:rPr>
        <w:t> </w:t>
      </w:r>
      <w:r>
        <w:rPr>
          <w:sz w:val="16"/>
        </w:rPr>
        <w:t>Electronic</w:t>
      </w:r>
      <w:r>
        <w:rPr>
          <w:spacing w:val="-2"/>
          <w:sz w:val="16"/>
        </w:rPr>
        <w:t> </w:t>
      </w:r>
      <w:r>
        <w:rPr>
          <w:sz w:val="16"/>
        </w:rPr>
        <w:t>Data</w:t>
      </w:r>
      <w:r>
        <w:rPr>
          <w:spacing w:val="-2"/>
          <w:sz w:val="16"/>
        </w:rPr>
        <w:t> </w:t>
      </w:r>
      <w:r>
        <w:rPr>
          <w:sz w:val="16"/>
        </w:rPr>
        <w:t>and</w:t>
      </w:r>
      <w:r>
        <w:rPr>
          <w:spacing w:val="-2"/>
          <w:sz w:val="16"/>
        </w:rPr>
        <w:t> </w:t>
      </w:r>
      <w:r>
        <w:rPr>
          <w:sz w:val="16"/>
        </w:rPr>
        <w:t>File</w:t>
      </w:r>
      <w:r>
        <w:rPr>
          <w:spacing w:val="-2"/>
          <w:sz w:val="16"/>
        </w:rPr>
        <w:t> </w:t>
      </w:r>
      <w:r>
        <w:rPr>
          <w:sz w:val="16"/>
        </w:rPr>
        <w:t>Transmission</w:t>
      </w:r>
      <w:r>
        <w:rPr>
          <w:spacing w:val="-2"/>
          <w:sz w:val="16"/>
        </w:rPr>
        <w:t> </w:t>
      </w:r>
      <w:r>
        <w:rPr>
          <w:sz w:val="16"/>
        </w:rPr>
        <w:t>(EDAFT)</w:t>
      </w:r>
      <w:r>
        <w:rPr>
          <w:spacing w:val="40"/>
          <w:sz w:val="16"/>
        </w:rPr>
        <w:t> </w:t>
      </w:r>
      <w:r>
        <w:rPr>
          <w:sz w:val="16"/>
        </w:rPr>
        <w:t>compliance</w:t>
      </w:r>
      <w:r>
        <w:rPr>
          <w:spacing w:val="-7"/>
          <w:sz w:val="16"/>
        </w:rPr>
        <w:t> </w:t>
      </w:r>
      <w:r>
        <w:rPr>
          <w:sz w:val="16"/>
        </w:rPr>
        <w:t>requirements.</w:t>
      </w:r>
    </w:p>
    <w:p>
      <w:pPr>
        <w:pStyle w:val="ListParagraph"/>
        <w:numPr>
          <w:ilvl w:val="3"/>
          <w:numId w:val="1"/>
        </w:numPr>
        <w:tabs>
          <w:tab w:pos="1440" w:val="left" w:leader="none"/>
        </w:tabs>
        <w:spacing w:line="240" w:lineRule="auto" w:before="0" w:after="0"/>
        <w:ind w:left="1440" w:right="1060" w:hanging="361"/>
        <w:jc w:val="left"/>
        <w:rPr>
          <w:sz w:val="16"/>
        </w:rPr>
      </w:pPr>
      <w:r>
        <w:rPr>
          <w:sz w:val="16"/>
        </w:rPr>
        <w:t>The</w:t>
      </w:r>
      <w:r>
        <w:rPr>
          <w:spacing w:val="-2"/>
          <w:sz w:val="16"/>
        </w:rPr>
        <w:t> </w:t>
      </w:r>
      <w:r>
        <w:rPr>
          <w:sz w:val="16"/>
        </w:rPr>
        <w:t>EDAFT</w:t>
      </w:r>
      <w:r>
        <w:rPr>
          <w:spacing w:val="-1"/>
          <w:sz w:val="16"/>
        </w:rPr>
        <w:t> </w:t>
      </w:r>
      <w:r>
        <w:rPr>
          <w:sz w:val="16"/>
        </w:rPr>
        <w:t>protocol</w:t>
      </w:r>
      <w:r>
        <w:rPr>
          <w:spacing w:val="-3"/>
          <w:sz w:val="16"/>
        </w:rPr>
        <w:t> </w:t>
      </w:r>
      <w:r>
        <w:rPr>
          <w:sz w:val="16"/>
        </w:rPr>
        <w:t>requirements</w:t>
      </w:r>
      <w:r>
        <w:rPr>
          <w:spacing w:val="-2"/>
          <w:sz w:val="16"/>
        </w:rPr>
        <w:t> </w:t>
      </w:r>
      <w:r>
        <w:rPr>
          <w:sz w:val="16"/>
        </w:rPr>
        <w:t>apply</w:t>
      </w:r>
      <w:r>
        <w:rPr>
          <w:spacing w:val="-2"/>
          <w:sz w:val="16"/>
        </w:rPr>
        <w:t> </w:t>
      </w:r>
      <w:r>
        <w:rPr>
          <w:sz w:val="16"/>
        </w:rPr>
        <w:t>to</w:t>
      </w:r>
      <w:r>
        <w:rPr>
          <w:spacing w:val="-3"/>
          <w:sz w:val="16"/>
        </w:rPr>
        <w:t> </w:t>
      </w:r>
      <w:r>
        <w:rPr>
          <w:sz w:val="16"/>
        </w:rPr>
        <w:t>the</w:t>
      </w:r>
      <w:r>
        <w:rPr>
          <w:spacing w:val="-2"/>
          <w:sz w:val="16"/>
        </w:rPr>
        <w:t> </w:t>
      </w:r>
      <w:r>
        <w:rPr>
          <w:sz w:val="16"/>
        </w:rPr>
        <w:t>transport</w:t>
      </w:r>
      <w:r>
        <w:rPr>
          <w:spacing w:val="-3"/>
          <w:sz w:val="16"/>
        </w:rPr>
        <w:t> </w:t>
      </w:r>
      <w:r>
        <w:rPr>
          <w:sz w:val="16"/>
        </w:rPr>
        <w:t>of</w:t>
      </w:r>
      <w:r>
        <w:rPr>
          <w:spacing w:val="-3"/>
          <w:sz w:val="16"/>
        </w:rPr>
        <w:t> </w:t>
      </w:r>
      <w:r>
        <w:rPr>
          <w:sz w:val="16"/>
        </w:rPr>
        <w:t>data.</w:t>
      </w:r>
      <w:r>
        <w:rPr>
          <w:spacing w:val="-1"/>
          <w:sz w:val="16"/>
        </w:rPr>
        <w:t> </w:t>
      </w:r>
      <w:r>
        <w:rPr>
          <w:sz w:val="16"/>
        </w:rPr>
        <w:t>Data</w:t>
      </w:r>
      <w:r>
        <w:rPr>
          <w:spacing w:val="-2"/>
          <w:sz w:val="16"/>
        </w:rPr>
        <w:t> </w:t>
      </w:r>
      <w:r>
        <w:rPr>
          <w:sz w:val="16"/>
        </w:rPr>
        <w:t>payloads</w:t>
      </w:r>
      <w:r>
        <w:rPr>
          <w:spacing w:val="-2"/>
          <w:sz w:val="16"/>
        </w:rPr>
        <w:t> </w:t>
      </w:r>
      <w:r>
        <w:rPr>
          <w:sz w:val="16"/>
        </w:rPr>
        <w:t>must</w:t>
      </w:r>
      <w:r>
        <w:rPr>
          <w:spacing w:val="-3"/>
          <w:sz w:val="16"/>
        </w:rPr>
        <w:t> </w:t>
      </w:r>
      <w:r>
        <w:rPr>
          <w:sz w:val="16"/>
        </w:rPr>
        <w:t>comply</w:t>
      </w:r>
      <w:r>
        <w:rPr>
          <w:spacing w:val="-2"/>
          <w:sz w:val="16"/>
        </w:rPr>
        <w:t> </w:t>
      </w:r>
      <w:r>
        <w:rPr>
          <w:sz w:val="16"/>
        </w:rPr>
        <w:t>with</w:t>
      </w:r>
      <w:r>
        <w:rPr>
          <w:spacing w:val="-2"/>
          <w:sz w:val="16"/>
        </w:rPr>
        <w:t> </w:t>
      </w:r>
      <w:r>
        <w:rPr>
          <w:sz w:val="16"/>
        </w:rPr>
        <w:t>the</w:t>
      </w:r>
      <w:r>
        <w:rPr>
          <w:spacing w:val="-2"/>
          <w:sz w:val="16"/>
        </w:rPr>
        <w:t> </w:t>
      </w:r>
      <w:r>
        <w:rPr>
          <w:sz w:val="16"/>
        </w:rPr>
        <w:t>Data</w:t>
      </w:r>
      <w:r>
        <w:rPr>
          <w:spacing w:val="-2"/>
          <w:sz w:val="16"/>
        </w:rPr>
        <w:t> </w:t>
      </w:r>
      <w:r>
        <w:rPr>
          <w:sz w:val="16"/>
        </w:rPr>
        <w:t>Protection</w:t>
      </w:r>
      <w:r>
        <w:rPr>
          <w:spacing w:val="-2"/>
          <w:sz w:val="16"/>
        </w:rPr>
        <w:t> </w:t>
      </w:r>
      <w:r>
        <w:rPr>
          <w:sz w:val="16"/>
        </w:rPr>
        <w:t>Standard</w:t>
      </w:r>
      <w:r>
        <w:rPr>
          <w:spacing w:val="40"/>
          <w:sz w:val="16"/>
        </w:rPr>
        <w:t> </w:t>
      </w:r>
      <w:r>
        <w:rPr>
          <w:sz w:val="16"/>
        </w:rPr>
        <w:t>requirements outlined in the SPSRD.</w:t>
      </w:r>
    </w:p>
    <w:p>
      <w:pPr>
        <w:pStyle w:val="ListParagraph"/>
        <w:numPr>
          <w:ilvl w:val="3"/>
          <w:numId w:val="1"/>
        </w:numPr>
        <w:tabs>
          <w:tab w:pos="1440" w:val="left" w:leader="none"/>
        </w:tabs>
        <w:spacing w:line="240" w:lineRule="auto" w:before="0" w:after="0"/>
        <w:ind w:left="1440" w:right="911" w:hanging="361"/>
        <w:jc w:val="left"/>
        <w:rPr>
          <w:sz w:val="16"/>
        </w:rPr>
      </w:pPr>
      <w:r>
        <w:rPr>
          <w:sz w:val="16"/>
        </w:rPr>
        <w:t>When</w:t>
      </w:r>
      <w:r>
        <w:rPr>
          <w:spacing w:val="-3"/>
          <w:sz w:val="16"/>
        </w:rPr>
        <w:t> </w:t>
      </w:r>
      <w:r>
        <w:rPr>
          <w:sz w:val="16"/>
        </w:rPr>
        <w:t>there</w:t>
      </w:r>
      <w:r>
        <w:rPr>
          <w:spacing w:val="-3"/>
          <w:sz w:val="16"/>
        </w:rPr>
        <w:t> </w:t>
      </w:r>
      <w:r>
        <w:rPr>
          <w:sz w:val="16"/>
        </w:rPr>
        <w:t>is</w:t>
      </w:r>
      <w:r>
        <w:rPr>
          <w:spacing w:val="-3"/>
          <w:sz w:val="16"/>
        </w:rPr>
        <w:t> </w:t>
      </w:r>
      <w:r>
        <w:rPr>
          <w:sz w:val="16"/>
        </w:rPr>
        <w:t>a</w:t>
      </w:r>
      <w:r>
        <w:rPr>
          <w:spacing w:val="-3"/>
          <w:sz w:val="16"/>
        </w:rPr>
        <w:t> </w:t>
      </w:r>
      <w:r>
        <w:rPr>
          <w:sz w:val="16"/>
        </w:rPr>
        <w:t>conflict</w:t>
      </w:r>
      <w:r>
        <w:rPr>
          <w:spacing w:val="-4"/>
          <w:sz w:val="16"/>
        </w:rPr>
        <w:t> </w:t>
      </w:r>
      <w:r>
        <w:rPr>
          <w:sz w:val="16"/>
        </w:rPr>
        <w:t>between</w:t>
      </w:r>
      <w:r>
        <w:rPr>
          <w:spacing w:val="-3"/>
          <w:sz w:val="16"/>
        </w:rPr>
        <w:t> </w:t>
      </w:r>
      <w:r>
        <w:rPr>
          <w:sz w:val="16"/>
        </w:rPr>
        <w:t>Electronic</w:t>
      </w:r>
      <w:r>
        <w:rPr>
          <w:spacing w:val="-3"/>
          <w:sz w:val="16"/>
        </w:rPr>
        <w:t> </w:t>
      </w:r>
      <w:r>
        <w:rPr>
          <w:sz w:val="16"/>
        </w:rPr>
        <w:t>Data</w:t>
      </w:r>
      <w:r>
        <w:rPr>
          <w:spacing w:val="-3"/>
          <w:sz w:val="16"/>
        </w:rPr>
        <w:t> </w:t>
      </w:r>
      <w:r>
        <w:rPr>
          <w:sz w:val="16"/>
        </w:rPr>
        <w:t>and</w:t>
      </w:r>
      <w:r>
        <w:rPr>
          <w:spacing w:val="-3"/>
          <w:sz w:val="16"/>
        </w:rPr>
        <w:t> </w:t>
      </w:r>
      <w:r>
        <w:rPr>
          <w:sz w:val="16"/>
        </w:rPr>
        <w:t>File</w:t>
      </w:r>
      <w:r>
        <w:rPr>
          <w:spacing w:val="-3"/>
          <w:sz w:val="16"/>
        </w:rPr>
        <w:t> </w:t>
      </w:r>
      <w:r>
        <w:rPr>
          <w:sz w:val="16"/>
        </w:rPr>
        <w:t>Transmissions</w:t>
      </w:r>
      <w:r>
        <w:rPr>
          <w:spacing w:val="-3"/>
          <w:sz w:val="16"/>
        </w:rPr>
        <w:t> </w:t>
      </w:r>
      <w:r>
        <w:rPr>
          <w:sz w:val="16"/>
        </w:rPr>
        <w:t>Security</w:t>
      </w:r>
      <w:r>
        <w:rPr>
          <w:spacing w:val="-3"/>
          <w:sz w:val="16"/>
        </w:rPr>
        <w:t> </w:t>
      </w:r>
      <w:r>
        <w:rPr>
          <w:sz w:val="16"/>
        </w:rPr>
        <w:t>Table</w:t>
      </w:r>
      <w:r>
        <w:rPr>
          <w:spacing w:val="-1"/>
          <w:sz w:val="16"/>
        </w:rPr>
        <w:t> </w:t>
      </w:r>
      <w:r>
        <w:rPr>
          <w:sz w:val="16"/>
        </w:rPr>
        <w:t>requirements</w:t>
      </w:r>
      <w:r>
        <w:rPr>
          <w:spacing w:val="-3"/>
          <w:sz w:val="16"/>
        </w:rPr>
        <w:t> </w:t>
      </w:r>
      <w:r>
        <w:rPr>
          <w:sz w:val="16"/>
        </w:rPr>
        <w:t>and</w:t>
      </w:r>
      <w:r>
        <w:rPr>
          <w:spacing w:val="-3"/>
          <w:sz w:val="16"/>
        </w:rPr>
        <w:t> </w:t>
      </w:r>
      <w:r>
        <w:rPr>
          <w:sz w:val="16"/>
        </w:rPr>
        <w:t>SPSRD</w:t>
      </w:r>
      <w:r>
        <w:rPr>
          <w:spacing w:val="-3"/>
          <w:sz w:val="16"/>
        </w:rPr>
        <w:t> </w:t>
      </w:r>
      <w:r>
        <w:rPr>
          <w:sz w:val="16"/>
        </w:rPr>
        <w:t>requirements</w:t>
      </w:r>
      <w:r>
        <w:rPr>
          <w:spacing w:val="-3"/>
          <w:sz w:val="16"/>
        </w:rPr>
        <w:t> </w:t>
      </w:r>
      <w:r>
        <w:rPr>
          <w:sz w:val="16"/>
        </w:rPr>
        <w:t>the</w:t>
      </w:r>
      <w:r>
        <w:rPr>
          <w:spacing w:val="40"/>
          <w:sz w:val="16"/>
        </w:rPr>
        <w:t> </w:t>
      </w:r>
      <w:r>
        <w:rPr>
          <w:sz w:val="16"/>
        </w:rPr>
        <w:t>more stringent requirement supersedes.</w:t>
      </w:r>
    </w:p>
    <w:p>
      <w:pPr>
        <w:pStyle w:val="BodyText"/>
        <w:ind w:left="0" w:firstLine="0"/>
        <w:rPr>
          <w:sz w:val="16"/>
        </w:rPr>
      </w:pPr>
    </w:p>
    <w:p>
      <w:pPr>
        <w:pStyle w:val="BodyText"/>
        <w:ind w:left="0" w:firstLine="0"/>
        <w:rPr>
          <w:sz w:val="16"/>
        </w:rPr>
      </w:pPr>
    </w:p>
    <w:p>
      <w:pPr>
        <w:spacing w:line="220" w:lineRule="exact" w:before="0"/>
        <w:ind w:left="720" w:right="0" w:firstLine="0"/>
        <w:jc w:val="left"/>
        <w:rPr>
          <w:b/>
          <w:sz w:val="18"/>
        </w:rPr>
      </w:pPr>
      <w:r>
        <w:rPr>
          <w:b/>
          <w:sz w:val="18"/>
        </w:rPr>
        <w:t>Protocol</w:t>
      </w:r>
      <w:r>
        <w:rPr>
          <w:b/>
          <w:spacing w:val="-8"/>
          <w:sz w:val="18"/>
        </w:rPr>
        <w:t> </w:t>
      </w:r>
      <w:r>
        <w:rPr>
          <w:b/>
          <w:spacing w:val="-2"/>
          <w:sz w:val="18"/>
        </w:rPr>
        <w:t>Legend:</w:t>
      </w:r>
    </w:p>
    <w:p>
      <w:pPr>
        <w:pStyle w:val="ListParagraph"/>
        <w:numPr>
          <w:ilvl w:val="0"/>
          <w:numId w:val="136"/>
        </w:numPr>
        <w:tabs>
          <w:tab w:pos="1439" w:val="left" w:leader="none"/>
        </w:tabs>
        <w:spacing w:line="240" w:lineRule="auto" w:before="0" w:after="0"/>
        <w:ind w:left="1439" w:right="0" w:hanging="359"/>
        <w:jc w:val="left"/>
        <w:rPr>
          <w:sz w:val="16"/>
        </w:rPr>
      </w:pPr>
      <w:r>
        <w:rPr>
          <w:sz w:val="16"/>
        </w:rPr>
        <w:t>Allowed:</w:t>
      </w:r>
      <w:r>
        <w:rPr>
          <w:spacing w:val="-4"/>
          <w:sz w:val="16"/>
        </w:rPr>
        <w:t> </w:t>
      </w:r>
      <w:r>
        <w:rPr>
          <w:sz w:val="16"/>
        </w:rPr>
        <w:t>The</w:t>
      </w:r>
      <w:r>
        <w:rPr>
          <w:spacing w:val="-4"/>
          <w:sz w:val="16"/>
        </w:rPr>
        <w:t> </w:t>
      </w:r>
      <w:r>
        <w:rPr>
          <w:sz w:val="16"/>
        </w:rPr>
        <w:t>protocol</w:t>
      </w:r>
      <w:r>
        <w:rPr>
          <w:spacing w:val="-2"/>
          <w:sz w:val="16"/>
        </w:rPr>
        <w:t> </w:t>
      </w:r>
      <w:r>
        <w:rPr>
          <w:sz w:val="16"/>
        </w:rPr>
        <w:t>is</w:t>
      </w:r>
      <w:r>
        <w:rPr>
          <w:spacing w:val="-5"/>
          <w:sz w:val="16"/>
        </w:rPr>
        <w:t> </w:t>
      </w:r>
      <w:r>
        <w:rPr>
          <w:sz w:val="16"/>
        </w:rPr>
        <w:t>allowed</w:t>
      </w:r>
      <w:r>
        <w:rPr>
          <w:spacing w:val="-4"/>
          <w:sz w:val="16"/>
        </w:rPr>
        <w:t> </w:t>
      </w:r>
      <w:r>
        <w:rPr>
          <w:sz w:val="16"/>
        </w:rPr>
        <w:t>for</w:t>
      </w:r>
      <w:r>
        <w:rPr>
          <w:spacing w:val="-2"/>
          <w:sz w:val="16"/>
        </w:rPr>
        <w:t> </w:t>
      </w:r>
      <w:r>
        <w:rPr>
          <w:sz w:val="16"/>
        </w:rPr>
        <w:t>the</w:t>
      </w:r>
      <w:r>
        <w:rPr>
          <w:spacing w:val="-5"/>
          <w:sz w:val="16"/>
        </w:rPr>
        <w:t> </w:t>
      </w:r>
      <w:r>
        <w:rPr>
          <w:sz w:val="16"/>
        </w:rPr>
        <w:t>network</w:t>
      </w:r>
      <w:r>
        <w:rPr>
          <w:spacing w:val="-5"/>
          <w:sz w:val="16"/>
        </w:rPr>
        <w:t> </w:t>
      </w:r>
      <w:r>
        <w:rPr>
          <w:sz w:val="16"/>
        </w:rPr>
        <w:t>and</w:t>
      </w:r>
      <w:r>
        <w:rPr>
          <w:spacing w:val="-4"/>
          <w:sz w:val="16"/>
        </w:rPr>
        <w:t> </w:t>
      </w:r>
      <w:r>
        <w:rPr>
          <w:sz w:val="16"/>
        </w:rPr>
        <w:t>data</w:t>
      </w:r>
      <w:r>
        <w:rPr>
          <w:spacing w:val="-4"/>
          <w:sz w:val="16"/>
        </w:rPr>
        <w:t> </w:t>
      </w:r>
      <w:r>
        <w:rPr>
          <w:sz w:val="16"/>
        </w:rPr>
        <w:t>security</w:t>
      </w:r>
      <w:r>
        <w:rPr>
          <w:spacing w:val="-4"/>
          <w:sz w:val="16"/>
        </w:rPr>
        <w:t> </w:t>
      </w:r>
      <w:r>
        <w:rPr>
          <w:spacing w:val="-2"/>
          <w:sz w:val="16"/>
        </w:rPr>
        <w:t>classification.</w:t>
      </w:r>
    </w:p>
    <w:p>
      <w:pPr>
        <w:pStyle w:val="ListParagraph"/>
        <w:numPr>
          <w:ilvl w:val="0"/>
          <w:numId w:val="136"/>
        </w:numPr>
        <w:tabs>
          <w:tab w:pos="1439" w:val="left" w:leader="none"/>
        </w:tabs>
        <w:spacing w:line="240" w:lineRule="auto" w:before="0" w:after="0"/>
        <w:ind w:left="1439" w:right="0" w:hanging="359"/>
        <w:jc w:val="left"/>
        <w:rPr>
          <w:sz w:val="16"/>
        </w:rPr>
      </w:pPr>
      <w:r>
        <w:rPr>
          <w:sz w:val="16"/>
        </w:rPr>
        <w:t>*Allowed:</w:t>
      </w:r>
      <w:r>
        <w:rPr>
          <w:spacing w:val="-7"/>
          <w:sz w:val="16"/>
        </w:rPr>
        <w:t> </w:t>
      </w:r>
      <w:r>
        <w:rPr>
          <w:sz w:val="16"/>
        </w:rPr>
        <w:t>The</w:t>
      </w:r>
      <w:r>
        <w:rPr>
          <w:spacing w:val="-5"/>
          <w:sz w:val="16"/>
        </w:rPr>
        <w:t> </w:t>
      </w:r>
      <w:r>
        <w:rPr>
          <w:sz w:val="16"/>
        </w:rPr>
        <w:t>protocol</w:t>
      </w:r>
      <w:r>
        <w:rPr>
          <w:spacing w:val="-6"/>
          <w:sz w:val="16"/>
        </w:rPr>
        <w:t> </w:t>
      </w:r>
      <w:r>
        <w:rPr>
          <w:sz w:val="16"/>
        </w:rPr>
        <w:t>is</w:t>
      </w:r>
      <w:r>
        <w:rPr>
          <w:spacing w:val="-5"/>
          <w:sz w:val="16"/>
        </w:rPr>
        <w:t> </w:t>
      </w:r>
      <w:r>
        <w:rPr>
          <w:sz w:val="16"/>
        </w:rPr>
        <w:t>allowed</w:t>
      </w:r>
      <w:r>
        <w:rPr>
          <w:spacing w:val="-5"/>
          <w:sz w:val="16"/>
        </w:rPr>
        <w:t> </w:t>
      </w:r>
      <w:r>
        <w:rPr>
          <w:sz w:val="16"/>
        </w:rPr>
        <w:t>only</w:t>
      </w:r>
      <w:r>
        <w:rPr>
          <w:spacing w:val="-5"/>
          <w:sz w:val="16"/>
        </w:rPr>
        <w:t> </w:t>
      </w:r>
      <w:r>
        <w:rPr>
          <w:sz w:val="16"/>
        </w:rPr>
        <w:t>when</w:t>
      </w:r>
      <w:r>
        <w:rPr>
          <w:spacing w:val="-5"/>
          <w:sz w:val="16"/>
        </w:rPr>
        <w:t> </w:t>
      </w:r>
      <w:r>
        <w:rPr>
          <w:sz w:val="16"/>
        </w:rPr>
        <w:t>complying</w:t>
      </w:r>
      <w:r>
        <w:rPr>
          <w:spacing w:val="-5"/>
          <w:sz w:val="16"/>
        </w:rPr>
        <w:t> </w:t>
      </w:r>
      <w:r>
        <w:rPr>
          <w:sz w:val="16"/>
        </w:rPr>
        <w:t>with</w:t>
      </w:r>
      <w:r>
        <w:rPr>
          <w:spacing w:val="-5"/>
          <w:sz w:val="16"/>
        </w:rPr>
        <w:t> </w:t>
      </w:r>
      <w:r>
        <w:rPr>
          <w:sz w:val="16"/>
        </w:rPr>
        <w:t>the</w:t>
      </w:r>
      <w:r>
        <w:rPr>
          <w:spacing w:val="-5"/>
          <w:sz w:val="16"/>
        </w:rPr>
        <w:t> </w:t>
      </w:r>
      <w:r>
        <w:rPr>
          <w:sz w:val="16"/>
        </w:rPr>
        <w:t>associated</w:t>
      </w:r>
      <w:r>
        <w:rPr>
          <w:spacing w:val="-5"/>
          <w:sz w:val="16"/>
        </w:rPr>
        <w:t> </w:t>
      </w:r>
      <w:r>
        <w:rPr>
          <w:sz w:val="16"/>
        </w:rPr>
        <w:t>additional</w:t>
      </w:r>
      <w:r>
        <w:rPr>
          <w:spacing w:val="-3"/>
          <w:sz w:val="16"/>
        </w:rPr>
        <w:t> </w:t>
      </w:r>
      <w:r>
        <w:rPr>
          <w:sz w:val="16"/>
        </w:rPr>
        <w:t>protocol</w:t>
      </w:r>
      <w:r>
        <w:rPr>
          <w:spacing w:val="-6"/>
          <w:sz w:val="16"/>
        </w:rPr>
        <w:t> </w:t>
      </w:r>
      <w:r>
        <w:rPr>
          <w:spacing w:val="-2"/>
          <w:sz w:val="16"/>
        </w:rPr>
        <w:t>requirements.</w:t>
      </w:r>
    </w:p>
    <w:p>
      <w:pPr>
        <w:pStyle w:val="ListParagraph"/>
        <w:numPr>
          <w:ilvl w:val="0"/>
          <w:numId w:val="136"/>
        </w:numPr>
        <w:tabs>
          <w:tab w:pos="1440" w:val="left" w:leader="none"/>
        </w:tabs>
        <w:spacing w:line="240" w:lineRule="auto" w:before="0" w:after="0"/>
        <w:ind w:left="1440" w:right="0" w:hanging="360"/>
        <w:jc w:val="left"/>
        <w:rPr>
          <w:sz w:val="16"/>
        </w:rPr>
      </w:pPr>
      <w:r>
        <w:rPr>
          <w:sz w:val="16"/>
        </w:rPr>
        <w:t>Not</w:t>
      </w:r>
      <w:r>
        <w:rPr>
          <w:spacing w:val="-7"/>
          <w:sz w:val="16"/>
        </w:rPr>
        <w:t> </w:t>
      </w:r>
      <w:r>
        <w:rPr>
          <w:sz w:val="16"/>
        </w:rPr>
        <w:t>Allowed:</w:t>
      </w:r>
      <w:r>
        <w:rPr>
          <w:spacing w:val="-2"/>
          <w:sz w:val="16"/>
        </w:rPr>
        <w:t> </w:t>
      </w:r>
      <w:r>
        <w:rPr>
          <w:sz w:val="16"/>
        </w:rPr>
        <w:t>The</w:t>
      </w:r>
      <w:r>
        <w:rPr>
          <w:spacing w:val="-4"/>
          <w:sz w:val="16"/>
        </w:rPr>
        <w:t> </w:t>
      </w:r>
      <w:r>
        <w:rPr>
          <w:sz w:val="16"/>
        </w:rPr>
        <w:t>protocol</w:t>
      </w:r>
      <w:r>
        <w:rPr>
          <w:spacing w:val="-4"/>
          <w:sz w:val="16"/>
        </w:rPr>
        <w:t> </w:t>
      </w:r>
      <w:r>
        <w:rPr>
          <w:sz w:val="16"/>
        </w:rPr>
        <w:t>is</w:t>
      </w:r>
      <w:r>
        <w:rPr>
          <w:spacing w:val="-4"/>
          <w:sz w:val="16"/>
        </w:rPr>
        <w:t> </w:t>
      </w:r>
      <w:r>
        <w:rPr>
          <w:sz w:val="16"/>
        </w:rPr>
        <w:t>not</w:t>
      </w:r>
      <w:r>
        <w:rPr>
          <w:spacing w:val="-4"/>
          <w:sz w:val="16"/>
        </w:rPr>
        <w:t> </w:t>
      </w:r>
      <w:r>
        <w:rPr>
          <w:sz w:val="16"/>
        </w:rPr>
        <w:t>allowed</w:t>
      </w:r>
      <w:r>
        <w:rPr>
          <w:spacing w:val="-4"/>
          <w:sz w:val="16"/>
        </w:rPr>
        <w:t> </w:t>
      </w:r>
      <w:r>
        <w:rPr>
          <w:sz w:val="16"/>
        </w:rPr>
        <w:t>for</w:t>
      </w:r>
      <w:r>
        <w:rPr>
          <w:spacing w:val="-4"/>
          <w:sz w:val="16"/>
        </w:rPr>
        <w:t> </w:t>
      </w:r>
      <w:r>
        <w:rPr>
          <w:sz w:val="16"/>
        </w:rPr>
        <w:t>the</w:t>
      </w:r>
      <w:r>
        <w:rPr>
          <w:spacing w:val="-4"/>
          <w:sz w:val="16"/>
        </w:rPr>
        <w:t> </w:t>
      </w:r>
      <w:r>
        <w:rPr>
          <w:sz w:val="16"/>
        </w:rPr>
        <w:t>network</w:t>
      </w:r>
      <w:r>
        <w:rPr>
          <w:spacing w:val="-4"/>
          <w:sz w:val="16"/>
        </w:rPr>
        <w:t> </w:t>
      </w:r>
      <w:r>
        <w:rPr>
          <w:sz w:val="16"/>
        </w:rPr>
        <w:t>and</w:t>
      </w:r>
      <w:r>
        <w:rPr>
          <w:spacing w:val="-4"/>
          <w:sz w:val="16"/>
        </w:rPr>
        <w:t> </w:t>
      </w:r>
      <w:r>
        <w:rPr>
          <w:sz w:val="16"/>
        </w:rPr>
        <w:t>data</w:t>
      </w:r>
      <w:r>
        <w:rPr>
          <w:spacing w:val="-3"/>
          <w:sz w:val="16"/>
        </w:rPr>
        <w:t> </w:t>
      </w:r>
      <w:r>
        <w:rPr>
          <w:sz w:val="16"/>
        </w:rPr>
        <w:t>security</w:t>
      </w:r>
      <w:r>
        <w:rPr>
          <w:spacing w:val="-3"/>
          <w:sz w:val="16"/>
        </w:rPr>
        <w:t> </w:t>
      </w:r>
      <w:r>
        <w:rPr>
          <w:spacing w:val="-2"/>
          <w:sz w:val="16"/>
        </w:rPr>
        <w:t>classification.</w:t>
      </w:r>
    </w:p>
    <w:p>
      <w:pPr>
        <w:spacing w:before="194"/>
        <w:ind w:left="720" w:right="0" w:firstLine="0"/>
        <w:jc w:val="left"/>
        <w:rPr>
          <w:sz w:val="16"/>
        </w:rPr>
      </w:pPr>
      <w:r>
        <w:rPr>
          <w:sz w:val="16"/>
        </w:rPr>
        <w:t>For</w:t>
      </w:r>
      <w:r>
        <w:rPr>
          <w:spacing w:val="-8"/>
          <w:sz w:val="16"/>
        </w:rPr>
        <w:t> </w:t>
      </w:r>
      <w:r>
        <w:rPr>
          <w:sz w:val="16"/>
        </w:rPr>
        <w:t>questions</w:t>
      </w:r>
      <w:r>
        <w:rPr>
          <w:spacing w:val="-3"/>
          <w:sz w:val="16"/>
        </w:rPr>
        <w:t> </w:t>
      </w:r>
      <w:r>
        <w:rPr>
          <w:sz w:val="16"/>
        </w:rPr>
        <w:t>regarding</w:t>
      </w:r>
      <w:r>
        <w:rPr>
          <w:spacing w:val="-4"/>
          <w:sz w:val="16"/>
        </w:rPr>
        <w:t> </w:t>
      </w:r>
      <w:r>
        <w:rPr>
          <w:sz w:val="16"/>
        </w:rPr>
        <w:t>protocols</w:t>
      </w:r>
      <w:r>
        <w:rPr>
          <w:spacing w:val="-5"/>
          <w:sz w:val="16"/>
        </w:rPr>
        <w:t> </w:t>
      </w:r>
      <w:r>
        <w:rPr>
          <w:sz w:val="16"/>
        </w:rPr>
        <w:t>or</w:t>
      </w:r>
      <w:r>
        <w:rPr>
          <w:spacing w:val="-3"/>
          <w:sz w:val="16"/>
        </w:rPr>
        <w:t> </w:t>
      </w:r>
      <w:r>
        <w:rPr>
          <w:sz w:val="16"/>
        </w:rPr>
        <w:t>for</w:t>
      </w:r>
      <w:r>
        <w:rPr>
          <w:spacing w:val="-6"/>
          <w:sz w:val="16"/>
        </w:rPr>
        <w:t> </w:t>
      </w:r>
      <w:r>
        <w:rPr>
          <w:sz w:val="16"/>
        </w:rPr>
        <w:t>protocols</w:t>
      </w:r>
      <w:r>
        <w:rPr>
          <w:spacing w:val="-5"/>
          <w:sz w:val="16"/>
        </w:rPr>
        <w:t> </w:t>
      </w:r>
      <w:r>
        <w:rPr>
          <w:sz w:val="16"/>
        </w:rPr>
        <w:t>not</w:t>
      </w:r>
      <w:r>
        <w:rPr>
          <w:spacing w:val="-5"/>
          <w:sz w:val="16"/>
        </w:rPr>
        <w:t> </w:t>
      </w:r>
      <w:r>
        <w:rPr>
          <w:sz w:val="16"/>
        </w:rPr>
        <w:t>included</w:t>
      </w:r>
      <w:r>
        <w:rPr>
          <w:spacing w:val="-5"/>
          <w:sz w:val="16"/>
        </w:rPr>
        <w:t> </w:t>
      </w:r>
      <w:r>
        <w:rPr>
          <w:sz w:val="16"/>
        </w:rPr>
        <w:t>in</w:t>
      </w:r>
      <w:r>
        <w:rPr>
          <w:spacing w:val="-3"/>
          <w:sz w:val="16"/>
        </w:rPr>
        <w:t> </w:t>
      </w:r>
      <w:r>
        <w:rPr>
          <w:sz w:val="16"/>
        </w:rPr>
        <w:t>the</w:t>
      </w:r>
      <w:r>
        <w:rPr>
          <w:spacing w:val="-5"/>
          <w:sz w:val="16"/>
        </w:rPr>
        <w:t> </w:t>
      </w:r>
      <w:r>
        <w:rPr>
          <w:sz w:val="16"/>
        </w:rPr>
        <w:t>table,</w:t>
      </w:r>
      <w:r>
        <w:rPr>
          <w:spacing w:val="-4"/>
          <w:sz w:val="16"/>
        </w:rPr>
        <w:t> </w:t>
      </w:r>
      <w:r>
        <w:rPr>
          <w:sz w:val="16"/>
        </w:rPr>
        <w:t>contact</w:t>
      </w:r>
      <w:r>
        <w:rPr>
          <w:spacing w:val="-6"/>
          <w:sz w:val="16"/>
        </w:rPr>
        <w:t> </w:t>
      </w:r>
      <w:r>
        <w:rPr>
          <w:sz w:val="16"/>
        </w:rPr>
        <w:t>your</w:t>
      </w:r>
      <w:r>
        <w:rPr>
          <w:spacing w:val="-6"/>
          <w:sz w:val="16"/>
        </w:rPr>
        <w:t> </w:t>
      </w:r>
      <w:r>
        <w:rPr>
          <w:sz w:val="16"/>
        </w:rPr>
        <w:t>Bank</w:t>
      </w:r>
      <w:r>
        <w:rPr>
          <w:spacing w:val="-5"/>
          <w:sz w:val="16"/>
        </w:rPr>
        <w:t> </w:t>
      </w:r>
      <w:r>
        <w:rPr>
          <w:sz w:val="16"/>
        </w:rPr>
        <w:t>Application</w:t>
      </w:r>
      <w:r>
        <w:rPr>
          <w:spacing w:val="-3"/>
          <w:sz w:val="16"/>
        </w:rPr>
        <w:t> </w:t>
      </w:r>
      <w:r>
        <w:rPr>
          <w:spacing w:val="-2"/>
          <w:sz w:val="16"/>
        </w:rPr>
        <w:t>Manager.</w:t>
      </w:r>
    </w:p>
    <w:p>
      <w:pPr>
        <w:pStyle w:val="BodyText"/>
        <w:spacing w:before="2"/>
        <w:ind w:left="0" w:firstLine="0"/>
        <w:rPr>
          <w:sz w:val="16"/>
        </w:rPr>
      </w:pPr>
    </w:p>
    <w:p>
      <w:pPr>
        <w:spacing w:line="220" w:lineRule="exact" w:before="1"/>
        <w:ind w:left="720" w:right="0" w:firstLine="0"/>
        <w:jc w:val="left"/>
        <w:rPr>
          <w:b/>
          <w:sz w:val="18"/>
        </w:rPr>
      </w:pPr>
      <w:r>
        <w:rPr>
          <w:b/>
          <w:sz w:val="18"/>
        </w:rPr>
        <w:t>Term</w:t>
      </w:r>
      <w:r>
        <w:rPr>
          <w:b/>
          <w:spacing w:val="-1"/>
          <w:sz w:val="18"/>
        </w:rPr>
        <w:t> </w:t>
      </w:r>
      <w:r>
        <w:rPr>
          <w:b/>
          <w:spacing w:val="-2"/>
          <w:sz w:val="18"/>
        </w:rPr>
        <w:t>Definitions:</w:t>
      </w:r>
    </w:p>
    <w:p>
      <w:pPr>
        <w:pStyle w:val="ListParagraph"/>
        <w:numPr>
          <w:ilvl w:val="0"/>
          <w:numId w:val="136"/>
        </w:numPr>
        <w:tabs>
          <w:tab w:pos="1439" w:val="left" w:leader="none"/>
        </w:tabs>
        <w:spacing w:line="240" w:lineRule="auto" w:before="0" w:after="0"/>
        <w:ind w:left="1439" w:right="0" w:hanging="359"/>
        <w:jc w:val="left"/>
        <w:rPr>
          <w:sz w:val="16"/>
        </w:rPr>
      </w:pPr>
      <w:r>
        <w:rPr>
          <w:sz w:val="16"/>
        </w:rPr>
        <w:t>Semi-trusted</w:t>
      </w:r>
      <w:r>
        <w:rPr>
          <w:spacing w:val="-8"/>
          <w:sz w:val="16"/>
        </w:rPr>
        <w:t> </w:t>
      </w:r>
      <w:r>
        <w:rPr>
          <w:sz w:val="16"/>
        </w:rPr>
        <w:t>Network:</w:t>
      </w:r>
      <w:r>
        <w:rPr>
          <w:spacing w:val="-7"/>
          <w:sz w:val="16"/>
        </w:rPr>
        <w:t> </w:t>
      </w:r>
      <w:r>
        <w:rPr>
          <w:sz w:val="16"/>
        </w:rPr>
        <w:t>Secure</w:t>
      </w:r>
      <w:r>
        <w:rPr>
          <w:spacing w:val="-5"/>
          <w:sz w:val="16"/>
        </w:rPr>
        <w:t> </w:t>
      </w:r>
      <w:r>
        <w:rPr>
          <w:spacing w:val="-2"/>
          <w:sz w:val="16"/>
        </w:rPr>
        <w:t>Zones</w:t>
      </w:r>
    </w:p>
    <w:p>
      <w:pPr>
        <w:pStyle w:val="ListParagraph"/>
        <w:numPr>
          <w:ilvl w:val="0"/>
          <w:numId w:val="136"/>
        </w:numPr>
        <w:tabs>
          <w:tab w:pos="1439" w:val="left" w:leader="none"/>
        </w:tabs>
        <w:spacing w:line="240" w:lineRule="auto" w:before="0" w:after="0"/>
        <w:ind w:left="1439" w:right="0" w:hanging="360"/>
        <w:jc w:val="left"/>
        <w:rPr>
          <w:sz w:val="16"/>
        </w:rPr>
      </w:pPr>
      <w:r>
        <w:rPr>
          <w:sz w:val="16"/>
        </w:rPr>
        <w:t>Untrusted</w:t>
      </w:r>
      <w:r>
        <w:rPr>
          <w:spacing w:val="-7"/>
          <w:sz w:val="16"/>
        </w:rPr>
        <w:t> </w:t>
      </w:r>
      <w:r>
        <w:rPr>
          <w:sz w:val="16"/>
        </w:rPr>
        <w:t>Network:</w:t>
      </w:r>
      <w:r>
        <w:rPr>
          <w:spacing w:val="-5"/>
          <w:sz w:val="16"/>
        </w:rPr>
        <w:t> </w:t>
      </w:r>
      <w:r>
        <w:rPr>
          <w:sz w:val="16"/>
        </w:rPr>
        <w:t>Internet</w:t>
      </w:r>
      <w:r>
        <w:rPr>
          <w:spacing w:val="-7"/>
          <w:sz w:val="16"/>
        </w:rPr>
        <w:t> </w:t>
      </w:r>
      <w:r>
        <w:rPr>
          <w:sz w:val="16"/>
        </w:rPr>
        <w:t>or</w:t>
      </w:r>
      <w:r>
        <w:rPr>
          <w:spacing w:val="-7"/>
          <w:sz w:val="16"/>
        </w:rPr>
        <w:t> </w:t>
      </w:r>
      <w:r>
        <w:rPr>
          <w:sz w:val="16"/>
        </w:rPr>
        <w:t>other</w:t>
      </w:r>
      <w:r>
        <w:rPr>
          <w:spacing w:val="-4"/>
          <w:sz w:val="16"/>
        </w:rPr>
        <w:t> </w:t>
      </w:r>
      <w:r>
        <w:rPr>
          <w:sz w:val="16"/>
        </w:rPr>
        <w:t>external</w:t>
      </w:r>
      <w:r>
        <w:rPr>
          <w:spacing w:val="-8"/>
          <w:sz w:val="16"/>
        </w:rPr>
        <w:t> </w:t>
      </w:r>
      <w:r>
        <w:rPr>
          <w:sz w:val="16"/>
        </w:rPr>
        <w:t>network,</w:t>
      </w:r>
      <w:r>
        <w:rPr>
          <w:spacing w:val="-5"/>
          <w:sz w:val="16"/>
        </w:rPr>
        <w:t> </w:t>
      </w:r>
      <w:r>
        <w:rPr>
          <w:sz w:val="16"/>
        </w:rPr>
        <w:t>Presentation</w:t>
      </w:r>
      <w:r>
        <w:rPr>
          <w:spacing w:val="-6"/>
          <w:sz w:val="16"/>
        </w:rPr>
        <w:t> </w:t>
      </w:r>
      <w:r>
        <w:rPr>
          <w:sz w:val="16"/>
        </w:rPr>
        <w:t>Zones,</w:t>
      </w:r>
      <w:r>
        <w:rPr>
          <w:spacing w:val="-5"/>
          <w:sz w:val="16"/>
        </w:rPr>
        <w:t> </w:t>
      </w:r>
      <w:r>
        <w:rPr>
          <w:sz w:val="16"/>
        </w:rPr>
        <w:t>wireless</w:t>
      </w:r>
      <w:r>
        <w:rPr>
          <w:spacing w:val="-6"/>
          <w:sz w:val="16"/>
        </w:rPr>
        <w:t> </w:t>
      </w:r>
      <w:r>
        <w:rPr>
          <w:spacing w:val="-2"/>
          <w:sz w:val="16"/>
        </w:rPr>
        <w:t>networks</w:t>
      </w:r>
    </w:p>
    <w:p>
      <w:pPr>
        <w:pStyle w:val="ListParagraph"/>
        <w:numPr>
          <w:ilvl w:val="0"/>
          <w:numId w:val="136"/>
        </w:numPr>
        <w:tabs>
          <w:tab w:pos="1440" w:val="left" w:leader="none"/>
        </w:tabs>
        <w:spacing w:line="240" w:lineRule="auto" w:before="0" w:after="0"/>
        <w:ind w:left="1440" w:right="989" w:hanging="361"/>
        <w:jc w:val="left"/>
        <w:rPr>
          <w:sz w:val="16"/>
        </w:rPr>
      </w:pPr>
      <w:r>
        <w:rPr>
          <w:sz w:val="16"/>
        </w:rPr>
        <w:t>End-to-End</w:t>
      </w:r>
      <w:r>
        <w:rPr>
          <w:spacing w:val="-3"/>
          <w:sz w:val="16"/>
        </w:rPr>
        <w:t> </w:t>
      </w:r>
      <w:r>
        <w:rPr>
          <w:sz w:val="16"/>
        </w:rPr>
        <w:t>Encryption</w:t>
      </w:r>
      <w:r>
        <w:rPr>
          <w:spacing w:val="-3"/>
          <w:sz w:val="16"/>
        </w:rPr>
        <w:t> </w:t>
      </w:r>
      <w:r>
        <w:rPr>
          <w:sz w:val="16"/>
        </w:rPr>
        <w:t>(one</w:t>
      </w:r>
      <w:r>
        <w:rPr>
          <w:spacing w:val="-1"/>
          <w:sz w:val="16"/>
        </w:rPr>
        <w:t> </w:t>
      </w:r>
      <w:r>
        <w:rPr>
          <w:sz w:val="16"/>
        </w:rPr>
        <w:t>to</w:t>
      </w:r>
      <w:r>
        <w:rPr>
          <w:spacing w:val="-4"/>
          <w:sz w:val="16"/>
        </w:rPr>
        <w:t> </w:t>
      </w:r>
      <w:r>
        <w:rPr>
          <w:sz w:val="16"/>
        </w:rPr>
        <w:t>one,</w:t>
      </w:r>
      <w:r>
        <w:rPr>
          <w:spacing w:val="-2"/>
          <w:sz w:val="16"/>
        </w:rPr>
        <w:t> </w:t>
      </w:r>
      <w:r>
        <w:rPr>
          <w:sz w:val="16"/>
        </w:rPr>
        <w:t>no</w:t>
      </w:r>
      <w:r>
        <w:rPr>
          <w:spacing w:val="-4"/>
          <w:sz w:val="16"/>
        </w:rPr>
        <w:t> </w:t>
      </w:r>
      <w:r>
        <w:rPr>
          <w:sz w:val="16"/>
        </w:rPr>
        <w:t>network</w:t>
      </w:r>
      <w:r>
        <w:rPr>
          <w:spacing w:val="-4"/>
          <w:sz w:val="16"/>
        </w:rPr>
        <w:t> </w:t>
      </w:r>
      <w:r>
        <w:rPr>
          <w:sz w:val="16"/>
        </w:rPr>
        <w:t>gap):</w:t>
      </w:r>
      <w:r>
        <w:rPr>
          <w:spacing w:val="-2"/>
          <w:sz w:val="16"/>
        </w:rPr>
        <w:t> </w:t>
      </w:r>
      <w:r>
        <w:rPr>
          <w:sz w:val="16"/>
        </w:rPr>
        <w:t>A</w:t>
      </w:r>
      <w:r>
        <w:rPr>
          <w:spacing w:val="-2"/>
          <w:sz w:val="16"/>
        </w:rPr>
        <w:t> </w:t>
      </w:r>
      <w:r>
        <w:rPr>
          <w:sz w:val="16"/>
        </w:rPr>
        <w:t>dedicated</w:t>
      </w:r>
      <w:r>
        <w:rPr>
          <w:spacing w:val="-3"/>
          <w:sz w:val="16"/>
        </w:rPr>
        <w:t> </w:t>
      </w:r>
      <w:r>
        <w:rPr>
          <w:sz w:val="16"/>
        </w:rPr>
        <w:t>encrypted</w:t>
      </w:r>
      <w:r>
        <w:rPr>
          <w:spacing w:val="-3"/>
          <w:sz w:val="16"/>
        </w:rPr>
        <w:t> </w:t>
      </w:r>
      <w:r>
        <w:rPr>
          <w:sz w:val="16"/>
        </w:rPr>
        <w:t>connection</w:t>
      </w:r>
      <w:r>
        <w:rPr>
          <w:spacing w:val="-3"/>
          <w:sz w:val="16"/>
        </w:rPr>
        <w:t> </w:t>
      </w:r>
      <w:r>
        <w:rPr>
          <w:sz w:val="16"/>
        </w:rPr>
        <w:t>that</w:t>
      </w:r>
      <w:r>
        <w:rPr>
          <w:spacing w:val="-1"/>
          <w:sz w:val="16"/>
        </w:rPr>
        <w:t> </w:t>
      </w:r>
      <w:r>
        <w:rPr>
          <w:sz w:val="16"/>
        </w:rPr>
        <w:t>creates</w:t>
      </w:r>
      <w:r>
        <w:rPr>
          <w:spacing w:val="-3"/>
          <w:sz w:val="16"/>
        </w:rPr>
        <w:t> </w:t>
      </w:r>
      <w:r>
        <w:rPr>
          <w:sz w:val="16"/>
        </w:rPr>
        <w:t>a</w:t>
      </w:r>
      <w:r>
        <w:rPr>
          <w:spacing w:val="-3"/>
          <w:sz w:val="16"/>
        </w:rPr>
        <w:t> </w:t>
      </w:r>
      <w:r>
        <w:rPr>
          <w:sz w:val="16"/>
        </w:rPr>
        <w:t>“tunnel” between</w:t>
      </w:r>
      <w:r>
        <w:rPr>
          <w:spacing w:val="-3"/>
          <w:sz w:val="16"/>
        </w:rPr>
        <w:t> </w:t>
      </w:r>
      <w:r>
        <w:rPr>
          <w:sz w:val="16"/>
        </w:rPr>
        <w:t>a</w:t>
      </w:r>
      <w:r>
        <w:rPr>
          <w:spacing w:val="-3"/>
          <w:sz w:val="16"/>
        </w:rPr>
        <w:t> </w:t>
      </w:r>
      <w:r>
        <w:rPr>
          <w:sz w:val="16"/>
        </w:rPr>
        <w:t>single</w:t>
      </w:r>
      <w:r>
        <w:rPr>
          <w:spacing w:val="40"/>
          <w:sz w:val="16"/>
        </w:rPr>
        <w:t> </w:t>
      </w:r>
      <w:r>
        <w:rPr>
          <w:sz w:val="16"/>
        </w:rPr>
        <w:t>source and a single destination.</w:t>
      </w:r>
    </w:p>
    <w:p>
      <w:pPr>
        <w:pStyle w:val="ListParagraph"/>
        <w:numPr>
          <w:ilvl w:val="0"/>
          <w:numId w:val="136"/>
        </w:numPr>
        <w:tabs>
          <w:tab w:pos="1440" w:val="left" w:leader="none"/>
        </w:tabs>
        <w:spacing w:line="240" w:lineRule="auto" w:before="0" w:after="0"/>
        <w:ind w:left="1440" w:right="848" w:hanging="361"/>
        <w:jc w:val="left"/>
        <w:rPr>
          <w:sz w:val="16"/>
        </w:rPr>
      </w:pPr>
      <w:r>
        <w:rPr>
          <w:sz w:val="16"/>
        </w:rPr>
        <w:t>Network-to-Network Encryption (many to many, 2 network gaps between the source/destination and gateway): An encrypted</w:t>
      </w:r>
      <w:r>
        <w:rPr>
          <w:spacing w:val="40"/>
          <w:sz w:val="16"/>
        </w:rPr>
        <w:t> </w:t>
      </w:r>
      <w:r>
        <w:rPr>
          <w:sz w:val="16"/>
        </w:rPr>
        <w:t>connection</w:t>
      </w:r>
      <w:r>
        <w:rPr>
          <w:spacing w:val="-3"/>
          <w:sz w:val="16"/>
        </w:rPr>
        <w:t> </w:t>
      </w:r>
      <w:r>
        <w:rPr>
          <w:sz w:val="16"/>
        </w:rPr>
        <w:t>that</w:t>
      </w:r>
      <w:r>
        <w:rPr>
          <w:spacing w:val="-1"/>
          <w:sz w:val="16"/>
        </w:rPr>
        <w:t> </w:t>
      </w:r>
      <w:r>
        <w:rPr>
          <w:sz w:val="16"/>
        </w:rPr>
        <w:t>creates</w:t>
      </w:r>
      <w:r>
        <w:rPr>
          <w:spacing w:val="-1"/>
          <w:sz w:val="16"/>
        </w:rPr>
        <w:t> </w:t>
      </w:r>
      <w:r>
        <w:rPr>
          <w:sz w:val="16"/>
        </w:rPr>
        <w:t>a</w:t>
      </w:r>
      <w:r>
        <w:rPr>
          <w:spacing w:val="-3"/>
          <w:sz w:val="16"/>
        </w:rPr>
        <w:t> </w:t>
      </w:r>
      <w:r>
        <w:rPr>
          <w:sz w:val="16"/>
        </w:rPr>
        <w:t>“tunnel”</w:t>
      </w:r>
      <w:r>
        <w:rPr>
          <w:spacing w:val="-3"/>
          <w:sz w:val="16"/>
        </w:rPr>
        <w:t> </w:t>
      </w:r>
      <w:r>
        <w:rPr>
          <w:sz w:val="16"/>
        </w:rPr>
        <w:t>between</w:t>
      </w:r>
      <w:r>
        <w:rPr>
          <w:spacing w:val="-3"/>
          <w:sz w:val="16"/>
        </w:rPr>
        <w:t> </w:t>
      </w:r>
      <w:r>
        <w:rPr>
          <w:sz w:val="16"/>
        </w:rPr>
        <w:t>two</w:t>
      </w:r>
      <w:r>
        <w:rPr>
          <w:spacing w:val="-4"/>
          <w:sz w:val="16"/>
        </w:rPr>
        <w:t> </w:t>
      </w:r>
      <w:r>
        <w:rPr>
          <w:sz w:val="16"/>
        </w:rPr>
        <w:t>or</w:t>
      </w:r>
      <w:r>
        <w:rPr>
          <w:spacing w:val="-4"/>
          <w:sz w:val="16"/>
        </w:rPr>
        <w:t> </w:t>
      </w:r>
      <w:r>
        <w:rPr>
          <w:sz w:val="16"/>
        </w:rPr>
        <w:t>more</w:t>
      </w:r>
      <w:r>
        <w:rPr>
          <w:spacing w:val="-3"/>
          <w:sz w:val="16"/>
        </w:rPr>
        <w:t> </w:t>
      </w:r>
      <w:r>
        <w:rPr>
          <w:sz w:val="16"/>
        </w:rPr>
        <w:t>networks</w:t>
      </w:r>
      <w:r>
        <w:rPr>
          <w:spacing w:val="-3"/>
          <w:sz w:val="16"/>
        </w:rPr>
        <w:t> </w:t>
      </w:r>
      <w:r>
        <w:rPr>
          <w:sz w:val="16"/>
        </w:rPr>
        <w:t>allowing</w:t>
      </w:r>
      <w:r>
        <w:rPr>
          <w:spacing w:val="-2"/>
          <w:sz w:val="16"/>
        </w:rPr>
        <w:t> </w:t>
      </w:r>
      <w:r>
        <w:rPr>
          <w:sz w:val="16"/>
        </w:rPr>
        <w:t>multiple</w:t>
      </w:r>
      <w:r>
        <w:rPr>
          <w:spacing w:val="-3"/>
          <w:sz w:val="16"/>
        </w:rPr>
        <w:t> </w:t>
      </w:r>
      <w:r>
        <w:rPr>
          <w:sz w:val="16"/>
        </w:rPr>
        <w:t>assets</w:t>
      </w:r>
      <w:r>
        <w:rPr>
          <w:spacing w:val="-3"/>
          <w:sz w:val="16"/>
        </w:rPr>
        <w:t> </w:t>
      </w:r>
      <w:r>
        <w:rPr>
          <w:sz w:val="16"/>
        </w:rPr>
        <w:t>in</w:t>
      </w:r>
      <w:r>
        <w:rPr>
          <w:spacing w:val="-1"/>
          <w:sz w:val="16"/>
        </w:rPr>
        <w:t> </w:t>
      </w:r>
      <w:r>
        <w:rPr>
          <w:sz w:val="16"/>
        </w:rPr>
        <w:t>those</w:t>
      </w:r>
      <w:r>
        <w:rPr>
          <w:spacing w:val="-3"/>
          <w:sz w:val="16"/>
        </w:rPr>
        <w:t> </w:t>
      </w:r>
      <w:r>
        <w:rPr>
          <w:sz w:val="16"/>
        </w:rPr>
        <w:t>networks</w:t>
      </w:r>
      <w:r>
        <w:rPr>
          <w:spacing w:val="-1"/>
          <w:sz w:val="16"/>
        </w:rPr>
        <w:t> </w:t>
      </w:r>
      <w:r>
        <w:rPr>
          <w:sz w:val="16"/>
        </w:rPr>
        <w:t>to</w:t>
      </w:r>
      <w:r>
        <w:rPr>
          <w:spacing w:val="-4"/>
          <w:sz w:val="16"/>
        </w:rPr>
        <w:t> </w:t>
      </w:r>
      <w:r>
        <w:rPr>
          <w:sz w:val="16"/>
        </w:rPr>
        <w:t>use</w:t>
      </w:r>
      <w:r>
        <w:rPr>
          <w:spacing w:val="-3"/>
          <w:sz w:val="16"/>
        </w:rPr>
        <w:t> </w:t>
      </w:r>
      <w:r>
        <w:rPr>
          <w:sz w:val="16"/>
        </w:rPr>
        <w:t>and</w:t>
      </w:r>
      <w:r>
        <w:rPr>
          <w:spacing w:val="-3"/>
          <w:sz w:val="16"/>
        </w:rPr>
        <w:t> </w:t>
      </w:r>
      <w:r>
        <w:rPr>
          <w:sz w:val="16"/>
        </w:rPr>
        <w:t>share</w:t>
      </w:r>
      <w:r>
        <w:rPr>
          <w:spacing w:val="-1"/>
          <w:sz w:val="16"/>
        </w:rPr>
        <w:t> </w:t>
      </w:r>
      <w:r>
        <w:rPr>
          <w:sz w:val="16"/>
        </w:rPr>
        <w:t>the</w:t>
      </w:r>
      <w:r>
        <w:rPr>
          <w:spacing w:val="40"/>
          <w:sz w:val="16"/>
        </w:rPr>
        <w:t> </w:t>
      </w:r>
      <w:r>
        <w:rPr>
          <w:spacing w:val="-2"/>
          <w:sz w:val="16"/>
        </w:rPr>
        <w:t>“tunnel”.</w:t>
      </w:r>
    </w:p>
    <w:p>
      <w:pPr>
        <w:pStyle w:val="ListParagraph"/>
        <w:numPr>
          <w:ilvl w:val="0"/>
          <w:numId w:val="136"/>
        </w:numPr>
        <w:tabs>
          <w:tab w:pos="1440" w:val="left" w:leader="none"/>
        </w:tabs>
        <w:spacing w:line="240" w:lineRule="auto" w:before="0" w:after="0"/>
        <w:ind w:left="1440" w:right="797" w:hanging="361"/>
        <w:jc w:val="left"/>
        <w:rPr>
          <w:sz w:val="16"/>
        </w:rPr>
      </w:pPr>
      <w:r>
        <w:rPr>
          <w:sz w:val="16"/>
        </w:rPr>
        <w:t>End-to-Network</w:t>
      </w:r>
      <w:r>
        <w:rPr>
          <w:spacing w:val="-4"/>
          <w:sz w:val="16"/>
        </w:rPr>
        <w:t> </w:t>
      </w:r>
      <w:r>
        <w:rPr>
          <w:sz w:val="16"/>
        </w:rPr>
        <w:t>Encryption</w:t>
      </w:r>
      <w:r>
        <w:rPr>
          <w:spacing w:val="-3"/>
          <w:sz w:val="16"/>
        </w:rPr>
        <w:t> </w:t>
      </w:r>
      <w:r>
        <w:rPr>
          <w:sz w:val="16"/>
        </w:rPr>
        <w:t>(one</w:t>
      </w:r>
      <w:r>
        <w:rPr>
          <w:spacing w:val="-3"/>
          <w:sz w:val="16"/>
        </w:rPr>
        <w:t> </w:t>
      </w:r>
      <w:r>
        <w:rPr>
          <w:sz w:val="16"/>
        </w:rPr>
        <w:t>to</w:t>
      </w:r>
      <w:r>
        <w:rPr>
          <w:spacing w:val="-4"/>
          <w:sz w:val="16"/>
        </w:rPr>
        <w:t> </w:t>
      </w:r>
      <w:r>
        <w:rPr>
          <w:sz w:val="16"/>
        </w:rPr>
        <w:t>many,</w:t>
      </w:r>
      <w:r>
        <w:rPr>
          <w:spacing w:val="-2"/>
          <w:sz w:val="16"/>
        </w:rPr>
        <w:t> </w:t>
      </w:r>
      <w:r>
        <w:rPr>
          <w:sz w:val="16"/>
        </w:rPr>
        <w:t>1</w:t>
      </w:r>
      <w:r>
        <w:rPr>
          <w:spacing w:val="-3"/>
          <w:sz w:val="16"/>
        </w:rPr>
        <w:t> </w:t>
      </w:r>
      <w:r>
        <w:rPr>
          <w:sz w:val="16"/>
        </w:rPr>
        <w:t>network</w:t>
      </w:r>
      <w:r>
        <w:rPr>
          <w:spacing w:val="-4"/>
          <w:sz w:val="16"/>
        </w:rPr>
        <w:t> </w:t>
      </w:r>
      <w:r>
        <w:rPr>
          <w:sz w:val="16"/>
        </w:rPr>
        <w:t>gap</w:t>
      </w:r>
      <w:r>
        <w:rPr>
          <w:spacing w:val="-3"/>
          <w:sz w:val="16"/>
        </w:rPr>
        <w:t> </w:t>
      </w:r>
      <w:r>
        <w:rPr>
          <w:sz w:val="16"/>
        </w:rPr>
        <w:t>between</w:t>
      </w:r>
      <w:r>
        <w:rPr>
          <w:spacing w:val="-3"/>
          <w:sz w:val="16"/>
        </w:rPr>
        <w:t> </w:t>
      </w:r>
      <w:r>
        <w:rPr>
          <w:sz w:val="16"/>
        </w:rPr>
        <w:t>the</w:t>
      </w:r>
      <w:r>
        <w:rPr>
          <w:spacing w:val="-3"/>
          <w:sz w:val="16"/>
        </w:rPr>
        <w:t> </w:t>
      </w:r>
      <w:r>
        <w:rPr>
          <w:sz w:val="16"/>
        </w:rPr>
        <w:t>destination</w:t>
      </w:r>
      <w:r>
        <w:rPr>
          <w:spacing w:val="-3"/>
          <w:sz w:val="16"/>
        </w:rPr>
        <w:t> </w:t>
      </w:r>
      <w:r>
        <w:rPr>
          <w:sz w:val="16"/>
        </w:rPr>
        <w:t>and</w:t>
      </w:r>
      <w:r>
        <w:rPr>
          <w:spacing w:val="-3"/>
          <w:sz w:val="16"/>
        </w:rPr>
        <w:t> </w:t>
      </w:r>
      <w:r>
        <w:rPr>
          <w:sz w:val="16"/>
        </w:rPr>
        <w:t>gateway):</w:t>
      </w:r>
      <w:r>
        <w:rPr>
          <w:spacing w:val="-2"/>
          <w:sz w:val="16"/>
        </w:rPr>
        <w:t> </w:t>
      </w:r>
      <w:r>
        <w:rPr>
          <w:sz w:val="16"/>
        </w:rPr>
        <w:t>A</w:t>
      </w:r>
      <w:r>
        <w:rPr>
          <w:spacing w:val="-2"/>
          <w:sz w:val="16"/>
        </w:rPr>
        <w:t> </w:t>
      </w:r>
      <w:r>
        <w:rPr>
          <w:sz w:val="16"/>
        </w:rPr>
        <w:t>dedicated</w:t>
      </w:r>
      <w:r>
        <w:rPr>
          <w:spacing w:val="-3"/>
          <w:sz w:val="16"/>
        </w:rPr>
        <w:t> </w:t>
      </w:r>
      <w:r>
        <w:rPr>
          <w:sz w:val="16"/>
        </w:rPr>
        <w:t>encrypted</w:t>
      </w:r>
      <w:r>
        <w:rPr>
          <w:spacing w:val="-3"/>
          <w:sz w:val="16"/>
        </w:rPr>
        <w:t> </w:t>
      </w:r>
      <w:r>
        <w:rPr>
          <w:sz w:val="16"/>
        </w:rPr>
        <w:t>connection</w:t>
      </w:r>
      <w:r>
        <w:rPr>
          <w:spacing w:val="40"/>
          <w:sz w:val="16"/>
        </w:rPr>
        <w:t> </w:t>
      </w:r>
      <w:r>
        <w:rPr>
          <w:sz w:val="16"/>
        </w:rPr>
        <w:t>that creates a “tunnel” between a single source and a gateway, which allows that single source to communicate with multiple</w:t>
      </w:r>
      <w:r>
        <w:rPr>
          <w:spacing w:val="40"/>
          <w:sz w:val="16"/>
        </w:rPr>
        <w:t> </w:t>
      </w:r>
      <w:r>
        <w:rPr>
          <w:sz w:val="16"/>
        </w:rPr>
        <w:t>destinations beyond the “tunnel’s” gateway which terminates the “tunnel”.</w:t>
      </w:r>
    </w:p>
    <w:p>
      <w:pPr>
        <w:pStyle w:val="ListParagraph"/>
        <w:numPr>
          <w:ilvl w:val="0"/>
          <w:numId w:val="136"/>
        </w:numPr>
        <w:tabs>
          <w:tab w:pos="1440" w:val="left" w:leader="none"/>
        </w:tabs>
        <w:spacing w:line="202" w:lineRule="exact" w:before="0" w:after="0"/>
        <w:ind w:left="1440" w:right="0" w:hanging="360"/>
        <w:jc w:val="left"/>
        <w:rPr>
          <w:sz w:val="16"/>
        </w:rPr>
      </w:pPr>
      <w:r>
        <w:rPr>
          <w:sz w:val="16"/>
        </w:rPr>
        <w:t>Link</w:t>
      </w:r>
      <w:r>
        <w:rPr>
          <w:spacing w:val="-9"/>
          <w:sz w:val="16"/>
        </w:rPr>
        <w:t> </w:t>
      </w:r>
      <w:r>
        <w:rPr>
          <w:sz w:val="16"/>
        </w:rPr>
        <w:t>encryption,</w:t>
      </w:r>
      <w:r>
        <w:rPr>
          <w:spacing w:val="-4"/>
          <w:sz w:val="16"/>
        </w:rPr>
        <w:t> </w:t>
      </w:r>
      <w:r>
        <w:rPr>
          <w:sz w:val="16"/>
        </w:rPr>
        <w:t>transport</w:t>
      </w:r>
      <w:r>
        <w:rPr>
          <w:spacing w:val="-4"/>
          <w:sz w:val="16"/>
        </w:rPr>
        <w:t> </w:t>
      </w:r>
      <w:r>
        <w:rPr>
          <w:sz w:val="16"/>
        </w:rPr>
        <w:t>encapsulation</w:t>
      </w:r>
      <w:r>
        <w:rPr>
          <w:spacing w:val="-5"/>
          <w:sz w:val="16"/>
        </w:rPr>
        <w:t> </w:t>
      </w:r>
      <w:r>
        <w:rPr>
          <w:sz w:val="16"/>
        </w:rPr>
        <w:t>or</w:t>
      </w:r>
      <w:r>
        <w:rPr>
          <w:spacing w:val="-6"/>
          <w:sz w:val="16"/>
        </w:rPr>
        <w:t> </w:t>
      </w:r>
      <w:r>
        <w:rPr>
          <w:sz w:val="16"/>
        </w:rPr>
        <w:t>leased</w:t>
      </w:r>
      <w:r>
        <w:rPr>
          <w:spacing w:val="-6"/>
          <w:sz w:val="16"/>
        </w:rPr>
        <w:t> </w:t>
      </w:r>
      <w:r>
        <w:rPr>
          <w:sz w:val="16"/>
        </w:rPr>
        <w:t>line</w:t>
      </w:r>
      <w:r>
        <w:rPr>
          <w:spacing w:val="-5"/>
          <w:sz w:val="16"/>
        </w:rPr>
        <w:t> </w:t>
      </w:r>
      <w:r>
        <w:rPr>
          <w:sz w:val="16"/>
        </w:rPr>
        <w:t>private</w:t>
      </w:r>
      <w:r>
        <w:rPr>
          <w:spacing w:val="-5"/>
          <w:sz w:val="16"/>
        </w:rPr>
        <w:t> </w:t>
      </w:r>
      <w:r>
        <w:rPr>
          <w:sz w:val="16"/>
        </w:rPr>
        <w:t>networking</w:t>
      </w:r>
      <w:r>
        <w:rPr>
          <w:spacing w:val="-2"/>
          <w:sz w:val="16"/>
        </w:rPr>
        <w:t> </w:t>
      </w:r>
      <w:r>
        <w:rPr>
          <w:sz w:val="16"/>
        </w:rPr>
        <w:t>are</w:t>
      </w:r>
      <w:r>
        <w:rPr>
          <w:spacing w:val="-5"/>
          <w:sz w:val="16"/>
        </w:rPr>
        <w:t> </w:t>
      </w:r>
      <w:r>
        <w:rPr>
          <w:sz w:val="16"/>
        </w:rPr>
        <w:t>not</w:t>
      </w:r>
      <w:r>
        <w:rPr>
          <w:spacing w:val="-7"/>
          <w:sz w:val="16"/>
        </w:rPr>
        <w:t> </w:t>
      </w:r>
      <w:r>
        <w:rPr>
          <w:sz w:val="16"/>
        </w:rPr>
        <w:t>replacements</w:t>
      </w:r>
      <w:r>
        <w:rPr>
          <w:spacing w:val="-5"/>
          <w:sz w:val="16"/>
        </w:rPr>
        <w:t> </w:t>
      </w:r>
      <w:r>
        <w:rPr>
          <w:sz w:val="16"/>
        </w:rPr>
        <w:t>for</w:t>
      </w:r>
      <w:r>
        <w:rPr>
          <w:spacing w:val="-6"/>
          <w:sz w:val="16"/>
        </w:rPr>
        <w:t> </w:t>
      </w:r>
      <w:r>
        <w:rPr>
          <w:sz w:val="16"/>
        </w:rPr>
        <w:t>the</w:t>
      </w:r>
      <w:r>
        <w:rPr>
          <w:spacing w:val="-4"/>
          <w:sz w:val="16"/>
        </w:rPr>
        <w:t> </w:t>
      </w:r>
      <w:r>
        <w:rPr>
          <w:sz w:val="16"/>
        </w:rPr>
        <w:t>scenarios</w:t>
      </w:r>
      <w:r>
        <w:rPr>
          <w:spacing w:val="-5"/>
          <w:sz w:val="16"/>
        </w:rPr>
        <w:t> </w:t>
      </w:r>
      <w:r>
        <w:rPr>
          <w:sz w:val="16"/>
        </w:rPr>
        <w:t>defined</w:t>
      </w:r>
      <w:r>
        <w:rPr>
          <w:spacing w:val="-5"/>
          <w:sz w:val="16"/>
        </w:rPr>
        <w:t> </w:t>
      </w:r>
      <w:r>
        <w:rPr>
          <w:spacing w:val="-2"/>
          <w:sz w:val="16"/>
        </w:rPr>
        <w:t>above.</w:t>
      </w:r>
    </w:p>
    <w:p>
      <w:pPr>
        <w:pStyle w:val="BodyText"/>
        <w:ind w:left="0" w:firstLine="0"/>
        <w:rPr>
          <w:sz w:val="16"/>
        </w:rPr>
      </w:pPr>
    </w:p>
    <w:p>
      <w:pPr>
        <w:spacing w:before="1"/>
        <w:ind w:left="720" w:right="0" w:firstLine="0"/>
        <w:jc w:val="left"/>
        <w:rPr>
          <w:sz w:val="16"/>
        </w:rPr>
      </w:pPr>
      <w:r>
        <w:rPr>
          <w:sz w:val="16"/>
        </w:rPr>
        <w:t>See</w:t>
      </w:r>
      <w:r>
        <w:rPr>
          <w:spacing w:val="-4"/>
          <w:sz w:val="16"/>
        </w:rPr>
        <w:t> </w:t>
      </w:r>
      <w:r>
        <w:rPr>
          <w:sz w:val="16"/>
        </w:rPr>
        <w:t>next</w:t>
      </w:r>
      <w:r>
        <w:rPr>
          <w:spacing w:val="-4"/>
          <w:sz w:val="16"/>
        </w:rPr>
        <w:t> </w:t>
      </w:r>
      <w:r>
        <w:rPr>
          <w:sz w:val="16"/>
        </w:rPr>
        <w:t>page</w:t>
      </w:r>
      <w:r>
        <w:rPr>
          <w:spacing w:val="-3"/>
          <w:sz w:val="16"/>
        </w:rPr>
        <w:t> </w:t>
      </w:r>
      <w:r>
        <w:rPr>
          <w:sz w:val="16"/>
        </w:rPr>
        <w:t>for</w:t>
      </w:r>
      <w:r>
        <w:rPr>
          <w:spacing w:val="-4"/>
          <w:sz w:val="16"/>
        </w:rPr>
        <w:t> </w:t>
      </w:r>
      <w:r>
        <w:rPr>
          <w:sz w:val="16"/>
        </w:rPr>
        <w:t>(EDAFT)</w:t>
      </w:r>
      <w:r>
        <w:rPr>
          <w:spacing w:val="-3"/>
          <w:sz w:val="16"/>
        </w:rPr>
        <w:t> </w:t>
      </w:r>
      <w:r>
        <w:rPr>
          <w:spacing w:val="-2"/>
          <w:sz w:val="16"/>
        </w:rPr>
        <w:t>Table.</w:t>
      </w:r>
    </w:p>
    <w:p>
      <w:pPr>
        <w:spacing w:after="0"/>
        <w:jc w:val="left"/>
        <w:rPr>
          <w:sz w:val="16"/>
        </w:rPr>
        <w:sectPr>
          <w:pgSz w:w="12240" w:h="15840"/>
          <w:pgMar w:header="0" w:footer="497" w:top="112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781" w:hRule="atLeast"/>
        </w:trPr>
        <w:tc>
          <w:tcPr>
            <w:tcW w:w="1337" w:type="dxa"/>
            <w:shd w:val="clear" w:color="auto" w:fill="A6A6A6"/>
          </w:tcPr>
          <w:p>
            <w:pPr>
              <w:pStyle w:val="TableParagraph"/>
              <w:spacing w:line="194" w:lineRule="exact"/>
              <w:ind w:left="355"/>
              <w:rPr>
                <w:b/>
                <w:sz w:val="16"/>
              </w:rPr>
            </w:pPr>
            <w:r>
              <w:rPr>
                <w:b/>
                <w:spacing w:val="-2"/>
                <w:sz w:val="16"/>
              </w:rPr>
              <w:t>Protocols</w:t>
            </w:r>
          </w:p>
        </w:tc>
        <w:tc>
          <w:tcPr>
            <w:tcW w:w="1335" w:type="dxa"/>
            <w:shd w:val="clear" w:color="auto" w:fill="A6A6A6"/>
          </w:tcPr>
          <w:p>
            <w:pPr>
              <w:pStyle w:val="TableParagraph"/>
              <w:ind w:left="74" w:right="63"/>
              <w:jc w:val="center"/>
              <w:rPr>
                <w:b/>
                <w:sz w:val="16"/>
              </w:rPr>
            </w:pPr>
            <w:r>
              <w:rPr>
                <w:b/>
                <w:sz w:val="16"/>
              </w:rPr>
              <w:t>Semi</w:t>
            </w:r>
            <w:r>
              <w:rPr>
                <w:b/>
                <w:spacing w:val="-10"/>
                <w:sz w:val="16"/>
              </w:rPr>
              <w:t> </w:t>
            </w:r>
            <w:r>
              <w:rPr>
                <w:b/>
                <w:sz w:val="16"/>
              </w:rPr>
              <w:t>-</w:t>
            </w:r>
            <w:r>
              <w:rPr>
                <w:b/>
                <w:sz w:val="16"/>
              </w:rPr>
              <w:t>Trusted</w:t>
            </w:r>
            <w:r>
              <w:rPr>
                <w:b/>
                <w:spacing w:val="40"/>
                <w:sz w:val="16"/>
              </w:rPr>
              <w:t> </w:t>
            </w:r>
            <w:r>
              <w:rPr>
                <w:b/>
                <w:spacing w:val="-2"/>
                <w:sz w:val="16"/>
              </w:rPr>
              <w:t>Network:</w:t>
            </w:r>
            <w:r>
              <w:rPr>
                <w:b/>
                <w:spacing w:val="40"/>
                <w:sz w:val="16"/>
              </w:rPr>
              <w:t> </w:t>
            </w:r>
            <w:r>
              <w:rPr>
                <w:b/>
                <w:spacing w:val="-2"/>
                <w:sz w:val="16"/>
              </w:rPr>
              <w:t>Confidential</w:t>
            </w:r>
          </w:p>
        </w:tc>
        <w:tc>
          <w:tcPr>
            <w:tcW w:w="1105" w:type="dxa"/>
            <w:shd w:val="clear" w:color="auto" w:fill="A6A6A6"/>
          </w:tcPr>
          <w:p>
            <w:pPr>
              <w:pStyle w:val="TableParagraph"/>
              <w:ind w:left="236" w:right="233" w:firstLine="5"/>
              <w:jc w:val="center"/>
              <w:rPr>
                <w:b/>
                <w:sz w:val="16"/>
              </w:rPr>
            </w:pPr>
            <w:r>
              <w:rPr>
                <w:b/>
                <w:sz w:val="16"/>
              </w:rPr>
              <w:t>Semi</w:t>
            </w:r>
            <w:r>
              <w:rPr>
                <w:b/>
                <w:spacing w:val="-9"/>
                <w:sz w:val="16"/>
              </w:rPr>
              <w:t> </w:t>
            </w:r>
            <w:r>
              <w:rPr>
                <w:b/>
                <w:sz w:val="16"/>
              </w:rPr>
              <w:t>-</w:t>
            </w:r>
            <w:r>
              <w:rPr>
                <w:b/>
                <w:spacing w:val="40"/>
                <w:sz w:val="16"/>
              </w:rPr>
              <w:t> </w:t>
            </w:r>
            <w:r>
              <w:rPr>
                <w:b/>
                <w:spacing w:val="-2"/>
                <w:sz w:val="16"/>
              </w:rPr>
              <w:t>Trusted</w:t>
            </w:r>
            <w:r>
              <w:rPr>
                <w:b/>
                <w:spacing w:val="40"/>
                <w:sz w:val="16"/>
              </w:rPr>
              <w:t> </w:t>
            </w:r>
            <w:r>
              <w:rPr>
                <w:b/>
                <w:spacing w:val="-2"/>
                <w:sz w:val="16"/>
              </w:rPr>
              <w:t>Network:</w:t>
            </w:r>
          </w:p>
          <w:p>
            <w:pPr>
              <w:pStyle w:val="TableParagraph"/>
              <w:spacing w:line="177" w:lineRule="exact"/>
              <w:ind w:left="9"/>
              <w:jc w:val="center"/>
              <w:rPr>
                <w:b/>
                <w:sz w:val="16"/>
              </w:rPr>
            </w:pPr>
            <w:r>
              <w:rPr>
                <w:b/>
                <w:spacing w:val="-2"/>
                <w:sz w:val="16"/>
              </w:rPr>
              <w:t>Proprietary</w:t>
            </w:r>
          </w:p>
        </w:tc>
        <w:tc>
          <w:tcPr>
            <w:tcW w:w="1172" w:type="dxa"/>
            <w:shd w:val="clear" w:color="auto" w:fill="A6A6A6"/>
          </w:tcPr>
          <w:p>
            <w:pPr>
              <w:pStyle w:val="TableParagraph"/>
              <w:ind w:left="175" w:right="172" w:firstLine="67"/>
              <w:jc w:val="both"/>
              <w:rPr>
                <w:b/>
                <w:sz w:val="16"/>
              </w:rPr>
            </w:pPr>
            <w:r>
              <w:rPr>
                <w:b/>
                <w:spacing w:val="-2"/>
                <w:sz w:val="16"/>
              </w:rPr>
              <w:t>Untrusted</w:t>
            </w:r>
            <w:r>
              <w:rPr>
                <w:b/>
                <w:spacing w:val="40"/>
                <w:sz w:val="16"/>
              </w:rPr>
              <w:t> </w:t>
            </w:r>
            <w:r>
              <w:rPr>
                <w:b/>
                <w:spacing w:val="-2"/>
                <w:sz w:val="16"/>
              </w:rPr>
              <w:t>Network:</w:t>
            </w:r>
            <w:r>
              <w:rPr>
                <w:b/>
                <w:spacing w:val="40"/>
                <w:sz w:val="16"/>
              </w:rPr>
              <w:t> </w:t>
            </w:r>
            <w:r>
              <w:rPr>
                <w:b/>
                <w:spacing w:val="-2"/>
                <w:sz w:val="16"/>
              </w:rPr>
              <w:t>Confidential</w:t>
            </w:r>
          </w:p>
        </w:tc>
        <w:tc>
          <w:tcPr>
            <w:tcW w:w="1261" w:type="dxa"/>
            <w:shd w:val="clear" w:color="auto" w:fill="A6A6A6"/>
          </w:tcPr>
          <w:p>
            <w:pPr>
              <w:pStyle w:val="TableParagraph"/>
              <w:ind w:left="244" w:right="244" w:firstLine="40"/>
              <w:jc w:val="both"/>
              <w:rPr>
                <w:b/>
                <w:sz w:val="16"/>
              </w:rPr>
            </w:pPr>
            <w:r>
              <w:rPr>
                <w:b/>
                <w:spacing w:val="-2"/>
                <w:sz w:val="16"/>
              </w:rPr>
              <w:t>Untrusted</w:t>
            </w:r>
            <w:r>
              <w:rPr>
                <w:b/>
                <w:spacing w:val="40"/>
                <w:sz w:val="16"/>
              </w:rPr>
              <w:t> </w:t>
            </w:r>
            <w:r>
              <w:rPr>
                <w:b/>
                <w:spacing w:val="-2"/>
                <w:sz w:val="16"/>
              </w:rPr>
              <w:t>Network:</w:t>
            </w:r>
            <w:r>
              <w:rPr>
                <w:b/>
                <w:spacing w:val="40"/>
                <w:sz w:val="16"/>
              </w:rPr>
              <w:t> </w:t>
            </w:r>
            <w:r>
              <w:rPr>
                <w:b/>
                <w:spacing w:val="-2"/>
                <w:sz w:val="16"/>
              </w:rPr>
              <w:t>Proprietary</w:t>
            </w:r>
          </w:p>
        </w:tc>
        <w:tc>
          <w:tcPr>
            <w:tcW w:w="1619" w:type="dxa"/>
            <w:shd w:val="clear" w:color="auto" w:fill="A6A6A6"/>
          </w:tcPr>
          <w:p>
            <w:pPr>
              <w:pStyle w:val="TableParagraph"/>
              <w:ind w:left="334" w:right="109" w:firstLine="81"/>
              <w:rPr>
                <w:b/>
                <w:sz w:val="16"/>
              </w:rPr>
            </w:pPr>
            <w:r>
              <w:rPr>
                <w:b/>
                <w:spacing w:val="-2"/>
                <w:sz w:val="16"/>
              </w:rPr>
              <w:t>*Additional</w:t>
            </w:r>
            <w:r>
              <w:rPr>
                <w:b/>
                <w:spacing w:val="40"/>
                <w:sz w:val="16"/>
              </w:rPr>
              <w:t> </w:t>
            </w:r>
            <w:r>
              <w:rPr>
                <w:b/>
                <w:spacing w:val="-2"/>
                <w:sz w:val="16"/>
              </w:rPr>
              <w:t>Requirements</w:t>
            </w:r>
          </w:p>
        </w:tc>
        <w:tc>
          <w:tcPr>
            <w:tcW w:w="1528" w:type="dxa"/>
            <w:shd w:val="clear" w:color="auto" w:fill="A6A6A6"/>
          </w:tcPr>
          <w:p>
            <w:pPr>
              <w:pStyle w:val="TableParagraph"/>
              <w:spacing w:line="194" w:lineRule="exact"/>
              <w:ind w:left="299"/>
              <w:rPr>
                <w:b/>
                <w:sz w:val="16"/>
              </w:rPr>
            </w:pPr>
            <w:r>
              <w:rPr>
                <w:b/>
                <w:spacing w:val="-2"/>
                <w:sz w:val="16"/>
              </w:rPr>
              <w:t>Informational</w:t>
            </w:r>
          </w:p>
        </w:tc>
      </w:tr>
      <w:tr>
        <w:trPr>
          <w:trHeight w:val="1561" w:hRule="atLeast"/>
        </w:trPr>
        <w:tc>
          <w:tcPr>
            <w:tcW w:w="1337" w:type="dxa"/>
          </w:tcPr>
          <w:p>
            <w:pPr>
              <w:pStyle w:val="TableParagraph"/>
              <w:spacing w:line="194" w:lineRule="exact"/>
              <w:rPr>
                <w:sz w:val="16"/>
              </w:rPr>
            </w:pPr>
            <w:r>
              <w:rPr>
                <w:spacing w:val="-5"/>
                <w:sz w:val="16"/>
              </w:rPr>
              <w:t>AS1</w:t>
            </w:r>
          </w:p>
          <w:p>
            <w:pPr>
              <w:pStyle w:val="TableParagraph"/>
              <w:rPr>
                <w:sz w:val="16"/>
              </w:rPr>
            </w:pPr>
            <w:r>
              <w:rPr>
                <w:spacing w:val="-2"/>
                <w:sz w:val="16"/>
              </w:rPr>
              <w:t>(Applicability</w:t>
            </w:r>
            <w:r>
              <w:rPr>
                <w:spacing w:val="40"/>
                <w:sz w:val="16"/>
              </w:rPr>
              <w:t> </w:t>
            </w:r>
            <w:r>
              <w:rPr>
                <w:spacing w:val="-2"/>
                <w:sz w:val="16"/>
              </w:rPr>
              <w:t>Statement)</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ight="97"/>
              <w:rPr>
                <w:sz w:val="16"/>
              </w:rPr>
            </w:pPr>
            <w:r>
              <w:rPr>
                <w:sz w:val="16"/>
              </w:rPr>
              <w:t>The AS1 protocol</w:t>
            </w:r>
            <w:r>
              <w:rPr>
                <w:spacing w:val="40"/>
                <w:sz w:val="16"/>
              </w:rPr>
              <w:t> </w:t>
            </w:r>
            <w:r>
              <w:rPr>
                <w:sz w:val="16"/>
              </w:rPr>
              <w:t>uses Simple Mail</w:t>
            </w:r>
            <w:r>
              <w:rPr>
                <w:spacing w:val="40"/>
                <w:sz w:val="16"/>
              </w:rPr>
              <w:t> </w:t>
            </w:r>
            <w:r>
              <w:rPr>
                <w:sz w:val="16"/>
              </w:rPr>
              <w:t>Transfer</w:t>
            </w:r>
            <w:r>
              <w:rPr>
                <w:spacing w:val="-9"/>
                <w:sz w:val="16"/>
              </w:rPr>
              <w:t> </w:t>
            </w:r>
            <w:r>
              <w:rPr>
                <w:sz w:val="16"/>
              </w:rPr>
              <w:t>Protocol</w:t>
            </w:r>
            <w:r>
              <w:rPr>
                <w:spacing w:val="40"/>
                <w:sz w:val="16"/>
              </w:rPr>
              <w:t> </w:t>
            </w:r>
            <w:r>
              <w:rPr>
                <w:sz w:val="16"/>
              </w:rPr>
              <w:t>(SMTP)</w:t>
            </w:r>
            <w:r>
              <w:rPr>
                <w:spacing w:val="-7"/>
                <w:sz w:val="16"/>
              </w:rPr>
              <w:t> </w:t>
            </w:r>
            <w:r>
              <w:rPr>
                <w:sz w:val="16"/>
              </w:rPr>
              <w:t>and</w:t>
            </w:r>
            <w:r>
              <w:rPr>
                <w:spacing w:val="40"/>
                <w:sz w:val="16"/>
              </w:rPr>
              <w:t> </w:t>
            </w:r>
            <w:r>
              <w:rPr>
                <w:spacing w:val="-2"/>
                <w:sz w:val="16"/>
              </w:rPr>
              <w:t>Secure/Multipurpos</w:t>
            </w:r>
            <w:r>
              <w:rPr>
                <w:spacing w:val="40"/>
                <w:sz w:val="16"/>
              </w:rPr>
              <w:t> </w:t>
            </w:r>
            <w:r>
              <w:rPr>
                <w:sz w:val="16"/>
              </w:rPr>
              <w:t>e Internet Mail</w:t>
            </w:r>
            <w:r>
              <w:rPr>
                <w:spacing w:val="40"/>
                <w:sz w:val="16"/>
              </w:rPr>
              <w:t> </w:t>
            </w:r>
            <w:r>
              <w:rPr>
                <w:spacing w:val="-2"/>
                <w:sz w:val="16"/>
              </w:rPr>
              <w:t>Extensions</w:t>
            </w:r>
          </w:p>
          <w:p>
            <w:pPr>
              <w:pStyle w:val="TableParagraph"/>
              <w:spacing w:line="175" w:lineRule="exact"/>
              <w:ind w:left="102"/>
              <w:rPr>
                <w:sz w:val="16"/>
              </w:rPr>
            </w:pPr>
            <w:r>
              <w:rPr>
                <w:spacing w:val="-2"/>
                <w:sz w:val="16"/>
              </w:rPr>
              <w:t>(S/MIME).</w:t>
            </w:r>
          </w:p>
        </w:tc>
      </w:tr>
      <w:tr>
        <w:trPr>
          <w:trHeight w:val="976" w:hRule="atLeast"/>
        </w:trPr>
        <w:tc>
          <w:tcPr>
            <w:tcW w:w="1337" w:type="dxa"/>
          </w:tcPr>
          <w:p>
            <w:pPr>
              <w:pStyle w:val="TableParagraph"/>
              <w:spacing w:line="194" w:lineRule="exact"/>
              <w:rPr>
                <w:sz w:val="16"/>
              </w:rPr>
            </w:pPr>
            <w:r>
              <w:rPr>
                <w:spacing w:val="-5"/>
                <w:sz w:val="16"/>
              </w:rPr>
              <w:t>AS2</w:t>
            </w:r>
          </w:p>
          <w:p>
            <w:pPr>
              <w:pStyle w:val="TableParagraph"/>
              <w:rPr>
                <w:sz w:val="16"/>
              </w:rPr>
            </w:pPr>
            <w:r>
              <w:rPr>
                <w:spacing w:val="-2"/>
                <w:sz w:val="16"/>
              </w:rPr>
              <w:t>(Applicability</w:t>
            </w:r>
            <w:r>
              <w:rPr>
                <w:spacing w:val="40"/>
                <w:sz w:val="16"/>
              </w:rPr>
              <w:t> </w:t>
            </w:r>
            <w:r>
              <w:rPr>
                <w:spacing w:val="-2"/>
                <w:sz w:val="16"/>
              </w:rPr>
              <w:t>Statement)</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9"/>
              <w:rPr>
                <w:sz w:val="16"/>
              </w:rPr>
            </w:pPr>
            <w:r>
              <w:rPr>
                <w:sz w:val="16"/>
              </w:rPr>
              <w:t>AS2 must be used</w:t>
            </w:r>
            <w:r>
              <w:rPr>
                <w:spacing w:val="40"/>
                <w:sz w:val="16"/>
              </w:rPr>
              <w:t> </w:t>
            </w:r>
            <w:r>
              <w:rPr>
                <w:sz w:val="16"/>
              </w:rPr>
              <w:t>over HTTPS to</w:t>
            </w:r>
            <w:r>
              <w:rPr>
                <w:spacing w:val="40"/>
                <w:sz w:val="16"/>
              </w:rPr>
              <w:t> </w:t>
            </w:r>
            <w:r>
              <w:rPr>
                <w:sz w:val="16"/>
              </w:rPr>
              <w:t>encrypt</w:t>
            </w:r>
            <w:r>
              <w:rPr>
                <w:spacing w:val="-10"/>
                <w:sz w:val="16"/>
              </w:rPr>
              <w:t> </w:t>
            </w:r>
            <w:r>
              <w:rPr>
                <w:sz w:val="16"/>
              </w:rPr>
              <w:t>the</w:t>
            </w:r>
            <w:r>
              <w:rPr>
                <w:spacing w:val="-9"/>
                <w:sz w:val="16"/>
              </w:rPr>
              <w:t> </w:t>
            </w:r>
            <w:r>
              <w:rPr>
                <w:sz w:val="16"/>
              </w:rPr>
              <w:t>transport</w:t>
            </w:r>
            <w:r>
              <w:rPr>
                <w:spacing w:val="40"/>
                <w:sz w:val="16"/>
              </w:rPr>
              <w:t> </w:t>
            </w:r>
            <w:r>
              <w:rPr>
                <w:sz w:val="16"/>
              </w:rPr>
              <w:t>and the payload</w:t>
            </w:r>
          </w:p>
          <w:p>
            <w:pPr>
              <w:pStyle w:val="TableParagraph"/>
              <w:spacing w:line="175" w:lineRule="exact"/>
              <w:ind w:left="101"/>
              <w:rPr>
                <w:sz w:val="16"/>
              </w:rPr>
            </w:pPr>
            <w:r>
              <w:rPr>
                <w:sz w:val="16"/>
              </w:rPr>
              <w:t>must</w:t>
            </w:r>
            <w:r>
              <w:rPr>
                <w:spacing w:val="-5"/>
                <w:sz w:val="16"/>
              </w:rPr>
              <w:t> </w:t>
            </w:r>
            <w:r>
              <w:rPr>
                <w:sz w:val="16"/>
              </w:rPr>
              <w:t>be</w:t>
            </w:r>
            <w:r>
              <w:rPr>
                <w:spacing w:val="-2"/>
                <w:sz w:val="16"/>
              </w:rPr>
              <w:t> encrypted.</w:t>
            </w:r>
          </w:p>
        </w:tc>
        <w:tc>
          <w:tcPr>
            <w:tcW w:w="1528" w:type="dxa"/>
          </w:tcPr>
          <w:p>
            <w:pPr>
              <w:pStyle w:val="TableParagraph"/>
              <w:ind w:left="102" w:right="158"/>
              <w:rPr>
                <w:sz w:val="16"/>
              </w:rPr>
            </w:pPr>
            <w:r>
              <w:rPr>
                <w:sz w:val="16"/>
              </w:rPr>
              <w:t>AS2</w:t>
            </w:r>
            <w:r>
              <w:rPr>
                <w:spacing w:val="-10"/>
                <w:sz w:val="16"/>
              </w:rPr>
              <w:t> </w:t>
            </w:r>
            <w:r>
              <w:rPr>
                <w:sz w:val="16"/>
              </w:rPr>
              <w:t>is</w:t>
            </w:r>
            <w:r>
              <w:rPr>
                <w:spacing w:val="-9"/>
                <w:sz w:val="16"/>
              </w:rPr>
              <w:t> </w:t>
            </w:r>
            <w:r>
              <w:rPr>
                <w:sz w:val="16"/>
              </w:rPr>
              <w:t>used</w:t>
            </w:r>
            <w:r>
              <w:rPr>
                <w:spacing w:val="-9"/>
                <w:sz w:val="16"/>
              </w:rPr>
              <w:t> </w:t>
            </w:r>
            <w:r>
              <w:rPr>
                <w:sz w:val="16"/>
              </w:rPr>
              <w:t>to</w:t>
            </w:r>
            <w:r>
              <w:rPr>
                <w:spacing w:val="40"/>
                <w:sz w:val="16"/>
              </w:rPr>
              <w:t> </w:t>
            </w:r>
            <w:r>
              <w:rPr>
                <w:spacing w:val="-2"/>
                <w:sz w:val="16"/>
              </w:rPr>
              <w:t>transmit</w:t>
            </w:r>
            <w:r>
              <w:rPr>
                <w:spacing w:val="40"/>
                <w:sz w:val="16"/>
              </w:rPr>
              <w:t> </w:t>
            </w:r>
            <w:r>
              <w:rPr>
                <w:spacing w:val="-2"/>
                <w:sz w:val="16"/>
              </w:rPr>
              <w:t>information</w:t>
            </w:r>
            <w:r>
              <w:rPr>
                <w:spacing w:val="40"/>
                <w:sz w:val="16"/>
              </w:rPr>
              <w:t> </w:t>
            </w:r>
            <w:r>
              <w:rPr>
                <w:spacing w:val="-2"/>
                <w:sz w:val="16"/>
              </w:rPr>
              <w:t>externally.</w:t>
            </w:r>
          </w:p>
        </w:tc>
      </w:tr>
      <w:tr>
        <w:trPr>
          <w:trHeight w:val="585" w:hRule="atLeast"/>
        </w:trPr>
        <w:tc>
          <w:tcPr>
            <w:tcW w:w="1337" w:type="dxa"/>
          </w:tcPr>
          <w:p>
            <w:pPr>
              <w:pStyle w:val="TableParagraph"/>
              <w:spacing w:line="194" w:lineRule="exact"/>
              <w:rPr>
                <w:sz w:val="16"/>
              </w:rPr>
            </w:pPr>
            <w:r>
              <w:rPr>
                <w:spacing w:val="-5"/>
                <w:sz w:val="16"/>
              </w:rPr>
              <w:t>AS3</w:t>
            </w:r>
          </w:p>
          <w:p>
            <w:pPr>
              <w:pStyle w:val="TableParagraph"/>
              <w:spacing w:line="195" w:lineRule="exact" w:before="1"/>
              <w:rPr>
                <w:sz w:val="16"/>
              </w:rPr>
            </w:pPr>
            <w:r>
              <w:rPr>
                <w:spacing w:val="-2"/>
                <w:sz w:val="16"/>
              </w:rPr>
              <w:t>(Applicability</w:t>
            </w:r>
          </w:p>
          <w:p>
            <w:pPr>
              <w:pStyle w:val="TableParagraph"/>
              <w:spacing w:line="175" w:lineRule="exact"/>
              <w:rPr>
                <w:sz w:val="16"/>
              </w:rPr>
            </w:pPr>
            <w:r>
              <w:rPr>
                <w:spacing w:val="-2"/>
                <w:sz w:val="16"/>
              </w:rPr>
              <w:t>Statement)</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9"/>
              <w:rPr>
                <w:sz w:val="16"/>
              </w:rPr>
            </w:pPr>
            <w:r>
              <w:rPr>
                <w:sz w:val="16"/>
              </w:rPr>
              <w:t>Refer</w:t>
            </w:r>
            <w:r>
              <w:rPr>
                <w:spacing w:val="-10"/>
                <w:sz w:val="16"/>
              </w:rPr>
              <w:t> </w:t>
            </w:r>
            <w:r>
              <w:rPr>
                <w:sz w:val="16"/>
              </w:rPr>
              <w:t>to</w:t>
            </w:r>
            <w:r>
              <w:rPr>
                <w:spacing w:val="-9"/>
                <w:sz w:val="16"/>
              </w:rPr>
              <w:t> </w:t>
            </w:r>
            <w:r>
              <w:rPr>
                <w:sz w:val="16"/>
              </w:rPr>
              <w:t>the</w:t>
            </w:r>
            <w:r>
              <w:rPr>
                <w:spacing w:val="-9"/>
                <w:sz w:val="16"/>
              </w:rPr>
              <w:t> </w:t>
            </w:r>
            <w:r>
              <w:rPr>
                <w:sz w:val="16"/>
              </w:rPr>
              <w:t>FTPS</w:t>
            </w:r>
            <w:r>
              <w:rPr>
                <w:spacing w:val="40"/>
                <w:sz w:val="16"/>
              </w:rPr>
              <w:t> </w:t>
            </w:r>
            <w:r>
              <w:rPr>
                <w:spacing w:val="-2"/>
                <w:sz w:val="16"/>
              </w:rPr>
              <w:t>protocol</w:t>
            </w:r>
          </w:p>
          <w:p>
            <w:pPr>
              <w:pStyle w:val="TableParagraph"/>
              <w:spacing w:line="175" w:lineRule="exact"/>
              <w:ind w:left="101"/>
              <w:rPr>
                <w:sz w:val="16"/>
              </w:rPr>
            </w:pPr>
            <w:r>
              <w:rPr>
                <w:spacing w:val="-2"/>
                <w:sz w:val="16"/>
              </w:rPr>
              <w:t>requirements.</w:t>
            </w:r>
          </w:p>
        </w:tc>
        <w:tc>
          <w:tcPr>
            <w:tcW w:w="1528" w:type="dxa"/>
          </w:tcPr>
          <w:p>
            <w:pPr>
              <w:pStyle w:val="TableParagraph"/>
              <w:ind w:left="0"/>
              <w:rPr>
                <w:rFonts w:ascii="Times New Roman"/>
                <w:sz w:val="16"/>
              </w:rPr>
            </w:pPr>
          </w:p>
        </w:tc>
      </w:tr>
      <w:tr>
        <w:trPr>
          <w:trHeight w:val="4297" w:hRule="atLeast"/>
        </w:trPr>
        <w:tc>
          <w:tcPr>
            <w:tcW w:w="1337" w:type="dxa"/>
          </w:tcPr>
          <w:p>
            <w:pPr>
              <w:pStyle w:val="TableParagraph"/>
              <w:ind w:right="258"/>
              <w:rPr>
                <w:sz w:val="16"/>
              </w:rPr>
            </w:pPr>
            <w:r>
              <w:rPr>
                <w:sz w:val="16"/>
              </w:rPr>
              <w:t>CIFS</w:t>
            </w:r>
            <w:r>
              <w:rPr>
                <w:spacing w:val="-10"/>
                <w:sz w:val="16"/>
              </w:rPr>
              <w:t> </w:t>
            </w:r>
            <w:r>
              <w:rPr>
                <w:sz w:val="16"/>
              </w:rPr>
              <w:t>(</w:t>
            </w:r>
            <w:r>
              <w:rPr>
                <w:color w:val="535353"/>
                <w:sz w:val="16"/>
              </w:rPr>
              <w:t>Common</w:t>
            </w:r>
            <w:r>
              <w:rPr>
                <w:color w:val="535353"/>
                <w:spacing w:val="40"/>
                <w:sz w:val="16"/>
              </w:rPr>
              <w:t> </w:t>
            </w:r>
            <w:r>
              <w:rPr>
                <w:color w:val="535353"/>
                <w:sz w:val="16"/>
              </w:rPr>
              <w:t>Internet</w:t>
            </w:r>
            <w:r>
              <w:rPr>
                <w:color w:val="535353"/>
                <w:spacing w:val="-9"/>
                <w:sz w:val="16"/>
              </w:rPr>
              <w:t> </w:t>
            </w:r>
            <w:r>
              <w:rPr>
                <w:color w:val="535353"/>
                <w:sz w:val="16"/>
              </w:rPr>
              <w:t>File</w:t>
            </w:r>
            <w:r>
              <w:rPr>
                <w:color w:val="535353"/>
                <w:spacing w:val="40"/>
                <w:sz w:val="16"/>
              </w:rPr>
              <w:t> </w:t>
            </w:r>
            <w:r>
              <w:rPr>
                <w:color w:val="535353"/>
                <w:spacing w:val="-2"/>
                <w:sz w:val="16"/>
              </w:rPr>
              <w:t>System)</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6"/>
              <w:jc w:val="center"/>
              <w:rPr>
                <w:sz w:val="16"/>
              </w:rPr>
            </w:pPr>
            <w:r>
              <w:rPr>
                <w:color w:val="FF0000"/>
                <w:sz w:val="16"/>
              </w:rPr>
              <w:t>Not</w:t>
            </w:r>
            <w:r>
              <w:rPr>
                <w:color w:val="FF0000"/>
                <w:spacing w:val="-4"/>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ight="158"/>
              <w:rPr>
                <w:sz w:val="16"/>
              </w:rPr>
            </w:pPr>
            <w:r>
              <w:rPr>
                <w:sz w:val="16"/>
              </w:rPr>
              <w:t>CIFS is not an</w:t>
            </w:r>
            <w:r>
              <w:rPr>
                <w:spacing w:val="40"/>
                <w:sz w:val="16"/>
              </w:rPr>
              <w:t> </w:t>
            </w:r>
            <w:r>
              <w:rPr>
                <w:sz w:val="16"/>
              </w:rPr>
              <w:t>encrypted</w:t>
            </w:r>
            <w:r>
              <w:rPr>
                <w:spacing w:val="-10"/>
                <w:sz w:val="16"/>
              </w:rPr>
              <w:t> </w:t>
            </w:r>
            <w:r>
              <w:rPr>
                <w:sz w:val="16"/>
              </w:rPr>
              <w:t>protocol</w:t>
            </w:r>
            <w:r>
              <w:rPr>
                <w:spacing w:val="40"/>
                <w:sz w:val="16"/>
              </w:rPr>
              <w:t> </w:t>
            </w:r>
            <w:r>
              <w:rPr>
                <w:sz w:val="16"/>
              </w:rPr>
              <w:t>and is susceptible</w:t>
            </w:r>
            <w:r>
              <w:rPr>
                <w:spacing w:val="40"/>
                <w:sz w:val="16"/>
              </w:rPr>
              <w:t> </w:t>
            </w:r>
            <w:r>
              <w:rPr>
                <w:sz w:val="16"/>
              </w:rPr>
              <w:t>to</w:t>
            </w:r>
            <w:r>
              <w:rPr>
                <w:spacing w:val="-9"/>
                <w:sz w:val="16"/>
              </w:rPr>
              <w:t> </w:t>
            </w:r>
            <w:r>
              <w:rPr>
                <w:sz w:val="16"/>
              </w:rPr>
              <w:t>several</w:t>
            </w:r>
            <w:r>
              <w:rPr>
                <w:spacing w:val="40"/>
                <w:sz w:val="16"/>
              </w:rPr>
              <w:t> </w:t>
            </w:r>
            <w:r>
              <w:rPr>
                <w:spacing w:val="-2"/>
                <w:sz w:val="16"/>
              </w:rPr>
              <w:t>vulnerabilities.</w:t>
            </w:r>
          </w:p>
          <w:p>
            <w:pPr>
              <w:pStyle w:val="TableParagraph"/>
              <w:ind w:left="0"/>
              <w:rPr>
                <w:sz w:val="16"/>
              </w:rPr>
            </w:pPr>
          </w:p>
          <w:p>
            <w:pPr>
              <w:pStyle w:val="TableParagraph"/>
              <w:ind w:left="102" w:right="97"/>
              <w:rPr>
                <w:sz w:val="16"/>
              </w:rPr>
            </w:pPr>
            <w:r>
              <w:rPr>
                <w:sz w:val="16"/>
              </w:rPr>
              <w:t>CIFS is a dialect of</w:t>
            </w:r>
            <w:r>
              <w:rPr>
                <w:spacing w:val="40"/>
                <w:sz w:val="16"/>
              </w:rPr>
              <w:t> </w:t>
            </w:r>
            <w:r>
              <w:rPr>
                <w:sz w:val="16"/>
              </w:rPr>
              <w:t>SMB v1 and is no</w:t>
            </w:r>
            <w:r>
              <w:rPr>
                <w:spacing w:val="40"/>
                <w:sz w:val="16"/>
              </w:rPr>
              <w:t> </w:t>
            </w:r>
            <w:r>
              <w:rPr>
                <w:sz w:val="16"/>
              </w:rPr>
              <w:t>longer in use as its</w:t>
            </w:r>
            <w:r>
              <w:rPr>
                <w:spacing w:val="40"/>
                <w:sz w:val="16"/>
              </w:rPr>
              <w:t> </w:t>
            </w:r>
            <w:r>
              <w:rPr>
                <w:sz w:val="16"/>
              </w:rPr>
              <w:t>own protocol. It is</w:t>
            </w:r>
            <w:r>
              <w:rPr>
                <w:spacing w:val="40"/>
                <w:sz w:val="16"/>
              </w:rPr>
              <w:t> </w:t>
            </w:r>
            <w:r>
              <w:rPr>
                <w:sz w:val="16"/>
              </w:rPr>
              <w:t>common</w:t>
            </w:r>
            <w:r>
              <w:rPr>
                <w:spacing w:val="-7"/>
                <w:sz w:val="16"/>
              </w:rPr>
              <w:t> </w:t>
            </w:r>
            <w:r>
              <w:rPr>
                <w:sz w:val="16"/>
              </w:rPr>
              <w:t>for</w:t>
            </w:r>
            <w:r>
              <w:rPr>
                <w:spacing w:val="40"/>
                <w:sz w:val="16"/>
              </w:rPr>
              <w:t> </w:t>
            </w:r>
            <w:r>
              <w:rPr>
                <w:sz w:val="16"/>
              </w:rPr>
              <w:t>individuals</w:t>
            </w:r>
            <w:r>
              <w:rPr>
                <w:spacing w:val="-3"/>
                <w:sz w:val="16"/>
              </w:rPr>
              <w:t> </w:t>
            </w:r>
            <w:r>
              <w:rPr>
                <w:sz w:val="16"/>
              </w:rPr>
              <w:t>to</w:t>
            </w:r>
            <w:r>
              <w:rPr>
                <w:spacing w:val="40"/>
                <w:sz w:val="16"/>
              </w:rPr>
              <w:t> </w:t>
            </w:r>
            <w:r>
              <w:rPr>
                <w:sz w:val="16"/>
              </w:rPr>
              <w:t>confuse CIFS with</w:t>
            </w:r>
            <w:r>
              <w:rPr>
                <w:spacing w:val="40"/>
                <w:sz w:val="16"/>
              </w:rPr>
              <w:t> </w:t>
            </w:r>
            <w:r>
              <w:rPr>
                <w:sz w:val="16"/>
              </w:rPr>
              <w:t>SMB.</w:t>
            </w:r>
            <w:r>
              <w:rPr>
                <w:spacing w:val="-10"/>
                <w:sz w:val="16"/>
              </w:rPr>
              <w:t> </w:t>
            </w:r>
            <w:r>
              <w:rPr>
                <w:sz w:val="16"/>
              </w:rPr>
              <w:t>If</w:t>
            </w:r>
            <w:r>
              <w:rPr>
                <w:spacing w:val="-9"/>
                <w:sz w:val="16"/>
              </w:rPr>
              <w:t> </w:t>
            </w:r>
            <w:r>
              <w:rPr>
                <w:sz w:val="16"/>
              </w:rPr>
              <w:t>you</w:t>
            </w:r>
            <w:r>
              <w:rPr>
                <w:spacing w:val="-9"/>
                <w:sz w:val="16"/>
              </w:rPr>
              <w:t> </w:t>
            </w:r>
            <w:r>
              <w:rPr>
                <w:sz w:val="16"/>
              </w:rPr>
              <w:t>believe</w:t>
            </w:r>
            <w:r>
              <w:rPr>
                <w:spacing w:val="40"/>
                <w:sz w:val="16"/>
              </w:rPr>
              <w:t> </w:t>
            </w:r>
            <w:r>
              <w:rPr>
                <w:sz w:val="16"/>
              </w:rPr>
              <w:t>you are using CIFS</w:t>
            </w:r>
            <w:r>
              <w:rPr>
                <w:spacing w:val="40"/>
                <w:sz w:val="16"/>
              </w:rPr>
              <w:t> </w:t>
            </w:r>
            <w:r>
              <w:rPr>
                <w:sz w:val="16"/>
              </w:rPr>
              <w:t>determine</w:t>
            </w:r>
            <w:r>
              <w:rPr>
                <w:spacing w:val="-7"/>
                <w:sz w:val="16"/>
              </w:rPr>
              <w:t> </w:t>
            </w:r>
            <w:r>
              <w:rPr>
                <w:sz w:val="16"/>
              </w:rPr>
              <w:t>what</w:t>
            </w:r>
            <w:r>
              <w:rPr>
                <w:spacing w:val="40"/>
                <w:sz w:val="16"/>
              </w:rPr>
              <w:t> </w:t>
            </w:r>
            <w:r>
              <w:rPr>
                <w:sz w:val="16"/>
              </w:rPr>
              <w:t>version of SMB is</w:t>
            </w:r>
            <w:r>
              <w:rPr>
                <w:spacing w:val="40"/>
                <w:sz w:val="16"/>
              </w:rPr>
              <w:t> </w:t>
            </w:r>
            <w:r>
              <w:rPr>
                <w:sz w:val="16"/>
              </w:rPr>
              <w:t>actually in use.</w:t>
            </w:r>
          </w:p>
          <w:p>
            <w:pPr>
              <w:pStyle w:val="TableParagraph"/>
              <w:spacing w:line="194" w:lineRule="exact" w:before="180"/>
              <w:ind w:left="102" w:right="197"/>
              <w:rPr>
                <w:sz w:val="16"/>
              </w:rPr>
            </w:pPr>
            <w:r>
              <w:rPr>
                <w:sz w:val="16"/>
              </w:rPr>
              <w:t>Refer</w:t>
            </w:r>
            <w:r>
              <w:rPr>
                <w:spacing w:val="-10"/>
                <w:sz w:val="16"/>
              </w:rPr>
              <w:t> </w:t>
            </w:r>
            <w:r>
              <w:rPr>
                <w:sz w:val="16"/>
              </w:rPr>
              <w:t>to</w:t>
            </w:r>
            <w:r>
              <w:rPr>
                <w:spacing w:val="-9"/>
                <w:sz w:val="16"/>
              </w:rPr>
              <w:t> </w:t>
            </w:r>
            <w:r>
              <w:rPr>
                <w:sz w:val="16"/>
              </w:rPr>
              <w:t>the</w:t>
            </w:r>
            <w:r>
              <w:rPr>
                <w:spacing w:val="-9"/>
                <w:sz w:val="16"/>
              </w:rPr>
              <w:t> </w:t>
            </w:r>
            <w:r>
              <w:rPr>
                <w:sz w:val="16"/>
              </w:rPr>
              <w:t>SMB</w:t>
            </w:r>
            <w:r>
              <w:rPr>
                <w:spacing w:val="40"/>
                <w:sz w:val="16"/>
              </w:rPr>
              <w:t> </w:t>
            </w:r>
            <w:r>
              <w:rPr>
                <w:sz w:val="16"/>
              </w:rPr>
              <w:t>requirements</w:t>
            </w:r>
            <w:r>
              <w:rPr>
                <w:spacing w:val="-7"/>
                <w:sz w:val="16"/>
              </w:rPr>
              <w:t> </w:t>
            </w:r>
            <w:r>
              <w:rPr>
                <w:sz w:val="16"/>
              </w:rPr>
              <w:t>in</w:t>
            </w:r>
            <w:r>
              <w:rPr>
                <w:spacing w:val="40"/>
                <w:sz w:val="16"/>
              </w:rPr>
              <w:t> </w:t>
            </w:r>
            <w:r>
              <w:rPr>
                <w:sz w:val="16"/>
              </w:rPr>
              <w:t>this</w:t>
            </w:r>
            <w:r>
              <w:rPr>
                <w:spacing w:val="-7"/>
                <w:sz w:val="16"/>
              </w:rPr>
              <w:t> </w:t>
            </w:r>
            <w:r>
              <w:rPr>
                <w:sz w:val="16"/>
              </w:rPr>
              <w:t>table.</w:t>
            </w:r>
          </w:p>
        </w:tc>
      </w:tr>
      <w:tr>
        <w:trPr>
          <w:trHeight w:val="779" w:hRule="atLeast"/>
        </w:trPr>
        <w:tc>
          <w:tcPr>
            <w:tcW w:w="1337" w:type="dxa"/>
          </w:tcPr>
          <w:p>
            <w:pPr>
              <w:pStyle w:val="TableParagraph"/>
              <w:ind w:right="200"/>
              <w:rPr>
                <w:sz w:val="16"/>
              </w:rPr>
            </w:pPr>
            <w:r>
              <w:rPr>
                <w:sz w:val="16"/>
              </w:rPr>
              <w:t>Connect:</w:t>
            </w:r>
            <w:r>
              <w:rPr>
                <w:spacing w:val="-10"/>
                <w:sz w:val="16"/>
              </w:rPr>
              <w:t> </w:t>
            </w:r>
            <w:r>
              <w:rPr>
                <w:sz w:val="16"/>
              </w:rPr>
              <w:t>Direct</w:t>
            </w:r>
            <w:r>
              <w:rPr>
                <w:spacing w:val="40"/>
                <w:sz w:val="16"/>
              </w:rPr>
              <w:t> </w:t>
            </w:r>
            <w:r>
              <w:rPr>
                <w:sz w:val="16"/>
              </w:rPr>
              <w:t>(NDM)</w:t>
            </w:r>
            <w:r>
              <w:rPr>
                <w:spacing w:val="-7"/>
                <w:sz w:val="16"/>
              </w:rPr>
              <w:t> </w:t>
            </w:r>
            <w:r>
              <w:rPr>
                <w:sz w:val="16"/>
              </w:rPr>
              <w:t>with</w:t>
            </w:r>
            <w:r>
              <w:rPr>
                <w:spacing w:val="40"/>
                <w:sz w:val="16"/>
              </w:rPr>
              <w:t> </w:t>
            </w:r>
            <w:r>
              <w:rPr>
                <w:spacing w:val="-2"/>
                <w:sz w:val="16"/>
              </w:rPr>
              <w:t>Secure+</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spacing w:line="194" w:lineRule="exact"/>
              <w:ind w:left="101"/>
              <w:rPr>
                <w:sz w:val="16"/>
              </w:rPr>
            </w:pPr>
            <w:r>
              <w:rPr>
                <w:sz w:val="16"/>
              </w:rPr>
              <w:t>STS</w:t>
            </w:r>
            <w:r>
              <w:rPr>
                <w:spacing w:val="-3"/>
                <w:sz w:val="16"/>
              </w:rPr>
              <w:t> </w:t>
            </w:r>
            <w:r>
              <w:rPr>
                <w:sz w:val="16"/>
              </w:rPr>
              <w:t>is</w:t>
            </w:r>
            <w:r>
              <w:rPr>
                <w:spacing w:val="-2"/>
                <w:sz w:val="16"/>
              </w:rPr>
              <w:t> </w:t>
            </w:r>
            <w:r>
              <w:rPr>
                <w:sz w:val="16"/>
              </w:rPr>
              <w:t>NOT</w:t>
            </w:r>
            <w:r>
              <w:rPr>
                <w:spacing w:val="-1"/>
                <w:sz w:val="16"/>
              </w:rPr>
              <w:t> </w:t>
            </w:r>
            <w:r>
              <w:rPr>
                <w:spacing w:val="-2"/>
                <w:sz w:val="16"/>
              </w:rPr>
              <w:t>Allowed.</w:t>
            </w:r>
          </w:p>
          <w:p>
            <w:pPr>
              <w:pStyle w:val="TableParagraph"/>
              <w:spacing w:line="194" w:lineRule="exact" w:before="177"/>
              <w:ind w:left="101" w:right="183"/>
              <w:rPr>
                <w:sz w:val="16"/>
              </w:rPr>
            </w:pPr>
            <w:r>
              <w:rPr>
                <w:sz w:val="16"/>
              </w:rPr>
              <w:t>Inherent</w:t>
            </w:r>
            <w:r>
              <w:rPr>
                <w:spacing w:val="-10"/>
                <w:sz w:val="16"/>
              </w:rPr>
              <w:t> </w:t>
            </w:r>
            <w:r>
              <w:rPr>
                <w:sz w:val="16"/>
              </w:rPr>
              <w:t>credentials</w:t>
            </w:r>
            <w:r>
              <w:rPr>
                <w:spacing w:val="40"/>
                <w:sz w:val="16"/>
              </w:rPr>
              <w:t> </w:t>
            </w:r>
            <w:r>
              <w:rPr>
                <w:sz w:val="16"/>
              </w:rPr>
              <w:t>must not be used</w:t>
            </w:r>
          </w:p>
        </w:tc>
        <w:tc>
          <w:tcPr>
            <w:tcW w:w="1528" w:type="dxa"/>
          </w:tcPr>
          <w:p>
            <w:pPr>
              <w:pStyle w:val="TableParagraph"/>
              <w:ind w:left="0"/>
              <w:rPr>
                <w:rFonts w:ascii="Times New Roman"/>
                <w:sz w:val="16"/>
              </w:rPr>
            </w:pPr>
          </w:p>
        </w:tc>
      </w:tr>
      <w:tr>
        <w:trPr>
          <w:trHeight w:val="3321" w:hRule="atLeast"/>
        </w:trPr>
        <w:tc>
          <w:tcPr>
            <w:tcW w:w="1337" w:type="dxa"/>
          </w:tcPr>
          <w:p>
            <w:pPr>
              <w:pStyle w:val="TableParagraph"/>
              <w:spacing w:before="1"/>
              <w:ind w:right="200"/>
              <w:rPr>
                <w:sz w:val="16"/>
              </w:rPr>
            </w:pPr>
            <w:r>
              <w:rPr>
                <w:sz w:val="16"/>
              </w:rPr>
              <w:t>Connect:</w:t>
            </w:r>
            <w:r>
              <w:rPr>
                <w:spacing w:val="-10"/>
                <w:sz w:val="16"/>
              </w:rPr>
              <w:t> </w:t>
            </w:r>
            <w:r>
              <w:rPr>
                <w:sz w:val="16"/>
              </w:rPr>
              <w:t>Direct</w:t>
            </w:r>
            <w:r>
              <w:rPr>
                <w:spacing w:val="40"/>
                <w:sz w:val="16"/>
              </w:rPr>
              <w:t> </w:t>
            </w:r>
            <w:r>
              <w:rPr>
                <w:spacing w:val="-2"/>
                <w:sz w:val="16"/>
              </w:rPr>
              <w:t>WITHOUT</w:t>
            </w:r>
          </w:p>
          <w:p>
            <w:pPr>
              <w:pStyle w:val="TableParagraph"/>
              <w:spacing w:line="193" w:lineRule="exact"/>
              <w:rPr>
                <w:sz w:val="16"/>
              </w:rPr>
            </w:pPr>
            <w:r>
              <w:rPr>
                <w:spacing w:val="-2"/>
                <w:sz w:val="16"/>
              </w:rPr>
              <w:t>Secure+</w:t>
            </w:r>
          </w:p>
        </w:tc>
        <w:tc>
          <w:tcPr>
            <w:tcW w:w="1335" w:type="dxa"/>
          </w:tcPr>
          <w:p>
            <w:pPr>
              <w:pStyle w:val="TableParagraph"/>
              <w:spacing w:before="1"/>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before="1"/>
              <w:ind w:left="9" w:right="4"/>
              <w:jc w:val="center"/>
              <w:rPr>
                <w:sz w:val="16"/>
              </w:rPr>
            </w:pPr>
            <w:r>
              <w:rPr>
                <w:spacing w:val="-2"/>
                <w:sz w:val="16"/>
              </w:rPr>
              <w:t>Allowed*</w:t>
            </w:r>
          </w:p>
        </w:tc>
        <w:tc>
          <w:tcPr>
            <w:tcW w:w="1172" w:type="dxa"/>
          </w:tcPr>
          <w:p>
            <w:pPr>
              <w:pStyle w:val="TableParagraph"/>
              <w:spacing w:before="1"/>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before="1"/>
              <w:ind w:left="31" w:right="31"/>
              <w:jc w:val="center"/>
              <w:rPr>
                <w:sz w:val="16"/>
              </w:rPr>
            </w:pPr>
            <w:r>
              <w:rPr>
                <w:spacing w:val="-2"/>
                <w:sz w:val="16"/>
              </w:rPr>
              <w:t>Allowed*</w:t>
            </w:r>
          </w:p>
        </w:tc>
        <w:tc>
          <w:tcPr>
            <w:tcW w:w="1619" w:type="dxa"/>
          </w:tcPr>
          <w:p>
            <w:pPr>
              <w:pStyle w:val="TableParagraph"/>
              <w:spacing w:before="1"/>
              <w:ind w:left="101" w:right="109"/>
              <w:rPr>
                <w:sz w:val="16"/>
              </w:rPr>
            </w:pPr>
            <w:r>
              <w:rPr>
                <w:sz w:val="16"/>
              </w:rPr>
              <w:t>Connect:Direct</w:t>
            </w:r>
            <w:r>
              <w:rPr>
                <w:spacing w:val="-9"/>
                <w:sz w:val="16"/>
              </w:rPr>
              <w:t> </w:t>
            </w:r>
            <w:r>
              <w:rPr>
                <w:sz w:val="16"/>
              </w:rPr>
              <w:t>must</w:t>
            </w:r>
            <w:r>
              <w:rPr>
                <w:spacing w:val="40"/>
                <w:sz w:val="16"/>
              </w:rPr>
              <w:t> </w:t>
            </w:r>
            <w:r>
              <w:rPr>
                <w:sz w:val="16"/>
              </w:rPr>
              <w:t>not be used to</w:t>
            </w:r>
            <w:r>
              <w:rPr>
                <w:spacing w:val="40"/>
                <w:sz w:val="16"/>
              </w:rPr>
              <w:t> </w:t>
            </w:r>
            <w:r>
              <w:rPr>
                <w:spacing w:val="-2"/>
                <w:sz w:val="16"/>
              </w:rPr>
              <w:t>transmit</w:t>
            </w:r>
            <w:r>
              <w:rPr>
                <w:spacing w:val="40"/>
                <w:sz w:val="16"/>
              </w:rPr>
              <w:t> </w:t>
            </w:r>
            <w:r>
              <w:rPr>
                <w:spacing w:val="-2"/>
                <w:sz w:val="16"/>
              </w:rPr>
              <w:t>authentication</w:t>
            </w:r>
            <w:r>
              <w:rPr>
                <w:spacing w:val="40"/>
                <w:sz w:val="16"/>
              </w:rPr>
              <w:t> </w:t>
            </w:r>
            <w:r>
              <w:rPr>
                <w:sz w:val="16"/>
              </w:rPr>
              <w:t>credentials in clear</w:t>
            </w:r>
            <w:r>
              <w:rPr>
                <w:spacing w:val="40"/>
                <w:sz w:val="16"/>
              </w:rPr>
              <w:t> </w:t>
            </w:r>
            <w:r>
              <w:rPr>
                <w:sz w:val="16"/>
              </w:rPr>
              <w:t>text.</w:t>
            </w:r>
            <w:r>
              <w:rPr>
                <w:spacing w:val="-5"/>
                <w:sz w:val="16"/>
              </w:rPr>
              <w:t> </w:t>
            </w:r>
            <w:r>
              <w:rPr>
                <w:sz w:val="16"/>
              </w:rPr>
              <w:t>The</w:t>
            </w:r>
            <w:r>
              <w:rPr>
                <w:spacing w:val="40"/>
                <w:sz w:val="16"/>
              </w:rPr>
              <w:t> </w:t>
            </w:r>
            <w:r>
              <w:rPr>
                <w:spacing w:val="-2"/>
                <w:sz w:val="16"/>
              </w:rPr>
              <w:t>Connect:Direct</w:t>
            </w:r>
            <w:r>
              <w:rPr>
                <w:spacing w:val="40"/>
                <w:sz w:val="16"/>
              </w:rPr>
              <w:t> </w:t>
            </w:r>
            <w:r>
              <w:rPr>
                <w:sz w:val="16"/>
              </w:rPr>
              <w:t>proprietary</w:t>
            </w:r>
            <w:r>
              <w:rPr>
                <w:spacing w:val="-7"/>
                <w:sz w:val="16"/>
              </w:rPr>
              <w:t> </w:t>
            </w:r>
            <w:r>
              <w:rPr>
                <w:sz w:val="16"/>
              </w:rPr>
              <w:t>method</w:t>
            </w:r>
            <w:r>
              <w:rPr>
                <w:spacing w:val="40"/>
                <w:sz w:val="16"/>
              </w:rPr>
              <w:t> </w:t>
            </w:r>
            <w:r>
              <w:rPr>
                <w:sz w:val="16"/>
              </w:rPr>
              <w:t>for encryption of</w:t>
            </w:r>
            <w:r>
              <w:rPr>
                <w:spacing w:val="40"/>
                <w:sz w:val="16"/>
              </w:rPr>
              <w:t> </w:t>
            </w:r>
            <w:r>
              <w:rPr>
                <w:sz w:val="16"/>
              </w:rPr>
              <w:t>credentials is not</w:t>
            </w:r>
            <w:r>
              <w:rPr>
                <w:spacing w:val="40"/>
                <w:sz w:val="16"/>
              </w:rPr>
              <w:t> </w:t>
            </w:r>
            <w:r>
              <w:rPr>
                <w:sz w:val="16"/>
              </w:rPr>
              <w:t>approved by Bank.</w:t>
            </w:r>
            <w:r>
              <w:rPr>
                <w:spacing w:val="40"/>
                <w:sz w:val="16"/>
              </w:rPr>
              <w:t> </w:t>
            </w:r>
            <w:r>
              <w:rPr>
                <w:sz w:val="16"/>
              </w:rPr>
              <w:t>Secure</w:t>
            </w:r>
            <w:r>
              <w:rPr>
                <w:spacing w:val="-10"/>
                <w:sz w:val="16"/>
              </w:rPr>
              <w:t> </w:t>
            </w:r>
            <w:r>
              <w:rPr>
                <w:sz w:val="16"/>
              </w:rPr>
              <w:t>Point</w:t>
            </w:r>
            <w:r>
              <w:rPr>
                <w:spacing w:val="-9"/>
                <w:sz w:val="16"/>
              </w:rPr>
              <w:t> </w:t>
            </w:r>
            <w:r>
              <w:rPr>
                <w:sz w:val="16"/>
              </w:rPr>
              <w:t>of</w:t>
            </w:r>
            <w:r>
              <w:rPr>
                <w:spacing w:val="-9"/>
                <w:sz w:val="16"/>
              </w:rPr>
              <w:t> </w:t>
            </w:r>
            <w:r>
              <w:rPr>
                <w:sz w:val="16"/>
              </w:rPr>
              <w:t>Entry</w:t>
            </w:r>
            <w:r>
              <w:rPr>
                <w:spacing w:val="40"/>
                <w:sz w:val="16"/>
              </w:rPr>
              <w:t> </w:t>
            </w:r>
            <w:r>
              <w:rPr>
                <w:sz w:val="16"/>
              </w:rPr>
              <w:t>must be used to</w:t>
            </w:r>
            <w:r>
              <w:rPr>
                <w:spacing w:val="40"/>
                <w:sz w:val="16"/>
              </w:rPr>
              <w:t> </w:t>
            </w:r>
            <w:r>
              <w:rPr>
                <w:sz w:val="16"/>
              </w:rPr>
              <w:t>prevent</w:t>
            </w:r>
            <w:r>
              <w:rPr>
                <w:spacing w:val="-9"/>
                <w:sz w:val="16"/>
              </w:rPr>
              <w:t> </w:t>
            </w:r>
            <w:r>
              <w:rPr>
                <w:sz w:val="16"/>
              </w:rPr>
              <w:t>the</w:t>
            </w:r>
            <w:r>
              <w:rPr>
                <w:spacing w:val="40"/>
                <w:sz w:val="16"/>
              </w:rPr>
              <w:t> </w:t>
            </w:r>
            <w:r>
              <w:rPr>
                <w:sz w:val="16"/>
              </w:rPr>
              <w:t>transmission</w:t>
            </w:r>
            <w:r>
              <w:rPr>
                <w:spacing w:val="-7"/>
                <w:sz w:val="16"/>
              </w:rPr>
              <w:t> </w:t>
            </w:r>
            <w:r>
              <w:rPr>
                <w:sz w:val="16"/>
              </w:rPr>
              <w:t>and</w:t>
            </w:r>
            <w:r>
              <w:rPr>
                <w:spacing w:val="40"/>
                <w:sz w:val="16"/>
              </w:rPr>
              <w:t> </w:t>
            </w:r>
            <w:r>
              <w:rPr>
                <w:sz w:val="16"/>
              </w:rPr>
              <w:t>storage</w:t>
            </w:r>
            <w:r>
              <w:rPr>
                <w:spacing w:val="-7"/>
                <w:sz w:val="16"/>
              </w:rPr>
              <w:t> </w:t>
            </w:r>
            <w:r>
              <w:rPr>
                <w:sz w:val="16"/>
              </w:rPr>
              <w:t>of</w:t>
            </w:r>
          </w:p>
          <w:p>
            <w:pPr>
              <w:pStyle w:val="TableParagraph"/>
              <w:spacing w:line="175" w:lineRule="exact"/>
              <w:ind w:left="101"/>
              <w:rPr>
                <w:sz w:val="16"/>
              </w:rPr>
            </w:pPr>
            <w:r>
              <w:rPr>
                <w:spacing w:val="-2"/>
                <w:sz w:val="16"/>
              </w:rPr>
              <w:t>credentials.</w:t>
            </w:r>
          </w:p>
        </w:tc>
        <w:tc>
          <w:tcPr>
            <w:tcW w:w="1528" w:type="dxa"/>
          </w:tcPr>
          <w:p>
            <w:pPr>
              <w:pStyle w:val="TableParagraph"/>
              <w:spacing w:before="1"/>
              <w:ind w:left="102" w:right="159"/>
              <w:rPr>
                <w:sz w:val="16"/>
              </w:rPr>
            </w:pPr>
            <w:r>
              <w:rPr>
                <w:sz w:val="16"/>
              </w:rPr>
              <w:t>The</w:t>
            </w:r>
            <w:r>
              <w:rPr>
                <w:spacing w:val="-10"/>
                <w:sz w:val="16"/>
              </w:rPr>
              <w:t> </w:t>
            </w:r>
            <w:r>
              <w:rPr>
                <w:sz w:val="16"/>
              </w:rPr>
              <w:t>data</w:t>
            </w:r>
            <w:r>
              <w:rPr>
                <w:spacing w:val="-9"/>
                <w:sz w:val="16"/>
              </w:rPr>
              <w:t> </w:t>
            </w:r>
            <w:r>
              <w:rPr>
                <w:sz w:val="16"/>
              </w:rPr>
              <w:t>payload</w:t>
            </w:r>
            <w:r>
              <w:rPr>
                <w:spacing w:val="-9"/>
                <w:sz w:val="16"/>
              </w:rPr>
              <w:t> </w:t>
            </w:r>
            <w:r>
              <w:rPr>
                <w:sz w:val="16"/>
              </w:rPr>
              <w:t>is</w:t>
            </w:r>
            <w:r>
              <w:rPr>
                <w:spacing w:val="40"/>
                <w:sz w:val="16"/>
              </w:rPr>
              <w:t> </w:t>
            </w:r>
            <w:r>
              <w:rPr>
                <w:sz w:val="16"/>
              </w:rPr>
              <w:t>only</w:t>
            </w:r>
            <w:r>
              <w:rPr>
                <w:spacing w:val="-7"/>
                <w:sz w:val="16"/>
              </w:rPr>
              <w:t> </w:t>
            </w:r>
            <w:r>
              <w:rPr>
                <w:sz w:val="16"/>
              </w:rPr>
              <w:t>encrypted</w:t>
            </w:r>
            <w:r>
              <w:rPr>
                <w:spacing w:val="40"/>
                <w:sz w:val="16"/>
              </w:rPr>
              <w:t> </w:t>
            </w:r>
            <w:r>
              <w:rPr>
                <w:sz w:val="16"/>
              </w:rPr>
              <w:t>when Secure+ or</w:t>
            </w:r>
            <w:r>
              <w:rPr>
                <w:spacing w:val="40"/>
                <w:sz w:val="16"/>
              </w:rPr>
              <w:t> </w:t>
            </w:r>
            <w:r>
              <w:rPr>
                <w:spacing w:val="-2"/>
                <w:sz w:val="16"/>
              </w:rPr>
              <w:t>file-based</w:t>
            </w:r>
            <w:r>
              <w:rPr>
                <w:spacing w:val="40"/>
                <w:sz w:val="16"/>
              </w:rPr>
              <w:t> </w:t>
            </w:r>
            <w:r>
              <w:rPr>
                <w:sz w:val="16"/>
              </w:rPr>
              <w:t>encryption</w:t>
            </w:r>
            <w:r>
              <w:rPr>
                <w:spacing w:val="-4"/>
                <w:sz w:val="16"/>
              </w:rPr>
              <w:t> </w:t>
            </w:r>
            <w:r>
              <w:rPr>
                <w:sz w:val="16"/>
              </w:rPr>
              <w:t>is</w:t>
            </w:r>
            <w:r>
              <w:rPr>
                <w:spacing w:val="-4"/>
                <w:sz w:val="16"/>
              </w:rPr>
              <w:t> </w:t>
            </w:r>
            <w:r>
              <w:rPr>
                <w:sz w:val="16"/>
              </w:rPr>
              <w:t>used.</w:t>
            </w:r>
          </w:p>
        </w:tc>
      </w:tr>
      <w:tr>
        <w:trPr>
          <w:trHeight w:val="781" w:hRule="atLeast"/>
        </w:trPr>
        <w:tc>
          <w:tcPr>
            <w:tcW w:w="1337" w:type="dxa"/>
          </w:tcPr>
          <w:p>
            <w:pPr>
              <w:pStyle w:val="TableParagraph"/>
              <w:ind w:right="200"/>
              <w:rPr>
                <w:sz w:val="16"/>
              </w:rPr>
            </w:pPr>
            <w:r>
              <w:rPr>
                <w:sz w:val="16"/>
              </w:rPr>
              <w:t>Connect:</w:t>
            </w:r>
            <w:r>
              <w:rPr>
                <w:spacing w:val="-10"/>
                <w:sz w:val="16"/>
              </w:rPr>
              <w:t> </w:t>
            </w:r>
            <w:r>
              <w:rPr>
                <w:sz w:val="16"/>
              </w:rPr>
              <w:t>Direct</w:t>
            </w:r>
            <w:r>
              <w:rPr>
                <w:spacing w:val="40"/>
                <w:sz w:val="16"/>
              </w:rPr>
              <w:t> </w:t>
            </w:r>
            <w:r>
              <w:rPr>
                <w:sz w:val="16"/>
              </w:rPr>
              <w:t>with file level</w:t>
            </w:r>
            <w:r>
              <w:rPr>
                <w:spacing w:val="40"/>
                <w:sz w:val="16"/>
              </w:rPr>
              <w:t> </w:t>
            </w:r>
            <w:r>
              <w:rPr>
                <w:spacing w:val="-2"/>
                <w:sz w:val="16"/>
              </w:rPr>
              <w:t>encryption</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bl>
    <w:p>
      <w:pPr>
        <w:pStyle w:val="TableParagraph"/>
        <w:spacing w:after="0"/>
        <w:rPr>
          <w:rFonts w:ascii="Times New Roman"/>
          <w:sz w:val="16"/>
        </w:rPr>
        <w:sectPr>
          <w:footerReference w:type="default" r:id="rId20"/>
          <w:pgSz w:w="12240" w:h="15840"/>
          <w:pgMar w:header="0" w:footer="497" w:top="1140" w:bottom="1333"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390" w:hRule="atLeast"/>
        </w:trPr>
        <w:tc>
          <w:tcPr>
            <w:tcW w:w="1337" w:type="dxa"/>
          </w:tcPr>
          <w:p>
            <w:pPr>
              <w:pStyle w:val="TableParagraph"/>
              <w:spacing w:line="194" w:lineRule="exact"/>
              <w:rPr>
                <w:sz w:val="16"/>
              </w:rPr>
            </w:pPr>
            <w:r>
              <w:rPr>
                <w:spacing w:val="-2"/>
                <w:sz w:val="16"/>
              </w:rPr>
              <w:t>Dial-</w:t>
            </w:r>
            <w:r>
              <w:rPr>
                <w:spacing w:val="-5"/>
                <w:sz w:val="16"/>
              </w:rPr>
              <w:t>up</w:t>
            </w:r>
          </w:p>
          <w:p>
            <w:pPr>
              <w:pStyle w:val="TableParagraph"/>
              <w:spacing w:line="175" w:lineRule="exact" w:before="1"/>
              <w:rPr>
                <w:sz w:val="16"/>
              </w:rPr>
            </w:pPr>
            <w:r>
              <w:rPr>
                <w:spacing w:val="-2"/>
                <w:sz w:val="16"/>
              </w:rPr>
              <w:t>Connections</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spacing w:line="194" w:lineRule="exact"/>
              <w:ind w:left="102"/>
              <w:rPr>
                <w:sz w:val="16"/>
              </w:rPr>
            </w:pPr>
            <w:r>
              <w:rPr>
                <w:sz w:val="16"/>
              </w:rPr>
              <w:t>Dial-up</w:t>
            </w:r>
            <w:r>
              <w:rPr>
                <w:spacing w:val="-5"/>
                <w:sz w:val="16"/>
              </w:rPr>
              <w:t> </w:t>
            </w:r>
            <w:r>
              <w:rPr>
                <w:spacing w:val="-2"/>
                <w:sz w:val="16"/>
              </w:rPr>
              <w:t>connections</w:t>
            </w:r>
          </w:p>
          <w:p>
            <w:pPr>
              <w:pStyle w:val="TableParagraph"/>
              <w:spacing w:line="175" w:lineRule="exact" w:before="1"/>
              <w:ind w:left="102"/>
              <w:rPr>
                <w:sz w:val="16"/>
              </w:rPr>
            </w:pPr>
            <w:r>
              <w:rPr>
                <w:sz w:val="16"/>
              </w:rPr>
              <w:t>include</w:t>
            </w:r>
            <w:r>
              <w:rPr>
                <w:spacing w:val="-7"/>
                <w:sz w:val="16"/>
              </w:rPr>
              <w:t> </w:t>
            </w:r>
            <w:r>
              <w:rPr>
                <w:spacing w:val="-2"/>
                <w:sz w:val="16"/>
              </w:rPr>
              <w:t>analog.</w:t>
            </w:r>
          </w:p>
        </w:tc>
      </w:tr>
      <w:tr>
        <w:trPr>
          <w:trHeight w:val="844" w:hRule="atLeast"/>
        </w:trPr>
        <w:tc>
          <w:tcPr>
            <w:tcW w:w="1337" w:type="dxa"/>
          </w:tcPr>
          <w:p>
            <w:pPr>
              <w:pStyle w:val="TableParagraph"/>
              <w:ind w:right="171"/>
              <w:jc w:val="both"/>
              <w:rPr>
                <w:sz w:val="16"/>
              </w:rPr>
            </w:pPr>
            <w:r>
              <w:rPr>
                <w:sz w:val="16"/>
              </w:rPr>
              <w:t>DTLS</w:t>
            </w:r>
            <w:r>
              <w:rPr>
                <w:spacing w:val="-10"/>
                <w:sz w:val="16"/>
              </w:rPr>
              <w:t> </w:t>
            </w:r>
            <w:r>
              <w:rPr>
                <w:sz w:val="16"/>
              </w:rPr>
              <w:t>(Datagram</w:t>
            </w:r>
            <w:r>
              <w:rPr>
                <w:spacing w:val="40"/>
                <w:sz w:val="16"/>
              </w:rPr>
              <w:t> </w:t>
            </w:r>
            <w:r>
              <w:rPr>
                <w:sz w:val="16"/>
              </w:rPr>
              <w:t>Transport</w:t>
            </w:r>
            <w:r>
              <w:rPr>
                <w:spacing w:val="-10"/>
                <w:sz w:val="16"/>
              </w:rPr>
              <w:t> </w:t>
            </w:r>
            <w:r>
              <w:rPr>
                <w:sz w:val="16"/>
              </w:rPr>
              <w:t>Layer</w:t>
            </w:r>
            <w:r>
              <w:rPr>
                <w:spacing w:val="40"/>
                <w:sz w:val="16"/>
              </w:rPr>
              <w:t> </w:t>
            </w:r>
            <w:r>
              <w:rPr>
                <w:spacing w:val="-2"/>
                <w:sz w:val="16"/>
              </w:rPr>
              <w:t>Security)</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spacing w:line="194" w:lineRule="exact"/>
              <w:ind w:left="102"/>
              <w:rPr>
                <w:sz w:val="16"/>
              </w:rPr>
            </w:pPr>
            <w:r>
              <w:rPr>
                <w:sz w:val="16"/>
              </w:rPr>
              <w:t>DTLS</w:t>
            </w:r>
            <w:r>
              <w:rPr>
                <w:spacing w:val="-2"/>
                <w:sz w:val="16"/>
              </w:rPr>
              <w:t> </w:t>
            </w:r>
            <w:r>
              <w:rPr>
                <w:sz w:val="16"/>
              </w:rPr>
              <w:t>is</w:t>
            </w:r>
            <w:r>
              <w:rPr>
                <w:spacing w:val="-2"/>
                <w:sz w:val="16"/>
              </w:rPr>
              <w:t> </w:t>
            </w:r>
            <w:r>
              <w:rPr>
                <w:spacing w:val="-5"/>
                <w:sz w:val="16"/>
              </w:rPr>
              <w:t>TLS</w:t>
            </w:r>
          </w:p>
          <w:p>
            <w:pPr>
              <w:pStyle w:val="TableParagraph"/>
              <w:ind w:left="102"/>
              <w:rPr>
                <w:sz w:val="16"/>
              </w:rPr>
            </w:pPr>
            <w:r>
              <w:rPr>
                <w:sz w:val="16"/>
              </w:rPr>
              <w:t>protection</w:t>
            </w:r>
            <w:r>
              <w:rPr>
                <w:spacing w:val="-10"/>
                <w:sz w:val="16"/>
              </w:rPr>
              <w:t> </w:t>
            </w:r>
            <w:r>
              <w:rPr>
                <w:sz w:val="16"/>
              </w:rPr>
              <w:t>of</w:t>
            </w:r>
            <w:r>
              <w:rPr>
                <w:spacing w:val="-9"/>
                <w:sz w:val="16"/>
              </w:rPr>
              <w:t> </w:t>
            </w:r>
            <w:r>
              <w:rPr>
                <w:sz w:val="16"/>
              </w:rPr>
              <w:t>UDP</w:t>
            </w:r>
            <w:r>
              <w:rPr>
                <w:spacing w:val="40"/>
                <w:sz w:val="16"/>
              </w:rPr>
              <w:t> </w:t>
            </w:r>
            <w:r>
              <w:rPr>
                <w:spacing w:val="-2"/>
                <w:sz w:val="16"/>
              </w:rPr>
              <w:t>packets.</w:t>
            </w:r>
          </w:p>
        </w:tc>
      </w:tr>
      <w:tr>
        <w:trPr>
          <w:trHeight w:val="390" w:hRule="atLeast"/>
        </w:trPr>
        <w:tc>
          <w:tcPr>
            <w:tcW w:w="1337" w:type="dxa"/>
          </w:tcPr>
          <w:p>
            <w:pPr>
              <w:pStyle w:val="TableParagraph"/>
              <w:spacing w:line="194" w:lineRule="exact"/>
              <w:rPr>
                <w:sz w:val="16"/>
              </w:rPr>
            </w:pPr>
            <w:r>
              <w:rPr>
                <w:spacing w:val="-2"/>
                <w:sz w:val="16"/>
              </w:rPr>
              <w:t>EAP-CHAINING</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spacing w:line="194" w:lineRule="exact"/>
              <w:ind w:left="101"/>
              <w:rPr>
                <w:sz w:val="16"/>
              </w:rPr>
            </w:pPr>
            <w:r>
              <w:rPr>
                <w:sz w:val="16"/>
              </w:rPr>
              <w:t>Must</w:t>
            </w:r>
            <w:r>
              <w:rPr>
                <w:spacing w:val="-4"/>
                <w:sz w:val="16"/>
              </w:rPr>
              <w:t> </w:t>
            </w:r>
            <w:r>
              <w:rPr>
                <w:sz w:val="16"/>
              </w:rPr>
              <w:t>use</w:t>
            </w:r>
            <w:r>
              <w:rPr>
                <w:spacing w:val="-3"/>
                <w:sz w:val="16"/>
              </w:rPr>
              <w:t> </w:t>
            </w:r>
            <w:r>
              <w:rPr>
                <w:sz w:val="16"/>
              </w:rPr>
              <w:t>TLS</w:t>
            </w:r>
            <w:r>
              <w:rPr>
                <w:spacing w:val="-2"/>
                <w:sz w:val="16"/>
              </w:rPr>
              <w:t> </w:t>
            </w:r>
            <w:r>
              <w:rPr>
                <w:sz w:val="16"/>
              </w:rPr>
              <w:t>v1.2</w:t>
            </w:r>
            <w:r>
              <w:rPr>
                <w:spacing w:val="-2"/>
                <w:sz w:val="16"/>
              </w:rPr>
              <w:t> </w:t>
            </w:r>
            <w:r>
              <w:rPr>
                <w:spacing w:val="-5"/>
                <w:sz w:val="16"/>
              </w:rPr>
              <w:t>or</w:t>
            </w:r>
          </w:p>
          <w:p>
            <w:pPr>
              <w:pStyle w:val="TableParagraph"/>
              <w:spacing w:line="175" w:lineRule="exact" w:before="1"/>
              <w:ind w:left="101"/>
              <w:rPr>
                <w:sz w:val="16"/>
              </w:rPr>
            </w:pPr>
            <w:r>
              <w:rPr>
                <w:spacing w:val="-2"/>
                <w:sz w:val="16"/>
              </w:rPr>
              <w:t>higher</w:t>
            </w:r>
          </w:p>
        </w:tc>
        <w:tc>
          <w:tcPr>
            <w:tcW w:w="1528" w:type="dxa"/>
          </w:tcPr>
          <w:p>
            <w:pPr>
              <w:pStyle w:val="TableParagraph"/>
              <w:ind w:left="0"/>
              <w:rPr>
                <w:rFonts w:ascii="Times New Roman"/>
                <w:sz w:val="16"/>
              </w:rPr>
            </w:pPr>
          </w:p>
        </w:tc>
      </w:tr>
      <w:tr>
        <w:trPr>
          <w:trHeight w:val="494" w:hRule="atLeast"/>
        </w:trPr>
        <w:tc>
          <w:tcPr>
            <w:tcW w:w="1337" w:type="dxa"/>
          </w:tcPr>
          <w:p>
            <w:pPr>
              <w:pStyle w:val="TableParagraph"/>
              <w:spacing w:line="194" w:lineRule="exact"/>
              <w:rPr>
                <w:sz w:val="16"/>
              </w:rPr>
            </w:pPr>
            <w:r>
              <w:rPr>
                <w:spacing w:val="-2"/>
                <w:sz w:val="16"/>
              </w:rPr>
              <w:t>EAP-</w:t>
            </w:r>
            <w:r>
              <w:rPr>
                <w:spacing w:val="-4"/>
                <w:sz w:val="16"/>
              </w:rPr>
              <w:t>FAST</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101" w:right="109"/>
              <w:rPr>
                <w:sz w:val="16"/>
              </w:rPr>
            </w:pPr>
            <w:r>
              <w:rPr>
                <w:sz w:val="16"/>
              </w:rPr>
              <w:t>Must</w:t>
            </w:r>
            <w:r>
              <w:rPr>
                <w:spacing w:val="-10"/>
                <w:sz w:val="16"/>
              </w:rPr>
              <w:t> </w:t>
            </w:r>
            <w:r>
              <w:rPr>
                <w:sz w:val="16"/>
              </w:rPr>
              <w:t>use</w:t>
            </w:r>
            <w:r>
              <w:rPr>
                <w:spacing w:val="-9"/>
                <w:sz w:val="16"/>
              </w:rPr>
              <w:t> </w:t>
            </w:r>
            <w:r>
              <w:rPr>
                <w:sz w:val="16"/>
              </w:rPr>
              <w:t>TLS</w:t>
            </w:r>
            <w:r>
              <w:rPr>
                <w:spacing w:val="-8"/>
                <w:sz w:val="16"/>
              </w:rPr>
              <w:t> </w:t>
            </w:r>
            <w:r>
              <w:rPr>
                <w:sz w:val="16"/>
              </w:rPr>
              <w:t>v1.2</w:t>
            </w:r>
            <w:r>
              <w:rPr>
                <w:spacing w:val="-9"/>
                <w:sz w:val="16"/>
              </w:rPr>
              <w:t> </w:t>
            </w:r>
            <w:r>
              <w:rPr>
                <w:sz w:val="16"/>
              </w:rPr>
              <w:t>or</w:t>
            </w:r>
            <w:r>
              <w:rPr>
                <w:spacing w:val="40"/>
                <w:sz w:val="16"/>
              </w:rPr>
              <w:t> </w:t>
            </w:r>
            <w:r>
              <w:rPr>
                <w:spacing w:val="-2"/>
                <w:sz w:val="16"/>
              </w:rPr>
              <w:t>higher</w:t>
            </w:r>
          </w:p>
        </w:tc>
        <w:tc>
          <w:tcPr>
            <w:tcW w:w="1528" w:type="dxa"/>
          </w:tcPr>
          <w:p>
            <w:pPr>
              <w:pStyle w:val="TableParagraph"/>
              <w:ind w:left="0"/>
              <w:rPr>
                <w:rFonts w:ascii="Times New Roman"/>
                <w:sz w:val="16"/>
              </w:rPr>
            </w:pPr>
          </w:p>
        </w:tc>
      </w:tr>
      <w:tr>
        <w:trPr>
          <w:trHeight w:val="390" w:hRule="atLeast"/>
        </w:trPr>
        <w:tc>
          <w:tcPr>
            <w:tcW w:w="1337" w:type="dxa"/>
          </w:tcPr>
          <w:p>
            <w:pPr>
              <w:pStyle w:val="TableParagraph"/>
              <w:spacing w:line="194" w:lineRule="exact"/>
              <w:rPr>
                <w:sz w:val="16"/>
              </w:rPr>
            </w:pPr>
            <w:r>
              <w:rPr>
                <w:spacing w:val="-2"/>
                <w:sz w:val="16"/>
              </w:rPr>
              <w:t>EAP-FASTv2</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spacing w:line="194" w:lineRule="exact"/>
              <w:ind w:left="101"/>
              <w:rPr>
                <w:sz w:val="16"/>
              </w:rPr>
            </w:pPr>
            <w:r>
              <w:rPr>
                <w:sz w:val="16"/>
              </w:rPr>
              <w:t>Must</w:t>
            </w:r>
            <w:r>
              <w:rPr>
                <w:spacing w:val="-4"/>
                <w:sz w:val="16"/>
              </w:rPr>
              <w:t> </w:t>
            </w:r>
            <w:r>
              <w:rPr>
                <w:sz w:val="16"/>
              </w:rPr>
              <w:t>use</w:t>
            </w:r>
            <w:r>
              <w:rPr>
                <w:spacing w:val="-3"/>
                <w:sz w:val="16"/>
              </w:rPr>
              <w:t> </w:t>
            </w:r>
            <w:r>
              <w:rPr>
                <w:sz w:val="16"/>
              </w:rPr>
              <w:t>TLS</w:t>
            </w:r>
            <w:r>
              <w:rPr>
                <w:spacing w:val="-2"/>
                <w:sz w:val="16"/>
              </w:rPr>
              <w:t> </w:t>
            </w:r>
            <w:r>
              <w:rPr>
                <w:sz w:val="16"/>
              </w:rPr>
              <w:t>v1.2</w:t>
            </w:r>
            <w:r>
              <w:rPr>
                <w:spacing w:val="-2"/>
                <w:sz w:val="16"/>
              </w:rPr>
              <w:t> </w:t>
            </w:r>
            <w:r>
              <w:rPr>
                <w:spacing w:val="-5"/>
                <w:sz w:val="16"/>
              </w:rPr>
              <w:t>or</w:t>
            </w:r>
          </w:p>
          <w:p>
            <w:pPr>
              <w:pStyle w:val="TableParagraph"/>
              <w:spacing w:line="175" w:lineRule="exact" w:before="1"/>
              <w:ind w:left="101"/>
              <w:rPr>
                <w:sz w:val="16"/>
              </w:rPr>
            </w:pPr>
            <w:r>
              <w:rPr>
                <w:spacing w:val="-2"/>
                <w:sz w:val="16"/>
              </w:rPr>
              <w:t>higher</w:t>
            </w:r>
          </w:p>
        </w:tc>
        <w:tc>
          <w:tcPr>
            <w:tcW w:w="1528" w:type="dxa"/>
          </w:tcPr>
          <w:p>
            <w:pPr>
              <w:pStyle w:val="TableParagraph"/>
              <w:ind w:left="0"/>
              <w:rPr>
                <w:rFonts w:ascii="Times New Roman"/>
                <w:sz w:val="16"/>
              </w:rPr>
            </w:pPr>
          </w:p>
        </w:tc>
      </w:tr>
      <w:tr>
        <w:trPr>
          <w:trHeight w:val="5860" w:hRule="atLeast"/>
        </w:trPr>
        <w:tc>
          <w:tcPr>
            <w:tcW w:w="1337" w:type="dxa"/>
          </w:tcPr>
          <w:p>
            <w:pPr>
              <w:pStyle w:val="TableParagraph"/>
              <w:spacing w:line="194" w:lineRule="exact"/>
              <w:rPr>
                <w:sz w:val="16"/>
              </w:rPr>
            </w:pPr>
            <w:r>
              <w:rPr>
                <w:spacing w:val="-2"/>
                <w:sz w:val="16"/>
              </w:rPr>
              <w:t>EAP-</w:t>
            </w:r>
            <w:r>
              <w:rPr>
                <w:spacing w:val="-4"/>
                <w:sz w:val="16"/>
              </w:rPr>
              <w:t>PEAP</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101" w:right="182"/>
              <w:rPr>
                <w:sz w:val="16"/>
              </w:rPr>
            </w:pPr>
            <w:r>
              <w:rPr>
                <w:sz w:val="16"/>
              </w:rPr>
              <w:t>EAP-PEAP must be</w:t>
            </w:r>
            <w:r>
              <w:rPr>
                <w:spacing w:val="40"/>
                <w:sz w:val="16"/>
              </w:rPr>
              <w:t> </w:t>
            </w:r>
            <w:r>
              <w:rPr>
                <w:sz w:val="16"/>
              </w:rPr>
              <w:t>encrypted</w:t>
            </w:r>
            <w:r>
              <w:rPr>
                <w:spacing w:val="-3"/>
                <w:sz w:val="16"/>
              </w:rPr>
              <w:t> </w:t>
            </w:r>
            <w:r>
              <w:rPr>
                <w:sz w:val="16"/>
              </w:rPr>
              <w:t>in</w:t>
            </w:r>
            <w:r>
              <w:rPr>
                <w:spacing w:val="40"/>
                <w:sz w:val="16"/>
              </w:rPr>
              <w:t> </w:t>
            </w:r>
            <w:r>
              <w:rPr>
                <w:sz w:val="16"/>
              </w:rPr>
              <w:t>accordance</w:t>
            </w:r>
            <w:r>
              <w:rPr>
                <w:spacing w:val="-10"/>
                <w:sz w:val="16"/>
              </w:rPr>
              <w:t> </w:t>
            </w:r>
            <w:r>
              <w:rPr>
                <w:sz w:val="16"/>
              </w:rPr>
              <w:t>with</w:t>
            </w:r>
            <w:r>
              <w:rPr>
                <w:spacing w:val="-9"/>
                <w:sz w:val="16"/>
              </w:rPr>
              <w:t> </w:t>
            </w:r>
            <w:r>
              <w:rPr>
                <w:sz w:val="16"/>
              </w:rPr>
              <w:t>the</w:t>
            </w:r>
            <w:r>
              <w:rPr>
                <w:spacing w:val="40"/>
                <w:sz w:val="16"/>
              </w:rPr>
              <w:t> </w:t>
            </w:r>
            <w:r>
              <w:rPr>
                <w:sz w:val="16"/>
              </w:rPr>
              <w:t>Crypto</w:t>
            </w:r>
            <w:r>
              <w:rPr>
                <w:spacing w:val="-7"/>
                <w:sz w:val="16"/>
              </w:rPr>
              <w:t> </w:t>
            </w:r>
            <w:r>
              <w:rPr>
                <w:sz w:val="16"/>
              </w:rPr>
              <w:t>Security</w:t>
            </w:r>
            <w:r>
              <w:rPr>
                <w:spacing w:val="40"/>
                <w:sz w:val="16"/>
              </w:rPr>
              <w:t> </w:t>
            </w:r>
            <w:r>
              <w:rPr>
                <w:sz w:val="16"/>
              </w:rPr>
              <w:t>Requirements</w:t>
            </w:r>
            <w:r>
              <w:rPr>
                <w:spacing w:val="-7"/>
                <w:sz w:val="16"/>
              </w:rPr>
              <w:t> </w:t>
            </w:r>
            <w:r>
              <w:rPr>
                <w:sz w:val="16"/>
              </w:rPr>
              <w:t>and</w:t>
            </w:r>
            <w:r>
              <w:rPr>
                <w:spacing w:val="40"/>
                <w:sz w:val="16"/>
              </w:rPr>
              <w:t> </w:t>
            </w:r>
            <w:r>
              <w:rPr>
                <w:sz w:val="16"/>
              </w:rPr>
              <w:t>use</w:t>
            </w:r>
            <w:r>
              <w:rPr>
                <w:spacing w:val="-7"/>
                <w:sz w:val="16"/>
              </w:rPr>
              <w:t> </w:t>
            </w:r>
            <w:r>
              <w:rPr>
                <w:sz w:val="16"/>
              </w:rPr>
              <w:t>authentication.</w:t>
            </w:r>
            <w:r>
              <w:rPr>
                <w:spacing w:val="40"/>
                <w:sz w:val="16"/>
              </w:rPr>
              <w:t> </w:t>
            </w:r>
            <w:r>
              <w:rPr>
                <w:spacing w:val="-4"/>
                <w:sz w:val="16"/>
              </w:rPr>
              <w:t>New</w:t>
            </w:r>
            <w:r>
              <w:rPr>
                <w:spacing w:val="40"/>
                <w:sz w:val="16"/>
              </w:rPr>
              <w:t> </w:t>
            </w:r>
            <w:r>
              <w:rPr>
                <w:sz w:val="16"/>
              </w:rPr>
              <w:t>implementations</w:t>
            </w:r>
            <w:r>
              <w:rPr>
                <w:spacing w:val="-7"/>
                <w:sz w:val="16"/>
              </w:rPr>
              <w:t> </w:t>
            </w:r>
            <w:r>
              <w:rPr>
                <w:sz w:val="16"/>
              </w:rPr>
              <w:t>of</w:t>
            </w:r>
            <w:r>
              <w:rPr>
                <w:spacing w:val="40"/>
                <w:sz w:val="16"/>
              </w:rPr>
              <w:t> </w:t>
            </w:r>
            <w:r>
              <w:rPr>
                <w:sz w:val="16"/>
              </w:rPr>
              <w:t>EAP-PEAP are not</w:t>
            </w:r>
            <w:r>
              <w:rPr>
                <w:spacing w:val="40"/>
                <w:sz w:val="16"/>
              </w:rPr>
              <w:t> </w:t>
            </w:r>
            <w:r>
              <w:rPr>
                <w:sz w:val="16"/>
              </w:rPr>
              <w:t>allowed in semi-</w:t>
            </w:r>
            <w:r>
              <w:rPr>
                <w:spacing w:val="40"/>
                <w:sz w:val="16"/>
              </w:rPr>
              <w:t> </w:t>
            </w:r>
            <w:r>
              <w:rPr>
                <w:sz w:val="16"/>
              </w:rPr>
              <w:t>trusted</w:t>
            </w:r>
            <w:r>
              <w:rPr>
                <w:spacing w:val="-7"/>
                <w:sz w:val="16"/>
              </w:rPr>
              <w:t> </w:t>
            </w:r>
            <w:r>
              <w:rPr>
                <w:sz w:val="16"/>
              </w:rPr>
              <w:t>networks.</w:t>
            </w:r>
            <w:r>
              <w:rPr>
                <w:spacing w:val="40"/>
                <w:sz w:val="16"/>
              </w:rPr>
              <w:t> </w:t>
            </w:r>
            <w:r>
              <w:rPr>
                <w:sz w:val="16"/>
              </w:rPr>
              <w:t>Pre-existing</w:t>
            </w:r>
            <w:r>
              <w:rPr>
                <w:spacing w:val="-10"/>
                <w:sz w:val="16"/>
              </w:rPr>
              <w:t> </w:t>
            </w:r>
            <w:r>
              <w:rPr>
                <w:sz w:val="16"/>
              </w:rPr>
              <w:t>systems</w:t>
            </w:r>
            <w:r>
              <w:rPr>
                <w:spacing w:val="40"/>
                <w:sz w:val="16"/>
              </w:rPr>
              <w:t> </w:t>
            </w:r>
            <w:r>
              <w:rPr>
                <w:spacing w:val="-2"/>
                <w:sz w:val="16"/>
              </w:rPr>
              <w:t>transmitting</w:t>
            </w:r>
            <w:r>
              <w:rPr>
                <w:spacing w:val="40"/>
                <w:sz w:val="16"/>
              </w:rPr>
              <w:t> </w:t>
            </w:r>
            <w:r>
              <w:rPr>
                <w:spacing w:val="-2"/>
                <w:sz w:val="16"/>
              </w:rPr>
              <w:t>Confidential</w:t>
            </w:r>
            <w:r>
              <w:rPr>
                <w:spacing w:val="40"/>
                <w:sz w:val="16"/>
              </w:rPr>
              <w:t> </w:t>
            </w:r>
            <w:r>
              <w:rPr>
                <w:sz w:val="16"/>
              </w:rPr>
              <w:t>information</w:t>
            </w:r>
            <w:r>
              <w:rPr>
                <w:spacing w:val="-3"/>
                <w:sz w:val="16"/>
              </w:rPr>
              <w:t> </w:t>
            </w:r>
            <w:r>
              <w:rPr>
                <w:sz w:val="16"/>
              </w:rPr>
              <w:t>that</w:t>
            </w:r>
            <w:r>
              <w:rPr>
                <w:spacing w:val="40"/>
                <w:sz w:val="16"/>
              </w:rPr>
              <w:t> </w:t>
            </w:r>
            <w:r>
              <w:rPr>
                <w:sz w:val="16"/>
              </w:rPr>
              <w:t>undergo a material</w:t>
            </w:r>
            <w:r>
              <w:rPr>
                <w:spacing w:val="40"/>
                <w:sz w:val="16"/>
              </w:rPr>
              <w:t> </w:t>
            </w:r>
            <w:r>
              <w:rPr>
                <w:sz w:val="16"/>
              </w:rPr>
              <w:t>change</w:t>
            </w:r>
            <w:r>
              <w:rPr>
                <w:spacing w:val="-7"/>
                <w:sz w:val="16"/>
              </w:rPr>
              <w:t> </w:t>
            </w:r>
            <w:r>
              <w:rPr>
                <w:sz w:val="16"/>
              </w:rPr>
              <w:t>must</w:t>
            </w:r>
            <w:r>
              <w:rPr>
                <w:spacing w:val="40"/>
                <w:sz w:val="16"/>
              </w:rPr>
              <w:t> </w:t>
            </w:r>
            <w:r>
              <w:rPr>
                <w:sz w:val="16"/>
              </w:rPr>
              <w:t>remediate to EAP-</w:t>
            </w:r>
            <w:r>
              <w:rPr>
                <w:spacing w:val="40"/>
                <w:sz w:val="16"/>
              </w:rPr>
              <w:t> </w:t>
            </w:r>
            <w:r>
              <w:rPr>
                <w:sz w:val="16"/>
              </w:rPr>
              <w:t>TLS during the</w:t>
            </w:r>
            <w:r>
              <w:rPr>
                <w:spacing w:val="40"/>
                <w:sz w:val="16"/>
              </w:rPr>
              <w:t> </w:t>
            </w:r>
            <w:r>
              <w:rPr>
                <w:sz w:val="16"/>
              </w:rPr>
              <w:t>change</w:t>
            </w:r>
            <w:r>
              <w:rPr>
                <w:spacing w:val="-7"/>
                <w:sz w:val="16"/>
              </w:rPr>
              <w:t> </w:t>
            </w:r>
            <w:r>
              <w:rPr>
                <w:sz w:val="16"/>
              </w:rPr>
              <w:t>process.</w:t>
            </w:r>
          </w:p>
          <w:p>
            <w:pPr>
              <w:pStyle w:val="TableParagraph"/>
              <w:ind w:left="101" w:right="230"/>
              <w:rPr>
                <w:sz w:val="16"/>
              </w:rPr>
            </w:pPr>
            <w:r>
              <w:rPr>
                <w:spacing w:val="-2"/>
                <w:sz w:val="16"/>
              </w:rPr>
              <w:t>Existing</w:t>
            </w:r>
            <w:r>
              <w:rPr>
                <w:spacing w:val="40"/>
                <w:sz w:val="16"/>
              </w:rPr>
              <w:t> </w:t>
            </w:r>
            <w:r>
              <w:rPr>
                <w:spacing w:val="-2"/>
                <w:sz w:val="16"/>
              </w:rPr>
              <w:t>implementations</w:t>
            </w:r>
            <w:r>
              <w:rPr>
                <w:spacing w:val="-7"/>
                <w:sz w:val="16"/>
              </w:rPr>
              <w:t> </w:t>
            </w:r>
            <w:r>
              <w:rPr>
                <w:spacing w:val="-2"/>
                <w:sz w:val="16"/>
              </w:rPr>
              <w:t>of</w:t>
            </w:r>
            <w:r>
              <w:rPr>
                <w:spacing w:val="40"/>
                <w:sz w:val="16"/>
              </w:rPr>
              <w:t> </w:t>
            </w:r>
            <w:r>
              <w:rPr>
                <w:spacing w:val="-2"/>
                <w:sz w:val="16"/>
              </w:rPr>
              <w:t>EAP-PEAP</w:t>
            </w:r>
          </w:p>
          <w:p>
            <w:pPr>
              <w:pStyle w:val="TableParagraph"/>
              <w:ind w:left="101" w:right="170"/>
              <w:rPr>
                <w:sz w:val="16"/>
              </w:rPr>
            </w:pPr>
            <w:r>
              <w:rPr>
                <w:spacing w:val="-2"/>
                <w:sz w:val="16"/>
              </w:rPr>
              <w:t>transmitting</w:t>
            </w:r>
            <w:r>
              <w:rPr>
                <w:spacing w:val="40"/>
                <w:sz w:val="16"/>
              </w:rPr>
              <w:t> </w:t>
            </w:r>
            <w:r>
              <w:rPr>
                <w:spacing w:val="-2"/>
                <w:sz w:val="16"/>
              </w:rPr>
              <w:t>Confidential</w:t>
            </w:r>
            <w:r>
              <w:rPr>
                <w:spacing w:val="40"/>
                <w:sz w:val="16"/>
              </w:rPr>
              <w:t> </w:t>
            </w:r>
            <w:r>
              <w:rPr>
                <w:sz w:val="16"/>
              </w:rPr>
              <w:t>information</w:t>
            </w:r>
            <w:r>
              <w:rPr>
                <w:spacing w:val="-10"/>
                <w:sz w:val="16"/>
              </w:rPr>
              <w:t> </w:t>
            </w:r>
            <w:r>
              <w:rPr>
                <w:sz w:val="16"/>
              </w:rPr>
              <w:t>must</w:t>
            </w:r>
            <w:r>
              <w:rPr>
                <w:spacing w:val="-9"/>
                <w:sz w:val="16"/>
              </w:rPr>
              <w:t> </w:t>
            </w:r>
            <w:r>
              <w:rPr>
                <w:sz w:val="16"/>
              </w:rPr>
              <w:t>be</w:t>
            </w:r>
            <w:r>
              <w:rPr>
                <w:spacing w:val="40"/>
                <w:sz w:val="16"/>
              </w:rPr>
              <w:t> </w:t>
            </w:r>
            <w:r>
              <w:rPr>
                <w:sz w:val="16"/>
              </w:rPr>
              <w:t>remediated to use</w:t>
            </w:r>
            <w:r>
              <w:rPr>
                <w:spacing w:val="40"/>
                <w:sz w:val="16"/>
              </w:rPr>
              <w:t> </w:t>
            </w:r>
            <w:r>
              <w:rPr>
                <w:sz w:val="16"/>
              </w:rPr>
              <w:t>EAP-FASTv2,</w:t>
            </w:r>
            <w:r>
              <w:rPr>
                <w:spacing w:val="-9"/>
                <w:sz w:val="16"/>
              </w:rPr>
              <w:t> </w:t>
            </w:r>
            <w:r>
              <w:rPr>
                <w:sz w:val="16"/>
              </w:rPr>
              <w:t>EAP-</w:t>
            </w:r>
            <w:r>
              <w:rPr>
                <w:spacing w:val="40"/>
                <w:sz w:val="16"/>
              </w:rPr>
              <w:t> </w:t>
            </w:r>
            <w:r>
              <w:rPr>
                <w:sz w:val="16"/>
              </w:rPr>
              <w:t>TLS,</w:t>
            </w:r>
            <w:r>
              <w:rPr>
                <w:spacing w:val="-9"/>
                <w:sz w:val="16"/>
              </w:rPr>
              <w:t> </w:t>
            </w:r>
            <w:r>
              <w:rPr>
                <w:sz w:val="16"/>
              </w:rPr>
              <w:t>EAP-CHAINING</w:t>
            </w:r>
          </w:p>
          <w:p>
            <w:pPr>
              <w:pStyle w:val="TableParagraph"/>
              <w:spacing w:line="177" w:lineRule="exact"/>
              <w:ind w:left="101"/>
              <w:rPr>
                <w:sz w:val="16"/>
              </w:rPr>
            </w:pPr>
            <w:r>
              <w:rPr>
                <w:sz w:val="16"/>
              </w:rPr>
              <w:t>by</w:t>
            </w:r>
            <w:r>
              <w:rPr>
                <w:spacing w:val="-3"/>
                <w:sz w:val="16"/>
              </w:rPr>
              <w:t> </w:t>
            </w:r>
            <w:r>
              <w:rPr>
                <w:sz w:val="16"/>
              </w:rPr>
              <w:t>June</w:t>
            </w:r>
            <w:r>
              <w:rPr>
                <w:spacing w:val="-2"/>
                <w:sz w:val="16"/>
              </w:rPr>
              <w:t> </w:t>
            </w:r>
            <w:r>
              <w:rPr>
                <w:sz w:val="16"/>
              </w:rPr>
              <w:t>24,</w:t>
            </w:r>
            <w:r>
              <w:rPr>
                <w:spacing w:val="-1"/>
                <w:sz w:val="16"/>
              </w:rPr>
              <w:t> </w:t>
            </w:r>
            <w:r>
              <w:rPr>
                <w:spacing w:val="-2"/>
                <w:sz w:val="16"/>
              </w:rPr>
              <w:t>2023.</w:t>
            </w:r>
          </w:p>
        </w:tc>
        <w:tc>
          <w:tcPr>
            <w:tcW w:w="1528" w:type="dxa"/>
          </w:tcPr>
          <w:p>
            <w:pPr>
              <w:pStyle w:val="TableParagraph"/>
              <w:ind w:left="0"/>
              <w:rPr>
                <w:rFonts w:ascii="Times New Roman"/>
                <w:sz w:val="16"/>
              </w:rPr>
            </w:pPr>
          </w:p>
        </w:tc>
      </w:tr>
      <w:tr>
        <w:trPr>
          <w:trHeight w:val="1953" w:hRule="atLeast"/>
        </w:trPr>
        <w:tc>
          <w:tcPr>
            <w:tcW w:w="1337" w:type="dxa"/>
          </w:tcPr>
          <w:p>
            <w:pPr>
              <w:pStyle w:val="TableParagraph"/>
              <w:spacing w:line="194" w:lineRule="exact"/>
              <w:rPr>
                <w:sz w:val="16"/>
              </w:rPr>
            </w:pPr>
            <w:r>
              <w:rPr>
                <w:spacing w:val="-2"/>
                <w:sz w:val="16"/>
              </w:rPr>
              <w:t>EAP-</w:t>
            </w:r>
            <w:r>
              <w:rPr>
                <w:spacing w:val="-5"/>
                <w:sz w:val="16"/>
              </w:rPr>
              <w:t>TLS</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48"/>
              <w:rPr>
                <w:sz w:val="16"/>
              </w:rPr>
            </w:pPr>
            <w:r>
              <w:rPr>
                <w:sz w:val="16"/>
              </w:rPr>
              <w:t>Must</w:t>
            </w:r>
            <w:r>
              <w:rPr>
                <w:spacing w:val="-7"/>
                <w:sz w:val="16"/>
              </w:rPr>
              <w:t> </w:t>
            </w:r>
            <w:r>
              <w:rPr>
                <w:sz w:val="16"/>
              </w:rPr>
              <w:t>use</w:t>
            </w:r>
            <w:r>
              <w:rPr>
                <w:spacing w:val="-6"/>
                <w:sz w:val="16"/>
              </w:rPr>
              <w:t> </w:t>
            </w:r>
            <w:r>
              <w:rPr>
                <w:sz w:val="16"/>
              </w:rPr>
              <w:t>TLS</w:t>
            </w:r>
            <w:r>
              <w:rPr>
                <w:spacing w:val="-5"/>
                <w:sz w:val="16"/>
              </w:rPr>
              <w:t> </w:t>
            </w:r>
            <w:r>
              <w:rPr>
                <w:sz w:val="16"/>
              </w:rPr>
              <w:t>v1.2</w:t>
            </w:r>
            <w:r>
              <w:rPr>
                <w:spacing w:val="-6"/>
                <w:sz w:val="16"/>
              </w:rPr>
              <w:t> </w:t>
            </w:r>
            <w:r>
              <w:rPr>
                <w:sz w:val="16"/>
              </w:rPr>
              <w:t>or</w:t>
            </w:r>
            <w:r>
              <w:rPr>
                <w:spacing w:val="40"/>
                <w:sz w:val="16"/>
              </w:rPr>
              <w:t> </w:t>
            </w:r>
            <w:r>
              <w:rPr>
                <w:sz w:val="16"/>
              </w:rPr>
              <w:t>higher -- Must use</w:t>
            </w:r>
            <w:r>
              <w:rPr>
                <w:spacing w:val="40"/>
                <w:sz w:val="16"/>
              </w:rPr>
              <w:t> </w:t>
            </w:r>
            <w:r>
              <w:rPr>
                <w:sz w:val="16"/>
              </w:rPr>
              <w:t>identity</w:t>
            </w:r>
            <w:r>
              <w:rPr>
                <w:spacing w:val="-7"/>
                <w:sz w:val="16"/>
              </w:rPr>
              <w:t> </w:t>
            </w:r>
            <w:r>
              <w:rPr>
                <w:sz w:val="16"/>
              </w:rPr>
              <w:t>certificates</w:t>
            </w:r>
            <w:r>
              <w:rPr>
                <w:spacing w:val="40"/>
                <w:sz w:val="16"/>
              </w:rPr>
              <w:t> </w:t>
            </w:r>
            <w:r>
              <w:rPr>
                <w:sz w:val="16"/>
              </w:rPr>
              <w:t>approved by Bank’s</w:t>
            </w:r>
            <w:r>
              <w:rPr>
                <w:spacing w:val="40"/>
                <w:sz w:val="16"/>
              </w:rPr>
              <w:t> </w:t>
            </w:r>
            <w:r>
              <w:rPr>
                <w:sz w:val="16"/>
              </w:rPr>
              <w:t>ICA</w:t>
            </w:r>
            <w:r>
              <w:rPr>
                <w:spacing w:val="-10"/>
                <w:sz w:val="16"/>
              </w:rPr>
              <w:t> </w:t>
            </w:r>
            <w:r>
              <w:rPr>
                <w:sz w:val="16"/>
              </w:rPr>
              <w:t>(contact</w:t>
            </w:r>
            <w:r>
              <w:rPr>
                <w:spacing w:val="-9"/>
                <w:sz w:val="16"/>
              </w:rPr>
              <w:t> </w:t>
            </w:r>
            <w:r>
              <w:rPr>
                <w:sz w:val="16"/>
              </w:rPr>
              <w:t>EVM</w:t>
            </w:r>
            <w:r>
              <w:rPr>
                <w:spacing w:val="-9"/>
                <w:sz w:val="16"/>
              </w:rPr>
              <w:t> </w:t>
            </w:r>
            <w:r>
              <w:rPr>
                <w:sz w:val="16"/>
              </w:rPr>
              <w:t>for</w:t>
            </w:r>
            <w:r>
              <w:rPr>
                <w:spacing w:val="40"/>
                <w:sz w:val="16"/>
              </w:rPr>
              <w:t> </w:t>
            </w:r>
            <w:r>
              <w:rPr>
                <w:spacing w:val="-2"/>
                <w:sz w:val="16"/>
              </w:rPr>
              <w:t>additional</w:t>
            </w:r>
            <w:r>
              <w:rPr>
                <w:spacing w:val="40"/>
                <w:sz w:val="16"/>
              </w:rPr>
              <w:t> </w:t>
            </w:r>
            <w:r>
              <w:rPr>
                <w:sz w:val="16"/>
              </w:rPr>
              <w:t>information)</w:t>
            </w:r>
            <w:r>
              <w:rPr>
                <w:spacing w:val="-7"/>
                <w:sz w:val="16"/>
              </w:rPr>
              <w:t> </w:t>
            </w:r>
            <w:r>
              <w:rPr>
                <w:sz w:val="16"/>
              </w:rPr>
              <w:t>and</w:t>
            </w:r>
            <w:r>
              <w:rPr>
                <w:spacing w:val="40"/>
                <w:sz w:val="16"/>
              </w:rPr>
              <w:t> </w:t>
            </w:r>
            <w:r>
              <w:rPr>
                <w:sz w:val="16"/>
              </w:rPr>
              <w:t>must comply with</w:t>
            </w:r>
            <w:r>
              <w:rPr>
                <w:spacing w:val="40"/>
                <w:sz w:val="16"/>
              </w:rPr>
              <w:t> </w:t>
            </w:r>
            <w:r>
              <w:rPr>
                <w:sz w:val="16"/>
              </w:rPr>
              <w:t>the Crypto Security</w:t>
            </w:r>
          </w:p>
          <w:p>
            <w:pPr>
              <w:pStyle w:val="TableParagraph"/>
              <w:spacing w:line="177" w:lineRule="exact"/>
              <w:ind w:left="101"/>
              <w:rPr>
                <w:sz w:val="16"/>
              </w:rPr>
            </w:pPr>
            <w:r>
              <w:rPr>
                <w:spacing w:val="-2"/>
                <w:sz w:val="16"/>
              </w:rPr>
              <w:t>Requirements.</w:t>
            </w:r>
          </w:p>
        </w:tc>
        <w:tc>
          <w:tcPr>
            <w:tcW w:w="1528" w:type="dxa"/>
          </w:tcPr>
          <w:p>
            <w:pPr>
              <w:pStyle w:val="TableParagraph"/>
              <w:ind w:left="0"/>
              <w:rPr>
                <w:rFonts w:ascii="Times New Roman"/>
                <w:sz w:val="16"/>
              </w:rPr>
            </w:pPr>
          </w:p>
        </w:tc>
      </w:tr>
      <w:tr>
        <w:trPr>
          <w:trHeight w:val="304" w:hRule="atLeast"/>
        </w:trPr>
        <w:tc>
          <w:tcPr>
            <w:tcW w:w="1337" w:type="dxa"/>
          </w:tcPr>
          <w:p>
            <w:pPr>
              <w:pStyle w:val="TableParagraph"/>
              <w:spacing w:line="194" w:lineRule="exact"/>
              <w:rPr>
                <w:sz w:val="16"/>
              </w:rPr>
            </w:pPr>
            <w:r>
              <w:rPr>
                <w:spacing w:val="-5"/>
                <w:sz w:val="16"/>
              </w:rPr>
              <w:t>FIX</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1170" w:hRule="atLeast"/>
        </w:trPr>
        <w:tc>
          <w:tcPr>
            <w:tcW w:w="1337" w:type="dxa"/>
          </w:tcPr>
          <w:p>
            <w:pPr>
              <w:pStyle w:val="TableParagraph"/>
              <w:spacing w:line="194" w:lineRule="exact"/>
              <w:rPr>
                <w:sz w:val="16"/>
              </w:rPr>
            </w:pPr>
            <w:r>
              <w:rPr>
                <w:spacing w:val="-5"/>
                <w:sz w:val="16"/>
              </w:rPr>
              <w:t>FTP</w:t>
            </w:r>
          </w:p>
          <w:p>
            <w:pPr>
              <w:pStyle w:val="TableParagraph"/>
              <w:rPr>
                <w:sz w:val="16"/>
              </w:rPr>
            </w:pPr>
            <w:r>
              <w:rPr>
                <w:spacing w:val="-2"/>
                <w:sz w:val="16"/>
              </w:rPr>
              <w:t>(File</w:t>
            </w:r>
            <w:r>
              <w:rPr>
                <w:spacing w:val="-8"/>
                <w:sz w:val="16"/>
              </w:rPr>
              <w:t> </w:t>
            </w:r>
            <w:r>
              <w:rPr>
                <w:spacing w:val="-2"/>
                <w:sz w:val="16"/>
              </w:rPr>
              <w:t>Transfer</w:t>
            </w:r>
            <w:r>
              <w:rPr>
                <w:spacing w:val="40"/>
                <w:sz w:val="16"/>
              </w:rPr>
              <w:t> </w:t>
            </w:r>
            <w:r>
              <w:rPr>
                <w:spacing w:val="-2"/>
                <w:sz w:val="16"/>
              </w:rPr>
              <w:t>Protocol)</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spacing w:line="194" w:lineRule="exact"/>
              <w:ind w:left="101"/>
              <w:rPr>
                <w:sz w:val="16"/>
              </w:rPr>
            </w:pPr>
            <w:r>
              <w:rPr>
                <w:spacing w:val="-10"/>
                <w:sz w:val="16"/>
              </w:rPr>
              <w:t>.</w:t>
            </w:r>
          </w:p>
        </w:tc>
        <w:tc>
          <w:tcPr>
            <w:tcW w:w="1528" w:type="dxa"/>
          </w:tcPr>
          <w:p>
            <w:pPr>
              <w:pStyle w:val="TableParagraph"/>
              <w:ind w:left="102" w:right="197"/>
              <w:rPr>
                <w:sz w:val="16"/>
              </w:rPr>
            </w:pPr>
            <w:r>
              <w:rPr>
                <w:sz w:val="16"/>
              </w:rPr>
              <w:t>The FTP protocol</w:t>
            </w:r>
            <w:r>
              <w:rPr>
                <w:spacing w:val="40"/>
                <w:sz w:val="16"/>
              </w:rPr>
              <w:t> </w:t>
            </w:r>
            <w:r>
              <w:rPr>
                <w:sz w:val="16"/>
              </w:rPr>
              <w:t>does not encrypt</w:t>
            </w:r>
            <w:r>
              <w:rPr>
                <w:spacing w:val="40"/>
                <w:sz w:val="16"/>
              </w:rPr>
              <w:t> </w:t>
            </w:r>
            <w:r>
              <w:rPr>
                <w:sz w:val="16"/>
              </w:rPr>
              <w:t>the</w:t>
            </w:r>
            <w:r>
              <w:rPr>
                <w:spacing w:val="-10"/>
                <w:sz w:val="16"/>
              </w:rPr>
              <w:t> </w:t>
            </w:r>
            <w:r>
              <w:rPr>
                <w:sz w:val="16"/>
              </w:rPr>
              <w:t>authentication</w:t>
            </w:r>
            <w:r>
              <w:rPr>
                <w:spacing w:val="40"/>
                <w:sz w:val="16"/>
              </w:rPr>
              <w:t> </w:t>
            </w:r>
            <w:r>
              <w:rPr>
                <w:spacing w:val="-2"/>
                <w:sz w:val="16"/>
              </w:rPr>
              <w:t>credential</w:t>
            </w:r>
          </w:p>
        </w:tc>
      </w:tr>
      <w:tr>
        <w:trPr>
          <w:trHeight w:val="1564" w:hRule="atLeast"/>
        </w:trPr>
        <w:tc>
          <w:tcPr>
            <w:tcW w:w="1337" w:type="dxa"/>
          </w:tcPr>
          <w:p>
            <w:pPr>
              <w:pStyle w:val="TableParagraph"/>
              <w:spacing w:line="194" w:lineRule="exact"/>
              <w:rPr>
                <w:sz w:val="16"/>
              </w:rPr>
            </w:pPr>
            <w:r>
              <w:rPr>
                <w:spacing w:val="-5"/>
                <w:sz w:val="16"/>
              </w:rPr>
              <w:t>FTP</w:t>
            </w:r>
          </w:p>
          <w:p>
            <w:pPr>
              <w:pStyle w:val="TableParagraph"/>
              <w:spacing w:before="1"/>
              <w:ind w:right="233"/>
              <w:rPr>
                <w:sz w:val="16"/>
              </w:rPr>
            </w:pPr>
            <w:r>
              <w:rPr>
                <w:sz w:val="16"/>
              </w:rPr>
              <w:t>(File</w:t>
            </w:r>
            <w:r>
              <w:rPr>
                <w:spacing w:val="-7"/>
                <w:sz w:val="16"/>
              </w:rPr>
              <w:t> </w:t>
            </w:r>
            <w:r>
              <w:rPr>
                <w:sz w:val="16"/>
              </w:rPr>
              <w:t>Transfer</w:t>
            </w:r>
            <w:r>
              <w:rPr>
                <w:spacing w:val="40"/>
                <w:sz w:val="16"/>
              </w:rPr>
              <w:t> </w:t>
            </w:r>
            <w:r>
              <w:rPr>
                <w:sz w:val="16"/>
              </w:rPr>
              <w:t>Protocol)</w:t>
            </w:r>
            <w:r>
              <w:rPr>
                <w:spacing w:val="-10"/>
                <w:sz w:val="16"/>
              </w:rPr>
              <w:t> </w:t>
            </w:r>
            <w:r>
              <w:rPr>
                <w:sz w:val="16"/>
              </w:rPr>
              <w:t>using</w:t>
            </w:r>
            <w:r>
              <w:rPr>
                <w:spacing w:val="40"/>
                <w:sz w:val="16"/>
              </w:rPr>
              <w:t> </w:t>
            </w:r>
            <w:r>
              <w:rPr>
                <w:sz w:val="16"/>
              </w:rPr>
              <w:t>file</w:t>
            </w:r>
            <w:r>
              <w:rPr>
                <w:spacing w:val="-9"/>
                <w:sz w:val="16"/>
              </w:rPr>
              <w:t> </w:t>
            </w:r>
            <w:r>
              <w:rPr>
                <w:sz w:val="16"/>
              </w:rPr>
              <w:t>level</w:t>
            </w:r>
            <w:r>
              <w:rPr>
                <w:spacing w:val="40"/>
                <w:sz w:val="16"/>
              </w:rPr>
              <w:t> </w:t>
            </w:r>
            <w:r>
              <w:rPr>
                <w:spacing w:val="-2"/>
                <w:sz w:val="16"/>
              </w:rPr>
              <w:t>encryption</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ight="197"/>
              <w:rPr>
                <w:sz w:val="16"/>
              </w:rPr>
            </w:pPr>
            <w:r>
              <w:rPr>
                <w:sz w:val="16"/>
              </w:rPr>
              <w:t>The FTP protocol</w:t>
            </w:r>
            <w:r>
              <w:rPr>
                <w:spacing w:val="40"/>
                <w:sz w:val="16"/>
              </w:rPr>
              <w:t> </w:t>
            </w:r>
            <w:r>
              <w:rPr>
                <w:sz w:val="16"/>
              </w:rPr>
              <w:t>does not encrypt</w:t>
            </w:r>
            <w:r>
              <w:rPr>
                <w:spacing w:val="40"/>
                <w:sz w:val="16"/>
              </w:rPr>
              <w:t> </w:t>
            </w:r>
            <w:r>
              <w:rPr>
                <w:sz w:val="16"/>
              </w:rPr>
              <w:t>the</w:t>
            </w:r>
            <w:r>
              <w:rPr>
                <w:spacing w:val="-10"/>
                <w:sz w:val="16"/>
              </w:rPr>
              <w:t> </w:t>
            </w:r>
            <w:r>
              <w:rPr>
                <w:sz w:val="16"/>
              </w:rPr>
              <w:t>authentication</w:t>
            </w:r>
            <w:r>
              <w:rPr>
                <w:spacing w:val="40"/>
                <w:sz w:val="16"/>
              </w:rPr>
              <w:t> </w:t>
            </w:r>
            <w:r>
              <w:rPr>
                <w:spacing w:val="-2"/>
                <w:sz w:val="16"/>
              </w:rPr>
              <w:t>credential</w:t>
            </w:r>
          </w:p>
          <w:p>
            <w:pPr>
              <w:pStyle w:val="TableParagraph"/>
              <w:ind w:left="102" w:right="97"/>
              <w:rPr>
                <w:sz w:val="16"/>
              </w:rPr>
            </w:pPr>
            <w:r>
              <w:rPr>
                <w:sz w:val="16"/>
              </w:rPr>
              <w:t>Refer</w:t>
            </w:r>
            <w:r>
              <w:rPr>
                <w:spacing w:val="-10"/>
                <w:sz w:val="16"/>
              </w:rPr>
              <w:t> </w:t>
            </w:r>
            <w:r>
              <w:rPr>
                <w:sz w:val="16"/>
              </w:rPr>
              <w:t>to</w:t>
            </w:r>
            <w:r>
              <w:rPr>
                <w:spacing w:val="-9"/>
                <w:sz w:val="16"/>
              </w:rPr>
              <w:t> </w:t>
            </w:r>
            <w:r>
              <w:rPr>
                <w:sz w:val="16"/>
              </w:rPr>
              <w:t>the</w:t>
            </w:r>
            <w:r>
              <w:rPr>
                <w:spacing w:val="-9"/>
                <w:sz w:val="16"/>
              </w:rPr>
              <w:t> </w:t>
            </w:r>
            <w:r>
              <w:rPr>
                <w:sz w:val="16"/>
              </w:rPr>
              <w:t>FTPS</w:t>
            </w:r>
            <w:r>
              <w:rPr>
                <w:spacing w:val="40"/>
                <w:sz w:val="16"/>
              </w:rPr>
              <w:t> </w:t>
            </w:r>
            <w:r>
              <w:rPr>
                <w:sz w:val="16"/>
              </w:rPr>
              <w:t>and</w:t>
            </w:r>
            <w:r>
              <w:rPr>
                <w:spacing w:val="-7"/>
                <w:sz w:val="16"/>
              </w:rPr>
              <w:t> </w:t>
            </w:r>
            <w:r>
              <w:rPr>
                <w:sz w:val="16"/>
              </w:rPr>
              <w:t>SFTP</w:t>
            </w:r>
            <w:r>
              <w:rPr>
                <w:spacing w:val="40"/>
                <w:sz w:val="16"/>
              </w:rPr>
              <w:t> </w:t>
            </w:r>
            <w:r>
              <w:rPr>
                <w:sz w:val="16"/>
              </w:rPr>
              <w:t>requirements</w:t>
            </w:r>
            <w:r>
              <w:rPr>
                <w:spacing w:val="-7"/>
                <w:sz w:val="16"/>
              </w:rPr>
              <w:t> </w:t>
            </w:r>
            <w:r>
              <w:rPr>
                <w:sz w:val="16"/>
              </w:rPr>
              <w:t>in</w:t>
            </w:r>
          </w:p>
          <w:p>
            <w:pPr>
              <w:pStyle w:val="TableParagraph"/>
              <w:spacing w:line="177" w:lineRule="exact"/>
              <w:ind w:left="102"/>
              <w:rPr>
                <w:sz w:val="16"/>
              </w:rPr>
            </w:pPr>
            <w:r>
              <w:rPr>
                <w:sz w:val="16"/>
              </w:rPr>
              <w:t>this</w:t>
            </w:r>
            <w:r>
              <w:rPr>
                <w:spacing w:val="-5"/>
                <w:sz w:val="16"/>
              </w:rPr>
              <w:t> </w:t>
            </w:r>
            <w:r>
              <w:rPr>
                <w:spacing w:val="-2"/>
                <w:sz w:val="16"/>
              </w:rPr>
              <w:t>table.</w:t>
            </w:r>
          </w:p>
        </w:tc>
      </w:tr>
    </w:tbl>
    <w:p>
      <w:pPr>
        <w:pStyle w:val="TableParagraph"/>
        <w:spacing w:after="0" w:line="177" w:lineRule="exact"/>
        <w:rPr>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1845" w:hRule="atLeast"/>
        </w:trPr>
        <w:tc>
          <w:tcPr>
            <w:tcW w:w="1337" w:type="dxa"/>
          </w:tcPr>
          <w:p>
            <w:pPr>
              <w:pStyle w:val="TableParagraph"/>
              <w:ind w:right="200"/>
              <w:rPr>
                <w:sz w:val="16"/>
              </w:rPr>
            </w:pPr>
            <w:r>
              <w:rPr>
                <w:sz w:val="16"/>
              </w:rPr>
              <w:t>FTP</w:t>
            </w:r>
            <w:r>
              <w:rPr>
                <w:spacing w:val="-9"/>
                <w:sz w:val="16"/>
              </w:rPr>
              <w:t> </w:t>
            </w:r>
            <w:r>
              <w:rPr>
                <w:sz w:val="16"/>
              </w:rPr>
              <w:t>Protocol</w:t>
            </w:r>
            <w:r>
              <w:rPr>
                <w:spacing w:val="40"/>
                <w:sz w:val="16"/>
              </w:rPr>
              <w:t> </w:t>
            </w:r>
            <w:r>
              <w:rPr>
                <w:sz w:val="16"/>
              </w:rPr>
              <w:t>over</w:t>
            </w:r>
            <w:r>
              <w:rPr>
                <w:spacing w:val="-10"/>
                <w:sz w:val="16"/>
              </w:rPr>
              <w:t> </w:t>
            </w:r>
            <w:r>
              <w:rPr>
                <w:sz w:val="16"/>
              </w:rPr>
              <w:t>TLS</w:t>
            </w:r>
            <w:r>
              <w:rPr>
                <w:spacing w:val="-9"/>
                <w:sz w:val="16"/>
              </w:rPr>
              <w:t> </w:t>
            </w:r>
            <w:r>
              <w:rPr>
                <w:sz w:val="16"/>
              </w:rPr>
              <w:t>(FTPS)</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342"/>
              <w:jc w:val="both"/>
              <w:rPr>
                <w:sz w:val="16"/>
              </w:rPr>
            </w:pPr>
            <w:r>
              <w:rPr>
                <w:sz w:val="16"/>
              </w:rPr>
              <w:t>Negotiating</w:t>
            </w:r>
            <w:r>
              <w:rPr>
                <w:spacing w:val="-10"/>
                <w:sz w:val="16"/>
              </w:rPr>
              <w:t> </w:t>
            </w:r>
            <w:r>
              <w:rPr>
                <w:sz w:val="16"/>
              </w:rPr>
              <w:t>down</w:t>
            </w:r>
            <w:r>
              <w:rPr>
                <w:spacing w:val="40"/>
                <w:sz w:val="16"/>
              </w:rPr>
              <w:t> </w:t>
            </w:r>
            <w:r>
              <w:rPr>
                <w:sz w:val="16"/>
              </w:rPr>
              <w:t>from</w:t>
            </w:r>
            <w:r>
              <w:rPr>
                <w:spacing w:val="-1"/>
                <w:sz w:val="16"/>
              </w:rPr>
              <w:t> </w:t>
            </w:r>
            <w:r>
              <w:rPr>
                <w:sz w:val="16"/>
              </w:rPr>
              <w:t>TLS</w:t>
            </w:r>
            <w:r>
              <w:rPr>
                <w:spacing w:val="-2"/>
                <w:sz w:val="16"/>
              </w:rPr>
              <w:t> </w:t>
            </w:r>
            <w:r>
              <w:rPr>
                <w:sz w:val="16"/>
              </w:rPr>
              <w:t>to</w:t>
            </w:r>
            <w:r>
              <w:rPr>
                <w:spacing w:val="-3"/>
                <w:sz w:val="16"/>
              </w:rPr>
              <w:t> </w:t>
            </w:r>
            <w:r>
              <w:rPr>
                <w:sz w:val="16"/>
              </w:rPr>
              <w:t>SSL</w:t>
            </w:r>
            <w:r>
              <w:rPr>
                <w:spacing w:val="-2"/>
                <w:sz w:val="16"/>
              </w:rPr>
              <w:t> </w:t>
            </w:r>
            <w:r>
              <w:rPr>
                <w:sz w:val="16"/>
              </w:rPr>
              <w:t>is</w:t>
            </w:r>
            <w:r>
              <w:rPr>
                <w:spacing w:val="40"/>
                <w:sz w:val="16"/>
              </w:rPr>
              <w:t> </w:t>
            </w:r>
            <w:r>
              <w:rPr>
                <w:sz w:val="16"/>
              </w:rPr>
              <w:t>NOT</w:t>
            </w:r>
            <w:r>
              <w:rPr>
                <w:spacing w:val="-5"/>
                <w:sz w:val="16"/>
              </w:rPr>
              <w:t> </w:t>
            </w:r>
            <w:r>
              <w:rPr>
                <w:sz w:val="16"/>
              </w:rPr>
              <w:t>ALLOWED.</w:t>
            </w:r>
          </w:p>
          <w:p>
            <w:pPr>
              <w:pStyle w:val="TableParagraph"/>
              <w:spacing w:before="195"/>
              <w:ind w:left="101" w:right="109"/>
              <w:rPr>
                <w:sz w:val="16"/>
              </w:rPr>
            </w:pPr>
            <w:r>
              <w:rPr>
                <w:sz w:val="16"/>
              </w:rPr>
              <w:t>Both</w:t>
            </w:r>
            <w:r>
              <w:rPr>
                <w:spacing w:val="-10"/>
                <w:sz w:val="16"/>
              </w:rPr>
              <w:t> </w:t>
            </w:r>
            <w:r>
              <w:rPr>
                <w:sz w:val="16"/>
              </w:rPr>
              <w:t>the</w:t>
            </w:r>
            <w:r>
              <w:rPr>
                <w:spacing w:val="-9"/>
                <w:sz w:val="16"/>
              </w:rPr>
              <w:t> </w:t>
            </w:r>
            <w:r>
              <w:rPr>
                <w:sz w:val="16"/>
              </w:rPr>
              <w:t>control</w:t>
            </w:r>
            <w:r>
              <w:rPr>
                <w:spacing w:val="-9"/>
                <w:sz w:val="16"/>
              </w:rPr>
              <w:t> </w:t>
            </w:r>
            <w:r>
              <w:rPr>
                <w:sz w:val="16"/>
              </w:rPr>
              <w:t>and</w:t>
            </w:r>
            <w:r>
              <w:rPr>
                <w:spacing w:val="40"/>
                <w:sz w:val="16"/>
              </w:rPr>
              <w:t> </w:t>
            </w:r>
            <w:r>
              <w:rPr>
                <w:sz w:val="16"/>
              </w:rPr>
              <w:t>the data channels</w:t>
            </w:r>
            <w:r>
              <w:rPr>
                <w:spacing w:val="40"/>
                <w:sz w:val="16"/>
              </w:rPr>
              <w:t> </w:t>
            </w:r>
            <w:r>
              <w:rPr>
                <w:sz w:val="16"/>
              </w:rPr>
              <w:t>must be encrypted.</w:t>
            </w:r>
          </w:p>
        </w:tc>
        <w:tc>
          <w:tcPr>
            <w:tcW w:w="1528" w:type="dxa"/>
          </w:tcPr>
          <w:p>
            <w:pPr>
              <w:pStyle w:val="TableParagraph"/>
              <w:ind w:left="0"/>
              <w:rPr>
                <w:rFonts w:ascii="Times New Roman"/>
                <w:sz w:val="16"/>
              </w:rPr>
            </w:pPr>
          </w:p>
        </w:tc>
      </w:tr>
      <w:tr>
        <w:trPr>
          <w:trHeight w:val="3229" w:hRule="atLeast"/>
        </w:trPr>
        <w:tc>
          <w:tcPr>
            <w:tcW w:w="1337" w:type="dxa"/>
          </w:tcPr>
          <w:p>
            <w:pPr>
              <w:pStyle w:val="TableParagraph"/>
              <w:spacing w:line="194" w:lineRule="exact"/>
              <w:rPr>
                <w:sz w:val="16"/>
              </w:rPr>
            </w:pPr>
            <w:r>
              <w:rPr>
                <w:spacing w:val="-4"/>
                <w:sz w:val="16"/>
              </w:rPr>
              <w:t>HTTP</w:t>
            </w:r>
          </w:p>
        </w:tc>
        <w:tc>
          <w:tcPr>
            <w:tcW w:w="1335" w:type="dxa"/>
          </w:tcPr>
          <w:p>
            <w:pPr>
              <w:pStyle w:val="TableParagraph"/>
              <w:spacing w:line="194" w:lineRule="exact"/>
              <w:ind w:left="74" w:right="65"/>
              <w:jc w:val="center"/>
              <w:rPr>
                <w:sz w:val="16"/>
              </w:rPr>
            </w:pPr>
            <w:r>
              <w:rPr>
                <w:color w:val="FF0000"/>
                <w:sz w:val="16"/>
              </w:rPr>
              <w:t>Not</w:t>
            </w:r>
            <w:r>
              <w:rPr>
                <w:color w:val="FF0000"/>
                <w:spacing w:val="-4"/>
                <w:sz w:val="16"/>
              </w:rPr>
              <w:t> </w:t>
            </w:r>
            <w:r>
              <w:rPr>
                <w:color w:val="FF0000"/>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40"/>
              <w:rPr>
                <w:sz w:val="16"/>
              </w:rPr>
            </w:pPr>
            <w:r>
              <w:rPr>
                <w:sz w:val="16"/>
              </w:rPr>
              <w:t>HTTP does not</w:t>
            </w:r>
            <w:r>
              <w:rPr>
                <w:spacing w:val="40"/>
                <w:sz w:val="16"/>
              </w:rPr>
              <w:t> </w:t>
            </w:r>
            <w:r>
              <w:rPr>
                <w:spacing w:val="-2"/>
                <w:sz w:val="16"/>
              </w:rPr>
              <w:t>encrypt</w:t>
            </w:r>
            <w:r>
              <w:rPr>
                <w:spacing w:val="40"/>
                <w:sz w:val="16"/>
              </w:rPr>
              <w:t> </w:t>
            </w:r>
            <w:r>
              <w:rPr>
                <w:spacing w:val="-2"/>
                <w:sz w:val="16"/>
              </w:rPr>
              <w:t>authentication</w:t>
            </w:r>
            <w:r>
              <w:rPr>
                <w:spacing w:val="40"/>
                <w:sz w:val="16"/>
              </w:rPr>
              <w:t> </w:t>
            </w:r>
            <w:r>
              <w:rPr>
                <w:sz w:val="16"/>
              </w:rPr>
              <w:t>credentials</w:t>
            </w:r>
            <w:r>
              <w:rPr>
                <w:spacing w:val="-10"/>
                <w:sz w:val="16"/>
              </w:rPr>
              <w:t> </w:t>
            </w:r>
            <w:r>
              <w:rPr>
                <w:sz w:val="16"/>
              </w:rPr>
              <w:t>and</w:t>
            </w:r>
            <w:r>
              <w:rPr>
                <w:spacing w:val="-9"/>
                <w:sz w:val="16"/>
              </w:rPr>
              <w:t> </w:t>
            </w:r>
            <w:r>
              <w:rPr>
                <w:sz w:val="16"/>
              </w:rPr>
              <w:t>must</w:t>
            </w:r>
            <w:r>
              <w:rPr>
                <w:spacing w:val="40"/>
                <w:sz w:val="16"/>
              </w:rPr>
              <w:t> </w:t>
            </w:r>
            <w:r>
              <w:rPr>
                <w:sz w:val="16"/>
              </w:rPr>
              <w:t>not be used to</w:t>
            </w:r>
            <w:r>
              <w:rPr>
                <w:spacing w:val="40"/>
                <w:sz w:val="16"/>
              </w:rPr>
              <w:t> </w:t>
            </w:r>
            <w:r>
              <w:rPr>
                <w:sz w:val="16"/>
              </w:rPr>
              <w:t>transmit</w:t>
            </w:r>
            <w:r>
              <w:rPr>
                <w:spacing w:val="-10"/>
                <w:sz w:val="16"/>
              </w:rPr>
              <w:t> </w:t>
            </w:r>
            <w:r>
              <w:rPr>
                <w:spacing w:val="-2"/>
                <w:sz w:val="16"/>
              </w:rPr>
              <w:t>credentials.</w:t>
            </w:r>
          </w:p>
          <w:p>
            <w:pPr>
              <w:pStyle w:val="TableParagraph"/>
              <w:spacing w:before="192"/>
              <w:ind w:left="101" w:right="175"/>
              <w:rPr>
                <w:sz w:val="16"/>
              </w:rPr>
            </w:pPr>
            <w:r>
              <w:rPr>
                <w:sz w:val="16"/>
              </w:rPr>
              <w:t>Pre-existing</w:t>
            </w:r>
            <w:r>
              <w:rPr>
                <w:spacing w:val="-10"/>
                <w:sz w:val="16"/>
              </w:rPr>
              <w:t> </w:t>
            </w:r>
            <w:r>
              <w:rPr>
                <w:sz w:val="16"/>
              </w:rPr>
              <w:t>systems</w:t>
            </w:r>
            <w:r>
              <w:rPr>
                <w:spacing w:val="40"/>
                <w:sz w:val="16"/>
              </w:rPr>
              <w:t> </w:t>
            </w:r>
            <w:r>
              <w:rPr>
                <w:spacing w:val="-2"/>
                <w:sz w:val="16"/>
              </w:rPr>
              <w:t>transmitting</w:t>
            </w:r>
            <w:r>
              <w:rPr>
                <w:spacing w:val="40"/>
                <w:sz w:val="16"/>
              </w:rPr>
              <w:t> </w:t>
            </w:r>
            <w:r>
              <w:rPr>
                <w:spacing w:val="-2"/>
                <w:sz w:val="16"/>
              </w:rPr>
              <w:t>Confidential</w:t>
            </w:r>
            <w:r>
              <w:rPr>
                <w:spacing w:val="40"/>
                <w:sz w:val="16"/>
              </w:rPr>
              <w:t> </w:t>
            </w:r>
            <w:r>
              <w:rPr>
                <w:sz w:val="16"/>
              </w:rPr>
              <w:t>information</w:t>
            </w:r>
            <w:r>
              <w:rPr>
                <w:spacing w:val="-3"/>
                <w:sz w:val="16"/>
              </w:rPr>
              <w:t> </w:t>
            </w:r>
            <w:r>
              <w:rPr>
                <w:sz w:val="16"/>
              </w:rPr>
              <w:t>that</w:t>
            </w:r>
            <w:r>
              <w:rPr>
                <w:spacing w:val="40"/>
                <w:sz w:val="16"/>
              </w:rPr>
              <w:t> </w:t>
            </w:r>
            <w:r>
              <w:rPr>
                <w:sz w:val="16"/>
              </w:rPr>
              <w:t>undergo a material</w:t>
            </w:r>
            <w:r>
              <w:rPr>
                <w:spacing w:val="40"/>
                <w:sz w:val="16"/>
              </w:rPr>
              <w:t> </w:t>
            </w:r>
            <w:r>
              <w:rPr>
                <w:sz w:val="16"/>
              </w:rPr>
              <w:t>change</w:t>
            </w:r>
            <w:r>
              <w:rPr>
                <w:spacing w:val="-7"/>
                <w:sz w:val="16"/>
              </w:rPr>
              <w:t> </w:t>
            </w:r>
            <w:r>
              <w:rPr>
                <w:sz w:val="16"/>
              </w:rPr>
              <w:t>must</w:t>
            </w:r>
            <w:r>
              <w:rPr>
                <w:spacing w:val="40"/>
                <w:sz w:val="16"/>
              </w:rPr>
              <w:t> </w:t>
            </w:r>
            <w:r>
              <w:rPr>
                <w:sz w:val="16"/>
              </w:rPr>
              <w:t>remediate to https</w:t>
            </w:r>
            <w:r>
              <w:rPr>
                <w:spacing w:val="40"/>
                <w:sz w:val="16"/>
              </w:rPr>
              <w:t> </w:t>
            </w:r>
            <w:r>
              <w:rPr>
                <w:sz w:val="16"/>
              </w:rPr>
              <w:t>during the change</w:t>
            </w:r>
            <w:r>
              <w:rPr>
                <w:spacing w:val="40"/>
                <w:sz w:val="16"/>
              </w:rPr>
              <w:t> </w:t>
            </w:r>
            <w:r>
              <w:rPr>
                <w:spacing w:val="-2"/>
                <w:sz w:val="16"/>
              </w:rPr>
              <w:t>process.</w:t>
            </w:r>
          </w:p>
        </w:tc>
        <w:tc>
          <w:tcPr>
            <w:tcW w:w="1528" w:type="dxa"/>
          </w:tcPr>
          <w:p>
            <w:pPr>
              <w:pStyle w:val="TableParagraph"/>
              <w:ind w:left="102" w:right="97"/>
              <w:rPr>
                <w:sz w:val="16"/>
              </w:rPr>
            </w:pPr>
            <w:r>
              <w:rPr>
                <w:sz w:val="16"/>
              </w:rPr>
              <w:t>HTTP over TLS</w:t>
            </w:r>
            <w:r>
              <w:rPr>
                <w:spacing w:val="40"/>
                <w:sz w:val="16"/>
              </w:rPr>
              <w:t> </w:t>
            </w:r>
            <w:r>
              <w:rPr>
                <w:sz w:val="16"/>
              </w:rPr>
              <w:t>(HTTPS) is an</w:t>
            </w:r>
            <w:r>
              <w:rPr>
                <w:spacing w:val="40"/>
                <w:sz w:val="16"/>
              </w:rPr>
              <w:t> </w:t>
            </w:r>
            <w:r>
              <w:rPr>
                <w:spacing w:val="-2"/>
                <w:sz w:val="16"/>
              </w:rPr>
              <w:t>acceptable</w:t>
            </w:r>
            <w:r>
              <w:rPr>
                <w:spacing w:val="-7"/>
                <w:sz w:val="16"/>
              </w:rPr>
              <w:t> </w:t>
            </w:r>
            <w:r>
              <w:rPr>
                <w:spacing w:val="-2"/>
                <w:sz w:val="16"/>
              </w:rPr>
              <w:t>option.</w:t>
            </w:r>
          </w:p>
          <w:p>
            <w:pPr>
              <w:pStyle w:val="TableParagraph"/>
              <w:spacing w:before="192"/>
              <w:ind w:left="102" w:right="97"/>
              <w:rPr>
                <w:sz w:val="16"/>
              </w:rPr>
            </w:pPr>
            <w:r>
              <w:rPr>
                <w:sz w:val="16"/>
              </w:rPr>
              <w:t>REST is an</w:t>
            </w:r>
            <w:r>
              <w:rPr>
                <w:spacing w:val="40"/>
                <w:sz w:val="16"/>
              </w:rPr>
              <w:t> </w:t>
            </w:r>
            <w:r>
              <w:rPr>
                <w:spacing w:val="-2"/>
                <w:sz w:val="16"/>
              </w:rPr>
              <w:t>architectural</w:t>
            </w:r>
            <w:r>
              <w:rPr>
                <w:spacing w:val="-8"/>
                <w:sz w:val="16"/>
              </w:rPr>
              <w:t> </w:t>
            </w:r>
            <w:r>
              <w:rPr>
                <w:spacing w:val="-2"/>
                <w:sz w:val="16"/>
              </w:rPr>
              <w:t>style</w:t>
            </w:r>
            <w:r>
              <w:rPr>
                <w:spacing w:val="40"/>
                <w:sz w:val="16"/>
              </w:rPr>
              <w:t> </w:t>
            </w:r>
            <w:r>
              <w:rPr>
                <w:sz w:val="16"/>
              </w:rPr>
              <w:t>that can be used</w:t>
            </w:r>
            <w:r>
              <w:rPr>
                <w:spacing w:val="40"/>
                <w:sz w:val="16"/>
              </w:rPr>
              <w:t> </w:t>
            </w:r>
            <w:r>
              <w:rPr>
                <w:sz w:val="16"/>
              </w:rPr>
              <w:t>over</w:t>
            </w:r>
            <w:r>
              <w:rPr>
                <w:spacing w:val="-9"/>
                <w:sz w:val="16"/>
              </w:rPr>
              <w:t> </w:t>
            </w:r>
            <w:r>
              <w:rPr>
                <w:sz w:val="16"/>
              </w:rPr>
              <w:t>HTTP.</w:t>
            </w:r>
          </w:p>
        </w:tc>
      </w:tr>
      <w:tr>
        <w:trPr>
          <w:trHeight w:val="779" w:hRule="atLeast"/>
        </w:trPr>
        <w:tc>
          <w:tcPr>
            <w:tcW w:w="1337" w:type="dxa"/>
          </w:tcPr>
          <w:p>
            <w:pPr>
              <w:pStyle w:val="TableParagraph"/>
              <w:spacing w:line="194" w:lineRule="exact"/>
              <w:rPr>
                <w:sz w:val="16"/>
              </w:rPr>
            </w:pPr>
            <w:r>
              <w:rPr>
                <w:spacing w:val="-2"/>
                <w:sz w:val="16"/>
              </w:rPr>
              <w:t>HTTPS</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ight="97"/>
              <w:rPr>
                <w:sz w:val="16"/>
              </w:rPr>
            </w:pPr>
            <w:r>
              <w:rPr>
                <w:sz w:val="16"/>
              </w:rPr>
              <w:t>REST is an</w:t>
            </w:r>
            <w:r>
              <w:rPr>
                <w:spacing w:val="40"/>
                <w:sz w:val="16"/>
              </w:rPr>
              <w:t> </w:t>
            </w:r>
            <w:r>
              <w:rPr>
                <w:spacing w:val="-2"/>
                <w:sz w:val="16"/>
              </w:rPr>
              <w:t>architectural</w:t>
            </w:r>
            <w:r>
              <w:rPr>
                <w:spacing w:val="-8"/>
                <w:sz w:val="16"/>
              </w:rPr>
              <w:t> </w:t>
            </w:r>
            <w:r>
              <w:rPr>
                <w:spacing w:val="-2"/>
                <w:sz w:val="16"/>
              </w:rPr>
              <w:t>style</w:t>
            </w:r>
            <w:r>
              <w:rPr>
                <w:spacing w:val="40"/>
                <w:sz w:val="16"/>
              </w:rPr>
              <w:t> </w:t>
            </w:r>
            <w:r>
              <w:rPr>
                <w:sz w:val="16"/>
              </w:rPr>
              <w:t>that can be used</w:t>
            </w:r>
          </w:p>
          <w:p>
            <w:pPr>
              <w:pStyle w:val="TableParagraph"/>
              <w:spacing w:line="175" w:lineRule="exact"/>
              <w:ind w:left="102"/>
              <w:rPr>
                <w:sz w:val="16"/>
              </w:rPr>
            </w:pPr>
            <w:r>
              <w:rPr>
                <w:sz w:val="16"/>
              </w:rPr>
              <w:t>over</w:t>
            </w:r>
            <w:r>
              <w:rPr>
                <w:spacing w:val="-5"/>
                <w:sz w:val="16"/>
              </w:rPr>
              <w:t> </w:t>
            </w:r>
            <w:r>
              <w:rPr>
                <w:spacing w:val="-2"/>
                <w:sz w:val="16"/>
              </w:rPr>
              <w:t>HTTP.</w:t>
            </w:r>
          </w:p>
        </w:tc>
      </w:tr>
      <w:tr>
        <w:trPr>
          <w:trHeight w:val="3124" w:hRule="atLeast"/>
        </w:trPr>
        <w:tc>
          <w:tcPr>
            <w:tcW w:w="1337" w:type="dxa"/>
          </w:tcPr>
          <w:p>
            <w:pPr>
              <w:pStyle w:val="TableParagraph"/>
              <w:spacing w:line="194" w:lineRule="exact"/>
              <w:rPr>
                <w:sz w:val="16"/>
              </w:rPr>
            </w:pPr>
            <w:r>
              <w:rPr>
                <w:sz w:val="16"/>
              </w:rPr>
              <w:t>HTTP</w:t>
            </w:r>
            <w:r>
              <w:rPr>
                <w:spacing w:val="-2"/>
                <w:sz w:val="16"/>
              </w:rPr>
              <w:t> </w:t>
            </w:r>
            <w:r>
              <w:rPr>
                <w:spacing w:val="-10"/>
                <w:sz w:val="16"/>
              </w:rPr>
              <w:t>–</w:t>
            </w:r>
          </w:p>
          <w:p>
            <w:pPr>
              <w:pStyle w:val="TableParagraph"/>
              <w:spacing w:before="1"/>
              <w:rPr>
                <w:sz w:val="16"/>
              </w:rPr>
            </w:pPr>
            <w:r>
              <w:rPr>
                <w:spacing w:val="-2"/>
                <w:sz w:val="16"/>
              </w:rPr>
              <w:t>Transmitting</w:t>
            </w:r>
            <w:r>
              <w:rPr>
                <w:spacing w:val="40"/>
                <w:sz w:val="16"/>
              </w:rPr>
              <w:t> </w:t>
            </w:r>
            <w:r>
              <w:rPr>
                <w:spacing w:val="-2"/>
                <w:sz w:val="16"/>
              </w:rPr>
              <w:t>Encrypted</w:t>
            </w:r>
            <w:r>
              <w:rPr>
                <w:spacing w:val="-8"/>
                <w:sz w:val="16"/>
              </w:rPr>
              <w:t> </w:t>
            </w:r>
            <w:r>
              <w:rPr>
                <w:spacing w:val="-2"/>
                <w:sz w:val="16"/>
              </w:rPr>
              <w:t>Files</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6"/>
              <w:jc w:val="center"/>
              <w:rPr>
                <w:sz w:val="16"/>
              </w:rPr>
            </w:pPr>
            <w:r>
              <w:rPr>
                <w:color w:val="FF0000"/>
                <w:sz w:val="16"/>
              </w:rPr>
              <w:t>Not</w:t>
            </w:r>
            <w:r>
              <w:rPr>
                <w:color w:val="FF0000"/>
                <w:spacing w:val="-4"/>
                <w:sz w:val="16"/>
              </w:rPr>
              <w:t> </w:t>
            </w:r>
            <w:r>
              <w:rPr>
                <w:color w:val="FF0000"/>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16"/>
              <w:rPr>
                <w:sz w:val="16"/>
              </w:rPr>
            </w:pPr>
            <w:r>
              <w:rPr>
                <w:spacing w:val="-2"/>
                <w:sz w:val="16"/>
              </w:rPr>
              <w:t>Confidential</w:t>
            </w:r>
            <w:r>
              <w:rPr>
                <w:spacing w:val="40"/>
                <w:sz w:val="16"/>
              </w:rPr>
              <w:t> </w:t>
            </w:r>
            <w:r>
              <w:rPr>
                <w:spacing w:val="-2"/>
                <w:sz w:val="16"/>
              </w:rPr>
              <w:t>information</w:t>
            </w:r>
            <w:r>
              <w:rPr>
                <w:spacing w:val="-7"/>
                <w:sz w:val="16"/>
              </w:rPr>
              <w:t> </w:t>
            </w:r>
            <w:r>
              <w:rPr>
                <w:spacing w:val="-2"/>
                <w:sz w:val="16"/>
              </w:rPr>
              <w:t>including</w:t>
            </w:r>
            <w:r>
              <w:rPr>
                <w:spacing w:val="40"/>
                <w:sz w:val="16"/>
              </w:rPr>
              <w:t> </w:t>
            </w:r>
            <w:r>
              <w:rPr>
                <w:spacing w:val="-2"/>
                <w:sz w:val="16"/>
              </w:rPr>
              <w:t>authentication</w:t>
            </w:r>
            <w:r>
              <w:rPr>
                <w:spacing w:val="40"/>
                <w:sz w:val="16"/>
              </w:rPr>
              <w:t> </w:t>
            </w:r>
            <w:r>
              <w:rPr>
                <w:sz w:val="16"/>
              </w:rPr>
              <w:t>credentials must not</w:t>
            </w:r>
            <w:r>
              <w:rPr>
                <w:spacing w:val="40"/>
                <w:sz w:val="16"/>
              </w:rPr>
              <w:t> </w:t>
            </w:r>
            <w:r>
              <w:rPr>
                <w:sz w:val="16"/>
              </w:rPr>
              <w:t>be transmitted over</w:t>
            </w:r>
            <w:r>
              <w:rPr>
                <w:spacing w:val="40"/>
                <w:sz w:val="16"/>
              </w:rPr>
              <w:t> </w:t>
            </w:r>
            <w:r>
              <w:rPr>
                <w:sz w:val="16"/>
              </w:rPr>
              <w:t>a clear text HTTP</w:t>
            </w:r>
            <w:r>
              <w:rPr>
                <w:spacing w:val="40"/>
                <w:sz w:val="16"/>
              </w:rPr>
              <w:t> </w:t>
            </w:r>
            <w:r>
              <w:rPr>
                <w:spacing w:val="-2"/>
                <w:sz w:val="16"/>
              </w:rPr>
              <w:t>session.</w:t>
            </w:r>
          </w:p>
          <w:p>
            <w:pPr>
              <w:pStyle w:val="TableParagraph"/>
              <w:ind w:left="101" w:right="140"/>
              <w:rPr>
                <w:sz w:val="16"/>
              </w:rPr>
            </w:pPr>
            <w:r>
              <w:rPr>
                <w:sz w:val="16"/>
              </w:rPr>
              <w:t>Authentication</w:t>
            </w:r>
            <w:r>
              <w:rPr>
                <w:spacing w:val="-10"/>
                <w:sz w:val="16"/>
              </w:rPr>
              <w:t> </w:t>
            </w:r>
            <w:r>
              <w:rPr>
                <w:sz w:val="16"/>
              </w:rPr>
              <w:t>is</w:t>
            </w:r>
            <w:r>
              <w:rPr>
                <w:spacing w:val="-9"/>
                <w:sz w:val="16"/>
              </w:rPr>
              <w:t> </w:t>
            </w:r>
            <w:r>
              <w:rPr>
                <w:sz w:val="16"/>
              </w:rPr>
              <w:t>not</w:t>
            </w:r>
            <w:r>
              <w:rPr>
                <w:spacing w:val="40"/>
                <w:sz w:val="16"/>
              </w:rPr>
              <w:t> </w:t>
            </w:r>
            <w:r>
              <w:rPr>
                <w:sz w:val="16"/>
              </w:rPr>
              <w:t>allowed over an</w:t>
            </w:r>
            <w:r>
              <w:rPr>
                <w:spacing w:val="40"/>
                <w:sz w:val="16"/>
              </w:rPr>
              <w:t> </w:t>
            </w:r>
            <w:r>
              <w:rPr>
                <w:sz w:val="16"/>
              </w:rPr>
              <w:t>HTTP</w:t>
            </w:r>
            <w:r>
              <w:rPr>
                <w:spacing w:val="-5"/>
                <w:sz w:val="16"/>
              </w:rPr>
              <w:t> </w:t>
            </w:r>
            <w:r>
              <w:rPr>
                <w:sz w:val="16"/>
              </w:rPr>
              <w:t>connection.</w:t>
            </w:r>
          </w:p>
          <w:p>
            <w:pPr>
              <w:pStyle w:val="TableParagraph"/>
              <w:ind w:left="0"/>
              <w:rPr>
                <w:sz w:val="16"/>
              </w:rPr>
            </w:pPr>
          </w:p>
          <w:p>
            <w:pPr>
              <w:pStyle w:val="TableParagraph"/>
              <w:ind w:left="101" w:right="109"/>
              <w:rPr>
                <w:sz w:val="16"/>
              </w:rPr>
            </w:pPr>
            <w:r>
              <w:rPr>
                <w:sz w:val="16"/>
              </w:rPr>
              <w:t>File</w:t>
            </w:r>
            <w:r>
              <w:rPr>
                <w:spacing w:val="-10"/>
                <w:sz w:val="16"/>
              </w:rPr>
              <w:t> </w:t>
            </w:r>
            <w:r>
              <w:rPr>
                <w:sz w:val="16"/>
              </w:rPr>
              <w:t>encryption</w:t>
            </w:r>
            <w:r>
              <w:rPr>
                <w:spacing w:val="-9"/>
                <w:sz w:val="16"/>
              </w:rPr>
              <w:t> </w:t>
            </w:r>
            <w:r>
              <w:rPr>
                <w:sz w:val="16"/>
              </w:rPr>
              <w:t>must</w:t>
            </w:r>
            <w:r>
              <w:rPr>
                <w:spacing w:val="40"/>
                <w:sz w:val="16"/>
              </w:rPr>
              <w:t> </w:t>
            </w:r>
            <w:r>
              <w:rPr>
                <w:sz w:val="16"/>
              </w:rPr>
              <w:t>follow</w:t>
            </w:r>
            <w:r>
              <w:rPr>
                <w:spacing w:val="-5"/>
                <w:sz w:val="16"/>
              </w:rPr>
              <w:t> </w:t>
            </w:r>
            <w:r>
              <w:rPr>
                <w:sz w:val="16"/>
              </w:rPr>
              <w:t>SPSRD</w:t>
            </w:r>
            <w:r>
              <w:rPr>
                <w:spacing w:val="40"/>
                <w:sz w:val="16"/>
              </w:rPr>
              <w:t> </w:t>
            </w:r>
            <w:r>
              <w:rPr>
                <w:sz w:val="16"/>
              </w:rPr>
              <w:t>encryption and key</w:t>
            </w:r>
            <w:r>
              <w:rPr>
                <w:spacing w:val="40"/>
                <w:sz w:val="16"/>
              </w:rPr>
              <w:t> </w:t>
            </w:r>
            <w:r>
              <w:rPr>
                <w:spacing w:val="-2"/>
                <w:sz w:val="16"/>
              </w:rPr>
              <w:t>management</w:t>
            </w:r>
          </w:p>
          <w:p>
            <w:pPr>
              <w:pStyle w:val="TableParagraph"/>
              <w:spacing w:line="174" w:lineRule="exact"/>
              <w:ind w:left="101"/>
              <w:rPr>
                <w:sz w:val="16"/>
              </w:rPr>
            </w:pPr>
            <w:r>
              <w:rPr>
                <w:spacing w:val="-2"/>
                <w:sz w:val="16"/>
              </w:rPr>
              <w:t>requirements.</w:t>
            </w:r>
          </w:p>
        </w:tc>
        <w:tc>
          <w:tcPr>
            <w:tcW w:w="1528" w:type="dxa"/>
          </w:tcPr>
          <w:p>
            <w:pPr>
              <w:pStyle w:val="TableParagraph"/>
              <w:ind w:left="0"/>
              <w:rPr>
                <w:rFonts w:ascii="Times New Roman"/>
                <w:sz w:val="16"/>
              </w:rPr>
            </w:pPr>
          </w:p>
        </w:tc>
      </w:tr>
      <w:tr>
        <w:trPr>
          <w:trHeight w:val="1953" w:hRule="atLeast"/>
        </w:trPr>
        <w:tc>
          <w:tcPr>
            <w:tcW w:w="1337" w:type="dxa"/>
          </w:tcPr>
          <w:p>
            <w:pPr>
              <w:pStyle w:val="TableParagraph"/>
              <w:spacing w:before="1"/>
              <w:ind w:right="190"/>
              <w:rPr>
                <w:sz w:val="16"/>
              </w:rPr>
            </w:pPr>
            <w:r>
              <w:rPr>
                <w:sz w:val="16"/>
              </w:rPr>
              <w:t>HTTPS–</w:t>
            </w:r>
            <w:r>
              <w:rPr>
                <w:spacing w:val="-9"/>
                <w:sz w:val="16"/>
              </w:rPr>
              <w:t> </w:t>
            </w:r>
            <w:r>
              <w:rPr>
                <w:sz w:val="16"/>
              </w:rPr>
              <w:t>with</w:t>
            </w:r>
            <w:r>
              <w:rPr>
                <w:spacing w:val="40"/>
                <w:sz w:val="16"/>
              </w:rPr>
              <w:t> </w:t>
            </w:r>
            <w:r>
              <w:rPr>
                <w:spacing w:val="-2"/>
                <w:sz w:val="16"/>
              </w:rPr>
              <w:t>encrypted</w:t>
            </w:r>
            <w:r>
              <w:rPr>
                <w:spacing w:val="40"/>
                <w:sz w:val="16"/>
              </w:rPr>
              <w:t> </w:t>
            </w:r>
            <w:r>
              <w:rPr>
                <w:sz w:val="16"/>
              </w:rPr>
              <w:t>payload</w:t>
            </w:r>
            <w:r>
              <w:rPr>
                <w:spacing w:val="-10"/>
                <w:sz w:val="16"/>
              </w:rPr>
              <w:t> </w:t>
            </w:r>
            <w:r>
              <w:rPr>
                <w:sz w:val="16"/>
              </w:rPr>
              <w:t>such</w:t>
            </w:r>
            <w:r>
              <w:rPr>
                <w:spacing w:val="-9"/>
                <w:sz w:val="16"/>
              </w:rPr>
              <w:t> </w:t>
            </w:r>
            <w:r>
              <w:rPr>
                <w:sz w:val="16"/>
              </w:rPr>
              <w:t>as</w:t>
            </w:r>
            <w:r>
              <w:rPr>
                <w:spacing w:val="40"/>
                <w:sz w:val="16"/>
              </w:rPr>
              <w:t> </w:t>
            </w:r>
            <w:r>
              <w:rPr>
                <w:sz w:val="16"/>
              </w:rPr>
              <w:t>SOAP,</w:t>
            </w:r>
            <w:r>
              <w:rPr>
                <w:spacing w:val="-3"/>
                <w:sz w:val="16"/>
              </w:rPr>
              <w:t> </w:t>
            </w:r>
            <w:r>
              <w:rPr>
                <w:sz w:val="16"/>
              </w:rPr>
              <w:t>XML</w:t>
            </w:r>
            <w:r>
              <w:rPr>
                <w:spacing w:val="-2"/>
                <w:sz w:val="16"/>
              </w:rPr>
              <w:t> </w:t>
            </w:r>
            <w:r>
              <w:rPr>
                <w:spacing w:val="-5"/>
                <w:sz w:val="16"/>
              </w:rPr>
              <w:t>and</w:t>
            </w:r>
          </w:p>
          <w:p>
            <w:pPr>
              <w:pStyle w:val="TableParagraph"/>
              <w:spacing w:line="194" w:lineRule="exact"/>
              <w:rPr>
                <w:sz w:val="16"/>
              </w:rPr>
            </w:pPr>
            <w:r>
              <w:rPr>
                <w:sz w:val="16"/>
              </w:rPr>
              <w:t>JSON</w:t>
            </w:r>
            <w:r>
              <w:rPr>
                <w:spacing w:val="-3"/>
                <w:sz w:val="16"/>
              </w:rPr>
              <w:t> </w:t>
            </w:r>
            <w:r>
              <w:rPr>
                <w:spacing w:val="-2"/>
                <w:sz w:val="16"/>
              </w:rPr>
              <w:t>Messages</w:t>
            </w:r>
          </w:p>
        </w:tc>
        <w:tc>
          <w:tcPr>
            <w:tcW w:w="1335" w:type="dxa"/>
          </w:tcPr>
          <w:p>
            <w:pPr>
              <w:pStyle w:val="TableParagraph"/>
              <w:spacing w:before="1"/>
              <w:ind w:left="74" w:right="63"/>
              <w:jc w:val="center"/>
              <w:rPr>
                <w:sz w:val="16"/>
              </w:rPr>
            </w:pPr>
            <w:r>
              <w:rPr>
                <w:spacing w:val="-2"/>
                <w:sz w:val="16"/>
              </w:rPr>
              <w:t>Allowed*</w:t>
            </w:r>
          </w:p>
        </w:tc>
        <w:tc>
          <w:tcPr>
            <w:tcW w:w="1105" w:type="dxa"/>
          </w:tcPr>
          <w:p>
            <w:pPr>
              <w:pStyle w:val="TableParagraph"/>
              <w:spacing w:before="1"/>
              <w:ind w:left="9" w:right="4"/>
              <w:jc w:val="center"/>
              <w:rPr>
                <w:sz w:val="16"/>
              </w:rPr>
            </w:pPr>
            <w:r>
              <w:rPr>
                <w:spacing w:val="-2"/>
                <w:sz w:val="16"/>
              </w:rPr>
              <w:t>Allowed*</w:t>
            </w:r>
          </w:p>
        </w:tc>
        <w:tc>
          <w:tcPr>
            <w:tcW w:w="1172" w:type="dxa"/>
          </w:tcPr>
          <w:p>
            <w:pPr>
              <w:pStyle w:val="TableParagraph"/>
              <w:spacing w:before="1"/>
              <w:ind w:left="5" w:right="2"/>
              <w:jc w:val="center"/>
              <w:rPr>
                <w:sz w:val="16"/>
              </w:rPr>
            </w:pPr>
            <w:r>
              <w:rPr>
                <w:spacing w:val="-2"/>
                <w:sz w:val="16"/>
              </w:rPr>
              <w:t>Allowed*</w:t>
            </w:r>
          </w:p>
        </w:tc>
        <w:tc>
          <w:tcPr>
            <w:tcW w:w="1261" w:type="dxa"/>
          </w:tcPr>
          <w:p>
            <w:pPr>
              <w:pStyle w:val="TableParagraph"/>
              <w:spacing w:before="1"/>
              <w:ind w:left="31" w:right="31"/>
              <w:jc w:val="center"/>
              <w:rPr>
                <w:sz w:val="16"/>
              </w:rPr>
            </w:pPr>
            <w:r>
              <w:rPr>
                <w:spacing w:val="-2"/>
                <w:sz w:val="16"/>
              </w:rPr>
              <w:t>Allowed*</w:t>
            </w:r>
          </w:p>
        </w:tc>
        <w:tc>
          <w:tcPr>
            <w:tcW w:w="1619" w:type="dxa"/>
          </w:tcPr>
          <w:p>
            <w:pPr>
              <w:pStyle w:val="TableParagraph"/>
              <w:spacing w:before="1"/>
              <w:ind w:left="101" w:right="186"/>
              <w:rPr>
                <w:sz w:val="16"/>
              </w:rPr>
            </w:pPr>
            <w:r>
              <w:rPr>
                <w:sz w:val="16"/>
              </w:rPr>
              <w:t>Message</w:t>
            </w:r>
            <w:r>
              <w:rPr>
                <w:spacing w:val="-10"/>
                <w:sz w:val="16"/>
              </w:rPr>
              <w:t> </w:t>
            </w:r>
            <w:r>
              <w:rPr>
                <w:sz w:val="16"/>
              </w:rPr>
              <w:t>encryption</w:t>
            </w:r>
            <w:r>
              <w:rPr>
                <w:spacing w:val="40"/>
                <w:sz w:val="16"/>
              </w:rPr>
              <w:t> </w:t>
            </w:r>
            <w:r>
              <w:rPr>
                <w:sz w:val="16"/>
              </w:rPr>
              <w:t>must follow Bank</w:t>
            </w:r>
            <w:r>
              <w:rPr>
                <w:spacing w:val="40"/>
                <w:sz w:val="16"/>
              </w:rPr>
              <w:t> </w:t>
            </w:r>
            <w:r>
              <w:rPr>
                <w:sz w:val="16"/>
              </w:rPr>
              <w:t>encryption and key</w:t>
            </w:r>
            <w:r>
              <w:rPr>
                <w:spacing w:val="40"/>
                <w:sz w:val="16"/>
              </w:rPr>
              <w:t> </w:t>
            </w:r>
            <w:r>
              <w:rPr>
                <w:spacing w:val="-2"/>
                <w:sz w:val="16"/>
              </w:rPr>
              <w:t>management</w:t>
            </w:r>
            <w:r>
              <w:rPr>
                <w:spacing w:val="40"/>
                <w:sz w:val="16"/>
              </w:rPr>
              <w:t> </w:t>
            </w:r>
            <w:r>
              <w:rPr>
                <w:spacing w:val="-2"/>
                <w:sz w:val="16"/>
              </w:rPr>
              <w:t>standards.</w:t>
            </w:r>
          </w:p>
        </w:tc>
        <w:tc>
          <w:tcPr>
            <w:tcW w:w="1528" w:type="dxa"/>
          </w:tcPr>
          <w:p>
            <w:pPr>
              <w:pStyle w:val="TableParagraph"/>
              <w:ind w:left="0"/>
              <w:rPr>
                <w:rFonts w:ascii="Times New Roman"/>
                <w:sz w:val="16"/>
              </w:rPr>
            </w:pPr>
          </w:p>
        </w:tc>
      </w:tr>
      <w:tr>
        <w:trPr>
          <w:trHeight w:val="1955" w:hRule="atLeast"/>
        </w:trPr>
        <w:tc>
          <w:tcPr>
            <w:tcW w:w="1337" w:type="dxa"/>
          </w:tcPr>
          <w:p>
            <w:pPr>
              <w:pStyle w:val="TableParagraph"/>
              <w:spacing w:before="1"/>
              <w:ind w:right="370"/>
              <w:rPr>
                <w:sz w:val="16"/>
              </w:rPr>
            </w:pPr>
            <w:r>
              <w:rPr>
                <w:sz w:val="16"/>
              </w:rPr>
              <w:t>Hybrid</w:t>
            </w:r>
            <w:r>
              <w:rPr>
                <w:spacing w:val="-10"/>
                <w:sz w:val="16"/>
              </w:rPr>
              <w:t> </w:t>
            </w:r>
            <w:r>
              <w:rPr>
                <w:sz w:val="16"/>
              </w:rPr>
              <w:t>SMTP</w:t>
            </w:r>
            <w:r>
              <w:rPr>
                <w:spacing w:val="40"/>
                <w:sz w:val="16"/>
              </w:rPr>
              <w:t> </w:t>
            </w:r>
            <w:r>
              <w:rPr>
                <w:sz w:val="16"/>
              </w:rPr>
              <w:t>and</w:t>
            </w:r>
            <w:r>
              <w:rPr>
                <w:spacing w:val="-7"/>
                <w:sz w:val="16"/>
              </w:rPr>
              <w:t> </w:t>
            </w:r>
            <w:r>
              <w:rPr>
                <w:sz w:val="16"/>
              </w:rPr>
              <w:t>HTTPS</w:t>
            </w:r>
          </w:p>
        </w:tc>
        <w:tc>
          <w:tcPr>
            <w:tcW w:w="1335" w:type="dxa"/>
          </w:tcPr>
          <w:p>
            <w:pPr>
              <w:pStyle w:val="TableParagraph"/>
              <w:spacing w:before="1"/>
              <w:ind w:left="74" w:right="67"/>
              <w:jc w:val="center"/>
              <w:rPr>
                <w:sz w:val="16"/>
              </w:rPr>
            </w:pPr>
            <w:r>
              <w:rPr>
                <w:sz w:val="16"/>
              </w:rPr>
              <w:t>Not</w:t>
            </w:r>
            <w:r>
              <w:rPr>
                <w:spacing w:val="-4"/>
                <w:sz w:val="16"/>
              </w:rPr>
              <w:t> </w:t>
            </w:r>
            <w:r>
              <w:rPr>
                <w:spacing w:val="-2"/>
                <w:sz w:val="16"/>
              </w:rPr>
              <w:t>applicable</w:t>
            </w:r>
          </w:p>
        </w:tc>
        <w:tc>
          <w:tcPr>
            <w:tcW w:w="1105" w:type="dxa"/>
          </w:tcPr>
          <w:p>
            <w:pPr>
              <w:pStyle w:val="TableParagraph"/>
              <w:spacing w:before="1"/>
              <w:ind w:left="219" w:right="93" w:firstLine="211"/>
              <w:rPr>
                <w:sz w:val="16"/>
              </w:rPr>
            </w:pPr>
            <w:r>
              <w:rPr>
                <w:spacing w:val="-4"/>
                <w:sz w:val="16"/>
              </w:rPr>
              <w:t>Not</w:t>
            </w:r>
            <w:r>
              <w:rPr>
                <w:spacing w:val="40"/>
                <w:sz w:val="16"/>
              </w:rPr>
              <w:t> </w:t>
            </w:r>
            <w:r>
              <w:rPr>
                <w:spacing w:val="-2"/>
                <w:sz w:val="16"/>
              </w:rPr>
              <w:t>applicable</w:t>
            </w:r>
          </w:p>
        </w:tc>
        <w:tc>
          <w:tcPr>
            <w:tcW w:w="1172" w:type="dxa"/>
          </w:tcPr>
          <w:p>
            <w:pPr>
              <w:pStyle w:val="TableParagraph"/>
              <w:spacing w:before="1"/>
              <w:ind w:left="5" w:right="5"/>
              <w:jc w:val="center"/>
              <w:rPr>
                <w:sz w:val="16"/>
              </w:rPr>
            </w:pPr>
            <w:r>
              <w:rPr>
                <w:spacing w:val="-2"/>
                <w:sz w:val="16"/>
              </w:rPr>
              <w:t>Allowed</w:t>
            </w:r>
          </w:p>
        </w:tc>
        <w:tc>
          <w:tcPr>
            <w:tcW w:w="1261" w:type="dxa"/>
          </w:tcPr>
          <w:p>
            <w:pPr>
              <w:pStyle w:val="TableParagraph"/>
              <w:spacing w:before="1"/>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spacing w:before="1"/>
              <w:ind w:left="102" w:right="97"/>
              <w:rPr>
                <w:sz w:val="16"/>
              </w:rPr>
            </w:pPr>
            <w:r>
              <w:rPr>
                <w:sz w:val="16"/>
              </w:rPr>
              <w:t>Hybrid - For</w:t>
            </w:r>
            <w:r>
              <w:rPr>
                <w:spacing w:val="40"/>
                <w:sz w:val="16"/>
              </w:rPr>
              <w:t> </w:t>
            </w:r>
            <w:r>
              <w:rPr>
                <w:sz w:val="16"/>
              </w:rPr>
              <w:t>example,</w:t>
            </w:r>
            <w:r>
              <w:rPr>
                <w:spacing w:val="-5"/>
                <w:sz w:val="16"/>
              </w:rPr>
              <w:t> </w:t>
            </w:r>
            <w:r>
              <w:rPr>
                <w:sz w:val="16"/>
              </w:rPr>
              <w:t>SecMail</w:t>
            </w:r>
            <w:r>
              <w:rPr>
                <w:spacing w:val="40"/>
                <w:sz w:val="16"/>
              </w:rPr>
              <w:t> </w:t>
            </w:r>
            <w:r>
              <w:rPr>
                <w:sz w:val="16"/>
              </w:rPr>
              <w:t>transmits</w:t>
            </w:r>
            <w:r>
              <w:rPr>
                <w:spacing w:val="-10"/>
                <w:sz w:val="16"/>
              </w:rPr>
              <w:t> </w:t>
            </w:r>
            <w:r>
              <w:rPr>
                <w:sz w:val="16"/>
              </w:rPr>
              <w:t>the</w:t>
            </w:r>
            <w:r>
              <w:rPr>
                <w:spacing w:val="-9"/>
                <w:sz w:val="16"/>
              </w:rPr>
              <w:t> </w:t>
            </w:r>
            <w:r>
              <w:rPr>
                <w:sz w:val="16"/>
              </w:rPr>
              <w:t>SMTP</w:t>
            </w:r>
            <w:r>
              <w:rPr>
                <w:spacing w:val="40"/>
                <w:sz w:val="16"/>
              </w:rPr>
              <w:t> </w:t>
            </w:r>
            <w:r>
              <w:rPr>
                <w:sz w:val="16"/>
              </w:rPr>
              <w:t>message</w:t>
            </w:r>
            <w:r>
              <w:rPr>
                <w:spacing w:val="-7"/>
                <w:sz w:val="16"/>
              </w:rPr>
              <w:t> </w:t>
            </w:r>
            <w:r>
              <w:rPr>
                <w:sz w:val="16"/>
              </w:rPr>
              <w:t>to</w:t>
            </w:r>
            <w:r>
              <w:rPr>
                <w:spacing w:val="40"/>
                <w:sz w:val="16"/>
              </w:rPr>
              <w:t> </w:t>
            </w:r>
            <w:r>
              <w:rPr>
                <w:sz w:val="16"/>
              </w:rPr>
              <w:t>Proofpoint</w:t>
            </w:r>
            <w:r>
              <w:rPr>
                <w:spacing w:val="-10"/>
                <w:sz w:val="16"/>
              </w:rPr>
              <w:t> </w:t>
            </w:r>
            <w:r>
              <w:rPr>
                <w:sz w:val="16"/>
              </w:rPr>
              <w:t>over</w:t>
            </w:r>
            <w:r>
              <w:rPr>
                <w:spacing w:val="-9"/>
                <w:sz w:val="16"/>
              </w:rPr>
              <w:t> </w:t>
            </w:r>
            <w:r>
              <w:rPr>
                <w:sz w:val="16"/>
              </w:rPr>
              <w:t>the</w:t>
            </w:r>
            <w:r>
              <w:rPr>
                <w:spacing w:val="40"/>
                <w:sz w:val="16"/>
              </w:rPr>
              <w:t> </w:t>
            </w:r>
            <w:r>
              <w:rPr>
                <w:sz w:val="16"/>
              </w:rPr>
              <w:t>Internet</w:t>
            </w:r>
            <w:r>
              <w:rPr>
                <w:spacing w:val="-10"/>
                <w:sz w:val="16"/>
              </w:rPr>
              <w:t> </w:t>
            </w:r>
            <w:r>
              <w:rPr>
                <w:sz w:val="16"/>
              </w:rPr>
              <w:t>using</w:t>
            </w:r>
            <w:r>
              <w:rPr>
                <w:spacing w:val="-9"/>
                <w:sz w:val="16"/>
              </w:rPr>
              <w:t> </w:t>
            </w:r>
            <w:r>
              <w:rPr>
                <w:sz w:val="16"/>
              </w:rPr>
              <w:t>a</w:t>
            </w:r>
            <w:r>
              <w:rPr>
                <w:spacing w:val="-9"/>
                <w:sz w:val="16"/>
              </w:rPr>
              <w:t> </w:t>
            </w:r>
            <w:r>
              <w:rPr>
                <w:sz w:val="16"/>
              </w:rPr>
              <w:t>TLS</w:t>
            </w:r>
            <w:r>
              <w:rPr>
                <w:spacing w:val="40"/>
                <w:sz w:val="16"/>
              </w:rPr>
              <w:t> </w:t>
            </w:r>
            <w:r>
              <w:rPr>
                <w:sz w:val="16"/>
              </w:rPr>
              <w:t>tunnel.</w:t>
            </w:r>
            <w:r>
              <w:rPr>
                <w:spacing w:val="-5"/>
                <w:sz w:val="16"/>
              </w:rPr>
              <w:t> </w:t>
            </w:r>
            <w:r>
              <w:rPr>
                <w:sz w:val="16"/>
              </w:rPr>
              <w:t>Proofpoint</w:t>
            </w:r>
            <w:r>
              <w:rPr>
                <w:spacing w:val="40"/>
                <w:sz w:val="16"/>
              </w:rPr>
              <w:t> </w:t>
            </w:r>
            <w:r>
              <w:rPr>
                <w:sz w:val="16"/>
              </w:rPr>
              <w:t>transmits</w:t>
            </w:r>
            <w:r>
              <w:rPr>
                <w:spacing w:val="-7"/>
                <w:sz w:val="16"/>
              </w:rPr>
              <w:t> </w:t>
            </w:r>
            <w:r>
              <w:rPr>
                <w:sz w:val="16"/>
              </w:rPr>
              <w:t>the</w:t>
            </w:r>
            <w:r>
              <w:rPr>
                <w:spacing w:val="40"/>
                <w:sz w:val="16"/>
              </w:rPr>
              <w:t> </w:t>
            </w:r>
            <w:r>
              <w:rPr>
                <w:sz w:val="16"/>
              </w:rPr>
              <w:t>message to the</w:t>
            </w:r>
          </w:p>
          <w:p>
            <w:pPr>
              <w:pStyle w:val="TableParagraph"/>
              <w:spacing w:line="177" w:lineRule="exact"/>
              <w:ind w:left="102"/>
              <w:rPr>
                <w:sz w:val="16"/>
              </w:rPr>
            </w:pPr>
            <w:r>
              <w:rPr>
                <w:sz w:val="16"/>
              </w:rPr>
              <w:t>recipient</w:t>
            </w:r>
            <w:r>
              <w:rPr>
                <w:spacing w:val="-6"/>
                <w:sz w:val="16"/>
              </w:rPr>
              <w:t> </w:t>
            </w:r>
            <w:r>
              <w:rPr>
                <w:sz w:val="16"/>
              </w:rPr>
              <w:t>via</w:t>
            </w:r>
            <w:r>
              <w:rPr>
                <w:spacing w:val="-5"/>
                <w:sz w:val="16"/>
              </w:rPr>
              <w:t> </w:t>
            </w:r>
            <w:r>
              <w:rPr>
                <w:spacing w:val="-2"/>
                <w:sz w:val="16"/>
              </w:rPr>
              <w:t>HTTPS.</w:t>
            </w:r>
          </w:p>
        </w:tc>
      </w:tr>
    </w:tbl>
    <w:p>
      <w:pPr>
        <w:pStyle w:val="TableParagraph"/>
        <w:spacing w:after="0" w:line="177" w:lineRule="exact"/>
        <w:rPr>
          <w:sz w:val="16"/>
        </w:rPr>
        <w:sectPr>
          <w:type w:val="continuous"/>
          <w:pgSz w:w="12240" w:h="15840"/>
          <w:pgMar w:header="0" w:footer="497" w:top="1140" w:bottom="1256"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976" w:hRule="atLeast"/>
        </w:trPr>
        <w:tc>
          <w:tcPr>
            <w:tcW w:w="1337" w:type="dxa"/>
          </w:tcPr>
          <w:p>
            <w:pPr>
              <w:pStyle w:val="TableParagraph"/>
              <w:ind w:right="258"/>
              <w:rPr>
                <w:sz w:val="16"/>
              </w:rPr>
            </w:pPr>
            <w:r>
              <w:rPr>
                <w:spacing w:val="-2"/>
                <w:sz w:val="16"/>
              </w:rPr>
              <w:t>Instant</w:t>
            </w:r>
            <w:r>
              <w:rPr>
                <w:spacing w:val="40"/>
                <w:sz w:val="16"/>
              </w:rPr>
              <w:t> </w:t>
            </w:r>
            <w:r>
              <w:rPr>
                <w:spacing w:val="-2"/>
                <w:sz w:val="16"/>
              </w:rPr>
              <w:t>Messaging</w:t>
            </w:r>
          </w:p>
        </w:tc>
        <w:tc>
          <w:tcPr>
            <w:tcW w:w="1335" w:type="dxa"/>
          </w:tcPr>
          <w:p>
            <w:pPr>
              <w:pStyle w:val="TableParagraph"/>
              <w:ind w:right="236"/>
              <w:rPr>
                <w:sz w:val="16"/>
              </w:rPr>
            </w:pPr>
            <w:r>
              <w:rPr>
                <w:sz w:val="16"/>
              </w:rPr>
              <w:t>Determined</w:t>
            </w:r>
            <w:r>
              <w:rPr>
                <w:spacing w:val="-10"/>
                <w:sz w:val="16"/>
              </w:rPr>
              <w:t> </w:t>
            </w:r>
            <w:r>
              <w:rPr>
                <w:sz w:val="16"/>
              </w:rPr>
              <w:t>by</w:t>
            </w:r>
            <w:r>
              <w:rPr>
                <w:spacing w:val="40"/>
                <w:sz w:val="16"/>
              </w:rPr>
              <w:t> </w:t>
            </w:r>
            <w:r>
              <w:rPr>
                <w:spacing w:val="-2"/>
                <w:sz w:val="16"/>
              </w:rPr>
              <w:t>protocol</w:t>
            </w:r>
          </w:p>
        </w:tc>
        <w:tc>
          <w:tcPr>
            <w:tcW w:w="1105" w:type="dxa"/>
          </w:tcPr>
          <w:p>
            <w:pPr>
              <w:pStyle w:val="TableParagraph"/>
              <w:ind w:left="106" w:right="93"/>
              <w:rPr>
                <w:sz w:val="16"/>
              </w:rPr>
            </w:pPr>
            <w:r>
              <w:rPr>
                <w:spacing w:val="-2"/>
                <w:sz w:val="16"/>
              </w:rPr>
              <w:t>Determined</w:t>
            </w:r>
            <w:r>
              <w:rPr>
                <w:spacing w:val="40"/>
                <w:sz w:val="16"/>
              </w:rPr>
              <w:t> </w:t>
            </w:r>
            <w:r>
              <w:rPr>
                <w:sz w:val="16"/>
              </w:rPr>
              <w:t>by</w:t>
            </w:r>
            <w:r>
              <w:rPr>
                <w:spacing w:val="-2"/>
                <w:sz w:val="16"/>
              </w:rPr>
              <w:t> protocol</w:t>
            </w:r>
          </w:p>
        </w:tc>
        <w:tc>
          <w:tcPr>
            <w:tcW w:w="1172" w:type="dxa"/>
          </w:tcPr>
          <w:p>
            <w:pPr>
              <w:pStyle w:val="TableParagraph"/>
              <w:ind w:left="105" w:right="276"/>
              <w:rPr>
                <w:sz w:val="16"/>
              </w:rPr>
            </w:pPr>
            <w:r>
              <w:rPr>
                <w:spacing w:val="-2"/>
                <w:sz w:val="16"/>
              </w:rPr>
              <w:t>Determined</w:t>
            </w:r>
            <w:r>
              <w:rPr>
                <w:spacing w:val="40"/>
                <w:sz w:val="16"/>
              </w:rPr>
              <w:t> </w:t>
            </w:r>
            <w:r>
              <w:rPr>
                <w:sz w:val="16"/>
              </w:rPr>
              <w:t>by</w:t>
            </w:r>
            <w:r>
              <w:rPr>
                <w:spacing w:val="-2"/>
                <w:sz w:val="16"/>
              </w:rPr>
              <w:t> protocol</w:t>
            </w:r>
          </w:p>
        </w:tc>
        <w:tc>
          <w:tcPr>
            <w:tcW w:w="1261" w:type="dxa"/>
          </w:tcPr>
          <w:p>
            <w:pPr>
              <w:pStyle w:val="TableParagraph"/>
              <w:ind w:left="102" w:right="167"/>
              <w:rPr>
                <w:sz w:val="16"/>
              </w:rPr>
            </w:pPr>
            <w:r>
              <w:rPr>
                <w:sz w:val="16"/>
              </w:rPr>
              <w:t>Determined</w:t>
            </w:r>
            <w:r>
              <w:rPr>
                <w:spacing w:val="-10"/>
                <w:sz w:val="16"/>
              </w:rPr>
              <w:t> </w:t>
            </w:r>
            <w:r>
              <w:rPr>
                <w:sz w:val="16"/>
              </w:rPr>
              <w:t>by</w:t>
            </w:r>
            <w:r>
              <w:rPr>
                <w:spacing w:val="40"/>
                <w:sz w:val="16"/>
              </w:rPr>
              <w:t> </w:t>
            </w:r>
            <w:r>
              <w:rPr>
                <w:spacing w:val="-2"/>
                <w:sz w:val="16"/>
              </w:rPr>
              <w:t>protocol</w:t>
            </w:r>
          </w:p>
        </w:tc>
        <w:tc>
          <w:tcPr>
            <w:tcW w:w="1619" w:type="dxa"/>
          </w:tcPr>
          <w:p>
            <w:pPr>
              <w:pStyle w:val="TableParagraph"/>
              <w:ind w:left="101" w:right="183"/>
              <w:rPr>
                <w:sz w:val="16"/>
              </w:rPr>
            </w:pPr>
            <w:r>
              <w:rPr>
                <w:sz w:val="16"/>
              </w:rPr>
              <w:t>Refer to HTTP,</w:t>
            </w:r>
            <w:r>
              <w:rPr>
                <w:spacing w:val="40"/>
                <w:sz w:val="16"/>
              </w:rPr>
              <w:t> </w:t>
            </w:r>
            <w:r>
              <w:rPr>
                <w:sz w:val="16"/>
              </w:rPr>
              <w:t>HTTPS,</w:t>
            </w:r>
            <w:r>
              <w:rPr>
                <w:spacing w:val="-10"/>
                <w:sz w:val="16"/>
              </w:rPr>
              <w:t> </w:t>
            </w:r>
            <w:r>
              <w:rPr>
                <w:sz w:val="16"/>
              </w:rPr>
              <w:t>SRTP,</w:t>
            </w:r>
            <w:r>
              <w:rPr>
                <w:spacing w:val="-9"/>
                <w:sz w:val="16"/>
              </w:rPr>
              <w:t> </w:t>
            </w:r>
            <w:r>
              <w:rPr>
                <w:sz w:val="16"/>
              </w:rPr>
              <w:t>TLS</w:t>
            </w:r>
          </w:p>
          <w:p>
            <w:pPr>
              <w:pStyle w:val="TableParagraph"/>
              <w:ind w:left="101" w:right="169"/>
              <w:rPr>
                <w:sz w:val="16"/>
              </w:rPr>
            </w:pPr>
            <w:r>
              <w:rPr>
                <w:spacing w:val="-2"/>
                <w:sz w:val="16"/>
              </w:rPr>
              <w:t>protocol</w:t>
            </w:r>
            <w:r>
              <w:rPr>
                <w:spacing w:val="40"/>
                <w:sz w:val="16"/>
              </w:rPr>
              <w:t> </w:t>
            </w:r>
            <w:r>
              <w:rPr>
                <w:sz w:val="16"/>
              </w:rPr>
              <w:t>requirements</w:t>
            </w:r>
            <w:r>
              <w:rPr>
                <w:spacing w:val="-10"/>
                <w:sz w:val="16"/>
              </w:rPr>
              <w:t> </w:t>
            </w:r>
            <w:r>
              <w:rPr>
                <w:sz w:val="16"/>
              </w:rPr>
              <w:t>within</w:t>
            </w:r>
          </w:p>
          <w:p>
            <w:pPr>
              <w:pStyle w:val="TableParagraph"/>
              <w:spacing w:line="175" w:lineRule="exact"/>
              <w:ind w:left="101"/>
              <w:rPr>
                <w:sz w:val="16"/>
              </w:rPr>
            </w:pPr>
            <w:r>
              <w:rPr>
                <w:sz w:val="16"/>
              </w:rPr>
              <w:t>this</w:t>
            </w:r>
            <w:r>
              <w:rPr>
                <w:spacing w:val="-7"/>
                <w:sz w:val="16"/>
              </w:rPr>
              <w:t> </w:t>
            </w:r>
            <w:r>
              <w:rPr>
                <w:spacing w:val="-2"/>
                <w:sz w:val="16"/>
              </w:rPr>
              <w:t>document.</w:t>
            </w:r>
          </w:p>
        </w:tc>
        <w:tc>
          <w:tcPr>
            <w:tcW w:w="1528" w:type="dxa"/>
          </w:tcPr>
          <w:p>
            <w:pPr>
              <w:pStyle w:val="TableParagraph"/>
              <w:ind w:left="0"/>
              <w:rPr>
                <w:rFonts w:ascii="Times New Roman"/>
                <w:sz w:val="16"/>
              </w:rPr>
            </w:pPr>
          </w:p>
        </w:tc>
      </w:tr>
      <w:tr>
        <w:trPr>
          <w:trHeight w:val="2147" w:hRule="atLeast"/>
        </w:trPr>
        <w:tc>
          <w:tcPr>
            <w:tcW w:w="1337" w:type="dxa"/>
          </w:tcPr>
          <w:p>
            <w:pPr>
              <w:pStyle w:val="TableParagraph"/>
              <w:spacing w:line="194" w:lineRule="exact"/>
              <w:rPr>
                <w:sz w:val="16"/>
              </w:rPr>
            </w:pPr>
            <w:r>
              <w:rPr>
                <w:sz w:val="16"/>
              </w:rPr>
              <w:t>JAVA</w:t>
            </w:r>
            <w:r>
              <w:rPr>
                <w:spacing w:val="-2"/>
                <w:sz w:val="16"/>
              </w:rPr>
              <w:t> </w:t>
            </w:r>
            <w:r>
              <w:rPr>
                <w:spacing w:val="-4"/>
                <w:sz w:val="16"/>
              </w:rPr>
              <w:t>JDBC</w:t>
            </w:r>
          </w:p>
          <w:p>
            <w:pPr>
              <w:pStyle w:val="TableParagraph"/>
              <w:spacing w:before="1"/>
              <w:ind w:right="190"/>
              <w:rPr>
                <w:sz w:val="16"/>
              </w:rPr>
            </w:pPr>
            <w:r>
              <w:rPr>
                <w:sz w:val="16"/>
              </w:rPr>
              <w:t>(JAVA</w:t>
            </w:r>
            <w:r>
              <w:rPr>
                <w:spacing w:val="-10"/>
                <w:sz w:val="16"/>
              </w:rPr>
              <w:t> </w:t>
            </w:r>
            <w:r>
              <w:rPr>
                <w:sz w:val="16"/>
              </w:rPr>
              <w:t>Database</w:t>
            </w:r>
            <w:r>
              <w:rPr>
                <w:spacing w:val="40"/>
                <w:sz w:val="16"/>
              </w:rPr>
              <w:t> </w:t>
            </w:r>
            <w:r>
              <w:rPr>
                <w:spacing w:val="-2"/>
                <w:sz w:val="16"/>
              </w:rPr>
              <w:t>Connection)</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9"/>
              <w:rPr>
                <w:sz w:val="16"/>
              </w:rPr>
            </w:pPr>
            <w:r>
              <w:rPr>
                <w:sz w:val="16"/>
              </w:rPr>
              <w:t>The</w:t>
            </w:r>
            <w:r>
              <w:rPr>
                <w:spacing w:val="-10"/>
                <w:sz w:val="16"/>
              </w:rPr>
              <w:t> </w:t>
            </w:r>
            <w:r>
              <w:rPr>
                <w:sz w:val="16"/>
              </w:rPr>
              <w:t>JDBC</w:t>
            </w:r>
            <w:r>
              <w:rPr>
                <w:spacing w:val="-9"/>
                <w:sz w:val="16"/>
              </w:rPr>
              <w:t> </w:t>
            </w:r>
            <w:r>
              <w:rPr>
                <w:sz w:val="16"/>
              </w:rPr>
              <w:t>transport</w:t>
            </w:r>
            <w:r>
              <w:rPr>
                <w:spacing w:val="40"/>
                <w:sz w:val="16"/>
              </w:rPr>
              <w:t> </w:t>
            </w:r>
            <w:r>
              <w:rPr>
                <w:sz w:val="16"/>
              </w:rPr>
              <w:t>must</w:t>
            </w:r>
            <w:r>
              <w:rPr>
                <w:spacing w:val="-9"/>
                <w:sz w:val="16"/>
              </w:rPr>
              <w:t> </w:t>
            </w:r>
            <w:r>
              <w:rPr>
                <w:sz w:val="16"/>
              </w:rPr>
              <w:t>be</w:t>
            </w:r>
            <w:r>
              <w:rPr>
                <w:spacing w:val="-9"/>
                <w:sz w:val="16"/>
              </w:rPr>
              <w:t> </w:t>
            </w:r>
            <w:r>
              <w:rPr>
                <w:sz w:val="16"/>
              </w:rPr>
              <w:t>encrypted</w:t>
            </w:r>
            <w:r>
              <w:rPr>
                <w:spacing w:val="40"/>
                <w:sz w:val="16"/>
              </w:rPr>
              <w:t> </w:t>
            </w:r>
            <w:r>
              <w:rPr>
                <w:sz w:val="16"/>
              </w:rPr>
              <w:t>using an approved</w:t>
            </w:r>
            <w:r>
              <w:rPr>
                <w:spacing w:val="40"/>
                <w:sz w:val="16"/>
              </w:rPr>
              <w:t> </w:t>
            </w:r>
            <w:r>
              <w:rPr>
                <w:spacing w:val="-2"/>
                <w:sz w:val="16"/>
              </w:rPr>
              <w:t>communication</w:t>
            </w:r>
            <w:r>
              <w:rPr>
                <w:spacing w:val="40"/>
                <w:sz w:val="16"/>
              </w:rPr>
              <w:t> </w:t>
            </w:r>
            <w:r>
              <w:rPr>
                <w:spacing w:val="-2"/>
                <w:sz w:val="16"/>
              </w:rPr>
              <w:t>method.</w:t>
            </w:r>
          </w:p>
          <w:p>
            <w:pPr>
              <w:pStyle w:val="TableParagraph"/>
              <w:ind w:left="0"/>
              <w:rPr>
                <w:sz w:val="16"/>
              </w:rPr>
            </w:pPr>
          </w:p>
          <w:p>
            <w:pPr>
              <w:pStyle w:val="TableParagraph"/>
              <w:ind w:left="101" w:right="109"/>
              <w:rPr>
                <w:sz w:val="16"/>
              </w:rPr>
            </w:pPr>
            <w:r>
              <w:rPr>
                <w:spacing w:val="-2"/>
                <w:sz w:val="16"/>
              </w:rPr>
              <w:t>Authentication</w:t>
            </w:r>
            <w:r>
              <w:rPr>
                <w:spacing w:val="40"/>
                <w:sz w:val="16"/>
              </w:rPr>
              <w:t> </w:t>
            </w:r>
            <w:r>
              <w:rPr>
                <w:sz w:val="16"/>
              </w:rPr>
              <w:t>credentials</w:t>
            </w:r>
            <w:r>
              <w:rPr>
                <w:spacing w:val="-10"/>
                <w:sz w:val="16"/>
              </w:rPr>
              <w:t> </w:t>
            </w:r>
            <w:r>
              <w:rPr>
                <w:sz w:val="16"/>
              </w:rPr>
              <w:t>must</w:t>
            </w:r>
            <w:r>
              <w:rPr>
                <w:spacing w:val="-9"/>
                <w:sz w:val="16"/>
              </w:rPr>
              <w:t> </w:t>
            </w:r>
            <w:r>
              <w:rPr>
                <w:sz w:val="16"/>
              </w:rPr>
              <w:t>be</w:t>
            </w:r>
            <w:r>
              <w:rPr>
                <w:spacing w:val="40"/>
                <w:sz w:val="16"/>
              </w:rPr>
              <w:t> </w:t>
            </w:r>
            <w:r>
              <w:rPr>
                <w:spacing w:val="-2"/>
                <w:sz w:val="16"/>
              </w:rPr>
              <w:t>encrypted.</w:t>
            </w:r>
          </w:p>
        </w:tc>
        <w:tc>
          <w:tcPr>
            <w:tcW w:w="1528" w:type="dxa"/>
          </w:tcPr>
          <w:p>
            <w:pPr>
              <w:pStyle w:val="TableParagraph"/>
              <w:ind w:left="102"/>
              <w:rPr>
                <w:sz w:val="16"/>
              </w:rPr>
            </w:pPr>
            <w:r>
              <w:rPr>
                <w:sz w:val="16"/>
              </w:rPr>
              <w:t>The</w:t>
            </w:r>
            <w:r>
              <w:rPr>
                <w:spacing w:val="-10"/>
                <w:sz w:val="16"/>
              </w:rPr>
              <w:t> </w:t>
            </w:r>
            <w:r>
              <w:rPr>
                <w:sz w:val="16"/>
              </w:rPr>
              <w:t>purpose</w:t>
            </w:r>
            <w:r>
              <w:rPr>
                <w:spacing w:val="-9"/>
                <w:sz w:val="16"/>
              </w:rPr>
              <w:t> </w:t>
            </w:r>
            <w:r>
              <w:rPr>
                <w:sz w:val="16"/>
              </w:rPr>
              <w:t>of</w:t>
            </w:r>
            <w:r>
              <w:rPr>
                <w:spacing w:val="-9"/>
                <w:sz w:val="16"/>
              </w:rPr>
              <w:t> </w:t>
            </w:r>
            <w:r>
              <w:rPr>
                <w:sz w:val="16"/>
              </w:rPr>
              <w:t>the</w:t>
            </w:r>
            <w:r>
              <w:rPr>
                <w:spacing w:val="40"/>
                <w:sz w:val="16"/>
              </w:rPr>
              <w:t> </w:t>
            </w:r>
            <w:r>
              <w:rPr>
                <w:spacing w:val="-2"/>
                <w:sz w:val="16"/>
              </w:rPr>
              <w:t>additional</w:t>
            </w:r>
            <w:r>
              <w:rPr>
                <w:spacing w:val="40"/>
                <w:sz w:val="16"/>
              </w:rPr>
              <w:t> </w:t>
            </w:r>
            <w:r>
              <w:rPr>
                <w:sz w:val="16"/>
              </w:rPr>
              <w:t>requirements is to</w:t>
            </w:r>
            <w:r>
              <w:rPr>
                <w:spacing w:val="40"/>
                <w:sz w:val="16"/>
              </w:rPr>
              <w:t> </w:t>
            </w:r>
            <w:r>
              <w:rPr>
                <w:sz w:val="16"/>
              </w:rPr>
              <w:t>ensure</w:t>
            </w:r>
            <w:r>
              <w:rPr>
                <w:spacing w:val="-7"/>
                <w:sz w:val="16"/>
              </w:rPr>
              <w:t> </w:t>
            </w:r>
            <w:r>
              <w:rPr>
                <w:sz w:val="16"/>
              </w:rPr>
              <w:t>that</w:t>
            </w:r>
            <w:r>
              <w:rPr>
                <w:spacing w:val="40"/>
                <w:sz w:val="16"/>
              </w:rPr>
              <w:t> </w:t>
            </w:r>
            <w:r>
              <w:rPr>
                <w:spacing w:val="-2"/>
                <w:sz w:val="16"/>
              </w:rPr>
              <w:t>authentication</w:t>
            </w:r>
            <w:r>
              <w:rPr>
                <w:spacing w:val="40"/>
                <w:sz w:val="16"/>
              </w:rPr>
              <w:t> </w:t>
            </w:r>
            <w:r>
              <w:rPr>
                <w:sz w:val="16"/>
              </w:rPr>
              <w:t>credentials</w:t>
            </w:r>
            <w:r>
              <w:rPr>
                <w:spacing w:val="-7"/>
                <w:sz w:val="16"/>
              </w:rPr>
              <w:t> </w:t>
            </w:r>
            <w:r>
              <w:rPr>
                <w:sz w:val="16"/>
              </w:rPr>
              <w:t>and</w:t>
            </w:r>
            <w:r>
              <w:rPr>
                <w:spacing w:val="40"/>
                <w:sz w:val="16"/>
              </w:rPr>
              <w:t> </w:t>
            </w:r>
            <w:r>
              <w:rPr>
                <w:spacing w:val="-2"/>
                <w:sz w:val="16"/>
              </w:rPr>
              <w:t>Confidential</w:t>
            </w:r>
            <w:r>
              <w:rPr>
                <w:spacing w:val="40"/>
                <w:sz w:val="16"/>
              </w:rPr>
              <w:t> </w:t>
            </w:r>
            <w:r>
              <w:rPr>
                <w:sz w:val="16"/>
              </w:rPr>
              <w:t>information</w:t>
            </w:r>
            <w:r>
              <w:rPr>
                <w:spacing w:val="-7"/>
                <w:sz w:val="16"/>
              </w:rPr>
              <w:t> </w:t>
            </w:r>
            <w:r>
              <w:rPr>
                <w:sz w:val="16"/>
              </w:rPr>
              <w:t>are</w:t>
            </w:r>
            <w:r>
              <w:rPr>
                <w:spacing w:val="40"/>
                <w:sz w:val="16"/>
              </w:rPr>
              <w:t> </w:t>
            </w:r>
            <w:r>
              <w:rPr>
                <w:sz w:val="16"/>
              </w:rPr>
              <w:t>encrypted as it</w:t>
            </w:r>
            <w:r>
              <w:rPr>
                <w:spacing w:val="40"/>
                <w:sz w:val="16"/>
              </w:rPr>
              <w:t> </w:t>
            </w:r>
            <w:r>
              <w:rPr>
                <w:sz w:val="16"/>
              </w:rPr>
              <w:t>traverses</w:t>
            </w:r>
            <w:r>
              <w:rPr>
                <w:spacing w:val="-3"/>
                <w:sz w:val="16"/>
              </w:rPr>
              <w:t> </w:t>
            </w:r>
            <w:r>
              <w:rPr>
                <w:sz w:val="16"/>
              </w:rPr>
              <w:t>the</w:t>
            </w:r>
          </w:p>
          <w:p>
            <w:pPr>
              <w:pStyle w:val="TableParagraph"/>
              <w:spacing w:line="175" w:lineRule="exact"/>
              <w:ind w:left="102"/>
              <w:rPr>
                <w:sz w:val="16"/>
              </w:rPr>
            </w:pPr>
            <w:r>
              <w:rPr>
                <w:spacing w:val="-2"/>
                <w:sz w:val="16"/>
              </w:rPr>
              <w:t>network.</w:t>
            </w:r>
          </w:p>
        </w:tc>
      </w:tr>
      <w:tr>
        <w:trPr>
          <w:trHeight w:val="2541" w:hRule="atLeast"/>
        </w:trPr>
        <w:tc>
          <w:tcPr>
            <w:tcW w:w="1337" w:type="dxa"/>
          </w:tcPr>
          <w:p>
            <w:pPr>
              <w:pStyle w:val="TableParagraph"/>
              <w:spacing w:line="195" w:lineRule="exact" w:before="1"/>
              <w:rPr>
                <w:sz w:val="16"/>
              </w:rPr>
            </w:pPr>
            <w:r>
              <w:rPr>
                <w:sz w:val="16"/>
              </w:rPr>
              <w:t>IBM</w:t>
            </w:r>
            <w:r>
              <w:rPr>
                <w:spacing w:val="-3"/>
                <w:sz w:val="16"/>
              </w:rPr>
              <w:t> </w:t>
            </w:r>
            <w:r>
              <w:rPr>
                <w:spacing w:val="-5"/>
                <w:sz w:val="16"/>
              </w:rPr>
              <w:t>MQ</w:t>
            </w:r>
          </w:p>
          <w:p>
            <w:pPr>
              <w:pStyle w:val="TableParagraph"/>
              <w:ind w:right="258"/>
              <w:rPr>
                <w:sz w:val="16"/>
              </w:rPr>
            </w:pPr>
            <w:r>
              <w:rPr>
                <w:spacing w:val="-2"/>
                <w:sz w:val="16"/>
              </w:rPr>
              <w:t>(Message</w:t>
            </w:r>
            <w:r>
              <w:rPr>
                <w:spacing w:val="40"/>
                <w:sz w:val="16"/>
              </w:rPr>
              <w:t> </w:t>
            </w:r>
            <w:r>
              <w:rPr>
                <w:spacing w:val="-2"/>
                <w:sz w:val="16"/>
              </w:rPr>
              <w:t>Queue)</w:t>
            </w:r>
          </w:p>
        </w:tc>
        <w:tc>
          <w:tcPr>
            <w:tcW w:w="1335" w:type="dxa"/>
          </w:tcPr>
          <w:p>
            <w:pPr>
              <w:pStyle w:val="TableParagraph"/>
              <w:spacing w:before="1"/>
              <w:ind w:left="74" w:right="63"/>
              <w:jc w:val="center"/>
              <w:rPr>
                <w:sz w:val="16"/>
              </w:rPr>
            </w:pPr>
            <w:r>
              <w:rPr>
                <w:spacing w:val="-2"/>
                <w:sz w:val="16"/>
              </w:rPr>
              <w:t>Allowed*</w:t>
            </w:r>
          </w:p>
        </w:tc>
        <w:tc>
          <w:tcPr>
            <w:tcW w:w="1105" w:type="dxa"/>
          </w:tcPr>
          <w:p>
            <w:pPr>
              <w:pStyle w:val="TableParagraph"/>
              <w:spacing w:before="1"/>
              <w:ind w:left="9" w:right="4"/>
              <w:jc w:val="center"/>
              <w:rPr>
                <w:sz w:val="16"/>
              </w:rPr>
            </w:pPr>
            <w:r>
              <w:rPr>
                <w:spacing w:val="-2"/>
                <w:sz w:val="16"/>
              </w:rPr>
              <w:t>Allowed*</w:t>
            </w:r>
          </w:p>
        </w:tc>
        <w:tc>
          <w:tcPr>
            <w:tcW w:w="1172" w:type="dxa"/>
          </w:tcPr>
          <w:p>
            <w:pPr>
              <w:pStyle w:val="TableParagraph"/>
              <w:spacing w:before="1"/>
              <w:ind w:left="5" w:right="2"/>
              <w:jc w:val="center"/>
              <w:rPr>
                <w:sz w:val="16"/>
              </w:rPr>
            </w:pPr>
            <w:r>
              <w:rPr>
                <w:spacing w:val="-2"/>
                <w:sz w:val="16"/>
              </w:rPr>
              <w:t>Allowed*</w:t>
            </w:r>
          </w:p>
        </w:tc>
        <w:tc>
          <w:tcPr>
            <w:tcW w:w="1261" w:type="dxa"/>
          </w:tcPr>
          <w:p>
            <w:pPr>
              <w:pStyle w:val="TableParagraph"/>
              <w:spacing w:before="1"/>
              <w:ind w:left="31" w:right="31"/>
              <w:jc w:val="center"/>
              <w:rPr>
                <w:sz w:val="16"/>
              </w:rPr>
            </w:pPr>
            <w:r>
              <w:rPr>
                <w:spacing w:val="-2"/>
                <w:sz w:val="16"/>
              </w:rPr>
              <w:t>Allowed*</w:t>
            </w:r>
          </w:p>
        </w:tc>
        <w:tc>
          <w:tcPr>
            <w:tcW w:w="1619" w:type="dxa"/>
          </w:tcPr>
          <w:p>
            <w:pPr>
              <w:pStyle w:val="TableParagraph"/>
              <w:spacing w:line="195" w:lineRule="exact" w:before="1"/>
              <w:ind w:left="101"/>
              <w:rPr>
                <w:sz w:val="16"/>
              </w:rPr>
            </w:pPr>
            <w:r>
              <w:rPr>
                <w:sz w:val="16"/>
              </w:rPr>
              <w:t>The</w:t>
            </w:r>
            <w:r>
              <w:rPr>
                <w:spacing w:val="-3"/>
                <w:sz w:val="16"/>
              </w:rPr>
              <w:t> </w:t>
            </w:r>
            <w:r>
              <w:rPr>
                <w:sz w:val="16"/>
              </w:rPr>
              <w:t>IBM</w:t>
            </w:r>
            <w:r>
              <w:rPr>
                <w:spacing w:val="-2"/>
                <w:sz w:val="16"/>
              </w:rPr>
              <w:t> </w:t>
            </w:r>
            <w:r>
              <w:rPr>
                <w:spacing w:val="-5"/>
                <w:sz w:val="16"/>
              </w:rPr>
              <w:t>MQ</w:t>
            </w:r>
          </w:p>
          <w:p>
            <w:pPr>
              <w:pStyle w:val="TableParagraph"/>
              <w:ind w:left="101" w:right="247"/>
              <w:rPr>
                <w:sz w:val="16"/>
              </w:rPr>
            </w:pPr>
            <w:r>
              <w:rPr>
                <w:sz w:val="16"/>
              </w:rPr>
              <w:t>transport must be</w:t>
            </w:r>
            <w:r>
              <w:rPr>
                <w:spacing w:val="40"/>
                <w:sz w:val="16"/>
              </w:rPr>
              <w:t> </w:t>
            </w:r>
            <w:r>
              <w:rPr>
                <w:sz w:val="16"/>
              </w:rPr>
              <w:t>encrypted</w:t>
            </w:r>
            <w:r>
              <w:rPr>
                <w:spacing w:val="-9"/>
                <w:sz w:val="16"/>
              </w:rPr>
              <w:t> </w:t>
            </w:r>
            <w:r>
              <w:rPr>
                <w:sz w:val="16"/>
              </w:rPr>
              <w:t>using</w:t>
            </w:r>
            <w:r>
              <w:rPr>
                <w:spacing w:val="-9"/>
                <w:sz w:val="16"/>
              </w:rPr>
              <w:t> </w:t>
            </w:r>
            <w:r>
              <w:rPr>
                <w:sz w:val="16"/>
              </w:rPr>
              <w:t>an</w:t>
            </w:r>
            <w:r>
              <w:rPr>
                <w:spacing w:val="40"/>
                <w:sz w:val="16"/>
              </w:rPr>
              <w:t> </w:t>
            </w:r>
            <w:r>
              <w:rPr>
                <w:spacing w:val="-2"/>
                <w:sz w:val="16"/>
              </w:rPr>
              <w:t>approved</w:t>
            </w:r>
            <w:r>
              <w:rPr>
                <w:spacing w:val="40"/>
                <w:sz w:val="16"/>
              </w:rPr>
              <w:t> </w:t>
            </w:r>
            <w:r>
              <w:rPr>
                <w:spacing w:val="-2"/>
                <w:sz w:val="16"/>
              </w:rPr>
              <w:t>communication</w:t>
            </w:r>
            <w:r>
              <w:rPr>
                <w:spacing w:val="40"/>
                <w:sz w:val="16"/>
              </w:rPr>
              <w:t> </w:t>
            </w:r>
            <w:r>
              <w:rPr>
                <w:sz w:val="16"/>
              </w:rPr>
              <w:t>protocol</w:t>
            </w:r>
            <w:r>
              <w:rPr>
                <w:spacing w:val="-10"/>
                <w:sz w:val="16"/>
              </w:rPr>
              <w:t> </w:t>
            </w:r>
            <w:r>
              <w:rPr>
                <w:sz w:val="16"/>
              </w:rPr>
              <w:t>as</w:t>
            </w:r>
            <w:r>
              <w:rPr>
                <w:spacing w:val="-9"/>
                <w:sz w:val="16"/>
              </w:rPr>
              <w:t> </w:t>
            </w:r>
            <w:r>
              <w:rPr>
                <w:sz w:val="16"/>
              </w:rPr>
              <w:t>defined</w:t>
            </w:r>
            <w:r>
              <w:rPr>
                <w:spacing w:val="40"/>
                <w:sz w:val="16"/>
              </w:rPr>
              <w:t> </w:t>
            </w:r>
            <w:r>
              <w:rPr>
                <w:sz w:val="16"/>
              </w:rPr>
              <w:t>within</w:t>
            </w:r>
            <w:r>
              <w:rPr>
                <w:spacing w:val="-7"/>
                <w:sz w:val="16"/>
              </w:rPr>
              <w:t> </w:t>
            </w:r>
            <w:r>
              <w:rPr>
                <w:sz w:val="16"/>
              </w:rPr>
              <w:t>EDAFT.</w:t>
            </w:r>
          </w:p>
          <w:p>
            <w:pPr>
              <w:pStyle w:val="TableParagraph"/>
              <w:ind w:left="0"/>
              <w:rPr>
                <w:sz w:val="16"/>
              </w:rPr>
            </w:pPr>
          </w:p>
          <w:p>
            <w:pPr>
              <w:pStyle w:val="TableParagraph"/>
              <w:spacing w:before="193"/>
              <w:ind w:left="0"/>
              <w:rPr>
                <w:sz w:val="16"/>
              </w:rPr>
            </w:pPr>
          </w:p>
          <w:p>
            <w:pPr>
              <w:pStyle w:val="TableParagraph"/>
              <w:spacing w:before="1"/>
              <w:ind w:left="101" w:right="109"/>
              <w:rPr>
                <w:sz w:val="16"/>
              </w:rPr>
            </w:pPr>
            <w:r>
              <w:rPr>
                <w:spacing w:val="-2"/>
                <w:sz w:val="16"/>
              </w:rPr>
              <w:t>Authentication</w:t>
            </w:r>
            <w:r>
              <w:rPr>
                <w:spacing w:val="40"/>
                <w:sz w:val="16"/>
              </w:rPr>
              <w:t> </w:t>
            </w:r>
            <w:r>
              <w:rPr>
                <w:sz w:val="16"/>
              </w:rPr>
              <w:t>credentials</w:t>
            </w:r>
            <w:r>
              <w:rPr>
                <w:spacing w:val="-10"/>
                <w:sz w:val="16"/>
              </w:rPr>
              <w:t> </w:t>
            </w:r>
            <w:r>
              <w:rPr>
                <w:sz w:val="16"/>
              </w:rPr>
              <w:t>must</w:t>
            </w:r>
            <w:r>
              <w:rPr>
                <w:spacing w:val="-9"/>
                <w:sz w:val="16"/>
              </w:rPr>
              <w:t> </w:t>
            </w:r>
            <w:r>
              <w:rPr>
                <w:sz w:val="16"/>
              </w:rPr>
              <w:t>be</w:t>
            </w:r>
          </w:p>
          <w:p>
            <w:pPr>
              <w:pStyle w:val="TableParagraph"/>
              <w:spacing w:line="178" w:lineRule="exact"/>
              <w:ind w:left="101"/>
              <w:rPr>
                <w:sz w:val="16"/>
              </w:rPr>
            </w:pPr>
            <w:r>
              <w:rPr>
                <w:spacing w:val="-2"/>
                <w:sz w:val="16"/>
              </w:rPr>
              <w:t>encrypted.</w:t>
            </w:r>
          </w:p>
        </w:tc>
        <w:tc>
          <w:tcPr>
            <w:tcW w:w="1528" w:type="dxa"/>
          </w:tcPr>
          <w:p>
            <w:pPr>
              <w:pStyle w:val="TableParagraph"/>
              <w:ind w:left="0"/>
              <w:rPr>
                <w:rFonts w:ascii="Times New Roman"/>
                <w:sz w:val="16"/>
              </w:rPr>
            </w:pPr>
          </w:p>
        </w:tc>
      </w:tr>
      <w:tr>
        <w:trPr>
          <w:trHeight w:val="3124" w:hRule="atLeast"/>
        </w:trPr>
        <w:tc>
          <w:tcPr>
            <w:tcW w:w="1337" w:type="dxa"/>
          </w:tcPr>
          <w:p>
            <w:pPr>
              <w:pStyle w:val="TableParagraph"/>
              <w:spacing w:line="194" w:lineRule="exact"/>
              <w:rPr>
                <w:sz w:val="16"/>
              </w:rPr>
            </w:pPr>
            <w:r>
              <w:rPr>
                <w:spacing w:val="-4"/>
                <w:sz w:val="16"/>
              </w:rPr>
              <w:t>LDAP</w:t>
            </w:r>
          </w:p>
        </w:tc>
        <w:tc>
          <w:tcPr>
            <w:tcW w:w="1335" w:type="dxa"/>
          </w:tcPr>
          <w:p>
            <w:pPr>
              <w:pStyle w:val="TableParagraph"/>
              <w:spacing w:line="194" w:lineRule="exact"/>
              <w:ind w:left="74" w:right="65"/>
              <w:jc w:val="center"/>
              <w:rPr>
                <w:sz w:val="16"/>
              </w:rPr>
            </w:pPr>
            <w:r>
              <w:rPr>
                <w:color w:val="FF0000"/>
                <w:sz w:val="16"/>
              </w:rPr>
              <w:t>Not</w:t>
            </w:r>
            <w:r>
              <w:rPr>
                <w:color w:val="FF0000"/>
                <w:spacing w:val="-4"/>
                <w:sz w:val="16"/>
              </w:rPr>
              <w:t> </w:t>
            </w:r>
            <w:r>
              <w:rPr>
                <w:color w:val="FF0000"/>
                <w:spacing w:val="-2"/>
                <w:sz w:val="16"/>
              </w:rPr>
              <w:t>Allowed*</w:t>
            </w:r>
          </w:p>
        </w:tc>
        <w:tc>
          <w:tcPr>
            <w:tcW w:w="1105" w:type="dxa"/>
          </w:tcPr>
          <w:p>
            <w:pPr>
              <w:pStyle w:val="TableParagraph"/>
              <w:spacing w:line="194" w:lineRule="exact"/>
              <w:ind w:left="9" w:right="6"/>
              <w:jc w:val="center"/>
              <w:rPr>
                <w:sz w:val="16"/>
              </w:rPr>
            </w:pPr>
            <w:r>
              <w:rPr>
                <w:color w:val="FF0000"/>
                <w:sz w:val="16"/>
              </w:rPr>
              <w:t>Not</w:t>
            </w:r>
            <w:r>
              <w:rPr>
                <w:color w:val="FF0000"/>
                <w:spacing w:val="-4"/>
                <w:sz w:val="16"/>
              </w:rPr>
              <w:t> </w:t>
            </w:r>
            <w:r>
              <w:rPr>
                <w:color w:val="FF0000"/>
                <w:spacing w:val="-2"/>
                <w:sz w:val="16"/>
              </w:rPr>
              <w:t>Allowed*</w:t>
            </w:r>
          </w:p>
        </w:tc>
        <w:tc>
          <w:tcPr>
            <w:tcW w:w="1172" w:type="dxa"/>
          </w:tcPr>
          <w:p>
            <w:pPr>
              <w:pStyle w:val="TableParagraph"/>
              <w:spacing w:line="194" w:lineRule="exact"/>
              <w:ind w:left="5" w:right="4"/>
              <w:jc w:val="center"/>
              <w:rPr>
                <w:sz w:val="16"/>
              </w:rPr>
            </w:pPr>
            <w:r>
              <w:rPr>
                <w:color w:val="FF0000"/>
                <w:sz w:val="16"/>
              </w:rPr>
              <w:t>Not</w:t>
            </w:r>
            <w:r>
              <w:rPr>
                <w:color w:val="FF0000"/>
                <w:spacing w:val="-4"/>
                <w:sz w:val="16"/>
              </w:rPr>
              <w:t> </w:t>
            </w:r>
            <w:r>
              <w:rPr>
                <w:color w:val="FF0000"/>
                <w:spacing w:val="-2"/>
                <w:sz w:val="16"/>
              </w:rPr>
              <w:t>Allowed*</w:t>
            </w:r>
          </w:p>
        </w:tc>
        <w:tc>
          <w:tcPr>
            <w:tcW w:w="1261" w:type="dxa"/>
          </w:tcPr>
          <w:p>
            <w:pPr>
              <w:pStyle w:val="TableParagraph"/>
              <w:spacing w:line="194" w:lineRule="exact"/>
              <w:ind w:left="31" w:right="31"/>
              <w:jc w:val="center"/>
              <w:rPr>
                <w:sz w:val="16"/>
              </w:rPr>
            </w:pPr>
            <w:r>
              <w:rPr>
                <w:color w:val="FF0000"/>
                <w:sz w:val="16"/>
              </w:rPr>
              <w:t>Not</w:t>
            </w:r>
            <w:r>
              <w:rPr>
                <w:color w:val="FF0000"/>
                <w:spacing w:val="-4"/>
                <w:sz w:val="16"/>
              </w:rPr>
              <w:t> </w:t>
            </w:r>
            <w:r>
              <w:rPr>
                <w:color w:val="FF0000"/>
                <w:spacing w:val="-2"/>
                <w:sz w:val="16"/>
              </w:rPr>
              <w:t>Allowed*</w:t>
            </w:r>
          </w:p>
        </w:tc>
        <w:tc>
          <w:tcPr>
            <w:tcW w:w="1619" w:type="dxa"/>
          </w:tcPr>
          <w:p>
            <w:pPr>
              <w:pStyle w:val="TableParagraph"/>
              <w:ind w:left="101" w:right="140"/>
              <w:rPr>
                <w:sz w:val="16"/>
              </w:rPr>
            </w:pPr>
            <w:r>
              <w:rPr>
                <w:sz w:val="16"/>
              </w:rPr>
              <w:t>LDAP does not</w:t>
            </w:r>
            <w:r>
              <w:rPr>
                <w:spacing w:val="40"/>
                <w:sz w:val="16"/>
              </w:rPr>
              <w:t> </w:t>
            </w:r>
            <w:r>
              <w:rPr>
                <w:spacing w:val="-2"/>
                <w:sz w:val="16"/>
              </w:rPr>
              <w:t>encrypt</w:t>
            </w:r>
            <w:r>
              <w:rPr>
                <w:spacing w:val="40"/>
                <w:sz w:val="16"/>
              </w:rPr>
              <w:t> </w:t>
            </w:r>
            <w:r>
              <w:rPr>
                <w:spacing w:val="-2"/>
                <w:sz w:val="16"/>
              </w:rPr>
              <w:t>authentication</w:t>
            </w:r>
            <w:r>
              <w:rPr>
                <w:spacing w:val="40"/>
                <w:sz w:val="16"/>
              </w:rPr>
              <w:t> </w:t>
            </w:r>
            <w:r>
              <w:rPr>
                <w:sz w:val="16"/>
              </w:rPr>
              <w:t>credentials</w:t>
            </w:r>
            <w:r>
              <w:rPr>
                <w:spacing w:val="-10"/>
                <w:sz w:val="16"/>
              </w:rPr>
              <w:t> </w:t>
            </w:r>
            <w:r>
              <w:rPr>
                <w:sz w:val="16"/>
              </w:rPr>
              <w:t>and</w:t>
            </w:r>
            <w:r>
              <w:rPr>
                <w:spacing w:val="-9"/>
                <w:sz w:val="16"/>
              </w:rPr>
              <w:t> </w:t>
            </w:r>
            <w:r>
              <w:rPr>
                <w:sz w:val="16"/>
              </w:rPr>
              <w:t>must</w:t>
            </w:r>
            <w:r>
              <w:rPr>
                <w:spacing w:val="40"/>
                <w:sz w:val="16"/>
              </w:rPr>
              <w:t> </w:t>
            </w:r>
            <w:r>
              <w:rPr>
                <w:sz w:val="16"/>
              </w:rPr>
              <w:t>not be used to</w:t>
            </w:r>
            <w:r>
              <w:rPr>
                <w:spacing w:val="40"/>
                <w:sz w:val="16"/>
              </w:rPr>
              <w:t> </w:t>
            </w:r>
            <w:r>
              <w:rPr>
                <w:sz w:val="16"/>
              </w:rPr>
              <w:t>transmit</w:t>
            </w:r>
            <w:r>
              <w:rPr>
                <w:spacing w:val="-10"/>
                <w:sz w:val="16"/>
              </w:rPr>
              <w:t> </w:t>
            </w:r>
            <w:r>
              <w:rPr>
                <w:sz w:val="16"/>
              </w:rPr>
              <w:t>credentials,</w:t>
            </w:r>
            <w:r>
              <w:rPr>
                <w:spacing w:val="40"/>
                <w:sz w:val="16"/>
              </w:rPr>
              <w:t> </w:t>
            </w:r>
            <w:r>
              <w:rPr>
                <w:sz w:val="16"/>
              </w:rPr>
              <w:t>including the BIND</w:t>
            </w:r>
            <w:r>
              <w:rPr>
                <w:spacing w:val="40"/>
                <w:sz w:val="16"/>
              </w:rPr>
              <w:t> </w:t>
            </w:r>
            <w:r>
              <w:rPr>
                <w:spacing w:val="-2"/>
                <w:sz w:val="16"/>
              </w:rPr>
              <w:t>credentials.</w:t>
            </w:r>
          </w:p>
          <w:p>
            <w:pPr>
              <w:pStyle w:val="TableParagraph"/>
              <w:spacing w:before="193"/>
              <w:ind w:left="101" w:right="109"/>
              <w:rPr>
                <w:sz w:val="16"/>
              </w:rPr>
            </w:pPr>
            <w:r>
              <w:rPr>
                <w:sz w:val="16"/>
              </w:rPr>
              <w:t>LDAP does not</w:t>
            </w:r>
            <w:r>
              <w:rPr>
                <w:spacing w:val="40"/>
                <w:sz w:val="16"/>
              </w:rPr>
              <w:t> </w:t>
            </w:r>
            <w:r>
              <w:rPr>
                <w:sz w:val="16"/>
              </w:rPr>
              <w:t>encrypt</w:t>
            </w:r>
            <w:r>
              <w:rPr>
                <w:spacing w:val="-10"/>
                <w:sz w:val="16"/>
              </w:rPr>
              <w:t> </w:t>
            </w:r>
            <w:r>
              <w:rPr>
                <w:sz w:val="16"/>
              </w:rPr>
              <w:t>the</w:t>
            </w:r>
            <w:r>
              <w:rPr>
                <w:spacing w:val="-9"/>
                <w:sz w:val="16"/>
              </w:rPr>
              <w:t> </w:t>
            </w:r>
            <w:r>
              <w:rPr>
                <w:sz w:val="16"/>
              </w:rPr>
              <w:t>data</w:t>
            </w:r>
            <w:r>
              <w:rPr>
                <w:spacing w:val="-9"/>
                <w:sz w:val="16"/>
              </w:rPr>
              <w:t> </w:t>
            </w:r>
            <w:r>
              <w:rPr>
                <w:sz w:val="16"/>
              </w:rPr>
              <w:t>as</w:t>
            </w:r>
            <w:r>
              <w:rPr>
                <w:spacing w:val="-9"/>
                <w:sz w:val="16"/>
              </w:rPr>
              <w:t> </w:t>
            </w:r>
            <w:r>
              <w:rPr>
                <w:sz w:val="16"/>
              </w:rPr>
              <w:t>it</w:t>
            </w:r>
            <w:r>
              <w:rPr>
                <w:spacing w:val="40"/>
                <w:sz w:val="16"/>
              </w:rPr>
              <w:t> </w:t>
            </w:r>
            <w:r>
              <w:rPr>
                <w:sz w:val="16"/>
              </w:rPr>
              <w:t>moves across the</w:t>
            </w:r>
            <w:r>
              <w:rPr>
                <w:spacing w:val="40"/>
                <w:sz w:val="16"/>
              </w:rPr>
              <w:t> </w:t>
            </w:r>
            <w:r>
              <w:rPr>
                <w:spacing w:val="-2"/>
                <w:sz w:val="16"/>
              </w:rPr>
              <w:t>network.</w:t>
            </w:r>
          </w:p>
        </w:tc>
        <w:tc>
          <w:tcPr>
            <w:tcW w:w="1528" w:type="dxa"/>
          </w:tcPr>
          <w:p>
            <w:pPr>
              <w:pStyle w:val="TableParagraph"/>
              <w:ind w:left="102" w:right="97"/>
              <w:rPr>
                <w:sz w:val="16"/>
              </w:rPr>
            </w:pPr>
            <w:r>
              <w:rPr>
                <w:sz w:val="16"/>
              </w:rPr>
              <w:t>LDAPS is an</w:t>
            </w:r>
            <w:r>
              <w:rPr>
                <w:spacing w:val="40"/>
                <w:sz w:val="16"/>
              </w:rPr>
              <w:t> </w:t>
            </w:r>
            <w:r>
              <w:rPr>
                <w:spacing w:val="-2"/>
                <w:sz w:val="16"/>
              </w:rPr>
              <w:t>acceptable</w:t>
            </w:r>
            <w:r>
              <w:rPr>
                <w:spacing w:val="-7"/>
                <w:sz w:val="16"/>
              </w:rPr>
              <w:t> </w:t>
            </w:r>
            <w:r>
              <w:rPr>
                <w:spacing w:val="-2"/>
                <w:sz w:val="16"/>
              </w:rPr>
              <w:t>option.</w:t>
            </w:r>
          </w:p>
        </w:tc>
      </w:tr>
    </w:tbl>
    <w:p>
      <w:pPr>
        <w:pStyle w:val="TableParagraph"/>
        <w:spacing w:after="0"/>
        <w:rPr>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6834" w:hRule="atLeast"/>
        </w:trPr>
        <w:tc>
          <w:tcPr>
            <w:tcW w:w="1337" w:type="dxa"/>
          </w:tcPr>
          <w:p>
            <w:pPr>
              <w:pStyle w:val="TableParagraph"/>
              <w:spacing w:line="194" w:lineRule="exact"/>
              <w:rPr>
                <w:sz w:val="16"/>
              </w:rPr>
            </w:pPr>
            <w:r>
              <w:rPr>
                <w:spacing w:val="-2"/>
                <w:sz w:val="16"/>
              </w:rPr>
              <w:t>LDAPS</w:t>
            </w:r>
          </w:p>
        </w:tc>
        <w:tc>
          <w:tcPr>
            <w:tcW w:w="1335" w:type="dxa"/>
          </w:tcPr>
          <w:p>
            <w:pPr>
              <w:pStyle w:val="TableParagraph"/>
              <w:spacing w:line="194" w:lineRule="exact"/>
              <w:rPr>
                <w:sz w:val="16"/>
              </w:rPr>
            </w:pPr>
            <w:r>
              <w:rPr>
                <w:spacing w:val="-2"/>
                <w:sz w:val="16"/>
              </w:rPr>
              <w:t>Allowed*</w:t>
            </w:r>
          </w:p>
        </w:tc>
        <w:tc>
          <w:tcPr>
            <w:tcW w:w="1105" w:type="dxa"/>
          </w:tcPr>
          <w:p>
            <w:pPr>
              <w:pStyle w:val="TableParagraph"/>
              <w:spacing w:line="194" w:lineRule="exact"/>
              <w:ind w:left="106"/>
              <w:rPr>
                <w:sz w:val="16"/>
              </w:rPr>
            </w:pPr>
            <w:r>
              <w:rPr>
                <w:spacing w:val="-2"/>
                <w:sz w:val="16"/>
              </w:rPr>
              <w:t>Allowed*</w:t>
            </w:r>
          </w:p>
        </w:tc>
        <w:tc>
          <w:tcPr>
            <w:tcW w:w="1172" w:type="dxa"/>
          </w:tcPr>
          <w:p>
            <w:pPr>
              <w:pStyle w:val="TableParagraph"/>
              <w:spacing w:line="194" w:lineRule="exact"/>
              <w:ind w:left="105"/>
              <w:rPr>
                <w:sz w:val="16"/>
              </w:rPr>
            </w:pPr>
            <w:r>
              <w:rPr>
                <w:spacing w:val="-2"/>
                <w:sz w:val="16"/>
              </w:rPr>
              <w:t>Allowed*</w:t>
            </w:r>
          </w:p>
        </w:tc>
        <w:tc>
          <w:tcPr>
            <w:tcW w:w="1261" w:type="dxa"/>
          </w:tcPr>
          <w:p>
            <w:pPr>
              <w:pStyle w:val="TableParagraph"/>
              <w:spacing w:line="194" w:lineRule="exact"/>
              <w:ind w:left="102"/>
              <w:rPr>
                <w:sz w:val="16"/>
              </w:rPr>
            </w:pPr>
            <w:r>
              <w:rPr>
                <w:spacing w:val="-2"/>
                <w:sz w:val="16"/>
              </w:rPr>
              <w:t>Allowed*</w:t>
            </w:r>
          </w:p>
        </w:tc>
        <w:tc>
          <w:tcPr>
            <w:tcW w:w="1619" w:type="dxa"/>
          </w:tcPr>
          <w:p>
            <w:pPr>
              <w:pStyle w:val="TableParagraph"/>
              <w:ind w:left="101" w:right="138"/>
              <w:rPr>
                <w:sz w:val="16"/>
              </w:rPr>
            </w:pPr>
            <w:r>
              <w:rPr>
                <w:sz w:val="16"/>
              </w:rPr>
              <w:t>The</w:t>
            </w:r>
            <w:r>
              <w:rPr>
                <w:spacing w:val="-5"/>
                <w:sz w:val="16"/>
              </w:rPr>
              <w:t> </w:t>
            </w:r>
            <w:r>
              <w:rPr>
                <w:sz w:val="16"/>
              </w:rPr>
              <w:t>LDAPS</w:t>
            </w:r>
            <w:r>
              <w:rPr>
                <w:spacing w:val="-5"/>
                <w:sz w:val="16"/>
              </w:rPr>
              <w:t> </w:t>
            </w:r>
            <w:r>
              <w:rPr>
                <w:sz w:val="16"/>
              </w:rPr>
              <w:t>transport</w:t>
            </w:r>
            <w:r>
              <w:rPr>
                <w:spacing w:val="40"/>
                <w:sz w:val="16"/>
              </w:rPr>
              <w:t> </w:t>
            </w:r>
            <w:r>
              <w:rPr>
                <w:sz w:val="16"/>
              </w:rPr>
              <w:t>must be encrypted</w:t>
            </w:r>
            <w:r>
              <w:rPr>
                <w:spacing w:val="40"/>
                <w:sz w:val="16"/>
              </w:rPr>
              <w:t> </w:t>
            </w:r>
            <w:r>
              <w:rPr>
                <w:sz w:val="16"/>
              </w:rPr>
              <w:t>using an approved</w:t>
            </w:r>
            <w:r>
              <w:rPr>
                <w:spacing w:val="40"/>
                <w:sz w:val="16"/>
              </w:rPr>
              <w:t> </w:t>
            </w:r>
            <w:r>
              <w:rPr>
                <w:spacing w:val="-2"/>
                <w:sz w:val="16"/>
              </w:rPr>
              <w:t>communication</w:t>
            </w:r>
            <w:r>
              <w:rPr>
                <w:spacing w:val="40"/>
                <w:sz w:val="16"/>
              </w:rPr>
              <w:t> </w:t>
            </w:r>
            <w:r>
              <w:rPr>
                <w:sz w:val="16"/>
              </w:rPr>
              <w:t>method.</w:t>
            </w:r>
            <w:r>
              <w:rPr>
                <w:spacing w:val="-10"/>
                <w:sz w:val="16"/>
              </w:rPr>
              <w:t> </w:t>
            </w:r>
            <w:r>
              <w:rPr>
                <w:sz w:val="16"/>
              </w:rPr>
              <w:t>Refer</w:t>
            </w:r>
            <w:r>
              <w:rPr>
                <w:spacing w:val="-9"/>
                <w:sz w:val="16"/>
              </w:rPr>
              <w:t> </w:t>
            </w:r>
            <w:r>
              <w:rPr>
                <w:sz w:val="16"/>
              </w:rPr>
              <w:t>to</w:t>
            </w:r>
            <w:r>
              <w:rPr>
                <w:spacing w:val="-9"/>
                <w:sz w:val="16"/>
              </w:rPr>
              <w:t> </w:t>
            </w:r>
            <w:r>
              <w:rPr>
                <w:sz w:val="16"/>
              </w:rPr>
              <w:t>the</w:t>
            </w:r>
            <w:r>
              <w:rPr>
                <w:spacing w:val="40"/>
                <w:sz w:val="16"/>
              </w:rPr>
              <w:t> </w:t>
            </w:r>
            <w:r>
              <w:rPr>
                <w:spacing w:val="-2"/>
                <w:sz w:val="16"/>
              </w:rPr>
              <w:t>Crypto-Security</w:t>
            </w:r>
            <w:r>
              <w:rPr>
                <w:spacing w:val="40"/>
                <w:sz w:val="16"/>
              </w:rPr>
              <w:t> </w:t>
            </w:r>
            <w:r>
              <w:rPr>
                <w:sz w:val="16"/>
              </w:rPr>
              <w:t>Requirements</w:t>
            </w:r>
            <w:r>
              <w:rPr>
                <w:spacing w:val="-7"/>
                <w:sz w:val="16"/>
              </w:rPr>
              <w:t> </w:t>
            </w:r>
            <w:r>
              <w:rPr>
                <w:sz w:val="16"/>
              </w:rPr>
              <w:t>for</w:t>
            </w:r>
            <w:r>
              <w:rPr>
                <w:spacing w:val="40"/>
                <w:sz w:val="16"/>
              </w:rPr>
              <w:t> </w:t>
            </w:r>
            <w:r>
              <w:rPr>
                <w:sz w:val="16"/>
              </w:rPr>
              <w:t>approved</w:t>
            </w:r>
            <w:r>
              <w:rPr>
                <w:spacing w:val="-10"/>
                <w:sz w:val="16"/>
              </w:rPr>
              <w:t> </w:t>
            </w:r>
            <w:r>
              <w:rPr>
                <w:sz w:val="16"/>
              </w:rPr>
              <w:t>algorithms</w:t>
            </w:r>
            <w:r>
              <w:rPr>
                <w:spacing w:val="40"/>
                <w:sz w:val="16"/>
              </w:rPr>
              <w:t> </w:t>
            </w:r>
            <w:r>
              <w:rPr>
                <w:sz w:val="16"/>
              </w:rPr>
              <w:t>and key lengths.</w:t>
            </w:r>
          </w:p>
          <w:p>
            <w:pPr>
              <w:pStyle w:val="TableParagraph"/>
              <w:spacing w:before="194"/>
              <w:ind w:left="101" w:right="109"/>
              <w:rPr>
                <w:sz w:val="16"/>
              </w:rPr>
            </w:pPr>
            <w:r>
              <w:rPr>
                <w:spacing w:val="-2"/>
                <w:sz w:val="16"/>
              </w:rPr>
              <w:t>Authentication</w:t>
            </w:r>
            <w:r>
              <w:rPr>
                <w:spacing w:val="40"/>
                <w:sz w:val="16"/>
              </w:rPr>
              <w:t> </w:t>
            </w:r>
            <w:r>
              <w:rPr>
                <w:sz w:val="16"/>
              </w:rPr>
              <w:t>credentials</w:t>
            </w:r>
            <w:r>
              <w:rPr>
                <w:spacing w:val="-10"/>
                <w:sz w:val="16"/>
              </w:rPr>
              <w:t> </w:t>
            </w:r>
            <w:r>
              <w:rPr>
                <w:sz w:val="16"/>
              </w:rPr>
              <w:t>must</w:t>
            </w:r>
            <w:r>
              <w:rPr>
                <w:spacing w:val="-9"/>
                <w:sz w:val="16"/>
              </w:rPr>
              <w:t> </w:t>
            </w:r>
            <w:r>
              <w:rPr>
                <w:sz w:val="16"/>
              </w:rPr>
              <w:t>be</w:t>
            </w:r>
            <w:r>
              <w:rPr>
                <w:spacing w:val="40"/>
                <w:sz w:val="16"/>
              </w:rPr>
              <w:t> </w:t>
            </w:r>
            <w:r>
              <w:rPr>
                <w:spacing w:val="-2"/>
                <w:sz w:val="16"/>
              </w:rPr>
              <w:t>encrypted.</w:t>
            </w:r>
          </w:p>
          <w:p>
            <w:pPr>
              <w:pStyle w:val="TableParagraph"/>
              <w:spacing w:before="194"/>
              <w:ind w:left="101" w:right="108"/>
              <w:rPr>
                <w:sz w:val="16"/>
              </w:rPr>
            </w:pPr>
            <w:r>
              <w:rPr>
                <w:sz w:val="16"/>
              </w:rPr>
              <w:t>If</w:t>
            </w:r>
            <w:r>
              <w:rPr>
                <w:spacing w:val="-10"/>
                <w:sz w:val="16"/>
              </w:rPr>
              <w:t> </w:t>
            </w:r>
            <w:r>
              <w:rPr>
                <w:sz w:val="16"/>
              </w:rPr>
              <w:t>the</w:t>
            </w:r>
            <w:r>
              <w:rPr>
                <w:spacing w:val="-9"/>
                <w:sz w:val="16"/>
              </w:rPr>
              <w:t> </w:t>
            </w:r>
            <w:r>
              <w:rPr>
                <w:sz w:val="16"/>
              </w:rPr>
              <w:t>LDAPS</w:t>
            </w:r>
            <w:r>
              <w:rPr>
                <w:spacing w:val="-9"/>
                <w:sz w:val="16"/>
              </w:rPr>
              <w:t> </w:t>
            </w:r>
            <w:r>
              <w:rPr>
                <w:sz w:val="16"/>
              </w:rPr>
              <w:t>does</w:t>
            </w:r>
            <w:r>
              <w:rPr>
                <w:spacing w:val="-9"/>
                <w:sz w:val="16"/>
              </w:rPr>
              <w:t> </w:t>
            </w:r>
            <w:r>
              <w:rPr>
                <w:sz w:val="16"/>
              </w:rPr>
              <w:t>not</w:t>
            </w:r>
            <w:r>
              <w:rPr>
                <w:spacing w:val="40"/>
                <w:sz w:val="16"/>
              </w:rPr>
              <w:t> </w:t>
            </w:r>
            <w:r>
              <w:rPr>
                <w:sz w:val="16"/>
              </w:rPr>
              <w:t>satisfy the intent,</w:t>
            </w:r>
            <w:r>
              <w:rPr>
                <w:spacing w:val="40"/>
                <w:sz w:val="16"/>
              </w:rPr>
              <w:t> </w:t>
            </w:r>
            <w:r>
              <w:rPr>
                <w:sz w:val="16"/>
              </w:rPr>
              <w:t>then it must use</w:t>
            </w:r>
            <w:r>
              <w:rPr>
                <w:spacing w:val="40"/>
                <w:sz w:val="16"/>
              </w:rPr>
              <w:t> </w:t>
            </w:r>
            <w:r>
              <w:rPr>
                <w:spacing w:val="-2"/>
                <w:sz w:val="16"/>
              </w:rPr>
              <w:t>additional</w:t>
            </w:r>
            <w:r>
              <w:rPr>
                <w:spacing w:val="40"/>
                <w:sz w:val="16"/>
              </w:rPr>
              <w:t> </w:t>
            </w:r>
            <w:r>
              <w:rPr>
                <w:sz w:val="16"/>
              </w:rPr>
              <w:t>protections such as</w:t>
            </w:r>
            <w:r>
              <w:rPr>
                <w:spacing w:val="40"/>
                <w:sz w:val="16"/>
              </w:rPr>
              <w:t> </w:t>
            </w:r>
            <w:r>
              <w:rPr>
                <w:sz w:val="16"/>
              </w:rPr>
              <w:t>IPsec</w:t>
            </w:r>
            <w:r>
              <w:rPr>
                <w:spacing w:val="-7"/>
                <w:sz w:val="16"/>
              </w:rPr>
              <w:t> </w:t>
            </w:r>
            <w:r>
              <w:rPr>
                <w:sz w:val="16"/>
              </w:rPr>
              <w:t>Tunnel.</w:t>
            </w:r>
          </w:p>
          <w:p>
            <w:pPr>
              <w:pStyle w:val="TableParagraph"/>
              <w:spacing w:before="1"/>
              <w:ind w:left="0"/>
              <w:rPr>
                <w:sz w:val="16"/>
              </w:rPr>
            </w:pPr>
          </w:p>
          <w:p>
            <w:pPr>
              <w:pStyle w:val="TableParagraph"/>
              <w:ind w:left="101"/>
              <w:rPr>
                <w:sz w:val="16"/>
              </w:rPr>
            </w:pPr>
            <w:r>
              <w:rPr>
                <w:spacing w:val="-2"/>
                <w:sz w:val="16"/>
              </w:rPr>
              <w:t>Example:</w:t>
            </w:r>
          </w:p>
          <w:p>
            <w:pPr>
              <w:pStyle w:val="TableParagraph"/>
              <w:spacing w:before="2"/>
              <w:ind w:left="101" w:right="120"/>
              <w:rPr>
                <w:sz w:val="16"/>
              </w:rPr>
            </w:pPr>
            <w:r>
              <w:rPr>
                <w:sz w:val="16"/>
              </w:rPr>
              <w:t>In certain cases the</w:t>
            </w:r>
            <w:r>
              <w:rPr>
                <w:spacing w:val="40"/>
                <w:sz w:val="16"/>
              </w:rPr>
              <w:t> </w:t>
            </w:r>
            <w:r>
              <w:rPr>
                <w:sz w:val="16"/>
              </w:rPr>
              <w:t>LDAPS may start the</w:t>
            </w:r>
            <w:r>
              <w:rPr>
                <w:spacing w:val="40"/>
                <w:sz w:val="16"/>
              </w:rPr>
              <w:t> </w:t>
            </w:r>
            <w:r>
              <w:rPr>
                <w:sz w:val="16"/>
              </w:rPr>
              <w:t>negotiation</w:t>
            </w:r>
            <w:r>
              <w:rPr>
                <w:spacing w:val="-7"/>
                <w:sz w:val="16"/>
              </w:rPr>
              <w:t> </w:t>
            </w:r>
            <w:r>
              <w:rPr>
                <w:sz w:val="16"/>
              </w:rPr>
              <w:t>with</w:t>
            </w:r>
            <w:r>
              <w:rPr>
                <w:spacing w:val="40"/>
                <w:sz w:val="16"/>
              </w:rPr>
              <w:t> </w:t>
            </w:r>
            <w:r>
              <w:rPr>
                <w:sz w:val="16"/>
              </w:rPr>
              <w:t>LDAP which can</w:t>
            </w:r>
            <w:r>
              <w:rPr>
                <w:spacing w:val="40"/>
                <w:sz w:val="16"/>
              </w:rPr>
              <w:t> </w:t>
            </w:r>
            <w:r>
              <w:rPr>
                <w:sz w:val="16"/>
              </w:rPr>
              <w:t>expose the BIND</w:t>
            </w:r>
            <w:r>
              <w:rPr>
                <w:spacing w:val="40"/>
                <w:sz w:val="16"/>
              </w:rPr>
              <w:t> </w:t>
            </w:r>
            <w:r>
              <w:rPr>
                <w:sz w:val="16"/>
              </w:rPr>
              <w:t>credential,</w:t>
            </w:r>
            <w:r>
              <w:rPr>
                <w:spacing w:val="-5"/>
                <w:sz w:val="16"/>
              </w:rPr>
              <w:t> </w:t>
            </w:r>
            <w:r>
              <w:rPr>
                <w:sz w:val="16"/>
              </w:rPr>
              <w:t>usually</w:t>
            </w:r>
            <w:r>
              <w:rPr>
                <w:spacing w:val="40"/>
                <w:sz w:val="16"/>
              </w:rPr>
              <w:t> </w:t>
            </w:r>
            <w:r>
              <w:rPr>
                <w:sz w:val="16"/>
              </w:rPr>
              <w:t>associated</w:t>
            </w:r>
            <w:r>
              <w:rPr>
                <w:spacing w:val="-7"/>
                <w:sz w:val="16"/>
              </w:rPr>
              <w:t> </w:t>
            </w:r>
            <w:r>
              <w:rPr>
                <w:sz w:val="16"/>
              </w:rPr>
              <w:t>with</w:t>
            </w:r>
            <w:r>
              <w:rPr>
                <w:spacing w:val="40"/>
                <w:sz w:val="16"/>
              </w:rPr>
              <w:t> </w:t>
            </w:r>
            <w:r>
              <w:rPr>
                <w:sz w:val="16"/>
              </w:rPr>
              <w:t>Windows.</w:t>
            </w:r>
            <w:r>
              <w:rPr>
                <w:spacing w:val="-10"/>
                <w:sz w:val="16"/>
              </w:rPr>
              <w:t> </w:t>
            </w:r>
            <w:r>
              <w:rPr>
                <w:sz w:val="16"/>
              </w:rPr>
              <w:t>In</w:t>
            </w:r>
            <w:r>
              <w:rPr>
                <w:spacing w:val="-9"/>
                <w:sz w:val="16"/>
              </w:rPr>
              <w:t> </w:t>
            </w:r>
            <w:r>
              <w:rPr>
                <w:sz w:val="16"/>
              </w:rPr>
              <w:t>order</w:t>
            </w:r>
            <w:r>
              <w:rPr>
                <w:spacing w:val="-9"/>
                <w:sz w:val="16"/>
              </w:rPr>
              <w:t> </w:t>
            </w:r>
            <w:r>
              <w:rPr>
                <w:sz w:val="16"/>
              </w:rPr>
              <w:t>to</w:t>
            </w:r>
            <w:r>
              <w:rPr>
                <w:spacing w:val="40"/>
                <w:sz w:val="16"/>
              </w:rPr>
              <w:t> </w:t>
            </w:r>
            <w:r>
              <w:rPr>
                <w:sz w:val="16"/>
              </w:rPr>
              <w:t>protect</w:t>
            </w:r>
            <w:r>
              <w:rPr>
                <w:spacing w:val="-3"/>
                <w:sz w:val="16"/>
              </w:rPr>
              <w:t> </w:t>
            </w:r>
            <w:r>
              <w:rPr>
                <w:sz w:val="16"/>
              </w:rPr>
              <w:t>the</w:t>
            </w:r>
            <w:r>
              <w:rPr>
                <w:spacing w:val="40"/>
                <w:sz w:val="16"/>
              </w:rPr>
              <w:t> </w:t>
            </w:r>
            <w:r>
              <w:rPr>
                <w:sz w:val="16"/>
              </w:rPr>
              <w:t>credential,</w:t>
            </w:r>
            <w:r>
              <w:rPr>
                <w:spacing w:val="-5"/>
                <w:sz w:val="16"/>
              </w:rPr>
              <w:t> </w:t>
            </w:r>
            <w:r>
              <w:rPr>
                <w:sz w:val="16"/>
              </w:rPr>
              <w:t>an</w:t>
            </w:r>
            <w:r>
              <w:rPr>
                <w:spacing w:val="40"/>
                <w:sz w:val="16"/>
              </w:rPr>
              <w:t> </w:t>
            </w:r>
            <w:r>
              <w:rPr>
                <w:sz w:val="16"/>
              </w:rPr>
              <w:t>additional</w:t>
            </w:r>
            <w:r>
              <w:rPr>
                <w:spacing w:val="-3"/>
                <w:sz w:val="16"/>
              </w:rPr>
              <w:t> </w:t>
            </w:r>
            <w:r>
              <w:rPr>
                <w:sz w:val="16"/>
              </w:rPr>
              <w:t>transport</w:t>
            </w:r>
            <w:r>
              <w:rPr>
                <w:spacing w:val="40"/>
                <w:sz w:val="16"/>
              </w:rPr>
              <w:t> </w:t>
            </w:r>
            <w:r>
              <w:rPr>
                <w:sz w:val="16"/>
              </w:rPr>
              <w:t>layer</w:t>
            </w:r>
            <w:r>
              <w:rPr>
                <w:spacing w:val="-9"/>
                <w:sz w:val="16"/>
              </w:rPr>
              <w:t> </w:t>
            </w:r>
            <w:r>
              <w:rPr>
                <w:sz w:val="16"/>
              </w:rPr>
              <w:t>encryption</w:t>
            </w:r>
          </w:p>
          <w:p>
            <w:pPr>
              <w:pStyle w:val="TableParagraph"/>
              <w:spacing w:line="174" w:lineRule="exact"/>
              <w:ind w:left="101"/>
              <w:rPr>
                <w:sz w:val="16"/>
              </w:rPr>
            </w:pPr>
            <w:r>
              <w:rPr>
                <w:sz w:val="16"/>
              </w:rPr>
              <w:t>must</w:t>
            </w:r>
            <w:r>
              <w:rPr>
                <w:spacing w:val="-3"/>
                <w:sz w:val="16"/>
              </w:rPr>
              <w:t> </w:t>
            </w:r>
            <w:r>
              <w:rPr>
                <w:sz w:val="16"/>
              </w:rPr>
              <w:t>be</w:t>
            </w:r>
            <w:r>
              <w:rPr>
                <w:spacing w:val="-2"/>
                <w:sz w:val="16"/>
              </w:rPr>
              <w:t> used.</w:t>
            </w:r>
          </w:p>
        </w:tc>
        <w:tc>
          <w:tcPr>
            <w:tcW w:w="1528" w:type="dxa"/>
          </w:tcPr>
          <w:p>
            <w:pPr>
              <w:pStyle w:val="TableParagraph"/>
              <w:ind w:left="0"/>
              <w:rPr>
                <w:rFonts w:ascii="Times New Roman"/>
                <w:sz w:val="16"/>
              </w:rPr>
            </w:pPr>
          </w:p>
        </w:tc>
      </w:tr>
      <w:tr>
        <w:trPr>
          <w:trHeight w:val="782" w:hRule="atLeast"/>
        </w:trPr>
        <w:tc>
          <w:tcPr>
            <w:tcW w:w="1337" w:type="dxa"/>
          </w:tcPr>
          <w:p>
            <w:pPr>
              <w:pStyle w:val="TableParagraph"/>
              <w:spacing w:before="1"/>
              <w:rPr>
                <w:sz w:val="16"/>
              </w:rPr>
            </w:pPr>
            <w:r>
              <w:rPr>
                <w:sz w:val="16"/>
              </w:rPr>
              <w:t>MSCHAP</w:t>
            </w:r>
            <w:r>
              <w:rPr>
                <w:spacing w:val="-3"/>
                <w:sz w:val="16"/>
              </w:rPr>
              <w:t> </w:t>
            </w:r>
            <w:r>
              <w:rPr>
                <w:spacing w:val="-5"/>
                <w:sz w:val="16"/>
              </w:rPr>
              <w:t>V2</w:t>
            </w:r>
          </w:p>
        </w:tc>
        <w:tc>
          <w:tcPr>
            <w:tcW w:w="1335" w:type="dxa"/>
          </w:tcPr>
          <w:p>
            <w:pPr>
              <w:pStyle w:val="TableParagraph"/>
              <w:spacing w:before="1"/>
              <w:ind w:left="364"/>
              <w:rPr>
                <w:sz w:val="16"/>
              </w:rPr>
            </w:pPr>
            <w:r>
              <w:rPr>
                <w:spacing w:val="-2"/>
                <w:sz w:val="16"/>
              </w:rPr>
              <w:t>Allowed*</w:t>
            </w:r>
          </w:p>
        </w:tc>
        <w:tc>
          <w:tcPr>
            <w:tcW w:w="1105" w:type="dxa"/>
          </w:tcPr>
          <w:p>
            <w:pPr>
              <w:pStyle w:val="TableParagraph"/>
              <w:spacing w:before="1"/>
              <w:ind w:left="246"/>
              <w:rPr>
                <w:sz w:val="16"/>
              </w:rPr>
            </w:pPr>
            <w:r>
              <w:rPr>
                <w:spacing w:val="-2"/>
                <w:sz w:val="16"/>
              </w:rPr>
              <w:t>Allowed*</w:t>
            </w:r>
          </w:p>
        </w:tc>
        <w:tc>
          <w:tcPr>
            <w:tcW w:w="1172" w:type="dxa"/>
          </w:tcPr>
          <w:p>
            <w:pPr>
              <w:pStyle w:val="TableParagraph"/>
              <w:spacing w:before="1"/>
              <w:ind w:left="177"/>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before="1"/>
              <w:ind w:left="0" w:right="224"/>
              <w:jc w:val="right"/>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spacing w:before="1"/>
              <w:ind w:left="101" w:right="109"/>
              <w:rPr>
                <w:sz w:val="16"/>
              </w:rPr>
            </w:pPr>
            <w:r>
              <w:rPr>
                <w:sz w:val="16"/>
              </w:rPr>
              <w:t>MSCHAP v2 is only</w:t>
            </w:r>
            <w:r>
              <w:rPr>
                <w:spacing w:val="40"/>
                <w:sz w:val="16"/>
              </w:rPr>
              <w:t> </w:t>
            </w:r>
            <w:r>
              <w:rPr>
                <w:sz w:val="16"/>
              </w:rPr>
              <w:t>allowed</w:t>
            </w:r>
            <w:r>
              <w:rPr>
                <w:spacing w:val="-10"/>
                <w:sz w:val="16"/>
              </w:rPr>
              <w:t> </w:t>
            </w:r>
            <w:r>
              <w:rPr>
                <w:sz w:val="16"/>
              </w:rPr>
              <w:t>within</w:t>
            </w:r>
            <w:r>
              <w:rPr>
                <w:spacing w:val="-9"/>
                <w:sz w:val="16"/>
              </w:rPr>
              <w:t> </w:t>
            </w:r>
            <w:r>
              <w:rPr>
                <w:sz w:val="16"/>
              </w:rPr>
              <w:t>Bank</w:t>
            </w:r>
            <w:r>
              <w:rPr>
                <w:spacing w:val="40"/>
                <w:sz w:val="16"/>
              </w:rPr>
              <w:t> </w:t>
            </w:r>
            <w:r>
              <w:rPr>
                <w:sz w:val="16"/>
              </w:rPr>
              <w:t>approved</w:t>
            </w:r>
            <w:r>
              <w:rPr>
                <w:spacing w:val="-7"/>
                <w:sz w:val="16"/>
              </w:rPr>
              <w:t> </w:t>
            </w:r>
            <w:r>
              <w:rPr>
                <w:sz w:val="16"/>
              </w:rPr>
              <w:t>EAP</w:t>
            </w:r>
          </w:p>
          <w:p>
            <w:pPr>
              <w:pStyle w:val="TableParagraph"/>
              <w:spacing w:line="175" w:lineRule="exact"/>
              <w:ind w:left="101"/>
              <w:rPr>
                <w:sz w:val="16"/>
              </w:rPr>
            </w:pPr>
            <w:r>
              <w:rPr>
                <w:spacing w:val="-2"/>
                <w:sz w:val="16"/>
              </w:rPr>
              <w:t>framework.</w:t>
            </w:r>
          </w:p>
        </w:tc>
        <w:tc>
          <w:tcPr>
            <w:tcW w:w="1528" w:type="dxa"/>
          </w:tcPr>
          <w:p>
            <w:pPr>
              <w:pStyle w:val="TableParagraph"/>
              <w:ind w:left="0"/>
              <w:rPr>
                <w:rFonts w:ascii="Times New Roman"/>
                <w:sz w:val="16"/>
              </w:rPr>
            </w:pPr>
          </w:p>
        </w:tc>
      </w:tr>
      <w:tr>
        <w:trPr>
          <w:trHeight w:val="1561" w:hRule="atLeast"/>
        </w:trPr>
        <w:tc>
          <w:tcPr>
            <w:tcW w:w="1337" w:type="dxa"/>
          </w:tcPr>
          <w:p>
            <w:pPr>
              <w:pStyle w:val="TableParagraph"/>
              <w:ind w:right="96"/>
              <w:rPr>
                <w:sz w:val="16"/>
              </w:rPr>
            </w:pPr>
            <w:r>
              <w:rPr>
                <w:spacing w:val="-2"/>
                <w:sz w:val="16"/>
              </w:rPr>
              <w:t>Network</w:t>
            </w:r>
            <w:r>
              <w:rPr>
                <w:spacing w:val="40"/>
                <w:sz w:val="16"/>
              </w:rPr>
              <w:t> </w:t>
            </w:r>
            <w:r>
              <w:rPr>
                <w:sz w:val="16"/>
              </w:rPr>
              <w:t>protocols,</w:t>
            </w:r>
            <w:r>
              <w:rPr>
                <w:spacing w:val="-5"/>
                <w:sz w:val="16"/>
              </w:rPr>
              <w:t> </w:t>
            </w:r>
            <w:r>
              <w:rPr>
                <w:sz w:val="16"/>
              </w:rPr>
              <w:t>such</w:t>
            </w:r>
            <w:r>
              <w:rPr>
                <w:spacing w:val="40"/>
                <w:sz w:val="16"/>
              </w:rPr>
              <w:t> </w:t>
            </w:r>
            <w:r>
              <w:rPr>
                <w:sz w:val="16"/>
              </w:rPr>
              <w:t>as UDP (User</w:t>
            </w:r>
            <w:r>
              <w:rPr>
                <w:spacing w:val="40"/>
                <w:sz w:val="16"/>
              </w:rPr>
              <w:t> </w:t>
            </w:r>
            <w:r>
              <w:rPr>
                <w:spacing w:val="-2"/>
                <w:sz w:val="16"/>
              </w:rPr>
              <w:t>Datagram</w:t>
            </w:r>
            <w:r>
              <w:rPr>
                <w:spacing w:val="40"/>
                <w:sz w:val="16"/>
              </w:rPr>
              <w:t> </w:t>
            </w:r>
            <w:r>
              <w:rPr>
                <w:sz w:val="16"/>
              </w:rPr>
              <w:t>Protocol),</w:t>
            </w:r>
            <w:r>
              <w:rPr>
                <w:spacing w:val="-10"/>
                <w:sz w:val="16"/>
              </w:rPr>
              <w:t> </w:t>
            </w:r>
            <w:r>
              <w:rPr>
                <w:sz w:val="16"/>
              </w:rPr>
              <w:t>TCP,</w:t>
            </w:r>
            <w:r>
              <w:rPr>
                <w:spacing w:val="-9"/>
                <w:sz w:val="16"/>
              </w:rPr>
              <w:t> </w:t>
            </w:r>
            <w:r>
              <w:rPr>
                <w:sz w:val="16"/>
              </w:rPr>
              <w:t>IP</w:t>
            </w:r>
            <w:r>
              <w:rPr>
                <w:spacing w:val="40"/>
                <w:sz w:val="16"/>
              </w:rPr>
              <w:t> </w:t>
            </w:r>
            <w:r>
              <w:rPr>
                <w:sz w:val="16"/>
              </w:rPr>
              <w:t>and</w:t>
            </w:r>
            <w:r>
              <w:rPr>
                <w:spacing w:val="-7"/>
                <w:sz w:val="16"/>
              </w:rPr>
              <w:t> </w:t>
            </w:r>
            <w:r>
              <w:rPr>
                <w:sz w:val="16"/>
              </w:rPr>
              <w:t>ICMP</w:t>
            </w:r>
          </w:p>
        </w:tc>
        <w:tc>
          <w:tcPr>
            <w:tcW w:w="1335" w:type="dxa"/>
          </w:tcPr>
          <w:p>
            <w:pPr>
              <w:pStyle w:val="TableParagraph"/>
              <w:spacing w:line="194" w:lineRule="exact"/>
              <w:ind w:left="364"/>
              <w:rPr>
                <w:sz w:val="16"/>
              </w:rPr>
            </w:pPr>
            <w:r>
              <w:rPr>
                <w:spacing w:val="-2"/>
                <w:sz w:val="16"/>
              </w:rPr>
              <w:t>Allowed*</w:t>
            </w:r>
          </w:p>
        </w:tc>
        <w:tc>
          <w:tcPr>
            <w:tcW w:w="1105" w:type="dxa"/>
          </w:tcPr>
          <w:p>
            <w:pPr>
              <w:pStyle w:val="TableParagraph"/>
              <w:spacing w:line="194" w:lineRule="exact"/>
              <w:ind w:left="246"/>
              <w:rPr>
                <w:sz w:val="16"/>
              </w:rPr>
            </w:pPr>
            <w:r>
              <w:rPr>
                <w:spacing w:val="-2"/>
                <w:sz w:val="16"/>
              </w:rPr>
              <w:t>Allowed*</w:t>
            </w:r>
          </w:p>
        </w:tc>
        <w:tc>
          <w:tcPr>
            <w:tcW w:w="1172" w:type="dxa"/>
          </w:tcPr>
          <w:p>
            <w:pPr>
              <w:pStyle w:val="TableParagraph"/>
              <w:spacing w:line="194" w:lineRule="exact"/>
              <w:ind w:left="177"/>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21"/>
              <w:rPr>
                <w:sz w:val="16"/>
              </w:rPr>
            </w:pPr>
            <w:r>
              <w:rPr>
                <w:spacing w:val="-2"/>
                <w:sz w:val="16"/>
              </w:rPr>
              <w:t>Allowed*</w:t>
            </w:r>
          </w:p>
        </w:tc>
        <w:tc>
          <w:tcPr>
            <w:tcW w:w="1619" w:type="dxa"/>
          </w:tcPr>
          <w:p>
            <w:pPr>
              <w:pStyle w:val="TableParagraph"/>
              <w:ind w:left="101" w:right="183"/>
              <w:rPr>
                <w:sz w:val="16"/>
              </w:rPr>
            </w:pPr>
            <w:r>
              <w:rPr>
                <w:sz w:val="16"/>
              </w:rPr>
              <w:t>The transport layer</w:t>
            </w:r>
            <w:r>
              <w:rPr>
                <w:spacing w:val="40"/>
                <w:sz w:val="16"/>
              </w:rPr>
              <w:t> </w:t>
            </w:r>
            <w:r>
              <w:rPr>
                <w:sz w:val="16"/>
              </w:rPr>
              <w:t>must be encrypted</w:t>
            </w:r>
            <w:r>
              <w:rPr>
                <w:spacing w:val="40"/>
                <w:sz w:val="16"/>
              </w:rPr>
              <w:t> </w:t>
            </w:r>
            <w:r>
              <w:rPr>
                <w:sz w:val="16"/>
              </w:rPr>
              <w:t>by using an</w:t>
            </w:r>
            <w:r>
              <w:rPr>
                <w:spacing w:val="40"/>
                <w:sz w:val="16"/>
              </w:rPr>
              <w:t> </w:t>
            </w:r>
            <w:r>
              <w:rPr>
                <w:sz w:val="16"/>
              </w:rPr>
              <w:t>encrypted</w:t>
            </w:r>
            <w:r>
              <w:rPr>
                <w:spacing w:val="-3"/>
                <w:sz w:val="16"/>
              </w:rPr>
              <w:t> </w:t>
            </w:r>
            <w:r>
              <w:rPr>
                <w:sz w:val="16"/>
              </w:rPr>
              <w:t>tunnel.</w:t>
            </w:r>
            <w:r>
              <w:rPr>
                <w:spacing w:val="40"/>
                <w:sz w:val="16"/>
              </w:rPr>
              <w:t> </w:t>
            </w:r>
            <w:r>
              <w:rPr>
                <w:sz w:val="16"/>
              </w:rPr>
              <w:t>Acceptable</w:t>
            </w:r>
            <w:r>
              <w:rPr>
                <w:spacing w:val="-7"/>
                <w:sz w:val="16"/>
              </w:rPr>
              <w:t> </w:t>
            </w:r>
            <w:r>
              <w:rPr>
                <w:sz w:val="16"/>
              </w:rPr>
              <w:t>tunnels</w:t>
            </w:r>
            <w:r>
              <w:rPr>
                <w:spacing w:val="40"/>
                <w:sz w:val="16"/>
              </w:rPr>
              <w:t> </w:t>
            </w:r>
            <w:r>
              <w:rPr>
                <w:sz w:val="16"/>
              </w:rPr>
              <w:t>are TLS, IPSec. SSH</w:t>
            </w:r>
            <w:r>
              <w:rPr>
                <w:spacing w:val="40"/>
                <w:sz w:val="16"/>
              </w:rPr>
              <w:t> </w:t>
            </w:r>
            <w:r>
              <w:rPr>
                <w:sz w:val="16"/>
              </w:rPr>
              <w:t>can</w:t>
            </w:r>
            <w:r>
              <w:rPr>
                <w:spacing w:val="-10"/>
                <w:sz w:val="16"/>
              </w:rPr>
              <w:t> </w:t>
            </w:r>
            <w:r>
              <w:rPr>
                <w:sz w:val="16"/>
              </w:rPr>
              <w:t>be</w:t>
            </w:r>
            <w:r>
              <w:rPr>
                <w:spacing w:val="-9"/>
                <w:sz w:val="16"/>
              </w:rPr>
              <w:t> </w:t>
            </w:r>
            <w:r>
              <w:rPr>
                <w:sz w:val="16"/>
              </w:rPr>
              <w:t>used</w:t>
            </w:r>
            <w:r>
              <w:rPr>
                <w:spacing w:val="-9"/>
                <w:sz w:val="16"/>
              </w:rPr>
              <w:t> </w:t>
            </w:r>
            <w:r>
              <w:rPr>
                <w:sz w:val="16"/>
              </w:rPr>
              <w:t>without</w:t>
            </w:r>
          </w:p>
          <w:p>
            <w:pPr>
              <w:pStyle w:val="TableParagraph"/>
              <w:spacing w:line="175" w:lineRule="exact"/>
              <w:ind w:left="101"/>
              <w:rPr>
                <w:sz w:val="16"/>
              </w:rPr>
            </w:pPr>
            <w:r>
              <w:rPr>
                <w:spacing w:val="-2"/>
                <w:sz w:val="16"/>
              </w:rPr>
              <w:t>port-forwarding.</w:t>
            </w:r>
          </w:p>
        </w:tc>
        <w:tc>
          <w:tcPr>
            <w:tcW w:w="1528" w:type="dxa"/>
          </w:tcPr>
          <w:p>
            <w:pPr>
              <w:pStyle w:val="TableParagraph"/>
              <w:ind w:left="102" w:right="192"/>
              <w:rPr>
                <w:sz w:val="16"/>
              </w:rPr>
            </w:pPr>
            <w:r>
              <w:rPr>
                <w:sz w:val="16"/>
              </w:rPr>
              <w:t>Network</w:t>
            </w:r>
            <w:r>
              <w:rPr>
                <w:spacing w:val="-10"/>
                <w:sz w:val="16"/>
              </w:rPr>
              <w:t> </w:t>
            </w:r>
            <w:r>
              <w:rPr>
                <w:sz w:val="16"/>
              </w:rPr>
              <w:t>protocols</w:t>
            </w:r>
            <w:r>
              <w:rPr>
                <w:spacing w:val="40"/>
                <w:sz w:val="16"/>
              </w:rPr>
              <w:t> </w:t>
            </w:r>
            <w:r>
              <w:rPr>
                <w:sz w:val="16"/>
              </w:rPr>
              <w:t>do</w:t>
            </w:r>
            <w:r>
              <w:rPr>
                <w:spacing w:val="-10"/>
                <w:sz w:val="16"/>
              </w:rPr>
              <w:t> </w:t>
            </w:r>
            <w:r>
              <w:rPr>
                <w:sz w:val="16"/>
              </w:rPr>
              <w:t>not</w:t>
            </w:r>
            <w:r>
              <w:rPr>
                <w:spacing w:val="-9"/>
                <w:sz w:val="16"/>
              </w:rPr>
              <w:t> </w:t>
            </w:r>
            <w:r>
              <w:rPr>
                <w:sz w:val="16"/>
              </w:rPr>
              <w:t>encrypt</w:t>
            </w:r>
            <w:r>
              <w:rPr>
                <w:spacing w:val="-9"/>
                <w:sz w:val="16"/>
              </w:rPr>
              <w:t> </w:t>
            </w:r>
            <w:r>
              <w:rPr>
                <w:sz w:val="16"/>
              </w:rPr>
              <w:t>the</w:t>
            </w:r>
            <w:r>
              <w:rPr>
                <w:spacing w:val="40"/>
                <w:sz w:val="16"/>
              </w:rPr>
              <w:t> </w:t>
            </w:r>
            <w:r>
              <w:rPr>
                <w:sz w:val="16"/>
              </w:rPr>
              <w:t>data</w:t>
            </w:r>
            <w:r>
              <w:rPr>
                <w:spacing w:val="-7"/>
                <w:sz w:val="16"/>
              </w:rPr>
              <w:t> </w:t>
            </w:r>
            <w:r>
              <w:rPr>
                <w:sz w:val="16"/>
              </w:rPr>
              <w:t>being</w:t>
            </w:r>
            <w:r>
              <w:rPr>
                <w:spacing w:val="40"/>
                <w:sz w:val="16"/>
              </w:rPr>
              <w:t> </w:t>
            </w:r>
            <w:r>
              <w:rPr>
                <w:spacing w:val="-2"/>
                <w:sz w:val="16"/>
              </w:rPr>
              <w:t>transmitted.</w:t>
            </w:r>
          </w:p>
        </w:tc>
      </w:tr>
      <w:tr>
        <w:trPr>
          <w:trHeight w:val="434" w:hRule="atLeast"/>
        </w:trPr>
        <w:tc>
          <w:tcPr>
            <w:tcW w:w="1337" w:type="dxa"/>
          </w:tcPr>
          <w:p>
            <w:pPr>
              <w:pStyle w:val="TableParagraph"/>
              <w:spacing w:before="1"/>
              <w:rPr>
                <w:sz w:val="16"/>
              </w:rPr>
            </w:pPr>
            <w:r>
              <w:rPr>
                <w:sz w:val="16"/>
              </w:rPr>
              <w:t>NFS</w:t>
            </w:r>
            <w:r>
              <w:rPr>
                <w:spacing w:val="-10"/>
                <w:sz w:val="16"/>
              </w:rPr>
              <w:t> </w:t>
            </w:r>
            <w:r>
              <w:rPr>
                <w:sz w:val="16"/>
              </w:rPr>
              <w:t>v1</w:t>
            </w:r>
            <w:r>
              <w:rPr>
                <w:spacing w:val="-9"/>
                <w:sz w:val="16"/>
              </w:rPr>
              <w:t> </w:t>
            </w:r>
            <w:r>
              <w:rPr>
                <w:sz w:val="16"/>
              </w:rPr>
              <w:t>(Network</w:t>
            </w:r>
            <w:r>
              <w:rPr>
                <w:spacing w:val="40"/>
                <w:sz w:val="16"/>
              </w:rPr>
              <w:t> </w:t>
            </w:r>
            <w:r>
              <w:rPr>
                <w:sz w:val="16"/>
              </w:rPr>
              <w:t>File</w:t>
            </w:r>
            <w:r>
              <w:rPr>
                <w:spacing w:val="-7"/>
                <w:sz w:val="16"/>
              </w:rPr>
              <w:t> </w:t>
            </w:r>
            <w:r>
              <w:rPr>
                <w:sz w:val="16"/>
              </w:rPr>
              <w:t>Share)</w:t>
            </w:r>
          </w:p>
        </w:tc>
        <w:tc>
          <w:tcPr>
            <w:tcW w:w="1335" w:type="dxa"/>
          </w:tcPr>
          <w:p>
            <w:pPr>
              <w:pStyle w:val="TableParagraph"/>
              <w:spacing w:before="1"/>
              <w:ind w:left="0" w:right="255"/>
              <w:jc w:val="right"/>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before="1"/>
              <w:ind w:left="147"/>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before="1"/>
              <w:ind w:left="177"/>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before="1"/>
              <w:ind w:left="0" w:right="224"/>
              <w:jc w:val="right"/>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249" w:hRule="atLeast"/>
        </w:trPr>
        <w:tc>
          <w:tcPr>
            <w:tcW w:w="1337" w:type="dxa"/>
          </w:tcPr>
          <w:p>
            <w:pPr>
              <w:pStyle w:val="TableParagraph"/>
              <w:spacing w:line="194" w:lineRule="exact"/>
              <w:rPr>
                <w:sz w:val="16"/>
              </w:rPr>
            </w:pPr>
            <w:r>
              <w:rPr>
                <w:sz w:val="16"/>
              </w:rPr>
              <w:t>NFS</w:t>
            </w:r>
            <w:r>
              <w:rPr>
                <w:spacing w:val="-1"/>
                <w:sz w:val="16"/>
              </w:rPr>
              <w:t> </w:t>
            </w:r>
            <w:r>
              <w:rPr>
                <w:spacing w:val="-5"/>
                <w:sz w:val="16"/>
              </w:rPr>
              <w:t>v2</w:t>
            </w:r>
          </w:p>
        </w:tc>
        <w:tc>
          <w:tcPr>
            <w:tcW w:w="1335" w:type="dxa"/>
          </w:tcPr>
          <w:p>
            <w:pPr>
              <w:pStyle w:val="TableParagraph"/>
              <w:spacing w:line="194" w:lineRule="exact"/>
              <w:ind w:left="0" w:right="255"/>
              <w:jc w:val="right"/>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147"/>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177"/>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0" w:right="224"/>
              <w:jc w:val="right"/>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1173" w:hRule="atLeast"/>
        </w:trPr>
        <w:tc>
          <w:tcPr>
            <w:tcW w:w="1337" w:type="dxa"/>
          </w:tcPr>
          <w:p>
            <w:pPr>
              <w:pStyle w:val="TableParagraph"/>
              <w:spacing w:line="194" w:lineRule="exact"/>
              <w:rPr>
                <w:sz w:val="16"/>
              </w:rPr>
            </w:pPr>
            <w:r>
              <w:rPr>
                <w:sz w:val="16"/>
              </w:rPr>
              <w:t>NFS</w:t>
            </w:r>
            <w:r>
              <w:rPr>
                <w:spacing w:val="-1"/>
                <w:sz w:val="16"/>
              </w:rPr>
              <w:t> </w:t>
            </w:r>
            <w:r>
              <w:rPr>
                <w:spacing w:val="-5"/>
                <w:sz w:val="16"/>
              </w:rPr>
              <w:t>v3</w:t>
            </w:r>
          </w:p>
        </w:tc>
        <w:tc>
          <w:tcPr>
            <w:tcW w:w="1335" w:type="dxa"/>
          </w:tcPr>
          <w:p>
            <w:pPr>
              <w:pStyle w:val="TableParagraph"/>
              <w:spacing w:line="194" w:lineRule="exact"/>
              <w:ind w:left="0" w:right="213"/>
              <w:jc w:val="right"/>
              <w:rPr>
                <w:sz w:val="16"/>
              </w:rPr>
            </w:pPr>
            <w:r>
              <w:rPr>
                <w:color w:val="FF0000"/>
                <w:sz w:val="16"/>
              </w:rPr>
              <w:t>Not</w:t>
            </w:r>
            <w:r>
              <w:rPr>
                <w:color w:val="FF0000"/>
                <w:spacing w:val="-4"/>
                <w:sz w:val="16"/>
              </w:rPr>
              <w:t> </w:t>
            </w:r>
            <w:r>
              <w:rPr>
                <w:color w:val="FF0000"/>
                <w:spacing w:val="-2"/>
                <w:sz w:val="16"/>
              </w:rPr>
              <w:t>Allowed*</w:t>
            </w:r>
          </w:p>
        </w:tc>
        <w:tc>
          <w:tcPr>
            <w:tcW w:w="1105" w:type="dxa"/>
          </w:tcPr>
          <w:p>
            <w:pPr>
              <w:pStyle w:val="TableParagraph"/>
              <w:spacing w:line="194" w:lineRule="exact"/>
              <w:ind w:left="106"/>
              <w:rPr>
                <w:sz w:val="16"/>
              </w:rPr>
            </w:pPr>
            <w:r>
              <w:rPr>
                <w:color w:val="FF0000"/>
                <w:sz w:val="16"/>
              </w:rPr>
              <w:t>Not</w:t>
            </w:r>
            <w:r>
              <w:rPr>
                <w:color w:val="FF0000"/>
                <w:spacing w:val="-4"/>
                <w:sz w:val="16"/>
              </w:rPr>
              <w:t> </w:t>
            </w:r>
            <w:r>
              <w:rPr>
                <w:color w:val="FF0000"/>
                <w:spacing w:val="-2"/>
                <w:sz w:val="16"/>
              </w:rPr>
              <w:t>Allowed*</w:t>
            </w:r>
          </w:p>
        </w:tc>
        <w:tc>
          <w:tcPr>
            <w:tcW w:w="1172" w:type="dxa"/>
          </w:tcPr>
          <w:p>
            <w:pPr>
              <w:pStyle w:val="TableParagraph"/>
              <w:spacing w:line="194" w:lineRule="exact"/>
              <w:ind w:left="139"/>
              <w:rPr>
                <w:sz w:val="16"/>
              </w:rPr>
            </w:pPr>
            <w:r>
              <w:rPr>
                <w:color w:val="FF0000"/>
                <w:sz w:val="16"/>
              </w:rPr>
              <w:t>Not</w:t>
            </w:r>
            <w:r>
              <w:rPr>
                <w:color w:val="FF0000"/>
                <w:spacing w:val="-4"/>
                <w:sz w:val="16"/>
              </w:rPr>
              <w:t> </w:t>
            </w:r>
            <w:r>
              <w:rPr>
                <w:color w:val="FF0000"/>
                <w:spacing w:val="-2"/>
                <w:sz w:val="16"/>
              </w:rPr>
              <w:t>Allowed*</w:t>
            </w:r>
          </w:p>
        </w:tc>
        <w:tc>
          <w:tcPr>
            <w:tcW w:w="1261" w:type="dxa"/>
          </w:tcPr>
          <w:p>
            <w:pPr>
              <w:pStyle w:val="TableParagraph"/>
              <w:spacing w:line="194" w:lineRule="exact"/>
              <w:ind w:left="0" w:right="182"/>
              <w:jc w:val="right"/>
              <w:rPr>
                <w:sz w:val="16"/>
              </w:rPr>
            </w:pPr>
            <w:r>
              <w:rPr>
                <w:color w:val="FF0000"/>
                <w:sz w:val="16"/>
              </w:rPr>
              <w:t>Not</w:t>
            </w:r>
            <w:r>
              <w:rPr>
                <w:color w:val="FF0000"/>
                <w:spacing w:val="-4"/>
                <w:sz w:val="16"/>
              </w:rPr>
              <w:t> </w:t>
            </w:r>
            <w:r>
              <w:rPr>
                <w:color w:val="FF0000"/>
                <w:spacing w:val="-2"/>
                <w:sz w:val="16"/>
              </w:rPr>
              <w:t>Allowed*</w:t>
            </w:r>
          </w:p>
        </w:tc>
        <w:tc>
          <w:tcPr>
            <w:tcW w:w="1619" w:type="dxa"/>
          </w:tcPr>
          <w:p>
            <w:pPr>
              <w:pStyle w:val="TableParagraph"/>
              <w:ind w:left="101" w:right="109"/>
              <w:rPr>
                <w:sz w:val="16"/>
              </w:rPr>
            </w:pPr>
            <w:r>
              <w:rPr>
                <w:sz w:val="16"/>
              </w:rPr>
              <w:t>NFS</w:t>
            </w:r>
            <w:r>
              <w:rPr>
                <w:spacing w:val="-9"/>
                <w:sz w:val="16"/>
              </w:rPr>
              <w:t> </w:t>
            </w:r>
            <w:r>
              <w:rPr>
                <w:sz w:val="16"/>
              </w:rPr>
              <w:t>v3</w:t>
            </w:r>
            <w:r>
              <w:rPr>
                <w:spacing w:val="-8"/>
                <w:sz w:val="16"/>
              </w:rPr>
              <w:t> </w:t>
            </w:r>
            <w:r>
              <w:rPr>
                <w:sz w:val="16"/>
              </w:rPr>
              <w:t>must</w:t>
            </w:r>
            <w:r>
              <w:rPr>
                <w:spacing w:val="-10"/>
                <w:sz w:val="16"/>
              </w:rPr>
              <w:t> </w:t>
            </w:r>
            <w:r>
              <w:rPr>
                <w:sz w:val="16"/>
              </w:rPr>
              <w:t>use</w:t>
            </w:r>
            <w:r>
              <w:rPr>
                <w:spacing w:val="-8"/>
                <w:sz w:val="16"/>
              </w:rPr>
              <w:t> </w:t>
            </w:r>
            <w:r>
              <w:rPr>
                <w:sz w:val="16"/>
              </w:rPr>
              <w:t>NFS</w:t>
            </w:r>
            <w:r>
              <w:rPr>
                <w:spacing w:val="40"/>
                <w:sz w:val="16"/>
              </w:rPr>
              <w:t> </w:t>
            </w:r>
            <w:r>
              <w:rPr>
                <w:sz w:val="16"/>
              </w:rPr>
              <w:t>v4.1</w:t>
            </w:r>
            <w:r>
              <w:rPr>
                <w:spacing w:val="-7"/>
                <w:sz w:val="16"/>
              </w:rPr>
              <w:t> </w:t>
            </w:r>
            <w:r>
              <w:rPr>
                <w:sz w:val="16"/>
              </w:rPr>
              <w:t>with</w:t>
            </w:r>
            <w:r>
              <w:rPr>
                <w:spacing w:val="-7"/>
                <w:sz w:val="16"/>
              </w:rPr>
              <w:t> </w:t>
            </w:r>
            <w:r>
              <w:rPr>
                <w:sz w:val="16"/>
              </w:rPr>
              <w:t>Kerberos</w:t>
            </w:r>
            <w:r>
              <w:rPr>
                <w:spacing w:val="-7"/>
                <w:sz w:val="16"/>
              </w:rPr>
              <w:t> </w:t>
            </w:r>
            <w:r>
              <w:rPr>
                <w:sz w:val="16"/>
              </w:rPr>
              <w:t>5</w:t>
            </w:r>
            <w:r>
              <w:rPr>
                <w:spacing w:val="40"/>
                <w:sz w:val="16"/>
              </w:rPr>
              <w:t> </w:t>
            </w:r>
            <w:r>
              <w:rPr>
                <w:sz w:val="16"/>
              </w:rPr>
              <w:t>transport</w:t>
            </w:r>
            <w:r>
              <w:rPr>
                <w:spacing w:val="-10"/>
                <w:sz w:val="16"/>
              </w:rPr>
              <w:t> </w:t>
            </w:r>
            <w:r>
              <w:rPr>
                <w:sz w:val="16"/>
              </w:rPr>
              <w:t>encryption</w:t>
            </w:r>
            <w:r>
              <w:rPr>
                <w:spacing w:val="40"/>
                <w:sz w:val="16"/>
              </w:rPr>
              <w:t> </w:t>
            </w:r>
            <w:r>
              <w:rPr>
                <w:sz w:val="16"/>
              </w:rPr>
              <w:t>enabled where the</w:t>
            </w:r>
            <w:r>
              <w:rPr>
                <w:spacing w:val="40"/>
                <w:sz w:val="16"/>
              </w:rPr>
              <w:t> </w:t>
            </w:r>
            <w:r>
              <w:rPr>
                <w:sz w:val="16"/>
              </w:rPr>
              <w:t>controller</w:t>
            </w:r>
            <w:r>
              <w:rPr>
                <w:spacing w:val="-9"/>
                <w:sz w:val="16"/>
              </w:rPr>
              <w:t> </w:t>
            </w:r>
            <w:r>
              <w:rPr>
                <w:sz w:val="16"/>
              </w:rPr>
              <w:t>head</w:t>
            </w:r>
          </w:p>
          <w:p>
            <w:pPr>
              <w:pStyle w:val="TableParagraph"/>
              <w:spacing w:line="178" w:lineRule="exact"/>
              <w:ind w:left="101"/>
              <w:rPr>
                <w:sz w:val="16"/>
              </w:rPr>
            </w:pPr>
            <w:r>
              <w:rPr>
                <w:sz w:val="16"/>
              </w:rPr>
              <w:t>supports</w:t>
            </w:r>
            <w:r>
              <w:rPr>
                <w:spacing w:val="-6"/>
                <w:sz w:val="16"/>
              </w:rPr>
              <w:t> </w:t>
            </w:r>
            <w:r>
              <w:rPr>
                <w:sz w:val="16"/>
              </w:rPr>
              <w:t>NFS</w:t>
            </w:r>
            <w:r>
              <w:rPr>
                <w:spacing w:val="-4"/>
                <w:sz w:val="16"/>
              </w:rPr>
              <w:t> </w:t>
            </w:r>
            <w:r>
              <w:rPr>
                <w:spacing w:val="-2"/>
                <w:sz w:val="16"/>
              </w:rPr>
              <w:t>v4.1.</w:t>
            </w:r>
          </w:p>
        </w:tc>
        <w:tc>
          <w:tcPr>
            <w:tcW w:w="1528" w:type="dxa"/>
          </w:tcPr>
          <w:p>
            <w:pPr>
              <w:pStyle w:val="TableParagraph"/>
              <w:ind w:left="0"/>
              <w:rPr>
                <w:rFonts w:ascii="Times New Roman"/>
                <w:sz w:val="16"/>
              </w:rPr>
            </w:pPr>
          </w:p>
        </w:tc>
      </w:tr>
      <w:tr>
        <w:trPr>
          <w:trHeight w:val="2344" w:hRule="atLeast"/>
        </w:trPr>
        <w:tc>
          <w:tcPr>
            <w:tcW w:w="1337" w:type="dxa"/>
          </w:tcPr>
          <w:p>
            <w:pPr>
              <w:pStyle w:val="TableParagraph"/>
              <w:rPr>
                <w:sz w:val="16"/>
              </w:rPr>
            </w:pPr>
            <w:r>
              <w:rPr>
                <w:sz w:val="16"/>
              </w:rPr>
              <w:t>NFS</w:t>
            </w:r>
            <w:r>
              <w:rPr>
                <w:spacing w:val="-10"/>
                <w:sz w:val="16"/>
              </w:rPr>
              <w:t> </w:t>
            </w:r>
            <w:r>
              <w:rPr>
                <w:sz w:val="16"/>
              </w:rPr>
              <w:t>v4.1</w:t>
            </w:r>
            <w:r>
              <w:rPr>
                <w:spacing w:val="-9"/>
                <w:sz w:val="16"/>
              </w:rPr>
              <w:t> </w:t>
            </w:r>
            <w:r>
              <w:rPr>
                <w:sz w:val="16"/>
              </w:rPr>
              <w:t>without</w:t>
            </w:r>
            <w:r>
              <w:rPr>
                <w:spacing w:val="40"/>
                <w:sz w:val="16"/>
              </w:rPr>
              <w:t> </w:t>
            </w:r>
            <w:r>
              <w:rPr>
                <w:sz w:val="16"/>
              </w:rPr>
              <w:t>Kerberos</w:t>
            </w:r>
            <w:r>
              <w:rPr>
                <w:spacing w:val="-7"/>
                <w:sz w:val="16"/>
              </w:rPr>
              <w:t> </w:t>
            </w:r>
            <w:r>
              <w:rPr>
                <w:sz w:val="16"/>
              </w:rPr>
              <w:t>5</w:t>
            </w:r>
            <w:r>
              <w:rPr>
                <w:spacing w:val="40"/>
                <w:sz w:val="16"/>
              </w:rPr>
              <w:t> </w:t>
            </w:r>
            <w:r>
              <w:rPr>
                <w:spacing w:val="-2"/>
                <w:sz w:val="16"/>
              </w:rPr>
              <w:t>transport</w:t>
            </w:r>
            <w:r>
              <w:rPr>
                <w:spacing w:val="40"/>
                <w:sz w:val="16"/>
              </w:rPr>
              <w:t> </w:t>
            </w:r>
            <w:r>
              <w:rPr>
                <w:spacing w:val="-2"/>
                <w:sz w:val="16"/>
              </w:rPr>
              <w:t>encryption</w:t>
            </w:r>
          </w:p>
        </w:tc>
        <w:tc>
          <w:tcPr>
            <w:tcW w:w="1335" w:type="dxa"/>
          </w:tcPr>
          <w:p>
            <w:pPr>
              <w:pStyle w:val="TableParagraph"/>
              <w:spacing w:line="194" w:lineRule="exact"/>
              <w:ind w:left="0" w:right="255"/>
              <w:jc w:val="right"/>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147"/>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177"/>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0" w:right="224"/>
              <w:jc w:val="right"/>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bl>
    <w:p>
      <w:pPr>
        <w:pStyle w:val="TableParagraph"/>
        <w:spacing w:after="0"/>
        <w:rPr>
          <w:rFonts w:ascii="Times New Roman"/>
          <w:sz w:val="16"/>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6239" w:hRule="atLeast"/>
        </w:trPr>
        <w:tc>
          <w:tcPr>
            <w:tcW w:w="1337" w:type="dxa"/>
          </w:tcPr>
          <w:p>
            <w:pPr>
              <w:pStyle w:val="TableParagraph"/>
              <w:rPr>
                <w:sz w:val="16"/>
              </w:rPr>
            </w:pPr>
            <w:r>
              <w:rPr>
                <w:sz w:val="16"/>
              </w:rPr>
              <w:t>NFS v4.1 with</w:t>
            </w:r>
            <w:r>
              <w:rPr>
                <w:spacing w:val="40"/>
                <w:sz w:val="16"/>
              </w:rPr>
              <w:t> </w:t>
            </w:r>
            <w:r>
              <w:rPr>
                <w:sz w:val="16"/>
              </w:rPr>
              <w:t>Kerberos</w:t>
            </w:r>
            <w:r>
              <w:rPr>
                <w:spacing w:val="-10"/>
                <w:sz w:val="16"/>
              </w:rPr>
              <w:t> </w:t>
            </w:r>
            <w:r>
              <w:rPr>
                <w:sz w:val="16"/>
              </w:rPr>
              <w:t>5</w:t>
            </w:r>
            <w:r>
              <w:rPr>
                <w:spacing w:val="-9"/>
                <w:sz w:val="16"/>
              </w:rPr>
              <w:t> </w:t>
            </w:r>
            <w:r>
              <w:rPr>
                <w:sz w:val="16"/>
              </w:rPr>
              <w:t>P</w:t>
            </w:r>
            <w:r>
              <w:rPr>
                <w:spacing w:val="-9"/>
                <w:sz w:val="16"/>
              </w:rPr>
              <w:t> </w:t>
            </w:r>
            <w:r>
              <w:rPr>
                <w:sz w:val="16"/>
              </w:rPr>
              <w:t>and</w:t>
            </w:r>
            <w:r>
              <w:rPr>
                <w:spacing w:val="40"/>
                <w:sz w:val="16"/>
              </w:rPr>
              <w:t> </w:t>
            </w:r>
            <w:r>
              <w:rPr>
                <w:spacing w:val="-2"/>
                <w:sz w:val="16"/>
              </w:rPr>
              <w:t>transport</w:t>
            </w:r>
            <w:r>
              <w:rPr>
                <w:spacing w:val="40"/>
                <w:sz w:val="16"/>
              </w:rPr>
              <w:t> </w:t>
            </w:r>
            <w:r>
              <w:rPr>
                <w:spacing w:val="-2"/>
                <w:sz w:val="16"/>
              </w:rPr>
              <w:t>encryption</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101" w:right="148"/>
              <w:rPr>
                <w:sz w:val="16"/>
              </w:rPr>
            </w:pPr>
            <w:r>
              <w:rPr>
                <w:sz w:val="16"/>
              </w:rPr>
              <w:t>NFS must use NFS</w:t>
            </w:r>
            <w:r>
              <w:rPr>
                <w:spacing w:val="40"/>
                <w:sz w:val="16"/>
              </w:rPr>
              <w:t> </w:t>
            </w:r>
            <w:r>
              <w:rPr>
                <w:sz w:val="16"/>
              </w:rPr>
              <w:t>v4.1</w:t>
            </w:r>
            <w:r>
              <w:rPr>
                <w:spacing w:val="-10"/>
                <w:sz w:val="16"/>
              </w:rPr>
              <w:t> </w:t>
            </w:r>
            <w:r>
              <w:rPr>
                <w:sz w:val="16"/>
              </w:rPr>
              <w:t>with</w:t>
            </w:r>
            <w:r>
              <w:rPr>
                <w:spacing w:val="-9"/>
                <w:sz w:val="16"/>
              </w:rPr>
              <w:t> </w:t>
            </w:r>
            <w:r>
              <w:rPr>
                <w:sz w:val="16"/>
              </w:rPr>
              <w:t>Kerberos</w:t>
            </w:r>
            <w:r>
              <w:rPr>
                <w:spacing w:val="-9"/>
                <w:sz w:val="16"/>
              </w:rPr>
              <w:t> </w:t>
            </w:r>
            <w:r>
              <w:rPr>
                <w:sz w:val="16"/>
              </w:rPr>
              <w:t>5</w:t>
            </w:r>
            <w:r>
              <w:rPr>
                <w:spacing w:val="40"/>
                <w:sz w:val="16"/>
              </w:rPr>
              <w:t> </w:t>
            </w:r>
            <w:r>
              <w:rPr>
                <w:sz w:val="16"/>
              </w:rPr>
              <w:t>P and transport</w:t>
            </w:r>
            <w:r>
              <w:rPr>
                <w:spacing w:val="40"/>
                <w:sz w:val="16"/>
              </w:rPr>
              <w:t> </w:t>
            </w:r>
            <w:r>
              <w:rPr>
                <w:sz w:val="16"/>
              </w:rPr>
              <w:t>encryption</w:t>
            </w:r>
            <w:r>
              <w:rPr>
                <w:spacing w:val="-7"/>
                <w:sz w:val="16"/>
              </w:rPr>
              <w:t> </w:t>
            </w:r>
            <w:r>
              <w:rPr>
                <w:sz w:val="16"/>
              </w:rPr>
              <w:t>enabled</w:t>
            </w:r>
            <w:r>
              <w:rPr>
                <w:spacing w:val="40"/>
                <w:sz w:val="16"/>
              </w:rPr>
              <w:t> </w:t>
            </w:r>
            <w:r>
              <w:rPr>
                <w:sz w:val="16"/>
              </w:rPr>
              <w:t>where</w:t>
            </w:r>
            <w:r>
              <w:rPr>
                <w:spacing w:val="-10"/>
                <w:sz w:val="16"/>
              </w:rPr>
              <w:t> </w:t>
            </w:r>
            <w:r>
              <w:rPr>
                <w:sz w:val="16"/>
              </w:rPr>
              <w:t>the</w:t>
            </w:r>
            <w:r>
              <w:rPr>
                <w:spacing w:val="-9"/>
                <w:sz w:val="16"/>
              </w:rPr>
              <w:t> </w:t>
            </w:r>
            <w:r>
              <w:rPr>
                <w:sz w:val="16"/>
              </w:rPr>
              <w:t>controller</w:t>
            </w:r>
            <w:r>
              <w:rPr>
                <w:spacing w:val="40"/>
                <w:sz w:val="16"/>
              </w:rPr>
              <w:t> </w:t>
            </w:r>
            <w:r>
              <w:rPr>
                <w:sz w:val="16"/>
              </w:rPr>
              <w:t>head supports NFS</w:t>
            </w:r>
            <w:r>
              <w:rPr>
                <w:spacing w:val="40"/>
                <w:sz w:val="16"/>
              </w:rPr>
              <w:t> </w:t>
            </w:r>
            <w:r>
              <w:rPr>
                <w:spacing w:val="-2"/>
                <w:sz w:val="16"/>
              </w:rPr>
              <w:t>v4.1.</w:t>
            </w:r>
          </w:p>
          <w:p>
            <w:pPr>
              <w:pStyle w:val="TableParagraph"/>
              <w:spacing w:before="194"/>
              <w:ind w:left="101" w:right="159"/>
              <w:rPr>
                <w:sz w:val="16"/>
              </w:rPr>
            </w:pPr>
            <w:r>
              <w:rPr>
                <w:sz w:val="16"/>
              </w:rPr>
              <w:t>Pre-existing</w:t>
            </w:r>
            <w:r>
              <w:rPr>
                <w:spacing w:val="-10"/>
                <w:sz w:val="16"/>
              </w:rPr>
              <w:t> </w:t>
            </w:r>
            <w:r>
              <w:rPr>
                <w:sz w:val="16"/>
              </w:rPr>
              <w:t>systems</w:t>
            </w:r>
            <w:r>
              <w:rPr>
                <w:spacing w:val="40"/>
                <w:sz w:val="16"/>
              </w:rPr>
              <w:t> </w:t>
            </w:r>
            <w:r>
              <w:rPr>
                <w:sz w:val="16"/>
              </w:rPr>
              <w:t>that undergo a</w:t>
            </w:r>
            <w:r>
              <w:rPr>
                <w:spacing w:val="40"/>
                <w:sz w:val="16"/>
              </w:rPr>
              <w:t> </w:t>
            </w:r>
            <w:r>
              <w:rPr>
                <w:sz w:val="16"/>
              </w:rPr>
              <w:t>material</w:t>
            </w:r>
            <w:r>
              <w:rPr>
                <w:spacing w:val="-9"/>
                <w:sz w:val="16"/>
              </w:rPr>
              <w:t> </w:t>
            </w:r>
            <w:r>
              <w:rPr>
                <w:sz w:val="16"/>
              </w:rPr>
              <w:t>change</w:t>
            </w:r>
            <w:r>
              <w:rPr>
                <w:spacing w:val="40"/>
                <w:sz w:val="16"/>
              </w:rPr>
              <w:t> </w:t>
            </w:r>
            <w:r>
              <w:rPr>
                <w:sz w:val="16"/>
              </w:rPr>
              <w:t>must remediate to</w:t>
            </w:r>
            <w:r>
              <w:rPr>
                <w:spacing w:val="40"/>
                <w:sz w:val="16"/>
              </w:rPr>
              <w:t> </w:t>
            </w:r>
            <w:r>
              <w:rPr>
                <w:sz w:val="16"/>
              </w:rPr>
              <w:t>NFS v4.1 with</w:t>
            </w:r>
            <w:r>
              <w:rPr>
                <w:spacing w:val="40"/>
                <w:sz w:val="16"/>
              </w:rPr>
              <w:t> </w:t>
            </w:r>
            <w:r>
              <w:rPr>
                <w:sz w:val="16"/>
              </w:rPr>
              <w:t>Kerberos 5 P</w:t>
            </w:r>
            <w:r>
              <w:rPr>
                <w:spacing w:val="40"/>
                <w:sz w:val="16"/>
              </w:rPr>
              <w:t> </w:t>
            </w:r>
            <w:r>
              <w:rPr>
                <w:spacing w:val="-2"/>
                <w:sz w:val="16"/>
              </w:rPr>
              <w:t>transport</w:t>
            </w:r>
            <w:r>
              <w:rPr>
                <w:spacing w:val="-3"/>
                <w:sz w:val="16"/>
              </w:rPr>
              <w:t> </w:t>
            </w:r>
            <w:r>
              <w:rPr>
                <w:spacing w:val="-2"/>
                <w:sz w:val="16"/>
              </w:rPr>
              <w:t>encryption</w:t>
            </w:r>
            <w:r>
              <w:rPr>
                <w:spacing w:val="40"/>
                <w:sz w:val="16"/>
              </w:rPr>
              <w:t> </w:t>
            </w:r>
            <w:r>
              <w:rPr>
                <w:sz w:val="16"/>
              </w:rPr>
              <w:t>enabled where the</w:t>
            </w:r>
            <w:r>
              <w:rPr>
                <w:spacing w:val="40"/>
                <w:sz w:val="16"/>
              </w:rPr>
              <w:t> </w:t>
            </w:r>
            <w:r>
              <w:rPr>
                <w:sz w:val="16"/>
              </w:rPr>
              <w:t>controller</w:t>
            </w:r>
            <w:r>
              <w:rPr>
                <w:spacing w:val="-9"/>
                <w:sz w:val="16"/>
              </w:rPr>
              <w:t> </w:t>
            </w:r>
            <w:r>
              <w:rPr>
                <w:sz w:val="16"/>
              </w:rPr>
              <w:t>head</w:t>
            </w:r>
            <w:r>
              <w:rPr>
                <w:spacing w:val="40"/>
                <w:sz w:val="16"/>
              </w:rPr>
              <w:t> </w:t>
            </w:r>
            <w:r>
              <w:rPr>
                <w:sz w:val="16"/>
              </w:rPr>
              <w:t>supports NFS v4.1.</w:t>
            </w:r>
          </w:p>
          <w:p>
            <w:pPr>
              <w:pStyle w:val="TableParagraph"/>
              <w:spacing w:before="195"/>
              <w:ind w:left="101" w:right="109"/>
              <w:rPr>
                <w:sz w:val="16"/>
              </w:rPr>
            </w:pPr>
            <w:r>
              <w:rPr>
                <w:spacing w:val="-2"/>
                <w:sz w:val="16"/>
              </w:rPr>
              <w:t>Existing</w:t>
            </w:r>
            <w:r>
              <w:rPr>
                <w:spacing w:val="40"/>
                <w:sz w:val="16"/>
              </w:rPr>
              <w:t> </w:t>
            </w:r>
            <w:r>
              <w:rPr>
                <w:sz w:val="16"/>
              </w:rPr>
              <w:t>implementations</w:t>
            </w:r>
            <w:r>
              <w:rPr>
                <w:spacing w:val="-7"/>
                <w:sz w:val="16"/>
              </w:rPr>
              <w:t> </w:t>
            </w:r>
            <w:r>
              <w:rPr>
                <w:sz w:val="16"/>
              </w:rPr>
              <w:t>of</w:t>
            </w:r>
            <w:r>
              <w:rPr>
                <w:spacing w:val="40"/>
                <w:sz w:val="16"/>
              </w:rPr>
              <w:t> </w:t>
            </w:r>
            <w:r>
              <w:rPr>
                <w:sz w:val="16"/>
              </w:rPr>
              <w:t>NFS must be</w:t>
            </w:r>
            <w:r>
              <w:rPr>
                <w:spacing w:val="40"/>
                <w:sz w:val="16"/>
              </w:rPr>
              <w:t> </w:t>
            </w:r>
            <w:r>
              <w:rPr>
                <w:sz w:val="16"/>
              </w:rPr>
              <w:t>remediated to use</w:t>
            </w:r>
            <w:r>
              <w:rPr>
                <w:spacing w:val="40"/>
                <w:sz w:val="16"/>
              </w:rPr>
              <w:t> </w:t>
            </w:r>
            <w:r>
              <w:rPr>
                <w:sz w:val="16"/>
              </w:rPr>
              <w:t>NFS v4.1 with</w:t>
            </w:r>
            <w:r>
              <w:rPr>
                <w:spacing w:val="40"/>
                <w:sz w:val="16"/>
              </w:rPr>
              <w:t> </w:t>
            </w:r>
            <w:r>
              <w:rPr>
                <w:sz w:val="16"/>
              </w:rPr>
              <w:t>Kerberos 5 P</w:t>
            </w:r>
            <w:r>
              <w:rPr>
                <w:spacing w:val="40"/>
                <w:sz w:val="16"/>
              </w:rPr>
              <w:t> </w:t>
            </w:r>
            <w:r>
              <w:rPr>
                <w:sz w:val="16"/>
              </w:rPr>
              <w:t>transport</w:t>
            </w:r>
            <w:r>
              <w:rPr>
                <w:spacing w:val="-10"/>
                <w:sz w:val="16"/>
              </w:rPr>
              <w:t> </w:t>
            </w:r>
            <w:r>
              <w:rPr>
                <w:sz w:val="16"/>
              </w:rPr>
              <w:t>encryption</w:t>
            </w:r>
            <w:r>
              <w:rPr>
                <w:spacing w:val="40"/>
                <w:sz w:val="16"/>
              </w:rPr>
              <w:t> </w:t>
            </w:r>
            <w:r>
              <w:rPr>
                <w:sz w:val="16"/>
              </w:rPr>
              <w:t>enabled where the</w:t>
            </w:r>
            <w:r>
              <w:rPr>
                <w:spacing w:val="40"/>
                <w:sz w:val="16"/>
              </w:rPr>
              <w:t> </w:t>
            </w:r>
            <w:r>
              <w:rPr>
                <w:sz w:val="16"/>
              </w:rPr>
              <w:t>controller</w:t>
            </w:r>
            <w:r>
              <w:rPr>
                <w:spacing w:val="-9"/>
                <w:sz w:val="16"/>
              </w:rPr>
              <w:t> </w:t>
            </w:r>
            <w:r>
              <w:rPr>
                <w:sz w:val="16"/>
              </w:rPr>
              <w:t>head</w:t>
            </w:r>
            <w:r>
              <w:rPr>
                <w:spacing w:val="40"/>
                <w:sz w:val="16"/>
              </w:rPr>
              <w:t> </w:t>
            </w:r>
            <w:r>
              <w:rPr>
                <w:sz w:val="16"/>
              </w:rPr>
              <w:t>supports</w:t>
            </w:r>
            <w:r>
              <w:rPr>
                <w:spacing w:val="-10"/>
                <w:sz w:val="16"/>
              </w:rPr>
              <w:t> </w:t>
            </w:r>
            <w:r>
              <w:rPr>
                <w:sz w:val="16"/>
              </w:rPr>
              <w:t>NFS</w:t>
            </w:r>
            <w:r>
              <w:rPr>
                <w:spacing w:val="-9"/>
                <w:sz w:val="16"/>
              </w:rPr>
              <w:t> </w:t>
            </w:r>
            <w:r>
              <w:rPr>
                <w:sz w:val="16"/>
              </w:rPr>
              <w:t>v4.1</w:t>
            </w:r>
            <w:r>
              <w:rPr>
                <w:spacing w:val="-9"/>
                <w:sz w:val="16"/>
              </w:rPr>
              <w:t> </w:t>
            </w:r>
            <w:r>
              <w:rPr>
                <w:sz w:val="16"/>
              </w:rPr>
              <w:t>by</w:t>
            </w:r>
            <w:r>
              <w:rPr>
                <w:spacing w:val="40"/>
                <w:sz w:val="16"/>
              </w:rPr>
              <w:t> </w:t>
            </w:r>
            <w:r>
              <w:rPr>
                <w:sz w:val="16"/>
              </w:rPr>
              <w:t>June 25, 2022.</w:t>
            </w:r>
          </w:p>
        </w:tc>
        <w:tc>
          <w:tcPr>
            <w:tcW w:w="1528" w:type="dxa"/>
          </w:tcPr>
          <w:p>
            <w:pPr>
              <w:pStyle w:val="TableParagraph"/>
              <w:ind w:left="0"/>
              <w:rPr>
                <w:rFonts w:ascii="Times New Roman"/>
                <w:sz w:val="16"/>
              </w:rPr>
            </w:pPr>
          </w:p>
        </w:tc>
      </w:tr>
      <w:tr>
        <w:trPr>
          <w:trHeight w:val="976" w:hRule="atLeast"/>
        </w:trPr>
        <w:tc>
          <w:tcPr>
            <w:tcW w:w="1337" w:type="dxa"/>
          </w:tcPr>
          <w:p>
            <w:pPr>
              <w:pStyle w:val="TableParagraph"/>
              <w:ind w:right="165"/>
              <w:rPr>
                <w:sz w:val="16"/>
              </w:rPr>
            </w:pPr>
            <w:r>
              <w:rPr>
                <w:sz w:val="16"/>
              </w:rPr>
              <w:t>IP</w:t>
            </w:r>
            <w:r>
              <w:rPr>
                <w:spacing w:val="-10"/>
                <w:sz w:val="16"/>
              </w:rPr>
              <w:t> </w:t>
            </w:r>
            <w:r>
              <w:rPr>
                <w:sz w:val="16"/>
              </w:rPr>
              <w:t>Protocols</w:t>
            </w:r>
            <w:r>
              <w:rPr>
                <w:spacing w:val="-9"/>
                <w:sz w:val="16"/>
              </w:rPr>
              <w:t> </w:t>
            </w:r>
            <w:r>
              <w:rPr>
                <w:sz w:val="16"/>
              </w:rPr>
              <w:t>and</w:t>
            </w:r>
            <w:r>
              <w:rPr>
                <w:spacing w:val="40"/>
                <w:sz w:val="16"/>
              </w:rPr>
              <w:t> </w:t>
            </w:r>
            <w:r>
              <w:rPr>
                <w:spacing w:val="-2"/>
                <w:sz w:val="16"/>
              </w:rPr>
              <w:t>Other</w:t>
            </w:r>
            <w:r>
              <w:rPr>
                <w:spacing w:val="40"/>
                <w:sz w:val="16"/>
              </w:rPr>
              <w:t> </w:t>
            </w:r>
            <w:r>
              <w:rPr>
                <w:spacing w:val="-2"/>
                <w:sz w:val="16"/>
              </w:rPr>
              <w:t>Proprietary</w:t>
            </w:r>
            <w:r>
              <w:rPr>
                <w:spacing w:val="40"/>
                <w:sz w:val="16"/>
              </w:rPr>
              <w:t> </w:t>
            </w:r>
            <w:r>
              <w:rPr>
                <w:spacing w:val="-2"/>
                <w:sz w:val="16"/>
              </w:rPr>
              <w:t>(non-standard)</w:t>
            </w:r>
          </w:p>
          <w:p>
            <w:pPr>
              <w:pStyle w:val="TableParagraph"/>
              <w:spacing w:line="176" w:lineRule="exact"/>
              <w:rPr>
                <w:sz w:val="16"/>
              </w:rPr>
            </w:pPr>
            <w:r>
              <w:rPr>
                <w:sz w:val="16"/>
              </w:rPr>
              <w:t>TCP/IP</w:t>
            </w:r>
            <w:r>
              <w:rPr>
                <w:spacing w:val="-5"/>
                <w:sz w:val="16"/>
              </w:rPr>
              <w:t> </w:t>
            </w:r>
            <w:r>
              <w:rPr>
                <w:spacing w:val="-2"/>
                <w:sz w:val="16"/>
              </w:rPr>
              <w:t>Protocols</w:t>
            </w:r>
          </w:p>
        </w:tc>
        <w:tc>
          <w:tcPr>
            <w:tcW w:w="1335" w:type="dxa"/>
          </w:tcPr>
          <w:p>
            <w:pPr>
              <w:pStyle w:val="TableParagraph"/>
              <w:ind w:left="74" w:right="62"/>
              <w:jc w:val="center"/>
              <w:rPr>
                <w:sz w:val="16"/>
              </w:rPr>
            </w:pPr>
            <w:r>
              <w:rPr>
                <w:spacing w:val="-2"/>
                <w:sz w:val="16"/>
              </w:rPr>
              <w:t>Requires</w:t>
            </w:r>
            <w:r>
              <w:rPr>
                <w:spacing w:val="-8"/>
                <w:sz w:val="16"/>
              </w:rPr>
              <w:t> </w:t>
            </w:r>
            <w:r>
              <w:rPr>
                <w:spacing w:val="-2"/>
                <w:sz w:val="16"/>
              </w:rPr>
              <w:t>GIS</w:t>
            </w:r>
            <w:r>
              <w:rPr>
                <w:spacing w:val="40"/>
                <w:sz w:val="16"/>
              </w:rPr>
              <w:t> </w:t>
            </w:r>
            <w:r>
              <w:rPr>
                <w:sz w:val="16"/>
              </w:rPr>
              <w:t>review</w:t>
            </w:r>
            <w:r>
              <w:rPr>
                <w:spacing w:val="-5"/>
                <w:sz w:val="16"/>
              </w:rPr>
              <w:t> </w:t>
            </w:r>
            <w:r>
              <w:rPr>
                <w:sz w:val="16"/>
              </w:rPr>
              <w:t>and</w:t>
            </w:r>
            <w:r>
              <w:rPr>
                <w:spacing w:val="40"/>
                <w:sz w:val="16"/>
              </w:rPr>
              <w:t> </w:t>
            </w:r>
            <w:r>
              <w:rPr>
                <w:spacing w:val="-2"/>
                <w:sz w:val="16"/>
              </w:rPr>
              <w:t>approval</w:t>
            </w:r>
          </w:p>
        </w:tc>
        <w:tc>
          <w:tcPr>
            <w:tcW w:w="1105" w:type="dxa"/>
          </w:tcPr>
          <w:p>
            <w:pPr>
              <w:pStyle w:val="TableParagraph"/>
              <w:ind w:left="9" w:right="3"/>
              <w:jc w:val="center"/>
              <w:rPr>
                <w:sz w:val="16"/>
              </w:rPr>
            </w:pPr>
            <w:r>
              <w:rPr>
                <w:spacing w:val="-2"/>
                <w:sz w:val="16"/>
              </w:rPr>
              <w:t>Requires</w:t>
            </w:r>
            <w:r>
              <w:rPr>
                <w:spacing w:val="-8"/>
                <w:sz w:val="16"/>
              </w:rPr>
              <w:t> </w:t>
            </w:r>
            <w:r>
              <w:rPr>
                <w:spacing w:val="-2"/>
                <w:sz w:val="16"/>
              </w:rPr>
              <w:t>GIS</w:t>
            </w:r>
            <w:r>
              <w:rPr>
                <w:spacing w:val="40"/>
                <w:sz w:val="16"/>
              </w:rPr>
              <w:t> </w:t>
            </w:r>
            <w:r>
              <w:rPr>
                <w:sz w:val="16"/>
              </w:rPr>
              <w:t>review</w:t>
            </w:r>
            <w:r>
              <w:rPr>
                <w:spacing w:val="-5"/>
                <w:sz w:val="16"/>
              </w:rPr>
              <w:t> </w:t>
            </w:r>
            <w:r>
              <w:rPr>
                <w:sz w:val="16"/>
              </w:rPr>
              <w:t>and</w:t>
            </w:r>
            <w:r>
              <w:rPr>
                <w:spacing w:val="40"/>
                <w:sz w:val="16"/>
              </w:rPr>
              <w:t> </w:t>
            </w:r>
            <w:r>
              <w:rPr>
                <w:spacing w:val="-2"/>
                <w:sz w:val="16"/>
              </w:rPr>
              <w:t>approval</w:t>
            </w:r>
          </w:p>
        </w:tc>
        <w:tc>
          <w:tcPr>
            <w:tcW w:w="1172" w:type="dxa"/>
          </w:tcPr>
          <w:p>
            <w:pPr>
              <w:pStyle w:val="TableParagraph"/>
              <w:ind w:left="6" w:right="1"/>
              <w:jc w:val="center"/>
              <w:rPr>
                <w:sz w:val="16"/>
              </w:rPr>
            </w:pPr>
            <w:r>
              <w:rPr>
                <w:spacing w:val="-2"/>
                <w:sz w:val="16"/>
              </w:rPr>
              <w:t>Requires</w:t>
            </w:r>
            <w:r>
              <w:rPr>
                <w:spacing w:val="-8"/>
                <w:sz w:val="16"/>
              </w:rPr>
              <w:t> </w:t>
            </w:r>
            <w:r>
              <w:rPr>
                <w:spacing w:val="-2"/>
                <w:sz w:val="16"/>
              </w:rPr>
              <w:t>GIS</w:t>
            </w:r>
            <w:r>
              <w:rPr>
                <w:spacing w:val="40"/>
                <w:sz w:val="16"/>
              </w:rPr>
              <w:t> </w:t>
            </w:r>
            <w:r>
              <w:rPr>
                <w:sz w:val="16"/>
              </w:rPr>
              <w:t>review</w:t>
            </w:r>
            <w:r>
              <w:rPr>
                <w:spacing w:val="-5"/>
                <w:sz w:val="16"/>
              </w:rPr>
              <w:t> </w:t>
            </w:r>
            <w:r>
              <w:rPr>
                <w:sz w:val="16"/>
              </w:rPr>
              <w:t>and</w:t>
            </w:r>
            <w:r>
              <w:rPr>
                <w:spacing w:val="40"/>
                <w:sz w:val="16"/>
              </w:rPr>
              <w:t> </w:t>
            </w:r>
            <w:r>
              <w:rPr>
                <w:spacing w:val="-2"/>
                <w:sz w:val="16"/>
              </w:rPr>
              <w:t>approval</w:t>
            </w:r>
          </w:p>
        </w:tc>
        <w:tc>
          <w:tcPr>
            <w:tcW w:w="1261" w:type="dxa"/>
          </w:tcPr>
          <w:p>
            <w:pPr>
              <w:pStyle w:val="TableParagraph"/>
              <w:ind w:left="31" w:right="31"/>
              <w:jc w:val="center"/>
              <w:rPr>
                <w:sz w:val="16"/>
              </w:rPr>
            </w:pPr>
            <w:r>
              <w:rPr>
                <w:spacing w:val="-2"/>
                <w:sz w:val="16"/>
              </w:rPr>
              <w:t>Requires</w:t>
            </w:r>
            <w:r>
              <w:rPr>
                <w:spacing w:val="-8"/>
                <w:sz w:val="16"/>
              </w:rPr>
              <w:t> </w:t>
            </w:r>
            <w:r>
              <w:rPr>
                <w:spacing w:val="-2"/>
                <w:sz w:val="16"/>
              </w:rPr>
              <w:t>GIS</w:t>
            </w:r>
            <w:r>
              <w:rPr>
                <w:spacing w:val="40"/>
                <w:sz w:val="16"/>
              </w:rPr>
              <w:t> </w:t>
            </w:r>
            <w:r>
              <w:rPr>
                <w:sz w:val="16"/>
              </w:rPr>
              <w:t>review</w:t>
            </w:r>
            <w:r>
              <w:rPr>
                <w:spacing w:val="-5"/>
                <w:sz w:val="16"/>
              </w:rPr>
              <w:t> </w:t>
            </w:r>
            <w:r>
              <w:rPr>
                <w:sz w:val="16"/>
              </w:rPr>
              <w:t>and</w:t>
            </w:r>
            <w:r>
              <w:rPr>
                <w:spacing w:val="40"/>
                <w:sz w:val="16"/>
              </w:rPr>
              <w:t> </w:t>
            </w:r>
            <w:r>
              <w:rPr>
                <w:spacing w:val="-2"/>
                <w:sz w:val="16"/>
              </w:rPr>
              <w:t>approval</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431" w:hRule="atLeast"/>
        </w:trPr>
        <w:tc>
          <w:tcPr>
            <w:tcW w:w="1337" w:type="dxa"/>
          </w:tcPr>
          <w:p>
            <w:pPr>
              <w:pStyle w:val="TableParagraph"/>
              <w:spacing w:line="194" w:lineRule="exact"/>
              <w:rPr>
                <w:sz w:val="16"/>
              </w:rPr>
            </w:pPr>
            <w:r>
              <w:rPr>
                <w:spacing w:val="-2"/>
                <w:sz w:val="16"/>
              </w:rPr>
              <w:t>IPSec</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258" w:hRule="atLeast"/>
        </w:trPr>
        <w:tc>
          <w:tcPr>
            <w:tcW w:w="1337" w:type="dxa"/>
          </w:tcPr>
          <w:p>
            <w:pPr>
              <w:pStyle w:val="TableParagraph"/>
              <w:spacing w:line="194" w:lineRule="exact"/>
              <w:rPr>
                <w:sz w:val="16"/>
              </w:rPr>
            </w:pPr>
            <w:r>
              <w:rPr>
                <w:spacing w:val="-2"/>
                <w:sz w:val="16"/>
              </w:rPr>
              <w:t>NetBIOS</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782" w:hRule="atLeast"/>
        </w:trPr>
        <w:tc>
          <w:tcPr>
            <w:tcW w:w="1337" w:type="dxa"/>
          </w:tcPr>
          <w:p>
            <w:pPr>
              <w:pStyle w:val="TableParagraph"/>
              <w:spacing w:before="1"/>
              <w:rPr>
                <w:sz w:val="16"/>
              </w:rPr>
            </w:pPr>
            <w:r>
              <w:rPr>
                <w:sz w:val="16"/>
              </w:rPr>
              <w:t>PC</w:t>
            </w:r>
            <w:r>
              <w:rPr>
                <w:spacing w:val="-2"/>
                <w:sz w:val="16"/>
              </w:rPr>
              <w:t> ANYWHERE</w:t>
            </w:r>
          </w:p>
        </w:tc>
        <w:tc>
          <w:tcPr>
            <w:tcW w:w="1335" w:type="dxa"/>
          </w:tcPr>
          <w:p>
            <w:pPr>
              <w:pStyle w:val="TableParagraph"/>
              <w:spacing w:before="1"/>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before="1"/>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before="1"/>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before="1"/>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spacing w:line="195" w:lineRule="exact" w:before="1"/>
              <w:ind w:left="102"/>
              <w:rPr>
                <w:sz w:val="16"/>
              </w:rPr>
            </w:pPr>
            <w:r>
              <w:rPr>
                <w:sz w:val="16"/>
              </w:rPr>
              <w:t>PC</w:t>
            </w:r>
            <w:r>
              <w:rPr>
                <w:spacing w:val="-5"/>
                <w:sz w:val="16"/>
              </w:rPr>
              <w:t> </w:t>
            </w:r>
            <w:r>
              <w:rPr>
                <w:sz w:val="16"/>
              </w:rPr>
              <w:t>ANYWHERE</w:t>
            </w:r>
            <w:r>
              <w:rPr>
                <w:spacing w:val="-4"/>
                <w:sz w:val="16"/>
              </w:rPr>
              <w:t> </w:t>
            </w:r>
            <w:r>
              <w:rPr>
                <w:spacing w:val="-5"/>
                <w:sz w:val="16"/>
              </w:rPr>
              <w:t>is</w:t>
            </w:r>
          </w:p>
          <w:p>
            <w:pPr>
              <w:pStyle w:val="TableParagraph"/>
              <w:ind w:left="102"/>
              <w:rPr>
                <w:sz w:val="16"/>
              </w:rPr>
            </w:pPr>
            <w:r>
              <w:rPr>
                <w:sz w:val="16"/>
              </w:rPr>
              <w:t>classified as “not</w:t>
            </w:r>
            <w:r>
              <w:rPr>
                <w:spacing w:val="40"/>
                <w:sz w:val="16"/>
              </w:rPr>
              <w:t> </w:t>
            </w:r>
            <w:r>
              <w:rPr>
                <w:sz w:val="16"/>
              </w:rPr>
              <w:t>permitted”</w:t>
            </w:r>
            <w:r>
              <w:rPr>
                <w:spacing w:val="-10"/>
                <w:sz w:val="16"/>
              </w:rPr>
              <w:t> </w:t>
            </w:r>
            <w:r>
              <w:rPr>
                <w:sz w:val="16"/>
              </w:rPr>
              <w:t>by</w:t>
            </w:r>
            <w:r>
              <w:rPr>
                <w:spacing w:val="-9"/>
                <w:sz w:val="16"/>
              </w:rPr>
              <w:t> </w:t>
            </w:r>
            <w:r>
              <w:rPr>
                <w:sz w:val="16"/>
              </w:rPr>
              <w:t>the</w:t>
            </w:r>
          </w:p>
          <w:p>
            <w:pPr>
              <w:pStyle w:val="TableParagraph"/>
              <w:spacing w:line="175" w:lineRule="exact"/>
              <w:ind w:left="102"/>
              <w:rPr>
                <w:sz w:val="16"/>
              </w:rPr>
            </w:pPr>
            <w:r>
              <w:rPr>
                <w:spacing w:val="-2"/>
                <w:sz w:val="16"/>
              </w:rPr>
              <w:t>EARC.</w:t>
            </w:r>
          </w:p>
        </w:tc>
      </w:tr>
      <w:tr>
        <w:trPr>
          <w:trHeight w:val="1170" w:hRule="atLeast"/>
        </w:trPr>
        <w:tc>
          <w:tcPr>
            <w:tcW w:w="1337" w:type="dxa"/>
          </w:tcPr>
          <w:p>
            <w:pPr>
              <w:pStyle w:val="TableParagraph"/>
              <w:spacing w:line="194" w:lineRule="exact"/>
              <w:rPr>
                <w:sz w:val="16"/>
              </w:rPr>
            </w:pPr>
            <w:r>
              <w:rPr>
                <w:spacing w:val="-5"/>
                <w:sz w:val="16"/>
              </w:rPr>
              <w:t>PAP</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0"/>
              <w:rPr>
                <w:sz w:val="16"/>
              </w:rPr>
            </w:pPr>
          </w:p>
          <w:p>
            <w:pPr>
              <w:pStyle w:val="TableParagraph"/>
              <w:ind w:left="101" w:right="183"/>
              <w:rPr>
                <w:sz w:val="16"/>
              </w:rPr>
            </w:pPr>
            <w:r>
              <w:rPr>
                <w:sz w:val="16"/>
              </w:rPr>
              <w:t>PAP</w:t>
            </w:r>
            <w:r>
              <w:rPr>
                <w:spacing w:val="-10"/>
                <w:sz w:val="16"/>
              </w:rPr>
              <w:t> </w:t>
            </w:r>
            <w:r>
              <w:rPr>
                <w:sz w:val="16"/>
              </w:rPr>
              <w:t>must</w:t>
            </w:r>
            <w:r>
              <w:rPr>
                <w:spacing w:val="-9"/>
                <w:sz w:val="16"/>
              </w:rPr>
              <w:t> </w:t>
            </w:r>
            <w:r>
              <w:rPr>
                <w:sz w:val="16"/>
              </w:rPr>
              <w:t>be</w:t>
            </w:r>
            <w:r>
              <w:rPr>
                <w:spacing w:val="-9"/>
                <w:sz w:val="16"/>
              </w:rPr>
              <w:t> </w:t>
            </w:r>
            <w:r>
              <w:rPr>
                <w:sz w:val="16"/>
              </w:rPr>
              <w:t>used</w:t>
            </w:r>
            <w:r>
              <w:rPr>
                <w:spacing w:val="40"/>
                <w:sz w:val="16"/>
              </w:rPr>
              <w:t> </w:t>
            </w:r>
            <w:r>
              <w:rPr>
                <w:sz w:val="16"/>
              </w:rPr>
              <w:t>within</w:t>
            </w:r>
            <w:r>
              <w:rPr>
                <w:spacing w:val="-7"/>
                <w:sz w:val="16"/>
              </w:rPr>
              <w:t> </w:t>
            </w:r>
            <w:r>
              <w:rPr>
                <w:sz w:val="16"/>
              </w:rPr>
              <w:t>Bank</w:t>
            </w:r>
            <w:r>
              <w:rPr>
                <w:spacing w:val="40"/>
                <w:sz w:val="16"/>
              </w:rPr>
              <w:t> </w:t>
            </w:r>
            <w:r>
              <w:rPr>
                <w:spacing w:val="-2"/>
                <w:sz w:val="16"/>
              </w:rPr>
              <w:t>approved</w:t>
            </w:r>
            <w:r>
              <w:rPr>
                <w:spacing w:val="40"/>
                <w:sz w:val="16"/>
              </w:rPr>
              <w:t> </w:t>
            </w:r>
            <w:r>
              <w:rPr>
                <w:spacing w:val="-2"/>
                <w:sz w:val="16"/>
              </w:rPr>
              <w:t>authentication</w:t>
            </w:r>
          </w:p>
          <w:p>
            <w:pPr>
              <w:pStyle w:val="TableParagraph"/>
              <w:spacing w:line="174" w:lineRule="exact"/>
              <w:ind w:left="101"/>
              <w:rPr>
                <w:sz w:val="16"/>
              </w:rPr>
            </w:pPr>
            <w:r>
              <w:rPr>
                <w:sz w:val="16"/>
              </w:rPr>
              <w:t>RADIUS</w:t>
            </w:r>
            <w:r>
              <w:rPr>
                <w:spacing w:val="-2"/>
                <w:sz w:val="16"/>
              </w:rPr>
              <w:t> </w:t>
            </w:r>
            <w:r>
              <w:rPr>
                <w:sz w:val="16"/>
              </w:rPr>
              <w:t>–</w:t>
            </w:r>
            <w:r>
              <w:rPr>
                <w:spacing w:val="-2"/>
                <w:sz w:val="16"/>
              </w:rPr>
              <w:t> framework.</w:t>
            </w:r>
          </w:p>
        </w:tc>
        <w:tc>
          <w:tcPr>
            <w:tcW w:w="1528" w:type="dxa"/>
          </w:tcPr>
          <w:p>
            <w:pPr>
              <w:pStyle w:val="TableParagraph"/>
              <w:ind w:left="0"/>
              <w:rPr>
                <w:rFonts w:ascii="Times New Roman"/>
                <w:sz w:val="16"/>
              </w:rPr>
            </w:pPr>
          </w:p>
        </w:tc>
      </w:tr>
      <w:tr>
        <w:trPr>
          <w:trHeight w:val="1173" w:hRule="atLeast"/>
        </w:trPr>
        <w:tc>
          <w:tcPr>
            <w:tcW w:w="1337" w:type="dxa"/>
          </w:tcPr>
          <w:p>
            <w:pPr>
              <w:pStyle w:val="TableParagraph"/>
              <w:spacing w:before="1"/>
              <w:rPr>
                <w:sz w:val="16"/>
              </w:rPr>
            </w:pPr>
            <w:r>
              <w:rPr>
                <w:spacing w:val="-4"/>
                <w:sz w:val="16"/>
              </w:rPr>
              <w:t>PSTN</w:t>
            </w:r>
          </w:p>
        </w:tc>
        <w:tc>
          <w:tcPr>
            <w:tcW w:w="1335" w:type="dxa"/>
          </w:tcPr>
          <w:p>
            <w:pPr>
              <w:pStyle w:val="TableParagraph"/>
              <w:spacing w:before="1"/>
              <w:ind w:left="119" w:right="107" w:firstLine="1"/>
              <w:jc w:val="center"/>
              <w:rPr>
                <w:sz w:val="16"/>
              </w:rPr>
            </w:pPr>
            <w:r>
              <w:rPr>
                <w:sz w:val="16"/>
              </w:rPr>
              <w:t>Refer to the</w:t>
            </w:r>
            <w:r>
              <w:rPr>
                <w:spacing w:val="40"/>
                <w:sz w:val="16"/>
              </w:rPr>
              <w:t> </w:t>
            </w:r>
            <w:r>
              <w:rPr>
                <w:spacing w:val="-2"/>
                <w:sz w:val="16"/>
              </w:rPr>
              <w:t>telecommunicati</w:t>
            </w:r>
            <w:r>
              <w:rPr>
                <w:spacing w:val="40"/>
                <w:sz w:val="16"/>
              </w:rPr>
              <w:t> </w:t>
            </w:r>
            <w:r>
              <w:rPr>
                <w:sz w:val="16"/>
              </w:rPr>
              <w:t>ons</w:t>
            </w:r>
            <w:r>
              <w:rPr>
                <w:spacing w:val="-7"/>
                <w:sz w:val="16"/>
              </w:rPr>
              <w:t> </w:t>
            </w:r>
            <w:r>
              <w:rPr>
                <w:sz w:val="16"/>
              </w:rPr>
              <w:t>protocols,</w:t>
            </w:r>
            <w:r>
              <w:rPr>
                <w:spacing w:val="40"/>
                <w:sz w:val="16"/>
              </w:rPr>
              <w:t> </w:t>
            </w:r>
            <w:r>
              <w:rPr>
                <w:sz w:val="16"/>
              </w:rPr>
              <w:t>such</w:t>
            </w:r>
            <w:r>
              <w:rPr>
                <w:spacing w:val="-5"/>
                <w:sz w:val="16"/>
              </w:rPr>
              <w:t> </w:t>
            </w:r>
            <w:r>
              <w:rPr>
                <w:sz w:val="16"/>
              </w:rPr>
              <w:t>as</w:t>
            </w:r>
            <w:r>
              <w:rPr>
                <w:spacing w:val="-5"/>
                <w:sz w:val="16"/>
              </w:rPr>
              <w:t> </w:t>
            </w:r>
            <w:r>
              <w:rPr>
                <w:sz w:val="16"/>
              </w:rPr>
              <w:t>SIP,</w:t>
            </w:r>
            <w:r>
              <w:rPr>
                <w:spacing w:val="-4"/>
                <w:sz w:val="16"/>
              </w:rPr>
              <w:t> </w:t>
            </w:r>
            <w:r>
              <w:rPr>
                <w:sz w:val="16"/>
              </w:rPr>
              <w:t>RTP,</w:t>
            </w:r>
            <w:r>
              <w:rPr>
                <w:spacing w:val="40"/>
                <w:sz w:val="16"/>
              </w:rPr>
              <w:t> </w:t>
            </w:r>
            <w:r>
              <w:rPr>
                <w:spacing w:val="-4"/>
                <w:sz w:val="16"/>
              </w:rPr>
              <w:t>SRP</w:t>
            </w:r>
          </w:p>
        </w:tc>
        <w:tc>
          <w:tcPr>
            <w:tcW w:w="1105" w:type="dxa"/>
          </w:tcPr>
          <w:p>
            <w:pPr>
              <w:pStyle w:val="TableParagraph"/>
              <w:spacing w:before="1"/>
              <w:ind w:left="118" w:right="111" w:hanging="1"/>
              <w:jc w:val="center"/>
              <w:rPr>
                <w:sz w:val="16"/>
              </w:rPr>
            </w:pPr>
            <w:r>
              <w:rPr>
                <w:sz w:val="16"/>
              </w:rPr>
              <w:t>Refer to the</w:t>
            </w:r>
            <w:r>
              <w:rPr>
                <w:spacing w:val="40"/>
                <w:sz w:val="16"/>
              </w:rPr>
              <w:t> </w:t>
            </w:r>
            <w:r>
              <w:rPr>
                <w:spacing w:val="-2"/>
                <w:sz w:val="16"/>
              </w:rPr>
              <w:t>telecommuni</w:t>
            </w:r>
            <w:r>
              <w:rPr>
                <w:spacing w:val="40"/>
                <w:sz w:val="16"/>
              </w:rPr>
              <w:t> </w:t>
            </w:r>
            <w:r>
              <w:rPr>
                <w:spacing w:val="-2"/>
                <w:sz w:val="16"/>
              </w:rPr>
              <w:t>cations</w:t>
            </w:r>
            <w:r>
              <w:rPr>
                <w:spacing w:val="40"/>
                <w:sz w:val="16"/>
              </w:rPr>
              <w:t> </w:t>
            </w:r>
            <w:r>
              <w:rPr>
                <w:spacing w:val="-2"/>
                <w:sz w:val="16"/>
              </w:rPr>
              <w:t>protocols,</w:t>
            </w:r>
            <w:r>
              <w:rPr>
                <w:spacing w:val="40"/>
                <w:sz w:val="16"/>
              </w:rPr>
              <w:t> </w:t>
            </w:r>
            <w:r>
              <w:rPr>
                <w:sz w:val="16"/>
              </w:rPr>
              <w:t>such as SIP,</w:t>
            </w:r>
          </w:p>
          <w:p>
            <w:pPr>
              <w:pStyle w:val="TableParagraph"/>
              <w:spacing w:line="175" w:lineRule="exact"/>
              <w:ind w:left="9" w:right="2"/>
              <w:jc w:val="center"/>
              <w:rPr>
                <w:sz w:val="16"/>
              </w:rPr>
            </w:pPr>
            <w:r>
              <w:rPr>
                <w:sz w:val="16"/>
              </w:rPr>
              <w:t>RTP,</w:t>
            </w:r>
            <w:r>
              <w:rPr>
                <w:spacing w:val="-4"/>
                <w:sz w:val="16"/>
              </w:rPr>
              <w:t> </w:t>
            </w:r>
            <w:r>
              <w:rPr>
                <w:spacing w:val="-5"/>
                <w:sz w:val="16"/>
              </w:rPr>
              <w:t>SRP</w:t>
            </w:r>
          </w:p>
        </w:tc>
        <w:tc>
          <w:tcPr>
            <w:tcW w:w="1172" w:type="dxa"/>
          </w:tcPr>
          <w:p>
            <w:pPr>
              <w:pStyle w:val="TableParagraph"/>
              <w:spacing w:before="1"/>
              <w:ind w:left="117" w:right="112"/>
              <w:jc w:val="center"/>
              <w:rPr>
                <w:sz w:val="16"/>
              </w:rPr>
            </w:pPr>
            <w:r>
              <w:rPr>
                <w:sz w:val="16"/>
              </w:rPr>
              <w:t>Refer to the</w:t>
            </w:r>
            <w:r>
              <w:rPr>
                <w:spacing w:val="40"/>
                <w:sz w:val="16"/>
              </w:rPr>
              <w:t> </w:t>
            </w:r>
            <w:r>
              <w:rPr>
                <w:spacing w:val="-2"/>
                <w:sz w:val="16"/>
              </w:rPr>
              <w:t>telecommunic</w:t>
            </w:r>
            <w:r>
              <w:rPr>
                <w:spacing w:val="40"/>
                <w:sz w:val="16"/>
              </w:rPr>
              <w:t> </w:t>
            </w:r>
            <w:r>
              <w:rPr>
                <w:spacing w:val="-2"/>
                <w:sz w:val="16"/>
              </w:rPr>
              <w:t>ations</w:t>
            </w:r>
            <w:r>
              <w:rPr>
                <w:spacing w:val="40"/>
                <w:sz w:val="16"/>
              </w:rPr>
              <w:t> </w:t>
            </w:r>
            <w:r>
              <w:rPr>
                <w:spacing w:val="-2"/>
                <w:sz w:val="16"/>
              </w:rPr>
              <w:t>protocols,</w:t>
            </w:r>
            <w:r>
              <w:rPr>
                <w:spacing w:val="40"/>
                <w:sz w:val="16"/>
              </w:rPr>
              <w:t> </w:t>
            </w:r>
            <w:r>
              <w:rPr>
                <w:sz w:val="16"/>
              </w:rPr>
              <w:t>such as SIP,</w:t>
            </w:r>
          </w:p>
          <w:p>
            <w:pPr>
              <w:pStyle w:val="TableParagraph"/>
              <w:spacing w:line="175" w:lineRule="exact"/>
              <w:ind w:left="5" w:right="5"/>
              <w:jc w:val="center"/>
              <w:rPr>
                <w:sz w:val="16"/>
              </w:rPr>
            </w:pPr>
            <w:r>
              <w:rPr>
                <w:sz w:val="16"/>
              </w:rPr>
              <w:t>RTP,</w:t>
            </w:r>
            <w:r>
              <w:rPr>
                <w:spacing w:val="-4"/>
                <w:sz w:val="16"/>
              </w:rPr>
              <w:t> </w:t>
            </w:r>
            <w:r>
              <w:rPr>
                <w:spacing w:val="-5"/>
                <w:sz w:val="16"/>
              </w:rPr>
              <w:t>SRP</w:t>
            </w:r>
          </w:p>
        </w:tc>
        <w:tc>
          <w:tcPr>
            <w:tcW w:w="1261" w:type="dxa"/>
          </w:tcPr>
          <w:p>
            <w:pPr>
              <w:pStyle w:val="TableParagraph"/>
              <w:spacing w:before="1"/>
              <w:ind w:left="119" w:right="119" w:firstLine="1"/>
              <w:jc w:val="center"/>
              <w:rPr>
                <w:sz w:val="16"/>
              </w:rPr>
            </w:pPr>
            <w:r>
              <w:rPr>
                <w:sz w:val="16"/>
              </w:rPr>
              <w:t>Refer to the</w:t>
            </w:r>
            <w:r>
              <w:rPr>
                <w:spacing w:val="40"/>
                <w:sz w:val="16"/>
              </w:rPr>
              <w:t> </w:t>
            </w:r>
            <w:r>
              <w:rPr>
                <w:spacing w:val="-2"/>
                <w:sz w:val="16"/>
              </w:rPr>
              <w:t>telecommunica</w:t>
            </w:r>
            <w:r>
              <w:rPr>
                <w:spacing w:val="40"/>
                <w:sz w:val="16"/>
              </w:rPr>
              <w:t> </w:t>
            </w:r>
            <w:r>
              <w:rPr>
                <w:sz w:val="16"/>
              </w:rPr>
              <w:t>tions</w:t>
            </w:r>
            <w:r>
              <w:rPr>
                <w:spacing w:val="-10"/>
                <w:sz w:val="16"/>
              </w:rPr>
              <w:t> </w:t>
            </w:r>
            <w:r>
              <w:rPr>
                <w:sz w:val="16"/>
              </w:rPr>
              <w:t>protocols,</w:t>
            </w:r>
            <w:r>
              <w:rPr>
                <w:spacing w:val="40"/>
                <w:sz w:val="16"/>
              </w:rPr>
              <w:t> </w:t>
            </w:r>
            <w:r>
              <w:rPr>
                <w:sz w:val="16"/>
              </w:rPr>
              <w:t>such as SIP,</w:t>
            </w:r>
            <w:r>
              <w:rPr>
                <w:spacing w:val="40"/>
                <w:sz w:val="16"/>
              </w:rPr>
              <w:t> </w:t>
            </w:r>
            <w:r>
              <w:rPr>
                <w:sz w:val="16"/>
              </w:rPr>
              <w:t>RTP,</w:t>
            </w:r>
            <w:r>
              <w:rPr>
                <w:spacing w:val="-9"/>
                <w:sz w:val="16"/>
              </w:rPr>
              <w:t> </w:t>
            </w:r>
            <w:r>
              <w:rPr>
                <w:sz w:val="16"/>
              </w:rPr>
              <w:t>SRP</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431" w:hRule="atLeast"/>
        </w:trPr>
        <w:tc>
          <w:tcPr>
            <w:tcW w:w="1337" w:type="dxa"/>
          </w:tcPr>
          <w:p>
            <w:pPr>
              <w:pStyle w:val="TableParagraph"/>
              <w:rPr>
                <w:sz w:val="16"/>
              </w:rPr>
            </w:pPr>
            <w:r>
              <w:rPr>
                <w:sz w:val="16"/>
              </w:rPr>
              <w:t>Secure</w:t>
            </w:r>
            <w:r>
              <w:rPr>
                <w:spacing w:val="-10"/>
                <w:sz w:val="16"/>
              </w:rPr>
              <w:t> </w:t>
            </w:r>
            <w:r>
              <w:rPr>
                <w:sz w:val="16"/>
              </w:rPr>
              <w:t>POP</w:t>
            </w:r>
            <w:r>
              <w:rPr>
                <w:spacing w:val="-9"/>
                <w:sz w:val="16"/>
              </w:rPr>
              <w:t> </w:t>
            </w:r>
            <w:r>
              <w:rPr>
                <w:sz w:val="16"/>
              </w:rPr>
              <w:t>(Post</w:t>
            </w:r>
            <w:r>
              <w:rPr>
                <w:spacing w:val="40"/>
                <w:sz w:val="16"/>
              </w:rPr>
              <w:t> </w:t>
            </w:r>
            <w:r>
              <w:rPr>
                <w:sz w:val="16"/>
              </w:rPr>
              <w:t>Office</w:t>
            </w:r>
            <w:r>
              <w:rPr>
                <w:spacing w:val="-7"/>
                <w:sz w:val="16"/>
              </w:rPr>
              <w:t> </w:t>
            </w:r>
            <w:r>
              <w:rPr>
                <w:sz w:val="16"/>
              </w:rPr>
              <w:t>Protocol)</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587" w:hRule="atLeast"/>
        </w:trPr>
        <w:tc>
          <w:tcPr>
            <w:tcW w:w="1337" w:type="dxa"/>
          </w:tcPr>
          <w:p>
            <w:pPr>
              <w:pStyle w:val="TableParagraph"/>
              <w:spacing w:line="194" w:lineRule="exact"/>
              <w:rPr>
                <w:sz w:val="16"/>
              </w:rPr>
            </w:pPr>
            <w:r>
              <w:rPr>
                <w:spacing w:val="-5"/>
                <w:sz w:val="16"/>
              </w:rPr>
              <w:t>POP</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4"/>
              <w:jc w:val="center"/>
              <w:rPr>
                <w:sz w:val="16"/>
              </w:rPr>
            </w:pPr>
            <w:r>
              <w:rPr>
                <w:color w:val="FF0000"/>
                <w:sz w:val="16"/>
              </w:rPr>
              <w:t>Not</w:t>
            </w:r>
            <w:r>
              <w:rPr>
                <w:color w:val="FF0000"/>
                <w:spacing w:val="-4"/>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Pr>
                <w:sz w:val="16"/>
              </w:rPr>
            </w:pPr>
            <w:r>
              <w:rPr>
                <w:sz w:val="16"/>
              </w:rPr>
              <w:t>POP</w:t>
            </w:r>
            <w:r>
              <w:rPr>
                <w:spacing w:val="-10"/>
                <w:sz w:val="16"/>
              </w:rPr>
              <w:t> </w:t>
            </w:r>
            <w:r>
              <w:rPr>
                <w:sz w:val="16"/>
              </w:rPr>
              <w:t>is</w:t>
            </w:r>
            <w:r>
              <w:rPr>
                <w:spacing w:val="-9"/>
                <w:sz w:val="16"/>
              </w:rPr>
              <w:t> </w:t>
            </w:r>
            <w:r>
              <w:rPr>
                <w:sz w:val="16"/>
              </w:rPr>
              <w:t>unsecured,</w:t>
            </w:r>
            <w:r>
              <w:rPr>
                <w:spacing w:val="40"/>
                <w:sz w:val="16"/>
              </w:rPr>
              <w:t> </w:t>
            </w:r>
            <w:r>
              <w:rPr>
                <w:sz w:val="16"/>
              </w:rPr>
              <w:t>therefore,</w:t>
            </w:r>
            <w:r>
              <w:rPr>
                <w:spacing w:val="-5"/>
                <w:sz w:val="16"/>
              </w:rPr>
              <w:t> </w:t>
            </w:r>
            <w:r>
              <w:rPr>
                <w:sz w:val="16"/>
              </w:rPr>
              <w:t>use</w:t>
            </w:r>
          </w:p>
          <w:p>
            <w:pPr>
              <w:pStyle w:val="TableParagraph"/>
              <w:spacing w:line="178" w:lineRule="exact"/>
              <w:ind w:left="102"/>
              <w:rPr>
                <w:sz w:val="16"/>
              </w:rPr>
            </w:pPr>
            <w:r>
              <w:rPr>
                <w:sz w:val="16"/>
              </w:rPr>
              <w:t>Secure</w:t>
            </w:r>
            <w:r>
              <w:rPr>
                <w:spacing w:val="-5"/>
                <w:sz w:val="16"/>
              </w:rPr>
              <w:t> </w:t>
            </w:r>
            <w:r>
              <w:rPr>
                <w:spacing w:val="-4"/>
                <w:sz w:val="16"/>
              </w:rPr>
              <w:t>POP.</w:t>
            </w:r>
          </w:p>
        </w:tc>
      </w:tr>
    </w:tbl>
    <w:p>
      <w:pPr>
        <w:pStyle w:val="TableParagraph"/>
        <w:spacing w:after="0" w:line="178" w:lineRule="exact"/>
        <w:rPr>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2644" w:hRule="atLeast"/>
        </w:trPr>
        <w:tc>
          <w:tcPr>
            <w:tcW w:w="1337" w:type="dxa"/>
          </w:tcPr>
          <w:p>
            <w:pPr>
              <w:pStyle w:val="TableParagraph"/>
              <w:rPr>
                <w:sz w:val="16"/>
              </w:rPr>
            </w:pPr>
            <w:r>
              <w:rPr>
                <w:spacing w:val="-2"/>
                <w:sz w:val="16"/>
              </w:rPr>
              <w:t>Remote</w:t>
            </w:r>
            <w:r>
              <w:rPr>
                <w:spacing w:val="-8"/>
                <w:sz w:val="16"/>
              </w:rPr>
              <w:t> </w:t>
            </w:r>
            <w:r>
              <w:rPr>
                <w:spacing w:val="-2"/>
                <w:sz w:val="16"/>
              </w:rPr>
              <w:t>Desktop</w:t>
            </w:r>
            <w:r>
              <w:rPr>
                <w:spacing w:val="40"/>
                <w:sz w:val="16"/>
              </w:rPr>
              <w:t> </w:t>
            </w:r>
            <w:r>
              <w:rPr>
                <w:sz w:val="16"/>
              </w:rPr>
              <w:t>Protocol</w:t>
            </w:r>
            <w:r>
              <w:rPr>
                <w:spacing w:val="-9"/>
                <w:sz w:val="16"/>
              </w:rPr>
              <w:t> </w:t>
            </w:r>
            <w:r>
              <w:rPr>
                <w:sz w:val="16"/>
              </w:rPr>
              <w:t>(RDP)</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1562" w:hRule="atLeast"/>
        </w:trPr>
        <w:tc>
          <w:tcPr>
            <w:tcW w:w="1337" w:type="dxa"/>
          </w:tcPr>
          <w:p>
            <w:pPr>
              <w:pStyle w:val="TableParagraph"/>
              <w:spacing w:line="194" w:lineRule="exact"/>
              <w:rPr>
                <w:sz w:val="16"/>
              </w:rPr>
            </w:pPr>
            <w:r>
              <w:rPr>
                <w:spacing w:val="-2"/>
                <w:sz w:val="16"/>
              </w:rPr>
              <w:t>RADIUS</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64"/>
              <w:rPr>
                <w:sz w:val="16"/>
              </w:rPr>
            </w:pPr>
            <w:r>
              <w:rPr>
                <w:sz w:val="16"/>
              </w:rPr>
              <w:t>RADIUS must be</w:t>
            </w:r>
            <w:r>
              <w:rPr>
                <w:spacing w:val="40"/>
                <w:sz w:val="16"/>
              </w:rPr>
              <w:t> </w:t>
            </w:r>
            <w:r>
              <w:rPr>
                <w:sz w:val="16"/>
              </w:rPr>
              <w:t>used with Bank</w:t>
            </w:r>
            <w:r>
              <w:rPr>
                <w:spacing w:val="40"/>
                <w:sz w:val="16"/>
              </w:rPr>
              <w:t> </w:t>
            </w:r>
            <w:r>
              <w:rPr>
                <w:spacing w:val="-2"/>
                <w:sz w:val="16"/>
              </w:rPr>
              <w:t>approved</w:t>
            </w:r>
            <w:r>
              <w:rPr>
                <w:spacing w:val="40"/>
                <w:sz w:val="16"/>
              </w:rPr>
              <w:t> </w:t>
            </w:r>
            <w:r>
              <w:rPr>
                <w:spacing w:val="-2"/>
                <w:sz w:val="16"/>
              </w:rPr>
              <w:t>authentication</w:t>
            </w:r>
            <w:r>
              <w:rPr>
                <w:spacing w:val="40"/>
                <w:sz w:val="16"/>
              </w:rPr>
              <w:t> </w:t>
            </w:r>
            <w:r>
              <w:rPr>
                <w:sz w:val="16"/>
              </w:rPr>
              <w:t>methods such as</w:t>
            </w:r>
            <w:r>
              <w:rPr>
                <w:spacing w:val="40"/>
                <w:sz w:val="16"/>
              </w:rPr>
              <w:t> </w:t>
            </w:r>
            <w:r>
              <w:rPr>
                <w:sz w:val="16"/>
              </w:rPr>
              <w:t>EAP-FAST,</w:t>
            </w:r>
            <w:r>
              <w:rPr>
                <w:spacing w:val="-5"/>
                <w:sz w:val="16"/>
              </w:rPr>
              <w:t> </w:t>
            </w:r>
            <w:r>
              <w:rPr>
                <w:sz w:val="16"/>
              </w:rPr>
              <w:t>EAP-TLS,</w:t>
            </w:r>
            <w:r>
              <w:rPr>
                <w:spacing w:val="40"/>
                <w:sz w:val="16"/>
              </w:rPr>
              <w:t> </w:t>
            </w:r>
            <w:r>
              <w:rPr>
                <w:sz w:val="16"/>
              </w:rPr>
              <w:t>EAP-</w:t>
            </w:r>
            <w:r>
              <w:rPr>
                <w:spacing w:val="-10"/>
                <w:sz w:val="16"/>
              </w:rPr>
              <w:t> </w:t>
            </w:r>
            <w:r>
              <w:rPr>
                <w:sz w:val="16"/>
              </w:rPr>
              <w:t>CHAINING,</w:t>
            </w:r>
            <w:r>
              <w:rPr>
                <w:spacing w:val="-9"/>
                <w:sz w:val="16"/>
              </w:rPr>
              <w:t> </w:t>
            </w:r>
            <w:r>
              <w:rPr>
                <w:sz w:val="16"/>
              </w:rPr>
              <w:t>PAP</w:t>
            </w:r>
          </w:p>
          <w:p>
            <w:pPr>
              <w:pStyle w:val="TableParagraph"/>
              <w:spacing w:line="175" w:lineRule="exact"/>
              <w:ind w:left="101"/>
              <w:rPr>
                <w:sz w:val="16"/>
              </w:rPr>
            </w:pPr>
            <w:r>
              <w:rPr>
                <w:sz w:val="16"/>
              </w:rPr>
              <w:t>and</w:t>
            </w:r>
            <w:r>
              <w:rPr>
                <w:spacing w:val="-4"/>
                <w:sz w:val="16"/>
              </w:rPr>
              <w:t> </w:t>
            </w:r>
            <w:r>
              <w:rPr>
                <w:sz w:val="16"/>
              </w:rPr>
              <w:t>MSCHAP</w:t>
            </w:r>
            <w:r>
              <w:rPr>
                <w:spacing w:val="-2"/>
                <w:sz w:val="16"/>
              </w:rPr>
              <w:t> </w:t>
            </w:r>
            <w:r>
              <w:rPr>
                <w:spacing w:val="-5"/>
                <w:sz w:val="16"/>
              </w:rPr>
              <w:t>V2.</w:t>
            </w:r>
          </w:p>
        </w:tc>
        <w:tc>
          <w:tcPr>
            <w:tcW w:w="1528" w:type="dxa"/>
          </w:tcPr>
          <w:p>
            <w:pPr>
              <w:pStyle w:val="TableParagraph"/>
              <w:ind w:left="0"/>
              <w:rPr>
                <w:rFonts w:ascii="Times New Roman"/>
                <w:sz w:val="16"/>
              </w:rPr>
            </w:pPr>
          </w:p>
        </w:tc>
      </w:tr>
      <w:tr>
        <w:trPr>
          <w:trHeight w:val="978" w:hRule="atLeast"/>
        </w:trPr>
        <w:tc>
          <w:tcPr>
            <w:tcW w:w="1337" w:type="dxa"/>
          </w:tcPr>
          <w:p>
            <w:pPr>
              <w:pStyle w:val="TableParagraph"/>
              <w:spacing w:before="1"/>
              <w:rPr>
                <w:sz w:val="16"/>
              </w:rPr>
            </w:pPr>
            <w:r>
              <w:rPr>
                <w:sz w:val="16"/>
              </w:rPr>
              <w:t>Secure</w:t>
            </w:r>
            <w:r>
              <w:rPr>
                <w:spacing w:val="-5"/>
                <w:sz w:val="16"/>
              </w:rPr>
              <w:t> </w:t>
            </w:r>
            <w:r>
              <w:rPr>
                <w:spacing w:val="-2"/>
                <w:sz w:val="16"/>
              </w:rPr>
              <w:t>Telnet</w:t>
            </w:r>
          </w:p>
        </w:tc>
        <w:tc>
          <w:tcPr>
            <w:tcW w:w="1335" w:type="dxa"/>
          </w:tcPr>
          <w:p>
            <w:pPr>
              <w:pStyle w:val="TableParagraph"/>
              <w:spacing w:before="1"/>
              <w:ind w:left="74" w:right="63"/>
              <w:jc w:val="center"/>
              <w:rPr>
                <w:sz w:val="16"/>
              </w:rPr>
            </w:pPr>
            <w:r>
              <w:rPr>
                <w:spacing w:val="-2"/>
                <w:sz w:val="16"/>
              </w:rPr>
              <w:t>Allowed*</w:t>
            </w:r>
          </w:p>
        </w:tc>
        <w:tc>
          <w:tcPr>
            <w:tcW w:w="1105" w:type="dxa"/>
          </w:tcPr>
          <w:p>
            <w:pPr>
              <w:pStyle w:val="TableParagraph"/>
              <w:spacing w:before="1"/>
              <w:ind w:left="9" w:right="4"/>
              <w:jc w:val="center"/>
              <w:rPr>
                <w:sz w:val="16"/>
              </w:rPr>
            </w:pPr>
            <w:r>
              <w:rPr>
                <w:spacing w:val="-2"/>
                <w:sz w:val="16"/>
              </w:rPr>
              <w:t>Allowed*</w:t>
            </w:r>
          </w:p>
        </w:tc>
        <w:tc>
          <w:tcPr>
            <w:tcW w:w="1172" w:type="dxa"/>
          </w:tcPr>
          <w:p>
            <w:pPr>
              <w:pStyle w:val="TableParagraph"/>
              <w:spacing w:before="1"/>
              <w:ind w:left="5" w:right="2"/>
              <w:jc w:val="center"/>
              <w:rPr>
                <w:sz w:val="16"/>
              </w:rPr>
            </w:pPr>
            <w:r>
              <w:rPr>
                <w:spacing w:val="-2"/>
                <w:sz w:val="16"/>
              </w:rPr>
              <w:t>Allowed*</w:t>
            </w:r>
          </w:p>
        </w:tc>
        <w:tc>
          <w:tcPr>
            <w:tcW w:w="1261" w:type="dxa"/>
          </w:tcPr>
          <w:p>
            <w:pPr>
              <w:pStyle w:val="TableParagraph"/>
              <w:spacing w:before="1"/>
              <w:ind w:left="31" w:right="31"/>
              <w:jc w:val="center"/>
              <w:rPr>
                <w:sz w:val="16"/>
              </w:rPr>
            </w:pPr>
            <w:r>
              <w:rPr>
                <w:spacing w:val="-2"/>
                <w:sz w:val="16"/>
              </w:rPr>
              <w:t>Allowed*</w:t>
            </w:r>
          </w:p>
        </w:tc>
        <w:tc>
          <w:tcPr>
            <w:tcW w:w="1619" w:type="dxa"/>
          </w:tcPr>
          <w:p>
            <w:pPr>
              <w:pStyle w:val="TableParagraph"/>
              <w:spacing w:before="1"/>
              <w:ind w:left="101" w:right="169"/>
              <w:rPr>
                <w:sz w:val="16"/>
              </w:rPr>
            </w:pPr>
            <w:r>
              <w:rPr>
                <w:sz w:val="16"/>
              </w:rPr>
              <w:t>Secure Telnet must</w:t>
            </w:r>
            <w:r>
              <w:rPr>
                <w:spacing w:val="40"/>
                <w:sz w:val="16"/>
              </w:rPr>
              <w:t> </w:t>
            </w:r>
            <w:r>
              <w:rPr>
                <w:sz w:val="16"/>
              </w:rPr>
              <w:t>use TLS version 1.2.</w:t>
            </w:r>
            <w:r>
              <w:rPr>
                <w:spacing w:val="40"/>
                <w:sz w:val="16"/>
              </w:rPr>
              <w:t> </w:t>
            </w:r>
            <w:r>
              <w:rPr>
                <w:sz w:val="16"/>
              </w:rPr>
              <w:t>Refer to the TLS</w:t>
            </w:r>
            <w:r>
              <w:rPr>
                <w:spacing w:val="40"/>
                <w:sz w:val="16"/>
              </w:rPr>
              <w:t> </w:t>
            </w:r>
            <w:r>
              <w:rPr>
                <w:sz w:val="16"/>
              </w:rPr>
              <w:t>requirements</w:t>
            </w:r>
            <w:r>
              <w:rPr>
                <w:spacing w:val="-10"/>
                <w:sz w:val="16"/>
              </w:rPr>
              <w:t> </w:t>
            </w:r>
            <w:r>
              <w:rPr>
                <w:sz w:val="16"/>
              </w:rPr>
              <w:t>within</w:t>
            </w:r>
          </w:p>
          <w:p>
            <w:pPr>
              <w:pStyle w:val="TableParagraph"/>
              <w:spacing w:line="176" w:lineRule="exact"/>
              <w:ind w:left="101"/>
              <w:rPr>
                <w:sz w:val="16"/>
              </w:rPr>
            </w:pPr>
            <w:r>
              <w:rPr>
                <w:sz w:val="16"/>
              </w:rPr>
              <w:t>this</w:t>
            </w:r>
            <w:r>
              <w:rPr>
                <w:spacing w:val="-5"/>
                <w:sz w:val="16"/>
              </w:rPr>
              <w:t> </w:t>
            </w:r>
            <w:r>
              <w:rPr>
                <w:spacing w:val="-2"/>
                <w:sz w:val="16"/>
              </w:rPr>
              <w:t>table.</w:t>
            </w:r>
          </w:p>
        </w:tc>
        <w:tc>
          <w:tcPr>
            <w:tcW w:w="1528" w:type="dxa"/>
          </w:tcPr>
          <w:p>
            <w:pPr>
              <w:pStyle w:val="TableParagraph"/>
              <w:ind w:left="0"/>
              <w:rPr>
                <w:rFonts w:ascii="Times New Roman"/>
                <w:sz w:val="16"/>
              </w:rPr>
            </w:pPr>
          </w:p>
        </w:tc>
      </w:tr>
      <w:tr>
        <w:trPr>
          <w:trHeight w:val="3515" w:hRule="atLeast"/>
        </w:trPr>
        <w:tc>
          <w:tcPr>
            <w:tcW w:w="1337" w:type="dxa"/>
          </w:tcPr>
          <w:p>
            <w:pPr>
              <w:pStyle w:val="TableParagraph"/>
              <w:ind w:right="445"/>
              <w:rPr>
                <w:sz w:val="16"/>
              </w:rPr>
            </w:pPr>
            <w:r>
              <w:rPr>
                <w:sz w:val="16"/>
              </w:rPr>
              <w:t>SIP</w:t>
            </w:r>
            <w:r>
              <w:rPr>
                <w:spacing w:val="-10"/>
                <w:sz w:val="16"/>
              </w:rPr>
              <w:t> </w:t>
            </w:r>
            <w:r>
              <w:rPr>
                <w:sz w:val="16"/>
              </w:rPr>
              <w:t>(Session</w:t>
            </w:r>
            <w:r>
              <w:rPr>
                <w:spacing w:val="40"/>
                <w:sz w:val="16"/>
              </w:rPr>
              <w:t> </w:t>
            </w:r>
            <w:r>
              <w:rPr>
                <w:spacing w:val="-2"/>
                <w:sz w:val="16"/>
              </w:rPr>
              <w:t>Initiation</w:t>
            </w:r>
            <w:r>
              <w:rPr>
                <w:spacing w:val="40"/>
                <w:sz w:val="16"/>
              </w:rPr>
              <w:t> </w:t>
            </w:r>
            <w:r>
              <w:rPr>
                <w:spacing w:val="-2"/>
                <w:sz w:val="16"/>
              </w:rPr>
              <w:t>Protocol)</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29"/>
              <w:rPr>
                <w:sz w:val="16"/>
              </w:rPr>
            </w:pPr>
            <w:r>
              <w:rPr>
                <w:sz w:val="16"/>
              </w:rPr>
              <w:t>If</w:t>
            </w:r>
            <w:r>
              <w:rPr>
                <w:spacing w:val="-9"/>
                <w:sz w:val="16"/>
              </w:rPr>
              <w:t> </w:t>
            </w:r>
            <w:r>
              <w:rPr>
                <w:sz w:val="16"/>
              </w:rPr>
              <w:t>the</w:t>
            </w:r>
            <w:r>
              <w:rPr>
                <w:spacing w:val="40"/>
                <w:sz w:val="16"/>
              </w:rPr>
              <w:t> </w:t>
            </w:r>
            <w:r>
              <w:rPr>
                <w:spacing w:val="-2"/>
                <w:sz w:val="16"/>
              </w:rPr>
              <w:t>telecommunications</w:t>
            </w:r>
            <w:r>
              <w:rPr>
                <w:spacing w:val="40"/>
                <w:sz w:val="16"/>
              </w:rPr>
              <w:t> </w:t>
            </w:r>
            <w:r>
              <w:rPr>
                <w:sz w:val="16"/>
              </w:rPr>
              <w:t>service cannot be</w:t>
            </w:r>
            <w:r>
              <w:rPr>
                <w:spacing w:val="40"/>
                <w:sz w:val="16"/>
              </w:rPr>
              <w:t> </w:t>
            </w:r>
            <w:r>
              <w:rPr>
                <w:sz w:val="16"/>
              </w:rPr>
              <w:t>encrypted</w:t>
            </w:r>
            <w:r>
              <w:rPr>
                <w:spacing w:val="-3"/>
                <w:sz w:val="16"/>
              </w:rPr>
              <w:t> </w:t>
            </w:r>
            <w:r>
              <w:rPr>
                <w:sz w:val="16"/>
              </w:rPr>
              <w:t>the</w:t>
            </w:r>
            <w:r>
              <w:rPr>
                <w:spacing w:val="40"/>
                <w:sz w:val="16"/>
              </w:rPr>
              <w:t> </w:t>
            </w:r>
            <w:r>
              <w:rPr>
                <w:sz w:val="16"/>
              </w:rPr>
              <w:t>provider must have</w:t>
            </w:r>
            <w:r>
              <w:rPr>
                <w:spacing w:val="40"/>
                <w:sz w:val="16"/>
              </w:rPr>
              <w:t> </w:t>
            </w:r>
            <w:r>
              <w:rPr>
                <w:sz w:val="16"/>
              </w:rPr>
              <w:t>technical,</w:t>
            </w:r>
            <w:r>
              <w:rPr>
                <w:spacing w:val="-8"/>
                <w:sz w:val="16"/>
              </w:rPr>
              <w:t> </w:t>
            </w:r>
            <w:r>
              <w:rPr>
                <w:sz w:val="16"/>
              </w:rPr>
              <w:t>regulatory</w:t>
            </w:r>
            <w:r>
              <w:rPr>
                <w:spacing w:val="40"/>
                <w:sz w:val="16"/>
              </w:rPr>
              <w:t> </w:t>
            </w:r>
            <w:r>
              <w:rPr>
                <w:sz w:val="16"/>
              </w:rPr>
              <w:t>or</w:t>
            </w:r>
            <w:r>
              <w:rPr>
                <w:spacing w:val="-9"/>
                <w:sz w:val="16"/>
              </w:rPr>
              <w:t> </w:t>
            </w:r>
            <w:r>
              <w:rPr>
                <w:sz w:val="16"/>
              </w:rPr>
              <w:t>government</w:t>
            </w:r>
            <w:r>
              <w:rPr>
                <w:spacing w:val="40"/>
                <w:sz w:val="16"/>
              </w:rPr>
              <w:t> </w:t>
            </w:r>
            <w:r>
              <w:rPr>
                <w:sz w:val="16"/>
              </w:rPr>
              <w:t>limitation</w:t>
            </w:r>
            <w:r>
              <w:rPr>
                <w:spacing w:val="-10"/>
                <w:sz w:val="16"/>
              </w:rPr>
              <w:t> </w:t>
            </w:r>
            <w:r>
              <w:rPr>
                <w:sz w:val="16"/>
              </w:rPr>
              <w:t>preventing</w:t>
            </w:r>
            <w:r>
              <w:rPr>
                <w:spacing w:val="40"/>
                <w:sz w:val="16"/>
              </w:rPr>
              <w:t> </w:t>
            </w:r>
            <w:r>
              <w:rPr>
                <w:sz w:val="16"/>
              </w:rPr>
              <w:t>the</w:t>
            </w:r>
            <w:r>
              <w:rPr>
                <w:spacing w:val="-7"/>
                <w:sz w:val="16"/>
              </w:rPr>
              <w:t> </w:t>
            </w:r>
            <w:r>
              <w:rPr>
                <w:sz w:val="16"/>
              </w:rPr>
              <w:t>circuit/service’s</w:t>
            </w:r>
            <w:r>
              <w:rPr>
                <w:spacing w:val="40"/>
                <w:sz w:val="16"/>
              </w:rPr>
              <w:t> </w:t>
            </w:r>
            <w:r>
              <w:rPr>
                <w:spacing w:val="-2"/>
                <w:sz w:val="16"/>
              </w:rPr>
              <w:t>encryption.</w:t>
            </w:r>
          </w:p>
          <w:p>
            <w:pPr>
              <w:pStyle w:val="TableParagraph"/>
              <w:spacing w:before="193"/>
              <w:ind w:left="101" w:right="109"/>
              <w:rPr>
                <w:sz w:val="16"/>
              </w:rPr>
            </w:pPr>
            <w:r>
              <w:rPr>
                <w:sz w:val="16"/>
              </w:rPr>
              <w:t>Bank</w:t>
            </w:r>
            <w:r>
              <w:rPr>
                <w:spacing w:val="-9"/>
                <w:sz w:val="16"/>
              </w:rPr>
              <w:t> </w:t>
            </w:r>
            <w:r>
              <w:rPr>
                <w:sz w:val="16"/>
              </w:rPr>
              <w:t>managed</w:t>
            </w:r>
            <w:r>
              <w:rPr>
                <w:spacing w:val="40"/>
                <w:sz w:val="16"/>
              </w:rPr>
              <w:t> </w:t>
            </w:r>
            <w:r>
              <w:rPr>
                <w:sz w:val="16"/>
              </w:rPr>
              <w:t>devices</w:t>
            </w:r>
            <w:r>
              <w:rPr>
                <w:spacing w:val="-7"/>
                <w:sz w:val="16"/>
              </w:rPr>
              <w:t> </w:t>
            </w:r>
            <w:r>
              <w:rPr>
                <w:sz w:val="16"/>
              </w:rPr>
              <w:t>and</w:t>
            </w:r>
            <w:r>
              <w:rPr>
                <w:spacing w:val="40"/>
                <w:sz w:val="16"/>
              </w:rPr>
              <w:t> </w:t>
            </w:r>
            <w:r>
              <w:rPr>
                <w:spacing w:val="-2"/>
                <w:sz w:val="16"/>
              </w:rPr>
              <w:t>communications</w:t>
            </w:r>
            <w:r>
              <w:rPr>
                <w:spacing w:val="40"/>
                <w:sz w:val="16"/>
              </w:rPr>
              <w:t> </w:t>
            </w:r>
            <w:r>
              <w:rPr>
                <w:sz w:val="16"/>
              </w:rPr>
              <w:t>services</w:t>
            </w:r>
            <w:r>
              <w:rPr>
                <w:spacing w:val="-10"/>
                <w:sz w:val="16"/>
              </w:rPr>
              <w:t> </w:t>
            </w:r>
            <w:r>
              <w:rPr>
                <w:sz w:val="16"/>
              </w:rPr>
              <w:t>must</w:t>
            </w:r>
            <w:r>
              <w:rPr>
                <w:spacing w:val="-9"/>
                <w:sz w:val="16"/>
              </w:rPr>
              <w:t> </w:t>
            </w:r>
            <w:r>
              <w:rPr>
                <w:sz w:val="16"/>
              </w:rPr>
              <w:t>adhere</w:t>
            </w:r>
            <w:r>
              <w:rPr>
                <w:spacing w:val="40"/>
                <w:sz w:val="16"/>
              </w:rPr>
              <w:t> </w:t>
            </w:r>
            <w:r>
              <w:rPr>
                <w:sz w:val="16"/>
              </w:rPr>
              <w:t>to data protection</w:t>
            </w:r>
            <w:r>
              <w:rPr>
                <w:spacing w:val="40"/>
                <w:sz w:val="16"/>
              </w:rPr>
              <w:t> </w:t>
            </w:r>
            <w:r>
              <w:rPr>
                <w:sz w:val="16"/>
              </w:rPr>
              <w:t>and</w:t>
            </w:r>
            <w:r>
              <w:rPr>
                <w:spacing w:val="-7"/>
                <w:sz w:val="16"/>
              </w:rPr>
              <w:t> </w:t>
            </w:r>
            <w:r>
              <w:rPr>
                <w:sz w:val="16"/>
              </w:rPr>
              <w:t>transport</w:t>
            </w:r>
          </w:p>
          <w:p>
            <w:pPr>
              <w:pStyle w:val="TableParagraph"/>
              <w:spacing w:line="177" w:lineRule="exact"/>
              <w:ind w:left="101"/>
              <w:rPr>
                <w:sz w:val="16"/>
              </w:rPr>
            </w:pPr>
            <w:r>
              <w:rPr>
                <w:spacing w:val="-2"/>
                <w:sz w:val="16"/>
              </w:rPr>
              <w:t>methods.</w:t>
            </w:r>
          </w:p>
        </w:tc>
        <w:tc>
          <w:tcPr>
            <w:tcW w:w="1528" w:type="dxa"/>
          </w:tcPr>
          <w:p>
            <w:pPr>
              <w:pStyle w:val="TableParagraph"/>
              <w:ind w:left="102" w:right="184"/>
              <w:rPr>
                <w:sz w:val="16"/>
              </w:rPr>
            </w:pPr>
            <w:r>
              <w:rPr>
                <w:sz w:val="16"/>
              </w:rPr>
              <w:t>SIP</w:t>
            </w:r>
            <w:r>
              <w:rPr>
                <w:spacing w:val="-5"/>
                <w:sz w:val="16"/>
              </w:rPr>
              <w:t> </w:t>
            </w:r>
            <w:r>
              <w:rPr>
                <w:sz w:val="16"/>
              </w:rPr>
              <w:t>(Session</w:t>
            </w:r>
            <w:r>
              <w:rPr>
                <w:spacing w:val="40"/>
                <w:sz w:val="16"/>
              </w:rPr>
              <w:t> </w:t>
            </w:r>
            <w:r>
              <w:rPr>
                <w:sz w:val="16"/>
              </w:rPr>
              <w:t>Initiation</w:t>
            </w:r>
            <w:r>
              <w:rPr>
                <w:spacing w:val="-10"/>
                <w:sz w:val="16"/>
              </w:rPr>
              <w:t> </w:t>
            </w:r>
            <w:r>
              <w:rPr>
                <w:sz w:val="16"/>
              </w:rPr>
              <w:t>Protocol)</w:t>
            </w:r>
            <w:r>
              <w:rPr>
                <w:spacing w:val="40"/>
                <w:sz w:val="16"/>
              </w:rPr>
              <w:t> </w:t>
            </w:r>
            <w:r>
              <w:rPr>
                <w:sz w:val="16"/>
              </w:rPr>
              <w:t>is used to enable</w:t>
            </w:r>
            <w:r>
              <w:rPr>
                <w:spacing w:val="40"/>
                <w:sz w:val="16"/>
              </w:rPr>
              <w:t> </w:t>
            </w:r>
            <w:r>
              <w:rPr>
                <w:sz w:val="16"/>
              </w:rPr>
              <w:t>phone</w:t>
            </w:r>
            <w:r>
              <w:rPr>
                <w:spacing w:val="-7"/>
                <w:sz w:val="16"/>
              </w:rPr>
              <w:t> </w:t>
            </w:r>
            <w:r>
              <w:rPr>
                <w:sz w:val="16"/>
              </w:rPr>
              <w:t>calls</w:t>
            </w:r>
            <w:r>
              <w:rPr>
                <w:spacing w:val="40"/>
                <w:sz w:val="16"/>
              </w:rPr>
              <w:t> </w:t>
            </w:r>
            <w:r>
              <w:rPr>
                <w:sz w:val="16"/>
              </w:rPr>
              <w:t>between</w:t>
            </w:r>
            <w:r>
              <w:rPr>
                <w:spacing w:val="-10"/>
                <w:sz w:val="16"/>
              </w:rPr>
              <w:t> </w:t>
            </w:r>
            <w:r>
              <w:rPr>
                <w:sz w:val="16"/>
              </w:rPr>
              <w:t>Bank</w:t>
            </w:r>
            <w:r>
              <w:rPr>
                <w:spacing w:val="-9"/>
                <w:sz w:val="16"/>
              </w:rPr>
              <w:t> </w:t>
            </w:r>
            <w:r>
              <w:rPr>
                <w:sz w:val="16"/>
              </w:rPr>
              <w:t>and</w:t>
            </w:r>
            <w:r>
              <w:rPr>
                <w:spacing w:val="40"/>
                <w:sz w:val="16"/>
              </w:rPr>
              <w:t> </w:t>
            </w:r>
            <w:r>
              <w:rPr>
                <w:sz w:val="16"/>
              </w:rPr>
              <w:t>the Public Phone</w:t>
            </w:r>
            <w:r>
              <w:rPr>
                <w:spacing w:val="40"/>
                <w:sz w:val="16"/>
              </w:rPr>
              <w:t> </w:t>
            </w:r>
            <w:r>
              <w:rPr>
                <w:spacing w:val="-2"/>
                <w:sz w:val="16"/>
              </w:rPr>
              <w:t>Service</w:t>
            </w:r>
            <w:r>
              <w:rPr>
                <w:spacing w:val="40"/>
                <w:sz w:val="16"/>
              </w:rPr>
              <w:t> </w:t>
            </w:r>
            <w:r>
              <w:rPr>
                <w:sz w:val="16"/>
              </w:rPr>
              <w:t>(VOIP/PSTN)</w:t>
            </w:r>
            <w:r>
              <w:rPr>
                <w:spacing w:val="-7"/>
                <w:sz w:val="16"/>
              </w:rPr>
              <w:t> </w:t>
            </w:r>
            <w:r>
              <w:rPr>
                <w:sz w:val="16"/>
              </w:rPr>
              <w:t>and</w:t>
            </w:r>
          </w:p>
          <w:p>
            <w:pPr>
              <w:pStyle w:val="TableParagraph"/>
              <w:ind w:left="102"/>
              <w:rPr>
                <w:sz w:val="16"/>
              </w:rPr>
            </w:pPr>
            <w:r>
              <w:rPr>
                <w:sz w:val="16"/>
              </w:rPr>
              <w:t>Bank</w:t>
            </w:r>
            <w:r>
              <w:rPr>
                <w:spacing w:val="-10"/>
                <w:sz w:val="16"/>
              </w:rPr>
              <w:t> </w:t>
            </w:r>
            <w:r>
              <w:rPr>
                <w:sz w:val="16"/>
              </w:rPr>
              <w:t>internal</w:t>
            </w:r>
            <w:r>
              <w:rPr>
                <w:spacing w:val="-7"/>
                <w:sz w:val="16"/>
              </w:rPr>
              <w:t> </w:t>
            </w:r>
            <w:r>
              <w:rPr>
                <w:spacing w:val="-2"/>
                <w:sz w:val="16"/>
              </w:rPr>
              <w:t>calls.</w:t>
            </w:r>
          </w:p>
        </w:tc>
      </w:tr>
      <w:tr>
        <w:trPr>
          <w:trHeight w:val="585" w:hRule="atLeast"/>
        </w:trPr>
        <w:tc>
          <w:tcPr>
            <w:tcW w:w="1337" w:type="dxa"/>
          </w:tcPr>
          <w:p>
            <w:pPr>
              <w:pStyle w:val="TableParagraph"/>
              <w:ind w:right="203"/>
              <w:rPr>
                <w:sz w:val="16"/>
              </w:rPr>
            </w:pPr>
            <w:r>
              <w:rPr>
                <w:sz w:val="16"/>
              </w:rPr>
              <w:t>SMB</w:t>
            </w:r>
            <w:r>
              <w:rPr>
                <w:spacing w:val="-9"/>
                <w:sz w:val="16"/>
              </w:rPr>
              <w:t> </w:t>
            </w:r>
            <w:r>
              <w:rPr>
                <w:sz w:val="16"/>
              </w:rPr>
              <w:t>(Server</w:t>
            </w:r>
            <w:r>
              <w:rPr>
                <w:spacing w:val="40"/>
                <w:sz w:val="16"/>
              </w:rPr>
              <w:t> </w:t>
            </w:r>
            <w:r>
              <w:rPr>
                <w:sz w:val="16"/>
              </w:rPr>
              <w:t>Message</w:t>
            </w:r>
            <w:r>
              <w:rPr>
                <w:spacing w:val="-10"/>
                <w:sz w:val="16"/>
              </w:rPr>
              <w:t> </w:t>
            </w:r>
            <w:r>
              <w:rPr>
                <w:sz w:val="16"/>
              </w:rPr>
              <w:t>Block)</w:t>
            </w:r>
          </w:p>
          <w:p>
            <w:pPr>
              <w:pStyle w:val="TableParagraph"/>
              <w:spacing w:line="176" w:lineRule="exact"/>
              <w:rPr>
                <w:sz w:val="16"/>
              </w:rPr>
            </w:pPr>
            <w:r>
              <w:rPr>
                <w:spacing w:val="-5"/>
                <w:sz w:val="16"/>
              </w:rPr>
              <w:t>v1</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2930" w:hRule="atLeast"/>
        </w:trPr>
        <w:tc>
          <w:tcPr>
            <w:tcW w:w="1337" w:type="dxa"/>
          </w:tcPr>
          <w:p>
            <w:pPr>
              <w:pStyle w:val="TableParagraph"/>
              <w:ind w:right="203"/>
              <w:rPr>
                <w:sz w:val="16"/>
              </w:rPr>
            </w:pPr>
            <w:r>
              <w:rPr>
                <w:sz w:val="16"/>
              </w:rPr>
              <w:t>SMB</w:t>
            </w:r>
            <w:r>
              <w:rPr>
                <w:spacing w:val="-9"/>
                <w:sz w:val="16"/>
              </w:rPr>
              <w:t> </w:t>
            </w:r>
            <w:r>
              <w:rPr>
                <w:sz w:val="16"/>
              </w:rPr>
              <w:t>(Server</w:t>
            </w:r>
            <w:r>
              <w:rPr>
                <w:spacing w:val="40"/>
                <w:sz w:val="16"/>
              </w:rPr>
              <w:t> </w:t>
            </w:r>
            <w:r>
              <w:rPr>
                <w:sz w:val="16"/>
              </w:rPr>
              <w:t>Message</w:t>
            </w:r>
            <w:r>
              <w:rPr>
                <w:spacing w:val="-10"/>
                <w:sz w:val="16"/>
              </w:rPr>
              <w:t> </w:t>
            </w:r>
            <w:r>
              <w:rPr>
                <w:sz w:val="16"/>
              </w:rPr>
              <w:t>Block)</w:t>
            </w:r>
            <w:r>
              <w:rPr>
                <w:spacing w:val="40"/>
                <w:sz w:val="16"/>
              </w:rPr>
              <w:t> </w:t>
            </w:r>
            <w:r>
              <w:rPr>
                <w:spacing w:val="-6"/>
                <w:sz w:val="16"/>
              </w:rPr>
              <w:t>v2</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bl>
    <w:p>
      <w:pPr>
        <w:pStyle w:val="TableParagraph"/>
        <w:spacing w:after="0"/>
        <w:rPr>
          <w:rFonts w:ascii="Times New Roman"/>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4297" w:hRule="atLeast"/>
        </w:trPr>
        <w:tc>
          <w:tcPr>
            <w:tcW w:w="1337" w:type="dxa"/>
          </w:tcPr>
          <w:p>
            <w:pPr>
              <w:pStyle w:val="TableParagraph"/>
              <w:ind w:left="165" w:right="155" w:hanging="1"/>
              <w:jc w:val="center"/>
              <w:rPr>
                <w:sz w:val="16"/>
              </w:rPr>
            </w:pPr>
            <w:r>
              <w:rPr>
                <w:sz w:val="16"/>
              </w:rPr>
              <w:t>SMB</w:t>
            </w:r>
            <w:r>
              <w:rPr>
                <w:spacing w:val="-9"/>
                <w:sz w:val="16"/>
              </w:rPr>
              <w:t> </w:t>
            </w:r>
            <w:r>
              <w:rPr>
                <w:sz w:val="16"/>
              </w:rPr>
              <w:t>(Server</w:t>
            </w:r>
            <w:r>
              <w:rPr>
                <w:spacing w:val="40"/>
                <w:sz w:val="16"/>
              </w:rPr>
              <w:t> </w:t>
            </w:r>
            <w:r>
              <w:rPr>
                <w:spacing w:val="-2"/>
                <w:sz w:val="16"/>
              </w:rPr>
              <w:t>Message</w:t>
            </w:r>
            <w:r>
              <w:rPr>
                <w:spacing w:val="-8"/>
                <w:sz w:val="16"/>
              </w:rPr>
              <w:t> </w:t>
            </w:r>
            <w:r>
              <w:rPr>
                <w:spacing w:val="-2"/>
                <w:sz w:val="16"/>
              </w:rPr>
              <w:t>Block)</w:t>
            </w:r>
            <w:r>
              <w:rPr>
                <w:spacing w:val="40"/>
                <w:sz w:val="16"/>
              </w:rPr>
              <w:t> </w:t>
            </w:r>
            <w:r>
              <w:rPr>
                <w:spacing w:val="-6"/>
                <w:sz w:val="16"/>
              </w:rPr>
              <w:t>v3</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80" w:right="109" w:firstLine="64"/>
              <w:rPr>
                <w:sz w:val="16"/>
              </w:rPr>
            </w:pPr>
            <w:r>
              <w:rPr>
                <w:sz w:val="16"/>
              </w:rPr>
              <w:t>SMB v3 or higher</w:t>
            </w:r>
            <w:r>
              <w:rPr>
                <w:spacing w:val="40"/>
                <w:sz w:val="16"/>
              </w:rPr>
              <w:t> </w:t>
            </w:r>
            <w:r>
              <w:rPr>
                <w:sz w:val="16"/>
              </w:rPr>
              <w:t>must</w:t>
            </w:r>
            <w:r>
              <w:rPr>
                <w:spacing w:val="-10"/>
                <w:sz w:val="16"/>
              </w:rPr>
              <w:t> </w:t>
            </w:r>
            <w:r>
              <w:rPr>
                <w:sz w:val="16"/>
              </w:rPr>
              <w:t>be</w:t>
            </w:r>
            <w:r>
              <w:rPr>
                <w:spacing w:val="-9"/>
                <w:sz w:val="16"/>
              </w:rPr>
              <w:t> </w:t>
            </w:r>
            <w:r>
              <w:rPr>
                <w:sz w:val="16"/>
              </w:rPr>
              <w:t>used</w:t>
            </w:r>
            <w:r>
              <w:rPr>
                <w:spacing w:val="-9"/>
                <w:sz w:val="16"/>
              </w:rPr>
              <w:t> </w:t>
            </w:r>
            <w:r>
              <w:rPr>
                <w:sz w:val="16"/>
              </w:rPr>
              <w:t>with:</w:t>
            </w:r>
          </w:p>
          <w:p>
            <w:pPr>
              <w:pStyle w:val="TableParagraph"/>
              <w:numPr>
                <w:ilvl w:val="0"/>
                <w:numId w:val="137"/>
              </w:numPr>
              <w:tabs>
                <w:tab w:pos="507" w:val="left" w:leader="none"/>
                <w:tab w:pos="692" w:val="left" w:leader="none"/>
              </w:tabs>
              <w:spacing w:line="240" w:lineRule="auto" w:before="0" w:after="0"/>
              <w:ind w:left="507" w:right="146" w:hanging="176"/>
              <w:jc w:val="left"/>
              <w:rPr>
                <w:sz w:val="16"/>
              </w:rPr>
            </w:pPr>
            <w:r>
              <w:rPr>
                <w:sz w:val="16"/>
              </w:rPr>
              <w:tab/>
            </w:r>
            <w:r>
              <w:rPr>
                <w:spacing w:val="-2"/>
                <w:sz w:val="16"/>
              </w:rPr>
              <w:t>Kerberos</w:t>
            </w:r>
            <w:r>
              <w:rPr>
                <w:spacing w:val="40"/>
                <w:sz w:val="16"/>
              </w:rPr>
              <w:t> </w:t>
            </w:r>
            <w:r>
              <w:rPr>
                <w:spacing w:val="-2"/>
                <w:sz w:val="16"/>
              </w:rPr>
              <w:t>authentication</w:t>
            </w:r>
          </w:p>
          <w:p>
            <w:pPr>
              <w:pStyle w:val="TableParagraph"/>
              <w:spacing w:line="195" w:lineRule="exact"/>
              <w:ind w:left="701"/>
              <w:rPr>
                <w:sz w:val="16"/>
              </w:rPr>
            </w:pPr>
            <w:r>
              <w:rPr>
                <w:spacing w:val="-2"/>
                <w:sz w:val="16"/>
              </w:rPr>
              <w:t>enabled,</w:t>
            </w:r>
          </w:p>
          <w:p>
            <w:pPr>
              <w:pStyle w:val="TableParagraph"/>
              <w:numPr>
                <w:ilvl w:val="0"/>
                <w:numId w:val="137"/>
              </w:numPr>
              <w:tabs>
                <w:tab w:pos="464" w:val="left" w:leader="none"/>
                <w:tab w:pos="665" w:val="left" w:leader="none"/>
              </w:tabs>
              <w:spacing w:line="240" w:lineRule="auto" w:before="0" w:after="0"/>
              <w:ind w:left="464" w:right="102" w:hanging="159"/>
              <w:jc w:val="left"/>
              <w:rPr>
                <w:sz w:val="16"/>
              </w:rPr>
            </w:pPr>
            <w:r>
              <w:rPr>
                <w:sz w:val="16"/>
              </w:rPr>
              <w:tab/>
            </w:r>
            <w:r>
              <w:rPr>
                <w:spacing w:val="-2"/>
                <w:sz w:val="16"/>
              </w:rPr>
              <w:t>Transport</w:t>
            </w:r>
            <w:r>
              <w:rPr>
                <w:spacing w:val="40"/>
                <w:sz w:val="16"/>
              </w:rPr>
              <w:t> </w:t>
            </w:r>
            <w:r>
              <w:rPr>
                <w:sz w:val="16"/>
              </w:rPr>
              <w:t>encrypted,</w:t>
            </w:r>
            <w:r>
              <w:rPr>
                <w:spacing w:val="-10"/>
                <w:sz w:val="16"/>
              </w:rPr>
              <w:t> </w:t>
            </w:r>
            <w:r>
              <w:rPr>
                <w:sz w:val="16"/>
              </w:rPr>
              <w:t>such</w:t>
            </w:r>
            <w:r>
              <w:rPr>
                <w:spacing w:val="40"/>
                <w:sz w:val="16"/>
              </w:rPr>
              <w:t> </w:t>
            </w:r>
            <w:r>
              <w:rPr>
                <w:sz w:val="16"/>
              </w:rPr>
              <w:t>as</w:t>
            </w:r>
            <w:r>
              <w:rPr>
                <w:spacing w:val="-10"/>
                <w:sz w:val="16"/>
              </w:rPr>
              <w:t> </w:t>
            </w:r>
            <w:r>
              <w:rPr>
                <w:sz w:val="16"/>
              </w:rPr>
              <w:t>IPSec</w:t>
            </w:r>
            <w:r>
              <w:rPr>
                <w:spacing w:val="-9"/>
                <w:sz w:val="16"/>
              </w:rPr>
              <w:t> </w:t>
            </w:r>
            <w:r>
              <w:rPr>
                <w:sz w:val="16"/>
              </w:rPr>
              <w:t>end-</w:t>
            </w:r>
            <w:r>
              <w:rPr>
                <w:sz w:val="16"/>
              </w:rPr>
              <w:t>to-</w:t>
            </w:r>
            <w:r>
              <w:rPr>
                <w:spacing w:val="40"/>
                <w:sz w:val="16"/>
              </w:rPr>
              <w:t> </w:t>
            </w:r>
            <w:r>
              <w:rPr>
                <w:sz w:val="16"/>
              </w:rPr>
              <w:t>end tunnel or</w:t>
            </w:r>
            <w:r>
              <w:rPr>
                <w:spacing w:val="40"/>
                <w:sz w:val="16"/>
              </w:rPr>
              <w:t> </w:t>
            </w:r>
            <w:r>
              <w:rPr>
                <w:sz w:val="16"/>
              </w:rPr>
              <w:t>SMB v3.1.1 or</w:t>
            </w:r>
          </w:p>
          <w:p>
            <w:pPr>
              <w:pStyle w:val="TableParagraph"/>
              <w:ind w:left="612" w:right="188" w:hanging="56"/>
              <w:rPr>
                <w:sz w:val="16"/>
              </w:rPr>
            </w:pPr>
            <w:r>
              <w:rPr>
                <w:sz w:val="16"/>
              </w:rPr>
              <w:t>higher</w:t>
            </w:r>
            <w:r>
              <w:rPr>
                <w:spacing w:val="-10"/>
                <w:sz w:val="16"/>
              </w:rPr>
              <w:t> </w:t>
            </w:r>
            <w:r>
              <w:rPr>
                <w:sz w:val="16"/>
              </w:rPr>
              <w:t>native</w:t>
            </w:r>
            <w:r>
              <w:rPr>
                <w:spacing w:val="40"/>
                <w:sz w:val="16"/>
              </w:rPr>
              <w:t> </w:t>
            </w:r>
            <w:r>
              <w:rPr>
                <w:spacing w:val="-2"/>
                <w:sz w:val="16"/>
              </w:rPr>
              <w:t>encryption,</w:t>
            </w:r>
          </w:p>
          <w:p>
            <w:pPr>
              <w:pStyle w:val="TableParagraph"/>
              <w:numPr>
                <w:ilvl w:val="0"/>
                <w:numId w:val="137"/>
              </w:numPr>
              <w:tabs>
                <w:tab w:pos="500" w:val="left" w:leader="none"/>
              </w:tabs>
              <w:spacing w:line="195" w:lineRule="exact" w:before="0" w:after="0"/>
              <w:ind w:left="500" w:right="0" w:hanging="360"/>
              <w:jc w:val="left"/>
              <w:rPr>
                <w:sz w:val="16"/>
              </w:rPr>
            </w:pPr>
            <w:r>
              <w:rPr>
                <w:sz w:val="16"/>
              </w:rPr>
              <w:t>“secure</w:t>
            </w:r>
            <w:r>
              <w:rPr>
                <w:spacing w:val="-9"/>
                <w:sz w:val="16"/>
              </w:rPr>
              <w:t> </w:t>
            </w:r>
            <w:r>
              <w:rPr>
                <w:spacing w:val="-2"/>
                <w:sz w:val="16"/>
              </w:rPr>
              <w:t>dialect</w:t>
            </w:r>
          </w:p>
          <w:p>
            <w:pPr>
              <w:pStyle w:val="TableParagraph"/>
              <w:ind w:left="644" w:right="109" w:hanging="68"/>
              <w:rPr>
                <w:sz w:val="16"/>
              </w:rPr>
            </w:pPr>
            <w:r>
              <w:rPr>
                <w:spacing w:val="-2"/>
                <w:sz w:val="16"/>
              </w:rPr>
              <w:t>negotiation”</w:t>
            </w:r>
            <w:r>
              <w:rPr>
                <w:spacing w:val="40"/>
                <w:sz w:val="16"/>
              </w:rPr>
              <w:t> </w:t>
            </w:r>
            <w:r>
              <w:rPr>
                <w:sz w:val="16"/>
              </w:rPr>
              <w:t>set to true</w:t>
            </w:r>
          </w:p>
          <w:p>
            <w:pPr>
              <w:pStyle w:val="TableParagraph"/>
              <w:numPr>
                <w:ilvl w:val="0"/>
                <w:numId w:val="137"/>
              </w:numPr>
              <w:tabs>
                <w:tab w:pos="480" w:val="left" w:leader="none"/>
                <w:tab w:pos="732" w:val="left" w:leader="none"/>
              </w:tabs>
              <w:spacing w:line="240" w:lineRule="auto" w:before="0" w:after="0"/>
              <w:ind w:left="480" w:right="119" w:hanging="108"/>
              <w:jc w:val="left"/>
              <w:rPr>
                <w:sz w:val="16"/>
              </w:rPr>
            </w:pPr>
            <w:r>
              <w:rPr>
                <w:spacing w:val="-2"/>
                <w:sz w:val="16"/>
              </w:rPr>
              <w:t>“Signed</w:t>
            </w:r>
            <w:r>
              <w:rPr>
                <w:spacing w:val="40"/>
                <w:sz w:val="16"/>
              </w:rPr>
              <w:t> </w:t>
            </w:r>
            <w:r>
              <w:rPr>
                <w:sz w:val="16"/>
              </w:rPr>
              <w:t>sessions”</w:t>
            </w:r>
            <w:r>
              <w:rPr>
                <w:spacing w:val="-10"/>
                <w:sz w:val="16"/>
              </w:rPr>
              <w:t> </w:t>
            </w:r>
            <w:r>
              <w:rPr>
                <w:sz w:val="16"/>
              </w:rPr>
              <w:t>set</w:t>
            </w:r>
            <w:r>
              <w:rPr>
                <w:spacing w:val="-9"/>
                <w:sz w:val="16"/>
              </w:rPr>
              <w:t> </w:t>
            </w:r>
            <w:r>
              <w:rPr>
                <w:sz w:val="16"/>
              </w:rPr>
              <w:t>to</w:t>
            </w:r>
          </w:p>
          <w:p>
            <w:pPr>
              <w:pStyle w:val="TableParagraph"/>
              <w:spacing w:line="195" w:lineRule="exact" w:before="1"/>
              <w:ind w:left="845"/>
              <w:rPr>
                <w:sz w:val="16"/>
              </w:rPr>
            </w:pPr>
            <w:r>
              <w:rPr>
                <w:spacing w:val="-4"/>
                <w:sz w:val="16"/>
              </w:rPr>
              <w:t>true</w:t>
            </w:r>
          </w:p>
          <w:p>
            <w:pPr>
              <w:pStyle w:val="TableParagraph"/>
              <w:numPr>
                <w:ilvl w:val="0"/>
                <w:numId w:val="137"/>
              </w:numPr>
              <w:tabs>
                <w:tab w:pos="504" w:val="left" w:leader="none"/>
                <w:tab w:pos="725" w:val="left" w:leader="none"/>
              </w:tabs>
              <w:spacing w:line="240" w:lineRule="auto" w:before="0" w:after="0"/>
              <w:ind w:left="504" w:right="146" w:hanging="176"/>
              <w:jc w:val="left"/>
              <w:rPr>
                <w:sz w:val="16"/>
              </w:rPr>
            </w:pPr>
            <w:r>
              <w:rPr>
                <w:sz w:val="16"/>
              </w:rPr>
              <w:tab/>
            </w:r>
            <w:r>
              <w:rPr>
                <w:spacing w:val="-2"/>
                <w:sz w:val="16"/>
              </w:rPr>
              <w:t>“Session</w:t>
            </w:r>
            <w:r>
              <w:rPr>
                <w:spacing w:val="40"/>
                <w:sz w:val="16"/>
              </w:rPr>
              <w:t> </w:t>
            </w:r>
            <w:r>
              <w:rPr>
                <w:sz w:val="16"/>
              </w:rPr>
              <w:t>binding”</w:t>
            </w:r>
            <w:r>
              <w:rPr>
                <w:spacing w:val="-10"/>
                <w:sz w:val="16"/>
              </w:rPr>
              <w:t> </w:t>
            </w:r>
            <w:r>
              <w:rPr>
                <w:sz w:val="16"/>
              </w:rPr>
              <w:t>set</w:t>
            </w:r>
            <w:r>
              <w:rPr>
                <w:spacing w:val="-9"/>
                <w:sz w:val="16"/>
              </w:rPr>
              <w:t> </w:t>
            </w:r>
            <w:r>
              <w:rPr>
                <w:sz w:val="16"/>
              </w:rPr>
              <w:t>to</w:t>
            </w:r>
          </w:p>
          <w:p>
            <w:pPr>
              <w:pStyle w:val="TableParagraph"/>
              <w:ind w:left="848"/>
              <w:rPr>
                <w:sz w:val="16"/>
              </w:rPr>
            </w:pPr>
            <w:r>
              <w:rPr>
                <w:spacing w:val="-4"/>
                <w:sz w:val="16"/>
              </w:rPr>
              <w:t>true</w:t>
            </w:r>
          </w:p>
        </w:tc>
        <w:tc>
          <w:tcPr>
            <w:tcW w:w="1528" w:type="dxa"/>
          </w:tcPr>
          <w:p>
            <w:pPr>
              <w:pStyle w:val="TableParagraph"/>
              <w:ind w:left="0"/>
              <w:rPr>
                <w:rFonts w:ascii="Times New Roman"/>
                <w:sz w:val="16"/>
              </w:rPr>
            </w:pPr>
          </w:p>
        </w:tc>
      </w:tr>
      <w:tr>
        <w:trPr>
          <w:trHeight w:val="1792" w:hRule="atLeast"/>
        </w:trPr>
        <w:tc>
          <w:tcPr>
            <w:tcW w:w="1337" w:type="dxa"/>
          </w:tcPr>
          <w:p>
            <w:pPr>
              <w:pStyle w:val="TableParagraph"/>
              <w:spacing w:line="194" w:lineRule="exact"/>
              <w:rPr>
                <w:sz w:val="16"/>
              </w:rPr>
            </w:pPr>
            <w:r>
              <w:rPr>
                <w:spacing w:val="-2"/>
                <w:sz w:val="16"/>
              </w:rPr>
              <w:t>S/MIME</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9"/>
              <w:rPr>
                <w:sz w:val="16"/>
              </w:rPr>
            </w:pPr>
            <w:r>
              <w:rPr>
                <w:sz w:val="16"/>
              </w:rPr>
              <w:t>Allowed only for</w:t>
            </w:r>
            <w:r>
              <w:rPr>
                <w:spacing w:val="40"/>
                <w:sz w:val="16"/>
              </w:rPr>
              <w:t> </w:t>
            </w:r>
            <w:r>
              <w:rPr>
                <w:sz w:val="16"/>
              </w:rPr>
              <w:t>existing</w:t>
            </w:r>
            <w:r>
              <w:rPr>
                <w:spacing w:val="-5"/>
                <w:sz w:val="16"/>
              </w:rPr>
              <w:t> </w:t>
            </w:r>
            <w:r>
              <w:rPr>
                <w:sz w:val="16"/>
              </w:rPr>
              <w:t>legacy</w:t>
            </w:r>
            <w:r>
              <w:rPr>
                <w:spacing w:val="40"/>
                <w:sz w:val="16"/>
              </w:rPr>
              <w:t> </w:t>
            </w:r>
            <w:r>
              <w:rPr>
                <w:sz w:val="16"/>
              </w:rPr>
              <w:t>applications</w:t>
            </w:r>
            <w:r>
              <w:rPr>
                <w:spacing w:val="-7"/>
                <w:sz w:val="16"/>
              </w:rPr>
              <w:t> </w:t>
            </w:r>
            <w:r>
              <w:rPr>
                <w:sz w:val="16"/>
              </w:rPr>
              <w:t>that</w:t>
            </w:r>
            <w:r>
              <w:rPr>
                <w:spacing w:val="40"/>
                <w:sz w:val="16"/>
              </w:rPr>
              <w:t> </w:t>
            </w:r>
            <w:r>
              <w:rPr>
                <w:sz w:val="16"/>
              </w:rPr>
              <w:t>require</w:t>
            </w:r>
            <w:r>
              <w:rPr>
                <w:spacing w:val="-10"/>
                <w:sz w:val="16"/>
              </w:rPr>
              <w:t> </w:t>
            </w:r>
            <w:r>
              <w:rPr>
                <w:sz w:val="16"/>
              </w:rPr>
              <w:t>S/MIME.</w:t>
            </w:r>
            <w:r>
              <w:rPr>
                <w:spacing w:val="-9"/>
                <w:sz w:val="16"/>
              </w:rPr>
              <w:t> </w:t>
            </w:r>
            <w:r>
              <w:rPr>
                <w:sz w:val="16"/>
              </w:rPr>
              <w:t>Any</w:t>
            </w:r>
            <w:r>
              <w:rPr>
                <w:spacing w:val="40"/>
                <w:sz w:val="16"/>
              </w:rPr>
              <w:t> </w:t>
            </w:r>
            <w:r>
              <w:rPr>
                <w:sz w:val="16"/>
              </w:rPr>
              <w:t>new use of S/MIME</w:t>
            </w:r>
            <w:r>
              <w:rPr>
                <w:spacing w:val="40"/>
                <w:sz w:val="16"/>
              </w:rPr>
              <w:t> </w:t>
            </w:r>
            <w:r>
              <w:rPr>
                <w:sz w:val="16"/>
              </w:rPr>
              <w:t>for or impacting</w:t>
            </w:r>
            <w:r>
              <w:rPr>
                <w:spacing w:val="40"/>
                <w:sz w:val="16"/>
              </w:rPr>
              <w:t> </w:t>
            </w:r>
            <w:r>
              <w:rPr>
                <w:sz w:val="16"/>
              </w:rPr>
              <w:t>relationship</w:t>
            </w:r>
            <w:r>
              <w:rPr>
                <w:spacing w:val="-10"/>
                <w:sz w:val="16"/>
              </w:rPr>
              <w:t> </w:t>
            </w:r>
            <w:r>
              <w:rPr>
                <w:sz w:val="16"/>
              </w:rPr>
              <w:t>requires</w:t>
            </w:r>
            <w:r>
              <w:rPr>
                <w:spacing w:val="40"/>
                <w:sz w:val="16"/>
              </w:rPr>
              <w:t> </w:t>
            </w:r>
            <w:r>
              <w:rPr>
                <w:sz w:val="16"/>
              </w:rPr>
              <w:t>Bank</w:t>
            </w:r>
            <w:r>
              <w:rPr>
                <w:spacing w:val="-9"/>
                <w:sz w:val="16"/>
              </w:rPr>
              <w:t> </w:t>
            </w:r>
            <w:r>
              <w:rPr>
                <w:sz w:val="16"/>
              </w:rPr>
              <w:t>approval.</w:t>
            </w:r>
          </w:p>
        </w:tc>
        <w:tc>
          <w:tcPr>
            <w:tcW w:w="1528" w:type="dxa"/>
          </w:tcPr>
          <w:p>
            <w:pPr>
              <w:pStyle w:val="TableParagraph"/>
              <w:ind w:left="0"/>
              <w:rPr>
                <w:rFonts w:ascii="Times New Roman"/>
                <w:sz w:val="16"/>
              </w:rPr>
            </w:pPr>
          </w:p>
        </w:tc>
      </w:tr>
      <w:tr>
        <w:trPr>
          <w:trHeight w:val="2341" w:hRule="atLeast"/>
        </w:trPr>
        <w:tc>
          <w:tcPr>
            <w:tcW w:w="1337" w:type="dxa"/>
          </w:tcPr>
          <w:p>
            <w:pPr>
              <w:pStyle w:val="TableParagraph"/>
              <w:ind w:right="321"/>
              <w:jc w:val="both"/>
              <w:rPr>
                <w:sz w:val="16"/>
              </w:rPr>
            </w:pPr>
            <w:r>
              <w:rPr>
                <w:sz w:val="16"/>
              </w:rPr>
              <w:t>SMTP</w:t>
            </w:r>
            <w:r>
              <w:rPr>
                <w:spacing w:val="-10"/>
                <w:sz w:val="16"/>
              </w:rPr>
              <w:t> </w:t>
            </w:r>
            <w:r>
              <w:rPr>
                <w:sz w:val="16"/>
              </w:rPr>
              <w:t>(Simple</w:t>
            </w:r>
            <w:r>
              <w:rPr>
                <w:spacing w:val="40"/>
                <w:sz w:val="16"/>
              </w:rPr>
              <w:t> </w:t>
            </w:r>
            <w:r>
              <w:rPr>
                <w:sz w:val="16"/>
              </w:rPr>
              <w:t>Mail</w:t>
            </w:r>
            <w:r>
              <w:rPr>
                <w:spacing w:val="-9"/>
                <w:sz w:val="16"/>
              </w:rPr>
              <w:t> </w:t>
            </w:r>
            <w:r>
              <w:rPr>
                <w:sz w:val="16"/>
              </w:rPr>
              <w:t>Transfer</w:t>
            </w:r>
            <w:r>
              <w:rPr>
                <w:spacing w:val="40"/>
                <w:sz w:val="16"/>
              </w:rPr>
              <w:t> </w:t>
            </w:r>
            <w:r>
              <w:rPr>
                <w:spacing w:val="-2"/>
                <w:sz w:val="16"/>
              </w:rPr>
              <w:t>Protocol)</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8"/>
              <w:rPr>
                <w:sz w:val="16"/>
              </w:rPr>
            </w:pPr>
            <w:r>
              <w:rPr>
                <w:sz w:val="16"/>
              </w:rPr>
              <w:t>Transmission</w:t>
            </w:r>
            <w:r>
              <w:rPr>
                <w:spacing w:val="-7"/>
                <w:sz w:val="16"/>
              </w:rPr>
              <w:t> </w:t>
            </w:r>
            <w:r>
              <w:rPr>
                <w:sz w:val="16"/>
              </w:rPr>
              <w:t>via</w:t>
            </w:r>
            <w:r>
              <w:rPr>
                <w:spacing w:val="40"/>
                <w:sz w:val="16"/>
              </w:rPr>
              <w:t> </w:t>
            </w:r>
            <w:r>
              <w:rPr>
                <w:sz w:val="16"/>
              </w:rPr>
              <w:t>SMTP</w:t>
            </w:r>
            <w:r>
              <w:rPr>
                <w:spacing w:val="-3"/>
                <w:sz w:val="16"/>
              </w:rPr>
              <w:t> </w:t>
            </w:r>
            <w:r>
              <w:rPr>
                <w:sz w:val="16"/>
              </w:rPr>
              <w:t>is</w:t>
            </w:r>
            <w:r>
              <w:rPr>
                <w:spacing w:val="-4"/>
                <w:sz w:val="16"/>
              </w:rPr>
              <w:t> </w:t>
            </w:r>
            <w:r>
              <w:rPr>
                <w:sz w:val="16"/>
              </w:rPr>
              <w:t>allowed</w:t>
            </w:r>
            <w:r>
              <w:rPr>
                <w:spacing w:val="-4"/>
                <w:sz w:val="16"/>
              </w:rPr>
              <w:t> </w:t>
            </w:r>
            <w:r>
              <w:rPr>
                <w:sz w:val="16"/>
              </w:rPr>
              <w:t>only</w:t>
            </w:r>
            <w:r>
              <w:rPr>
                <w:spacing w:val="40"/>
                <w:sz w:val="16"/>
              </w:rPr>
              <w:t> </w:t>
            </w:r>
            <w:r>
              <w:rPr>
                <w:sz w:val="16"/>
              </w:rPr>
              <w:t>when</w:t>
            </w:r>
            <w:r>
              <w:rPr>
                <w:spacing w:val="-7"/>
                <w:sz w:val="16"/>
              </w:rPr>
              <w:t> </w:t>
            </w:r>
            <w:r>
              <w:rPr>
                <w:sz w:val="16"/>
              </w:rPr>
              <w:t>connecting</w:t>
            </w:r>
            <w:r>
              <w:rPr>
                <w:spacing w:val="40"/>
                <w:sz w:val="16"/>
              </w:rPr>
              <w:t> </w:t>
            </w:r>
            <w:r>
              <w:rPr>
                <w:sz w:val="16"/>
              </w:rPr>
              <w:t>over a Bank</w:t>
            </w:r>
            <w:r>
              <w:rPr>
                <w:spacing w:val="40"/>
                <w:sz w:val="16"/>
              </w:rPr>
              <w:t> </w:t>
            </w:r>
            <w:r>
              <w:rPr>
                <w:sz w:val="16"/>
              </w:rPr>
              <w:t>approved</w:t>
            </w:r>
            <w:r>
              <w:rPr>
                <w:spacing w:val="-7"/>
                <w:sz w:val="16"/>
              </w:rPr>
              <w:t> </w:t>
            </w:r>
            <w:r>
              <w:rPr>
                <w:sz w:val="16"/>
              </w:rPr>
              <w:t>encryption</w:t>
            </w:r>
            <w:r>
              <w:rPr>
                <w:spacing w:val="40"/>
                <w:sz w:val="16"/>
              </w:rPr>
              <w:t> </w:t>
            </w:r>
            <w:r>
              <w:rPr>
                <w:sz w:val="16"/>
              </w:rPr>
              <w:t>protocol,</w:t>
            </w:r>
            <w:r>
              <w:rPr>
                <w:spacing w:val="-10"/>
                <w:sz w:val="16"/>
              </w:rPr>
              <w:t> </w:t>
            </w:r>
            <w:r>
              <w:rPr>
                <w:sz w:val="16"/>
              </w:rPr>
              <w:t>such</w:t>
            </w:r>
            <w:r>
              <w:rPr>
                <w:spacing w:val="-9"/>
                <w:sz w:val="16"/>
              </w:rPr>
              <w:t> </w:t>
            </w:r>
            <w:r>
              <w:rPr>
                <w:sz w:val="16"/>
              </w:rPr>
              <w:t>as</w:t>
            </w:r>
            <w:r>
              <w:rPr>
                <w:spacing w:val="-9"/>
                <w:sz w:val="16"/>
              </w:rPr>
              <w:t> </w:t>
            </w:r>
            <w:r>
              <w:rPr>
                <w:sz w:val="16"/>
              </w:rPr>
              <w:t>TLS,</w:t>
            </w:r>
            <w:r>
              <w:rPr>
                <w:spacing w:val="40"/>
                <w:sz w:val="16"/>
              </w:rPr>
              <w:t> </w:t>
            </w:r>
            <w:r>
              <w:rPr>
                <w:sz w:val="16"/>
              </w:rPr>
              <w:t>IPSec. Refer to the</w:t>
            </w:r>
            <w:r>
              <w:rPr>
                <w:spacing w:val="40"/>
                <w:sz w:val="16"/>
              </w:rPr>
              <w:t> </w:t>
            </w:r>
            <w:r>
              <w:rPr>
                <w:sz w:val="16"/>
              </w:rPr>
              <w:t>TLS and IPSec</w:t>
            </w:r>
            <w:r>
              <w:rPr>
                <w:spacing w:val="40"/>
                <w:sz w:val="16"/>
              </w:rPr>
              <w:t> </w:t>
            </w:r>
            <w:r>
              <w:rPr>
                <w:sz w:val="16"/>
              </w:rPr>
              <w:t>requirements in this</w:t>
            </w:r>
            <w:r>
              <w:rPr>
                <w:spacing w:val="40"/>
                <w:sz w:val="16"/>
              </w:rPr>
              <w:t> </w:t>
            </w:r>
            <w:r>
              <w:rPr>
                <w:spacing w:val="-2"/>
                <w:sz w:val="16"/>
              </w:rPr>
              <w:t>document.</w:t>
            </w:r>
          </w:p>
        </w:tc>
        <w:tc>
          <w:tcPr>
            <w:tcW w:w="1528" w:type="dxa"/>
          </w:tcPr>
          <w:p>
            <w:pPr>
              <w:pStyle w:val="TableParagraph"/>
              <w:ind w:left="0"/>
              <w:rPr>
                <w:rFonts w:ascii="Times New Roman"/>
                <w:sz w:val="16"/>
              </w:rPr>
            </w:pPr>
          </w:p>
        </w:tc>
      </w:tr>
      <w:tr>
        <w:trPr>
          <w:trHeight w:val="1173" w:hRule="atLeast"/>
        </w:trPr>
        <w:tc>
          <w:tcPr>
            <w:tcW w:w="1337" w:type="dxa"/>
          </w:tcPr>
          <w:p>
            <w:pPr>
              <w:pStyle w:val="TableParagraph"/>
              <w:spacing w:line="194" w:lineRule="exact"/>
              <w:rPr>
                <w:sz w:val="16"/>
              </w:rPr>
            </w:pPr>
            <w:r>
              <w:rPr>
                <w:spacing w:val="-5"/>
                <w:sz w:val="16"/>
              </w:rPr>
              <w:t>SNA</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43"/>
              <w:rPr>
                <w:sz w:val="16"/>
              </w:rPr>
            </w:pPr>
            <w:r>
              <w:rPr>
                <w:sz w:val="16"/>
              </w:rPr>
              <w:t>SNA does not</w:t>
            </w:r>
            <w:r>
              <w:rPr>
                <w:spacing w:val="40"/>
                <w:sz w:val="16"/>
              </w:rPr>
              <w:t> </w:t>
            </w:r>
            <w:r>
              <w:rPr>
                <w:spacing w:val="-2"/>
                <w:sz w:val="16"/>
              </w:rPr>
              <w:t>encrypt</w:t>
            </w:r>
            <w:r>
              <w:rPr>
                <w:spacing w:val="40"/>
                <w:sz w:val="16"/>
              </w:rPr>
              <w:t> </w:t>
            </w:r>
            <w:r>
              <w:rPr>
                <w:spacing w:val="-2"/>
                <w:sz w:val="16"/>
              </w:rPr>
              <w:t>authentication</w:t>
            </w:r>
            <w:r>
              <w:rPr>
                <w:spacing w:val="40"/>
                <w:sz w:val="16"/>
              </w:rPr>
              <w:t> </w:t>
            </w:r>
            <w:r>
              <w:rPr>
                <w:sz w:val="16"/>
              </w:rPr>
              <w:t>credentials</w:t>
            </w:r>
            <w:r>
              <w:rPr>
                <w:spacing w:val="-10"/>
                <w:sz w:val="16"/>
              </w:rPr>
              <w:t> </w:t>
            </w:r>
            <w:r>
              <w:rPr>
                <w:sz w:val="16"/>
              </w:rPr>
              <w:t>and</w:t>
            </w:r>
            <w:r>
              <w:rPr>
                <w:spacing w:val="-9"/>
                <w:sz w:val="16"/>
              </w:rPr>
              <w:t> </w:t>
            </w:r>
            <w:r>
              <w:rPr>
                <w:sz w:val="16"/>
              </w:rPr>
              <w:t>must</w:t>
            </w:r>
            <w:r>
              <w:rPr>
                <w:spacing w:val="40"/>
                <w:sz w:val="16"/>
              </w:rPr>
              <w:t> </w:t>
            </w:r>
            <w:r>
              <w:rPr>
                <w:sz w:val="16"/>
              </w:rPr>
              <w:t>not be used to</w:t>
            </w:r>
          </w:p>
          <w:p>
            <w:pPr>
              <w:pStyle w:val="TableParagraph"/>
              <w:spacing w:line="178" w:lineRule="exact"/>
              <w:ind w:left="101"/>
              <w:rPr>
                <w:sz w:val="16"/>
              </w:rPr>
            </w:pPr>
            <w:r>
              <w:rPr>
                <w:sz w:val="16"/>
              </w:rPr>
              <w:t>transmit</w:t>
            </w:r>
            <w:r>
              <w:rPr>
                <w:spacing w:val="-10"/>
                <w:sz w:val="16"/>
              </w:rPr>
              <w:t> </w:t>
            </w:r>
            <w:r>
              <w:rPr>
                <w:spacing w:val="-2"/>
                <w:sz w:val="16"/>
              </w:rPr>
              <w:t>credentials.</w:t>
            </w:r>
          </w:p>
        </w:tc>
        <w:tc>
          <w:tcPr>
            <w:tcW w:w="1528" w:type="dxa"/>
          </w:tcPr>
          <w:p>
            <w:pPr>
              <w:pStyle w:val="TableParagraph"/>
              <w:ind w:left="0"/>
              <w:rPr>
                <w:rFonts w:ascii="Times New Roman"/>
                <w:sz w:val="16"/>
              </w:rPr>
            </w:pPr>
          </w:p>
        </w:tc>
      </w:tr>
      <w:tr>
        <w:trPr>
          <w:trHeight w:val="1953" w:hRule="atLeast"/>
        </w:trPr>
        <w:tc>
          <w:tcPr>
            <w:tcW w:w="1337" w:type="dxa"/>
          </w:tcPr>
          <w:p>
            <w:pPr>
              <w:pStyle w:val="TableParagraph"/>
              <w:spacing w:line="194" w:lineRule="exact"/>
              <w:rPr>
                <w:sz w:val="16"/>
              </w:rPr>
            </w:pPr>
            <w:r>
              <w:rPr>
                <w:sz w:val="16"/>
              </w:rPr>
              <w:t>SNA</w:t>
            </w:r>
            <w:r>
              <w:rPr>
                <w:spacing w:val="-3"/>
                <w:sz w:val="16"/>
              </w:rPr>
              <w:t> </w:t>
            </w:r>
            <w:r>
              <w:rPr>
                <w:sz w:val="16"/>
              </w:rPr>
              <w:t>over</w:t>
            </w:r>
            <w:r>
              <w:rPr>
                <w:spacing w:val="-3"/>
                <w:sz w:val="16"/>
              </w:rPr>
              <w:t> </w:t>
            </w:r>
            <w:r>
              <w:rPr>
                <w:spacing w:val="-5"/>
                <w:sz w:val="16"/>
              </w:rPr>
              <w:t>IP</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bl>
    <w:p>
      <w:pPr>
        <w:pStyle w:val="TableParagraph"/>
        <w:spacing w:after="0"/>
        <w:rPr>
          <w:rFonts w:ascii="Times New Roman"/>
          <w:sz w:val="16"/>
        </w:rPr>
        <w:sectPr>
          <w:type w:val="continuous"/>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2733" w:hRule="atLeast"/>
        </w:trPr>
        <w:tc>
          <w:tcPr>
            <w:tcW w:w="1337" w:type="dxa"/>
          </w:tcPr>
          <w:p>
            <w:pPr>
              <w:pStyle w:val="TableParagraph"/>
              <w:ind w:left="244" w:right="232"/>
              <w:jc w:val="center"/>
              <w:rPr>
                <w:sz w:val="16"/>
              </w:rPr>
            </w:pPr>
            <w:r>
              <w:rPr>
                <w:sz w:val="16"/>
              </w:rPr>
              <w:t>SRTP</w:t>
            </w:r>
            <w:r>
              <w:rPr>
                <w:spacing w:val="-10"/>
                <w:sz w:val="16"/>
              </w:rPr>
              <w:t> </w:t>
            </w:r>
            <w:r>
              <w:rPr>
                <w:sz w:val="16"/>
              </w:rPr>
              <w:t>(Secure</w:t>
            </w:r>
            <w:r>
              <w:rPr>
                <w:spacing w:val="40"/>
                <w:sz w:val="16"/>
              </w:rPr>
              <w:t> </w:t>
            </w:r>
            <w:r>
              <w:rPr>
                <w:spacing w:val="-2"/>
                <w:sz w:val="16"/>
              </w:rPr>
              <w:t>Real-time</w:t>
            </w:r>
            <w:r>
              <w:rPr>
                <w:spacing w:val="40"/>
                <w:sz w:val="16"/>
              </w:rPr>
              <w:t> </w:t>
            </w:r>
            <w:r>
              <w:rPr>
                <w:spacing w:val="-2"/>
                <w:sz w:val="16"/>
              </w:rPr>
              <w:t>Transport</w:t>
            </w:r>
            <w:r>
              <w:rPr>
                <w:spacing w:val="40"/>
                <w:sz w:val="16"/>
              </w:rPr>
              <w:t> </w:t>
            </w:r>
            <w:r>
              <w:rPr>
                <w:spacing w:val="-2"/>
                <w:sz w:val="16"/>
              </w:rPr>
              <w:t>Protocol)</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127" w:right="128"/>
              <w:jc w:val="center"/>
              <w:rPr>
                <w:sz w:val="16"/>
              </w:rPr>
            </w:pPr>
            <w:r>
              <w:rPr>
                <w:sz w:val="16"/>
              </w:rPr>
              <w:t>Use</w:t>
            </w:r>
            <w:r>
              <w:rPr>
                <w:spacing w:val="-10"/>
                <w:sz w:val="16"/>
              </w:rPr>
              <w:t> </w:t>
            </w:r>
            <w:r>
              <w:rPr>
                <w:sz w:val="16"/>
              </w:rPr>
              <w:t>of</w:t>
            </w:r>
            <w:r>
              <w:rPr>
                <w:spacing w:val="-9"/>
                <w:sz w:val="16"/>
              </w:rPr>
              <w:t> </w:t>
            </w:r>
            <w:r>
              <w:rPr>
                <w:sz w:val="16"/>
              </w:rPr>
              <w:t>SRTP</w:t>
            </w:r>
            <w:r>
              <w:rPr>
                <w:spacing w:val="-9"/>
                <w:sz w:val="16"/>
              </w:rPr>
              <w:t> </w:t>
            </w:r>
            <w:r>
              <w:rPr>
                <w:sz w:val="16"/>
              </w:rPr>
              <w:t>requires</w:t>
            </w:r>
            <w:r>
              <w:rPr>
                <w:spacing w:val="40"/>
                <w:sz w:val="16"/>
              </w:rPr>
              <w:t> </w:t>
            </w:r>
            <w:r>
              <w:rPr>
                <w:sz w:val="16"/>
              </w:rPr>
              <w:t>Bank review and</w:t>
            </w:r>
            <w:r>
              <w:rPr>
                <w:spacing w:val="40"/>
                <w:sz w:val="16"/>
              </w:rPr>
              <w:t> </w:t>
            </w:r>
            <w:r>
              <w:rPr>
                <w:sz w:val="16"/>
              </w:rPr>
              <w:t>approval. Based on</w:t>
            </w:r>
            <w:r>
              <w:rPr>
                <w:spacing w:val="40"/>
                <w:sz w:val="16"/>
              </w:rPr>
              <w:t> </w:t>
            </w:r>
            <w:r>
              <w:rPr>
                <w:sz w:val="16"/>
              </w:rPr>
              <w:t>the SRTP use case,</w:t>
            </w:r>
            <w:r>
              <w:rPr>
                <w:spacing w:val="40"/>
                <w:sz w:val="16"/>
              </w:rPr>
              <w:t> </w:t>
            </w:r>
            <w:r>
              <w:rPr>
                <w:spacing w:val="-2"/>
                <w:sz w:val="16"/>
              </w:rPr>
              <w:t>additional</w:t>
            </w:r>
            <w:r>
              <w:rPr>
                <w:spacing w:val="40"/>
                <w:sz w:val="16"/>
              </w:rPr>
              <w:t> </w:t>
            </w:r>
            <w:r>
              <w:rPr>
                <w:spacing w:val="-2"/>
                <w:sz w:val="16"/>
              </w:rPr>
              <w:t>compensating</w:t>
            </w:r>
            <w:r>
              <w:rPr>
                <w:spacing w:val="40"/>
                <w:sz w:val="16"/>
              </w:rPr>
              <w:t> </w:t>
            </w:r>
            <w:r>
              <w:rPr>
                <w:sz w:val="16"/>
              </w:rPr>
              <w:t>controls may be</w:t>
            </w:r>
            <w:r>
              <w:rPr>
                <w:spacing w:val="40"/>
                <w:sz w:val="16"/>
              </w:rPr>
              <w:t> </w:t>
            </w:r>
            <w:r>
              <w:rPr>
                <w:spacing w:val="-2"/>
                <w:sz w:val="16"/>
              </w:rPr>
              <w:t>required.</w:t>
            </w:r>
          </w:p>
          <w:p>
            <w:pPr>
              <w:pStyle w:val="TableParagraph"/>
              <w:ind w:left="0"/>
              <w:rPr>
                <w:sz w:val="16"/>
              </w:rPr>
            </w:pPr>
          </w:p>
          <w:p>
            <w:pPr>
              <w:pStyle w:val="TableParagraph"/>
              <w:ind w:left="132" w:right="134"/>
              <w:jc w:val="center"/>
              <w:rPr>
                <w:sz w:val="16"/>
              </w:rPr>
            </w:pPr>
            <w:r>
              <w:rPr>
                <w:sz w:val="16"/>
              </w:rPr>
              <w:t>SRTP</w:t>
            </w:r>
            <w:r>
              <w:rPr>
                <w:spacing w:val="-8"/>
                <w:sz w:val="16"/>
              </w:rPr>
              <w:t> </w:t>
            </w:r>
            <w:r>
              <w:rPr>
                <w:sz w:val="16"/>
              </w:rPr>
              <w:t>requires</w:t>
            </w:r>
            <w:r>
              <w:rPr>
                <w:spacing w:val="-9"/>
                <w:sz w:val="16"/>
              </w:rPr>
              <w:t> </w:t>
            </w:r>
            <w:r>
              <w:rPr>
                <w:sz w:val="16"/>
              </w:rPr>
              <w:t>use</w:t>
            </w:r>
            <w:r>
              <w:rPr>
                <w:spacing w:val="-9"/>
                <w:sz w:val="16"/>
              </w:rPr>
              <w:t> </w:t>
            </w:r>
            <w:r>
              <w:rPr>
                <w:sz w:val="16"/>
              </w:rPr>
              <w:t>of</w:t>
            </w:r>
            <w:r>
              <w:rPr>
                <w:spacing w:val="40"/>
                <w:sz w:val="16"/>
              </w:rPr>
              <w:t> </w:t>
            </w:r>
            <w:r>
              <w:rPr>
                <w:sz w:val="16"/>
              </w:rPr>
              <w:t>the</w:t>
            </w:r>
            <w:r>
              <w:rPr>
                <w:spacing w:val="-10"/>
                <w:sz w:val="16"/>
              </w:rPr>
              <w:t> </w:t>
            </w:r>
            <w:r>
              <w:rPr>
                <w:sz w:val="16"/>
              </w:rPr>
              <w:t>AES-128-GCM</w:t>
            </w:r>
            <w:r>
              <w:rPr>
                <w:spacing w:val="-9"/>
                <w:sz w:val="16"/>
              </w:rPr>
              <w:t> </w:t>
            </w:r>
            <w:r>
              <w:rPr>
                <w:sz w:val="16"/>
              </w:rPr>
              <w:t>or</w:t>
            </w:r>
            <w:r>
              <w:rPr>
                <w:spacing w:val="40"/>
                <w:sz w:val="16"/>
              </w:rPr>
              <w:t> </w:t>
            </w:r>
            <w:r>
              <w:rPr>
                <w:spacing w:val="-2"/>
                <w:sz w:val="16"/>
              </w:rPr>
              <w:t>AES-256-GCM</w:t>
            </w:r>
          </w:p>
          <w:p>
            <w:pPr>
              <w:pStyle w:val="TableParagraph"/>
              <w:spacing w:line="195" w:lineRule="exact"/>
              <w:ind w:left="127" w:right="129"/>
              <w:jc w:val="center"/>
              <w:rPr>
                <w:sz w:val="16"/>
              </w:rPr>
            </w:pPr>
            <w:r>
              <w:rPr>
                <w:spacing w:val="-2"/>
                <w:sz w:val="16"/>
              </w:rPr>
              <w:t>encryption</w:t>
            </w:r>
          </w:p>
          <w:p>
            <w:pPr>
              <w:pStyle w:val="TableParagraph"/>
              <w:spacing w:line="175" w:lineRule="exact"/>
              <w:ind w:left="127" w:right="129"/>
              <w:jc w:val="center"/>
              <w:rPr>
                <w:sz w:val="16"/>
              </w:rPr>
            </w:pPr>
            <w:r>
              <w:rPr>
                <w:spacing w:val="-2"/>
                <w:sz w:val="16"/>
              </w:rPr>
              <w:t>algorithms.</w:t>
            </w:r>
          </w:p>
        </w:tc>
        <w:tc>
          <w:tcPr>
            <w:tcW w:w="1528" w:type="dxa"/>
          </w:tcPr>
          <w:p>
            <w:pPr>
              <w:pStyle w:val="TableParagraph"/>
              <w:ind w:left="0"/>
              <w:rPr>
                <w:rFonts w:ascii="Times New Roman"/>
                <w:sz w:val="16"/>
              </w:rPr>
            </w:pPr>
          </w:p>
        </w:tc>
      </w:tr>
      <w:tr>
        <w:trPr>
          <w:trHeight w:val="1173" w:hRule="atLeast"/>
        </w:trPr>
        <w:tc>
          <w:tcPr>
            <w:tcW w:w="1337" w:type="dxa"/>
          </w:tcPr>
          <w:p>
            <w:pPr>
              <w:pStyle w:val="TableParagraph"/>
              <w:spacing w:before="1"/>
              <w:ind w:right="315"/>
              <w:rPr>
                <w:sz w:val="16"/>
              </w:rPr>
            </w:pPr>
            <w:r>
              <w:rPr>
                <w:sz w:val="16"/>
              </w:rPr>
              <w:t>SSH</w:t>
            </w:r>
            <w:r>
              <w:rPr>
                <w:spacing w:val="-10"/>
                <w:sz w:val="16"/>
              </w:rPr>
              <w:t> </w:t>
            </w:r>
            <w:r>
              <w:rPr>
                <w:sz w:val="16"/>
              </w:rPr>
              <w:t>Protocols</w:t>
            </w:r>
            <w:r>
              <w:rPr>
                <w:spacing w:val="40"/>
                <w:sz w:val="16"/>
              </w:rPr>
              <w:t> </w:t>
            </w:r>
            <w:r>
              <w:rPr>
                <w:sz w:val="16"/>
              </w:rPr>
              <w:t>(SFTP,</w:t>
            </w:r>
            <w:r>
              <w:rPr>
                <w:spacing w:val="-5"/>
                <w:sz w:val="16"/>
              </w:rPr>
              <w:t> </w:t>
            </w:r>
            <w:r>
              <w:rPr>
                <w:sz w:val="16"/>
              </w:rPr>
              <w:t>SCP,</w:t>
            </w:r>
          </w:p>
          <w:p>
            <w:pPr>
              <w:pStyle w:val="TableParagraph"/>
              <w:ind w:right="144"/>
              <w:rPr>
                <w:sz w:val="16"/>
              </w:rPr>
            </w:pPr>
            <w:r>
              <w:rPr>
                <w:sz w:val="16"/>
              </w:rPr>
              <w:t>Remote</w:t>
            </w:r>
            <w:r>
              <w:rPr>
                <w:spacing w:val="-10"/>
                <w:sz w:val="16"/>
              </w:rPr>
              <w:t> </w:t>
            </w:r>
            <w:r>
              <w:rPr>
                <w:sz w:val="16"/>
              </w:rPr>
              <w:t>Console</w:t>
            </w:r>
            <w:r>
              <w:rPr>
                <w:spacing w:val="40"/>
                <w:sz w:val="16"/>
              </w:rPr>
              <w:t> </w:t>
            </w:r>
            <w:r>
              <w:rPr>
                <w:spacing w:val="-2"/>
                <w:sz w:val="16"/>
              </w:rPr>
              <w:t>Access)</w:t>
            </w:r>
          </w:p>
        </w:tc>
        <w:tc>
          <w:tcPr>
            <w:tcW w:w="1335" w:type="dxa"/>
          </w:tcPr>
          <w:p>
            <w:pPr>
              <w:pStyle w:val="TableParagraph"/>
              <w:spacing w:before="1"/>
              <w:ind w:left="74" w:right="65"/>
              <w:jc w:val="center"/>
              <w:rPr>
                <w:sz w:val="16"/>
              </w:rPr>
            </w:pPr>
            <w:r>
              <w:rPr>
                <w:spacing w:val="-2"/>
                <w:sz w:val="16"/>
              </w:rPr>
              <w:t>Allowed</w:t>
            </w:r>
          </w:p>
        </w:tc>
        <w:tc>
          <w:tcPr>
            <w:tcW w:w="1105" w:type="dxa"/>
          </w:tcPr>
          <w:p>
            <w:pPr>
              <w:pStyle w:val="TableParagraph"/>
              <w:spacing w:before="1"/>
              <w:ind w:left="9" w:right="2"/>
              <w:jc w:val="center"/>
              <w:rPr>
                <w:sz w:val="16"/>
              </w:rPr>
            </w:pPr>
            <w:r>
              <w:rPr>
                <w:spacing w:val="-2"/>
                <w:sz w:val="16"/>
              </w:rPr>
              <w:t>Allowed</w:t>
            </w:r>
          </w:p>
        </w:tc>
        <w:tc>
          <w:tcPr>
            <w:tcW w:w="1172" w:type="dxa"/>
          </w:tcPr>
          <w:p>
            <w:pPr>
              <w:pStyle w:val="TableParagraph"/>
              <w:spacing w:before="1"/>
              <w:ind w:left="5" w:right="5"/>
              <w:jc w:val="center"/>
              <w:rPr>
                <w:sz w:val="16"/>
              </w:rPr>
            </w:pPr>
            <w:r>
              <w:rPr>
                <w:spacing w:val="-2"/>
                <w:sz w:val="16"/>
              </w:rPr>
              <w:t>Allowed</w:t>
            </w:r>
          </w:p>
        </w:tc>
        <w:tc>
          <w:tcPr>
            <w:tcW w:w="1261" w:type="dxa"/>
          </w:tcPr>
          <w:p>
            <w:pPr>
              <w:pStyle w:val="TableParagraph"/>
              <w:spacing w:before="1"/>
              <w:ind w:left="31" w:right="32"/>
              <w:jc w:val="center"/>
              <w:rPr>
                <w:sz w:val="16"/>
              </w:rPr>
            </w:pPr>
            <w:r>
              <w:rPr>
                <w:spacing w:val="-2"/>
                <w:sz w:val="16"/>
              </w:rPr>
              <w:t>Allowed</w:t>
            </w:r>
          </w:p>
        </w:tc>
        <w:tc>
          <w:tcPr>
            <w:tcW w:w="1619" w:type="dxa"/>
          </w:tcPr>
          <w:p>
            <w:pPr>
              <w:pStyle w:val="TableParagraph"/>
              <w:spacing w:before="1"/>
              <w:ind w:left="101" w:right="109"/>
              <w:rPr>
                <w:sz w:val="16"/>
              </w:rPr>
            </w:pPr>
            <w:r>
              <w:rPr>
                <w:sz w:val="16"/>
              </w:rPr>
              <w:t>Tunneling</w:t>
            </w:r>
            <w:r>
              <w:rPr>
                <w:spacing w:val="-5"/>
                <w:sz w:val="16"/>
              </w:rPr>
              <w:t> </w:t>
            </w:r>
            <w:r>
              <w:rPr>
                <w:sz w:val="16"/>
              </w:rPr>
              <w:t>of</w:t>
            </w:r>
            <w:r>
              <w:rPr>
                <w:spacing w:val="40"/>
                <w:sz w:val="16"/>
              </w:rPr>
              <w:t> </w:t>
            </w:r>
            <w:r>
              <w:rPr>
                <w:sz w:val="16"/>
              </w:rPr>
              <w:t>protocols</w:t>
            </w:r>
            <w:r>
              <w:rPr>
                <w:spacing w:val="-10"/>
                <w:sz w:val="16"/>
              </w:rPr>
              <w:t> </w:t>
            </w:r>
            <w:r>
              <w:rPr>
                <w:sz w:val="16"/>
              </w:rPr>
              <w:t>other</w:t>
            </w:r>
            <w:r>
              <w:rPr>
                <w:spacing w:val="-9"/>
                <w:sz w:val="16"/>
              </w:rPr>
              <w:t> </w:t>
            </w:r>
            <w:r>
              <w:rPr>
                <w:sz w:val="16"/>
              </w:rPr>
              <w:t>than</w:t>
            </w:r>
            <w:r>
              <w:rPr>
                <w:spacing w:val="40"/>
                <w:sz w:val="16"/>
              </w:rPr>
              <w:t> </w:t>
            </w:r>
            <w:r>
              <w:rPr>
                <w:sz w:val="16"/>
              </w:rPr>
              <w:t>SFTP, SCP, and</w:t>
            </w:r>
          </w:p>
          <w:p>
            <w:pPr>
              <w:pStyle w:val="TableParagraph"/>
              <w:ind w:left="101" w:right="109"/>
              <w:rPr>
                <w:sz w:val="16"/>
              </w:rPr>
            </w:pPr>
            <w:r>
              <w:rPr>
                <w:sz w:val="16"/>
              </w:rPr>
              <w:t>Remote</w:t>
            </w:r>
            <w:r>
              <w:rPr>
                <w:spacing w:val="-7"/>
                <w:sz w:val="16"/>
              </w:rPr>
              <w:t> </w:t>
            </w:r>
            <w:r>
              <w:rPr>
                <w:sz w:val="16"/>
              </w:rPr>
              <w:t>Console</w:t>
            </w:r>
            <w:r>
              <w:rPr>
                <w:spacing w:val="40"/>
                <w:sz w:val="16"/>
              </w:rPr>
              <w:t> </w:t>
            </w:r>
            <w:r>
              <w:rPr>
                <w:sz w:val="16"/>
              </w:rPr>
              <w:t>Access</w:t>
            </w:r>
            <w:r>
              <w:rPr>
                <w:spacing w:val="-10"/>
                <w:sz w:val="16"/>
              </w:rPr>
              <w:t> </w:t>
            </w:r>
            <w:r>
              <w:rPr>
                <w:sz w:val="16"/>
              </w:rPr>
              <w:t>over</w:t>
            </w:r>
            <w:r>
              <w:rPr>
                <w:spacing w:val="-9"/>
                <w:sz w:val="16"/>
              </w:rPr>
              <w:t> </w:t>
            </w:r>
            <w:r>
              <w:rPr>
                <w:sz w:val="16"/>
              </w:rPr>
              <w:t>SSH</w:t>
            </w:r>
            <w:r>
              <w:rPr>
                <w:spacing w:val="-9"/>
                <w:sz w:val="16"/>
              </w:rPr>
              <w:t> </w:t>
            </w:r>
            <w:r>
              <w:rPr>
                <w:sz w:val="16"/>
              </w:rPr>
              <w:t>is</w:t>
            </w:r>
          </w:p>
          <w:p>
            <w:pPr>
              <w:pStyle w:val="TableParagraph"/>
              <w:spacing w:line="175" w:lineRule="exact"/>
              <w:ind w:left="101"/>
              <w:rPr>
                <w:sz w:val="16"/>
              </w:rPr>
            </w:pPr>
            <w:r>
              <w:rPr>
                <w:sz w:val="16"/>
              </w:rPr>
              <w:t>not</w:t>
            </w:r>
            <w:r>
              <w:rPr>
                <w:spacing w:val="-4"/>
                <w:sz w:val="16"/>
              </w:rPr>
              <w:t> </w:t>
            </w:r>
            <w:r>
              <w:rPr>
                <w:spacing w:val="-2"/>
                <w:sz w:val="16"/>
              </w:rPr>
              <w:t>permitted.</w:t>
            </w:r>
          </w:p>
        </w:tc>
        <w:tc>
          <w:tcPr>
            <w:tcW w:w="1528" w:type="dxa"/>
          </w:tcPr>
          <w:p>
            <w:pPr>
              <w:pStyle w:val="TableParagraph"/>
              <w:ind w:left="0"/>
              <w:rPr>
                <w:rFonts w:ascii="Times New Roman"/>
                <w:sz w:val="16"/>
              </w:rPr>
            </w:pPr>
          </w:p>
        </w:tc>
      </w:tr>
      <w:tr>
        <w:trPr>
          <w:trHeight w:val="390" w:hRule="atLeast"/>
        </w:trPr>
        <w:tc>
          <w:tcPr>
            <w:tcW w:w="1337" w:type="dxa"/>
          </w:tcPr>
          <w:p>
            <w:pPr>
              <w:pStyle w:val="TableParagraph"/>
              <w:spacing w:line="194" w:lineRule="exact"/>
              <w:rPr>
                <w:sz w:val="16"/>
              </w:rPr>
            </w:pPr>
            <w:r>
              <w:rPr>
                <w:sz w:val="16"/>
              </w:rPr>
              <w:t>SUN</w:t>
            </w:r>
            <w:r>
              <w:rPr>
                <w:spacing w:val="-1"/>
                <w:sz w:val="16"/>
              </w:rPr>
              <w:t> </w:t>
            </w:r>
            <w:r>
              <w:rPr>
                <w:spacing w:val="-2"/>
                <w:sz w:val="16"/>
              </w:rPr>
              <w:t>Remote</w:t>
            </w:r>
          </w:p>
          <w:p>
            <w:pPr>
              <w:pStyle w:val="TableParagraph"/>
              <w:spacing w:line="177" w:lineRule="exact"/>
              <w:rPr>
                <w:sz w:val="16"/>
              </w:rPr>
            </w:pPr>
            <w:r>
              <w:rPr>
                <w:sz w:val="16"/>
              </w:rPr>
              <w:t>Procedure</w:t>
            </w:r>
            <w:r>
              <w:rPr>
                <w:spacing w:val="-8"/>
                <w:sz w:val="16"/>
              </w:rPr>
              <w:t> </w:t>
            </w:r>
            <w:r>
              <w:rPr>
                <w:spacing w:val="-4"/>
                <w:sz w:val="16"/>
              </w:rPr>
              <w:t>Call</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193" w:hRule="atLeast"/>
        </w:trPr>
        <w:tc>
          <w:tcPr>
            <w:tcW w:w="1337" w:type="dxa"/>
          </w:tcPr>
          <w:p>
            <w:pPr>
              <w:pStyle w:val="TableParagraph"/>
              <w:spacing w:line="174" w:lineRule="exact"/>
              <w:rPr>
                <w:sz w:val="16"/>
              </w:rPr>
            </w:pPr>
            <w:r>
              <w:rPr>
                <w:spacing w:val="-2"/>
                <w:sz w:val="16"/>
              </w:rPr>
              <w:t>Syslog</w:t>
            </w:r>
          </w:p>
        </w:tc>
        <w:tc>
          <w:tcPr>
            <w:tcW w:w="1335" w:type="dxa"/>
          </w:tcPr>
          <w:p>
            <w:pPr>
              <w:pStyle w:val="TableParagraph"/>
              <w:spacing w:line="174" w:lineRule="exact"/>
              <w:ind w:left="74" w:right="65"/>
              <w:jc w:val="center"/>
              <w:rPr>
                <w:sz w:val="16"/>
              </w:rPr>
            </w:pPr>
            <w:r>
              <w:rPr>
                <w:color w:val="FF0000"/>
                <w:sz w:val="16"/>
              </w:rPr>
              <w:t>Not</w:t>
            </w:r>
            <w:r>
              <w:rPr>
                <w:color w:val="FF0000"/>
                <w:spacing w:val="-4"/>
                <w:sz w:val="16"/>
              </w:rPr>
              <w:t> </w:t>
            </w:r>
            <w:r>
              <w:rPr>
                <w:color w:val="FF0000"/>
                <w:spacing w:val="-2"/>
                <w:sz w:val="16"/>
              </w:rPr>
              <w:t>Allowed*</w:t>
            </w:r>
          </w:p>
        </w:tc>
        <w:tc>
          <w:tcPr>
            <w:tcW w:w="1105" w:type="dxa"/>
          </w:tcPr>
          <w:p>
            <w:pPr>
              <w:pStyle w:val="TableParagraph"/>
              <w:spacing w:line="174" w:lineRule="exact"/>
              <w:ind w:left="9" w:right="2"/>
              <w:jc w:val="center"/>
              <w:rPr>
                <w:sz w:val="16"/>
              </w:rPr>
            </w:pPr>
            <w:r>
              <w:rPr>
                <w:spacing w:val="-2"/>
                <w:sz w:val="16"/>
              </w:rPr>
              <w:t>Allowed</w:t>
            </w:r>
          </w:p>
        </w:tc>
        <w:tc>
          <w:tcPr>
            <w:tcW w:w="1172" w:type="dxa"/>
          </w:tcPr>
          <w:p>
            <w:pPr>
              <w:pStyle w:val="TableParagraph"/>
              <w:spacing w:line="174" w:lineRule="exact"/>
              <w:ind w:left="5" w:right="4"/>
              <w:jc w:val="center"/>
              <w:rPr>
                <w:sz w:val="16"/>
              </w:rPr>
            </w:pPr>
            <w:r>
              <w:rPr>
                <w:color w:val="FF0000"/>
                <w:sz w:val="16"/>
              </w:rPr>
              <w:t>Not</w:t>
            </w:r>
            <w:r>
              <w:rPr>
                <w:color w:val="FF0000"/>
                <w:spacing w:val="-4"/>
                <w:sz w:val="16"/>
              </w:rPr>
              <w:t> </w:t>
            </w:r>
            <w:r>
              <w:rPr>
                <w:color w:val="FF0000"/>
                <w:spacing w:val="-2"/>
                <w:sz w:val="16"/>
              </w:rPr>
              <w:t>Allowed*</w:t>
            </w:r>
          </w:p>
        </w:tc>
        <w:tc>
          <w:tcPr>
            <w:tcW w:w="1261" w:type="dxa"/>
          </w:tcPr>
          <w:p>
            <w:pPr>
              <w:pStyle w:val="TableParagraph"/>
              <w:spacing w:line="17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r>
        <w:trPr>
          <w:trHeight w:val="782" w:hRule="atLeast"/>
        </w:trPr>
        <w:tc>
          <w:tcPr>
            <w:tcW w:w="1337" w:type="dxa"/>
          </w:tcPr>
          <w:p>
            <w:pPr>
              <w:pStyle w:val="TableParagraph"/>
              <w:spacing w:before="1"/>
              <w:rPr>
                <w:sz w:val="16"/>
              </w:rPr>
            </w:pPr>
            <w:r>
              <w:rPr>
                <w:sz w:val="16"/>
              </w:rPr>
              <w:t>Syslog</w:t>
            </w:r>
            <w:r>
              <w:rPr>
                <w:spacing w:val="-3"/>
                <w:sz w:val="16"/>
              </w:rPr>
              <w:t> </w:t>
            </w:r>
            <w:r>
              <w:rPr>
                <w:sz w:val="16"/>
              </w:rPr>
              <w:t>+</w:t>
            </w:r>
            <w:r>
              <w:rPr>
                <w:spacing w:val="-3"/>
                <w:sz w:val="16"/>
              </w:rPr>
              <w:t> </w:t>
            </w:r>
            <w:r>
              <w:rPr>
                <w:spacing w:val="-5"/>
                <w:sz w:val="16"/>
              </w:rPr>
              <w:t>TLS</w:t>
            </w:r>
          </w:p>
        </w:tc>
        <w:tc>
          <w:tcPr>
            <w:tcW w:w="1335" w:type="dxa"/>
          </w:tcPr>
          <w:p>
            <w:pPr>
              <w:pStyle w:val="TableParagraph"/>
              <w:spacing w:before="1"/>
              <w:ind w:left="74" w:right="65"/>
              <w:jc w:val="center"/>
              <w:rPr>
                <w:sz w:val="16"/>
              </w:rPr>
            </w:pPr>
            <w:r>
              <w:rPr>
                <w:spacing w:val="-2"/>
                <w:sz w:val="16"/>
              </w:rPr>
              <w:t>Allowed</w:t>
            </w:r>
          </w:p>
        </w:tc>
        <w:tc>
          <w:tcPr>
            <w:tcW w:w="1105" w:type="dxa"/>
          </w:tcPr>
          <w:p>
            <w:pPr>
              <w:pStyle w:val="TableParagraph"/>
              <w:spacing w:before="1"/>
              <w:ind w:left="9" w:right="2"/>
              <w:jc w:val="center"/>
              <w:rPr>
                <w:sz w:val="16"/>
              </w:rPr>
            </w:pPr>
            <w:r>
              <w:rPr>
                <w:spacing w:val="-2"/>
                <w:sz w:val="16"/>
              </w:rPr>
              <w:t>Allowed</w:t>
            </w:r>
          </w:p>
        </w:tc>
        <w:tc>
          <w:tcPr>
            <w:tcW w:w="1172" w:type="dxa"/>
          </w:tcPr>
          <w:p>
            <w:pPr>
              <w:pStyle w:val="TableParagraph"/>
              <w:spacing w:before="1"/>
              <w:ind w:left="5" w:right="5"/>
              <w:jc w:val="center"/>
              <w:rPr>
                <w:sz w:val="16"/>
              </w:rPr>
            </w:pPr>
            <w:r>
              <w:rPr>
                <w:spacing w:val="-2"/>
                <w:sz w:val="16"/>
              </w:rPr>
              <w:t>Allowed</w:t>
            </w:r>
          </w:p>
        </w:tc>
        <w:tc>
          <w:tcPr>
            <w:tcW w:w="1261" w:type="dxa"/>
          </w:tcPr>
          <w:p>
            <w:pPr>
              <w:pStyle w:val="TableParagraph"/>
              <w:spacing w:before="1"/>
              <w:ind w:left="31" w:right="32"/>
              <w:jc w:val="center"/>
              <w:rPr>
                <w:sz w:val="16"/>
              </w:rPr>
            </w:pPr>
            <w:r>
              <w:rPr>
                <w:spacing w:val="-2"/>
                <w:sz w:val="16"/>
              </w:rPr>
              <w:t>Allowed</w:t>
            </w:r>
          </w:p>
        </w:tc>
        <w:tc>
          <w:tcPr>
            <w:tcW w:w="1619" w:type="dxa"/>
          </w:tcPr>
          <w:p>
            <w:pPr>
              <w:pStyle w:val="TableParagraph"/>
              <w:spacing w:before="1"/>
              <w:ind w:left="101" w:right="203"/>
              <w:jc w:val="both"/>
              <w:rPr>
                <w:sz w:val="16"/>
              </w:rPr>
            </w:pPr>
            <w:r>
              <w:rPr>
                <w:sz w:val="16"/>
              </w:rPr>
              <w:t>Untrusted</w:t>
            </w:r>
            <w:r>
              <w:rPr>
                <w:spacing w:val="-10"/>
                <w:sz w:val="16"/>
              </w:rPr>
              <w:t> </w:t>
            </w:r>
            <w:r>
              <w:rPr>
                <w:sz w:val="16"/>
              </w:rPr>
              <w:t>networks</w:t>
            </w:r>
            <w:r>
              <w:rPr>
                <w:spacing w:val="40"/>
                <w:sz w:val="16"/>
              </w:rPr>
              <w:t> </w:t>
            </w:r>
            <w:r>
              <w:rPr>
                <w:sz w:val="16"/>
              </w:rPr>
              <w:t>must</w:t>
            </w:r>
            <w:r>
              <w:rPr>
                <w:spacing w:val="-10"/>
                <w:sz w:val="16"/>
              </w:rPr>
              <w:t> </w:t>
            </w:r>
            <w:r>
              <w:rPr>
                <w:sz w:val="16"/>
              </w:rPr>
              <w:t>encrypt</w:t>
            </w:r>
            <w:r>
              <w:rPr>
                <w:spacing w:val="-9"/>
                <w:sz w:val="16"/>
              </w:rPr>
              <w:t> </w:t>
            </w:r>
            <w:r>
              <w:rPr>
                <w:sz w:val="16"/>
              </w:rPr>
              <w:t>Syslog</w:t>
            </w:r>
            <w:r>
              <w:rPr>
                <w:spacing w:val="40"/>
                <w:sz w:val="16"/>
              </w:rPr>
              <w:t> </w:t>
            </w:r>
            <w:r>
              <w:rPr>
                <w:sz w:val="16"/>
              </w:rPr>
              <w:t>at the transport</w:t>
            </w:r>
          </w:p>
          <w:p>
            <w:pPr>
              <w:pStyle w:val="TableParagraph"/>
              <w:spacing w:line="175" w:lineRule="exact"/>
              <w:ind w:left="101"/>
              <w:rPr>
                <w:sz w:val="16"/>
              </w:rPr>
            </w:pPr>
            <w:r>
              <w:rPr>
                <w:spacing w:val="-2"/>
                <w:sz w:val="16"/>
              </w:rPr>
              <w:t>layer.</w:t>
            </w:r>
          </w:p>
        </w:tc>
        <w:tc>
          <w:tcPr>
            <w:tcW w:w="1528" w:type="dxa"/>
          </w:tcPr>
          <w:p>
            <w:pPr>
              <w:pStyle w:val="TableParagraph"/>
              <w:ind w:left="0"/>
              <w:rPr>
                <w:rFonts w:ascii="Times New Roman"/>
                <w:sz w:val="16"/>
              </w:rPr>
            </w:pPr>
          </w:p>
        </w:tc>
      </w:tr>
      <w:tr>
        <w:trPr>
          <w:trHeight w:val="196" w:hRule="atLeast"/>
        </w:trPr>
        <w:tc>
          <w:tcPr>
            <w:tcW w:w="1337" w:type="dxa"/>
          </w:tcPr>
          <w:p>
            <w:pPr>
              <w:pStyle w:val="TableParagraph"/>
              <w:spacing w:line="176" w:lineRule="exact"/>
              <w:rPr>
                <w:sz w:val="16"/>
              </w:rPr>
            </w:pPr>
            <w:r>
              <w:rPr>
                <w:spacing w:val="-2"/>
                <w:sz w:val="16"/>
              </w:rPr>
              <w:t>TACACS</w:t>
            </w:r>
          </w:p>
        </w:tc>
        <w:tc>
          <w:tcPr>
            <w:tcW w:w="1335" w:type="dxa"/>
          </w:tcPr>
          <w:p>
            <w:pPr>
              <w:pStyle w:val="TableParagraph"/>
              <w:spacing w:line="176"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76"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76"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76"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r>
        <w:trPr>
          <w:trHeight w:val="193" w:hRule="atLeast"/>
        </w:trPr>
        <w:tc>
          <w:tcPr>
            <w:tcW w:w="1337" w:type="dxa"/>
          </w:tcPr>
          <w:p>
            <w:pPr>
              <w:pStyle w:val="TableParagraph"/>
              <w:spacing w:line="174" w:lineRule="exact"/>
              <w:rPr>
                <w:sz w:val="16"/>
              </w:rPr>
            </w:pPr>
            <w:r>
              <w:rPr>
                <w:spacing w:val="-2"/>
                <w:sz w:val="16"/>
              </w:rPr>
              <w:t>TACACS+</w:t>
            </w:r>
          </w:p>
        </w:tc>
        <w:tc>
          <w:tcPr>
            <w:tcW w:w="1335" w:type="dxa"/>
          </w:tcPr>
          <w:p>
            <w:pPr>
              <w:pStyle w:val="TableParagraph"/>
              <w:spacing w:line="174" w:lineRule="exact"/>
              <w:ind w:left="74" w:right="65"/>
              <w:jc w:val="center"/>
              <w:rPr>
                <w:sz w:val="16"/>
              </w:rPr>
            </w:pPr>
            <w:r>
              <w:rPr>
                <w:spacing w:val="-2"/>
                <w:sz w:val="16"/>
              </w:rPr>
              <w:t>Allowed</w:t>
            </w:r>
          </w:p>
        </w:tc>
        <w:tc>
          <w:tcPr>
            <w:tcW w:w="1105" w:type="dxa"/>
          </w:tcPr>
          <w:p>
            <w:pPr>
              <w:pStyle w:val="TableParagraph"/>
              <w:spacing w:line="174" w:lineRule="exact"/>
              <w:ind w:left="9" w:right="2"/>
              <w:jc w:val="center"/>
              <w:rPr>
                <w:sz w:val="16"/>
              </w:rPr>
            </w:pPr>
            <w:r>
              <w:rPr>
                <w:spacing w:val="-2"/>
                <w:sz w:val="16"/>
              </w:rPr>
              <w:t>Allowed</w:t>
            </w:r>
          </w:p>
        </w:tc>
        <w:tc>
          <w:tcPr>
            <w:tcW w:w="1172" w:type="dxa"/>
          </w:tcPr>
          <w:p>
            <w:pPr>
              <w:pStyle w:val="TableParagraph"/>
              <w:spacing w:line="174" w:lineRule="exact"/>
              <w:ind w:left="5" w:right="5"/>
              <w:jc w:val="center"/>
              <w:rPr>
                <w:sz w:val="16"/>
              </w:rPr>
            </w:pPr>
            <w:r>
              <w:rPr>
                <w:spacing w:val="-2"/>
                <w:sz w:val="16"/>
              </w:rPr>
              <w:t>Allowed</w:t>
            </w:r>
          </w:p>
        </w:tc>
        <w:tc>
          <w:tcPr>
            <w:tcW w:w="1261" w:type="dxa"/>
          </w:tcPr>
          <w:p>
            <w:pPr>
              <w:pStyle w:val="TableParagraph"/>
              <w:spacing w:line="174" w:lineRule="exact"/>
              <w:ind w:left="31" w:right="32"/>
              <w:jc w:val="center"/>
              <w:rPr>
                <w:sz w:val="16"/>
              </w:rPr>
            </w:pPr>
            <w:r>
              <w:rPr>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r>
        <w:trPr>
          <w:trHeight w:val="196" w:hRule="atLeast"/>
        </w:trPr>
        <w:tc>
          <w:tcPr>
            <w:tcW w:w="1337" w:type="dxa"/>
          </w:tcPr>
          <w:p>
            <w:pPr>
              <w:pStyle w:val="TableParagraph"/>
              <w:spacing w:line="176" w:lineRule="exact"/>
              <w:rPr>
                <w:sz w:val="16"/>
              </w:rPr>
            </w:pPr>
            <w:r>
              <w:rPr>
                <w:spacing w:val="-4"/>
                <w:sz w:val="16"/>
              </w:rPr>
              <w:t>TEAP</w:t>
            </w:r>
          </w:p>
        </w:tc>
        <w:tc>
          <w:tcPr>
            <w:tcW w:w="1335" w:type="dxa"/>
          </w:tcPr>
          <w:p>
            <w:pPr>
              <w:pStyle w:val="TableParagraph"/>
              <w:spacing w:line="176" w:lineRule="exact"/>
              <w:ind w:left="74" w:right="68"/>
              <w:jc w:val="center"/>
              <w:rPr>
                <w:sz w:val="16"/>
              </w:rPr>
            </w:pPr>
            <w:r>
              <w:rPr>
                <w:color w:val="FF0000"/>
                <w:sz w:val="16"/>
              </w:rPr>
              <w:t>Not</w:t>
            </w:r>
            <w:r>
              <w:rPr>
                <w:color w:val="FF0000"/>
                <w:spacing w:val="-4"/>
                <w:sz w:val="16"/>
              </w:rPr>
              <w:t> </w:t>
            </w:r>
            <w:r>
              <w:rPr>
                <w:color w:val="FF0000"/>
                <w:spacing w:val="-2"/>
                <w:sz w:val="16"/>
              </w:rPr>
              <w:t>Allowed</w:t>
            </w:r>
          </w:p>
        </w:tc>
        <w:tc>
          <w:tcPr>
            <w:tcW w:w="1105" w:type="dxa"/>
          </w:tcPr>
          <w:p>
            <w:pPr>
              <w:pStyle w:val="TableParagraph"/>
              <w:spacing w:line="176"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76"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76"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r>
        <w:trPr>
          <w:trHeight w:val="193" w:hRule="atLeast"/>
        </w:trPr>
        <w:tc>
          <w:tcPr>
            <w:tcW w:w="1337" w:type="dxa"/>
          </w:tcPr>
          <w:p>
            <w:pPr>
              <w:pStyle w:val="TableParagraph"/>
              <w:spacing w:line="174" w:lineRule="exact"/>
              <w:rPr>
                <w:sz w:val="16"/>
              </w:rPr>
            </w:pPr>
            <w:r>
              <w:rPr>
                <w:spacing w:val="-2"/>
                <w:sz w:val="16"/>
              </w:rPr>
              <w:t>Telnet</w:t>
            </w:r>
          </w:p>
        </w:tc>
        <w:tc>
          <w:tcPr>
            <w:tcW w:w="1335" w:type="dxa"/>
          </w:tcPr>
          <w:p>
            <w:pPr>
              <w:pStyle w:val="TableParagraph"/>
              <w:spacing w:line="17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7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7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7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r>
        <w:trPr>
          <w:trHeight w:val="587" w:hRule="atLeast"/>
        </w:trPr>
        <w:tc>
          <w:tcPr>
            <w:tcW w:w="1337" w:type="dxa"/>
          </w:tcPr>
          <w:p>
            <w:pPr>
              <w:pStyle w:val="TableParagraph"/>
              <w:spacing w:line="194" w:lineRule="exact"/>
              <w:rPr>
                <w:sz w:val="16"/>
              </w:rPr>
            </w:pPr>
            <w:r>
              <w:rPr>
                <w:spacing w:val="-2"/>
                <w:sz w:val="16"/>
              </w:rPr>
              <w:t>TN3270</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102"/>
              <w:rPr>
                <w:sz w:val="16"/>
              </w:rPr>
            </w:pPr>
            <w:r>
              <w:rPr>
                <w:sz w:val="16"/>
              </w:rPr>
              <w:t>TN3270</w:t>
            </w:r>
            <w:r>
              <w:rPr>
                <w:spacing w:val="-10"/>
                <w:sz w:val="16"/>
              </w:rPr>
              <w:t> </w:t>
            </w:r>
            <w:r>
              <w:rPr>
                <w:sz w:val="16"/>
              </w:rPr>
              <w:t>clear</w:t>
            </w:r>
            <w:r>
              <w:rPr>
                <w:spacing w:val="-9"/>
                <w:sz w:val="16"/>
              </w:rPr>
              <w:t> </w:t>
            </w:r>
            <w:r>
              <w:rPr>
                <w:sz w:val="16"/>
              </w:rPr>
              <w:t>text</w:t>
            </w:r>
            <w:r>
              <w:rPr>
                <w:spacing w:val="40"/>
                <w:sz w:val="16"/>
              </w:rPr>
              <w:t> </w:t>
            </w:r>
            <w:r>
              <w:rPr>
                <w:sz w:val="16"/>
              </w:rPr>
              <w:t>traffic is not</w:t>
            </w:r>
          </w:p>
          <w:p>
            <w:pPr>
              <w:pStyle w:val="TableParagraph"/>
              <w:spacing w:line="178" w:lineRule="exact"/>
              <w:ind w:left="102"/>
              <w:rPr>
                <w:sz w:val="16"/>
              </w:rPr>
            </w:pPr>
            <w:r>
              <w:rPr>
                <w:spacing w:val="-2"/>
                <w:sz w:val="16"/>
              </w:rPr>
              <w:t>allowed.</w:t>
            </w:r>
          </w:p>
        </w:tc>
      </w:tr>
      <w:tr>
        <w:trPr>
          <w:trHeight w:val="390" w:hRule="atLeast"/>
        </w:trPr>
        <w:tc>
          <w:tcPr>
            <w:tcW w:w="1337" w:type="dxa"/>
          </w:tcPr>
          <w:p>
            <w:pPr>
              <w:pStyle w:val="TableParagraph"/>
              <w:spacing w:line="194" w:lineRule="exact"/>
              <w:rPr>
                <w:sz w:val="16"/>
              </w:rPr>
            </w:pPr>
            <w:r>
              <w:rPr>
                <w:sz w:val="16"/>
              </w:rPr>
              <w:t>TN3270</w:t>
            </w:r>
            <w:r>
              <w:rPr>
                <w:spacing w:val="-5"/>
                <w:sz w:val="16"/>
              </w:rPr>
              <w:t> </w:t>
            </w:r>
            <w:r>
              <w:rPr>
                <w:sz w:val="16"/>
              </w:rPr>
              <w:t>with</w:t>
            </w:r>
            <w:r>
              <w:rPr>
                <w:spacing w:val="-3"/>
                <w:sz w:val="16"/>
              </w:rPr>
              <w:t> </w:t>
            </w:r>
            <w:r>
              <w:rPr>
                <w:spacing w:val="-5"/>
                <w:sz w:val="16"/>
              </w:rPr>
              <w:t>TLS</w:t>
            </w:r>
          </w:p>
          <w:p>
            <w:pPr>
              <w:pStyle w:val="TableParagraph"/>
              <w:spacing w:line="177" w:lineRule="exact"/>
              <w:rPr>
                <w:sz w:val="16"/>
              </w:rPr>
            </w:pPr>
            <w:r>
              <w:rPr>
                <w:sz w:val="16"/>
              </w:rPr>
              <w:t>for</w:t>
            </w:r>
            <w:r>
              <w:rPr>
                <w:spacing w:val="-5"/>
                <w:sz w:val="16"/>
              </w:rPr>
              <w:t> </w:t>
            </w:r>
            <w:r>
              <w:rPr>
                <w:spacing w:val="-2"/>
                <w:sz w:val="16"/>
              </w:rPr>
              <w:t>encryption</w:t>
            </w:r>
          </w:p>
        </w:tc>
        <w:tc>
          <w:tcPr>
            <w:tcW w:w="1335" w:type="dxa"/>
          </w:tcPr>
          <w:p>
            <w:pPr>
              <w:pStyle w:val="TableParagraph"/>
              <w:spacing w:line="194" w:lineRule="exact"/>
              <w:ind w:left="74" w:right="65"/>
              <w:jc w:val="center"/>
              <w:rPr>
                <w:sz w:val="16"/>
              </w:rPr>
            </w:pPr>
            <w:r>
              <w:rPr>
                <w:spacing w:val="-2"/>
                <w:sz w:val="16"/>
              </w:rPr>
              <w:t>Allowed</w:t>
            </w:r>
          </w:p>
        </w:tc>
        <w:tc>
          <w:tcPr>
            <w:tcW w:w="1105" w:type="dxa"/>
          </w:tcPr>
          <w:p>
            <w:pPr>
              <w:pStyle w:val="TableParagraph"/>
              <w:spacing w:line="194" w:lineRule="exact"/>
              <w:ind w:left="9" w:right="2"/>
              <w:jc w:val="center"/>
              <w:rPr>
                <w:sz w:val="16"/>
              </w:rPr>
            </w:pPr>
            <w:r>
              <w:rPr>
                <w:spacing w:val="-2"/>
                <w:sz w:val="16"/>
              </w:rPr>
              <w:t>Allowed</w:t>
            </w:r>
          </w:p>
        </w:tc>
        <w:tc>
          <w:tcPr>
            <w:tcW w:w="1172" w:type="dxa"/>
          </w:tcPr>
          <w:p>
            <w:pPr>
              <w:pStyle w:val="TableParagraph"/>
              <w:spacing w:line="194" w:lineRule="exact"/>
              <w:ind w:left="5" w:right="5"/>
              <w:jc w:val="center"/>
              <w:rPr>
                <w:sz w:val="16"/>
              </w:rPr>
            </w:pPr>
            <w:r>
              <w:rPr>
                <w:spacing w:val="-2"/>
                <w:sz w:val="16"/>
              </w:rPr>
              <w:t>Allowed</w:t>
            </w:r>
          </w:p>
        </w:tc>
        <w:tc>
          <w:tcPr>
            <w:tcW w:w="1261" w:type="dxa"/>
          </w:tcPr>
          <w:p>
            <w:pPr>
              <w:pStyle w:val="TableParagraph"/>
              <w:spacing w:line="194" w:lineRule="exact"/>
              <w:ind w:left="31" w:right="32"/>
              <w:jc w:val="center"/>
              <w:rPr>
                <w:sz w:val="16"/>
              </w:rPr>
            </w:pPr>
            <w:r>
              <w:rPr>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4881" w:hRule="atLeast"/>
        </w:trPr>
        <w:tc>
          <w:tcPr>
            <w:tcW w:w="1337" w:type="dxa"/>
          </w:tcPr>
          <w:p>
            <w:pPr>
              <w:pStyle w:val="TableParagraph"/>
              <w:rPr>
                <w:sz w:val="16"/>
              </w:rPr>
            </w:pPr>
            <w:r>
              <w:rPr>
                <w:sz w:val="16"/>
              </w:rPr>
              <w:t>TLS</w:t>
            </w:r>
            <w:r>
              <w:rPr>
                <w:spacing w:val="-10"/>
                <w:sz w:val="16"/>
              </w:rPr>
              <w:t> </w:t>
            </w:r>
            <w:r>
              <w:rPr>
                <w:sz w:val="16"/>
              </w:rPr>
              <w:t>(Transport</w:t>
            </w:r>
            <w:r>
              <w:rPr>
                <w:spacing w:val="40"/>
                <w:sz w:val="16"/>
              </w:rPr>
              <w:t> </w:t>
            </w:r>
            <w:r>
              <w:rPr>
                <w:sz w:val="16"/>
              </w:rPr>
              <w:t>Layer</w:t>
            </w:r>
            <w:r>
              <w:rPr>
                <w:spacing w:val="-6"/>
                <w:sz w:val="16"/>
              </w:rPr>
              <w:t> </w:t>
            </w:r>
            <w:r>
              <w:rPr>
                <w:spacing w:val="-2"/>
                <w:sz w:val="16"/>
              </w:rPr>
              <w:t>Security)</w:t>
            </w:r>
          </w:p>
        </w:tc>
        <w:tc>
          <w:tcPr>
            <w:tcW w:w="1335" w:type="dxa"/>
          </w:tcPr>
          <w:p>
            <w:pPr>
              <w:pStyle w:val="TableParagraph"/>
              <w:spacing w:line="194" w:lineRule="exact"/>
              <w:ind w:left="74" w:right="63"/>
              <w:jc w:val="center"/>
              <w:rPr>
                <w:sz w:val="16"/>
              </w:rPr>
            </w:pPr>
            <w:r>
              <w:rPr>
                <w:spacing w:val="-2"/>
                <w:sz w:val="16"/>
              </w:rPr>
              <w:t>Allowed*</w:t>
            </w:r>
          </w:p>
        </w:tc>
        <w:tc>
          <w:tcPr>
            <w:tcW w:w="1105" w:type="dxa"/>
          </w:tcPr>
          <w:p>
            <w:pPr>
              <w:pStyle w:val="TableParagraph"/>
              <w:spacing w:line="194" w:lineRule="exact"/>
              <w:ind w:left="9" w:right="4"/>
              <w:jc w:val="center"/>
              <w:rPr>
                <w:sz w:val="16"/>
              </w:rPr>
            </w:pPr>
            <w:r>
              <w:rPr>
                <w:spacing w:val="-2"/>
                <w:sz w:val="16"/>
              </w:rPr>
              <w:t>Allowed*</w:t>
            </w:r>
          </w:p>
        </w:tc>
        <w:tc>
          <w:tcPr>
            <w:tcW w:w="1172" w:type="dxa"/>
          </w:tcPr>
          <w:p>
            <w:pPr>
              <w:pStyle w:val="TableParagraph"/>
              <w:spacing w:line="194" w:lineRule="exact"/>
              <w:ind w:left="5" w:right="2"/>
              <w:jc w:val="center"/>
              <w:rPr>
                <w:sz w:val="16"/>
              </w:rPr>
            </w:pPr>
            <w:r>
              <w:rPr>
                <w:spacing w:val="-2"/>
                <w:sz w:val="16"/>
              </w:rPr>
              <w:t>Allowed*</w:t>
            </w:r>
          </w:p>
        </w:tc>
        <w:tc>
          <w:tcPr>
            <w:tcW w:w="1261" w:type="dxa"/>
          </w:tcPr>
          <w:p>
            <w:pPr>
              <w:pStyle w:val="TableParagraph"/>
              <w:spacing w:line="194" w:lineRule="exact"/>
              <w:ind w:left="31" w:right="31"/>
              <w:jc w:val="center"/>
              <w:rPr>
                <w:sz w:val="16"/>
              </w:rPr>
            </w:pPr>
            <w:r>
              <w:rPr>
                <w:spacing w:val="-2"/>
                <w:sz w:val="16"/>
              </w:rPr>
              <w:t>Allowed*</w:t>
            </w:r>
          </w:p>
        </w:tc>
        <w:tc>
          <w:tcPr>
            <w:tcW w:w="1619" w:type="dxa"/>
          </w:tcPr>
          <w:p>
            <w:pPr>
              <w:pStyle w:val="TableParagraph"/>
              <w:ind w:left="101" w:right="109"/>
              <w:rPr>
                <w:sz w:val="16"/>
              </w:rPr>
            </w:pPr>
            <w:r>
              <w:rPr>
                <w:sz w:val="16"/>
              </w:rPr>
              <w:t>TLS</w:t>
            </w:r>
            <w:r>
              <w:rPr>
                <w:spacing w:val="-10"/>
                <w:sz w:val="16"/>
              </w:rPr>
              <w:t> </w:t>
            </w:r>
            <w:r>
              <w:rPr>
                <w:sz w:val="16"/>
              </w:rPr>
              <w:t>version</w:t>
            </w:r>
            <w:r>
              <w:rPr>
                <w:spacing w:val="-9"/>
                <w:sz w:val="16"/>
              </w:rPr>
              <w:t> </w:t>
            </w:r>
            <w:r>
              <w:rPr>
                <w:sz w:val="16"/>
              </w:rPr>
              <w:t>1.2</w:t>
            </w:r>
            <w:r>
              <w:rPr>
                <w:spacing w:val="-9"/>
                <w:sz w:val="16"/>
              </w:rPr>
              <w:t> </w:t>
            </w:r>
            <w:r>
              <w:rPr>
                <w:sz w:val="16"/>
              </w:rPr>
              <w:t>must</w:t>
            </w:r>
            <w:r>
              <w:rPr>
                <w:spacing w:val="40"/>
                <w:sz w:val="16"/>
              </w:rPr>
              <w:t> </w:t>
            </w:r>
            <w:r>
              <w:rPr>
                <w:sz w:val="16"/>
              </w:rPr>
              <w:t>be</w:t>
            </w:r>
            <w:r>
              <w:rPr>
                <w:spacing w:val="-7"/>
                <w:sz w:val="16"/>
              </w:rPr>
              <w:t> </w:t>
            </w:r>
            <w:r>
              <w:rPr>
                <w:sz w:val="16"/>
              </w:rPr>
              <w:t>used.</w:t>
            </w:r>
          </w:p>
        </w:tc>
        <w:tc>
          <w:tcPr>
            <w:tcW w:w="1528" w:type="dxa"/>
          </w:tcPr>
          <w:p>
            <w:pPr>
              <w:pStyle w:val="TableParagraph"/>
              <w:ind w:left="102" w:right="255"/>
              <w:rPr>
                <w:sz w:val="16"/>
              </w:rPr>
            </w:pPr>
            <w:r>
              <w:rPr>
                <w:sz w:val="16"/>
              </w:rPr>
              <w:t>TLS is typically</w:t>
            </w:r>
            <w:r>
              <w:rPr>
                <w:spacing w:val="40"/>
                <w:sz w:val="16"/>
              </w:rPr>
              <w:t> </w:t>
            </w:r>
            <w:r>
              <w:rPr>
                <w:sz w:val="16"/>
              </w:rPr>
              <w:t>associated</w:t>
            </w:r>
            <w:r>
              <w:rPr>
                <w:spacing w:val="-7"/>
                <w:sz w:val="16"/>
              </w:rPr>
              <w:t> </w:t>
            </w:r>
            <w:r>
              <w:rPr>
                <w:sz w:val="16"/>
              </w:rPr>
              <w:t>with</w:t>
            </w:r>
            <w:r>
              <w:rPr>
                <w:spacing w:val="40"/>
                <w:sz w:val="16"/>
              </w:rPr>
              <w:t> </w:t>
            </w:r>
            <w:r>
              <w:rPr>
                <w:sz w:val="16"/>
              </w:rPr>
              <w:t>browsers</w:t>
            </w:r>
            <w:r>
              <w:rPr>
                <w:spacing w:val="-7"/>
                <w:sz w:val="16"/>
              </w:rPr>
              <w:t> </w:t>
            </w:r>
            <w:r>
              <w:rPr>
                <w:sz w:val="16"/>
              </w:rPr>
              <w:t>using</w:t>
            </w:r>
            <w:r>
              <w:rPr>
                <w:spacing w:val="40"/>
                <w:sz w:val="16"/>
              </w:rPr>
              <w:t> </w:t>
            </w:r>
            <w:r>
              <w:rPr>
                <w:sz w:val="16"/>
              </w:rPr>
              <w:t>HTTPs,</w:t>
            </w:r>
            <w:r>
              <w:rPr>
                <w:spacing w:val="-5"/>
                <w:sz w:val="16"/>
              </w:rPr>
              <w:t> </w:t>
            </w:r>
            <w:r>
              <w:rPr>
                <w:sz w:val="16"/>
              </w:rPr>
              <w:t>however,</w:t>
            </w:r>
            <w:r>
              <w:rPr>
                <w:spacing w:val="40"/>
                <w:sz w:val="16"/>
              </w:rPr>
              <w:t> </w:t>
            </w:r>
            <w:r>
              <w:rPr>
                <w:sz w:val="16"/>
              </w:rPr>
              <w:t>other TCP based</w:t>
            </w:r>
            <w:r>
              <w:rPr>
                <w:spacing w:val="40"/>
                <w:sz w:val="16"/>
              </w:rPr>
              <w:t> </w:t>
            </w:r>
            <w:r>
              <w:rPr>
                <w:sz w:val="16"/>
              </w:rPr>
              <w:t>applications</w:t>
            </w:r>
            <w:r>
              <w:rPr>
                <w:spacing w:val="-7"/>
                <w:sz w:val="16"/>
              </w:rPr>
              <w:t> </w:t>
            </w:r>
            <w:r>
              <w:rPr>
                <w:sz w:val="16"/>
              </w:rPr>
              <w:t>can</w:t>
            </w:r>
            <w:r>
              <w:rPr>
                <w:spacing w:val="40"/>
                <w:sz w:val="16"/>
              </w:rPr>
              <w:t> </w:t>
            </w:r>
            <w:r>
              <w:rPr>
                <w:sz w:val="16"/>
              </w:rPr>
              <w:t>utilize TLS to</w:t>
            </w:r>
            <w:r>
              <w:rPr>
                <w:spacing w:val="40"/>
                <w:sz w:val="16"/>
              </w:rPr>
              <w:t> </w:t>
            </w:r>
            <w:r>
              <w:rPr>
                <w:sz w:val="16"/>
              </w:rPr>
              <w:t>encrypt</w:t>
            </w:r>
            <w:r>
              <w:rPr>
                <w:spacing w:val="-10"/>
                <w:sz w:val="16"/>
              </w:rPr>
              <w:t> </w:t>
            </w:r>
            <w:r>
              <w:rPr>
                <w:sz w:val="16"/>
              </w:rPr>
              <w:t>a</w:t>
            </w:r>
            <w:r>
              <w:rPr>
                <w:spacing w:val="-9"/>
                <w:sz w:val="16"/>
              </w:rPr>
              <w:t> </w:t>
            </w:r>
            <w:r>
              <w:rPr>
                <w:sz w:val="16"/>
              </w:rPr>
              <w:t>session.</w:t>
            </w:r>
          </w:p>
        </w:tc>
      </w:tr>
    </w:tbl>
    <w:p>
      <w:pPr>
        <w:pStyle w:val="TableParagraph"/>
        <w:spacing w:after="0"/>
        <w:rPr>
          <w:sz w:val="16"/>
        </w:rPr>
        <w:sectPr>
          <w:pgSz w:w="12240" w:h="15840"/>
          <w:pgMar w:header="0" w:footer="497" w:top="1140" w:bottom="680"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13086" w:hRule="atLeast"/>
        </w:trPr>
        <w:tc>
          <w:tcPr>
            <w:tcW w:w="1337" w:type="dxa"/>
          </w:tcPr>
          <w:p>
            <w:pPr>
              <w:pStyle w:val="TableParagraph"/>
              <w:ind w:left="170" w:right="158" w:hanging="3"/>
              <w:jc w:val="center"/>
              <w:rPr>
                <w:sz w:val="16"/>
              </w:rPr>
            </w:pPr>
            <w:r>
              <w:rPr>
                <w:sz w:val="16"/>
              </w:rPr>
              <w:t>Trivial</w:t>
            </w:r>
            <w:r>
              <w:rPr>
                <w:spacing w:val="-9"/>
                <w:sz w:val="16"/>
              </w:rPr>
              <w:t> </w:t>
            </w:r>
            <w:r>
              <w:rPr>
                <w:sz w:val="16"/>
              </w:rPr>
              <w:t>File</w:t>
            </w:r>
            <w:r>
              <w:rPr>
                <w:spacing w:val="40"/>
                <w:sz w:val="16"/>
              </w:rPr>
              <w:t> </w:t>
            </w:r>
            <w:r>
              <w:rPr>
                <w:spacing w:val="-2"/>
                <w:sz w:val="16"/>
              </w:rPr>
              <w:t>Transfer</w:t>
            </w:r>
            <w:r>
              <w:rPr>
                <w:spacing w:val="40"/>
                <w:sz w:val="16"/>
              </w:rPr>
              <w:t> </w:t>
            </w:r>
            <w:r>
              <w:rPr>
                <w:sz w:val="16"/>
              </w:rPr>
              <w:t>Protocol</w:t>
            </w:r>
            <w:r>
              <w:rPr>
                <w:spacing w:val="-10"/>
                <w:sz w:val="16"/>
              </w:rPr>
              <w:t> </w:t>
            </w:r>
            <w:r>
              <w:rPr>
                <w:sz w:val="16"/>
              </w:rPr>
              <w:t>(TFTP)</w:t>
            </w:r>
          </w:p>
        </w:tc>
        <w:tc>
          <w:tcPr>
            <w:tcW w:w="1335" w:type="dxa"/>
          </w:tcPr>
          <w:p>
            <w:pPr>
              <w:pStyle w:val="TableParagraph"/>
              <w:ind w:left="134" w:right="120" w:hanging="3"/>
              <w:jc w:val="center"/>
              <w:rPr>
                <w:sz w:val="16"/>
              </w:rPr>
            </w:pPr>
            <w:r>
              <w:rPr>
                <w:sz w:val="16"/>
              </w:rPr>
              <w:t>*Accepted</w:t>
            </w:r>
            <w:r>
              <w:rPr>
                <w:spacing w:val="-7"/>
                <w:sz w:val="16"/>
              </w:rPr>
              <w:t> </w:t>
            </w:r>
            <w:r>
              <w:rPr>
                <w:sz w:val="16"/>
              </w:rPr>
              <w:t>for</w:t>
            </w:r>
            <w:r>
              <w:rPr>
                <w:spacing w:val="40"/>
                <w:sz w:val="16"/>
              </w:rPr>
              <w:t> </w:t>
            </w:r>
            <w:r>
              <w:rPr>
                <w:sz w:val="16"/>
              </w:rPr>
              <w:t>NPTI</w:t>
            </w:r>
            <w:r>
              <w:rPr>
                <w:spacing w:val="-10"/>
                <w:sz w:val="16"/>
              </w:rPr>
              <w:t> </w:t>
            </w:r>
            <w:r>
              <w:rPr>
                <w:sz w:val="16"/>
              </w:rPr>
              <w:t>only</w:t>
            </w:r>
            <w:r>
              <w:rPr>
                <w:spacing w:val="-9"/>
                <w:sz w:val="16"/>
              </w:rPr>
              <w:t> </w:t>
            </w:r>
            <w:r>
              <w:rPr>
                <w:sz w:val="16"/>
              </w:rPr>
              <w:t>where</w:t>
            </w:r>
            <w:r>
              <w:rPr>
                <w:spacing w:val="40"/>
                <w:sz w:val="16"/>
              </w:rPr>
              <w:t> </w:t>
            </w:r>
            <w:r>
              <w:rPr>
                <w:spacing w:val="-2"/>
                <w:sz w:val="16"/>
              </w:rPr>
              <w:t>Additional</w:t>
            </w:r>
            <w:r>
              <w:rPr>
                <w:spacing w:val="40"/>
                <w:sz w:val="16"/>
              </w:rPr>
              <w:t> </w:t>
            </w:r>
            <w:r>
              <w:rPr>
                <w:spacing w:val="-2"/>
                <w:sz w:val="16"/>
              </w:rPr>
              <w:t>Requirements</w:t>
            </w:r>
            <w:r>
              <w:rPr>
                <w:spacing w:val="40"/>
                <w:sz w:val="16"/>
              </w:rPr>
              <w:t> </w:t>
            </w:r>
            <w:r>
              <w:rPr>
                <w:sz w:val="16"/>
              </w:rPr>
              <w:t>are</w:t>
            </w:r>
            <w:r>
              <w:rPr>
                <w:spacing w:val="-7"/>
                <w:sz w:val="16"/>
              </w:rPr>
              <w:t> </w:t>
            </w:r>
            <w:r>
              <w:rPr>
                <w:sz w:val="16"/>
              </w:rPr>
              <w:t>satisfied.</w:t>
            </w:r>
          </w:p>
        </w:tc>
        <w:tc>
          <w:tcPr>
            <w:tcW w:w="1105" w:type="dxa"/>
          </w:tcPr>
          <w:p>
            <w:pPr>
              <w:pStyle w:val="TableParagraph"/>
              <w:spacing w:line="194" w:lineRule="exact"/>
              <w:ind w:left="246"/>
              <w:rPr>
                <w:sz w:val="16"/>
              </w:rPr>
            </w:pPr>
            <w:r>
              <w:rPr>
                <w:spacing w:val="-2"/>
                <w:sz w:val="16"/>
              </w:rPr>
              <w:t>Allowed*</w:t>
            </w:r>
          </w:p>
        </w:tc>
        <w:tc>
          <w:tcPr>
            <w:tcW w:w="1172" w:type="dxa"/>
          </w:tcPr>
          <w:p>
            <w:pPr>
              <w:pStyle w:val="TableParagraph"/>
              <w:ind w:left="125" w:right="122" w:firstLine="2"/>
              <w:jc w:val="center"/>
              <w:rPr>
                <w:sz w:val="16"/>
              </w:rPr>
            </w:pPr>
            <w:r>
              <w:rPr>
                <w:sz w:val="16"/>
              </w:rPr>
              <w:t>Accepted</w:t>
            </w:r>
            <w:r>
              <w:rPr>
                <w:spacing w:val="-7"/>
                <w:sz w:val="16"/>
              </w:rPr>
              <w:t> </w:t>
            </w:r>
            <w:r>
              <w:rPr>
                <w:sz w:val="16"/>
              </w:rPr>
              <w:t>for</w:t>
            </w:r>
            <w:r>
              <w:rPr>
                <w:spacing w:val="40"/>
                <w:sz w:val="16"/>
              </w:rPr>
              <w:t> </w:t>
            </w:r>
            <w:r>
              <w:rPr>
                <w:sz w:val="16"/>
              </w:rPr>
              <w:t>NPTI</w:t>
            </w:r>
            <w:r>
              <w:rPr>
                <w:spacing w:val="-5"/>
                <w:sz w:val="16"/>
              </w:rPr>
              <w:t> </w:t>
            </w:r>
            <w:r>
              <w:rPr>
                <w:sz w:val="16"/>
              </w:rPr>
              <w:t>only</w:t>
            </w:r>
            <w:r>
              <w:rPr>
                <w:spacing w:val="40"/>
                <w:sz w:val="16"/>
              </w:rPr>
              <w:t> </w:t>
            </w:r>
            <w:r>
              <w:rPr>
                <w:spacing w:val="-2"/>
                <w:sz w:val="16"/>
              </w:rPr>
              <w:t>where</w:t>
            </w:r>
            <w:r>
              <w:rPr>
                <w:spacing w:val="40"/>
                <w:sz w:val="16"/>
              </w:rPr>
              <w:t> </w:t>
            </w:r>
            <w:r>
              <w:rPr>
                <w:spacing w:val="-2"/>
                <w:sz w:val="16"/>
              </w:rPr>
              <w:t>Additional</w:t>
            </w:r>
            <w:r>
              <w:rPr>
                <w:spacing w:val="40"/>
                <w:sz w:val="16"/>
              </w:rPr>
              <w:t> </w:t>
            </w:r>
            <w:r>
              <w:rPr>
                <w:spacing w:val="-2"/>
                <w:sz w:val="16"/>
              </w:rPr>
              <w:t>Requirements</w:t>
            </w:r>
            <w:r>
              <w:rPr>
                <w:spacing w:val="40"/>
                <w:sz w:val="16"/>
              </w:rPr>
              <w:t> </w:t>
            </w:r>
            <w:r>
              <w:rPr>
                <w:sz w:val="16"/>
              </w:rPr>
              <w:t>are</w:t>
            </w:r>
            <w:r>
              <w:rPr>
                <w:spacing w:val="-5"/>
                <w:sz w:val="16"/>
              </w:rPr>
              <w:t> </w:t>
            </w:r>
            <w:r>
              <w:rPr>
                <w:spacing w:val="-2"/>
                <w:sz w:val="16"/>
              </w:rPr>
              <w:t>satisfied.*</w:t>
            </w:r>
          </w:p>
        </w:tc>
        <w:tc>
          <w:tcPr>
            <w:tcW w:w="1261" w:type="dxa"/>
          </w:tcPr>
          <w:p>
            <w:pPr>
              <w:pStyle w:val="TableParagraph"/>
              <w:spacing w:line="194" w:lineRule="exact"/>
              <w:ind w:left="321"/>
              <w:rPr>
                <w:sz w:val="16"/>
              </w:rPr>
            </w:pPr>
            <w:r>
              <w:rPr>
                <w:spacing w:val="-2"/>
                <w:sz w:val="16"/>
              </w:rPr>
              <w:t>Allowed*</w:t>
            </w:r>
          </w:p>
        </w:tc>
        <w:tc>
          <w:tcPr>
            <w:tcW w:w="1619" w:type="dxa"/>
          </w:tcPr>
          <w:p>
            <w:pPr>
              <w:pStyle w:val="TableParagraph"/>
              <w:ind w:left="113" w:right="112" w:hanging="3"/>
              <w:jc w:val="center"/>
              <w:rPr>
                <w:sz w:val="16"/>
              </w:rPr>
            </w:pPr>
            <w:r>
              <w:rPr>
                <w:sz w:val="16"/>
              </w:rPr>
              <w:t>TFTP must not be</w:t>
            </w:r>
            <w:r>
              <w:rPr>
                <w:spacing w:val="40"/>
                <w:sz w:val="16"/>
              </w:rPr>
              <w:t> </w:t>
            </w:r>
            <w:r>
              <w:rPr>
                <w:sz w:val="16"/>
              </w:rPr>
              <w:t>used</w:t>
            </w:r>
            <w:r>
              <w:rPr>
                <w:spacing w:val="-10"/>
                <w:sz w:val="16"/>
              </w:rPr>
              <w:t> </w:t>
            </w:r>
            <w:r>
              <w:rPr>
                <w:sz w:val="16"/>
              </w:rPr>
              <w:t>on</w:t>
            </w:r>
            <w:r>
              <w:rPr>
                <w:spacing w:val="-9"/>
                <w:sz w:val="16"/>
              </w:rPr>
              <w:t> </w:t>
            </w:r>
            <w:r>
              <w:rPr>
                <w:sz w:val="16"/>
              </w:rPr>
              <w:t>or</w:t>
            </w:r>
            <w:r>
              <w:rPr>
                <w:spacing w:val="-9"/>
                <w:sz w:val="16"/>
              </w:rPr>
              <w:t> </w:t>
            </w:r>
            <w:r>
              <w:rPr>
                <w:sz w:val="16"/>
              </w:rPr>
              <w:t>accessible</w:t>
            </w:r>
            <w:r>
              <w:rPr>
                <w:spacing w:val="40"/>
                <w:sz w:val="16"/>
              </w:rPr>
              <w:t> </w:t>
            </w:r>
            <w:r>
              <w:rPr>
                <w:sz w:val="16"/>
              </w:rPr>
              <w:t>by</w:t>
            </w:r>
            <w:r>
              <w:rPr>
                <w:spacing w:val="-7"/>
                <w:sz w:val="16"/>
              </w:rPr>
              <w:t> </w:t>
            </w:r>
            <w:r>
              <w:rPr>
                <w:sz w:val="16"/>
              </w:rPr>
              <w:t>external</w:t>
            </w:r>
            <w:r>
              <w:rPr>
                <w:spacing w:val="40"/>
                <w:sz w:val="16"/>
              </w:rPr>
              <w:t> </w:t>
            </w:r>
            <w:r>
              <w:rPr>
                <w:spacing w:val="-2"/>
                <w:sz w:val="16"/>
              </w:rPr>
              <w:t>networks.</w:t>
            </w:r>
          </w:p>
          <w:p>
            <w:pPr>
              <w:pStyle w:val="TableParagraph"/>
              <w:spacing w:before="194"/>
              <w:ind w:left="127" w:right="128"/>
              <w:jc w:val="center"/>
              <w:rPr>
                <w:sz w:val="16"/>
              </w:rPr>
            </w:pPr>
            <w:r>
              <w:rPr>
                <w:sz w:val="16"/>
              </w:rPr>
              <w:t>TFTP can be used</w:t>
            </w:r>
            <w:r>
              <w:rPr>
                <w:spacing w:val="40"/>
                <w:sz w:val="16"/>
              </w:rPr>
              <w:t> </w:t>
            </w:r>
            <w:r>
              <w:rPr>
                <w:sz w:val="16"/>
              </w:rPr>
              <w:t>internally</w:t>
            </w:r>
            <w:r>
              <w:rPr>
                <w:spacing w:val="-10"/>
                <w:sz w:val="16"/>
              </w:rPr>
              <w:t> </w:t>
            </w:r>
            <w:r>
              <w:rPr>
                <w:sz w:val="16"/>
              </w:rPr>
              <w:t>if</w:t>
            </w:r>
            <w:r>
              <w:rPr>
                <w:spacing w:val="-9"/>
                <w:sz w:val="16"/>
              </w:rPr>
              <w:t> </w:t>
            </w:r>
            <w:r>
              <w:rPr>
                <w:sz w:val="16"/>
              </w:rPr>
              <w:t>all</w:t>
            </w:r>
            <w:r>
              <w:rPr>
                <w:spacing w:val="-9"/>
                <w:sz w:val="16"/>
              </w:rPr>
              <w:t> </w:t>
            </w:r>
            <w:r>
              <w:rPr>
                <w:sz w:val="16"/>
              </w:rPr>
              <w:t>of</w:t>
            </w:r>
            <w:r>
              <w:rPr>
                <w:spacing w:val="-9"/>
                <w:sz w:val="16"/>
              </w:rPr>
              <w:t> </w:t>
            </w:r>
            <w:r>
              <w:rPr>
                <w:sz w:val="16"/>
              </w:rPr>
              <w:t>the</w:t>
            </w:r>
            <w:r>
              <w:rPr>
                <w:spacing w:val="40"/>
                <w:sz w:val="16"/>
              </w:rPr>
              <w:t> </w:t>
            </w:r>
            <w:r>
              <w:rPr>
                <w:sz w:val="16"/>
              </w:rPr>
              <w:t>following</w:t>
            </w:r>
            <w:r>
              <w:rPr>
                <w:spacing w:val="-9"/>
                <w:sz w:val="16"/>
              </w:rPr>
              <w:t> </w:t>
            </w:r>
            <w:r>
              <w:rPr>
                <w:sz w:val="16"/>
              </w:rPr>
              <w:t>conditions</w:t>
            </w:r>
            <w:r>
              <w:rPr>
                <w:spacing w:val="40"/>
                <w:sz w:val="16"/>
              </w:rPr>
              <w:t> </w:t>
            </w:r>
            <w:r>
              <w:rPr>
                <w:spacing w:val="-2"/>
                <w:sz w:val="16"/>
              </w:rPr>
              <w:t>exist:</w:t>
            </w:r>
          </w:p>
          <w:p>
            <w:pPr>
              <w:pStyle w:val="TableParagraph"/>
              <w:numPr>
                <w:ilvl w:val="0"/>
                <w:numId w:val="138"/>
              </w:numPr>
              <w:tabs>
                <w:tab w:pos="228" w:val="left" w:leader="none"/>
                <w:tab w:pos="309" w:val="left" w:leader="none"/>
              </w:tabs>
              <w:spacing w:line="240" w:lineRule="auto" w:before="1" w:after="0"/>
              <w:ind w:left="228" w:right="150" w:hanging="77"/>
              <w:jc w:val="left"/>
              <w:rPr>
                <w:sz w:val="16"/>
              </w:rPr>
            </w:pPr>
            <w:r>
              <w:rPr>
                <w:sz w:val="16"/>
              </w:rPr>
              <w:t>There</w:t>
            </w:r>
            <w:r>
              <w:rPr>
                <w:spacing w:val="-10"/>
                <w:sz w:val="16"/>
              </w:rPr>
              <w:t> </w:t>
            </w:r>
            <w:r>
              <w:rPr>
                <w:sz w:val="16"/>
              </w:rPr>
              <w:t>must</w:t>
            </w:r>
            <w:r>
              <w:rPr>
                <w:spacing w:val="-9"/>
                <w:sz w:val="16"/>
              </w:rPr>
              <w:t> </w:t>
            </w:r>
            <w:r>
              <w:rPr>
                <w:sz w:val="16"/>
              </w:rPr>
              <w:t>be</w:t>
            </w:r>
            <w:r>
              <w:rPr>
                <w:spacing w:val="-9"/>
                <w:sz w:val="16"/>
              </w:rPr>
              <w:t> </w:t>
            </w:r>
            <w:r>
              <w:rPr>
                <w:sz w:val="16"/>
              </w:rPr>
              <w:t>no</w:t>
            </w:r>
            <w:r>
              <w:rPr>
                <w:spacing w:val="40"/>
                <w:sz w:val="16"/>
              </w:rPr>
              <w:t> </w:t>
            </w:r>
            <w:r>
              <w:rPr>
                <w:sz w:val="16"/>
              </w:rPr>
              <w:t>other file transfer</w:t>
            </w:r>
            <w:r>
              <w:rPr>
                <w:spacing w:val="40"/>
                <w:sz w:val="16"/>
              </w:rPr>
              <w:t> </w:t>
            </w:r>
            <w:r>
              <w:rPr>
                <w:sz w:val="16"/>
              </w:rPr>
              <w:t>method</w:t>
            </w:r>
            <w:r>
              <w:rPr>
                <w:spacing w:val="-7"/>
                <w:sz w:val="16"/>
              </w:rPr>
              <w:t> </w:t>
            </w:r>
            <w:r>
              <w:rPr>
                <w:sz w:val="16"/>
              </w:rPr>
              <w:t>option</w:t>
            </w:r>
          </w:p>
          <w:p>
            <w:pPr>
              <w:pStyle w:val="TableParagraph"/>
              <w:spacing w:line="195" w:lineRule="exact"/>
              <w:ind w:left="495"/>
              <w:rPr>
                <w:sz w:val="16"/>
              </w:rPr>
            </w:pPr>
            <w:r>
              <w:rPr>
                <w:spacing w:val="-2"/>
                <w:sz w:val="16"/>
              </w:rPr>
              <w:t>available.</w:t>
            </w:r>
          </w:p>
          <w:p>
            <w:pPr>
              <w:pStyle w:val="TableParagraph"/>
              <w:numPr>
                <w:ilvl w:val="0"/>
                <w:numId w:val="138"/>
              </w:numPr>
              <w:tabs>
                <w:tab w:pos="207" w:val="left" w:leader="none"/>
                <w:tab w:pos="293" w:val="left" w:leader="none"/>
              </w:tabs>
              <w:spacing w:line="240" w:lineRule="auto" w:before="0" w:after="0"/>
              <w:ind w:left="207" w:right="137" w:hanging="72"/>
              <w:jc w:val="left"/>
              <w:rPr>
                <w:sz w:val="16"/>
              </w:rPr>
            </w:pPr>
            <w:r>
              <w:rPr>
                <w:sz w:val="16"/>
              </w:rPr>
              <w:t>The</w:t>
            </w:r>
            <w:r>
              <w:rPr>
                <w:spacing w:val="-10"/>
                <w:sz w:val="16"/>
              </w:rPr>
              <w:t> </w:t>
            </w:r>
            <w:r>
              <w:rPr>
                <w:sz w:val="16"/>
              </w:rPr>
              <w:t>TFTP</w:t>
            </w:r>
            <w:r>
              <w:rPr>
                <w:spacing w:val="-9"/>
                <w:sz w:val="16"/>
              </w:rPr>
              <w:t> </w:t>
            </w:r>
            <w:r>
              <w:rPr>
                <w:sz w:val="16"/>
              </w:rPr>
              <w:t>protocol</w:t>
            </w:r>
            <w:r>
              <w:rPr>
                <w:spacing w:val="40"/>
                <w:sz w:val="16"/>
              </w:rPr>
              <w:t> </w:t>
            </w:r>
            <w:r>
              <w:rPr>
                <w:sz w:val="16"/>
              </w:rPr>
              <w:t>must be limited to</w:t>
            </w:r>
          </w:p>
          <w:p>
            <w:pPr>
              <w:pStyle w:val="TableParagraph"/>
              <w:ind w:left="116" w:right="115" w:hanging="3"/>
              <w:jc w:val="center"/>
              <w:rPr>
                <w:sz w:val="16"/>
              </w:rPr>
            </w:pPr>
            <w:r>
              <w:rPr>
                <w:spacing w:val="-2"/>
                <w:sz w:val="16"/>
              </w:rPr>
              <w:t>infrastructure</w:t>
            </w:r>
            <w:r>
              <w:rPr>
                <w:spacing w:val="40"/>
                <w:sz w:val="16"/>
              </w:rPr>
              <w:t> </w:t>
            </w:r>
            <w:r>
              <w:rPr>
                <w:sz w:val="16"/>
              </w:rPr>
              <w:t>devices such as</w:t>
            </w:r>
            <w:r>
              <w:rPr>
                <w:spacing w:val="40"/>
                <w:sz w:val="16"/>
              </w:rPr>
              <w:t> </w:t>
            </w:r>
            <w:r>
              <w:rPr>
                <w:sz w:val="16"/>
              </w:rPr>
              <w:t>routers,</w:t>
            </w:r>
            <w:r>
              <w:rPr>
                <w:spacing w:val="-5"/>
                <w:sz w:val="16"/>
              </w:rPr>
              <w:t> </w:t>
            </w:r>
            <w:r>
              <w:rPr>
                <w:sz w:val="16"/>
              </w:rPr>
              <w:t>switches,</w:t>
            </w:r>
            <w:r>
              <w:rPr>
                <w:spacing w:val="40"/>
                <w:sz w:val="16"/>
              </w:rPr>
              <w:t> </w:t>
            </w:r>
            <w:r>
              <w:rPr>
                <w:sz w:val="16"/>
              </w:rPr>
              <w:t>hypervisors,</w:t>
            </w:r>
            <w:r>
              <w:rPr>
                <w:spacing w:val="-5"/>
                <w:sz w:val="16"/>
              </w:rPr>
              <w:t> </w:t>
            </w:r>
            <w:r>
              <w:rPr>
                <w:sz w:val="16"/>
              </w:rPr>
              <w:t>servers</w:t>
            </w:r>
            <w:r>
              <w:rPr>
                <w:spacing w:val="40"/>
                <w:sz w:val="16"/>
              </w:rPr>
              <w:t> </w:t>
            </w:r>
            <w:r>
              <w:rPr>
                <w:sz w:val="16"/>
              </w:rPr>
              <w:t>and</w:t>
            </w:r>
            <w:r>
              <w:rPr>
                <w:spacing w:val="-8"/>
                <w:sz w:val="16"/>
              </w:rPr>
              <w:t> </w:t>
            </w:r>
            <w:r>
              <w:rPr>
                <w:sz w:val="16"/>
              </w:rPr>
              <w:t>VoIP</w:t>
            </w:r>
            <w:r>
              <w:rPr>
                <w:spacing w:val="-7"/>
                <w:sz w:val="16"/>
              </w:rPr>
              <w:t> </w:t>
            </w:r>
            <w:r>
              <w:rPr>
                <w:sz w:val="16"/>
              </w:rPr>
              <w:t>phones,</w:t>
            </w:r>
            <w:r>
              <w:rPr>
                <w:spacing w:val="-7"/>
                <w:sz w:val="16"/>
              </w:rPr>
              <w:t> </w:t>
            </w:r>
            <w:r>
              <w:rPr>
                <w:sz w:val="16"/>
              </w:rPr>
              <w:t>for</w:t>
            </w:r>
            <w:r>
              <w:rPr>
                <w:spacing w:val="40"/>
                <w:sz w:val="16"/>
              </w:rPr>
              <w:t> </w:t>
            </w:r>
            <w:r>
              <w:rPr>
                <w:spacing w:val="-2"/>
                <w:sz w:val="16"/>
              </w:rPr>
              <w:t>configuration</w:t>
            </w:r>
            <w:r>
              <w:rPr>
                <w:spacing w:val="-3"/>
                <w:sz w:val="16"/>
              </w:rPr>
              <w:t> </w:t>
            </w:r>
            <w:r>
              <w:rPr>
                <w:spacing w:val="-2"/>
                <w:sz w:val="16"/>
              </w:rPr>
              <w:t>backup</w:t>
            </w:r>
            <w:r>
              <w:rPr>
                <w:spacing w:val="40"/>
                <w:sz w:val="16"/>
              </w:rPr>
              <w:t> </w:t>
            </w:r>
            <w:r>
              <w:rPr>
                <w:sz w:val="16"/>
              </w:rPr>
              <w:t>and</w:t>
            </w:r>
            <w:r>
              <w:rPr>
                <w:spacing w:val="-7"/>
                <w:sz w:val="16"/>
              </w:rPr>
              <w:t> </w:t>
            </w:r>
            <w:r>
              <w:rPr>
                <w:sz w:val="16"/>
              </w:rPr>
              <w:t>firmware</w:t>
            </w:r>
            <w:r>
              <w:rPr>
                <w:spacing w:val="40"/>
                <w:sz w:val="16"/>
              </w:rPr>
              <w:t> </w:t>
            </w:r>
            <w:r>
              <w:rPr>
                <w:sz w:val="16"/>
              </w:rPr>
              <w:t>updates or devices</w:t>
            </w:r>
            <w:r>
              <w:rPr>
                <w:spacing w:val="40"/>
                <w:sz w:val="16"/>
              </w:rPr>
              <w:t> </w:t>
            </w:r>
            <w:r>
              <w:rPr>
                <w:sz w:val="16"/>
              </w:rPr>
              <w:t>deploying</w:t>
            </w:r>
            <w:r>
              <w:rPr>
                <w:spacing w:val="-5"/>
                <w:sz w:val="16"/>
              </w:rPr>
              <w:t> </w:t>
            </w:r>
            <w:r>
              <w:rPr>
                <w:sz w:val="16"/>
              </w:rPr>
              <w:t>Operating</w:t>
            </w:r>
            <w:r>
              <w:rPr>
                <w:spacing w:val="40"/>
                <w:sz w:val="16"/>
              </w:rPr>
              <w:t> </w:t>
            </w:r>
            <w:r>
              <w:rPr>
                <w:sz w:val="16"/>
              </w:rPr>
              <w:t>System binaries to</w:t>
            </w:r>
            <w:r>
              <w:rPr>
                <w:spacing w:val="40"/>
                <w:sz w:val="16"/>
              </w:rPr>
              <w:t> </w:t>
            </w:r>
            <w:r>
              <w:rPr>
                <w:sz w:val="16"/>
              </w:rPr>
              <w:t>server</w:t>
            </w:r>
            <w:r>
              <w:rPr>
                <w:spacing w:val="-9"/>
                <w:sz w:val="16"/>
              </w:rPr>
              <w:t> </w:t>
            </w:r>
            <w:r>
              <w:rPr>
                <w:sz w:val="16"/>
              </w:rPr>
              <w:t>hardware</w:t>
            </w:r>
            <w:r>
              <w:rPr>
                <w:spacing w:val="40"/>
                <w:sz w:val="16"/>
              </w:rPr>
              <w:t> </w:t>
            </w:r>
            <w:r>
              <w:rPr>
                <w:spacing w:val="-2"/>
                <w:sz w:val="16"/>
              </w:rPr>
              <w:t>devices.</w:t>
            </w:r>
          </w:p>
          <w:p>
            <w:pPr>
              <w:pStyle w:val="TableParagraph"/>
              <w:numPr>
                <w:ilvl w:val="0"/>
                <w:numId w:val="138"/>
              </w:numPr>
              <w:tabs>
                <w:tab w:pos="288" w:val="left" w:leader="none"/>
              </w:tabs>
              <w:spacing w:line="240" w:lineRule="auto" w:before="0" w:after="0"/>
              <w:ind w:left="118" w:right="117" w:firstLine="12"/>
              <w:jc w:val="left"/>
              <w:rPr>
                <w:sz w:val="16"/>
              </w:rPr>
            </w:pPr>
            <w:r>
              <w:rPr>
                <w:sz w:val="16"/>
              </w:rPr>
              <w:t>Use</w:t>
            </w:r>
            <w:r>
              <w:rPr>
                <w:spacing w:val="-7"/>
                <w:sz w:val="16"/>
              </w:rPr>
              <w:t> </w:t>
            </w:r>
            <w:r>
              <w:rPr>
                <w:sz w:val="16"/>
              </w:rPr>
              <w:t>of</w:t>
            </w:r>
            <w:r>
              <w:rPr>
                <w:spacing w:val="-8"/>
                <w:sz w:val="16"/>
              </w:rPr>
              <w:t> </w:t>
            </w:r>
            <w:r>
              <w:rPr>
                <w:sz w:val="16"/>
              </w:rPr>
              <w:t>TFTP</w:t>
            </w:r>
            <w:r>
              <w:rPr>
                <w:spacing w:val="-6"/>
                <w:sz w:val="16"/>
              </w:rPr>
              <w:t> </w:t>
            </w:r>
            <w:r>
              <w:rPr>
                <w:sz w:val="16"/>
              </w:rPr>
              <w:t>in</w:t>
            </w:r>
            <w:r>
              <w:rPr>
                <w:spacing w:val="-7"/>
                <w:sz w:val="16"/>
              </w:rPr>
              <w:t> </w:t>
            </w:r>
            <w:r>
              <w:rPr>
                <w:sz w:val="16"/>
              </w:rPr>
              <w:t>any</w:t>
            </w:r>
            <w:r>
              <w:rPr>
                <w:spacing w:val="40"/>
                <w:sz w:val="16"/>
              </w:rPr>
              <w:t> </w:t>
            </w:r>
            <w:r>
              <w:rPr>
                <w:sz w:val="16"/>
              </w:rPr>
              <w:t>environment</w:t>
            </w:r>
            <w:r>
              <w:rPr>
                <w:spacing w:val="-9"/>
                <w:sz w:val="16"/>
              </w:rPr>
              <w:t> </w:t>
            </w:r>
            <w:r>
              <w:rPr>
                <w:sz w:val="16"/>
              </w:rPr>
              <w:t>must</w:t>
            </w:r>
            <w:r>
              <w:rPr>
                <w:spacing w:val="40"/>
                <w:sz w:val="16"/>
              </w:rPr>
              <w:t> </w:t>
            </w:r>
            <w:r>
              <w:rPr>
                <w:sz w:val="16"/>
              </w:rPr>
              <w:t>be monitored for</w:t>
            </w:r>
            <w:r>
              <w:rPr>
                <w:spacing w:val="40"/>
                <w:sz w:val="16"/>
              </w:rPr>
              <w:t> </w:t>
            </w:r>
            <w:r>
              <w:rPr>
                <w:sz w:val="16"/>
              </w:rPr>
              <w:t>DHCP</w:t>
            </w:r>
            <w:r>
              <w:rPr>
                <w:spacing w:val="-10"/>
                <w:sz w:val="16"/>
              </w:rPr>
              <w:t> </w:t>
            </w:r>
            <w:r>
              <w:rPr>
                <w:sz w:val="16"/>
              </w:rPr>
              <w:t>access,</w:t>
            </w:r>
            <w:r>
              <w:rPr>
                <w:spacing w:val="-9"/>
                <w:sz w:val="16"/>
              </w:rPr>
              <w:t> </w:t>
            </w:r>
            <w:r>
              <w:rPr>
                <w:sz w:val="16"/>
              </w:rPr>
              <w:t>such</w:t>
            </w:r>
            <w:r>
              <w:rPr>
                <w:spacing w:val="-9"/>
                <w:sz w:val="16"/>
              </w:rPr>
              <w:t> </w:t>
            </w:r>
            <w:r>
              <w:rPr>
                <w:sz w:val="16"/>
              </w:rPr>
              <w:t>as</w:t>
            </w:r>
          </w:p>
          <w:p>
            <w:pPr>
              <w:pStyle w:val="TableParagraph"/>
              <w:ind w:left="127" w:right="127"/>
              <w:jc w:val="center"/>
              <w:rPr>
                <w:sz w:val="16"/>
              </w:rPr>
            </w:pPr>
            <w:r>
              <w:rPr>
                <w:sz w:val="16"/>
              </w:rPr>
              <w:t>DHCP</w:t>
            </w:r>
            <w:r>
              <w:rPr>
                <w:spacing w:val="-10"/>
                <w:sz w:val="16"/>
              </w:rPr>
              <w:t> </w:t>
            </w:r>
            <w:r>
              <w:rPr>
                <w:sz w:val="16"/>
              </w:rPr>
              <w:t>snooping,</w:t>
            </w:r>
            <w:r>
              <w:rPr>
                <w:spacing w:val="40"/>
                <w:sz w:val="16"/>
              </w:rPr>
              <w:t> </w:t>
            </w:r>
            <w:r>
              <w:rPr>
                <w:sz w:val="16"/>
              </w:rPr>
              <w:t>DHCP</w:t>
            </w:r>
            <w:r>
              <w:rPr>
                <w:spacing w:val="-5"/>
                <w:sz w:val="16"/>
              </w:rPr>
              <w:t> </w:t>
            </w:r>
            <w:r>
              <w:rPr>
                <w:sz w:val="16"/>
              </w:rPr>
              <w:t>services.</w:t>
            </w:r>
          </w:p>
          <w:p>
            <w:pPr>
              <w:pStyle w:val="TableParagraph"/>
              <w:numPr>
                <w:ilvl w:val="0"/>
                <w:numId w:val="138"/>
              </w:numPr>
              <w:tabs>
                <w:tab w:pos="396" w:val="left" w:leader="none"/>
              </w:tabs>
              <w:spacing w:line="240" w:lineRule="auto" w:before="1" w:after="0"/>
              <w:ind w:left="130" w:right="131" w:firstLine="108"/>
              <w:jc w:val="left"/>
              <w:rPr>
                <w:sz w:val="16"/>
              </w:rPr>
            </w:pPr>
            <w:r>
              <w:rPr>
                <w:spacing w:val="-2"/>
                <w:sz w:val="16"/>
              </w:rPr>
              <w:t>Authentication</w:t>
            </w:r>
            <w:r>
              <w:rPr>
                <w:spacing w:val="40"/>
                <w:sz w:val="16"/>
              </w:rPr>
              <w:t> </w:t>
            </w:r>
            <w:r>
              <w:rPr>
                <w:sz w:val="16"/>
              </w:rPr>
              <w:t>credentials</w:t>
            </w:r>
            <w:r>
              <w:rPr>
                <w:spacing w:val="-10"/>
                <w:sz w:val="16"/>
              </w:rPr>
              <w:t> </w:t>
            </w:r>
            <w:r>
              <w:rPr>
                <w:sz w:val="16"/>
              </w:rPr>
              <w:t>must</w:t>
            </w:r>
            <w:r>
              <w:rPr>
                <w:spacing w:val="-9"/>
                <w:sz w:val="16"/>
              </w:rPr>
              <w:t> </w:t>
            </w:r>
            <w:r>
              <w:rPr>
                <w:sz w:val="16"/>
              </w:rPr>
              <w:t>not</w:t>
            </w:r>
            <w:r>
              <w:rPr>
                <w:spacing w:val="40"/>
                <w:sz w:val="16"/>
              </w:rPr>
              <w:t> </w:t>
            </w:r>
            <w:r>
              <w:rPr>
                <w:sz w:val="16"/>
              </w:rPr>
              <w:t>be</w:t>
            </w:r>
            <w:r>
              <w:rPr>
                <w:spacing w:val="-7"/>
                <w:sz w:val="16"/>
              </w:rPr>
              <w:t> </w:t>
            </w:r>
            <w:r>
              <w:rPr>
                <w:sz w:val="16"/>
              </w:rPr>
              <w:t>transmitted</w:t>
            </w:r>
            <w:r>
              <w:rPr>
                <w:spacing w:val="-7"/>
                <w:sz w:val="16"/>
              </w:rPr>
              <w:t> </w:t>
            </w:r>
            <w:r>
              <w:rPr>
                <w:spacing w:val="-2"/>
                <w:sz w:val="16"/>
              </w:rPr>
              <w:t>using</w:t>
            </w:r>
          </w:p>
          <w:p>
            <w:pPr>
              <w:pStyle w:val="TableParagraph"/>
              <w:spacing w:line="195" w:lineRule="exact"/>
              <w:ind w:left="127" w:right="127"/>
              <w:jc w:val="center"/>
              <w:rPr>
                <w:sz w:val="16"/>
              </w:rPr>
            </w:pPr>
            <w:r>
              <w:rPr>
                <w:spacing w:val="-2"/>
                <w:sz w:val="16"/>
              </w:rPr>
              <w:t>TFTP.</w:t>
            </w:r>
          </w:p>
        </w:tc>
        <w:tc>
          <w:tcPr>
            <w:tcW w:w="1528" w:type="dxa"/>
          </w:tcPr>
          <w:p>
            <w:pPr>
              <w:pStyle w:val="TableParagraph"/>
              <w:ind w:left="109" w:right="110" w:hanging="1"/>
              <w:jc w:val="center"/>
              <w:rPr>
                <w:sz w:val="16"/>
              </w:rPr>
            </w:pPr>
            <w:r>
              <w:rPr>
                <w:sz w:val="16"/>
              </w:rPr>
              <w:t>TFTP uses UDP in</w:t>
            </w:r>
            <w:r>
              <w:rPr>
                <w:spacing w:val="40"/>
                <w:sz w:val="16"/>
              </w:rPr>
              <w:t> </w:t>
            </w:r>
            <w:r>
              <w:rPr>
                <w:sz w:val="16"/>
              </w:rPr>
              <w:t>contrast to FTP,</w:t>
            </w:r>
            <w:r>
              <w:rPr>
                <w:spacing w:val="40"/>
                <w:sz w:val="16"/>
              </w:rPr>
              <w:t> </w:t>
            </w:r>
            <w:r>
              <w:rPr>
                <w:sz w:val="16"/>
              </w:rPr>
              <w:t>which uses TCP.</w:t>
            </w:r>
            <w:r>
              <w:rPr>
                <w:spacing w:val="40"/>
                <w:sz w:val="16"/>
              </w:rPr>
              <w:t> </w:t>
            </w:r>
            <w:r>
              <w:rPr>
                <w:sz w:val="16"/>
              </w:rPr>
              <w:t>Functionality</w:t>
            </w:r>
            <w:r>
              <w:rPr>
                <w:spacing w:val="-7"/>
                <w:sz w:val="16"/>
              </w:rPr>
              <w:t> </w:t>
            </w:r>
            <w:r>
              <w:rPr>
                <w:sz w:val="16"/>
              </w:rPr>
              <w:t>such</w:t>
            </w:r>
            <w:r>
              <w:rPr>
                <w:spacing w:val="40"/>
                <w:sz w:val="16"/>
              </w:rPr>
              <w:t> </w:t>
            </w:r>
            <w:r>
              <w:rPr>
                <w:sz w:val="16"/>
              </w:rPr>
              <w:t>as directory listings</w:t>
            </w:r>
            <w:r>
              <w:rPr>
                <w:spacing w:val="40"/>
                <w:sz w:val="16"/>
              </w:rPr>
              <w:t> </w:t>
            </w:r>
            <w:r>
              <w:rPr>
                <w:sz w:val="16"/>
              </w:rPr>
              <w:t>and</w:t>
            </w:r>
            <w:r>
              <w:rPr>
                <w:spacing w:val="-7"/>
                <w:sz w:val="16"/>
              </w:rPr>
              <w:t> </w:t>
            </w:r>
            <w:r>
              <w:rPr>
                <w:sz w:val="16"/>
              </w:rPr>
              <w:t>other</w:t>
            </w:r>
            <w:r>
              <w:rPr>
                <w:spacing w:val="40"/>
                <w:sz w:val="16"/>
              </w:rPr>
              <w:t> </w:t>
            </w:r>
            <w:r>
              <w:rPr>
                <w:sz w:val="16"/>
              </w:rPr>
              <w:t>interactive</w:t>
            </w:r>
            <w:r>
              <w:rPr>
                <w:spacing w:val="-10"/>
                <w:sz w:val="16"/>
              </w:rPr>
              <w:t> </w:t>
            </w:r>
            <w:r>
              <w:rPr>
                <w:sz w:val="16"/>
              </w:rPr>
              <w:t>features</w:t>
            </w:r>
            <w:r>
              <w:rPr>
                <w:spacing w:val="40"/>
                <w:sz w:val="16"/>
              </w:rPr>
              <w:t> </w:t>
            </w:r>
            <w:r>
              <w:rPr>
                <w:sz w:val="16"/>
              </w:rPr>
              <w:t>are not supported</w:t>
            </w:r>
            <w:r>
              <w:rPr>
                <w:spacing w:val="40"/>
                <w:sz w:val="16"/>
              </w:rPr>
              <w:t> </w:t>
            </w:r>
            <w:r>
              <w:rPr>
                <w:sz w:val="16"/>
              </w:rPr>
              <w:t>in the TFTP</w:t>
            </w:r>
            <w:r>
              <w:rPr>
                <w:spacing w:val="40"/>
                <w:sz w:val="16"/>
              </w:rPr>
              <w:t> </w:t>
            </w:r>
            <w:r>
              <w:rPr>
                <w:sz w:val="16"/>
              </w:rPr>
              <w:t>program.</w:t>
            </w:r>
            <w:r>
              <w:rPr>
                <w:spacing w:val="-5"/>
                <w:sz w:val="16"/>
              </w:rPr>
              <w:t> </w:t>
            </w:r>
            <w:r>
              <w:rPr>
                <w:sz w:val="16"/>
              </w:rPr>
              <w:t>In</w:t>
            </w:r>
            <w:r>
              <w:rPr>
                <w:spacing w:val="40"/>
                <w:sz w:val="16"/>
              </w:rPr>
              <w:t> </w:t>
            </w:r>
            <w:r>
              <w:rPr>
                <w:sz w:val="16"/>
              </w:rPr>
              <w:t>addition,</w:t>
            </w:r>
            <w:r>
              <w:rPr>
                <w:spacing w:val="-10"/>
                <w:sz w:val="16"/>
              </w:rPr>
              <w:t> </w:t>
            </w:r>
            <w:r>
              <w:rPr>
                <w:sz w:val="16"/>
              </w:rPr>
              <w:t>most</w:t>
            </w:r>
            <w:r>
              <w:rPr>
                <w:spacing w:val="-9"/>
                <w:sz w:val="16"/>
              </w:rPr>
              <w:t> </w:t>
            </w:r>
            <w:r>
              <w:rPr>
                <w:sz w:val="16"/>
              </w:rPr>
              <w:t>TFTP</w:t>
            </w:r>
            <w:r>
              <w:rPr>
                <w:spacing w:val="40"/>
                <w:sz w:val="16"/>
              </w:rPr>
              <w:t> </w:t>
            </w:r>
            <w:r>
              <w:rPr>
                <w:sz w:val="16"/>
              </w:rPr>
              <w:t>servers and clients</w:t>
            </w:r>
            <w:r>
              <w:rPr>
                <w:spacing w:val="40"/>
                <w:sz w:val="16"/>
              </w:rPr>
              <w:t> </w:t>
            </w:r>
            <w:r>
              <w:rPr>
                <w:sz w:val="16"/>
              </w:rPr>
              <w:t>do not provide for</w:t>
            </w:r>
            <w:r>
              <w:rPr>
                <w:spacing w:val="40"/>
                <w:sz w:val="16"/>
              </w:rPr>
              <w:t> </w:t>
            </w:r>
            <w:r>
              <w:rPr>
                <w:spacing w:val="-4"/>
                <w:sz w:val="16"/>
              </w:rPr>
              <w:t>user</w:t>
            </w:r>
            <w:r>
              <w:rPr>
                <w:spacing w:val="80"/>
                <w:sz w:val="16"/>
              </w:rPr>
              <w:t> </w:t>
            </w:r>
            <w:r>
              <w:rPr>
                <w:spacing w:val="-2"/>
                <w:sz w:val="16"/>
              </w:rPr>
              <w:t>authentication.</w:t>
            </w:r>
          </w:p>
          <w:p>
            <w:pPr>
              <w:pStyle w:val="TableParagraph"/>
              <w:ind w:left="112" w:right="112" w:hanging="2"/>
              <w:jc w:val="center"/>
              <w:rPr>
                <w:sz w:val="16"/>
              </w:rPr>
            </w:pPr>
            <w:r>
              <w:rPr>
                <w:sz w:val="16"/>
              </w:rPr>
              <w:t>Many</w:t>
            </w:r>
            <w:r>
              <w:rPr>
                <w:spacing w:val="-7"/>
                <w:sz w:val="16"/>
              </w:rPr>
              <w:t> </w:t>
            </w:r>
            <w:r>
              <w:rPr>
                <w:sz w:val="16"/>
              </w:rPr>
              <w:t>network</w:t>
            </w:r>
            <w:r>
              <w:rPr>
                <w:spacing w:val="40"/>
                <w:sz w:val="16"/>
              </w:rPr>
              <w:t> </w:t>
            </w:r>
            <w:r>
              <w:rPr>
                <w:sz w:val="16"/>
              </w:rPr>
              <w:t>devices (such as</w:t>
            </w:r>
            <w:r>
              <w:rPr>
                <w:spacing w:val="40"/>
                <w:sz w:val="16"/>
              </w:rPr>
              <w:t> </w:t>
            </w:r>
            <w:r>
              <w:rPr>
                <w:sz w:val="16"/>
              </w:rPr>
              <w:t>routers)</w:t>
            </w:r>
            <w:r>
              <w:rPr>
                <w:spacing w:val="-3"/>
                <w:sz w:val="16"/>
              </w:rPr>
              <w:t> </w:t>
            </w:r>
            <w:r>
              <w:rPr>
                <w:sz w:val="16"/>
              </w:rPr>
              <w:t>support</w:t>
            </w:r>
            <w:r>
              <w:rPr>
                <w:spacing w:val="40"/>
                <w:sz w:val="16"/>
              </w:rPr>
              <w:t> </w:t>
            </w:r>
            <w:r>
              <w:rPr>
                <w:sz w:val="16"/>
              </w:rPr>
              <w:t>TFTP</w:t>
            </w:r>
            <w:r>
              <w:rPr>
                <w:spacing w:val="-10"/>
                <w:sz w:val="16"/>
              </w:rPr>
              <w:t> </w:t>
            </w:r>
            <w:r>
              <w:rPr>
                <w:sz w:val="16"/>
              </w:rPr>
              <w:t>as</w:t>
            </w:r>
            <w:r>
              <w:rPr>
                <w:spacing w:val="-9"/>
                <w:sz w:val="16"/>
              </w:rPr>
              <w:t> </w:t>
            </w:r>
            <w:r>
              <w:rPr>
                <w:sz w:val="16"/>
              </w:rPr>
              <w:t>a</w:t>
            </w:r>
            <w:r>
              <w:rPr>
                <w:spacing w:val="-9"/>
                <w:sz w:val="16"/>
              </w:rPr>
              <w:t> </w:t>
            </w:r>
            <w:r>
              <w:rPr>
                <w:sz w:val="16"/>
              </w:rPr>
              <w:t>means</w:t>
            </w:r>
            <w:r>
              <w:rPr>
                <w:spacing w:val="-9"/>
                <w:sz w:val="16"/>
              </w:rPr>
              <w:t> </w:t>
            </w:r>
            <w:r>
              <w:rPr>
                <w:sz w:val="16"/>
              </w:rPr>
              <w:t>for</w:t>
            </w:r>
            <w:r>
              <w:rPr>
                <w:spacing w:val="40"/>
                <w:sz w:val="16"/>
              </w:rPr>
              <w:t> </w:t>
            </w:r>
            <w:r>
              <w:rPr>
                <w:sz w:val="16"/>
              </w:rPr>
              <w:t>updating</w:t>
            </w:r>
            <w:r>
              <w:rPr>
                <w:spacing w:val="-5"/>
                <w:sz w:val="16"/>
              </w:rPr>
              <w:t> </w:t>
            </w:r>
            <w:r>
              <w:rPr>
                <w:sz w:val="16"/>
              </w:rPr>
              <w:t>firmware</w:t>
            </w:r>
            <w:r>
              <w:rPr>
                <w:spacing w:val="40"/>
                <w:sz w:val="16"/>
              </w:rPr>
              <w:t> </w:t>
            </w:r>
            <w:r>
              <w:rPr>
                <w:sz w:val="16"/>
              </w:rPr>
              <w:t>and other software</w:t>
            </w:r>
            <w:r>
              <w:rPr>
                <w:spacing w:val="40"/>
                <w:sz w:val="16"/>
              </w:rPr>
              <w:t> </w:t>
            </w:r>
            <w:r>
              <w:rPr>
                <w:sz w:val="16"/>
              </w:rPr>
              <w:t>residing on the</w:t>
            </w:r>
            <w:r>
              <w:rPr>
                <w:spacing w:val="40"/>
                <w:sz w:val="16"/>
              </w:rPr>
              <w:t> </w:t>
            </w:r>
            <w:r>
              <w:rPr>
                <w:spacing w:val="-2"/>
                <w:sz w:val="16"/>
              </w:rPr>
              <w:t>hardware.</w:t>
            </w:r>
          </w:p>
          <w:p>
            <w:pPr>
              <w:pStyle w:val="TableParagraph"/>
              <w:spacing w:before="193"/>
              <w:ind w:left="119" w:right="118" w:hanging="4"/>
              <w:jc w:val="center"/>
              <w:rPr>
                <w:sz w:val="16"/>
              </w:rPr>
            </w:pPr>
            <w:r>
              <w:rPr>
                <w:sz w:val="16"/>
              </w:rPr>
              <w:t>External</w:t>
            </w:r>
            <w:r>
              <w:rPr>
                <w:spacing w:val="-9"/>
                <w:sz w:val="16"/>
              </w:rPr>
              <w:t> </w:t>
            </w:r>
            <w:r>
              <w:rPr>
                <w:sz w:val="16"/>
              </w:rPr>
              <w:t>Network:</w:t>
            </w:r>
            <w:r>
              <w:rPr>
                <w:spacing w:val="40"/>
                <w:sz w:val="16"/>
              </w:rPr>
              <w:t> </w:t>
            </w:r>
            <w:r>
              <w:rPr>
                <w:sz w:val="16"/>
              </w:rPr>
              <w:t>Any</w:t>
            </w:r>
            <w:r>
              <w:rPr>
                <w:spacing w:val="-10"/>
                <w:sz w:val="16"/>
              </w:rPr>
              <w:t> </w:t>
            </w:r>
            <w:r>
              <w:rPr>
                <w:sz w:val="16"/>
              </w:rPr>
              <w:t>network</w:t>
            </w:r>
            <w:r>
              <w:rPr>
                <w:spacing w:val="-9"/>
                <w:sz w:val="16"/>
              </w:rPr>
              <w:t> </w:t>
            </w:r>
            <w:r>
              <w:rPr>
                <w:sz w:val="16"/>
              </w:rPr>
              <w:t>where</w:t>
            </w:r>
            <w:r>
              <w:rPr>
                <w:spacing w:val="40"/>
                <w:sz w:val="16"/>
              </w:rPr>
              <w:t> </w:t>
            </w:r>
            <w:r>
              <w:rPr>
                <w:sz w:val="16"/>
              </w:rPr>
              <w:t>one or more of the</w:t>
            </w:r>
            <w:r>
              <w:rPr>
                <w:spacing w:val="40"/>
                <w:sz w:val="16"/>
              </w:rPr>
              <w:t> </w:t>
            </w:r>
            <w:r>
              <w:rPr>
                <w:sz w:val="16"/>
              </w:rPr>
              <w:t>following is true:</w:t>
            </w:r>
          </w:p>
          <w:p>
            <w:pPr>
              <w:pStyle w:val="TableParagraph"/>
              <w:numPr>
                <w:ilvl w:val="0"/>
                <w:numId w:val="139"/>
              </w:numPr>
              <w:tabs>
                <w:tab w:pos="184" w:val="left" w:leader="none"/>
                <w:tab w:pos="308" w:val="left" w:leader="none"/>
              </w:tabs>
              <w:spacing w:line="240" w:lineRule="auto" w:before="2" w:after="0"/>
              <w:ind w:left="184" w:right="144" w:hanging="41"/>
              <w:jc w:val="left"/>
              <w:rPr>
                <w:sz w:val="16"/>
              </w:rPr>
            </w:pPr>
            <w:r>
              <w:rPr>
                <w:sz w:val="16"/>
              </w:rPr>
              <w:t>Is</w:t>
            </w:r>
            <w:r>
              <w:rPr>
                <w:spacing w:val="-10"/>
                <w:sz w:val="16"/>
              </w:rPr>
              <w:t> </w:t>
            </w:r>
            <w:r>
              <w:rPr>
                <w:sz w:val="16"/>
              </w:rPr>
              <w:t>not</w:t>
            </w:r>
            <w:r>
              <w:rPr>
                <w:spacing w:val="-9"/>
                <w:sz w:val="16"/>
              </w:rPr>
              <w:t> </w:t>
            </w:r>
            <w:r>
              <w:rPr>
                <w:sz w:val="16"/>
              </w:rPr>
              <w:t>controlled</w:t>
            </w:r>
            <w:r>
              <w:rPr>
                <w:spacing w:val="40"/>
                <w:sz w:val="16"/>
              </w:rPr>
              <w:t> </w:t>
            </w:r>
            <w:r>
              <w:rPr>
                <w:sz w:val="16"/>
              </w:rPr>
              <w:t>or supported by</w:t>
            </w:r>
            <w:r>
              <w:rPr>
                <w:spacing w:val="40"/>
                <w:sz w:val="16"/>
              </w:rPr>
              <w:t> </w:t>
            </w:r>
            <w:r>
              <w:rPr>
                <w:sz w:val="16"/>
              </w:rPr>
              <w:t>Bank or on behalf</w:t>
            </w:r>
            <w:r>
              <w:rPr>
                <w:spacing w:val="40"/>
                <w:sz w:val="16"/>
              </w:rPr>
              <w:t> </w:t>
            </w:r>
            <w:r>
              <w:rPr>
                <w:sz w:val="16"/>
              </w:rPr>
              <w:t>of Bank, such as</w:t>
            </w:r>
            <w:r>
              <w:rPr>
                <w:spacing w:val="40"/>
                <w:sz w:val="16"/>
              </w:rPr>
              <w:t> </w:t>
            </w:r>
            <w:r>
              <w:rPr>
                <w:sz w:val="16"/>
              </w:rPr>
              <w:t>CISCO</w:t>
            </w:r>
            <w:r>
              <w:rPr>
                <w:spacing w:val="-7"/>
                <w:sz w:val="16"/>
              </w:rPr>
              <w:t> </w:t>
            </w:r>
            <w:r>
              <w:rPr>
                <w:sz w:val="16"/>
              </w:rPr>
              <w:t>network</w:t>
            </w:r>
          </w:p>
          <w:p>
            <w:pPr>
              <w:pStyle w:val="TableParagraph"/>
              <w:spacing w:line="195" w:lineRule="exact"/>
              <w:ind w:left="479"/>
              <w:rPr>
                <w:sz w:val="16"/>
              </w:rPr>
            </w:pPr>
            <w:r>
              <w:rPr>
                <w:spacing w:val="-2"/>
                <w:sz w:val="16"/>
              </w:rPr>
              <w:t>services,</w:t>
            </w:r>
          </w:p>
          <w:p>
            <w:pPr>
              <w:pStyle w:val="TableParagraph"/>
              <w:numPr>
                <w:ilvl w:val="0"/>
                <w:numId w:val="139"/>
              </w:numPr>
              <w:tabs>
                <w:tab w:pos="341" w:val="left" w:leader="none"/>
              </w:tabs>
              <w:spacing w:line="240" w:lineRule="auto" w:before="0" w:after="0"/>
              <w:ind w:left="145" w:right="145" w:firstLine="31"/>
              <w:jc w:val="left"/>
              <w:rPr>
                <w:sz w:val="16"/>
              </w:rPr>
            </w:pPr>
            <w:r>
              <w:rPr>
                <w:sz w:val="16"/>
              </w:rPr>
              <w:t>Is</w:t>
            </w:r>
            <w:r>
              <w:rPr>
                <w:spacing w:val="-2"/>
                <w:sz w:val="16"/>
              </w:rPr>
              <w:t> </w:t>
            </w:r>
            <w:r>
              <w:rPr>
                <w:sz w:val="16"/>
              </w:rPr>
              <w:t>not</w:t>
            </w:r>
            <w:r>
              <w:rPr>
                <w:spacing w:val="-3"/>
                <w:sz w:val="16"/>
              </w:rPr>
              <w:t> </w:t>
            </w:r>
            <w:r>
              <w:rPr>
                <w:sz w:val="16"/>
              </w:rPr>
              <w:t>operated</w:t>
            </w:r>
            <w:r>
              <w:rPr>
                <w:spacing w:val="40"/>
                <w:sz w:val="16"/>
              </w:rPr>
              <w:t> </w:t>
            </w:r>
            <w:r>
              <w:rPr>
                <w:sz w:val="16"/>
              </w:rPr>
              <w:t>in</w:t>
            </w:r>
            <w:r>
              <w:rPr>
                <w:spacing w:val="-10"/>
                <w:sz w:val="16"/>
              </w:rPr>
              <w:t> </w:t>
            </w:r>
            <w:r>
              <w:rPr>
                <w:sz w:val="16"/>
              </w:rPr>
              <w:t>accordance</w:t>
            </w:r>
            <w:r>
              <w:rPr>
                <w:spacing w:val="-9"/>
                <w:sz w:val="16"/>
              </w:rPr>
              <w:t> </w:t>
            </w:r>
            <w:r>
              <w:rPr>
                <w:sz w:val="16"/>
              </w:rPr>
              <w:t>with</w:t>
            </w:r>
          </w:p>
          <w:p>
            <w:pPr>
              <w:pStyle w:val="TableParagraph"/>
              <w:ind w:left="546" w:hanging="288"/>
              <w:rPr>
                <w:sz w:val="16"/>
              </w:rPr>
            </w:pPr>
            <w:r>
              <w:rPr>
                <w:spacing w:val="-2"/>
                <w:sz w:val="16"/>
              </w:rPr>
              <w:t>Bank's</w:t>
            </w:r>
            <w:r>
              <w:rPr>
                <w:spacing w:val="-8"/>
                <w:sz w:val="16"/>
              </w:rPr>
              <w:t> </w:t>
            </w:r>
            <w:r>
              <w:rPr>
                <w:spacing w:val="-2"/>
                <w:sz w:val="16"/>
              </w:rPr>
              <w:t>network</w:t>
            </w:r>
            <w:r>
              <w:rPr>
                <w:spacing w:val="40"/>
                <w:sz w:val="16"/>
              </w:rPr>
              <w:t> </w:t>
            </w:r>
            <w:r>
              <w:rPr>
                <w:spacing w:val="-2"/>
                <w:sz w:val="16"/>
              </w:rPr>
              <w:t>policy,</w:t>
            </w:r>
          </w:p>
          <w:p>
            <w:pPr>
              <w:pStyle w:val="TableParagraph"/>
              <w:numPr>
                <w:ilvl w:val="0"/>
                <w:numId w:val="139"/>
              </w:numPr>
              <w:tabs>
                <w:tab w:pos="244" w:val="left" w:leader="none"/>
                <w:tab w:pos="351" w:val="left" w:leader="none"/>
              </w:tabs>
              <w:spacing w:line="240" w:lineRule="auto" w:before="0" w:after="0"/>
              <w:ind w:left="244" w:right="187" w:hanging="58"/>
              <w:jc w:val="left"/>
              <w:rPr>
                <w:sz w:val="16"/>
              </w:rPr>
            </w:pPr>
            <w:r>
              <w:rPr>
                <w:sz w:val="16"/>
              </w:rPr>
              <w:t>The</w:t>
            </w:r>
            <w:r>
              <w:rPr>
                <w:spacing w:val="-10"/>
                <w:sz w:val="16"/>
              </w:rPr>
              <w:t> </w:t>
            </w:r>
            <w:r>
              <w:rPr>
                <w:sz w:val="16"/>
              </w:rPr>
              <w:t>computing</w:t>
            </w:r>
            <w:r>
              <w:rPr>
                <w:spacing w:val="40"/>
                <w:sz w:val="16"/>
              </w:rPr>
              <w:t> </w:t>
            </w:r>
            <w:r>
              <w:rPr>
                <w:sz w:val="16"/>
              </w:rPr>
              <w:t>systems are not</w:t>
            </w:r>
          </w:p>
          <w:p>
            <w:pPr>
              <w:pStyle w:val="TableParagraph"/>
              <w:ind w:left="222" w:right="228" w:firstLine="2"/>
              <w:jc w:val="center"/>
              <w:rPr>
                <w:sz w:val="16"/>
              </w:rPr>
            </w:pPr>
            <w:r>
              <w:rPr>
                <w:sz w:val="16"/>
              </w:rPr>
              <w:t>operated</w:t>
            </w:r>
            <w:r>
              <w:rPr>
                <w:spacing w:val="-7"/>
                <w:sz w:val="16"/>
              </w:rPr>
              <w:t> </w:t>
            </w:r>
            <w:r>
              <w:rPr>
                <w:sz w:val="16"/>
              </w:rPr>
              <w:t>in</w:t>
            </w:r>
            <w:r>
              <w:rPr>
                <w:spacing w:val="40"/>
                <w:sz w:val="16"/>
              </w:rPr>
              <w:t> </w:t>
            </w:r>
            <w:r>
              <w:rPr>
                <w:spacing w:val="-2"/>
                <w:sz w:val="16"/>
              </w:rPr>
              <w:t>accordance</w:t>
            </w:r>
            <w:r>
              <w:rPr>
                <w:spacing w:val="-8"/>
                <w:sz w:val="16"/>
              </w:rPr>
              <w:t> </w:t>
            </w:r>
            <w:r>
              <w:rPr>
                <w:spacing w:val="-2"/>
                <w:sz w:val="16"/>
              </w:rPr>
              <w:t>with</w:t>
            </w:r>
            <w:r>
              <w:rPr>
                <w:spacing w:val="40"/>
                <w:sz w:val="16"/>
              </w:rPr>
              <w:t> </w:t>
            </w:r>
            <w:r>
              <w:rPr>
                <w:sz w:val="16"/>
              </w:rPr>
              <w:t>Bank</w:t>
            </w:r>
            <w:r>
              <w:rPr>
                <w:spacing w:val="-9"/>
                <w:sz w:val="16"/>
              </w:rPr>
              <w:t> </w:t>
            </w:r>
            <w:r>
              <w:rPr>
                <w:sz w:val="16"/>
              </w:rPr>
              <w:t>security</w:t>
            </w:r>
            <w:r>
              <w:rPr>
                <w:spacing w:val="40"/>
                <w:sz w:val="16"/>
              </w:rPr>
              <w:t> </w:t>
            </w:r>
            <w:r>
              <w:rPr>
                <w:spacing w:val="-2"/>
                <w:sz w:val="16"/>
              </w:rPr>
              <w:t>policy.</w:t>
            </w:r>
          </w:p>
          <w:p>
            <w:pPr>
              <w:pStyle w:val="TableParagraph"/>
              <w:spacing w:before="194"/>
              <w:ind w:left="105" w:right="108"/>
              <w:jc w:val="center"/>
              <w:rPr>
                <w:sz w:val="16"/>
              </w:rPr>
            </w:pPr>
            <w:r>
              <w:rPr>
                <w:sz w:val="16"/>
              </w:rPr>
              <w:t>This</w:t>
            </w:r>
            <w:r>
              <w:rPr>
                <w:spacing w:val="-10"/>
                <w:sz w:val="16"/>
              </w:rPr>
              <w:t> </w:t>
            </w:r>
            <w:r>
              <w:rPr>
                <w:sz w:val="16"/>
              </w:rPr>
              <w:t>includes</w:t>
            </w:r>
            <w:r>
              <w:rPr>
                <w:spacing w:val="-9"/>
                <w:sz w:val="16"/>
              </w:rPr>
              <w:t> </w:t>
            </w:r>
            <w:r>
              <w:rPr>
                <w:sz w:val="16"/>
              </w:rPr>
              <w:t>analog</w:t>
            </w:r>
            <w:r>
              <w:rPr>
                <w:spacing w:val="40"/>
                <w:sz w:val="16"/>
              </w:rPr>
              <w:t> </w:t>
            </w:r>
            <w:r>
              <w:rPr>
                <w:sz w:val="16"/>
              </w:rPr>
              <w:t>dial-up lines used</w:t>
            </w:r>
            <w:r>
              <w:rPr>
                <w:spacing w:val="40"/>
                <w:sz w:val="16"/>
              </w:rPr>
              <w:t> </w:t>
            </w:r>
            <w:r>
              <w:rPr>
                <w:sz w:val="16"/>
              </w:rPr>
              <w:t>for</w:t>
            </w:r>
            <w:r>
              <w:rPr>
                <w:spacing w:val="-9"/>
                <w:sz w:val="16"/>
              </w:rPr>
              <w:t> </w:t>
            </w:r>
            <w:r>
              <w:rPr>
                <w:sz w:val="16"/>
              </w:rPr>
              <w:t>data</w:t>
            </w:r>
            <w:r>
              <w:rPr>
                <w:spacing w:val="40"/>
                <w:sz w:val="16"/>
              </w:rPr>
              <w:t> </w:t>
            </w:r>
            <w:r>
              <w:rPr>
                <w:sz w:val="16"/>
              </w:rPr>
              <w:t>transmission.</w:t>
            </w:r>
            <w:r>
              <w:rPr>
                <w:spacing w:val="-5"/>
                <w:sz w:val="16"/>
              </w:rPr>
              <w:t> </w:t>
            </w:r>
            <w:r>
              <w:rPr>
                <w:sz w:val="16"/>
              </w:rPr>
              <w:t>It</w:t>
            </w:r>
            <w:r>
              <w:rPr>
                <w:spacing w:val="40"/>
                <w:sz w:val="16"/>
              </w:rPr>
              <w:t> </w:t>
            </w:r>
            <w:r>
              <w:rPr>
                <w:sz w:val="16"/>
              </w:rPr>
              <w:t>does not include</w:t>
            </w:r>
            <w:r>
              <w:rPr>
                <w:spacing w:val="40"/>
                <w:sz w:val="16"/>
              </w:rPr>
              <w:t> </w:t>
            </w:r>
            <w:r>
              <w:rPr>
                <w:sz w:val="16"/>
              </w:rPr>
              <w:t>voice</w:t>
            </w:r>
            <w:r>
              <w:rPr>
                <w:spacing w:val="-7"/>
                <w:sz w:val="16"/>
              </w:rPr>
              <w:t> </w:t>
            </w:r>
            <w:r>
              <w:rPr>
                <w:sz w:val="16"/>
              </w:rPr>
              <w:t>networks,</w:t>
            </w:r>
            <w:r>
              <w:rPr>
                <w:spacing w:val="40"/>
                <w:sz w:val="16"/>
              </w:rPr>
              <w:t> </w:t>
            </w:r>
            <w:r>
              <w:rPr>
                <w:sz w:val="16"/>
              </w:rPr>
              <w:t>such as. PSTN</w:t>
            </w:r>
            <w:r>
              <w:rPr>
                <w:spacing w:val="40"/>
                <w:sz w:val="16"/>
              </w:rPr>
              <w:t> </w:t>
            </w:r>
            <w:r>
              <w:rPr>
                <w:sz w:val="16"/>
              </w:rPr>
              <w:t>(public</w:t>
            </w:r>
            <w:r>
              <w:rPr>
                <w:spacing w:val="-7"/>
                <w:sz w:val="16"/>
              </w:rPr>
              <w:t> </w:t>
            </w:r>
            <w:r>
              <w:rPr>
                <w:sz w:val="16"/>
              </w:rPr>
              <w:t>switched</w:t>
            </w:r>
            <w:r>
              <w:rPr>
                <w:spacing w:val="40"/>
                <w:sz w:val="16"/>
              </w:rPr>
              <w:t> </w:t>
            </w:r>
            <w:r>
              <w:rPr>
                <w:spacing w:val="-2"/>
                <w:sz w:val="16"/>
              </w:rPr>
              <w:t>telephone</w:t>
            </w:r>
            <w:r>
              <w:rPr>
                <w:spacing w:val="40"/>
                <w:sz w:val="16"/>
              </w:rPr>
              <w:t> </w:t>
            </w:r>
            <w:r>
              <w:rPr>
                <w:sz w:val="16"/>
              </w:rPr>
              <w:t>network), used for</w:t>
            </w:r>
            <w:r>
              <w:rPr>
                <w:spacing w:val="40"/>
                <w:sz w:val="16"/>
              </w:rPr>
              <w:t> </w:t>
            </w:r>
            <w:r>
              <w:rPr>
                <w:sz w:val="16"/>
              </w:rPr>
              <w:t>voice</w:t>
            </w:r>
            <w:r>
              <w:rPr>
                <w:spacing w:val="-7"/>
                <w:sz w:val="16"/>
              </w:rPr>
              <w:t> </w:t>
            </w:r>
            <w:r>
              <w:rPr>
                <w:sz w:val="16"/>
              </w:rPr>
              <w:t>calls.</w:t>
            </w:r>
          </w:p>
          <w:p>
            <w:pPr>
              <w:pStyle w:val="TableParagraph"/>
              <w:spacing w:before="1"/>
              <w:ind w:left="0"/>
              <w:rPr>
                <w:sz w:val="16"/>
              </w:rPr>
            </w:pPr>
          </w:p>
          <w:p>
            <w:pPr>
              <w:pStyle w:val="TableParagraph"/>
              <w:spacing w:line="195" w:lineRule="exact"/>
              <w:ind w:left="0" w:right="2"/>
              <w:jc w:val="center"/>
              <w:rPr>
                <w:sz w:val="16"/>
              </w:rPr>
            </w:pPr>
            <w:r>
              <w:rPr>
                <w:spacing w:val="-4"/>
                <w:sz w:val="16"/>
              </w:rPr>
              <w:t>DMZ:</w:t>
            </w:r>
          </w:p>
          <w:p>
            <w:pPr>
              <w:pStyle w:val="TableParagraph"/>
              <w:ind w:left="105" w:right="105"/>
              <w:jc w:val="center"/>
              <w:rPr>
                <w:sz w:val="16"/>
              </w:rPr>
            </w:pPr>
            <w:r>
              <w:rPr>
                <w:sz w:val="16"/>
              </w:rPr>
              <w:t>A</w:t>
            </w:r>
            <w:r>
              <w:rPr>
                <w:spacing w:val="-10"/>
                <w:sz w:val="16"/>
              </w:rPr>
              <w:t> </w:t>
            </w:r>
            <w:r>
              <w:rPr>
                <w:sz w:val="16"/>
              </w:rPr>
              <w:t>generic</w:t>
            </w:r>
            <w:r>
              <w:rPr>
                <w:spacing w:val="-9"/>
                <w:sz w:val="16"/>
              </w:rPr>
              <w:t> </w:t>
            </w:r>
            <w:r>
              <w:rPr>
                <w:sz w:val="16"/>
              </w:rPr>
              <w:t>term</w:t>
            </w:r>
            <w:r>
              <w:rPr>
                <w:spacing w:val="-9"/>
                <w:sz w:val="16"/>
              </w:rPr>
              <w:t> </w:t>
            </w:r>
            <w:r>
              <w:rPr>
                <w:sz w:val="16"/>
              </w:rPr>
              <w:t>used</w:t>
            </w:r>
            <w:r>
              <w:rPr>
                <w:spacing w:val="40"/>
                <w:sz w:val="16"/>
              </w:rPr>
              <w:t> </w:t>
            </w:r>
            <w:r>
              <w:rPr>
                <w:sz w:val="16"/>
              </w:rPr>
              <w:t>to describe one or</w:t>
            </w:r>
            <w:r>
              <w:rPr>
                <w:spacing w:val="40"/>
                <w:sz w:val="16"/>
              </w:rPr>
              <w:t> </w:t>
            </w:r>
            <w:r>
              <w:rPr>
                <w:sz w:val="16"/>
              </w:rPr>
              <w:t>more</w:t>
            </w:r>
            <w:r>
              <w:rPr>
                <w:spacing w:val="-7"/>
                <w:sz w:val="16"/>
              </w:rPr>
              <w:t> </w:t>
            </w:r>
            <w:r>
              <w:rPr>
                <w:sz w:val="16"/>
              </w:rPr>
              <w:t>security</w:t>
            </w:r>
            <w:r>
              <w:rPr>
                <w:spacing w:val="40"/>
                <w:sz w:val="16"/>
              </w:rPr>
              <w:t> </w:t>
            </w:r>
            <w:r>
              <w:rPr>
                <w:sz w:val="16"/>
              </w:rPr>
              <w:t>zones. Examples of</w:t>
            </w:r>
            <w:r>
              <w:rPr>
                <w:spacing w:val="40"/>
                <w:sz w:val="16"/>
              </w:rPr>
              <w:t> </w:t>
            </w:r>
            <w:r>
              <w:rPr>
                <w:sz w:val="16"/>
              </w:rPr>
              <w:t>Bank's</w:t>
            </w:r>
            <w:r>
              <w:rPr>
                <w:spacing w:val="-7"/>
                <w:sz w:val="16"/>
              </w:rPr>
              <w:t> </w:t>
            </w:r>
            <w:r>
              <w:rPr>
                <w:sz w:val="16"/>
              </w:rPr>
              <w:t>DMZs</w:t>
            </w:r>
            <w:r>
              <w:rPr>
                <w:spacing w:val="40"/>
                <w:sz w:val="16"/>
              </w:rPr>
              <w:t> </w:t>
            </w:r>
            <w:r>
              <w:rPr>
                <w:sz w:val="16"/>
              </w:rPr>
              <w:t>include but are not</w:t>
            </w:r>
            <w:r>
              <w:rPr>
                <w:spacing w:val="40"/>
                <w:sz w:val="16"/>
              </w:rPr>
              <w:t> </w:t>
            </w:r>
            <w:r>
              <w:rPr>
                <w:sz w:val="16"/>
              </w:rPr>
              <w:t>limited to B2B,</w:t>
            </w:r>
            <w:r>
              <w:rPr>
                <w:spacing w:val="40"/>
                <w:sz w:val="16"/>
              </w:rPr>
              <w:t> </w:t>
            </w:r>
            <w:r>
              <w:rPr>
                <w:sz w:val="16"/>
              </w:rPr>
              <w:t>Presentation</w:t>
            </w:r>
            <w:r>
              <w:rPr>
                <w:spacing w:val="-3"/>
                <w:sz w:val="16"/>
              </w:rPr>
              <w:t> </w:t>
            </w:r>
            <w:r>
              <w:rPr>
                <w:sz w:val="16"/>
              </w:rPr>
              <w:t>Zone</w:t>
            </w:r>
          </w:p>
          <w:p>
            <w:pPr>
              <w:pStyle w:val="TableParagraph"/>
              <w:spacing w:line="178" w:lineRule="exact"/>
              <w:ind w:left="105" w:right="108"/>
              <w:jc w:val="center"/>
              <w:rPr>
                <w:sz w:val="16"/>
              </w:rPr>
            </w:pPr>
            <w:r>
              <w:rPr>
                <w:sz w:val="16"/>
              </w:rPr>
              <w:t>or</w:t>
            </w:r>
            <w:r>
              <w:rPr>
                <w:spacing w:val="-7"/>
                <w:sz w:val="16"/>
              </w:rPr>
              <w:t> </w:t>
            </w:r>
            <w:r>
              <w:rPr>
                <w:sz w:val="16"/>
              </w:rPr>
              <w:t>Secure</w:t>
            </w:r>
            <w:r>
              <w:rPr>
                <w:spacing w:val="-3"/>
                <w:sz w:val="16"/>
              </w:rPr>
              <w:t> </w:t>
            </w:r>
            <w:r>
              <w:rPr>
                <w:spacing w:val="-2"/>
                <w:sz w:val="16"/>
              </w:rPr>
              <w:t>Zone.</w:t>
            </w:r>
          </w:p>
        </w:tc>
      </w:tr>
    </w:tbl>
    <w:p>
      <w:pPr>
        <w:pStyle w:val="TableParagraph"/>
        <w:spacing w:after="0" w:line="178" w:lineRule="exact"/>
        <w:jc w:val="center"/>
        <w:rPr>
          <w:sz w:val="16"/>
        </w:rPr>
        <w:sectPr>
          <w:type w:val="continuous"/>
          <w:pgSz w:w="12240" w:h="15840"/>
          <w:pgMar w:header="0" w:footer="497" w:top="1140" w:bottom="1301"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335"/>
        <w:gridCol w:w="1105"/>
        <w:gridCol w:w="1172"/>
        <w:gridCol w:w="1261"/>
        <w:gridCol w:w="1619"/>
        <w:gridCol w:w="1528"/>
      </w:tblGrid>
      <w:tr>
        <w:trPr>
          <w:trHeight w:val="585" w:hRule="atLeast"/>
        </w:trPr>
        <w:tc>
          <w:tcPr>
            <w:tcW w:w="1337" w:type="dxa"/>
          </w:tcPr>
          <w:p>
            <w:pPr>
              <w:pStyle w:val="TableParagraph"/>
              <w:ind w:right="175"/>
              <w:rPr>
                <w:sz w:val="16"/>
              </w:rPr>
            </w:pPr>
            <w:r>
              <w:rPr>
                <w:sz w:val="16"/>
              </w:rPr>
              <w:t>Virtual</w:t>
            </w:r>
            <w:r>
              <w:rPr>
                <w:spacing w:val="-10"/>
                <w:sz w:val="16"/>
              </w:rPr>
              <w:t> </w:t>
            </w:r>
            <w:r>
              <w:rPr>
                <w:sz w:val="16"/>
              </w:rPr>
              <w:t>Network</w:t>
            </w:r>
            <w:r>
              <w:rPr>
                <w:spacing w:val="40"/>
                <w:sz w:val="16"/>
              </w:rPr>
              <w:t> </w:t>
            </w:r>
            <w:r>
              <w:rPr>
                <w:spacing w:val="-2"/>
                <w:sz w:val="16"/>
              </w:rPr>
              <w:t>Computing</w:t>
            </w:r>
          </w:p>
          <w:p>
            <w:pPr>
              <w:pStyle w:val="TableParagraph"/>
              <w:spacing w:line="175" w:lineRule="exact"/>
              <w:rPr>
                <w:sz w:val="16"/>
              </w:rPr>
            </w:pPr>
            <w:r>
              <w:rPr>
                <w:spacing w:val="-2"/>
                <w:sz w:val="16"/>
              </w:rPr>
              <w:t>(VNC)</w:t>
            </w:r>
          </w:p>
        </w:tc>
        <w:tc>
          <w:tcPr>
            <w:tcW w:w="1335" w:type="dxa"/>
          </w:tcPr>
          <w:p>
            <w:pPr>
              <w:pStyle w:val="TableParagraph"/>
              <w:spacing w:line="194"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94"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94"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94"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6"/>
              </w:rPr>
            </w:pPr>
          </w:p>
        </w:tc>
        <w:tc>
          <w:tcPr>
            <w:tcW w:w="1528" w:type="dxa"/>
          </w:tcPr>
          <w:p>
            <w:pPr>
              <w:pStyle w:val="TableParagraph"/>
              <w:ind w:left="0"/>
              <w:rPr>
                <w:rFonts w:ascii="Times New Roman"/>
                <w:sz w:val="16"/>
              </w:rPr>
            </w:pPr>
          </w:p>
        </w:tc>
      </w:tr>
      <w:tr>
        <w:trPr>
          <w:trHeight w:val="196" w:hRule="atLeast"/>
        </w:trPr>
        <w:tc>
          <w:tcPr>
            <w:tcW w:w="1337" w:type="dxa"/>
          </w:tcPr>
          <w:p>
            <w:pPr>
              <w:pStyle w:val="TableParagraph"/>
              <w:spacing w:line="176" w:lineRule="exact"/>
              <w:rPr>
                <w:sz w:val="16"/>
              </w:rPr>
            </w:pPr>
            <w:r>
              <w:rPr>
                <w:sz w:val="16"/>
              </w:rPr>
              <w:t>X-</w:t>
            </w:r>
            <w:r>
              <w:rPr>
                <w:spacing w:val="1"/>
                <w:sz w:val="16"/>
              </w:rPr>
              <w:t> </w:t>
            </w:r>
            <w:r>
              <w:rPr>
                <w:sz w:val="16"/>
              </w:rPr>
              <w:t>-</w:t>
            </w:r>
            <w:r>
              <w:rPr>
                <w:spacing w:val="-2"/>
                <w:sz w:val="16"/>
              </w:rPr>
              <w:t> Window</w:t>
            </w:r>
          </w:p>
        </w:tc>
        <w:tc>
          <w:tcPr>
            <w:tcW w:w="1335" w:type="dxa"/>
          </w:tcPr>
          <w:p>
            <w:pPr>
              <w:pStyle w:val="TableParagraph"/>
              <w:spacing w:line="176" w:lineRule="exact"/>
              <w:ind w:left="74" w:right="68"/>
              <w:jc w:val="center"/>
              <w:rPr>
                <w:sz w:val="16"/>
              </w:rPr>
            </w:pPr>
            <w:r>
              <w:rPr>
                <w:color w:val="FF0000"/>
                <w:sz w:val="16"/>
              </w:rPr>
              <w:t>Not</w:t>
            </w:r>
            <w:r>
              <w:rPr>
                <w:color w:val="FF0000"/>
                <w:spacing w:val="-6"/>
                <w:sz w:val="16"/>
              </w:rPr>
              <w:t> </w:t>
            </w:r>
            <w:r>
              <w:rPr>
                <w:color w:val="FF0000"/>
                <w:spacing w:val="-2"/>
                <w:sz w:val="16"/>
              </w:rPr>
              <w:t>Allowed</w:t>
            </w:r>
          </w:p>
        </w:tc>
        <w:tc>
          <w:tcPr>
            <w:tcW w:w="1105" w:type="dxa"/>
          </w:tcPr>
          <w:p>
            <w:pPr>
              <w:pStyle w:val="TableParagraph"/>
              <w:spacing w:line="176" w:lineRule="exact"/>
              <w:ind w:left="9" w:right="5"/>
              <w:jc w:val="center"/>
              <w:rPr>
                <w:sz w:val="16"/>
              </w:rPr>
            </w:pPr>
            <w:r>
              <w:rPr>
                <w:color w:val="FF0000"/>
                <w:sz w:val="16"/>
              </w:rPr>
              <w:t>Not</w:t>
            </w:r>
            <w:r>
              <w:rPr>
                <w:color w:val="FF0000"/>
                <w:spacing w:val="-6"/>
                <w:sz w:val="16"/>
              </w:rPr>
              <w:t> </w:t>
            </w:r>
            <w:r>
              <w:rPr>
                <w:color w:val="FF0000"/>
                <w:spacing w:val="-2"/>
                <w:sz w:val="16"/>
              </w:rPr>
              <w:t>Allowed</w:t>
            </w:r>
          </w:p>
        </w:tc>
        <w:tc>
          <w:tcPr>
            <w:tcW w:w="1172" w:type="dxa"/>
          </w:tcPr>
          <w:p>
            <w:pPr>
              <w:pStyle w:val="TableParagraph"/>
              <w:spacing w:line="176" w:lineRule="exact"/>
              <w:ind w:left="5" w:right="5"/>
              <w:jc w:val="center"/>
              <w:rPr>
                <w:sz w:val="16"/>
              </w:rPr>
            </w:pPr>
            <w:r>
              <w:rPr>
                <w:color w:val="FF0000"/>
                <w:sz w:val="16"/>
              </w:rPr>
              <w:t>Not</w:t>
            </w:r>
            <w:r>
              <w:rPr>
                <w:color w:val="FF0000"/>
                <w:spacing w:val="-6"/>
                <w:sz w:val="16"/>
              </w:rPr>
              <w:t> </w:t>
            </w:r>
            <w:r>
              <w:rPr>
                <w:color w:val="FF0000"/>
                <w:spacing w:val="-2"/>
                <w:sz w:val="16"/>
              </w:rPr>
              <w:t>Allowed</w:t>
            </w:r>
          </w:p>
        </w:tc>
        <w:tc>
          <w:tcPr>
            <w:tcW w:w="1261" w:type="dxa"/>
          </w:tcPr>
          <w:p>
            <w:pPr>
              <w:pStyle w:val="TableParagraph"/>
              <w:spacing w:line="176" w:lineRule="exact"/>
              <w:ind w:left="31" w:right="35"/>
              <w:jc w:val="center"/>
              <w:rPr>
                <w:sz w:val="16"/>
              </w:rPr>
            </w:pPr>
            <w:r>
              <w:rPr>
                <w:color w:val="FF0000"/>
                <w:sz w:val="16"/>
              </w:rPr>
              <w:t>Not</w:t>
            </w:r>
            <w:r>
              <w:rPr>
                <w:color w:val="FF0000"/>
                <w:spacing w:val="-6"/>
                <w:sz w:val="16"/>
              </w:rPr>
              <w:t> </w:t>
            </w:r>
            <w:r>
              <w:rPr>
                <w:color w:val="FF0000"/>
                <w:spacing w:val="-2"/>
                <w:sz w:val="16"/>
              </w:rPr>
              <w:t>Allowed</w:t>
            </w:r>
          </w:p>
        </w:tc>
        <w:tc>
          <w:tcPr>
            <w:tcW w:w="1619" w:type="dxa"/>
          </w:tcPr>
          <w:p>
            <w:pPr>
              <w:pStyle w:val="TableParagraph"/>
              <w:ind w:left="0"/>
              <w:rPr>
                <w:rFonts w:ascii="Times New Roman"/>
                <w:sz w:val="12"/>
              </w:rPr>
            </w:pPr>
          </w:p>
        </w:tc>
        <w:tc>
          <w:tcPr>
            <w:tcW w:w="1528" w:type="dxa"/>
          </w:tcPr>
          <w:p>
            <w:pPr>
              <w:pStyle w:val="TableParagraph"/>
              <w:ind w:left="0"/>
              <w:rPr>
                <w:rFonts w:ascii="Times New Roman"/>
                <w:sz w:val="12"/>
              </w:rPr>
            </w:pPr>
          </w:p>
        </w:tc>
      </w:tr>
    </w:tbl>
    <w:p>
      <w:pPr>
        <w:pStyle w:val="TableParagraph"/>
        <w:spacing w:after="0"/>
        <w:rPr>
          <w:rFonts w:ascii="Times New Roman"/>
          <w:sz w:val="12"/>
        </w:rPr>
        <w:sectPr>
          <w:type w:val="continuous"/>
          <w:pgSz w:w="12240" w:h="15840"/>
          <w:pgMar w:header="0" w:footer="497" w:top="1140" w:bottom="680" w:left="720" w:right="720"/>
        </w:sectPr>
      </w:pPr>
    </w:p>
    <w:p>
      <w:pPr>
        <w:pStyle w:val="Heading4"/>
        <w:spacing w:before="41"/>
        <w:ind w:left="432"/>
      </w:pPr>
      <w:r>
        <w:rPr>
          <w:color w:val="C00000"/>
        </w:rPr>
        <w:t>TPS9055</w:t>
      </w:r>
      <w:r>
        <w:rPr/>
        <w:t>:</w:t>
      </w:r>
      <w:r>
        <w:rPr>
          <w:spacing w:val="-7"/>
        </w:rPr>
        <w:t> </w:t>
      </w:r>
      <w:r>
        <w:rPr/>
        <w:t>Data</w:t>
      </w:r>
      <w:r>
        <w:rPr>
          <w:spacing w:val="-7"/>
        </w:rPr>
        <w:t> </w:t>
      </w:r>
      <w:r>
        <w:rPr/>
        <w:t>Disposal,</w:t>
      </w:r>
      <w:r>
        <w:rPr>
          <w:spacing w:val="-8"/>
        </w:rPr>
        <w:t> </w:t>
      </w:r>
      <w:r>
        <w:rPr/>
        <w:t>Eradication</w:t>
      </w:r>
      <w:r>
        <w:rPr>
          <w:spacing w:val="-6"/>
        </w:rPr>
        <w:t> </w:t>
      </w:r>
      <w:r>
        <w:rPr/>
        <w:t>and</w:t>
      </w:r>
      <w:r>
        <w:rPr>
          <w:spacing w:val="-6"/>
        </w:rPr>
        <w:t> </w:t>
      </w:r>
      <w:r>
        <w:rPr>
          <w:spacing w:val="-2"/>
        </w:rPr>
        <w:t>Destruction</w:t>
      </w:r>
    </w:p>
    <w:p>
      <w:pPr>
        <w:spacing w:before="243"/>
        <w:ind w:left="431" w:right="0" w:firstLine="0"/>
        <w:jc w:val="left"/>
        <w:rPr>
          <w:b/>
          <w:sz w:val="20"/>
        </w:rPr>
      </w:pPr>
      <w:r>
        <w:rPr>
          <w:b/>
          <w:sz w:val="20"/>
        </w:rPr>
        <w:t>Data</w:t>
      </w:r>
      <w:r>
        <w:rPr>
          <w:b/>
          <w:spacing w:val="-6"/>
          <w:sz w:val="20"/>
        </w:rPr>
        <w:t> </w:t>
      </w:r>
      <w:r>
        <w:rPr>
          <w:b/>
          <w:sz w:val="20"/>
        </w:rPr>
        <w:t>and</w:t>
      </w:r>
      <w:r>
        <w:rPr>
          <w:b/>
          <w:spacing w:val="-6"/>
          <w:sz w:val="20"/>
        </w:rPr>
        <w:t> </w:t>
      </w:r>
      <w:r>
        <w:rPr>
          <w:b/>
          <w:sz w:val="20"/>
        </w:rPr>
        <w:t>Media</w:t>
      </w:r>
      <w:r>
        <w:rPr>
          <w:b/>
          <w:spacing w:val="-5"/>
          <w:sz w:val="20"/>
        </w:rPr>
        <w:t> </w:t>
      </w:r>
      <w:r>
        <w:rPr>
          <w:b/>
          <w:sz w:val="20"/>
        </w:rPr>
        <w:t>Disposal,</w:t>
      </w:r>
      <w:r>
        <w:rPr>
          <w:b/>
          <w:spacing w:val="-7"/>
          <w:sz w:val="20"/>
        </w:rPr>
        <w:t> </w:t>
      </w:r>
      <w:r>
        <w:rPr>
          <w:b/>
          <w:sz w:val="20"/>
        </w:rPr>
        <w:t>Eradication</w:t>
      </w:r>
      <w:r>
        <w:rPr>
          <w:b/>
          <w:spacing w:val="-5"/>
          <w:sz w:val="20"/>
        </w:rPr>
        <w:t> </w:t>
      </w:r>
      <w:r>
        <w:rPr>
          <w:b/>
          <w:sz w:val="20"/>
        </w:rPr>
        <w:t>and</w:t>
      </w:r>
      <w:r>
        <w:rPr>
          <w:b/>
          <w:spacing w:val="-6"/>
          <w:sz w:val="20"/>
        </w:rPr>
        <w:t> </w:t>
      </w:r>
      <w:r>
        <w:rPr>
          <w:b/>
          <w:sz w:val="20"/>
        </w:rPr>
        <w:t>Destruction</w:t>
      </w:r>
      <w:r>
        <w:rPr>
          <w:b/>
          <w:spacing w:val="-5"/>
          <w:sz w:val="20"/>
        </w:rPr>
        <w:t> </w:t>
      </w:r>
      <w:r>
        <w:rPr>
          <w:b/>
          <w:spacing w:val="-4"/>
          <w:sz w:val="20"/>
        </w:rPr>
        <w:t>Table</w:t>
      </w: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9"/>
        <w:gridCol w:w="3792"/>
        <w:gridCol w:w="3864"/>
      </w:tblGrid>
      <w:tr>
        <w:trPr>
          <w:trHeight w:val="196" w:hRule="atLeast"/>
        </w:trPr>
        <w:tc>
          <w:tcPr>
            <w:tcW w:w="2479" w:type="dxa"/>
            <w:shd w:val="clear" w:color="auto" w:fill="A6A6A6"/>
          </w:tcPr>
          <w:p>
            <w:pPr>
              <w:pStyle w:val="TableParagraph"/>
              <w:spacing w:line="176" w:lineRule="exact"/>
              <w:ind w:left="609"/>
              <w:rPr>
                <w:sz w:val="16"/>
              </w:rPr>
            </w:pPr>
            <w:r>
              <w:rPr>
                <w:spacing w:val="-2"/>
                <w:sz w:val="16"/>
              </w:rPr>
              <w:t>Media/Device</w:t>
            </w:r>
            <w:r>
              <w:rPr>
                <w:spacing w:val="13"/>
                <w:sz w:val="16"/>
              </w:rPr>
              <w:t> </w:t>
            </w:r>
            <w:r>
              <w:rPr>
                <w:spacing w:val="-4"/>
                <w:sz w:val="16"/>
              </w:rPr>
              <w:t>Type</w:t>
            </w:r>
          </w:p>
        </w:tc>
        <w:tc>
          <w:tcPr>
            <w:tcW w:w="3792" w:type="dxa"/>
            <w:shd w:val="clear" w:color="auto" w:fill="A6A6A6"/>
          </w:tcPr>
          <w:p>
            <w:pPr>
              <w:pStyle w:val="TableParagraph"/>
              <w:spacing w:line="176" w:lineRule="exact"/>
              <w:ind w:left="525"/>
              <w:rPr>
                <w:sz w:val="16"/>
              </w:rPr>
            </w:pPr>
            <w:r>
              <w:rPr>
                <w:sz w:val="16"/>
              </w:rPr>
              <w:t>Acceptable</w:t>
            </w:r>
            <w:r>
              <w:rPr>
                <w:spacing w:val="-8"/>
                <w:sz w:val="16"/>
              </w:rPr>
              <w:t> </w:t>
            </w:r>
            <w:r>
              <w:rPr>
                <w:sz w:val="16"/>
              </w:rPr>
              <w:t>Data</w:t>
            </w:r>
            <w:r>
              <w:rPr>
                <w:spacing w:val="-8"/>
                <w:sz w:val="16"/>
              </w:rPr>
              <w:t> </w:t>
            </w:r>
            <w:r>
              <w:rPr>
                <w:sz w:val="16"/>
              </w:rPr>
              <w:t>Eradication</w:t>
            </w:r>
            <w:r>
              <w:rPr>
                <w:spacing w:val="-8"/>
                <w:sz w:val="16"/>
              </w:rPr>
              <w:t> </w:t>
            </w:r>
            <w:r>
              <w:rPr>
                <w:spacing w:val="-2"/>
                <w:sz w:val="16"/>
              </w:rPr>
              <w:t>Method/Tool</w:t>
            </w:r>
          </w:p>
        </w:tc>
        <w:tc>
          <w:tcPr>
            <w:tcW w:w="3864" w:type="dxa"/>
            <w:shd w:val="clear" w:color="auto" w:fill="A6A6A6"/>
          </w:tcPr>
          <w:p>
            <w:pPr>
              <w:pStyle w:val="TableParagraph"/>
              <w:spacing w:line="176" w:lineRule="exact"/>
              <w:ind w:left="494"/>
              <w:rPr>
                <w:sz w:val="16"/>
              </w:rPr>
            </w:pPr>
            <w:r>
              <w:rPr>
                <w:sz w:val="16"/>
              </w:rPr>
              <w:t>Acceptable</w:t>
            </w:r>
            <w:r>
              <w:rPr>
                <w:spacing w:val="-8"/>
                <w:sz w:val="16"/>
              </w:rPr>
              <w:t> </w:t>
            </w:r>
            <w:r>
              <w:rPr>
                <w:sz w:val="16"/>
              </w:rPr>
              <w:t>Media</w:t>
            </w:r>
            <w:r>
              <w:rPr>
                <w:spacing w:val="-8"/>
                <w:sz w:val="16"/>
              </w:rPr>
              <w:t> </w:t>
            </w:r>
            <w:r>
              <w:rPr>
                <w:sz w:val="16"/>
              </w:rPr>
              <w:t>Destruction</w:t>
            </w:r>
            <w:r>
              <w:rPr>
                <w:spacing w:val="-8"/>
                <w:sz w:val="16"/>
              </w:rPr>
              <w:t> </w:t>
            </w:r>
            <w:r>
              <w:rPr>
                <w:spacing w:val="-2"/>
                <w:sz w:val="16"/>
              </w:rPr>
              <w:t>Method/Tool</w:t>
            </w:r>
          </w:p>
        </w:tc>
      </w:tr>
      <w:tr>
        <w:trPr>
          <w:trHeight w:val="1562" w:hRule="atLeast"/>
        </w:trPr>
        <w:tc>
          <w:tcPr>
            <w:tcW w:w="2479" w:type="dxa"/>
          </w:tcPr>
          <w:p>
            <w:pPr>
              <w:pStyle w:val="TableParagraph"/>
              <w:spacing w:line="194" w:lineRule="exact"/>
              <w:rPr>
                <w:sz w:val="16"/>
              </w:rPr>
            </w:pPr>
            <w:r>
              <w:rPr>
                <w:sz w:val="16"/>
              </w:rPr>
              <w:t>Solid</w:t>
            </w:r>
            <w:r>
              <w:rPr>
                <w:spacing w:val="-5"/>
                <w:sz w:val="16"/>
              </w:rPr>
              <w:t> </w:t>
            </w:r>
            <w:r>
              <w:rPr>
                <w:sz w:val="16"/>
              </w:rPr>
              <w:t>state</w:t>
            </w:r>
            <w:r>
              <w:rPr>
                <w:spacing w:val="-5"/>
                <w:sz w:val="16"/>
              </w:rPr>
              <w:t> </w:t>
            </w:r>
            <w:r>
              <w:rPr>
                <w:sz w:val="16"/>
              </w:rPr>
              <w:t>drive</w:t>
            </w:r>
            <w:r>
              <w:rPr>
                <w:spacing w:val="-2"/>
                <w:sz w:val="16"/>
              </w:rPr>
              <w:t> (SSD)</w:t>
            </w:r>
          </w:p>
          <w:p>
            <w:pPr>
              <w:pStyle w:val="TableParagraph"/>
              <w:numPr>
                <w:ilvl w:val="0"/>
                <w:numId w:val="140"/>
              </w:numPr>
              <w:tabs>
                <w:tab w:pos="534" w:val="left" w:leader="none"/>
              </w:tabs>
              <w:spacing w:line="240" w:lineRule="auto" w:before="0" w:after="0"/>
              <w:ind w:left="534" w:right="0" w:hanging="359"/>
              <w:jc w:val="left"/>
              <w:rPr>
                <w:sz w:val="16"/>
              </w:rPr>
            </w:pPr>
            <w:r>
              <w:rPr>
                <w:spacing w:val="-2"/>
                <w:sz w:val="16"/>
              </w:rPr>
              <w:t>Internal</w:t>
            </w:r>
          </w:p>
          <w:p>
            <w:pPr>
              <w:pStyle w:val="TableParagraph"/>
              <w:numPr>
                <w:ilvl w:val="0"/>
                <w:numId w:val="140"/>
              </w:numPr>
              <w:tabs>
                <w:tab w:pos="534" w:val="left" w:leader="none"/>
              </w:tabs>
              <w:spacing w:line="240" w:lineRule="auto" w:before="0" w:after="0"/>
              <w:ind w:left="534" w:right="0" w:hanging="359"/>
              <w:jc w:val="left"/>
              <w:rPr>
                <w:sz w:val="16"/>
              </w:rPr>
            </w:pPr>
            <w:r>
              <w:rPr>
                <w:spacing w:val="-2"/>
                <w:sz w:val="16"/>
              </w:rPr>
              <w:t>External</w:t>
            </w:r>
          </w:p>
        </w:tc>
        <w:tc>
          <w:tcPr>
            <w:tcW w:w="3792" w:type="dxa"/>
          </w:tcPr>
          <w:p>
            <w:pPr>
              <w:pStyle w:val="TableParagraph"/>
              <w:rPr>
                <w:sz w:val="16"/>
              </w:rPr>
            </w:pPr>
            <w:r>
              <w:rPr>
                <w:sz w:val="16"/>
              </w:rPr>
              <w:t>GIS approved tools that support the Advanced</w:t>
            </w:r>
            <w:r>
              <w:rPr>
                <w:spacing w:val="40"/>
                <w:sz w:val="16"/>
              </w:rPr>
              <w:t> </w:t>
            </w:r>
            <w:r>
              <w:rPr>
                <w:sz w:val="16"/>
              </w:rPr>
              <w:t>Technology</w:t>
            </w:r>
            <w:r>
              <w:rPr>
                <w:spacing w:val="-7"/>
                <w:sz w:val="16"/>
              </w:rPr>
              <w:t> </w:t>
            </w:r>
            <w:r>
              <w:rPr>
                <w:sz w:val="16"/>
              </w:rPr>
              <w:t>Attachment</w:t>
            </w:r>
            <w:r>
              <w:rPr>
                <w:spacing w:val="-8"/>
                <w:sz w:val="16"/>
              </w:rPr>
              <w:t> </w:t>
            </w:r>
            <w:r>
              <w:rPr>
                <w:sz w:val="16"/>
              </w:rPr>
              <w:t>(ATA)</w:t>
            </w:r>
            <w:r>
              <w:rPr>
                <w:spacing w:val="-7"/>
                <w:sz w:val="16"/>
              </w:rPr>
              <w:t> </w:t>
            </w:r>
            <w:r>
              <w:rPr>
                <w:sz w:val="16"/>
              </w:rPr>
              <w:t>Secure</w:t>
            </w:r>
            <w:r>
              <w:rPr>
                <w:spacing w:val="-7"/>
                <w:sz w:val="16"/>
              </w:rPr>
              <w:t> </w:t>
            </w:r>
            <w:r>
              <w:rPr>
                <w:sz w:val="16"/>
              </w:rPr>
              <w:t>Erase</w:t>
            </w:r>
            <w:r>
              <w:rPr>
                <w:spacing w:val="-7"/>
                <w:sz w:val="16"/>
              </w:rPr>
              <w:t> </w:t>
            </w:r>
            <w:r>
              <w:rPr>
                <w:sz w:val="16"/>
              </w:rPr>
              <w:t>command.</w:t>
            </w:r>
            <w:r>
              <w:rPr>
                <w:spacing w:val="40"/>
                <w:sz w:val="16"/>
              </w:rPr>
              <w:t> </w:t>
            </w:r>
            <w:r>
              <w:rPr>
                <w:sz w:val="16"/>
              </w:rPr>
              <w:t>Forensics</w:t>
            </w:r>
            <w:r>
              <w:rPr>
                <w:spacing w:val="-4"/>
                <w:sz w:val="16"/>
              </w:rPr>
              <w:t> </w:t>
            </w:r>
            <w:r>
              <w:rPr>
                <w:sz w:val="16"/>
              </w:rPr>
              <w:t>maintains</w:t>
            </w:r>
            <w:r>
              <w:rPr>
                <w:spacing w:val="-4"/>
                <w:sz w:val="16"/>
              </w:rPr>
              <w:t> </w:t>
            </w:r>
            <w:r>
              <w:rPr>
                <w:sz w:val="16"/>
              </w:rPr>
              <w:t>a</w:t>
            </w:r>
            <w:r>
              <w:rPr>
                <w:spacing w:val="-1"/>
                <w:sz w:val="16"/>
              </w:rPr>
              <w:t> </w:t>
            </w:r>
            <w:r>
              <w:rPr>
                <w:sz w:val="16"/>
              </w:rPr>
              <w:t>list</w:t>
            </w:r>
            <w:r>
              <w:rPr>
                <w:spacing w:val="-5"/>
                <w:sz w:val="16"/>
              </w:rPr>
              <w:t> </w:t>
            </w:r>
            <w:r>
              <w:rPr>
                <w:sz w:val="16"/>
              </w:rPr>
              <w:t>of</w:t>
            </w:r>
            <w:r>
              <w:rPr>
                <w:spacing w:val="-5"/>
                <w:sz w:val="16"/>
              </w:rPr>
              <w:t> </w:t>
            </w:r>
            <w:r>
              <w:rPr>
                <w:sz w:val="16"/>
              </w:rPr>
              <w:t>the</w:t>
            </w:r>
            <w:r>
              <w:rPr>
                <w:spacing w:val="-2"/>
                <w:sz w:val="16"/>
              </w:rPr>
              <w:t> </w:t>
            </w:r>
            <w:r>
              <w:rPr>
                <w:sz w:val="16"/>
              </w:rPr>
              <w:t>tools</w:t>
            </w:r>
            <w:r>
              <w:rPr>
                <w:spacing w:val="-2"/>
                <w:sz w:val="16"/>
              </w:rPr>
              <w:t> </w:t>
            </w:r>
            <w:r>
              <w:rPr>
                <w:sz w:val="16"/>
              </w:rPr>
              <w:t>that</w:t>
            </w:r>
            <w:r>
              <w:rPr>
                <w:spacing w:val="-5"/>
                <w:sz w:val="16"/>
              </w:rPr>
              <w:t> </w:t>
            </w:r>
            <w:r>
              <w:rPr>
                <w:sz w:val="16"/>
              </w:rPr>
              <w:t>have</w:t>
            </w:r>
            <w:r>
              <w:rPr>
                <w:spacing w:val="-4"/>
                <w:sz w:val="16"/>
              </w:rPr>
              <w:t> </w:t>
            </w:r>
            <w:r>
              <w:rPr>
                <w:sz w:val="16"/>
              </w:rPr>
              <w:t>passed</w:t>
            </w:r>
            <w:r>
              <w:rPr>
                <w:spacing w:val="40"/>
                <w:sz w:val="16"/>
              </w:rPr>
              <w:t> </w:t>
            </w:r>
            <w:r>
              <w:rPr>
                <w:spacing w:val="-2"/>
                <w:sz w:val="16"/>
              </w:rPr>
              <w:t>validation.</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1"/>
              </w:numPr>
              <w:tabs>
                <w:tab w:pos="266" w:val="left" w:leader="none"/>
              </w:tabs>
              <w:spacing w:line="195" w:lineRule="exact" w:before="0" w:after="0"/>
              <w:ind w:left="266" w:right="0" w:hanging="158"/>
              <w:jc w:val="left"/>
              <w:rPr>
                <w:sz w:val="16"/>
              </w:rPr>
            </w:pPr>
            <w:r>
              <w:rPr>
                <w:sz w:val="16"/>
              </w:rPr>
              <w:t>Acid</w:t>
            </w:r>
            <w:r>
              <w:rPr>
                <w:spacing w:val="-4"/>
                <w:sz w:val="16"/>
              </w:rPr>
              <w:t> </w:t>
            </w:r>
            <w:r>
              <w:rPr>
                <w:sz w:val="16"/>
              </w:rPr>
              <w:t>bath</w:t>
            </w:r>
            <w:r>
              <w:rPr>
                <w:spacing w:val="-3"/>
                <w:sz w:val="16"/>
              </w:rPr>
              <w:t> </w:t>
            </w:r>
            <w:r>
              <w:rPr>
                <w:sz w:val="16"/>
              </w:rPr>
              <w:t>to</w:t>
            </w:r>
            <w:r>
              <w:rPr>
                <w:spacing w:val="-4"/>
                <w:sz w:val="16"/>
              </w:rPr>
              <w:t> </w:t>
            </w:r>
            <w:r>
              <w:rPr>
                <w:sz w:val="16"/>
              </w:rPr>
              <w:t>eat</w:t>
            </w:r>
            <w:r>
              <w:rPr>
                <w:spacing w:val="-4"/>
                <w:sz w:val="16"/>
              </w:rPr>
              <w:t> </w:t>
            </w:r>
            <w:r>
              <w:rPr>
                <w:sz w:val="16"/>
              </w:rPr>
              <w:t>away</w:t>
            </w:r>
            <w:r>
              <w:rPr>
                <w:spacing w:val="-4"/>
                <w:sz w:val="16"/>
              </w:rPr>
              <w:t> </w:t>
            </w:r>
            <w:r>
              <w:rPr>
                <w:sz w:val="16"/>
              </w:rPr>
              <w:t>the</w:t>
            </w:r>
            <w:r>
              <w:rPr>
                <w:spacing w:val="-3"/>
                <w:sz w:val="16"/>
              </w:rPr>
              <w:t> </w:t>
            </w:r>
            <w:r>
              <w:rPr>
                <w:sz w:val="16"/>
              </w:rPr>
              <w:t>solid</w:t>
            </w:r>
            <w:r>
              <w:rPr>
                <w:spacing w:val="-3"/>
                <w:sz w:val="16"/>
              </w:rPr>
              <w:t> </w:t>
            </w:r>
            <w:r>
              <w:rPr>
                <w:sz w:val="16"/>
              </w:rPr>
              <w:t>state</w:t>
            </w:r>
            <w:r>
              <w:rPr>
                <w:spacing w:val="-3"/>
                <w:sz w:val="16"/>
              </w:rPr>
              <w:t> </w:t>
            </w:r>
            <w:r>
              <w:rPr>
                <w:spacing w:val="-2"/>
                <w:sz w:val="16"/>
              </w:rPr>
              <w:t>components,</w:t>
            </w:r>
          </w:p>
          <w:p>
            <w:pPr>
              <w:pStyle w:val="TableParagraph"/>
              <w:numPr>
                <w:ilvl w:val="0"/>
                <w:numId w:val="141"/>
              </w:numPr>
              <w:tabs>
                <w:tab w:pos="265" w:val="left" w:leader="none"/>
              </w:tabs>
              <w:spacing w:line="240" w:lineRule="auto" w:before="1" w:after="0"/>
              <w:ind w:left="107" w:right="162" w:firstLine="0"/>
              <w:jc w:val="left"/>
              <w:rPr>
                <w:sz w:val="16"/>
              </w:rPr>
            </w:pPr>
            <w:r>
              <w:rPr>
                <w:sz w:val="16"/>
              </w:rPr>
              <w:t>Cross-cut shredding the hard drive where the</w:t>
            </w:r>
            <w:r>
              <w:rPr>
                <w:spacing w:val="40"/>
                <w:sz w:val="16"/>
              </w:rPr>
              <w:t> </w:t>
            </w:r>
            <w:r>
              <w:rPr>
                <w:sz w:val="16"/>
              </w:rPr>
              <w:t>residual</w:t>
            </w:r>
            <w:r>
              <w:rPr>
                <w:spacing w:val="-6"/>
                <w:sz w:val="16"/>
              </w:rPr>
              <w:t> </w:t>
            </w:r>
            <w:r>
              <w:rPr>
                <w:sz w:val="16"/>
              </w:rPr>
              <w:t>output</w:t>
            </w:r>
            <w:r>
              <w:rPr>
                <w:spacing w:val="-6"/>
                <w:sz w:val="16"/>
              </w:rPr>
              <w:t> </w:t>
            </w:r>
            <w:r>
              <w:rPr>
                <w:sz w:val="16"/>
              </w:rPr>
              <w:t>is</w:t>
            </w:r>
            <w:r>
              <w:rPr>
                <w:spacing w:val="-5"/>
                <w:sz w:val="16"/>
              </w:rPr>
              <w:t> </w:t>
            </w:r>
            <w:r>
              <w:rPr>
                <w:sz w:val="16"/>
              </w:rPr>
              <w:t>no</w:t>
            </w:r>
            <w:r>
              <w:rPr>
                <w:spacing w:val="-5"/>
                <w:sz w:val="16"/>
              </w:rPr>
              <w:t> </w:t>
            </w:r>
            <w:r>
              <w:rPr>
                <w:sz w:val="16"/>
              </w:rPr>
              <w:t>more</w:t>
            </w:r>
            <w:r>
              <w:rPr>
                <w:spacing w:val="-5"/>
                <w:sz w:val="16"/>
              </w:rPr>
              <w:t> </w:t>
            </w:r>
            <w:r>
              <w:rPr>
                <w:sz w:val="16"/>
              </w:rPr>
              <w:t>than</w:t>
            </w:r>
            <w:r>
              <w:rPr>
                <w:spacing w:val="-5"/>
                <w:sz w:val="16"/>
              </w:rPr>
              <w:t> </w:t>
            </w:r>
            <w:r>
              <w:rPr>
                <w:sz w:val="16"/>
              </w:rPr>
              <w:t>256</w:t>
            </w:r>
            <w:r>
              <w:rPr>
                <w:spacing w:val="-3"/>
                <w:sz w:val="16"/>
              </w:rPr>
              <w:t> </w:t>
            </w:r>
            <w:r>
              <w:rPr>
                <w:sz w:val="16"/>
              </w:rPr>
              <w:t>millimeters</w:t>
            </w:r>
            <w:r>
              <w:rPr>
                <w:spacing w:val="-5"/>
                <w:sz w:val="16"/>
              </w:rPr>
              <w:t> </w:t>
            </w:r>
            <w:r>
              <w:rPr>
                <w:sz w:val="16"/>
              </w:rPr>
              <w:t>square</w:t>
            </w:r>
            <w:r>
              <w:rPr>
                <w:spacing w:val="40"/>
                <w:sz w:val="16"/>
              </w:rPr>
              <w:t> </w:t>
            </w:r>
            <w:r>
              <w:rPr>
                <w:sz w:val="16"/>
              </w:rPr>
              <w:t>(.39 square inch),</w:t>
            </w:r>
          </w:p>
          <w:p>
            <w:pPr>
              <w:pStyle w:val="TableParagraph"/>
              <w:numPr>
                <w:ilvl w:val="0"/>
                <w:numId w:val="141"/>
              </w:numPr>
              <w:tabs>
                <w:tab w:pos="265" w:val="left" w:leader="none"/>
              </w:tabs>
              <w:spacing w:line="195" w:lineRule="exact" w:before="0" w:after="0"/>
              <w:ind w:left="265" w:right="0" w:hanging="158"/>
              <w:jc w:val="left"/>
              <w:rPr>
                <w:sz w:val="16"/>
              </w:rPr>
            </w:pPr>
            <w:r>
              <w:rPr>
                <w:sz w:val="16"/>
              </w:rPr>
              <w:t>Incineration</w:t>
            </w:r>
            <w:r>
              <w:rPr>
                <w:spacing w:val="-5"/>
                <w:sz w:val="16"/>
              </w:rPr>
              <w:t> </w:t>
            </w:r>
            <w:r>
              <w:rPr>
                <w:sz w:val="16"/>
              </w:rPr>
              <w:t>at</w:t>
            </w:r>
            <w:r>
              <w:rPr>
                <w:spacing w:val="-5"/>
                <w:sz w:val="16"/>
              </w:rPr>
              <w:t> </w:t>
            </w:r>
            <w:r>
              <w:rPr>
                <w:sz w:val="16"/>
              </w:rPr>
              <w:t>high</w:t>
            </w:r>
            <w:r>
              <w:rPr>
                <w:spacing w:val="-4"/>
                <w:sz w:val="16"/>
              </w:rPr>
              <w:t> </w:t>
            </w:r>
            <w:r>
              <w:rPr>
                <w:sz w:val="16"/>
              </w:rPr>
              <w:t>heat</w:t>
            </w:r>
            <w:r>
              <w:rPr>
                <w:spacing w:val="-5"/>
                <w:sz w:val="16"/>
              </w:rPr>
              <w:t> or</w:t>
            </w:r>
          </w:p>
          <w:p>
            <w:pPr>
              <w:pStyle w:val="TableParagraph"/>
              <w:numPr>
                <w:ilvl w:val="0"/>
                <w:numId w:val="141"/>
              </w:numPr>
              <w:tabs>
                <w:tab w:pos="266" w:val="left" w:leader="none"/>
              </w:tabs>
              <w:spacing w:line="195" w:lineRule="exact" w:before="0" w:after="0"/>
              <w:ind w:left="266" w:right="0" w:hanging="158"/>
              <w:jc w:val="left"/>
              <w:rPr>
                <w:sz w:val="16"/>
              </w:rPr>
            </w:pPr>
            <w:r>
              <w:rPr>
                <w:sz w:val="16"/>
              </w:rPr>
              <w:t>Crushing</w:t>
            </w:r>
            <w:r>
              <w:rPr>
                <w:spacing w:val="-3"/>
                <w:sz w:val="16"/>
              </w:rPr>
              <w:t> </w:t>
            </w:r>
            <w:r>
              <w:rPr>
                <w:sz w:val="16"/>
              </w:rPr>
              <w:t>both</w:t>
            </w:r>
            <w:r>
              <w:rPr>
                <w:spacing w:val="-4"/>
                <w:sz w:val="16"/>
              </w:rPr>
              <w:t> </w:t>
            </w:r>
            <w:r>
              <w:rPr>
                <w:sz w:val="16"/>
              </w:rPr>
              <w:t>sides</w:t>
            </w:r>
            <w:r>
              <w:rPr>
                <w:spacing w:val="-3"/>
                <w:sz w:val="16"/>
              </w:rPr>
              <w:t> </w:t>
            </w:r>
            <w:r>
              <w:rPr>
                <w:sz w:val="16"/>
              </w:rPr>
              <w:t>of</w:t>
            </w:r>
            <w:r>
              <w:rPr>
                <w:spacing w:val="-2"/>
                <w:sz w:val="16"/>
              </w:rPr>
              <w:t> </w:t>
            </w:r>
            <w:r>
              <w:rPr>
                <w:sz w:val="16"/>
              </w:rPr>
              <w:t>the</w:t>
            </w:r>
            <w:r>
              <w:rPr>
                <w:spacing w:val="-4"/>
                <w:sz w:val="16"/>
              </w:rPr>
              <w:t> </w:t>
            </w:r>
            <w:r>
              <w:rPr>
                <w:sz w:val="16"/>
              </w:rPr>
              <w:t>drive</w:t>
            </w:r>
            <w:r>
              <w:rPr>
                <w:spacing w:val="-3"/>
                <w:sz w:val="16"/>
              </w:rPr>
              <w:t> </w:t>
            </w:r>
            <w:r>
              <w:rPr>
                <w:sz w:val="16"/>
              </w:rPr>
              <w:t>(termed</w:t>
            </w:r>
            <w:r>
              <w:rPr>
                <w:spacing w:val="-4"/>
                <w:sz w:val="16"/>
              </w:rPr>
              <w:t> </w:t>
            </w:r>
            <w:r>
              <w:rPr>
                <w:sz w:val="16"/>
              </w:rPr>
              <w:t>as</w:t>
            </w:r>
            <w:r>
              <w:rPr>
                <w:spacing w:val="-3"/>
                <w:sz w:val="16"/>
              </w:rPr>
              <w:t> </w:t>
            </w:r>
            <w:r>
              <w:rPr>
                <w:spacing w:val="-2"/>
                <w:sz w:val="16"/>
              </w:rPr>
              <w:t>“double-</w:t>
            </w:r>
          </w:p>
          <w:p>
            <w:pPr>
              <w:pStyle w:val="TableParagraph"/>
              <w:spacing w:line="175" w:lineRule="exact" w:before="2"/>
              <w:ind w:left="108"/>
              <w:rPr>
                <w:sz w:val="16"/>
              </w:rPr>
            </w:pPr>
            <w:r>
              <w:rPr>
                <w:spacing w:val="-2"/>
                <w:sz w:val="16"/>
              </w:rPr>
              <w:t>crush”).</w:t>
            </w:r>
          </w:p>
        </w:tc>
      </w:tr>
      <w:tr>
        <w:trPr>
          <w:trHeight w:val="2147" w:hRule="atLeast"/>
        </w:trPr>
        <w:tc>
          <w:tcPr>
            <w:tcW w:w="2479" w:type="dxa"/>
          </w:tcPr>
          <w:p>
            <w:pPr>
              <w:pStyle w:val="TableParagraph"/>
              <w:ind w:right="461"/>
              <w:rPr>
                <w:sz w:val="16"/>
              </w:rPr>
            </w:pPr>
            <w:r>
              <w:rPr>
                <w:sz w:val="16"/>
              </w:rPr>
              <w:t>Magnetic disk drive:</w:t>
            </w:r>
            <w:r>
              <w:rPr>
                <w:spacing w:val="40"/>
                <w:sz w:val="16"/>
              </w:rPr>
              <w:t> </w:t>
            </w:r>
            <w:r>
              <w:rPr>
                <w:sz w:val="16"/>
              </w:rPr>
              <w:t>Magnetic</w:t>
            </w:r>
            <w:r>
              <w:rPr>
                <w:spacing w:val="-10"/>
                <w:sz w:val="16"/>
              </w:rPr>
              <w:t> </w:t>
            </w:r>
            <w:r>
              <w:rPr>
                <w:sz w:val="16"/>
              </w:rPr>
              <w:t>storage</w:t>
            </w:r>
            <w:r>
              <w:rPr>
                <w:spacing w:val="-9"/>
                <w:sz w:val="16"/>
              </w:rPr>
              <w:t> </w:t>
            </w:r>
            <w:r>
              <w:rPr>
                <w:sz w:val="16"/>
              </w:rPr>
              <w:t>media</w:t>
            </w:r>
          </w:p>
        </w:tc>
        <w:tc>
          <w:tcPr>
            <w:tcW w:w="3792" w:type="dxa"/>
          </w:tcPr>
          <w:p>
            <w:pPr>
              <w:pStyle w:val="TableParagraph"/>
              <w:ind w:right="135"/>
              <w:rPr>
                <w:sz w:val="16"/>
              </w:rPr>
            </w:pPr>
            <w:r>
              <w:rPr>
                <w:sz w:val="16"/>
              </w:rPr>
              <w:t>GIS-approved</w:t>
            </w:r>
            <w:r>
              <w:rPr>
                <w:spacing w:val="-7"/>
                <w:sz w:val="16"/>
              </w:rPr>
              <w:t> </w:t>
            </w:r>
            <w:r>
              <w:rPr>
                <w:sz w:val="16"/>
              </w:rPr>
              <w:t>single</w:t>
            </w:r>
            <w:r>
              <w:rPr>
                <w:spacing w:val="-7"/>
                <w:sz w:val="16"/>
              </w:rPr>
              <w:t> </w:t>
            </w:r>
            <w:r>
              <w:rPr>
                <w:sz w:val="16"/>
              </w:rPr>
              <w:t>pass</w:t>
            </w:r>
            <w:r>
              <w:rPr>
                <w:spacing w:val="-7"/>
                <w:sz w:val="16"/>
              </w:rPr>
              <w:t> </w:t>
            </w:r>
            <w:r>
              <w:rPr>
                <w:sz w:val="16"/>
              </w:rPr>
              <w:t>overwrite</w:t>
            </w:r>
            <w:r>
              <w:rPr>
                <w:spacing w:val="-7"/>
                <w:sz w:val="16"/>
              </w:rPr>
              <w:t> </w:t>
            </w:r>
            <w:r>
              <w:rPr>
                <w:sz w:val="16"/>
              </w:rPr>
              <w:t>routine</w:t>
            </w:r>
            <w:r>
              <w:rPr>
                <w:spacing w:val="-7"/>
                <w:sz w:val="16"/>
              </w:rPr>
              <w:t> </w:t>
            </w:r>
            <w:r>
              <w:rPr>
                <w:sz w:val="16"/>
              </w:rPr>
              <w:t>(disk</w:t>
            </w:r>
            <w:r>
              <w:rPr>
                <w:spacing w:val="-8"/>
                <w:sz w:val="16"/>
              </w:rPr>
              <w:t> </w:t>
            </w:r>
            <w:r>
              <w:rPr>
                <w:sz w:val="16"/>
              </w:rPr>
              <w:t>wipe)</w:t>
            </w:r>
            <w:r>
              <w:rPr>
                <w:spacing w:val="40"/>
                <w:sz w:val="16"/>
              </w:rPr>
              <w:t> </w:t>
            </w:r>
            <w:r>
              <w:rPr>
                <w:sz w:val="16"/>
              </w:rPr>
              <w:t>applied to every track on the disk (random characters</w:t>
            </w:r>
            <w:r>
              <w:rPr>
                <w:spacing w:val="40"/>
                <w:sz w:val="16"/>
              </w:rPr>
              <w:t> </w:t>
            </w:r>
            <w:r>
              <w:rPr>
                <w:sz w:val="16"/>
              </w:rPr>
              <w:t>or</w:t>
            </w:r>
            <w:r>
              <w:rPr>
                <w:spacing w:val="-9"/>
                <w:sz w:val="16"/>
              </w:rPr>
              <w:t> </w:t>
            </w:r>
            <w:r>
              <w:rPr>
                <w:sz w:val="16"/>
              </w:rPr>
              <w:t>zeroes).</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2"/>
              </w:numPr>
              <w:tabs>
                <w:tab w:pos="266" w:val="left" w:leader="none"/>
              </w:tabs>
              <w:spacing w:line="195" w:lineRule="exact" w:before="0" w:after="0"/>
              <w:ind w:left="266" w:right="0" w:hanging="158"/>
              <w:jc w:val="left"/>
              <w:rPr>
                <w:sz w:val="16"/>
              </w:rPr>
            </w:pPr>
            <w:r>
              <w:rPr>
                <w:sz w:val="16"/>
              </w:rPr>
              <w:t>Acid</w:t>
            </w:r>
            <w:r>
              <w:rPr>
                <w:spacing w:val="-4"/>
                <w:sz w:val="16"/>
              </w:rPr>
              <w:t> </w:t>
            </w:r>
            <w:r>
              <w:rPr>
                <w:sz w:val="16"/>
              </w:rPr>
              <w:t>bath</w:t>
            </w:r>
            <w:r>
              <w:rPr>
                <w:spacing w:val="-4"/>
                <w:sz w:val="16"/>
              </w:rPr>
              <w:t> </w:t>
            </w:r>
            <w:r>
              <w:rPr>
                <w:sz w:val="16"/>
              </w:rPr>
              <w:t>capable</w:t>
            </w:r>
            <w:r>
              <w:rPr>
                <w:spacing w:val="-4"/>
                <w:sz w:val="16"/>
              </w:rPr>
              <w:t> </w:t>
            </w:r>
            <w:r>
              <w:rPr>
                <w:sz w:val="16"/>
              </w:rPr>
              <w:t>of</w:t>
            </w:r>
            <w:r>
              <w:rPr>
                <w:spacing w:val="-3"/>
                <w:sz w:val="16"/>
              </w:rPr>
              <w:t> </w:t>
            </w:r>
            <w:r>
              <w:rPr>
                <w:sz w:val="16"/>
              </w:rPr>
              <w:t>eating</w:t>
            </w:r>
            <w:r>
              <w:rPr>
                <w:spacing w:val="-3"/>
                <w:sz w:val="16"/>
              </w:rPr>
              <w:t> </w:t>
            </w:r>
            <w:r>
              <w:rPr>
                <w:sz w:val="16"/>
              </w:rPr>
              <w:t>away</w:t>
            </w:r>
            <w:r>
              <w:rPr>
                <w:spacing w:val="-4"/>
                <w:sz w:val="16"/>
              </w:rPr>
              <w:t> </w:t>
            </w:r>
            <w:r>
              <w:rPr>
                <w:sz w:val="16"/>
              </w:rPr>
              <w:t>the</w:t>
            </w:r>
            <w:r>
              <w:rPr>
                <w:spacing w:val="-3"/>
                <w:sz w:val="16"/>
              </w:rPr>
              <w:t> </w:t>
            </w:r>
            <w:r>
              <w:rPr>
                <w:spacing w:val="-2"/>
                <w:sz w:val="16"/>
              </w:rPr>
              <w:t>platters,</w:t>
            </w:r>
          </w:p>
          <w:p>
            <w:pPr>
              <w:pStyle w:val="TableParagraph"/>
              <w:numPr>
                <w:ilvl w:val="0"/>
                <w:numId w:val="142"/>
              </w:numPr>
              <w:tabs>
                <w:tab w:pos="266" w:val="left" w:leader="none"/>
              </w:tabs>
              <w:spacing w:line="240" w:lineRule="auto" w:before="1" w:after="0"/>
              <w:ind w:left="108" w:right="296" w:firstLine="0"/>
              <w:jc w:val="left"/>
              <w:rPr>
                <w:sz w:val="16"/>
              </w:rPr>
            </w:pPr>
            <w:r>
              <w:rPr>
                <w:sz w:val="16"/>
              </w:rPr>
              <w:t>Boring/Drilling of at least five holes, one of which</w:t>
            </w:r>
            <w:r>
              <w:rPr>
                <w:spacing w:val="40"/>
                <w:sz w:val="16"/>
              </w:rPr>
              <w:t> </w:t>
            </w:r>
            <w:r>
              <w:rPr>
                <w:sz w:val="16"/>
              </w:rPr>
              <w:t>must</w:t>
            </w:r>
            <w:r>
              <w:rPr>
                <w:spacing w:val="-8"/>
                <w:sz w:val="16"/>
              </w:rPr>
              <w:t> </w:t>
            </w:r>
            <w:r>
              <w:rPr>
                <w:sz w:val="16"/>
              </w:rPr>
              <w:t>penetrate</w:t>
            </w:r>
            <w:r>
              <w:rPr>
                <w:spacing w:val="-7"/>
                <w:sz w:val="16"/>
              </w:rPr>
              <w:t> </w:t>
            </w:r>
            <w:r>
              <w:rPr>
                <w:sz w:val="16"/>
              </w:rPr>
              <w:t>completely</w:t>
            </w:r>
            <w:r>
              <w:rPr>
                <w:spacing w:val="-5"/>
                <w:sz w:val="16"/>
              </w:rPr>
              <w:t> </w:t>
            </w:r>
            <w:r>
              <w:rPr>
                <w:sz w:val="16"/>
              </w:rPr>
              <w:t>through</w:t>
            </w:r>
            <w:r>
              <w:rPr>
                <w:spacing w:val="-7"/>
                <w:sz w:val="16"/>
              </w:rPr>
              <w:t> </w:t>
            </w:r>
            <w:r>
              <w:rPr>
                <w:sz w:val="16"/>
              </w:rPr>
              <w:t>the</w:t>
            </w:r>
            <w:r>
              <w:rPr>
                <w:spacing w:val="-7"/>
                <w:sz w:val="16"/>
              </w:rPr>
              <w:t> </w:t>
            </w:r>
            <w:r>
              <w:rPr>
                <w:sz w:val="16"/>
              </w:rPr>
              <w:t>drive</w:t>
            </w:r>
            <w:r>
              <w:rPr>
                <w:spacing w:val="-7"/>
                <w:sz w:val="16"/>
              </w:rPr>
              <w:t> </w:t>
            </w:r>
            <w:r>
              <w:rPr>
                <w:sz w:val="16"/>
              </w:rPr>
              <w:t>spindle</w:t>
            </w:r>
            <w:r>
              <w:rPr>
                <w:spacing w:val="40"/>
                <w:sz w:val="16"/>
              </w:rPr>
              <w:t> </w:t>
            </w:r>
            <w:r>
              <w:rPr>
                <w:sz w:val="16"/>
              </w:rPr>
              <w:t>for magnetic hard disks at end of life,</w:t>
            </w:r>
          </w:p>
          <w:p>
            <w:pPr>
              <w:pStyle w:val="TableParagraph"/>
              <w:numPr>
                <w:ilvl w:val="0"/>
                <w:numId w:val="142"/>
              </w:numPr>
              <w:tabs>
                <w:tab w:pos="266" w:val="left" w:leader="none"/>
              </w:tabs>
              <w:spacing w:line="195" w:lineRule="exact" w:before="0" w:after="0"/>
              <w:ind w:left="266" w:right="0" w:hanging="158"/>
              <w:jc w:val="left"/>
              <w:rPr>
                <w:sz w:val="16"/>
              </w:rPr>
            </w:pPr>
            <w:r>
              <w:rPr>
                <w:sz w:val="16"/>
              </w:rPr>
              <w:t>Incineration</w:t>
            </w:r>
            <w:r>
              <w:rPr>
                <w:spacing w:val="-5"/>
                <w:sz w:val="16"/>
              </w:rPr>
              <w:t> </w:t>
            </w:r>
            <w:r>
              <w:rPr>
                <w:sz w:val="16"/>
              </w:rPr>
              <w:t>at</w:t>
            </w:r>
            <w:r>
              <w:rPr>
                <w:spacing w:val="-5"/>
                <w:sz w:val="16"/>
              </w:rPr>
              <w:t> </w:t>
            </w:r>
            <w:r>
              <w:rPr>
                <w:sz w:val="16"/>
              </w:rPr>
              <w:t>high</w:t>
            </w:r>
            <w:r>
              <w:rPr>
                <w:spacing w:val="-4"/>
                <w:sz w:val="16"/>
              </w:rPr>
              <w:t> </w:t>
            </w:r>
            <w:r>
              <w:rPr>
                <w:sz w:val="16"/>
              </w:rPr>
              <w:t>heat</w:t>
            </w:r>
            <w:r>
              <w:rPr>
                <w:spacing w:val="-5"/>
                <w:sz w:val="16"/>
              </w:rPr>
              <w:t> or</w:t>
            </w:r>
          </w:p>
          <w:p>
            <w:pPr>
              <w:pStyle w:val="TableParagraph"/>
              <w:numPr>
                <w:ilvl w:val="0"/>
                <w:numId w:val="142"/>
              </w:numPr>
              <w:tabs>
                <w:tab w:pos="266" w:val="left" w:leader="none"/>
              </w:tabs>
              <w:spacing w:line="240" w:lineRule="auto" w:before="0" w:after="0"/>
              <w:ind w:left="108" w:right="112" w:firstLine="0"/>
              <w:jc w:val="left"/>
              <w:rPr>
                <w:sz w:val="16"/>
              </w:rPr>
            </w:pPr>
            <w:r>
              <w:rPr>
                <w:sz w:val="16"/>
              </w:rPr>
              <w:t>Smashing/crushing:</w:t>
            </w:r>
            <w:r>
              <w:rPr>
                <w:spacing w:val="-6"/>
                <w:sz w:val="16"/>
              </w:rPr>
              <w:t> </w:t>
            </w:r>
            <w:r>
              <w:rPr>
                <w:sz w:val="16"/>
              </w:rPr>
              <w:t>For</w:t>
            </w:r>
            <w:r>
              <w:rPr>
                <w:spacing w:val="-8"/>
                <w:sz w:val="16"/>
              </w:rPr>
              <w:t> </w:t>
            </w:r>
            <w:r>
              <w:rPr>
                <w:sz w:val="16"/>
              </w:rPr>
              <w:t>magnetic</w:t>
            </w:r>
            <w:r>
              <w:rPr>
                <w:spacing w:val="-7"/>
                <w:sz w:val="16"/>
              </w:rPr>
              <w:t> </w:t>
            </w:r>
            <w:r>
              <w:rPr>
                <w:sz w:val="16"/>
              </w:rPr>
              <w:t>disk</w:t>
            </w:r>
            <w:r>
              <w:rPr>
                <w:spacing w:val="-8"/>
                <w:sz w:val="16"/>
              </w:rPr>
              <w:t> </w:t>
            </w:r>
            <w:r>
              <w:rPr>
                <w:sz w:val="16"/>
              </w:rPr>
              <w:t>drives,</w:t>
            </w:r>
            <w:r>
              <w:rPr>
                <w:spacing w:val="-6"/>
                <w:sz w:val="16"/>
              </w:rPr>
              <w:t> </w:t>
            </w:r>
            <w:r>
              <w:rPr>
                <w:sz w:val="16"/>
              </w:rPr>
              <w:t>the</w:t>
            </w:r>
            <w:r>
              <w:rPr>
                <w:spacing w:val="-7"/>
                <w:sz w:val="16"/>
              </w:rPr>
              <w:t> </w:t>
            </w:r>
            <w:r>
              <w:rPr>
                <w:sz w:val="16"/>
              </w:rPr>
              <w:t>side</w:t>
            </w:r>
            <w:r>
              <w:rPr>
                <w:spacing w:val="40"/>
                <w:sz w:val="16"/>
              </w:rPr>
              <w:t> </w:t>
            </w:r>
            <w:r>
              <w:rPr>
                <w:sz w:val="16"/>
              </w:rPr>
              <w:t>of the drive containing the disk platters must be</w:t>
            </w:r>
            <w:r>
              <w:rPr>
                <w:spacing w:val="40"/>
                <w:sz w:val="16"/>
              </w:rPr>
              <w:t> </w:t>
            </w:r>
            <w:r>
              <w:rPr>
                <w:sz w:val="16"/>
              </w:rPr>
              <w:t>smashed/crushed</w:t>
            </w:r>
            <w:r>
              <w:rPr>
                <w:spacing w:val="-1"/>
                <w:sz w:val="16"/>
              </w:rPr>
              <w:t> </w:t>
            </w:r>
            <w:r>
              <w:rPr>
                <w:sz w:val="16"/>
              </w:rPr>
              <w:t>with</w:t>
            </w:r>
            <w:r>
              <w:rPr>
                <w:spacing w:val="-1"/>
                <w:sz w:val="16"/>
              </w:rPr>
              <w:t> </w:t>
            </w:r>
            <w:r>
              <w:rPr>
                <w:sz w:val="16"/>
              </w:rPr>
              <w:t>enough</w:t>
            </w:r>
            <w:r>
              <w:rPr>
                <w:spacing w:val="-1"/>
                <w:sz w:val="16"/>
              </w:rPr>
              <w:t> </w:t>
            </w:r>
            <w:r>
              <w:rPr>
                <w:sz w:val="16"/>
              </w:rPr>
              <w:t>force to</w:t>
            </w:r>
            <w:r>
              <w:rPr>
                <w:spacing w:val="-2"/>
                <w:sz w:val="16"/>
              </w:rPr>
              <w:t> </w:t>
            </w:r>
            <w:r>
              <w:rPr>
                <w:sz w:val="16"/>
              </w:rPr>
              <w:t>completely</w:t>
            </w:r>
            <w:r>
              <w:rPr>
                <w:spacing w:val="-1"/>
                <w:sz w:val="16"/>
              </w:rPr>
              <w:t> </w:t>
            </w:r>
            <w:r>
              <w:rPr>
                <w:sz w:val="16"/>
              </w:rPr>
              <w:t>and</w:t>
            </w:r>
            <w:r>
              <w:rPr>
                <w:spacing w:val="40"/>
                <w:sz w:val="16"/>
              </w:rPr>
              <w:t> </w:t>
            </w:r>
            <w:r>
              <w:rPr>
                <w:sz w:val="16"/>
              </w:rPr>
              <w:t>irrevocably destroy the platters.</w:t>
            </w:r>
          </w:p>
          <w:p>
            <w:pPr>
              <w:pStyle w:val="TableParagraph"/>
              <w:numPr>
                <w:ilvl w:val="0"/>
                <w:numId w:val="142"/>
              </w:numPr>
              <w:tabs>
                <w:tab w:pos="266" w:val="left" w:leader="none"/>
              </w:tabs>
              <w:spacing w:line="175" w:lineRule="exact" w:before="1" w:after="0"/>
              <w:ind w:left="266" w:right="0" w:hanging="158"/>
              <w:jc w:val="left"/>
              <w:rPr>
                <w:sz w:val="16"/>
              </w:rPr>
            </w:pPr>
            <w:r>
              <w:rPr>
                <w:sz w:val="16"/>
              </w:rPr>
              <w:t>Shredding</w:t>
            </w:r>
            <w:r>
              <w:rPr>
                <w:spacing w:val="-5"/>
                <w:sz w:val="16"/>
              </w:rPr>
              <w:t> </w:t>
            </w:r>
            <w:r>
              <w:rPr>
                <w:sz w:val="16"/>
              </w:rPr>
              <w:t>the</w:t>
            </w:r>
            <w:r>
              <w:rPr>
                <w:spacing w:val="-6"/>
                <w:sz w:val="16"/>
              </w:rPr>
              <w:t> </w:t>
            </w:r>
            <w:r>
              <w:rPr>
                <w:sz w:val="16"/>
              </w:rPr>
              <w:t>magnetic</w:t>
            </w:r>
            <w:r>
              <w:rPr>
                <w:spacing w:val="-5"/>
                <w:sz w:val="16"/>
              </w:rPr>
              <w:t> </w:t>
            </w:r>
            <w:r>
              <w:rPr>
                <w:spacing w:val="-4"/>
                <w:sz w:val="16"/>
              </w:rPr>
              <w:t>media</w:t>
            </w:r>
          </w:p>
        </w:tc>
      </w:tr>
      <w:tr>
        <w:trPr>
          <w:trHeight w:val="774" w:hRule="atLeast"/>
        </w:trPr>
        <w:tc>
          <w:tcPr>
            <w:tcW w:w="2479" w:type="dxa"/>
          </w:tcPr>
          <w:p>
            <w:pPr>
              <w:pStyle w:val="TableParagraph"/>
              <w:spacing w:line="194" w:lineRule="exact"/>
              <w:rPr>
                <w:sz w:val="16"/>
              </w:rPr>
            </w:pPr>
            <w:r>
              <w:rPr>
                <w:spacing w:val="-2"/>
                <w:sz w:val="16"/>
              </w:rPr>
              <w:t>Digital/Virtual</w:t>
            </w:r>
          </w:p>
        </w:tc>
        <w:tc>
          <w:tcPr>
            <w:tcW w:w="3792" w:type="dxa"/>
          </w:tcPr>
          <w:p>
            <w:pPr>
              <w:pStyle w:val="TableParagraph"/>
              <w:ind w:right="173"/>
              <w:jc w:val="both"/>
              <w:rPr>
                <w:sz w:val="16"/>
              </w:rPr>
            </w:pPr>
            <w:r>
              <w:rPr>
                <w:sz w:val="16"/>
              </w:rPr>
              <w:t>Deletion</w:t>
            </w:r>
            <w:r>
              <w:rPr>
                <w:spacing w:val="-4"/>
                <w:sz w:val="16"/>
              </w:rPr>
              <w:t> </w:t>
            </w:r>
            <w:r>
              <w:rPr>
                <w:sz w:val="16"/>
              </w:rPr>
              <w:t>requests</w:t>
            </w:r>
            <w:r>
              <w:rPr>
                <w:spacing w:val="-6"/>
                <w:sz w:val="16"/>
              </w:rPr>
              <w:t> </w:t>
            </w:r>
            <w:r>
              <w:rPr>
                <w:sz w:val="16"/>
              </w:rPr>
              <w:t>of</w:t>
            </w:r>
            <w:r>
              <w:rPr>
                <w:spacing w:val="-4"/>
                <w:sz w:val="16"/>
              </w:rPr>
              <w:t> </w:t>
            </w:r>
            <w:r>
              <w:rPr>
                <w:sz w:val="16"/>
              </w:rPr>
              <w:t>logical</w:t>
            </w:r>
            <w:r>
              <w:rPr>
                <w:spacing w:val="-7"/>
                <w:sz w:val="16"/>
              </w:rPr>
              <w:t> </w:t>
            </w:r>
            <w:r>
              <w:rPr>
                <w:sz w:val="16"/>
              </w:rPr>
              <w:t>and</w:t>
            </w:r>
            <w:r>
              <w:rPr>
                <w:spacing w:val="-6"/>
                <w:sz w:val="16"/>
              </w:rPr>
              <w:t> </w:t>
            </w:r>
            <w:r>
              <w:rPr>
                <w:sz w:val="16"/>
              </w:rPr>
              <w:t>physical</w:t>
            </w:r>
            <w:r>
              <w:rPr>
                <w:spacing w:val="-7"/>
                <w:sz w:val="16"/>
              </w:rPr>
              <w:t> </w:t>
            </w:r>
            <w:r>
              <w:rPr>
                <w:sz w:val="16"/>
              </w:rPr>
              <w:t>storage</w:t>
            </w:r>
            <w:r>
              <w:rPr>
                <w:spacing w:val="-6"/>
                <w:sz w:val="16"/>
              </w:rPr>
              <w:t> </w:t>
            </w:r>
            <w:r>
              <w:rPr>
                <w:sz w:val="16"/>
              </w:rPr>
              <w:t>must</w:t>
            </w:r>
            <w:r>
              <w:rPr>
                <w:spacing w:val="40"/>
                <w:sz w:val="16"/>
              </w:rPr>
              <w:t> </w:t>
            </w:r>
            <w:r>
              <w:rPr>
                <w:sz w:val="16"/>
              </w:rPr>
              <w:t>at</w:t>
            </w:r>
            <w:r>
              <w:rPr>
                <w:spacing w:val="-1"/>
                <w:sz w:val="16"/>
              </w:rPr>
              <w:t> </w:t>
            </w:r>
            <w:r>
              <w:rPr>
                <w:sz w:val="16"/>
              </w:rPr>
              <w:t>a minimum “Purge” as defined by NIST 800-88 and</w:t>
            </w:r>
            <w:r>
              <w:rPr>
                <w:spacing w:val="40"/>
                <w:sz w:val="16"/>
              </w:rPr>
              <w:t> </w:t>
            </w:r>
            <w:r>
              <w:rPr>
                <w:sz w:val="16"/>
              </w:rPr>
              <w:t>render the data unrecoverable.</w:t>
            </w:r>
          </w:p>
        </w:tc>
        <w:tc>
          <w:tcPr>
            <w:tcW w:w="3864" w:type="dxa"/>
          </w:tcPr>
          <w:p>
            <w:pPr>
              <w:pStyle w:val="TableParagraph"/>
              <w:ind w:left="108" w:right="245"/>
              <w:jc w:val="both"/>
              <w:rPr>
                <w:sz w:val="16"/>
              </w:rPr>
            </w:pPr>
            <w:r>
              <w:rPr>
                <w:sz w:val="16"/>
              </w:rPr>
              <w:t>Deletion</w:t>
            </w:r>
            <w:r>
              <w:rPr>
                <w:spacing w:val="-4"/>
                <w:sz w:val="16"/>
              </w:rPr>
              <w:t> </w:t>
            </w:r>
            <w:r>
              <w:rPr>
                <w:sz w:val="16"/>
              </w:rPr>
              <w:t>requests</w:t>
            </w:r>
            <w:r>
              <w:rPr>
                <w:spacing w:val="-6"/>
                <w:sz w:val="16"/>
              </w:rPr>
              <w:t> </w:t>
            </w:r>
            <w:r>
              <w:rPr>
                <w:sz w:val="16"/>
              </w:rPr>
              <w:t>of</w:t>
            </w:r>
            <w:r>
              <w:rPr>
                <w:spacing w:val="-4"/>
                <w:sz w:val="16"/>
              </w:rPr>
              <w:t> </w:t>
            </w:r>
            <w:r>
              <w:rPr>
                <w:sz w:val="16"/>
              </w:rPr>
              <w:t>logical</w:t>
            </w:r>
            <w:r>
              <w:rPr>
                <w:spacing w:val="-7"/>
                <w:sz w:val="16"/>
              </w:rPr>
              <w:t> </w:t>
            </w:r>
            <w:r>
              <w:rPr>
                <w:sz w:val="16"/>
              </w:rPr>
              <w:t>and</w:t>
            </w:r>
            <w:r>
              <w:rPr>
                <w:spacing w:val="-6"/>
                <w:sz w:val="16"/>
              </w:rPr>
              <w:t> </w:t>
            </w:r>
            <w:r>
              <w:rPr>
                <w:sz w:val="16"/>
              </w:rPr>
              <w:t>physical</w:t>
            </w:r>
            <w:r>
              <w:rPr>
                <w:spacing w:val="-7"/>
                <w:sz w:val="16"/>
              </w:rPr>
              <w:t> </w:t>
            </w:r>
            <w:r>
              <w:rPr>
                <w:sz w:val="16"/>
              </w:rPr>
              <w:t>storage</w:t>
            </w:r>
            <w:r>
              <w:rPr>
                <w:spacing w:val="-6"/>
                <w:sz w:val="16"/>
              </w:rPr>
              <w:t> </w:t>
            </w:r>
            <w:r>
              <w:rPr>
                <w:sz w:val="16"/>
              </w:rPr>
              <w:t>must</w:t>
            </w:r>
            <w:r>
              <w:rPr>
                <w:spacing w:val="40"/>
                <w:sz w:val="16"/>
              </w:rPr>
              <w:t> </w:t>
            </w:r>
            <w:r>
              <w:rPr>
                <w:sz w:val="16"/>
              </w:rPr>
              <w:t>at</w:t>
            </w:r>
            <w:r>
              <w:rPr>
                <w:spacing w:val="-1"/>
                <w:sz w:val="16"/>
              </w:rPr>
              <w:t> </w:t>
            </w:r>
            <w:r>
              <w:rPr>
                <w:sz w:val="16"/>
              </w:rPr>
              <w:t>a minimum “Purge” as defined by NIST 800-88 and</w:t>
            </w:r>
            <w:r>
              <w:rPr>
                <w:spacing w:val="40"/>
                <w:sz w:val="16"/>
              </w:rPr>
              <w:t> </w:t>
            </w:r>
            <w:r>
              <w:rPr>
                <w:sz w:val="16"/>
              </w:rPr>
              <w:t>render the data unrecoverable.</w:t>
            </w:r>
          </w:p>
        </w:tc>
      </w:tr>
      <w:tr>
        <w:trPr>
          <w:trHeight w:val="1170" w:hRule="atLeast"/>
        </w:trPr>
        <w:tc>
          <w:tcPr>
            <w:tcW w:w="2479" w:type="dxa"/>
          </w:tcPr>
          <w:p>
            <w:pPr>
              <w:pStyle w:val="TableParagraph"/>
              <w:ind w:right="127"/>
              <w:rPr>
                <w:sz w:val="16"/>
              </w:rPr>
            </w:pPr>
            <w:r>
              <w:rPr>
                <w:sz w:val="16"/>
              </w:rPr>
              <w:t>Tapes</w:t>
            </w:r>
            <w:r>
              <w:rPr>
                <w:spacing w:val="-10"/>
                <w:sz w:val="16"/>
              </w:rPr>
              <w:t> </w:t>
            </w:r>
            <w:r>
              <w:rPr>
                <w:sz w:val="16"/>
              </w:rPr>
              <w:t>and</w:t>
            </w:r>
            <w:r>
              <w:rPr>
                <w:spacing w:val="-9"/>
                <w:sz w:val="16"/>
              </w:rPr>
              <w:t> </w:t>
            </w:r>
            <w:r>
              <w:rPr>
                <w:sz w:val="16"/>
              </w:rPr>
              <w:t>cartridges</w:t>
            </w:r>
            <w:r>
              <w:rPr>
                <w:spacing w:val="-9"/>
                <w:sz w:val="16"/>
              </w:rPr>
              <w:t> </w:t>
            </w:r>
            <w:r>
              <w:rPr>
                <w:sz w:val="16"/>
              </w:rPr>
              <w:t>(magnetic</w:t>
            </w:r>
            <w:r>
              <w:rPr>
                <w:spacing w:val="40"/>
                <w:sz w:val="16"/>
              </w:rPr>
              <w:t> </w:t>
            </w:r>
            <w:r>
              <w:rPr>
                <w:sz w:val="16"/>
              </w:rPr>
              <w:t>data</w:t>
            </w:r>
            <w:r>
              <w:rPr>
                <w:spacing w:val="-7"/>
                <w:sz w:val="16"/>
              </w:rPr>
              <w:t> </w:t>
            </w:r>
            <w:r>
              <w:rPr>
                <w:sz w:val="16"/>
              </w:rPr>
              <w:t>storage):</w:t>
            </w:r>
          </w:p>
          <w:p>
            <w:pPr>
              <w:pStyle w:val="TableParagraph"/>
              <w:spacing w:line="193" w:lineRule="exact"/>
              <w:rPr>
                <w:sz w:val="16"/>
              </w:rPr>
            </w:pPr>
            <w:r>
              <w:rPr>
                <w:sz w:val="16"/>
              </w:rPr>
              <w:t>Magnetic</w:t>
            </w:r>
            <w:r>
              <w:rPr>
                <w:spacing w:val="-9"/>
                <w:sz w:val="16"/>
              </w:rPr>
              <w:t> </w:t>
            </w:r>
            <w:r>
              <w:rPr>
                <w:sz w:val="16"/>
              </w:rPr>
              <w:t>removable</w:t>
            </w:r>
            <w:r>
              <w:rPr>
                <w:spacing w:val="-7"/>
                <w:sz w:val="16"/>
              </w:rPr>
              <w:t> </w:t>
            </w:r>
            <w:r>
              <w:rPr>
                <w:spacing w:val="-2"/>
                <w:sz w:val="16"/>
              </w:rPr>
              <w:t>media</w:t>
            </w:r>
          </w:p>
        </w:tc>
        <w:tc>
          <w:tcPr>
            <w:tcW w:w="3792" w:type="dxa"/>
          </w:tcPr>
          <w:p>
            <w:pPr>
              <w:pStyle w:val="TableParagraph"/>
              <w:spacing w:line="194" w:lineRule="exact"/>
              <w:rPr>
                <w:sz w:val="16"/>
              </w:rPr>
            </w:pPr>
            <w:r>
              <w:rPr>
                <w:sz w:val="16"/>
              </w:rPr>
              <w:t>The</w:t>
            </w:r>
            <w:r>
              <w:rPr>
                <w:spacing w:val="-6"/>
                <w:sz w:val="16"/>
              </w:rPr>
              <w:t> </w:t>
            </w:r>
            <w:r>
              <w:rPr>
                <w:sz w:val="16"/>
              </w:rPr>
              <w:t>following</w:t>
            </w:r>
            <w:r>
              <w:rPr>
                <w:spacing w:val="-4"/>
                <w:sz w:val="16"/>
              </w:rPr>
              <w:t> </w:t>
            </w:r>
            <w:r>
              <w:rPr>
                <w:sz w:val="16"/>
              </w:rPr>
              <w:t>GIS</w:t>
            </w:r>
            <w:r>
              <w:rPr>
                <w:spacing w:val="-5"/>
                <w:sz w:val="16"/>
              </w:rPr>
              <w:t> </w:t>
            </w:r>
            <w:r>
              <w:rPr>
                <w:sz w:val="16"/>
              </w:rPr>
              <w:t>approved</w:t>
            </w:r>
            <w:r>
              <w:rPr>
                <w:spacing w:val="-5"/>
                <w:sz w:val="16"/>
              </w:rPr>
              <w:t> </w:t>
            </w:r>
            <w:r>
              <w:rPr>
                <w:spacing w:val="-2"/>
                <w:sz w:val="16"/>
              </w:rPr>
              <w:t>method:</w:t>
            </w:r>
          </w:p>
          <w:p>
            <w:pPr>
              <w:pStyle w:val="TableParagraph"/>
              <w:numPr>
                <w:ilvl w:val="0"/>
                <w:numId w:val="143"/>
              </w:numPr>
              <w:tabs>
                <w:tab w:pos="265" w:val="left" w:leader="none"/>
              </w:tabs>
              <w:spacing w:line="240" w:lineRule="auto" w:before="0" w:after="0"/>
              <w:ind w:left="107" w:right="361" w:firstLine="0"/>
              <w:jc w:val="left"/>
              <w:rPr>
                <w:sz w:val="16"/>
              </w:rPr>
            </w:pPr>
            <w:r>
              <w:rPr>
                <w:sz w:val="16"/>
              </w:rPr>
              <w:t>GIS-approved</w:t>
            </w:r>
            <w:r>
              <w:rPr>
                <w:spacing w:val="-9"/>
                <w:sz w:val="16"/>
              </w:rPr>
              <w:t> </w:t>
            </w:r>
            <w:r>
              <w:rPr>
                <w:sz w:val="16"/>
              </w:rPr>
              <w:t>overwrite</w:t>
            </w:r>
            <w:r>
              <w:rPr>
                <w:spacing w:val="-9"/>
                <w:sz w:val="16"/>
              </w:rPr>
              <w:t> </w:t>
            </w:r>
            <w:r>
              <w:rPr>
                <w:sz w:val="16"/>
              </w:rPr>
              <w:t>routine</w:t>
            </w:r>
            <w:r>
              <w:rPr>
                <w:spacing w:val="-9"/>
                <w:sz w:val="16"/>
              </w:rPr>
              <w:t> </w:t>
            </w:r>
            <w:r>
              <w:rPr>
                <w:sz w:val="16"/>
              </w:rPr>
              <w:t>applied</w:t>
            </w:r>
            <w:r>
              <w:rPr>
                <w:spacing w:val="-9"/>
                <w:sz w:val="16"/>
              </w:rPr>
              <w:t> </w:t>
            </w:r>
            <w:r>
              <w:rPr>
                <w:sz w:val="16"/>
              </w:rPr>
              <w:t>to</w:t>
            </w:r>
            <w:r>
              <w:rPr>
                <w:spacing w:val="-7"/>
                <w:sz w:val="16"/>
              </w:rPr>
              <w:t> </w:t>
            </w:r>
            <w:r>
              <w:rPr>
                <w:sz w:val="16"/>
              </w:rPr>
              <w:t>every</w:t>
            </w:r>
            <w:r>
              <w:rPr>
                <w:spacing w:val="40"/>
                <w:sz w:val="16"/>
              </w:rPr>
              <w:t> </w:t>
            </w:r>
            <w:r>
              <w:rPr>
                <w:sz w:val="16"/>
              </w:rPr>
              <w:t>track of the tape (random characters or zeroes)</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4"/>
              </w:numPr>
              <w:tabs>
                <w:tab w:pos="266" w:val="left" w:leader="none"/>
              </w:tabs>
              <w:spacing w:line="194" w:lineRule="exact" w:before="0" w:after="0"/>
              <w:ind w:left="266" w:right="0" w:hanging="158"/>
              <w:jc w:val="left"/>
              <w:rPr>
                <w:sz w:val="16"/>
              </w:rPr>
            </w:pPr>
            <w:r>
              <w:rPr>
                <w:sz w:val="16"/>
              </w:rPr>
              <w:t>Acid</w:t>
            </w:r>
            <w:r>
              <w:rPr>
                <w:spacing w:val="-5"/>
                <w:sz w:val="16"/>
              </w:rPr>
              <w:t> </w:t>
            </w:r>
            <w:r>
              <w:rPr>
                <w:sz w:val="16"/>
              </w:rPr>
              <w:t>bath</w:t>
            </w:r>
            <w:r>
              <w:rPr>
                <w:spacing w:val="-4"/>
                <w:sz w:val="16"/>
              </w:rPr>
              <w:t> </w:t>
            </w:r>
            <w:r>
              <w:rPr>
                <w:sz w:val="16"/>
              </w:rPr>
              <w:t>capable</w:t>
            </w:r>
            <w:r>
              <w:rPr>
                <w:spacing w:val="-4"/>
                <w:sz w:val="16"/>
              </w:rPr>
              <w:t> </w:t>
            </w:r>
            <w:r>
              <w:rPr>
                <w:sz w:val="16"/>
              </w:rPr>
              <w:t>of</w:t>
            </w:r>
            <w:r>
              <w:rPr>
                <w:spacing w:val="-2"/>
                <w:sz w:val="16"/>
              </w:rPr>
              <w:t> </w:t>
            </w:r>
            <w:r>
              <w:rPr>
                <w:sz w:val="16"/>
              </w:rPr>
              <w:t>eating</w:t>
            </w:r>
            <w:r>
              <w:rPr>
                <w:spacing w:val="-3"/>
                <w:sz w:val="16"/>
              </w:rPr>
              <w:t> </w:t>
            </w:r>
            <w:r>
              <w:rPr>
                <w:sz w:val="16"/>
              </w:rPr>
              <w:t>away</w:t>
            </w:r>
            <w:r>
              <w:rPr>
                <w:spacing w:val="-4"/>
                <w:sz w:val="16"/>
              </w:rPr>
              <w:t> </w:t>
            </w:r>
            <w:r>
              <w:rPr>
                <w:sz w:val="16"/>
              </w:rPr>
              <w:t>the</w:t>
            </w:r>
            <w:r>
              <w:rPr>
                <w:spacing w:val="-4"/>
                <w:sz w:val="16"/>
              </w:rPr>
              <w:t> </w:t>
            </w:r>
            <w:r>
              <w:rPr>
                <w:sz w:val="16"/>
              </w:rPr>
              <w:t>entire</w:t>
            </w:r>
            <w:r>
              <w:rPr>
                <w:spacing w:val="-4"/>
                <w:sz w:val="16"/>
              </w:rPr>
              <w:t> </w:t>
            </w:r>
            <w:r>
              <w:rPr>
                <w:spacing w:val="-2"/>
                <w:sz w:val="16"/>
              </w:rPr>
              <w:t>tape,</w:t>
            </w:r>
          </w:p>
          <w:p>
            <w:pPr>
              <w:pStyle w:val="TableParagraph"/>
              <w:numPr>
                <w:ilvl w:val="0"/>
                <w:numId w:val="144"/>
              </w:numPr>
              <w:tabs>
                <w:tab w:pos="265" w:val="left" w:leader="none"/>
              </w:tabs>
              <w:spacing w:line="240" w:lineRule="auto" w:before="0" w:after="0"/>
              <w:ind w:left="107" w:right="162" w:firstLine="0"/>
              <w:jc w:val="left"/>
              <w:rPr>
                <w:sz w:val="16"/>
              </w:rPr>
            </w:pPr>
            <w:r>
              <w:rPr>
                <w:sz w:val="16"/>
              </w:rPr>
              <w:t>Cross-cut shredding the hard drive where the</w:t>
            </w:r>
            <w:r>
              <w:rPr>
                <w:spacing w:val="40"/>
                <w:sz w:val="16"/>
              </w:rPr>
              <w:t> </w:t>
            </w:r>
            <w:r>
              <w:rPr>
                <w:sz w:val="16"/>
              </w:rPr>
              <w:t>residual</w:t>
            </w:r>
            <w:r>
              <w:rPr>
                <w:spacing w:val="-6"/>
                <w:sz w:val="16"/>
              </w:rPr>
              <w:t> </w:t>
            </w:r>
            <w:r>
              <w:rPr>
                <w:sz w:val="16"/>
              </w:rPr>
              <w:t>output</w:t>
            </w:r>
            <w:r>
              <w:rPr>
                <w:spacing w:val="-6"/>
                <w:sz w:val="16"/>
              </w:rPr>
              <w:t> </w:t>
            </w:r>
            <w:r>
              <w:rPr>
                <w:sz w:val="16"/>
              </w:rPr>
              <w:t>is</w:t>
            </w:r>
            <w:r>
              <w:rPr>
                <w:spacing w:val="-5"/>
                <w:sz w:val="16"/>
              </w:rPr>
              <w:t> </w:t>
            </w:r>
            <w:r>
              <w:rPr>
                <w:sz w:val="16"/>
              </w:rPr>
              <w:t>no</w:t>
            </w:r>
            <w:r>
              <w:rPr>
                <w:spacing w:val="-5"/>
                <w:sz w:val="16"/>
              </w:rPr>
              <w:t> </w:t>
            </w:r>
            <w:r>
              <w:rPr>
                <w:sz w:val="16"/>
              </w:rPr>
              <w:t>more</w:t>
            </w:r>
            <w:r>
              <w:rPr>
                <w:spacing w:val="-5"/>
                <w:sz w:val="16"/>
              </w:rPr>
              <w:t> </w:t>
            </w:r>
            <w:r>
              <w:rPr>
                <w:sz w:val="16"/>
              </w:rPr>
              <w:t>than</w:t>
            </w:r>
            <w:r>
              <w:rPr>
                <w:spacing w:val="-5"/>
                <w:sz w:val="16"/>
              </w:rPr>
              <w:t> </w:t>
            </w:r>
            <w:r>
              <w:rPr>
                <w:sz w:val="16"/>
              </w:rPr>
              <w:t>256</w:t>
            </w:r>
            <w:r>
              <w:rPr>
                <w:spacing w:val="-3"/>
                <w:sz w:val="16"/>
              </w:rPr>
              <w:t> </w:t>
            </w:r>
            <w:r>
              <w:rPr>
                <w:sz w:val="16"/>
              </w:rPr>
              <w:t>millimeters</w:t>
            </w:r>
            <w:r>
              <w:rPr>
                <w:spacing w:val="-5"/>
                <w:sz w:val="16"/>
              </w:rPr>
              <w:t> </w:t>
            </w:r>
            <w:r>
              <w:rPr>
                <w:sz w:val="16"/>
              </w:rPr>
              <w:t>square</w:t>
            </w:r>
            <w:r>
              <w:rPr>
                <w:spacing w:val="40"/>
                <w:sz w:val="16"/>
              </w:rPr>
              <w:t> </w:t>
            </w:r>
            <w:r>
              <w:rPr>
                <w:sz w:val="16"/>
              </w:rPr>
              <w:t>(.39 square inch), or</w:t>
            </w:r>
          </w:p>
          <w:p>
            <w:pPr>
              <w:pStyle w:val="TableParagraph"/>
              <w:numPr>
                <w:ilvl w:val="0"/>
                <w:numId w:val="144"/>
              </w:numPr>
              <w:tabs>
                <w:tab w:pos="266" w:val="left" w:leader="none"/>
              </w:tabs>
              <w:spacing w:line="175" w:lineRule="exact" w:before="1" w:after="0"/>
              <w:ind w:left="266" w:right="0" w:hanging="158"/>
              <w:jc w:val="left"/>
              <w:rPr>
                <w:sz w:val="16"/>
              </w:rPr>
            </w:pPr>
            <w:r>
              <w:rPr>
                <w:sz w:val="16"/>
              </w:rPr>
              <w:t>Incineration</w:t>
            </w:r>
            <w:r>
              <w:rPr>
                <w:spacing w:val="-5"/>
                <w:sz w:val="16"/>
              </w:rPr>
              <w:t> </w:t>
            </w:r>
            <w:r>
              <w:rPr>
                <w:sz w:val="16"/>
              </w:rPr>
              <w:t>at</w:t>
            </w:r>
            <w:r>
              <w:rPr>
                <w:spacing w:val="-5"/>
                <w:sz w:val="16"/>
              </w:rPr>
              <w:t> </w:t>
            </w:r>
            <w:r>
              <w:rPr>
                <w:sz w:val="16"/>
              </w:rPr>
              <w:t>high</w:t>
            </w:r>
            <w:r>
              <w:rPr>
                <w:spacing w:val="-4"/>
                <w:sz w:val="16"/>
              </w:rPr>
              <w:t> heat.</w:t>
            </w:r>
          </w:p>
        </w:tc>
      </w:tr>
      <w:tr>
        <w:trPr>
          <w:trHeight w:val="976" w:hRule="atLeast"/>
        </w:trPr>
        <w:tc>
          <w:tcPr>
            <w:tcW w:w="2479" w:type="dxa"/>
          </w:tcPr>
          <w:p>
            <w:pPr>
              <w:pStyle w:val="TableParagraph"/>
              <w:spacing w:line="194" w:lineRule="exact"/>
              <w:rPr>
                <w:sz w:val="16"/>
              </w:rPr>
            </w:pPr>
            <w:r>
              <w:rPr>
                <w:sz w:val="16"/>
              </w:rPr>
              <w:t>Video</w:t>
            </w:r>
            <w:r>
              <w:rPr>
                <w:spacing w:val="-6"/>
                <w:sz w:val="16"/>
              </w:rPr>
              <w:t> </w:t>
            </w:r>
            <w:r>
              <w:rPr>
                <w:spacing w:val="-2"/>
                <w:sz w:val="16"/>
              </w:rPr>
              <w:t>tapes:</w:t>
            </w:r>
          </w:p>
          <w:p>
            <w:pPr>
              <w:pStyle w:val="TableParagraph"/>
              <w:spacing w:before="1"/>
              <w:rPr>
                <w:sz w:val="16"/>
              </w:rPr>
            </w:pPr>
            <w:r>
              <w:rPr>
                <w:sz w:val="16"/>
              </w:rPr>
              <w:t>Magnetic</w:t>
            </w:r>
            <w:r>
              <w:rPr>
                <w:spacing w:val="-9"/>
                <w:sz w:val="16"/>
              </w:rPr>
              <w:t> </w:t>
            </w:r>
            <w:r>
              <w:rPr>
                <w:sz w:val="16"/>
              </w:rPr>
              <w:t>removable</w:t>
            </w:r>
            <w:r>
              <w:rPr>
                <w:spacing w:val="-7"/>
                <w:sz w:val="16"/>
              </w:rPr>
              <w:t> </w:t>
            </w:r>
            <w:r>
              <w:rPr>
                <w:spacing w:val="-2"/>
                <w:sz w:val="16"/>
              </w:rPr>
              <w:t>media</w:t>
            </w:r>
          </w:p>
        </w:tc>
        <w:tc>
          <w:tcPr>
            <w:tcW w:w="3792" w:type="dxa"/>
          </w:tcPr>
          <w:p>
            <w:pPr>
              <w:pStyle w:val="TableParagraph"/>
              <w:spacing w:line="194" w:lineRule="exact"/>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5"/>
              </w:numPr>
              <w:tabs>
                <w:tab w:pos="265" w:val="left" w:leader="none"/>
              </w:tabs>
              <w:spacing w:line="195" w:lineRule="exact" w:before="1" w:after="0"/>
              <w:ind w:left="265" w:right="0" w:hanging="158"/>
              <w:jc w:val="left"/>
              <w:rPr>
                <w:sz w:val="16"/>
              </w:rPr>
            </w:pPr>
            <w:r>
              <w:rPr>
                <w:sz w:val="16"/>
              </w:rPr>
              <w:t>Overwrite</w:t>
            </w:r>
            <w:r>
              <w:rPr>
                <w:spacing w:val="-6"/>
                <w:sz w:val="16"/>
              </w:rPr>
              <w:t> </w:t>
            </w:r>
            <w:r>
              <w:rPr>
                <w:sz w:val="16"/>
              </w:rPr>
              <w:t>with</w:t>
            </w:r>
            <w:r>
              <w:rPr>
                <w:spacing w:val="-3"/>
                <w:sz w:val="16"/>
              </w:rPr>
              <w:t> </w:t>
            </w:r>
            <w:r>
              <w:rPr>
                <w:sz w:val="16"/>
              </w:rPr>
              <w:t>snow</w:t>
            </w:r>
            <w:r>
              <w:rPr>
                <w:spacing w:val="-4"/>
                <w:sz w:val="16"/>
              </w:rPr>
              <w:t> </w:t>
            </w:r>
            <w:r>
              <w:rPr>
                <w:sz w:val="16"/>
              </w:rPr>
              <w:t>before</w:t>
            </w:r>
            <w:r>
              <w:rPr>
                <w:spacing w:val="-5"/>
                <w:sz w:val="16"/>
              </w:rPr>
              <w:t> </w:t>
            </w:r>
            <w:r>
              <w:rPr>
                <w:sz w:val="16"/>
              </w:rPr>
              <w:t>re-use;</w:t>
            </w:r>
            <w:r>
              <w:rPr>
                <w:spacing w:val="-4"/>
                <w:sz w:val="16"/>
              </w:rPr>
              <w:t> </w:t>
            </w:r>
            <w:r>
              <w:rPr>
                <w:spacing w:val="-5"/>
                <w:sz w:val="16"/>
              </w:rPr>
              <w:t>or</w:t>
            </w:r>
          </w:p>
          <w:p>
            <w:pPr>
              <w:pStyle w:val="TableParagraph"/>
              <w:numPr>
                <w:ilvl w:val="0"/>
                <w:numId w:val="145"/>
              </w:numPr>
              <w:tabs>
                <w:tab w:pos="265" w:val="left" w:leader="none"/>
              </w:tabs>
              <w:spacing w:line="240" w:lineRule="auto" w:before="0" w:after="0"/>
              <w:ind w:left="107" w:right="510" w:firstLine="0"/>
              <w:jc w:val="left"/>
              <w:rPr>
                <w:sz w:val="16"/>
              </w:rPr>
            </w:pPr>
            <w:r>
              <w:rPr>
                <w:sz w:val="16"/>
              </w:rPr>
              <w:t>At</w:t>
            </w:r>
            <w:r>
              <w:rPr>
                <w:spacing w:val="-7"/>
                <w:sz w:val="16"/>
              </w:rPr>
              <w:t> </w:t>
            </w:r>
            <w:r>
              <w:rPr>
                <w:sz w:val="16"/>
              </w:rPr>
              <w:t>end</w:t>
            </w:r>
            <w:r>
              <w:rPr>
                <w:spacing w:val="-6"/>
                <w:sz w:val="16"/>
              </w:rPr>
              <w:t> </w:t>
            </w:r>
            <w:r>
              <w:rPr>
                <w:sz w:val="16"/>
              </w:rPr>
              <w:t>of</w:t>
            </w:r>
            <w:r>
              <w:rPr>
                <w:spacing w:val="-7"/>
                <w:sz w:val="16"/>
              </w:rPr>
              <w:t> </w:t>
            </w:r>
            <w:r>
              <w:rPr>
                <w:sz w:val="16"/>
              </w:rPr>
              <w:t>recording,</w:t>
            </w:r>
            <w:r>
              <w:rPr>
                <w:spacing w:val="-5"/>
                <w:sz w:val="16"/>
              </w:rPr>
              <w:t> </w:t>
            </w:r>
            <w:r>
              <w:rPr>
                <w:sz w:val="16"/>
              </w:rPr>
              <w:t>overwrite</w:t>
            </w:r>
            <w:r>
              <w:rPr>
                <w:spacing w:val="-6"/>
                <w:sz w:val="16"/>
              </w:rPr>
              <w:t> </w:t>
            </w:r>
            <w:r>
              <w:rPr>
                <w:sz w:val="16"/>
              </w:rPr>
              <w:t>with</w:t>
            </w:r>
            <w:r>
              <w:rPr>
                <w:spacing w:val="-4"/>
                <w:sz w:val="16"/>
              </w:rPr>
              <w:t> </w:t>
            </w:r>
            <w:r>
              <w:rPr>
                <w:sz w:val="16"/>
              </w:rPr>
              <w:t>snow</w:t>
            </w:r>
            <w:r>
              <w:rPr>
                <w:spacing w:val="-5"/>
                <w:sz w:val="16"/>
              </w:rPr>
              <w:t> </w:t>
            </w:r>
            <w:r>
              <w:rPr>
                <w:sz w:val="16"/>
              </w:rPr>
              <w:t>until</w:t>
            </w:r>
            <w:r>
              <w:rPr>
                <w:spacing w:val="40"/>
                <w:sz w:val="16"/>
              </w:rPr>
              <w:t> </w:t>
            </w:r>
            <w:r>
              <w:rPr>
                <w:sz w:val="16"/>
              </w:rPr>
              <w:t>reaching end of tape.</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6"/>
              </w:numPr>
              <w:tabs>
                <w:tab w:pos="266" w:val="left" w:leader="none"/>
              </w:tabs>
              <w:spacing w:line="195" w:lineRule="exact" w:before="1" w:after="0"/>
              <w:ind w:left="266" w:right="0" w:hanging="158"/>
              <w:jc w:val="left"/>
              <w:rPr>
                <w:sz w:val="16"/>
              </w:rPr>
            </w:pPr>
            <w:r>
              <w:rPr>
                <w:sz w:val="16"/>
              </w:rPr>
              <w:t>Acid</w:t>
            </w:r>
            <w:r>
              <w:rPr>
                <w:spacing w:val="-5"/>
                <w:sz w:val="16"/>
              </w:rPr>
              <w:t> </w:t>
            </w:r>
            <w:r>
              <w:rPr>
                <w:sz w:val="16"/>
              </w:rPr>
              <w:t>bath</w:t>
            </w:r>
            <w:r>
              <w:rPr>
                <w:spacing w:val="-4"/>
                <w:sz w:val="16"/>
              </w:rPr>
              <w:t> </w:t>
            </w:r>
            <w:r>
              <w:rPr>
                <w:sz w:val="16"/>
              </w:rPr>
              <w:t>capable</w:t>
            </w:r>
            <w:r>
              <w:rPr>
                <w:spacing w:val="-4"/>
                <w:sz w:val="16"/>
              </w:rPr>
              <w:t> </w:t>
            </w:r>
            <w:r>
              <w:rPr>
                <w:sz w:val="16"/>
              </w:rPr>
              <w:t>of</w:t>
            </w:r>
            <w:r>
              <w:rPr>
                <w:spacing w:val="-2"/>
                <w:sz w:val="16"/>
              </w:rPr>
              <w:t> </w:t>
            </w:r>
            <w:r>
              <w:rPr>
                <w:sz w:val="16"/>
              </w:rPr>
              <w:t>eating</w:t>
            </w:r>
            <w:r>
              <w:rPr>
                <w:spacing w:val="-3"/>
                <w:sz w:val="16"/>
              </w:rPr>
              <w:t> </w:t>
            </w:r>
            <w:r>
              <w:rPr>
                <w:sz w:val="16"/>
              </w:rPr>
              <w:t>away</w:t>
            </w:r>
            <w:r>
              <w:rPr>
                <w:spacing w:val="-4"/>
                <w:sz w:val="16"/>
              </w:rPr>
              <w:t> </w:t>
            </w:r>
            <w:r>
              <w:rPr>
                <w:sz w:val="16"/>
              </w:rPr>
              <w:t>the</w:t>
            </w:r>
            <w:r>
              <w:rPr>
                <w:spacing w:val="-4"/>
                <w:sz w:val="16"/>
              </w:rPr>
              <w:t> </w:t>
            </w:r>
            <w:r>
              <w:rPr>
                <w:sz w:val="16"/>
              </w:rPr>
              <w:t>entire</w:t>
            </w:r>
            <w:r>
              <w:rPr>
                <w:spacing w:val="-4"/>
                <w:sz w:val="16"/>
              </w:rPr>
              <w:t> </w:t>
            </w:r>
            <w:r>
              <w:rPr>
                <w:spacing w:val="-2"/>
                <w:sz w:val="16"/>
              </w:rPr>
              <w:t>tape,</w:t>
            </w:r>
          </w:p>
          <w:p>
            <w:pPr>
              <w:pStyle w:val="TableParagraph"/>
              <w:numPr>
                <w:ilvl w:val="0"/>
                <w:numId w:val="146"/>
              </w:numPr>
              <w:tabs>
                <w:tab w:pos="265" w:val="left" w:leader="none"/>
              </w:tabs>
              <w:spacing w:line="240" w:lineRule="auto" w:before="0" w:after="0"/>
              <w:ind w:left="107" w:right="225" w:firstLine="0"/>
              <w:jc w:val="left"/>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w:t>
            </w:r>
            <w:r>
              <w:rPr>
                <w:spacing w:val="-4"/>
                <w:sz w:val="16"/>
              </w:rPr>
              <w:t> </w:t>
            </w:r>
            <w:r>
              <w:rPr>
                <w:sz w:val="16"/>
              </w:rPr>
              <w:t>than</w:t>
            </w:r>
            <w:r>
              <w:rPr>
                <w:spacing w:val="-4"/>
                <w:sz w:val="16"/>
              </w:rPr>
              <w:t> </w:t>
            </w:r>
            <w:r>
              <w:rPr>
                <w:sz w:val="16"/>
              </w:rPr>
              <w:t>256</w:t>
            </w:r>
            <w:r>
              <w:rPr>
                <w:spacing w:val="-4"/>
                <w:sz w:val="16"/>
              </w:rPr>
              <w:t> </w:t>
            </w:r>
            <w:r>
              <w:rPr>
                <w:sz w:val="16"/>
              </w:rPr>
              <w:t>millimeters</w:t>
            </w:r>
            <w:r>
              <w:rPr>
                <w:spacing w:val="-4"/>
                <w:sz w:val="16"/>
              </w:rPr>
              <w:t> </w:t>
            </w:r>
            <w:r>
              <w:rPr>
                <w:sz w:val="16"/>
              </w:rPr>
              <w:t>square</w:t>
            </w:r>
            <w:r>
              <w:rPr>
                <w:spacing w:val="-4"/>
                <w:sz w:val="16"/>
              </w:rPr>
              <w:t> </w:t>
            </w:r>
            <w:r>
              <w:rPr>
                <w:sz w:val="16"/>
              </w:rPr>
              <w:t>(.39</w:t>
            </w:r>
            <w:r>
              <w:rPr>
                <w:spacing w:val="-4"/>
                <w:sz w:val="16"/>
              </w:rPr>
              <w:t> </w:t>
            </w:r>
            <w:r>
              <w:rPr>
                <w:sz w:val="16"/>
              </w:rPr>
              <w:t>square</w:t>
            </w:r>
            <w:r>
              <w:rPr>
                <w:spacing w:val="-4"/>
                <w:sz w:val="16"/>
              </w:rPr>
              <w:t> </w:t>
            </w:r>
            <w:r>
              <w:rPr>
                <w:sz w:val="16"/>
              </w:rPr>
              <w:t>inch)</w:t>
            </w:r>
            <w:r>
              <w:rPr>
                <w:spacing w:val="-4"/>
                <w:sz w:val="16"/>
              </w:rPr>
              <w:t> </w:t>
            </w:r>
            <w:r>
              <w:rPr>
                <w:sz w:val="16"/>
              </w:rPr>
              <w:t>or</w:t>
            </w:r>
          </w:p>
          <w:p>
            <w:pPr>
              <w:pStyle w:val="TableParagraph"/>
              <w:numPr>
                <w:ilvl w:val="0"/>
                <w:numId w:val="146"/>
              </w:numPr>
              <w:tabs>
                <w:tab w:pos="266" w:val="left" w:leader="none"/>
              </w:tabs>
              <w:spacing w:line="175" w:lineRule="exact" w:before="0" w:after="0"/>
              <w:ind w:left="266" w:right="0" w:hanging="158"/>
              <w:jc w:val="left"/>
              <w:rPr>
                <w:sz w:val="16"/>
              </w:rPr>
            </w:pPr>
            <w:r>
              <w:rPr>
                <w:sz w:val="16"/>
              </w:rPr>
              <w:t>Incineration</w:t>
            </w:r>
            <w:r>
              <w:rPr>
                <w:spacing w:val="-5"/>
                <w:sz w:val="16"/>
              </w:rPr>
              <w:t> </w:t>
            </w:r>
            <w:r>
              <w:rPr>
                <w:sz w:val="16"/>
              </w:rPr>
              <w:t>at</w:t>
            </w:r>
            <w:r>
              <w:rPr>
                <w:spacing w:val="-5"/>
                <w:sz w:val="16"/>
              </w:rPr>
              <w:t> </w:t>
            </w:r>
            <w:r>
              <w:rPr>
                <w:sz w:val="16"/>
              </w:rPr>
              <w:t>high</w:t>
            </w:r>
            <w:r>
              <w:rPr>
                <w:spacing w:val="-4"/>
                <w:sz w:val="16"/>
              </w:rPr>
              <w:t> heat.</w:t>
            </w:r>
          </w:p>
        </w:tc>
      </w:tr>
      <w:tr>
        <w:trPr>
          <w:trHeight w:val="976" w:hRule="atLeast"/>
        </w:trPr>
        <w:tc>
          <w:tcPr>
            <w:tcW w:w="2479" w:type="dxa"/>
          </w:tcPr>
          <w:p>
            <w:pPr>
              <w:pStyle w:val="TableParagraph"/>
              <w:spacing w:line="194" w:lineRule="exact"/>
              <w:rPr>
                <w:sz w:val="16"/>
              </w:rPr>
            </w:pPr>
            <w:r>
              <w:rPr>
                <w:sz w:val="16"/>
              </w:rPr>
              <w:t>Audio</w:t>
            </w:r>
            <w:r>
              <w:rPr>
                <w:spacing w:val="-4"/>
                <w:sz w:val="16"/>
              </w:rPr>
              <w:t> </w:t>
            </w:r>
            <w:r>
              <w:rPr>
                <w:spacing w:val="-2"/>
                <w:sz w:val="16"/>
              </w:rPr>
              <w:t>tapes:</w:t>
            </w:r>
          </w:p>
          <w:p>
            <w:pPr>
              <w:pStyle w:val="TableParagraph"/>
              <w:spacing w:before="1"/>
              <w:rPr>
                <w:sz w:val="16"/>
              </w:rPr>
            </w:pPr>
            <w:r>
              <w:rPr>
                <w:sz w:val="16"/>
              </w:rPr>
              <w:t>Magnetic</w:t>
            </w:r>
            <w:r>
              <w:rPr>
                <w:spacing w:val="-9"/>
                <w:sz w:val="16"/>
              </w:rPr>
              <w:t> </w:t>
            </w:r>
            <w:r>
              <w:rPr>
                <w:sz w:val="16"/>
              </w:rPr>
              <w:t>removable</w:t>
            </w:r>
            <w:r>
              <w:rPr>
                <w:spacing w:val="-7"/>
                <w:sz w:val="16"/>
              </w:rPr>
              <w:t> </w:t>
            </w:r>
            <w:r>
              <w:rPr>
                <w:spacing w:val="-2"/>
                <w:sz w:val="16"/>
              </w:rPr>
              <w:t>media</w:t>
            </w:r>
          </w:p>
        </w:tc>
        <w:tc>
          <w:tcPr>
            <w:tcW w:w="3792" w:type="dxa"/>
          </w:tcPr>
          <w:p>
            <w:pPr>
              <w:pStyle w:val="TableParagraph"/>
              <w:spacing w:line="194" w:lineRule="exact"/>
              <w:rPr>
                <w:sz w:val="16"/>
              </w:rPr>
            </w:pPr>
            <w:r>
              <w:rPr>
                <w:spacing w:val="-5"/>
                <w:sz w:val="16"/>
              </w:rPr>
              <w:t>n/a</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7"/>
              </w:numPr>
              <w:tabs>
                <w:tab w:pos="266" w:val="left" w:leader="none"/>
              </w:tabs>
              <w:spacing w:line="195" w:lineRule="exact" w:before="1" w:after="0"/>
              <w:ind w:left="266" w:right="0" w:hanging="158"/>
              <w:jc w:val="left"/>
              <w:rPr>
                <w:sz w:val="16"/>
              </w:rPr>
            </w:pPr>
            <w:r>
              <w:rPr>
                <w:sz w:val="16"/>
              </w:rPr>
              <w:t>Acid</w:t>
            </w:r>
            <w:r>
              <w:rPr>
                <w:spacing w:val="-5"/>
                <w:sz w:val="16"/>
              </w:rPr>
              <w:t> </w:t>
            </w:r>
            <w:r>
              <w:rPr>
                <w:sz w:val="16"/>
              </w:rPr>
              <w:t>bath</w:t>
            </w:r>
            <w:r>
              <w:rPr>
                <w:spacing w:val="-4"/>
                <w:sz w:val="16"/>
              </w:rPr>
              <w:t> </w:t>
            </w:r>
            <w:r>
              <w:rPr>
                <w:sz w:val="16"/>
              </w:rPr>
              <w:t>capable</w:t>
            </w:r>
            <w:r>
              <w:rPr>
                <w:spacing w:val="-4"/>
                <w:sz w:val="16"/>
              </w:rPr>
              <w:t> </w:t>
            </w:r>
            <w:r>
              <w:rPr>
                <w:sz w:val="16"/>
              </w:rPr>
              <w:t>of</w:t>
            </w:r>
            <w:r>
              <w:rPr>
                <w:spacing w:val="-2"/>
                <w:sz w:val="16"/>
              </w:rPr>
              <w:t> </w:t>
            </w:r>
            <w:r>
              <w:rPr>
                <w:sz w:val="16"/>
              </w:rPr>
              <w:t>eating</w:t>
            </w:r>
            <w:r>
              <w:rPr>
                <w:spacing w:val="-3"/>
                <w:sz w:val="16"/>
              </w:rPr>
              <w:t> </w:t>
            </w:r>
            <w:r>
              <w:rPr>
                <w:sz w:val="16"/>
              </w:rPr>
              <w:t>away</w:t>
            </w:r>
            <w:r>
              <w:rPr>
                <w:spacing w:val="-4"/>
                <w:sz w:val="16"/>
              </w:rPr>
              <w:t> </w:t>
            </w:r>
            <w:r>
              <w:rPr>
                <w:sz w:val="16"/>
              </w:rPr>
              <w:t>the</w:t>
            </w:r>
            <w:r>
              <w:rPr>
                <w:spacing w:val="-4"/>
                <w:sz w:val="16"/>
              </w:rPr>
              <w:t> </w:t>
            </w:r>
            <w:r>
              <w:rPr>
                <w:sz w:val="16"/>
              </w:rPr>
              <w:t>entire</w:t>
            </w:r>
            <w:r>
              <w:rPr>
                <w:spacing w:val="-4"/>
                <w:sz w:val="16"/>
              </w:rPr>
              <w:t> </w:t>
            </w:r>
            <w:r>
              <w:rPr>
                <w:spacing w:val="-2"/>
                <w:sz w:val="16"/>
              </w:rPr>
              <w:t>tape,</w:t>
            </w:r>
          </w:p>
          <w:p>
            <w:pPr>
              <w:pStyle w:val="TableParagraph"/>
              <w:numPr>
                <w:ilvl w:val="0"/>
                <w:numId w:val="147"/>
              </w:numPr>
              <w:tabs>
                <w:tab w:pos="265" w:val="left" w:leader="none"/>
              </w:tabs>
              <w:spacing w:line="240" w:lineRule="auto" w:before="0" w:after="0"/>
              <w:ind w:left="107" w:right="225" w:firstLine="0"/>
              <w:jc w:val="left"/>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w:t>
            </w:r>
            <w:r>
              <w:rPr>
                <w:spacing w:val="-4"/>
                <w:sz w:val="16"/>
              </w:rPr>
              <w:t> </w:t>
            </w:r>
            <w:r>
              <w:rPr>
                <w:sz w:val="16"/>
              </w:rPr>
              <w:t>than</w:t>
            </w:r>
            <w:r>
              <w:rPr>
                <w:spacing w:val="-4"/>
                <w:sz w:val="16"/>
              </w:rPr>
              <w:t> </w:t>
            </w:r>
            <w:r>
              <w:rPr>
                <w:sz w:val="16"/>
              </w:rPr>
              <w:t>256</w:t>
            </w:r>
            <w:r>
              <w:rPr>
                <w:spacing w:val="-4"/>
                <w:sz w:val="16"/>
              </w:rPr>
              <w:t> </w:t>
            </w:r>
            <w:r>
              <w:rPr>
                <w:sz w:val="16"/>
              </w:rPr>
              <w:t>millimeters</w:t>
            </w:r>
            <w:r>
              <w:rPr>
                <w:spacing w:val="-4"/>
                <w:sz w:val="16"/>
              </w:rPr>
              <w:t> </w:t>
            </w:r>
            <w:r>
              <w:rPr>
                <w:sz w:val="16"/>
              </w:rPr>
              <w:t>square</w:t>
            </w:r>
            <w:r>
              <w:rPr>
                <w:spacing w:val="-4"/>
                <w:sz w:val="16"/>
              </w:rPr>
              <w:t> </w:t>
            </w:r>
            <w:r>
              <w:rPr>
                <w:sz w:val="16"/>
              </w:rPr>
              <w:t>(.39</w:t>
            </w:r>
            <w:r>
              <w:rPr>
                <w:spacing w:val="-4"/>
                <w:sz w:val="16"/>
              </w:rPr>
              <w:t> </w:t>
            </w:r>
            <w:r>
              <w:rPr>
                <w:sz w:val="16"/>
              </w:rPr>
              <w:t>square</w:t>
            </w:r>
            <w:r>
              <w:rPr>
                <w:spacing w:val="-4"/>
                <w:sz w:val="16"/>
              </w:rPr>
              <w:t> </w:t>
            </w:r>
            <w:r>
              <w:rPr>
                <w:sz w:val="16"/>
              </w:rPr>
              <w:t>inch)</w:t>
            </w:r>
            <w:r>
              <w:rPr>
                <w:spacing w:val="-4"/>
                <w:sz w:val="16"/>
              </w:rPr>
              <w:t> </w:t>
            </w:r>
            <w:r>
              <w:rPr>
                <w:sz w:val="16"/>
              </w:rPr>
              <w:t>or</w:t>
            </w:r>
          </w:p>
          <w:p>
            <w:pPr>
              <w:pStyle w:val="TableParagraph"/>
              <w:numPr>
                <w:ilvl w:val="0"/>
                <w:numId w:val="147"/>
              </w:numPr>
              <w:tabs>
                <w:tab w:pos="266" w:val="left" w:leader="none"/>
              </w:tabs>
              <w:spacing w:line="175" w:lineRule="exact" w:before="0" w:after="0"/>
              <w:ind w:left="266" w:right="0" w:hanging="158"/>
              <w:jc w:val="left"/>
              <w:rPr>
                <w:sz w:val="16"/>
              </w:rPr>
            </w:pPr>
            <w:r>
              <w:rPr>
                <w:sz w:val="16"/>
              </w:rPr>
              <w:t>Incineration</w:t>
            </w:r>
            <w:r>
              <w:rPr>
                <w:spacing w:val="-5"/>
                <w:sz w:val="16"/>
              </w:rPr>
              <w:t> </w:t>
            </w:r>
            <w:r>
              <w:rPr>
                <w:sz w:val="16"/>
              </w:rPr>
              <w:t>at</w:t>
            </w:r>
            <w:r>
              <w:rPr>
                <w:spacing w:val="-5"/>
                <w:sz w:val="16"/>
              </w:rPr>
              <w:t> </w:t>
            </w:r>
            <w:r>
              <w:rPr>
                <w:sz w:val="16"/>
              </w:rPr>
              <w:t>high</w:t>
            </w:r>
            <w:r>
              <w:rPr>
                <w:spacing w:val="-4"/>
                <w:sz w:val="16"/>
              </w:rPr>
              <w:t> heat.</w:t>
            </w:r>
          </w:p>
        </w:tc>
      </w:tr>
      <w:tr>
        <w:trPr>
          <w:trHeight w:val="621" w:hRule="atLeast"/>
        </w:trPr>
        <w:tc>
          <w:tcPr>
            <w:tcW w:w="2479" w:type="dxa"/>
          </w:tcPr>
          <w:p>
            <w:pPr>
              <w:pStyle w:val="TableParagraph"/>
              <w:ind w:right="461"/>
              <w:rPr>
                <w:sz w:val="16"/>
              </w:rPr>
            </w:pPr>
            <w:r>
              <w:rPr>
                <w:sz w:val="16"/>
              </w:rPr>
              <w:t>Floppy disks (diskettes):</w:t>
            </w:r>
            <w:r>
              <w:rPr>
                <w:spacing w:val="40"/>
                <w:sz w:val="16"/>
              </w:rPr>
              <w:t> </w:t>
            </w:r>
            <w:r>
              <w:rPr>
                <w:sz w:val="16"/>
              </w:rPr>
              <w:t>Magnetic</w:t>
            </w:r>
            <w:r>
              <w:rPr>
                <w:spacing w:val="-10"/>
                <w:sz w:val="16"/>
              </w:rPr>
              <w:t> </w:t>
            </w:r>
            <w:r>
              <w:rPr>
                <w:sz w:val="16"/>
              </w:rPr>
              <w:t>removable</w:t>
            </w:r>
            <w:r>
              <w:rPr>
                <w:spacing w:val="-9"/>
                <w:sz w:val="16"/>
              </w:rPr>
              <w:t> </w:t>
            </w:r>
            <w:r>
              <w:rPr>
                <w:sz w:val="16"/>
              </w:rPr>
              <w:t>media</w:t>
            </w:r>
          </w:p>
        </w:tc>
        <w:tc>
          <w:tcPr>
            <w:tcW w:w="3792" w:type="dxa"/>
          </w:tcPr>
          <w:p>
            <w:pPr>
              <w:pStyle w:val="TableParagraph"/>
              <w:spacing w:line="194" w:lineRule="exact"/>
              <w:rPr>
                <w:sz w:val="16"/>
              </w:rPr>
            </w:pPr>
            <w:r>
              <w:rPr>
                <w:spacing w:val="-5"/>
                <w:sz w:val="16"/>
              </w:rPr>
              <w:t>n/a</w:t>
            </w:r>
          </w:p>
        </w:tc>
        <w:tc>
          <w:tcPr>
            <w:tcW w:w="3864" w:type="dxa"/>
          </w:tcPr>
          <w:p>
            <w:pPr>
              <w:pStyle w:val="TableParagraph"/>
              <w:ind w:left="108" w:right="136"/>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w:t>
            </w:r>
            <w:r>
              <w:rPr>
                <w:spacing w:val="-5"/>
                <w:sz w:val="16"/>
              </w:rPr>
              <w:t> </w:t>
            </w:r>
            <w:r>
              <w:rPr>
                <w:sz w:val="16"/>
              </w:rPr>
              <w:t>than</w:t>
            </w:r>
            <w:r>
              <w:rPr>
                <w:spacing w:val="-4"/>
                <w:sz w:val="16"/>
              </w:rPr>
              <w:t> </w:t>
            </w:r>
            <w:r>
              <w:rPr>
                <w:sz w:val="16"/>
              </w:rPr>
              <w:t>256</w:t>
            </w:r>
            <w:r>
              <w:rPr>
                <w:spacing w:val="-4"/>
                <w:sz w:val="16"/>
              </w:rPr>
              <w:t> </w:t>
            </w:r>
            <w:r>
              <w:rPr>
                <w:sz w:val="16"/>
              </w:rPr>
              <w:t>millimeters</w:t>
            </w:r>
            <w:r>
              <w:rPr>
                <w:spacing w:val="-4"/>
                <w:sz w:val="16"/>
              </w:rPr>
              <w:t> </w:t>
            </w:r>
            <w:r>
              <w:rPr>
                <w:sz w:val="16"/>
              </w:rPr>
              <w:t>square</w:t>
            </w:r>
            <w:r>
              <w:rPr>
                <w:spacing w:val="-4"/>
                <w:sz w:val="16"/>
              </w:rPr>
              <w:t> </w:t>
            </w:r>
            <w:r>
              <w:rPr>
                <w:sz w:val="16"/>
              </w:rPr>
              <w:t>(.39</w:t>
            </w:r>
            <w:r>
              <w:rPr>
                <w:spacing w:val="-4"/>
                <w:sz w:val="16"/>
              </w:rPr>
              <w:t> </w:t>
            </w:r>
            <w:r>
              <w:rPr>
                <w:sz w:val="16"/>
              </w:rPr>
              <w:t>square</w:t>
            </w:r>
            <w:r>
              <w:rPr>
                <w:spacing w:val="-4"/>
                <w:sz w:val="16"/>
              </w:rPr>
              <w:t> </w:t>
            </w:r>
            <w:r>
              <w:rPr>
                <w:spacing w:val="-2"/>
                <w:sz w:val="16"/>
              </w:rPr>
              <w:t>inch).</w:t>
            </w:r>
          </w:p>
        </w:tc>
      </w:tr>
      <w:tr>
        <w:trPr>
          <w:trHeight w:val="1564" w:hRule="atLeast"/>
        </w:trPr>
        <w:tc>
          <w:tcPr>
            <w:tcW w:w="2479" w:type="dxa"/>
          </w:tcPr>
          <w:p>
            <w:pPr>
              <w:pStyle w:val="TableParagraph"/>
              <w:spacing w:before="1"/>
              <w:rPr>
                <w:sz w:val="16"/>
              </w:rPr>
            </w:pPr>
            <w:r>
              <w:rPr>
                <w:sz w:val="16"/>
              </w:rPr>
              <w:t>Flash memory (electronic non-</w:t>
            </w:r>
            <w:r>
              <w:rPr>
                <w:spacing w:val="40"/>
                <w:sz w:val="16"/>
              </w:rPr>
              <w:t> </w:t>
            </w:r>
            <w:r>
              <w:rPr>
                <w:sz w:val="16"/>
              </w:rPr>
              <w:t>volatile</w:t>
            </w:r>
            <w:r>
              <w:rPr>
                <w:spacing w:val="-2"/>
                <w:sz w:val="16"/>
              </w:rPr>
              <w:t> </w:t>
            </w:r>
            <w:r>
              <w:rPr>
                <w:sz w:val="16"/>
              </w:rPr>
              <w:t>storage</w:t>
            </w:r>
            <w:r>
              <w:rPr>
                <w:spacing w:val="-2"/>
                <w:sz w:val="16"/>
              </w:rPr>
              <w:t> </w:t>
            </w:r>
            <w:r>
              <w:rPr>
                <w:sz w:val="16"/>
              </w:rPr>
              <w:t>device</w:t>
            </w:r>
            <w:r>
              <w:rPr>
                <w:spacing w:val="-2"/>
                <w:sz w:val="16"/>
              </w:rPr>
              <w:t> </w:t>
            </w:r>
            <w:r>
              <w:rPr>
                <w:sz w:val="16"/>
              </w:rPr>
              <w:t>that</w:t>
            </w:r>
            <w:r>
              <w:rPr>
                <w:spacing w:val="-3"/>
                <w:sz w:val="16"/>
              </w:rPr>
              <w:t> </w:t>
            </w:r>
            <w:r>
              <w:rPr>
                <w:sz w:val="16"/>
              </w:rPr>
              <w:t>can</w:t>
            </w:r>
            <w:r>
              <w:rPr>
                <w:spacing w:val="-2"/>
                <w:sz w:val="16"/>
              </w:rPr>
              <w:t> </w:t>
            </w:r>
            <w:r>
              <w:rPr>
                <w:sz w:val="16"/>
              </w:rPr>
              <w:t>be</w:t>
            </w:r>
            <w:r>
              <w:rPr>
                <w:spacing w:val="40"/>
                <w:sz w:val="16"/>
              </w:rPr>
              <w:t> </w:t>
            </w:r>
            <w:r>
              <w:rPr>
                <w:sz w:val="16"/>
              </w:rPr>
              <w:t>electrically erased and</w:t>
            </w:r>
            <w:r>
              <w:rPr>
                <w:spacing w:val="40"/>
                <w:sz w:val="16"/>
              </w:rPr>
              <w:t> </w:t>
            </w:r>
            <w:r>
              <w:rPr>
                <w:sz w:val="16"/>
              </w:rPr>
              <w:t>reprogrammed) such as</w:t>
            </w:r>
            <w:r>
              <w:rPr>
                <w:spacing w:val="40"/>
                <w:sz w:val="16"/>
              </w:rPr>
              <w:t> </w:t>
            </w:r>
            <w:r>
              <w:rPr>
                <w:sz w:val="16"/>
              </w:rPr>
              <w:t>Electronically</w:t>
            </w:r>
            <w:r>
              <w:rPr>
                <w:spacing w:val="-7"/>
                <w:sz w:val="16"/>
              </w:rPr>
              <w:t> </w:t>
            </w:r>
            <w:r>
              <w:rPr>
                <w:sz w:val="16"/>
              </w:rPr>
              <w:t>Erasable</w:t>
            </w:r>
            <w:r>
              <w:rPr>
                <w:spacing w:val="40"/>
                <w:sz w:val="16"/>
              </w:rPr>
              <w:t> </w:t>
            </w:r>
            <w:r>
              <w:rPr>
                <w:sz w:val="16"/>
              </w:rPr>
              <w:t>Programmable</w:t>
            </w:r>
            <w:r>
              <w:rPr>
                <w:spacing w:val="-10"/>
                <w:sz w:val="16"/>
              </w:rPr>
              <w:t> </w:t>
            </w:r>
            <w:r>
              <w:rPr>
                <w:sz w:val="16"/>
              </w:rPr>
              <w:t>Read</w:t>
            </w:r>
            <w:r>
              <w:rPr>
                <w:spacing w:val="-9"/>
                <w:sz w:val="16"/>
              </w:rPr>
              <w:t> </w:t>
            </w:r>
            <w:r>
              <w:rPr>
                <w:sz w:val="16"/>
              </w:rPr>
              <w:t>Only</w:t>
            </w:r>
            <w:r>
              <w:rPr>
                <w:spacing w:val="-9"/>
                <w:sz w:val="16"/>
              </w:rPr>
              <w:t> </w:t>
            </w:r>
            <w:r>
              <w:rPr>
                <w:sz w:val="16"/>
              </w:rPr>
              <w:t>Memory</w:t>
            </w:r>
            <w:r>
              <w:rPr>
                <w:spacing w:val="40"/>
                <w:sz w:val="16"/>
              </w:rPr>
              <w:t> </w:t>
            </w:r>
            <w:r>
              <w:rPr>
                <w:spacing w:val="-2"/>
                <w:sz w:val="16"/>
              </w:rPr>
              <w:t>(EEPROM)</w:t>
            </w:r>
          </w:p>
        </w:tc>
        <w:tc>
          <w:tcPr>
            <w:tcW w:w="3792" w:type="dxa"/>
          </w:tcPr>
          <w:p>
            <w:pPr>
              <w:pStyle w:val="TableParagraph"/>
              <w:spacing w:before="1"/>
              <w:ind w:right="135"/>
              <w:rPr>
                <w:sz w:val="16"/>
              </w:rPr>
            </w:pPr>
            <w:r>
              <w:rPr>
                <w:sz w:val="16"/>
              </w:rPr>
              <w:t>GIS-approved</w:t>
            </w:r>
            <w:r>
              <w:rPr>
                <w:spacing w:val="-8"/>
                <w:sz w:val="16"/>
              </w:rPr>
              <w:t> </w:t>
            </w:r>
            <w:r>
              <w:rPr>
                <w:sz w:val="16"/>
              </w:rPr>
              <w:t>overwrite</w:t>
            </w:r>
            <w:r>
              <w:rPr>
                <w:spacing w:val="-8"/>
                <w:sz w:val="16"/>
              </w:rPr>
              <w:t> </w:t>
            </w:r>
            <w:r>
              <w:rPr>
                <w:sz w:val="16"/>
              </w:rPr>
              <w:t>routine</w:t>
            </w:r>
            <w:r>
              <w:rPr>
                <w:spacing w:val="-7"/>
                <w:sz w:val="16"/>
              </w:rPr>
              <w:t> </w:t>
            </w:r>
            <w:r>
              <w:rPr>
                <w:sz w:val="16"/>
              </w:rPr>
              <w:t>or</w:t>
            </w:r>
            <w:r>
              <w:rPr>
                <w:spacing w:val="-9"/>
                <w:sz w:val="16"/>
              </w:rPr>
              <w:t> </w:t>
            </w:r>
            <w:r>
              <w:rPr>
                <w:sz w:val="16"/>
              </w:rPr>
              <w:t>vendor</w:t>
            </w:r>
            <w:r>
              <w:rPr>
                <w:spacing w:val="-9"/>
                <w:sz w:val="16"/>
              </w:rPr>
              <w:t> </w:t>
            </w:r>
            <w:r>
              <w:rPr>
                <w:sz w:val="16"/>
              </w:rPr>
              <w:t>provided</w:t>
            </w:r>
            <w:r>
              <w:rPr>
                <w:spacing w:val="40"/>
                <w:sz w:val="16"/>
              </w:rPr>
              <w:t> </w:t>
            </w:r>
            <w:r>
              <w:rPr>
                <w:sz w:val="16"/>
              </w:rPr>
              <w:t>erase</w:t>
            </w:r>
            <w:r>
              <w:rPr>
                <w:spacing w:val="-7"/>
                <w:sz w:val="16"/>
              </w:rPr>
              <w:t> </w:t>
            </w:r>
            <w:r>
              <w:rPr>
                <w:sz w:val="16"/>
              </w:rPr>
              <w:t>feature;</w:t>
            </w:r>
          </w:p>
          <w:p>
            <w:pPr>
              <w:pStyle w:val="TableParagraph"/>
              <w:ind w:right="135"/>
              <w:rPr>
                <w:sz w:val="16"/>
              </w:rPr>
            </w:pPr>
            <w:r>
              <w:rPr>
                <w:sz w:val="16"/>
              </w:rPr>
              <w:t>GIS-approved</w:t>
            </w:r>
            <w:r>
              <w:rPr>
                <w:spacing w:val="-7"/>
                <w:sz w:val="16"/>
              </w:rPr>
              <w:t> </w:t>
            </w:r>
            <w:r>
              <w:rPr>
                <w:sz w:val="16"/>
              </w:rPr>
              <w:t>single</w:t>
            </w:r>
            <w:r>
              <w:rPr>
                <w:spacing w:val="-7"/>
                <w:sz w:val="16"/>
              </w:rPr>
              <w:t> </w:t>
            </w:r>
            <w:r>
              <w:rPr>
                <w:sz w:val="16"/>
              </w:rPr>
              <w:t>pass</w:t>
            </w:r>
            <w:r>
              <w:rPr>
                <w:spacing w:val="-7"/>
                <w:sz w:val="16"/>
              </w:rPr>
              <w:t> </w:t>
            </w:r>
            <w:r>
              <w:rPr>
                <w:sz w:val="16"/>
              </w:rPr>
              <w:t>overwrite</w:t>
            </w:r>
            <w:r>
              <w:rPr>
                <w:spacing w:val="-7"/>
                <w:sz w:val="16"/>
              </w:rPr>
              <w:t> </w:t>
            </w:r>
            <w:r>
              <w:rPr>
                <w:sz w:val="16"/>
              </w:rPr>
              <w:t>routine</w:t>
            </w:r>
            <w:r>
              <w:rPr>
                <w:spacing w:val="-7"/>
                <w:sz w:val="16"/>
              </w:rPr>
              <w:t> </w:t>
            </w:r>
            <w:r>
              <w:rPr>
                <w:sz w:val="16"/>
              </w:rPr>
              <w:t>(disk</w:t>
            </w:r>
            <w:r>
              <w:rPr>
                <w:spacing w:val="-8"/>
                <w:sz w:val="16"/>
              </w:rPr>
              <w:t> </w:t>
            </w:r>
            <w:r>
              <w:rPr>
                <w:sz w:val="16"/>
              </w:rPr>
              <w:t>wipe)</w:t>
            </w:r>
            <w:r>
              <w:rPr>
                <w:spacing w:val="40"/>
                <w:sz w:val="16"/>
              </w:rPr>
              <w:t> </w:t>
            </w:r>
            <w:r>
              <w:rPr>
                <w:sz w:val="16"/>
              </w:rPr>
              <w:t>applied</w:t>
            </w:r>
            <w:r>
              <w:rPr>
                <w:spacing w:val="-3"/>
                <w:sz w:val="16"/>
              </w:rPr>
              <w:t> </w:t>
            </w:r>
            <w:r>
              <w:rPr>
                <w:sz w:val="16"/>
              </w:rPr>
              <w:t>to</w:t>
            </w:r>
            <w:r>
              <w:rPr>
                <w:spacing w:val="-2"/>
                <w:sz w:val="16"/>
              </w:rPr>
              <w:t> </w:t>
            </w:r>
            <w:r>
              <w:rPr>
                <w:sz w:val="16"/>
              </w:rPr>
              <w:t>each</w:t>
            </w:r>
            <w:r>
              <w:rPr>
                <w:spacing w:val="-3"/>
                <w:sz w:val="16"/>
              </w:rPr>
              <w:t> </w:t>
            </w:r>
            <w:r>
              <w:rPr>
                <w:sz w:val="16"/>
              </w:rPr>
              <w:t>page</w:t>
            </w:r>
            <w:r>
              <w:rPr>
                <w:spacing w:val="-3"/>
                <w:sz w:val="16"/>
              </w:rPr>
              <w:t> </w:t>
            </w:r>
            <w:r>
              <w:rPr>
                <w:sz w:val="16"/>
              </w:rPr>
              <w:t>of</w:t>
            </w:r>
            <w:r>
              <w:rPr>
                <w:spacing w:val="-4"/>
                <w:sz w:val="16"/>
              </w:rPr>
              <w:t> </w:t>
            </w:r>
            <w:r>
              <w:rPr>
                <w:sz w:val="16"/>
              </w:rPr>
              <w:t>memory</w:t>
            </w:r>
            <w:r>
              <w:rPr>
                <w:spacing w:val="-3"/>
                <w:sz w:val="16"/>
              </w:rPr>
              <w:t> </w:t>
            </w:r>
            <w:r>
              <w:rPr>
                <w:sz w:val="16"/>
              </w:rPr>
              <w:t>on</w:t>
            </w:r>
            <w:r>
              <w:rPr>
                <w:spacing w:val="-3"/>
                <w:sz w:val="16"/>
              </w:rPr>
              <w:t> </w:t>
            </w:r>
            <w:r>
              <w:rPr>
                <w:sz w:val="16"/>
              </w:rPr>
              <w:t>the</w:t>
            </w:r>
            <w:r>
              <w:rPr>
                <w:spacing w:val="-3"/>
                <w:sz w:val="16"/>
              </w:rPr>
              <w:t> </w:t>
            </w:r>
            <w:r>
              <w:rPr>
                <w:sz w:val="16"/>
              </w:rPr>
              <w:t>drive</w:t>
            </w:r>
            <w:r>
              <w:rPr>
                <w:spacing w:val="-3"/>
                <w:sz w:val="16"/>
              </w:rPr>
              <w:t> </w:t>
            </w:r>
            <w:r>
              <w:rPr>
                <w:sz w:val="16"/>
              </w:rPr>
              <w:t>(random</w:t>
            </w:r>
            <w:r>
              <w:rPr>
                <w:spacing w:val="40"/>
                <w:sz w:val="16"/>
              </w:rPr>
              <w:t> </w:t>
            </w:r>
            <w:r>
              <w:rPr>
                <w:sz w:val="16"/>
              </w:rPr>
              <w:t>characters or zeroes) of vendor provided erase</w:t>
            </w:r>
            <w:r>
              <w:rPr>
                <w:spacing w:val="40"/>
                <w:sz w:val="16"/>
              </w:rPr>
              <w:t> </w:t>
            </w:r>
            <w:r>
              <w:rPr>
                <w:spacing w:val="-2"/>
                <w:sz w:val="16"/>
              </w:rPr>
              <w:t>feature.</w:t>
            </w:r>
          </w:p>
        </w:tc>
        <w:tc>
          <w:tcPr>
            <w:tcW w:w="3864" w:type="dxa"/>
          </w:tcPr>
          <w:p>
            <w:pPr>
              <w:pStyle w:val="TableParagraph"/>
              <w:spacing w:line="195" w:lineRule="exact" w:before="1"/>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48"/>
              </w:numPr>
              <w:tabs>
                <w:tab w:pos="266" w:val="left" w:leader="none"/>
              </w:tabs>
              <w:spacing w:line="194" w:lineRule="exact" w:before="0" w:after="0"/>
              <w:ind w:left="266" w:right="0" w:hanging="158"/>
              <w:jc w:val="left"/>
              <w:rPr>
                <w:sz w:val="16"/>
              </w:rPr>
            </w:pPr>
            <w:r>
              <w:rPr>
                <w:sz w:val="16"/>
              </w:rPr>
              <w:t>Pulverization</w:t>
            </w:r>
            <w:r>
              <w:rPr>
                <w:spacing w:val="-7"/>
                <w:sz w:val="16"/>
              </w:rPr>
              <w:t> </w:t>
            </w:r>
            <w:r>
              <w:rPr>
                <w:sz w:val="16"/>
              </w:rPr>
              <w:t>using</w:t>
            </w:r>
            <w:r>
              <w:rPr>
                <w:spacing w:val="-6"/>
                <w:sz w:val="16"/>
              </w:rPr>
              <w:t> </w:t>
            </w:r>
            <w:r>
              <w:rPr>
                <w:sz w:val="16"/>
              </w:rPr>
              <w:t>GIS</w:t>
            </w:r>
            <w:r>
              <w:rPr>
                <w:spacing w:val="-6"/>
                <w:sz w:val="16"/>
              </w:rPr>
              <w:t> </w:t>
            </w:r>
            <w:r>
              <w:rPr>
                <w:sz w:val="16"/>
              </w:rPr>
              <w:t>approved</w:t>
            </w:r>
            <w:r>
              <w:rPr>
                <w:spacing w:val="-6"/>
                <w:sz w:val="16"/>
              </w:rPr>
              <w:t> </w:t>
            </w:r>
            <w:r>
              <w:rPr>
                <w:spacing w:val="-2"/>
                <w:sz w:val="16"/>
              </w:rPr>
              <w:t>devices,</w:t>
            </w:r>
          </w:p>
          <w:p>
            <w:pPr>
              <w:pStyle w:val="TableParagraph"/>
              <w:numPr>
                <w:ilvl w:val="0"/>
                <w:numId w:val="148"/>
              </w:numPr>
              <w:tabs>
                <w:tab w:pos="265" w:val="left" w:leader="none"/>
              </w:tabs>
              <w:spacing w:line="195" w:lineRule="exact" w:before="0" w:after="0"/>
              <w:ind w:left="265" w:right="0" w:hanging="158"/>
              <w:jc w:val="left"/>
              <w:rPr>
                <w:sz w:val="16"/>
              </w:rPr>
            </w:pPr>
            <w:r>
              <w:rPr>
                <w:sz w:val="16"/>
              </w:rPr>
              <w:t>Disintegration</w:t>
            </w:r>
            <w:r>
              <w:rPr>
                <w:spacing w:val="-9"/>
                <w:sz w:val="16"/>
              </w:rPr>
              <w:t> </w:t>
            </w:r>
            <w:r>
              <w:rPr>
                <w:sz w:val="16"/>
              </w:rPr>
              <w:t>using</w:t>
            </w:r>
            <w:r>
              <w:rPr>
                <w:spacing w:val="-6"/>
                <w:sz w:val="16"/>
              </w:rPr>
              <w:t> </w:t>
            </w:r>
            <w:r>
              <w:rPr>
                <w:sz w:val="16"/>
              </w:rPr>
              <w:t>GIS</w:t>
            </w:r>
            <w:r>
              <w:rPr>
                <w:spacing w:val="-6"/>
                <w:sz w:val="16"/>
              </w:rPr>
              <w:t> </w:t>
            </w:r>
            <w:r>
              <w:rPr>
                <w:sz w:val="16"/>
              </w:rPr>
              <w:t>approved</w:t>
            </w:r>
            <w:r>
              <w:rPr>
                <w:spacing w:val="-5"/>
                <w:sz w:val="16"/>
              </w:rPr>
              <w:t> </w:t>
            </w:r>
            <w:r>
              <w:rPr>
                <w:sz w:val="16"/>
              </w:rPr>
              <w:t>devices</w:t>
            </w:r>
            <w:r>
              <w:rPr>
                <w:spacing w:val="-6"/>
                <w:sz w:val="16"/>
              </w:rPr>
              <w:t> </w:t>
            </w:r>
            <w:r>
              <w:rPr>
                <w:spacing w:val="-5"/>
                <w:sz w:val="16"/>
              </w:rPr>
              <w:t>or</w:t>
            </w:r>
          </w:p>
          <w:p>
            <w:pPr>
              <w:pStyle w:val="TableParagraph"/>
              <w:numPr>
                <w:ilvl w:val="0"/>
                <w:numId w:val="148"/>
              </w:numPr>
              <w:tabs>
                <w:tab w:pos="265" w:val="left" w:leader="none"/>
              </w:tabs>
              <w:spacing w:line="240" w:lineRule="auto" w:before="1" w:after="0"/>
              <w:ind w:left="265" w:right="0" w:hanging="158"/>
              <w:jc w:val="left"/>
              <w:rPr>
                <w:sz w:val="16"/>
              </w:rPr>
            </w:pPr>
            <w:r>
              <w:rPr>
                <w:spacing w:val="-2"/>
                <w:sz w:val="16"/>
              </w:rPr>
              <w:t>Waste-to-energy</w:t>
            </w:r>
            <w:r>
              <w:rPr>
                <w:spacing w:val="20"/>
                <w:sz w:val="16"/>
              </w:rPr>
              <w:t> </w:t>
            </w:r>
            <w:r>
              <w:rPr>
                <w:spacing w:val="-2"/>
                <w:sz w:val="16"/>
              </w:rPr>
              <w:t>incineration.</w:t>
            </w:r>
          </w:p>
          <w:p>
            <w:pPr>
              <w:pStyle w:val="TableParagraph"/>
              <w:spacing w:line="194" w:lineRule="exact" w:before="181"/>
              <w:ind w:left="108"/>
              <w:rPr>
                <w:sz w:val="16"/>
              </w:rPr>
            </w:pPr>
            <w:r>
              <w:rPr>
                <w:sz w:val="16"/>
              </w:rPr>
              <w:t>Note: Eradicated media can be disposed of in secure</w:t>
            </w:r>
            <w:r>
              <w:rPr>
                <w:spacing w:val="40"/>
                <w:sz w:val="16"/>
              </w:rPr>
              <w:t> </w:t>
            </w:r>
            <w:r>
              <w:rPr>
                <w:sz w:val="16"/>
              </w:rPr>
              <w:t>media</w:t>
            </w:r>
            <w:r>
              <w:rPr>
                <w:spacing w:val="-7"/>
                <w:sz w:val="16"/>
              </w:rPr>
              <w:t> </w:t>
            </w:r>
            <w:r>
              <w:rPr>
                <w:sz w:val="16"/>
              </w:rPr>
              <w:t>container</w:t>
            </w:r>
            <w:r>
              <w:rPr>
                <w:spacing w:val="-5"/>
                <w:sz w:val="16"/>
              </w:rPr>
              <w:t> </w:t>
            </w:r>
            <w:r>
              <w:rPr>
                <w:sz w:val="16"/>
              </w:rPr>
              <w:t>for</w:t>
            </w:r>
            <w:r>
              <w:rPr>
                <w:spacing w:val="-8"/>
                <w:sz w:val="16"/>
              </w:rPr>
              <w:t> </w:t>
            </w:r>
            <w:r>
              <w:rPr>
                <w:sz w:val="16"/>
              </w:rPr>
              <w:t>secure</w:t>
            </w:r>
            <w:r>
              <w:rPr>
                <w:spacing w:val="-7"/>
                <w:sz w:val="16"/>
              </w:rPr>
              <w:t> </w:t>
            </w:r>
            <w:r>
              <w:rPr>
                <w:sz w:val="16"/>
              </w:rPr>
              <w:t>destruction</w:t>
            </w:r>
            <w:r>
              <w:rPr>
                <w:spacing w:val="-7"/>
                <w:sz w:val="16"/>
              </w:rPr>
              <w:t> </w:t>
            </w:r>
            <w:r>
              <w:rPr>
                <w:sz w:val="16"/>
              </w:rPr>
              <w:t>service</w:t>
            </w:r>
            <w:r>
              <w:rPr>
                <w:spacing w:val="-7"/>
                <w:sz w:val="16"/>
              </w:rPr>
              <w:t> </w:t>
            </w:r>
            <w:r>
              <w:rPr>
                <w:sz w:val="16"/>
              </w:rPr>
              <w:t>provider</w:t>
            </w:r>
            <w:r>
              <w:rPr>
                <w:spacing w:val="40"/>
                <w:sz w:val="16"/>
              </w:rPr>
              <w:t> </w:t>
            </w:r>
            <w:r>
              <w:rPr>
                <w:spacing w:val="-2"/>
                <w:sz w:val="16"/>
              </w:rPr>
              <w:t>pickup.</w:t>
            </w:r>
          </w:p>
        </w:tc>
      </w:tr>
    </w:tbl>
    <w:p>
      <w:pPr>
        <w:pStyle w:val="TableParagraph"/>
        <w:spacing w:after="0" w:line="194" w:lineRule="exact"/>
        <w:rPr>
          <w:sz w:val="16"/>
        </w:rPr>
        <w:sectPr>
          <w:footerReference w:type="default" r:id="rId21"/>
          <w:pgSz w:w="12240" w:h="15840"/>
          <w:pgMar w:header="0" w:footer="497" w:top="1400" w:bottom="680" w:left="720" w:right="720"/>
        </w:sect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9"/>
        <w:gridCol w:w="3792"/>
        <w:gridCol w:w="3864"/>
      </w:tblGrid>
      <w:tr>
        <w:trPr>
          <w:trHeight w:val="196" w:hRule="atLeast"/>
        </w:trPr>
        <w:tc>
          <w:tcPr>
            <w:tcW w:w="2479" w:type="dxa"/>
            <w:shd w:val="clear" w:color="auto" w:fill="A6A6A6"/>
          </w:tcPr>
          <w:p>
            <w:pPr>
              <w:pStyle w:val="TableParagraph"/>
              <w:spacing w:line="176" w:lineRule="exact"/>
              <w:ind w:left="609"/>
              <w:rPr>
                <w:sz w:val="16"/>
              </w:rPr>
            </w:pPr>
            <w:r>
              <w:rPr>
                <w:spacing w:val="-2"/>
                <w:sz w:val="16"/>
              </w:rPr>
              <w:t>Media/Device</w:t>
            </w:r>
            <w:r>
              <w:rPr>
                <w:spacing w:val="13"/>
                <w:sz w:val="16"/>
              </w:rPr>
              <w:t> </w:t>
            </w:r>
            <w:r>
              <w:rPr>
                <w:spacing w:val="-4"/>
                <w:sz w:val="16"/>
              </w:rPr>
              <w:t>Type</w:t>
            </w:r>
          </w:p>
        </w:tc>
        <w:tc>
          <w:tcPr>
            <w:tcW w:w="3792" w:type="dxa"/>
            <w:shd w:val="clear" w:color="auto" w:fill="A6A6A6"/>
          </w:tcPr>
          <w:p>
            <w:pPr>
              <w:pStyle w:val="TableParagraph"/>
              <w:spacing w:line="176" w:lineRule="exact"/>
              <w:ind w:left="525"/>
              <w:rPr>
                <w:sz w:val="16"/>
              </w:rPr>
            </w:pPr>
            <w:r>
              <w:rPr>
                <w:sz w:val="16"/>
              </w:rPr>
              <w:t>Acceptable</w:t>
            </w:r>
            <w:r>
              <w:rPr>
                <w:spacing w:val="-8"/>
                <w:sz w:val="16"/>
              </w:rPr>
              <w:t> </w:t>
            </w:r>
            <w:r>
              <w:rPr>
                <w:sz w:val="16"/>
              </w:rPr>
              <w:t>Data</w:t>
            </w:r>
            <w:r>
              <w:rPr>
                <w:spacing w:val="-8"/>
                <w:sz w:val="16"/>
              </w:rPr>
              <w:t> </w:t>
            </w:r>
            <w:r>
              <w:rPr>
                <w:sz w:val="16"/>
              </w:rPr>
              <w:t>Eradication</w:t>
            </w:r>
            <w:r>
              <w:rPr>
                <w:spacing w:val="-8"/>
                <w:sz w:val="16"/>
              </w:rPr>
              <w:t> </w:t>
            </w:r>
            <w:r>
              <w:rPr>
                <w:spacing w:val="-2"/>
                <w:sz w:val="16"/>
              </w:rPr>
              <w:t>Method/Tool</w:t>
            </w:r>
          </w:p>
        </w:tc>
        <w:tc>
          <w:tcPr>
            <w:tcW w:w="3864" w:type="dxa"/>
            <w:shd w:val="clear" w:color="auto" w:fill="A6A6A6"/>
          </w:tcPr>
          <w:p>
            <w:pPr>
              <w:pStyle w:val="TableParagraph"/>
              <w:spacing w:line="176" w:lineRule="exact"/>
              <w:ind w:left="494"/>
              <w:rPr>
                <w:sz w:val="16"/>
              </w:rPr>
            </w:pPr>
            <w:r>
              <w:rPr>
                <w:sz w:val="16"/>
              </w:rPr>
              <w:t>Acceptable</w:t>
            </w:r>
            <w:r>
              <w:rPr>
                <w:spacing w:val="-8"/>
                <w:sz w:val="16"/>
              </w:rPr>
              <w:t> </w:t>
            </w:r>
            <w:r>
              <w:rPr>
                <w:sz w:val="16"/>
              </w:rPr>
              <w:t>Media</w:t>
            </w:r>
            <w:r>
              <w:rPr>
                <w:spacing w:val="-8"/>
                <w:sz w:val="16"/>
              </w:rPr>
              <w:t> </w:t>
            </w:r>
            <w:r>
              <w:rPr>
                <w:sz w:val="16"/>
              </w:rPr>
              <w:t>Destruction</w:t>
            </w:r>
            <w:r>
              <w:rPr>
                <w:spacing w:val="-8"/>
                <w:sz w:val="16"/>
              </w:rPr>
              <w:t> </w:t>
            </w:r>
            <w:r>
              <w:rPr>
                <w:spacing w:val="-2"/>
                <w:sz w:val="16"/>
              </w:rPr>
              <w:t>Method/Tool</w:t>
            </w:r>
          </w:p>
        </w:tc>
      </w:tr>
      <w:tr>
        <w:trPr>
          <w:trHeight w:val="3167" w:hRule="atLeast"/>
        </w:trPr>
        <w:tc>
          <w:tcPr>
            <w:tcW w:w="2479" w:type="dxa"/>
          </w:tcPr>
          <w:p>
            <w:pPr>
              <w:pStyle w:val="TableParagraph"/>
              <w:rPr>
                <w:sz w:val="16"/>
              </w:rPr>
            </w:pPr>
            <w:r>
              <w:rPr>
                <w:sz w:val="16"/>
              </w:rPr>
              <w:t>Flash</w:t>
            </w:r>
            <w:r>
              <w:rPr>
                <w:spacing w:val="-10"/>
                <w:sz w:val="16"/>
              </w:rPr>
              <w:t> </w:t>
            </w:r>
            <w:r>
              <w:rPr>
                <w:sz w:val="16"/>
              </w:rPr>
              <w:t>memory/storage</w:t>
            </w:r>
            <w:r>
              <w:rPr>
                <w:spacing w:val="-9"/>
                <w:sz w:val="16"/>
              </w:rPr>
              <w:t> </w:t>
            </w:r>
            <w:r>
              <w:rPr>
                <w:sz w:val="16"/>
              </w:rPr>
              <w:t>cards</w:t>
            </w:r>
            <w:r>
              <w:rPr>
                <w:spacing w:val="-9"/>
                <w:sz w:val="16"/>
              </w:rPr>
              <w:t> </w:t>
            </w:r>
            <w:r>
              <w:rPr>
                <w:sz w:val="16"/>
              </w:rPr>
              <w:t>and</w:t>
            </w:r>
            <w:r>
              <w:rPr>
                <w:spacing w:val="40"/>
                <w:sz w:val="16"/>
              </w:rPr>
              <w:t> </w:t>
            </w:r>
            <w:r>
              <w:rPr>
                <w:sz w:val="16"/>
              </w:rPr>
              <w:t>other “micro” storage devices,</w:t>
            </w:r>
            <w:r>
              <w:rPr>
                <w:spacing w:val="40"/>
                <w:sz w:val="16"/>
              </w:rPr>
              <w:t> </w:t>
            </w:r>
            <w:r>
              <w:rPr>
                <w:spacing w:val="-2"/>
                <w:sz w:val="16"/>
              </w:rPr>
              <w:t>including:</w:t>
            </w:r>
          </w:p>
          <w:p>
            <w:pPr>
              <w:pStyle w:val="TableParagraph"/>
              <w:numPr>
                <w:ilvl w:val="0"/>
                <w:numId w:val="149"/>
              </w:numPr>
              <w:tabs>
                <w:tab w:pos="535" w:val="left" w:leader="none"/>
              </w:tabs>
              <w:spacing w:line="240" w:lineRule="auto" w:before="0" w:after="0"/>
              <w:ind w:left="535" w:right="265" w:hanging="361"/>
              <w:jc w:val="left"/>
              <w:rPr>
                <w:sz w:val="16"/>
              </w:rPr>
            </w:pPr>
            <w:r>
              <w:rPr>
                <w:sz w:val="16"/>
              </w:rPr>
              <w:t>Universal</w:t>
            </w:r>
            <w:r>
              <w:rPr>
                <w:spacing w:val="-10"/>
                <w:sz w:val="16"/>
              </w:rPr>
              <w:t> </w:t>
            </w:r>
            <w:r>
              <w:rPr>
                <w:sz w:val="16"/>
              </w:rPr>
              <w:t>Serial</w:t>
            </w:r>
            <w:r>
              <w:rPr>
                <w:spacing w:val="-9"/>
                <w:sz w:val="16"/>
              </w:rPr>
              <w:t> </w:t>
            </w:r>
            <w:r>
              <w:rPr>
                <w:sz w:val="16"/>
              </w:rPr>
              <w:t>Bus</w:t>
            </w:r>
            <w:r>
              <w:rPr>
                <w:spacing w:val="-9"/>
                <w:sz w:val="16"/>
              </w:rPr>
              <w:t> </w:t>
            </w:r>
            <w:r>
              <w:rPr>
                <w:sz w:val="16"/>
              </w:rPr>
              <w:t>(USB)</w:t>
            </w:r>
            <w:r>
              <w:rPr>
                <w:spacing w:val="40"/>
                <w:sz w:val="16"/>
              </w:rPr>
              <w:t> </w:t>
            </w:r>
            <w:r>
              <w:rPr>
                <w:sz w:val="16"/>
              </w:rPr>
              <w:t>drives (including “thumb</w:t>
            </w:r>
            <w:r>
              <w:rPr>
                <w:spacing w:val="40"/>
                <w:sz w:val="16"/>
              </w:rPr>
              <w:t> </w:t>
            </w:r>
            <w:r>
              <w:rPr>
                <w:spacing w:val="-2"/>
                <w:sz w:val="16"/>
              </w:rPr>
              <w:t>drives”)</w:t>
            </w:r>
          </w:p>
          <w:p>
            <w:pPr>
              <w:pStyle w:val="TableParagraph"/>
              <w:numPr>
                <w:ilvl w:val="0"/>
                <w:numId w:val="149"/>
              </w:numPr>
              <w:tabs>
                <w:tab w:pos="534" w:val="left" w:leader="none"/>
              </w:tabs>
              <w:spacing w:line="202" w:lineRule="exact" w:before="0" w:after="0"/>
              <w:ind w:left="534" w:right="0" w:hanging="359"/>
              <w:jc w:val="left"/>
              <w:rPr>
                <w:sz w:val="16"/>
              </w:rPr>
            </w:pPr>
            <w:r>
              <w:rPr>
                <w:sz w:val="16"/>
              </w:rPr>
              <w:t>Memory</w:t>
            </w:r>
            <w:r>
              <w:rPr>
                <w:spacing w:val="-6"/>
                <w:sz w:val="16"/>
              </w:rPr>
              <w:t> </w:t>
            </w:r>
            <w:r>
              <w:rPr>
                <w:spacing w:val="-2"/>
                <w:sz w:val="16"/>
              </w:rPr>
              <w:t>sticks</w:t>
            </w:r>
          </w:p>
          <w:p>
            <w:pPr>
              <w:pStyle w:val="TableParagraph"/>
              <w:numPr>
                <w:ilvl w:val="0"/>
                <w:numId w:val="149"/>
              </w:numPr>
              <w:tabs>
                <w:tab w:pos="535" w:val="left" w:leader="none"/>
              </w:tabs>
              <w:spacing w:line="240" w:lineRule="auto" w:before="0" w:after="0"/>
              <w:ind w:left="535" w:right="212" w:hanging="361"/>
              <w:jc w:val="left"/>
              <w:rPr>
                <w:sz w:val="16"/>
              </w:rPr>
            </w:pPr>
            <w:r>
              <w:rPr>
                <w:sz w:val="16"/>
              </w:rPr>
              <w:t>Personal Digital Assistant</w:t>
            </w:r>
            <w:r>
              <w:rPr>
                <w:spacing w:val="40"/>
                <w:sz w:val="16"/>
              </w:rPr>
              <w:t> </w:t>
            </w:r>
            <w:r>
              <w:rPr>
                <w:sz w:val="16"/>
              </w:rPr>
              <w:t>(PDA), smartphone, and</w:t>
            </w:r>
            <w:r>
              <w:rPr>
                <w:spacing w:val="40"/>
                <w:sz w:val="16"/>
              </w:rPr>
              <w:t> </w:t>
            </w:r>
            <w:r>
              <w:rPr>
                <w:sz w:val="16"/>
              </w:rPr>
              <w:t>tablet</w:t>
            </w:r>
            <w:r>
              <w:rPr>
                <w:spacing w:val="-10"/>
                <w:sz w:val="16"/>
              </w:rPr>
              <w:t> </w:t>
            </w:r>
            <w:r>
              <w:rPr>
                <w:sz w:val="16"/>
              </w:rPr>
              <w:t>Flash</w:t>
            </w:r>
            <w:r>
              <w:rPr>
                <w:spacing w:val="-9"/>
                <w:sz w:val="16"/>
              </w:rPr>
              <w:t> </w:t>
            </w:r>
            <w:r>
              <w:rPr>
                <w:sz w:val="16"/>
              </w:rPr>
              <w:t>memory</w:t>
            </w:r>
            <w:r>
              <w:rPr>
                <w:spacing w:val="-9"/>
                <w:sz w:val="16"/>
              </w:rPr>
              <w:t> </w:t>
            </w:r>
            <w:r>
              <w:rPr>
                <w:sz w:val="16"/>
              </w:rPr>
              <w:t>cards</w:t>
            </w:r>
            <w:r>
              <w:rPr>
                <w:spacing w:val="40"/>
                <w:sz w:val="16"/>
              </w:rPr>
              <w:t> </w:t>
            </w:r>
            <w:r>
              <w:rPr>
                <w:sz w:val="16"/>
              </w:rPr>
              <w:t>(including</w:t>
            </w:r>
            <w:r>
              <w:rPr>
                <w:spacing w:val="-10"/>
                <w:sz w:val="16"/>
              </w:rPr>
              <w:t> </w:t>
            </w:r>
            <w:r>
              <w:rPr>
                <w:sz w:val="16"/>
              </w:rPr>
              <w:t>Peripheral</w:t>
            </w:r>
            <w:r>
              <w:rPr>
                <w:spacing w:val="-9"/>
                <w:sz w:val="16"/>
              </w:rPr>
              <w:t> </w:t>
            </w:r>
            <w:r>
              <w:rPr>
                <w:sz w:val="16"/>
              </w:rPr>
              <w:t>Flash</w:t>
            </w:r>
            <w:r>
              <w:rPr>
                <w:spacing w:val="40"/>
                <w:sz w:val="16"/>
              </w:rPr>
              <w:t> </w:t>
            </w:r>
            <w:r>
              <w:rPr>
                <w:sz w:val="16"/>
              </w:rPr>
              <w:t>Memory</w:t>
            </w:r>
            <w:r>
              <w:rPr>
                <w:spacing w:val="-7"/>
                <w:sz w:val="16"/>
              </w:rPr>
              <w:t> </w:t>
            </w:r>
            <w:r>
              <w:rPr>
                <w:sz w:val="16"/>
              </w:rPr>
              <w:t>Cards)</w:t>
            </w:r>
          </w:p>
          <w:p>
            <w:pPr>
              <w:pStyle w:val="TableParagraph"/>
              <w:numPr>
                <w:ilvl w:val="0"/>
                <w:numId w:val="149"/>
              </w:numPr>
              <w:tabs>
                <w:tab w:pos="533" w:val="left" w:leader="none"/>
                <w:tab w:pos="535" w:val="left" w:leader="none"/>
              </w:tabs>
              <w:spacing w:line="240" w:lineRule="auto" w:before="1" w:after="0"/>
              <w:ind w:left="535" w:right="303" w:hanging="361"/>
              <w:jc w:val="both"/>
              <w:rPr>
                <w:sz w:val="16"/>
              </w:rPr>
            </w:pPr>
            <w:r>
              <w:rPr>
                <w:sz w:val="16"/>
              </w:rPr>
              <w:t>Removable</w:t>
            </w:r>
            <w:r>
              <w:rPr>
                <w:spacing w:val="-10"/>
                <w:sz w:val="16"/>
              </w:rPr>
              <w:t> </w:t>
            </w:r>
            <w:r>
              <w:rPr>
                <w:sz w:val="16"/>
              </w:rPr>
              <w:t>Flash</w:t>
            </w:r>
            <w:r>
              <w:rPr>
                <w:spacing w:val="-9"/>
                <w:sz w:val="16"/>
              </w:rPr>
              <w:t> </w:t>
            </w:r>
            <w:r>
              <w:rPr>
                <w:sz w:val="16"/>
              </w:rPr>
              <w:t>storage</w:t>
            </w:r>
            <w:r>
              <w:rPr>
                <w:spacing w:val="40"/>
                <w:sz w:val="16"/>
              </w:rPr>
              <w:t> </w:t>
            </w:r>
            <w:r>
              <w:rPr>
                <w:sz w:val="16"/>
              </w:rPr>
              <w:t>cards,</w:t>
            </w:r>
            <w:r>
              <w:rPr>
                <w:spacing w:val="-10"/>
                <w:sz w:val="16"/>
              </w:rPr>
              <w:t> </w:t>
            </w:r>
            <w:r>
              <w:rPr>
                <w:sz w:val="16"/>
              </w:rPr>
              <w:t>including</w:t>
            </w:r>
            <w:r>
              <w:rPr>
                <w:spacing w:val="-9"/>
                <w:sz w:val="16"/>
              </w:rPr>
              <w:t> </w:t>
            </w:r>
            <w:r>
              <w:rPr>
                <w:sz w:val="16"/>
              </w:rPr>
              <w:t>Compact</w:t>
            </w:r>
            <w:r>
              <w:rPr>
                <w:spacing w:val="40"/>
                <w:sz w:val="16"/>
              </w:rPr>
              <w:t> </w:t>
            </w:r>
            <w:r>
              <w:rPr>
                <w:sz w:val="16"/>
              </w:rPr>
              <w:t>Flash (CF) cards</w:t>
            </w:r>
          </w:p>
          <w:p>
            <w:pPr>
              <w:pStyle w:val="TableParagraph"/>
              <w:numPr>
                <w:ilvl w:val="0"/>
                <w:numId w:val="149"/>
              </w:numPr>
              <w:tabs>
                <w:tab w:pos="534" w:val="left" w:leader="none"/>
              </w:tabs>
              <w:spacing w:line="184" w:lineRule="exact" w:before="0" w:after="0"/>
              <w:ind w:left="534" w:right="0" w:hanging="359"/>
              <w:jc w:val="both"/>
              <w:rPr>
                <w:sz w:val="16"/>
              </w:rPr>
            </w:pPr>
            <w:r>
              <w:rPr>
                <w:sz w:val="16"/>
              </w:rPr>
              <w:t>Secure</w:t>
            </w:r>
            <w:r>
              <w:rPr>
                <w:spacing w:val="-5"/>
                <w:sz w:val="16"/>
              </w:rPr>
              <w:t> </w:t>
            </w:r>
            <w:r>
              <w:rPr>
                <w:sz w:val="16"/>
              </w:rPr>
              <w:t>Digital</w:t>
            </w:r>
            <w:r>
              <w:rPr>
                <w:spacing w:val="-6"/>
                <w:sz w:val="16"/>
              </w:rPr>
              <w:t> </w:t>
            </w:r>
            <w:r>
              <w:rPr>
                <w:sz w:val="16"/>
              </w:rPr>
              <w:t>(SD)</w:t>
            </w:r>
            <w:r>
              <w:rPr>
                <w:spacing w:val="-2"/>
                <w:sz w:val="16"/>
              </w:rPr>
              <w:t> cards</w:t>
            </w:r>
          </w:p>
        </w:tc>
        <w:tc>
          <w:tcPr>
            <w:tcW w:w="3792" w:type="dxa"/>
          </w:tcPr>
          <w:p>
            <w:pPr>
              <w:pStyle w:val="TableParagraph"/>
              <w:ind w:right="251"/>
              <w:jc w:val="both"/>
              <w:rPr>
                <w:sz w:val="16"/>
              </w:rPr>
            </w:pPr>
            <w:r>
              <w:rPr>
                <w:sz w:val="16"/>
              </w:rPr>
              <w:t>GIS-approved</w:t>
            </w:r>
            <w:r>
              <w:rPr>
                <w:spacing w:val="-7"/>
                <w:sz w:val="16"/>
              </w:rPr>
              <w:t> </w:t>
            </w:r>
            <w:r>
              <w:rPr>
                <w:sz w:val="16"/>
              </w:rPr>
              <w:t>overwrite</w:t>
            </w:r>
            <w:r>
              <w:rPr>
                <w:spacing w:val="-7"/>
                <w:sz w:val="16"/>
              </w:rPr>
              <w:t> </w:t>
            </w:r>
            <w:r>
              <w:rPr>
                <w:sz w:val="16"/>
              </w:rPr>
              <w:t>routine</w:t>
            </w:r>
            <w:r>
              <w:rPr>
                <w:spacing w:val="-5"/>
                <w:sz w:val="16"/>
              </w:rPr>
              <w:t> </w:t>
            </w:r>
            <w:r>
              <w:rPr>
                <w:sz w:val="16"/>
              </w:rPr>
              <w:t>to</w:t>
            </w:r>
            <w:r>
              <w:rPr>
                <w:spacing w:val="-8"/>
                <w:sz w:val="16"/>
              </w:rPr>
              <w:t> </w:t>
            </w:r>
            <w:r>
              <w:rPr>
                <w:sz w:val="16"/>
              </w:rPr>
              <w:t>overwrite</w:t>
            </w:r>
            <w:r>
              <w:rPr>
                <w:spacing w:val="-7"/>
                <w:sz w:val="16"/>
              </w:rPr>
              <w:t> </w:t>
            </w:r>
            <w:r>
              <w:rPr>
                <w:sz w:val="16"/>
              </w:rPr>
              <w:t>all</w:t>
            </w:r>
            <w:r>
              <w:rPr>
                <w:spacing w:val="-8"/>
                <w:sz w:val="16"/>
              </w:rPr>
              <w:t> </w:t>
            </w:r>
            <w:r>
              <w:rPr>
                <w:sz w:val="16"/>
              </w:rPr>
              <w:t>data</w:t>
            </w:r>
            <w:r>
              <w:rPr>
                <w:spacing w:val="40"/>
                <w:sz w:val="16"/>
              </w:rPr>
              <w:t> </w:t>
            </w:r>
            <w:r>
              <w:rPr>
                <w:sz w:val="16"/>
              </w:rPr>
              <w:t>and memory areas;</w:t>
            </w:r>
          </w:p>
          <w:p>
            <w:pPr>
              <w:pStyle w:val="TableParagraph"/>
              <w:ind w:right="135"/>
              <w:jc w:val="both"/>
              <w:rPr>
                <w:sz w:val="16"/>
              </w:rPr>
            </w:pPr>
            <w:r>
              <w:rPr>
                <w:sz w:val="16"/>
              </w:rPr>
              <w:t>GIS-approved</w:t>
            </w:r>
            <w:r>
              <w:rPr>
                <w:spacing w:val="-7"/>
                <w:sz w:val="16"/>
              </w:rPr>
              <w:t> </w:t>
            </w:r>
            <w:r>
              <w:rPr>
                <w:sz w:val="16"/>
              </w:rPr>
              <w:t>single</w:t>
            </w:r>
            <w:r>
              <w:rPr>
                <w:spacing w:val="-7"/>
                <w:sz w:val="16"/>
              </w:rPr>
              <w:t> </w:t>
            </w:r>
            <w:r>
              <w:rPr>
                <w:sz w:val="16"/>
              </w:rPr>
              <w:t>pass</w:t>
            </w:r>
            <w:r>
              <w:rPr>
                <w:spacing w:val="-7"/>
                <w:sz w:val="16"/>
              </w:rPr>
              <w:t> </w:t>
            </w:r>
            <w:r>
              <w:rPr>
                <w:sz w:val="16"/>
              </w:rPr>
              <w:t>overwrite</w:t>
            </w:r>
            <w:r>
              <w:rPr>
                <w:spacing w:val="-7"/>
                <w:sz w:val="16"/>
              </w:rPr>
              <w:t> </w:t>
            </w:r>
            <w:r>
              <w:rPr>
                <w:sz w:val="16"/>
              </w:rPr>
              <w:t>routine</w:t>
            </w:r>
            <w:r>
              <w:rPr>
                <w:spacing w:val="-7"/>
                <w:sz w:val="16"/>
              </w:rPr>
              <w:t> </w:t>
            </w:r>
            <w:r>
              <w:rPr>
                <w:sz w:val="16"/>
              </w:rPr>
              <w:t>(disk</w:t>
            </w:r>
            <w:r>
              <w:rPr>
                <w:spacing w:val="-8"/>
                <w:sz w:val="16"/>
              </w:rPr>
              <w:t> </w:t>
            </w:r>
            <w:r>
              <w:rPr>
                <w:sz w:val="16"/>
              </w:rPr>
              <w:t>wipe)</w:t>
            </w:r>
            <w:r>
              <w:rPr>
                <w:spacing w:val="40"/>
                <w:sz w:val="16"/>
              </w:rPr>
              <w:t> </w:t>
            </w:r>
            <w:r>
              <w:rPr>
                <w:sz w:val="16"/>
              </w:rPr>
              <w:t>applied</w:t>
            </w:r>
            <w:r>
              <w:rPr>
                <w:spacing w:val="-3"/>
                <w:sz w:val="16"/>
              </w:rPr>
              <w:t> </w:t>
            </w:r>
            <w:r>
              <w:rPr>
                <w:sz w:val="16"/>
              </w:rPr>
              <w:t>to</w:t>
            </w:r>
            <w:r>
              <w:rPr>
                <w:spacing w:val="-2"/>
                <w:sz w:val="16"/>
              </w:rPr>
              <w:t> </w:t>
            </w:r>
            <w:r>
              <w:rPr>
                <w:sz w:val="16"/>
              </w:rPr>
              <w:t>each</w:t>
            </w:r>
            <w:r>
              <w:rPr>
                <w:spacing w:val="-3"/>
                <w:sz w:val="16"/>
              </w:rPr>
              <w:t> </w:t>
            </w:r>
            <w:r>
              <w:rPr>
                <w:sz w:val="16"/>
              </w:rPr>
              <w:t>page</w:t>
            </w:r>
            <w:r>
              <w:rPr>
                <w:spacing w:val="-3"/>
                <w:sz w:val="16"/>
              </w:rPr>
              <w:t> </w:t>
            </w:r>
            <w:r>
              <w:rPr>
                <w:sz w:val="16"/>
              </w:rPr>
              <w:t>of</w:t>
            </w:r>
            <w:r>
              <w:rPr>
                <w:spacing w:val="-4"/>
                <w:sz w:val="16"/>
              </w:rPr>
              <w:t> </w:t>
            </w:r>
            <w:r>
              <w:rPr>
                <w:sz w:val="16"/>
              </w:rPr>
              <w:t>memory</w:t>
            </w:r>
            <w:r>
              <w:rPr>
                <w:spacing w:val="-3"/>
                <w:sz w:val="16"/>
              </w:rPr>
              <w:t> </w:t>
            </w:r>
            <w:r>
              <w:rPr>
                <w:sz w:val="16"/>
              </w:rPr>
              <w:t>on</w:t>
            </w:r>
            <w:r>
              <w:rPr>
                <w:spacing w:val="-3"/>
                <w:sz w:val="16"/>
              </w:rPr>
              <w:t> </w:t>
            </w:r>
            <w:r>
              <w:rPr>
                <w:sz w:val="16"/>
              </w:rPr>
              <w:t>the</w:t>
            </w:r>
            <w:r>
              <w:rPr>
                <w:spacing w:val="-3"/>
                <w:sz w:val="16"/>
              </w:rPr>
              <w:t> </w:t>
            </w:r>
            <w:r>
              <w:rPr>
                <w:sz w:val="16"/>
              </w:rPr>
              <w:t>drive</w:t>
            </w:r>
            <w:r>
              <w:rPr>
                <w:spacing w:val="-3"/>
                <w:sz w:val="16"/>
              </w:rPr>
              <w:t> </w:t>
            </w:r>
            <w:r>
              <w:rPr>
                <w:sz w:val="16"/>
              </w:rPr>
              <w:t>(random</w:t>
            </w:r>
            <w:r>
              <w:rPr>
                <w:spacing w:val="40"/>
                <w:sz w:val="16"/>
              </w:rPr>
              <w:t> </w:t>
            </w:r>
            <w:r>
              <w:rPr>
                <w:sz w:val="16"/>
              </w:rPr>
              <w:t>characters or zeroes).</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50"/>
              </w:numPr>
              <w:tabs>
                <w:tab w:pos="266" w:val="left" w:leader="none"/>
              </w:tabs>
              <w:spacing w:line="194" w:lineRule="exact" w:before="0" w:after="0"/>
              <w:ind w:left="266" w:right="0" w:hanging="158"/>
              <w:jc w:val="left"/>
              <w:rPr>
                <w:sz w:val="16"/>
              </w:rPr>
            </w:pPr>
            <w:r>
              <w:rPr>
                <w:sz w:val="16"/>
              </w:rPr>
              <w:t>Pulverization</w:t>
            </w:r>
            <w:r>
              <w:rPr>
                <w:spacing w:val="-7"/>
                <w:sz w:val="16"/>
              </w:rPr>
              <w:t> </w:t>
            </w:r>
            <w:r>
              <w:rPr>
                <w:sz w:val="16"/>
              </w:rPr>
              <w:t>using</w:t>
            </w:r>
            <w:r>
              <w:rPr>
                <w:spacing w:val="-5"/>
                <w:sz w:val="16"/>
              </w:rPr>
              <w:t> </w:t>
            </w:r>
            <w:r>
              <w:rPr>
                <w:sz w:val="16"/>
              </w:rPr>
              <w:t>GIS</w:t>
            </w:r>
            <w:r>
              <w:rPr>
                <w:spacing w:val="-6"/>
                <w:sz w:val="16"/>
              </w:rPr>
              <w:t> </w:t>
            </w:r>
            <w:r>
              <w:rPr>
                <w:sz w:val="16"/>
              </w:rPr>
              <w:t>approved</w:t>
            </w:r>
            <w:r>
              <w:rPr>
                <w:spacing w:val="-6"/>
                <w:sz w:val="16"/>
              </w:rPr>
              <w:t> </w:t>
            </w:r>
            <w:r>
              <w:rPr>
                <w:spacing w:val="-2"/>
                <w:sz w:val="16"/>
              </w:rPr>
              <w:t>devices,</w:t>
            </w:r>
          </w:p>
          <w:p>
            <w:pPr>
              <w:pStyle w:val="TableParagraph"/>
              <w:numPr>
                <w:ilvl w:val="0"/>
                <w:numId w:val="150"/>
              </w:numPr>
              <w:tabs>
                <w:tab w:pos="265" w:val="left" w:leader="none"/>
              </w:tabs>
              <w:spacing w:line="195" w:lineRule="exact" w:before="0" w:after="0"/>
              <w:ind w:left="265" w:right="0" w:hanging="158"/>
              <w:jc w:val="left"/>
              <w:rPr>
                <w:sz w:val="16"/>
              </w:rPr>
            </w:pPr>
            <w:r>
              <w:rPr>
                <w:sz w:val="16"/>
              </w:rPr>
              <w:t>Disintegration</w:t>
            </w:r>
            <w:r>
              <w:rPr>
                <w:spacing w:val="-9"/>
                <w:sz w:val="16"/>
              </w:rPr>
              <w:t> </w:t>
            </w:r>
            <w:r>
              <w:rPr>
                <w:sz w:val="16"/>
              </w:rPr>
              <w:t>using</w:t>
            </w:r>
            <w:r>
              <w:rPr>
                <w:spacing w:val="-6"/>
                <w:sz w:val="16"/>
              </w:rPr>
              <w:t> </w:t>
            </w:r>
            <w:r>
              <w:rPr>
                <w:sz w:val="16"/>
              </w:rPr>
              <w:t>GIS</w:t>
            </w:r>
            <w:r>
              <w:rPr>
                <w:spacing w:val="-6"/>
                <w:sz w:val="16"/>
              </w:rPr>
              <w:t> </w:t>
            </w:r>
            <w:r>
              <w:rPr>
                <w:sz w:val="16"/>
              </w:rPr>
              <w:t>approved</w:t>
            </w:r>
            <w:r>
              <w:rPr>
                <w:spacing w:val="-5"/>
                <w:sz w:val="16"/>
              </w:rPr>
              <w:t> </w:t>
            </w:r>
            <w:r>
              <w:rPr>
                <w:sz w:val="16"/>
              </w:rPr>
              <w:t>devices</w:t>
            </w:r>
            <w:r>
              <w:rPr>
                <w:spacing w:val="-6"/>
                <w:sz w:val="16"/>
              </w:rPr>
              <w:t> </w:t>
            </w:r>
            <w:r>
              <w:rPr>
                <w:spacing w:val="-5"/>
                <w:sz w:val="16"/>
              </w:rPr>
              <w:t>or</w:t>
            </w:r>
          </w:p>
          <w:p>
            <w:pPr>
              <w:pStyle w:val="TableParagraph"/>
              <w:numPr>
                <w:ilvl w:val="0"/>
                <w:numId w:val="150"/>
              </w:numPr>
              <w:tabs>
                <w:tab w:pos="265" w:val="left" w:leader="none"/>
              </w:tabs>
              <w:spacing w:line="240" w:lineRule="auto" w:before="1" w:after="0"/>
              <w:ind w:left="265" w:right="0" w:hanging="158"/>
              <w:jc w:val="left"/>
              <w:rPr>
                <w:sz w:val="16"/>
              </w:rPr>
            </w:pPr>
            <w:r>
              <w:rPr>
                <w:spacing w:val="-2"/>
                <w:sz w:val="16"/>
              </w:rPr>
              <w:t>Waste-to-energy</w:t>
            </w:r>
            <w:r>
              <w:rPr>
                <w:spacing w:val="20"/>
                <w:sz w:val="16"/>
              </w:rPr>
              <w:t> </w:t>
            </w:r>
            <w:r>
              <w:rPr>
                <w:spacing w:val="-2"/>
                <w:sz w:val="16"/>
              </w:rPr>
              <w:t>incineration.</w:t>
            </w:r>
          </w:p>
          <w:p>
            <w:pPr>
              <w:pStyle w:val="TableParagraph"/>
              <w:spacing w:before="1"/>
              <w:ind w:left="0"/>
              <w:rPr>
                <w:b/>
                <w:sz w:val="16"/>
              </w:rPr>
            </w:pPr>
          </w:p>
          <w:p>
            <w:pPr>
              <w:pStyle w:val="TableParagraph"/>
              <w:rPr>
                <w:sz w:val="16"/>
              </w:rPr>
            </w:pPr>
            <w:r>
              <w:rPr>
                <w:sz w:val="16"/>
              </w:rPr>
              <w:t>Note: Eradicated media can be disposed of in secure</w:t>
            </w:r>
            <w:r>
              <w:rPr>
                <w:spacing w:val="40"/>
                <w:sz w:val="16"/>
              </w:rPr>
              <w:t> </w:t>
            </w:r>
            <w:r>
              <w:rPr>
                <w:sz w:val="16"/>
              </w:rPr>
              <w:t>media</w:t>
            </w:r>
            <w:r>
              <w:rPr>
                <w:spacing w:val="-7"/>
                <w:sz w:val="16"/>
              </w:rPr>
              <w:t> </w:t>
            </w:r>
            <w:r>
              <w:rPr>
                <w:sz w:val="16"/>
              </w:rPr>
              <w:t>container</w:t>
            </w:r>
            <w:r>
              <w:rPr>
                <w:spacing w:val="-5"/>
                <w:sz w:val="16"/>
              </w:rPr>
              <w:t> </w:t>
            </w:r>
            <w:r>
              <w:rPr>
                <w:sz w:val="16"/>
              </w:rPr>
              <w:t>for</w:t>
            </w:r>
            <w:r>
              <w:rPr>
                <w:spacing w:val="-8"/>
                <w:sz w:val="16"/>
              </w:rPr>
              <w:t> </w:t>
            </w:r>
            <w:r>
              <w:rPr>
                <w:sz w:val="16"/>
              </w:rPr>
              <w:t>secure</w:t>
            </w:r>
            <w:r>
              <w:rPr>
                <w:spacing w:val="-7"/>
                <w:sz w:val="16"/>
              </w:rPr>
              <w:t> </w:t>
            </w:r>
            <w:r>
              <w:rPr>
                <w:sz w:val="16"/>
              </w:rPr>
              <w:t>destruction</w:t>
            </w:r>
            <w:r>
              <w:rPr>
                <w:spacing w:val="-7"/>
                <w:sz w:val="16"/>
              </w:rPr>
              <w:t> </w:t>
            </w:r>
            <w:r>
              <w:rPr>
                <w:sz w:val="16"/>
              </w:rPr>
              <w:t>service</w:t>
            </w:r>
            <w:r>
              <w:rPr>
                <w:spacing w:val="-7"/>
                <w:sz w:val="16"/>
              </w:rPr>
              <w:t> </w:t>
            </w:r>
            <w:r>
              <w:rPr>
                <w:sz w:val="16"/>
              </w:rPr>
              <w:t>provider</w:t>
            </w:r>
            <w:r>
              <w:rPr>
                <w:spacing w:val="40"/>
                <w:sz w:val="16"/>
              </w:rPr>
              <w:t> </w:t>
            </w:r>
            <w:r>
              <w:rPr>
                <w:spacing w:val="-2"/>
                <w:sz w:val="16"/>
              </w:rPr>
              <w:t>pickup.</w:t>
            </w:r>
          </w:p>
        </w:tc>
      </w:tr>
      <w:tr>
        <w:trPr>
          <w:trHeight w:val="1365" w:hRule="atLeast"/>
        </w:trPr>
        <w:tc>
          <w:tcPr>
            <w:tcW w:w="2479" w:type="dxa"/>
          </w:tcPr>
          <w:p>
            <w:pPr>
              <w:pStyle w:val="TableParagraph"/>
              <w:ind w:right="452"/>
              <w:rPr>
                <w:sz w:val="16"/>
              </w:rPr>
            </w:pPr>
            <w:r>
              <w:rPr>
                <w:sz w:val="16"/>
              </w:rPr>
              <w:t>Write-once,</w:t>
            </w:r>
            <w:r>
              <w:rPr>
                <w:spacing w:val="-10"/>
                <w:sz w:val="16"/>
              </w:rPr>
              <w:t> </w:t>
            </w:r>
            <w:r>
              <w:rPr>
                <w:sz w:val="16"/>
              </w:rPr>
              <w:t>Read-only</w:t>
            </w:r>
            <w:r>
              <w:rPr>
                <w:spacing w:val="-9"/>
                <w:sz w:val="16"/>
              </w:rPr>
              <w:t> </w:t>
            </w:r>
            <w:r>
              <w:rPr>
                <w:sz w:val="16"/>
              </w:rPr>
              <w:t>(CD-R,</w:t>
            </w:r>
            <w:r>
              <w:rPr>
                <w:spacing w:val="40"/>
                <w:sz w:val="16"/>
              </w:rPr>
              <w:t> </w:t>
            </w:r>
            <w:r>
              <w:rPr>
                <w:spacing w:val="-2"/>
                <w:sz w:val="16"/>
              </w:rPr>
              <w:t>DVD-R):</w:t>
            </w:r>
          </w:p>
          <w:p>
            <w:pPr>
              <w:pStyle w:val="TableParagraph"/>
              <w:ind w:right="127"/>
              <w:rPr>
                <w:sz w:val="16"/>
              </w:rPr>
            </w:pPr>
            <w:r>
              <w:rPr>
                <w:sz w:val="16"/>
              </w:rPr>
              <w:t>Optical disk removable media</w:t>
            </w:r>
            <w:r>
              <w:rPr>
                <w:spacing w:val="40"/>
                <w:sz w:val="16"/>
              </w:rPr>
              <w:t> </w:t>
            </w:r>
            <w:r>
              <w:rPr>
                <w:sz w:val="16"/>
              </w:rPr>
              <w:t>Note:</w:t>
            </w:r>
            <w:r>
              <w:rPr>
                <w:spacing w:val="-8"/>
                <w:sz w:val="16"/>
              </w:rPr>
              <w:t> </w:t>
            </w:r>
            <w:r>
              <w:rPr>
                <w:sz w:val="16"/>
              </w:rPr>
              <w:t>DVD</w:t>
            </w:r>
            <w:r>
              <w:rPr>
                <w:spacing w:val="-8"/>
                <w:sz w:val="16"/>
              </w:rPr>
              <w:t> </w:t>
            </w:r>
            <w:r>
              <w:rPr>
                <w:sz w:val="16"/>
              </w:rPr>
              <w:t>is</w:t>
            </w:r>
            <w:r>
              <w:rPr>
                <w:spacing w:val="-8"/>
                <w:sz w:val="16"/>
              </w:rPr>
              <w:t> </w:t>
            </w:r>
            <w:r>
              <w:rPr>
                <w:sz w:val="16"/>
              </w:rPr>
              <w:t>acronym</w:t>
            </w:r>
            <w:r>
              <w:rPr>
                <w:spacing w:val="-7"/>
                <w:sz w:val="16"/>
              </w:rPr>
              <w:t> </w:t>
            </w:r>
            <w:r>
              <w:rPr>
                <w:sz w:val="16"/>
              </w:rPr>
              <w:t>for</w:t>
            </w:r>
            <w:r>
              <w:rPr>
                <w:spacing w:val="-9"/>
                <w:sz w:val="16"/>
              </w:rPr>
              <w:t> </w:t>
            </w:r>
            <w:r>
              <w:rPr>
                <w:sz w:val="16"/>
              </w:rPr>
              <w:t>initially</w:t>
            </w:r>
            <w:r>
              <w:rPr>
                <w:spacing w:val="40"/>
                <w:sz w:val="16"/>
              </w:rPr>
              <w:t> </w:t>
            </w:r>
            <w:r>
              <w:rPr>
                <w:sz w:val="16"/>
              </w:rPr>
              <w:t>digital</w:t>
            </w:r>
            <w:r>
              <w:rPr>
                <w:spacing w:val="-9"/>
                <w:sz w:val="16"/>
              </w:rPr>
              <w:t> </w:t>
            </w:r>
            <w:r>
              <w:rPr>
                <w:sz w:val="16"/>
              </w:rPr>
              <w:t>video</w:t>
            </w:r>
            <w:r>
              <w:rPr>
                <w:spacing w:val="-6"/>
                <w:sz w:val="16"/>
              </w:rPr>
              <w:t> </w:t>
            </w:r>
            <w:r>
              <w:rPr>
                <w:sz w:val="16"/>
              </w:rPr>
              <w:t>disc,</w:t>
            </w:r>
            <w:r>
              <w:rPr>
                <w:spacing w:val="-7"/>
                <w:sz w:val="16"/>
              </w:rPr>
              <w:t> </w:t>
            </w:r>
            <w:r>
              <w:rPr>
                <w:sz w:val="16"/>
              </w:rPr>
              <w:t>and</w:t>
            </w:r>
            <w:r>
              <w:rPr>
                <w:spacing w:val="-8"/>
                <w:sz w:val="16"/>
              </w:rPr>
              <w:t> </w:t>
            </w:r>
            <w:r>
              <w:rPr>
                <w:sz w:val="16"/>
              </w:rPr>
              <w:t>now</w:t>
            </w:r>
            <w:r>
              <w:rPr>
                <w:spacing w:val="-7"/>
                <w:sz w:val="16"/>
              </w:rPr>
              <w:t> </w:t>
            </w:r>
            <w:r>
              <w:rPr>
                <w:sz w:val="16"/>
              </w:rPr>
              <w:t>digital</w:t>
            </w:r>
            <w:r>
              <w:rPr>
                <w:spacing w:val="40"/>
                <w:sz w:val="16"/>
              </w:rPr>
              <w:t> </w:t>
            </w:r>
            <w:r>
              <w:rPr>
                <w:sz w:val="16"/>
              </w:rPr>
              <w:t>versatile disc. CD is acronym for</w:t>
            </w:r>
          </w:p>
          <w:p>
            <w:pPr>
              <w:pStyle w:val="TableParagraph"/>
              <w:spacing w:line="175" w:lineRule="exact"/>
              <w:rPr>
                <w:sz w:val="16"/>
              </w:rPr>
            </w:pPr>
            <w:r>
              <w:rPr>
                <w:sz w:val="16"/>
              </w:rPr>
              <w:t>compact</w:t>
            </w:r>
            <w:r>
              <w:rPr>
                <w:spacing w:val="-6"/>
                <w:sz w:val="16"/>
              </w:rPr>
              <w:t> </w:t>
            </w:r>
            <w:r>
              <w:rPr>
                <w:spacing w:val="-4"/>
                <w:sz w:val="16"/>
              </w:rPr>
              <w:t>disc.</w:t>
            </w:r>
          </w:p>
        </w:tc>
        <w:tc>
          <w:tcPr>
            <w:tcW w:w="3792" w:type="dxa"/>
          </w:tcPr>
          <w:p>
            <w:pPr>
              <w:pStyle w:val="TableParagraph"/>
              <w:spacing w:line="194" w:lineRule="exact"/>
              <w:rPr>
                <w:sz w:val="16"/>
              </w:rPr>
            </w:pPr>
            <w:r>
              <w:rPr>
                <w:spacing w:val="-5"/>
                <w:sz w:val="16"/>
              </w:rPr>
              <w:t>n/a</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51"/>
              </w:numPr>
              <w:tabs>
                <w:tab w:pos="265" w:val="left" w:leader="none"/>
              </w:tabs>
              <w:spacing w:line="240" w:lineRule="auto" w:before="0" w:after="0"/>
              <w:ind w:left="107" w:right="225" w:firstLine="0"/>
              <w:jc w:val="left"/>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 than 256 millimeters square (.39 square inch),</w:t>
            </w:r>
          </w:p>
          <w:p>
            <w:pPr>
              <w:pStyle w:val="TableParagraph"/>
              <w:numPr>
                <w:ilvl w:val="0"/>
                <w:numId w:val="151"/>
              </w:numPr>
              <w:tabs>
                <w:tab w:pos="265" w:val="left" w:leader="none"/>
              </w:tabs>
              <w:spacing w:line="195" w:lineRule="exact" w:before="0" w:after="0"/>
              <w:ind w:left="265" w:right="0" w:hanging="158"/>
              <w:jc w:val="left"/>
              <w:rPr>
                <w:sz w:val="16"/>
              </w:rPr>
            </w:pPr>
            <w:r>
              <w:rPr>
                <w:sz w:val="16"/>
              </w:rPr>
              <w:t>Pulverization</w:t>
            </w:r>
            <w:r>
              <w:rPr>
                <w:spacing w:val="-9"/>
                <w:sz w:val="16"/>
              </w:rPr>
              <w:t> </w:t>
            </w:r>
            <w:r>
              <w:rPr>
                <w:sz w:val="16"/>
              </w:rPr>
              <w:t>using</w:t>
            </w:r>
            <w:r>
              <w:rPr>
                <w:spacing w:val="-5"/>
                <w:sz w:val="16"/>
              </w:rPr>
              <w:t> </w:t>
            </w:r>
            <w:r>
              <w:rPr>
                <w:sz w:val="16"/>
              </w:rPr>
              <w:t>GIS</w:t>
            </w:r>
            <w:r>
              <w:rPr>
                <w:spacing w:val="-5"/>
                <w:sz w:val="16"/>
              </w:rPr>
              <w:t> </w:t>
            </w:r>
            <w:r>
              <w:rPr>
                <w:sz w:val="16"/>
              </w:rPr>
              <w:t>approved</w:t>
            </w:r>
            <w:r>
              <w:rPr>
                <w:spacing w:val="-6"/>
                <w:sz w:val="16"/>
              </w:rPr>
              <w:t> </w:t>
            </w:r>
            <w:r>
              <w:rPr>
                <w:sz w:val="16"/>
              </w:rPr>
              <w:t>devices</w:t>
            </w:r>
            <w:r>
              <w:rPr>
                <w:spacing w:val="-6"/>
                <w:sz w:val="16"/>
              </w:rPr>
              <w:t> </w:t>
            </w:r>
            <w:r>
              <w:rPr>
                <w:spacing w:val="-5"/>
                <w:sz w:val="16"/>
              </w:rPr>
              <w:t>or</w:t>
            </w:r>
          </w:p>
          <w:p>
            <w:pPr>
              <w:pStyle w:val="TableParagraph"/>
              <w:numPr>
                <w:ilvl w:val="0"/>
                <w:numId w:val="151"/>
              </w:numPr>
              <w:tabs>
                <w:tab w:pos="265" w:val="left" w:leader="none"/>
              </w:tabs>
              <w:spacing w:line="195" w:lineRule="exact" w:before="0" w:after="0"/>
              <w:ind w:left="265" w:right="0" w:hanging="158"/>
              <w:jc w:val="left"/>
              <w:rPr>
                <w:sz w:val="16"/>
              </w:rPr>
            </w:pPr>
            <w:r>
              <w:rPr>
                <w:sz w:val="16"/>
              </w:rPr>
              <w:t>Disintegration</w:t>
            </w:r>
            <w:r>
              <w:rPr>
                <w:spacing w:val="-9"/>
                <w:sz w:val="16"/>
              </w:rPr>
              <w:t> </w:t>
            </w:r>
            <w:r>
              <w:rPr>
                <w:sz w:val="16"/>
              </w:rPr>
              <w:t>using</w:t>
            </w:r>
            <w:r>
              <w:rPr>
                <w:spacing w:val="-6"/>
                <w:sz w:val="16"/>
              </w:rPr>
              <w:t> </w:t>
            </w:r>
            <w:r>
              <w:rPr>
                <w:sz w:val="16"/>
              </w:rPr>
              <w:t>GIS</w:t>
            </w:r>
            <w:r>
              <w:rPr>
                <w:spacing w:val="-6"/>
                <w:sz w:val="16"/>
              </w:rPr>
              <w:t> </w:t>
            </w:r>
            <w:r>
              <w:rPr>
                <w:sz w:val="16"/>
              </w:rPr>
              <w:t>approved</w:t>
            </w:r>
            <w:r>
              <w:rPr>
                <w:spacing w:val="-4"/>
                <w:sz w:val="16"/>
              </w:rPr>
              <w:t> </w:t>
            </w:r>
            <w:r>
              <w:rPr>
                <w:spacing w:val="-2"/>
                <w:sz w:val="16"/>
              </w:rPr>
              <w:t>devices.</w:t>
            </w:r>
          </w:p>
        </w:tc>
      </w:tr>
      <w:tr>
        <w:trPr>
          <w:trHeight w:val="1564" w:hRule="atLeast"/>
        </w:trPr>
        <w:tc>
          <w:tcPr>
            <w:tcW w:w="2479" w:type="dxa"/>
          </w:tcPr>
          <w:p>
            <w:pPr>
              <w:pStyle w:val="TableParagraph"/>
              <w:spacing w:before="1"/>
              <w:ind w:right="127"/>
              <w:rPr>
                <w:sz w:val="16"/>
              </w:rPr>
            </w:pPr>
            <w:r>
              <w:rPr>
                <w:sz w:val="16"/>
              </w:rPr>
              <w:t>Write-many</w:t>
            </w:r>
            <w:r>
              <w:rPr>
                <w:spacing w:val="-10"/>
                <w:sz w:val="16"/>
              </w:rPr>
              <w:t> </w:t>
            </w:r>
            <w:r>
              <w:rPr>
                <w:sz w:val="16"/>
              </w:rPr>
              <w:t>(CD-RW</w:t>
            </w:r>
            <w:r>
              <w:rPr>
                <w:spacing w:val="-9"/>
                <w:sz w:val="16"/>
              </w:rPr>
              <w:t> </w:t>
            </w:r>
            <w:r>
              <w:rPr>
                <w:sz w:val="16"/>
              </w:rPr>
              <w:t>and</w:t>
            </w:r>
            <w:r>
              <w:rPr>
                <w:spacing w:val="-9"/>
                <w:sz w:val="16"/>
              </w:rPr>
              <w:t> </w:t>
            </w:r>
            <w:r>
              <w:rPr>
                <w:sz w:val="16"/>
              </w:rPr>
              <w:t>DVD-</w:t>
            </w:r>
            <w:r>
              <w:rPr>
                <w:spacing w:val="40"/>
                <w:sz w:val="16"/>
              </w:rPr>
              <w:t> </w:t>
            </w:r>
            <w:r>
              <w:rPr>
                <w:spacing w:val="-4"/>
                <w:sz w:val="16"/>
              </w:rPr>
              <w:t>RW):</w:t>
            </w:r>
          </w:p>
          <w:p>
            <w:pPr>
              <w:pStyle w:val="TableParagraph"/>
              <w:ind w:right="127"/>
              <w:rPr>
                <w:sz w:val="16"/>
              </w:rPr>
            </w:pPr>
            <w:r>
              <w:rPr>
                <w:sz w:val="16"/>
              </w:rPr>
              <w:t>Optical disk removable media</w:t>
            </w:r>
            <w:r>
              <w:rPr>
                <w:spacing w:val="40"/>
                <w:sz w:val="16"/>
              </w:rPr>
              <w:t> </w:t>
            </w:r>
            <w:r>
              <w:rPr>
                <w:sz w:val="16"/>
              </w:rPr>
              <w:t>Note:</w:t>
            </w:r>
            <w:r>
              <w:rPr>
                <w:spacing w:val="-10"/>
                <w:sz w:val="16"/>
              </w:rPr>
              <w:t> </w:t>
            </w:r>
            <w:r>
              <w:rPr>
                <w:sz w:val="16"/>
              </w:rPr>
              <w:t>RW</w:t>
            </w:r>
            <w:r>
              <w:rPr>
                <w:spacing w:val="-9"/>
                <w:sz w:val="16"/>
              </w:rPr>
              <w:t> </w:t>
            </w:r>
            <w:r>
              <w:rPr>
                <w:sz w:val="16"/>
              </w:rPr>
              <w:t>stands</w:t>
            </w:r>
            <w:r>
              <w:rPr>
                <w:spacing w:val="-9"/>
                <w:sz w:val="16"/>
              </w:rPr>
              <w:t> </w:t>
            </w:r>
            <w:r>
              <w:rPr>
                <w:sz w:val="16"/>
              </w:rPr>
              <w:t>for</w:t>
            </w:r>
            <w:r>
              <w:rPr>
                <w:spacing w:val="-9"/>
                <w:sz w:val="16"/>
              </w:rPr>
              <w:t> </w:t>
            </w:r>
            <w:r>
              <w:rPr>
                <w:sz w:val="16"/>
              </w:rPr>
              <w:t>read/write.</w:t>
            </w:r>
          </w:p>
        </w:tc>
        <w:tc>
          <w:tcPr>
            <w:tcW w:w="3792" w:type="dxa"/>
          </w:tcPr>
          <w:p>
            <w:pPr>
              <w:pStyle w:val="TableParagraph"/>
              <w:spacing w:before="1"/>
              <w:ind w:right="142"/>
              <w:rPr>
                <w:sz w:val="16"/>
              </w:rPr>
            </w:pPr>
            <w:r>
              <w:rPr>
                <w:sz w:val="16"/>
              </w:rPr>
              <w:t>GIS-approved</w:t>
            </w:r>
            <w:r>
              <w:rPr>
                <w:spacing w:val="-8"/>
                <w:sz w:val="16"/>
              </w:rPr>
              <w:t> </w:t>
            </w:r>
            <w:r>
              <w:rPr>
                <w:sz w:val="16"/>
              </w:rPr>
              <w:t>overwrite</w:t>
            </w:r>
            <w:r>
              <w:rPr>
                <w:spacing w:val="-8"/>
                <w:sz w:val="16"/>
              </w:rPr>
              <w:t> </w:t>
            </w:r>
            <w:r>
              <w:rPr>
                <w:sz w:val="16"/>
              </w:rPr>
              <w:t>routine</w:t>
            </w:r>
            <w:r>
              <w:rPr>
                <w:spacing w:val="-7"/>
                <w:sz w:val="16"/>
              </w:rPr>
              <w:t> </w:t>
            </w:r>
            <w:r>
              <w:rPr>
                <w:sz w:val="16"/>
              </w:rPr>
              <w:t>that</w:t>
            </w:r>
            <w:r>
              <w:rPr>
                <w:spacing w:val="-7"/>
                <w:sz w:val="16"/>
              </w:rPr>
              <w:t> </w:t>
            </w:r>
            <w:r>
              <w:rPr>
                <w:sz w:val="16"/>
              </w:rPr>
              <w:t>applies</w:t>
            </w:r>
            <w:r>
              <w:rPr>
                <w:spacing w:val="-9"/>
                <w:sz w:val="16"/>
              </w:rPr>
              <w:t> </w:t>
            </w:r>
            <w:r>
              <w:rPr>
                <w:sz w:val="16"/>
              </w:rPr>
              <w:t>minimum</w:t>
            </w:r>
            <w:r>
              <w:rPr>
                <w:spacing w:val="40"/>
                <w:sz w:val="16"/>
              </w:rPr>
              <w:t> </w:t>
            </w:r>
            <w:r>
              <w:rPr>
                <w:sz w:val="16"/>
              </w:rPr>
              <w:t>one-time overwrite of every track of the disk, using a</w:t>
            </w:r>
            <w:r>
              <w:rPr>
                <w:spacing w:val="40"/>
                <w:sz w:val="16"/>
              </w:rPr>
              <w:t> </w:t>
            </w:r>
            <w:r>
              <w:rPr>
                <w:sz w:val="16"/>
              </w:rPr>
              <w:t>series of random characters or zeroes.</w:t>
            </w:r>
          </w:p>
        </w:tc>
        <w:tc>
          <w:tcPr>
            <w:tcW w:w="3864" w:type="dxa"/>
          </w:tcPr>
          <w:p>
            <w:pPr>
              <w:pStyle w:val="TableParagraph"/>
              <w:spacing w:line="195" w:lineRule="exact" w:before="1"/>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52"/>
              </w:numPr>
              <w:tabs>
                <w:tab w:pos="265" w:val="left" w:leader="none"/>
              </w:tabs>
              <w:spacing w:line="240" w:lineRule="auto" w:before="0" w:after="0"/>
              <w:ind w:left="107" w:right="225" w:firstLine="0"/>
              <w:jc w:val="left"/>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 than 256 millimeters square (.39 square inch),</w:t>
            </w:r>
          </w:p>
          <w:p>
            <w:pPr>
              <w:pStyle w:val="TableParagraph"/>
              <w:numPr>
                <w:ilvl w:val="0"/>
                <w:numId w:val="152"/>
              </w:numPr>
              <w:tabs>
                <w:tab w:pos="265" w:val="left" w:leader="none"/>
              </w:tabs>
              <w:spacing w:line="195" w:lineRule="exact" w:before="0" w:after="0"/>
              <w:ind w:left="265" w:right="0" w:hanging="158"/>
              <w:jc w:val="left"/>
              <w:rPr>
                <w:sz w:val="16"/>
              </w:rPr>
            </w:pPr>
            <w:r>
              <w:rPr>
                <w:sz w:val="16"/>
              </w:rPr>
              <w:t>Pulverization</w:t>
            </w:r>
            <w:r>
              <w:rPr>
                <w:spacing w:val="-9"/>
                <w:sz w:val="16"/>
              </w:rPr>
              <w:t> </w:t>
            </w:r>
            <w:r>
              <w:rPr>
                <w:sz w:val="16"/>
              </w:rPr>
              <w:t>using</w:t>
            </w:r>
            <w:r>
              <w:rPr>
                <w:spacing w:val="-5"/>
                <w:sz w:val="16"/>
              </w:rPr>
              <w:t> </w:t>
            </w:r>
            <w:r>
              <w:rPr>
                <w:sz w:val="16"/>
              </w:rPr>
              <w:t>GIS</w:t>
            </w:r>
            <w:r>
              <w:rPr>
                <w:spacing w:val="-5"/>
                <w:sz w:val="16"/>
              </w:rPr>
              <w:t> </w:t>
            </w:r>
            <w:r>
              <w:rPr>
                <w:sz w:val="16"/>
              </w:rPr>
              <w:t>approved</w:t>
            </w:r>
            <w:r>
              <w:rPr>
                <w:spacing w:val="-6"/>
                <w:sz w:val="16"/>
              </w:rPr>
              <w:t> </w:t>
            </w:r>
            <w:r>
              <w:rPr>
                <w:sz w:val="16"/>
              </w:rPr>
              <w:t>devices</w:t>
            </w:r>
            <w:r>
              <w:rPr>
                <w:spacing w:val="-6"/>
                <w:sz w:val="16"/>
              </w:rPr>
              <w:t> </w:t>
            </w:r>
            <w:r>
              <w:rPr>
                <w:spacing w:val="-5"/>
                <w:sz w:val="16"/>
              </w:rPr>
              <w:t>or</w:t>
            </w:r>
          </w:p>
          <w:p>
            <w:pPr>
              <w:pStyle w:val="TableParagraph"/>
              <w:numPr>
                <w:ilvl w:val="0"/>
                <w:numId w:val="152"/>
              </w:numPr>
              <w:tabs>
                <w:tab w:pos="265" w:val="left" w:leader="none"/>
              </w:tabs>
              <w:spacing w:line="194" w:lineRule="exact" w:before="0" w:after="0"/>
              <w:ind w:left="265" w:right="0" w:hanging="158"/>
              <w:jc w:val="left"/>
              <w:rPr>
                <w:sz w:val="16"/>
              </w:rPr>
            </w:pPr>
            <w:r>
              <w:rPr>
                <w:sz w:val="16"/>
              </w:rPr>
              <w:t>Disintegration</w:t>
            </w:r>
            <w:r>
              <w:rPr>
                <w:spacing w:val="-9"/>
                <w:sz w:val="16"/>
              </w:rPr>
              <w:t> </w:t>
            </w:r>
            <w:r>
              <w:rPr>
                <w:sz w:val="16"/>
              </w:rPr>
              <w:t>using</w:t>
            </w:r>
            <w:r>
              <w:rPr>
                <w:spacing w:val="-6"/>
                <w:sz w:val="16"/>
              </w:rPr>
              <w:t> </w:t>
            </w:r>
            <w:r>
              <w:rPr>
                <w:sz w:val="16"/>
              </w:rPr>
              <w:t>GIS</w:t>
            </w:r>
            <w:r>
              <w:rPr>
                <w:spacing w:val="-6"/>
                <w:sz w:val="16"/>
              </w:rPr>
              <w:t> </w:t>
            </w:r>
            <w:r>
              <w:rPr>
                <w:sz w:val="16"/>
              </w:rPr>
              <w:t>approved</w:t>
            </w:r>
            <w:r>
              <w:rPr>
                <w:spacing w:val="-4"/>
                <w:sz w:val="16"/>
              </w:rPr>
              <w:t> </w:t>
            </w:r>
            <w:r>
              <w:rPr>
                <w:spacing w:val="-2"/>
                <w:sz w:val="16"/>
              </w:rPr>
              <w:t>devices.</w:t>
            </w:r>
          </w:p>
          <w:p>
            <w:pPr>
              <w:pStyle w:val="TableParagraph"/>
              <w:ind w:left="108"/>
              <w:rPr>
                <w:sz w:val="16"/>
              </w:rPr>
            </w:pPr>
            <w:r>
              <w:rPr>
                <w:sz w:val="16"/>
              </w:rPr>
              <w:t>Note: Eradicated media can be disposed of in secure</w:t>
            </w:r>
            <w:r>
              <w:rPr>
                <w:spacing w:val="40"/>
                <w:sz w:val="16"/>
              </w:rPr>
              <w:t> </w:t>
            </w:r>
            <w:r>
              <w:rPr>
                <w:sz w:val="16"/>
              </w:rPr>
              <w:t>media</w:t>
            </w:r>
            <w:r>
              <w:rPr>
                <w:spacing w:val="-7"/>
                <w:sz w:val="16"/>
              </w:rPr>
              <w:t> </w:t>
            </w:r>
            <w:r>
              <w:rPr>
                <w:sz w:val="16"/>
              </w:rPr>
              <w:t>container</w:t>
            </w:r>
            <w:r>
              <w:rPr>
                <w:spacing w:val="-5"/>
                <w:sz w:val="16"/>
              </w:rPr>
              <w:t> </w:t>
            </w:r>
            <w:r>
              <w:rPr>
                <w:sz w:val="16"/>
              </w:rPr>
              <w:t>for</w:t>
            </w:r>
            <w:r>
              <w:rPr>
                <w:spacing w:val="-8"/>
                <w:sz w:val="16"/>
              </w:rPr>
              <w:t> </w:t>
            </w:r>
            <w:r>
              <w:rPr>
                <w:sz w:val="16"/>
              </w:rPr>
              <w:t>secure</w:t>
            </w:r>
            <w:r>
              <w:rPr>
                <w:spacing w:val="-7"/>
                <w:sz w:val="16"/>
              </w:rPr>
              <w:t> </w:t>
            </w:r>
            <w:r>
              <w:rPr>
                <w:sz w:val="16"/>
              </w:rPr>
              <w:t>destruction</w:t>
            </w:r>
            <w:r>
              <w:rPr>
                <w:spacing w:val="-7"/>
                <w:sz w:val="16"/>
              </w:rPr>
              <w:t> </w:t>
            </w:r>
            <w:r>
              <w:rPr>
                <w:sz w:val="16"/>
              </w:rPr>
              <w:t>service</w:t>
            </w:r>
            <w:r>
              <w:rPr>
                <w:spacing w:val="-7"/>
                <w:sz w:val="16"/>
              </w:rPr>
              <w:t> </w:t>
            </w:r>
            <w:r>
              <w:rPr>
                <w:sz w:val="16"/>
              </w:rPr>
              <w:t>provider</w:t>
            </w:r>
          </w:p>
          <w:p>
            <w:pPr>
              <w:pStyle w:val="TableParagraph"/>
              <w:spacing w:line="178" w:lineRule="exact"/>
              <w:ind w:left="108"/>
              <w:rPr>
                <w:sz w:val="16"/>
              </w:rPr>
            </w:pPr>
            <w:r>
              <w:rPr>
                <w:spacing w:val="-2"/>
                <w:sz w:val="16"/>
              </w:rPr>
              <w:t>pickup.</w:t>
            </w:r>
          </w:p>
        </w:tc>
      </w:tr>
      <w:tr>
        <w:trPr>
          <w:trHeight w:val="390" w:hRule="atLeast"/>
        </w:trPr>
        <w:tc>
          <w:tcPr>
            <w:tcW w:w="2479" w:type="dxa"/>
          </w:tcPr>
          <w:p>
            <w:pPr>
              <w:pStyle w:val="TableParagraph"/>
              <w:spacing w:line="194" w:lineRule="exact"/>
              <w:rPr>
                <w:sz w:val="16"/>
              </w:rPr>
            </w:pPr>
            <w:r>
              <w:rPr>
                <w:sz w:val="16"/>
              </w:rPr>
              <w:t>Mobile</w:t>
            </w:r>
            <w:r>
              <w:rPr>
                <w:spacing w:val="-6"/>
                <w:sz w:val="16"/>
              </w:rPr>
              <w:t> </w:t>
            </w:r>
            <w:r>
              <w:rPr>
                <w:spacing w:val="-2"/>
                <w:sz w:val="16"/>
              </w:rPr>
              <w:t>Devices</w:t>
            </w:r>
          </w:p>
        </w:tc>
        <w:tc>
          <w:tcPr>
            <w:tcW w:w="7656" w:type="dxa"/>
            <w:gridSpan w:val="2"/>
          </w:tcPr>
          <w:p>
            <w:pPr>
              <w:pStyle w:val="TableParagraph"/>
              <w:spacing w:line="194" w:lineRule="exact"/>
              <w:rPr>
                <w:sz w:val="16"/>
              </w:rPr>
            </w:pPr>
            <w:r>
              <w:rPr>
                <w:sz w:val="16"/>
              </w:rPr>
              <w:t>For</w:t>
            </w:r>
            <w:r>
              <w:rPr>
                <w:spacing w:val="-7"/>
                <w:sz w:val="16"/>
              </w:rPr>
              <w:t> </w:t>
            </w:r>
            <w:r>
              <w:rPr>
                <w:sz w:val="16"/>
              </w:rPr>
              <w:t>memory</w:t>
            </w:r>
            <w:r>
              <w:rPr>
                <w:spacing w:val="-4"/>
                <w:sz w:val="16"/>
              </w:rPr>
              <w:t> </w:t>
            </w:r>
            <w:r>
              <w:rPr>
                <w:sz w:val="16"/>
              </w:rPr>
              <w:t>on</w:t>
            </w:r>
            <w:r>
              <w:rPr>
                <w:spacing w:val="-4"/>
                <w:sz w:val="16"/>
              </w:rPr>
              <w:t> </w:t>
            </w:r>
            <w:r>
              <w:rPr>
                <w:sz w:val="16"/>
              </w:rPr>
              <w:t>mobile</w:t>
            </w:r>
            <w:r>
              <w:rPr>
                <w:spacing w:val="-4"/>
                <w:sz w:val="16"/>
              </w:rPr>
              <w:t> </w:t>
            </w:r>
            <w:r>
              <w:rPr>
                <w:sz w:val="16"/>
              </w:rPr>
              <w:t>devices</w:t>
            </w:r>
            <w:r>
              <w:rPr>
                <w:spacing w:val="-3"/>
                <w:sz w:val="16"/>
              </w:rPr>
              <w:t> </w:t>
            </w:r>
            <w:r>
              <w:rPr>
                <w:sz w:val="16"/>
              </w:rPr>
              <w:t>used</w:t>
            </w:r>
            <w:r>
              <w:rPr>
                <w:spacing w:val="-2"/>
                <w:sz w:val="16"/>
              </w:rPr>
              <w:t> </w:t>
            </w:r>
            <w:r>
              <w:rPr>
                <w:sz w:val="16"/>
              </w:rPr>
              <w:t>for</w:t>
            </w:r>
            <w:r>
              <w:rPr>
                <w:spacing w:val="-5"/>
                <w:sz w:val="16"/>
              </w:rPr>
              <w:t> </w:t>
            </w:r>
            <w:r>
              <w:rPr>
                <w:sz w:val="16"/>
              </w:rPr>
              <w:t>storage</w:t>
            </w:r>
            <w:r>
              <w:rPr>
                <w:spacing w:val="-4"/>
                <w:sz w:val="16"/>
              </w:rPr>
              <w:t> </w:t>
            </w:r>
            <w:r>
              <w:rPr>
                <w:sz w:val="16"/>
              </w:rPr>
              <w:t>of</w:t>
            </w:r>
            <w:r>
              <w:rPr>
                <w:spacing w:val="-2"/>
                <w:sz w:val="16"/>
              </w:rPr>
              <w:t> </w:t>
            </w:r>
            <w:r>
              <w:rPr>
                <w:sz w:val="16"/>
              </w:rPr>
              <w:t>Bank</w:t>
            </w:r>
            <w:r>
              <w:rPr>
                <w:spacing w:val="-4"/>
                <w:sz w:val="16"/>
              </w:rPr>
              <w:t> </w:t>
            </w:r>
            <w:r>
              <w:rPr>
                <w:sz w:val="16"/>
              </w:rPr>
              <w:t>data,</w:t>
            </w:r>
            <w:r>
              <w:rPr>
                <w:spacing w:val="-3"/>
                <w:sz w:val="16"/>
              </w:rPr>
              <w:t> </w:t>
            </w:r>
            <w:r>
              <w:rPr>
                <w:sz w:val="16"/>
              </w:rPr>
              <w:t>overwrite</w:t>
            </w:r>
            <w:r>
              <w:rPr>
                <w:spacing w:val="-4"/>
                <w:sz w:val="16"/>
              </w:rPr>
              <w:t> </w:t>
            </w:r>
            <w:r>
              <w:rPr>
                <w:sz w:val="16"/>
              </w:rPr>
              <w:t>with</w:t>
            </w:r>
            <w:r>
              <w:rPr>
                <w:spacing w:val="-4"/>
                <w:sz w:val="16"/>
              </w:rPr>
              <w:t> </w:t>
            </w:r>
            <w:r>
              <w:rPr>
                <w:sz w:val="16"/>
              </w:rPr>
              <w:t>a</w:t>
            </w:r>
            <w:r>
              <w:rPr>
                <w:spacing w:val="-3"/>
                <w:sz w:val="16"/>
              </w:rPr>
              <w:t> </w:t>
            </w:r>
            <w:r>
              <w:rPr>
                <w:sz w:val="16"/>
              </w:rPr>
              <w:t>GIS</w:t>
            </w:r>
            <w:r>
              <w:rPr>
                <w:spacing w:val="-3"/>
                <w:sz w:val="16"/>
              </w:rPr>
              <w:t> </w:t>
            </w:r>
            <w:r>
              <w:rPr>
                <w:sz w:val="16"/>
              </w:rPr>
              <w:t>approved</w:t>
            </w:r>
            <w:r>
              <w:rPr>
                <w:spacing w:val="-4"/>
                <w:sz w:val="16"/>
              </w:rPr>
              <w:t> </w:t>
            </w:r>
            <w:r>
              <w:rPr>
                <w:sz w:val="16"/>
              </w:rPr>
              <w:t>internal</w:t>
            </w:r>
            <w:r>
              <w:rPr>
                <w:spacing w:val="-5"/>
                <w:sz w:val="16"/>
              </w:rPr>
              <w:t> </w:t>
            </w:r>
            <w:r>
              <w:rPr>
                <w:sz w:val="16"/>
              </w:rPr>
              <w:t>or</w:t>
            </w:r>
            <w:r>
              <w:rPr>
                <w:spacing w:val="-4"/>
                <w:sz w:val="16"/>
              </w:rPr>
              <w:t> </w:t>
            </w:r>
            <w:r>
              <w:rPr>
                <w:spacing w:val="-2"/>
                <w:sz w:val="16"/>
              </w:rPr>
              <w:t>vendor</w:t>
            </w:r>
          </w:p>
          <w:p>
            <w:pPr>
              <w:pStyle w:val="TableParagraph"/>
              <w:spacing w:line="177" w:lineRule="exact"/>
              <w:rPr>
                <w:sz w:val="16"/>
              </w:rPr>
            </w:pPr>
            <w:r>
              <w:rPr>
                <w:sz w:val="16"/>
              </w:rPr>
              <w:t>supplied</w:t>
            </w:r>
            <w:r>
              <w:rPr>
                <w:spacing w:val="-10"/>
                <w:sz w:val="16"/>
              </w:rPr>
              <w:t> </w:t>
            </w:r>
            <w:r>
              <w:rPr>
                <w:spacing w:val="-2"/>
                <w:sz w:val="16"/>
              </w:rPr>
              <w:t>routine.</w:t>
            </w:r>
          </w:p>
        </w:tc>
      </w:tr>
      <w:tr>
        <w:trPr>
          <w:trHeight w:val="1562" w:hRule="atLeast"/>
        </w:trPr>
        <w:tc>
          <w:tcPr>
            <w:tcW w:w="2479" w:type="dxa"/>
          </w:tcPr>
          <w:p>
            <w:pPr>
              <w:pStyle w:val="TableParagraph"/>
              <w:ind w:right="461"/>
              <w:rPr>
                <w:sz w:val="16"/>
              </w:rPr>
            </w:pPr>
            <w:r>
              <w:rPr>
                <w:sz w:val="16"/>
              </w:rPr>
              <w:t>Microfilm</w:t>
            </w:r>
            <w:r>
              <w:rPr>
                <w:spacing w:val="-10"/>
                <w:sz w:val="16"/>
              </w:rPr>
              <w:t> </w:t>
            </w:r>
            <w:r>
              <w:rPr>
                <w:sz w:val="16"/>
              </w:rPr>
              <w:t>/</w:t>
            </w:r>
            <w:r>
              <w:rPr>
                <w:spacing w:val="-9"/>
                <w:sz w:val="16"/>
              </w:rPr>
              <w:t> </w:t>
            </w:r>
            <w:r>
              <w:rPr>
                <w:sz w:val="16"/>
              </w:rPr>
              <w:t>Microfiche:</w:t>
            </w:r>
            <w:r>
              <w:rPr>
                <w:spacing w:val="40"/>
                <w:sz w:val="16"/>
              </w:rPr>
              <w:t> </w:t>
            </w:r>
            <w:r>
              <w:rPr>
                <w:sz w:val="16"/>
              </w:rPr>
              <w:t>Reduced</w:t>
            </w:r>
            <w:r>
              <w:rPr>
                <w:spacing w:val="-7"/>
                <w:sz w:val="16"/>
              </w:rPr>
              <w:t> </w:t>
            </w:r>
            <w:r>
              <w:rPr>
                <w:sz w:val="16"/>
              </w:rPr>
              <w:t>form</w:t>
            </w:r>
          </w:p>
        </w:tc>
        <w:tc>
          <w:tcPr>
            <w:tcW w:w="3792" w:type="dxa"/>
          </w:tcPr>
          <w:p>
            <w:pPr>
              <w:pStyle w:val="TableParagraph"/>
              <w:spacing w:line="194" w:lineRule="exact"/>
              <w:rPr>
                <w:sz w:val="16"/>
              </w:rPr>
            </w:pPr>
            <w:r>
              <w:rPr>
                <w:spacing w:val="-5"/>
                <w:sz w:val="16"/>
              </w:rPr>
              <w:t>n/a</w:t>
            </w:r>
          </w:p>
        </w:tc>
        <w:tc>
          <w:tcPr>
            <w:tcW w:w="3864" w:type="dxa"/>
          </w:tcPr>
          <w:p>
            <w:pPr>
              <w:pStyle w:val="TableParagraph"/>
              <w:spacing w:line="194" w:lineRule="exact"/>
              <w:ind w:left="108"/>
              <w:rPr>
                <w:sz w:val="16"/>
              </w:rPr>
            </w:pPr>
            <w:r>
              <w:rPr>
                <w:sz w:val="16"/>
              </w:rPr>
              <w:t>One</w:t>
            </w:r>
            <w:r>
              <w:rPr>
                <w:spacing w:val="-4"/>
                <w:sz w:val="16"/>
              </w:rPr>
              <w:t> </w:t>
            </w:r>
            <w:r>
              <w:rPr>
                <w:sz w:val="16"/>
              </w:rPr>
              <w:t>of</w:t>
            </w:r>
            <w:r>
              <w:rPr>
                <w:spacing w:val="-5"/>
                <w:sz w:val="16"/>
              </w:rPr>
              <w:t> </w:t>
            </w:r>
            <w:r>
              <w:rPr>
                <w:sz w:val="16"/>
              </w:rPr>
              <w:t>the</w:t>
            </w:r>
            <w:r>
              <w:rPr>
                <w:spacing w:val="-4"/>
                <w:sz w:val="16"/>
              </w:rPr>
              <w:t> </w:t>
            </w:r>
            <w:r>
              <w:rPr>
                <w:sz w:val="16"/>
              </w:rPr>
              <w:t>following</w:t>
            </w:r>
            <w:r>
              <w:rPr>
                <w:spacing w:val="-3"/>
                <w:sz w:val="16"/>
              </w:rPr>
              <w:t> </w:t>
            </w:r>
            <w:r>
              <w:rPr>
                <w:sz w:val="16"/>
              </w:rPr>
              <w:t>GIS</w:t>
            </w:r>
            <w:r>
              <w:rPr>
                <w:spacing w:val="-4"/>
                <w:sz w:val="16"/>
              </w:rPr>
              <w:t> </w:t>
            </w:r>
            <w:r>
              <w:rPr>
                <w:sz w:val="16"/>
              </w:rPr>
              <w:t>approved</w:t>
            </w:r>
            <w:r>
              <w:rPr>
                <w:spacing w:val="-3"/>
                <w:sz w:val="16"/>
              </w:rPr>
              <w:t> </w:t>
            </w:r>
            <w:r>
              <w:rPr>
                <w:spacing w:val="-2"/>
                <w:sz w:val="16"/>
              </w:rPr>
              <w:t>methods:</w:t>
            </w:r>
          </w:p>
          <w:p>
            <w:pPr>
              <w:pStyle w:val="TableParagraph"/>
              <w:numPr>
                <w:ilvl w:val="0"/>
                <w:numId w:val="153"/>
              </w:numPr>
              <w:tabs>
                <w:tab w:pos="266" w:val="left" w:leader="none"/>
              </w:tabs>
              <w:spacing w:line="194" w:lineRule="exact" w:before="0" w:after="0"/>
              <w:ind w:left="266" w:right="0" w:hanging="158"/>
              <w:jc w:val="left"/>
              <w:rPr>
                <w:sz w:val="16"/>
              </w:rPr>
            </w:pPr>
            <w:r>
              <w:rPr>
                <w:sz w:val="16"/>
              </w:rPr>
              <w:t>Pulverization</w:t>
            </w:r>
            <w:r>
              <w:rPr>
                <w:spacing w:val="-7"/>
                <w:sz w:val="16"/>
              </w:rPr>
              <w:t> </w:t>
            </w:r>
            <w:r>
              <w:rPr>
                <w:sz w:val="16"/>
              </w:rPr>
              <w:t>using</w:t>
            </w:r>
            <w:r>
              <w:rPr>
                <w:spacing w:val="-5"/>
                <w:sz w:val="16"/>
              </w:rPr>
              <w:t> </w:t>
            </w:r>
            <w:r>
              <w:rPr>
                <w:sz w:val="16"/>
              </w:rPr>
              <w:t>GIS</w:t>
            </w:r>
            <w:r>
              <w:rPr>
                <w:spacing w:val="-6"/>
                <w:sz w:val="16"/>
              </w:rPr>
              <w:t> </w:t>
            </w:r>
            <w:r>
              <w:rPr>
                <w:sz w:val="16"/>
              </w:rPr>
              <w:t>approved</w:t>
            </w:r>
            <w:r>
              <w:rPr>
                <w:spacing w:val="-6"/>
                <w:sz w:val="16"/>
              </w:rPr>
              <w:t> </w:t>
            </w:r>
            <w:r>
              <w:rPr>
                <w:spacing w:val="-2"/>
                <w:sz w:val="16"/>
              </w:rPr>
              <w:t>devices,</w:t>
            </w:r>
          </w:p>
          <w:p>
            <w:pPr>
              <w:pStyle w:val="TableParagraph"/>
              <w:numPr>
                <w:ilvl w:val="0"/>
                <w:numId w:val="153"/>
              </w:numPr>
              <w:tabs>
                <w:tab w:pos="265" w:val="left" w:leader="none"/>
              </w:tabs>
              <w:spacing w:line="195" w:lineRule="exact" w:before="0" w:after="0"/>
              <w:ind w:left="265" w:right="0" w:hanging="158"/>
              <w:jc w:val="left"/>
              <w:rPr>
                <w:sz w:val="16"/>
              </w:rPr>
            </w:pPr>
            <w:r>
              <w:rPr>
                <w:sz w:val="16"/>
              </w:rPr>
              <w:t>Disintegration</w:t>
            </w:r>
            <w:r>
              <w:rPr>
                <w:spacing w:val="-9"/>
                <w:sz w:val="16"/>
              </w:rPr>
              <w:t> </w:t>
            </w:r>
            <w:r>
              <w:rPr>
                <w:sz w:val="16"/>
              </w:rPr>
              <w:t>using</w:t>
            </w:r>
            <w:r>
              <w:rPr>
                <w:spacing w:val="-6"/>
                <w:sz w:val="16"/>
              </w:rPr>
              <w:t> </w:t>
            </w:r>
            <w:r>
              <w:rPr>
                <w:sz w:val="16"/>
              </w:rPr>
              <w:t>GIS</w:t>
            </w:r>
            <w:r>
              <w:rPr>
                <w:spacing w:val="-5"/>
                <w:sz w:val="16"/>
              </w:rPr>
              <w:t> </w:t>
            </w:r>
            <w:r>
              <w:rPr>
                <w:sz w:val="16"/>
              </w:rPr>
              <w:t>approved</w:t>
            </w:r>
            <w:r>
              <w:rPr>
                <w:spacing w:val="-5"/>
                <w:sz w:val="16"/>
              </w:rPr>
              <w:t> </w:t>
            </w:r>
            <w:r>
              <w:rPr>
                <w:sz w:val="16"/>
              </w:rPr>
              <w:t>devices</w:t>
            </w:r>
            <w:r>
              <w:rPr>
                <w:spacing w:val="-6"/>
                <w:sz w:val="16"/>
              </w:rPr>
              <w:t> </w:t>
            </w:r>
            <w:r>
              <w:rPr>
                <w:spacing w:val="-5"/>
                <w:sz w:val="16"/>
              </w:rPr>
              <w:t>or</w:t>
            </w:r>
          </w:p>
          <w:p>
            <w:pPr>
              <w:pStyle w:val="TableParagraph"/>
              <w:numPr>
                <w:ilvl w:val="0"/>
                <w:numId w:val="153"/>
              </w:numPr>
              <w:tabs>
                <w:tab w:pos="266" w:val="left" w:leader="none"/>
              </w:tabs>
              <w:spacing w:line="240" w:lineRule="auto" w:before="1" w:after="0"/>
              <w:ind w:left="108" w:right="254" w:firstLine="0"/>
              <w:jc w:val="left"/>
              <w:rPr>
                <w:sz w:val="16"/>
              </w:rPr>
            </w:pPr>
            <w:r>
              <w:rPr>
                <w:sz w:val="16"/>
              </w:rPr>
              <w:t>Waste-to-energy</w:t>
            </w:r>
            <w:r>
              <w:rPr>
                <w:spacing w:val="-7"/>
                <w:sz w:val="16"/>
              </w:rPr>
              <w:t> </w:t>
            </w:r>
            <w:r>
              <w:rPr>
                <w:sz w:val="16"/>
              </w:rPr>
              <w:t>incineration.</w:t>
            </w:r>
            <w:r>
              <w:rPr>
                <w:spacing w:val="40"/>
                <w:sz w:val="16"/>
              </w:rPr>
              <w:t> </w:t>
            </w:r>
            <w:r>
              <w:rPr>
                <w:sz w:val="16"/>
              </w:rPr>
              <w:t>Microfilm/microfiche items can be disposed of in a</w:t>
            </w:r>
            <w:r>
              <w:rPr>
                <w:spacing w:val="40"/>
                <w:sz w:val="16"/>
              </w:rPr>
              <w:t> </w:t>
            </w:r>
            <w:r>
              <w:rPr>
                <w:sz w:val="16"/>
              </w:rPr>
              <w:t>secure</w:t>
            </w:r>
            <w:r>
              <w:rPr>
                <w:spacing w:val="-7"/>
                <w:sz w:val="16"/>
              </w:rPr>
              <w:t> </w:t>
            </w:r>
            <w:r>
              <w:rPr>
                <w:sz w:val="16"/>
              </w:rPr>
              <w:t>media</w:t>
            </w:r>
            <w:r>
              <w:rPr>
                <w:spacing w:val="-7"/>
                <w:sz w:val="16"/>
              </w:rPr>
              <w:t> </w:t>
            </w:r>
            <w:r>
              <w:rPr>
                <w:sz w:val="16"/>
              </w:rPr>
              <w:t>container</w:t>
            </w:r>
            <w:r>
              <w:rPr>
                <w:spacing w:val="-6"/>
                <w:sz w:val="16"/>
              </w:rPr>
              <w:t> </w:t>
            </w:r>
            <w:r>
              <w:rPr>
                <w:sz w:val="16"/>
              </w:rPr>
              <w:t>for</w:t>
            </w:r>
            <w:r>
              <w:rPr>
                <w:spacing w:val="-8"/>
                <w:sz w:val="16"/>
              </w:rPr>
              <w:t> </w:t>
            </w:r>
            <w:r>
              <w:rPr>
                <w:sz w:val="16"/>
              </w:rPr>
              <w:t>secure</w:t>
            </w:r>
            <w:r>
              <w:rPr>
                <w:spacing w:val="-7"/>
                <w:sz w:val="16"/>
              </w:rPr>
              <w:t> </w:t>
            </w:r>
            <w:r>
              <w:rPr>
                <w:sz w:val="16"/>
              </w:rPr>
              <w:t>destruction</w:t>
            </w:r>
            <w:r>
              <w:rPr>
                <w:spacing w:val="-7"/>
                <w:sz w:val="16"/>
              </w:rPr>
              <w:t> </w:t>
            </w:r>
            <w:r>
              <w:rPr>
                <w:sz w:val="16"/>
              </w:rPr>
              <w:t>service</w:t>
            </w:r>
          </w:p>
          <w:p>
            <w:pPr>
              <w:pStyle w:val="TableParagraph"/>
              <w:spacing w:line="195" w:lineRule="exact"/>
              <w:ind w:left="108"/>
              <w:rPr>
                <w:sz w:val="16"/>
              </w:rPr>
            </w:pPr>
            <w:r>
              <w:rPr>
                <w:sz w:val="16"/>
              </w:rPr>
              <w:t>provider</w:t>
            </w:r>
            <w:r>
              <w:rPr>
                <w:spacing w:val="-7"/>
                <w:sz w:val="16"/>
              </w:rPr>
              <w:t> </w:t>
            </w:r>
            <w:r>
              <w:rPr>
                <w:sz w:val="16"/>
              </w:rPr>
              <w:t>pickup.</w:t>
            </w:r>
            <w:r>
              <w:rPr>
                <w:spacing w:val="-5"/>
                <w:sz w:val="16"/>
              </w:rPr>
              <w:t> </w:t>
            </w:r>
            <w:r>
              <w:rPr>
                <w:sz w:val="16"/>
              </w:rPr>
              <w:t>Microfilm/microfiche</w:t>
            </w:r>
            <w:r>
              <w:rPr>
                <w:spacing w:val="-5"/>
                <w:sz w:val="16"/>
              </w:rPr>
              <w:t> </w:t>
            </w:r>
            <w:r>
              <w:rPr>
                <w:sz w:val="16"/>
              </w:rPr>
              <w:t>items</w:t>
            </w:r>
            <w:r>
              <w:rPr>
                <w:spacing w:val="-6"/>
                <w:sz w:val="16"/>
              </w:rPr>
              <w:t> </w:t>
            </w:r>
            <w:r>
              <w:rPr>
                <w:sz w:val="16"/>
              </w:rPr>
              <w:t>do</w:t>
            </w:r>
            <w:r>
              <w:rPr>
                <w:spacing w:val="-6"/>
                <w:sz w:val="16"/>
              </w:rPr>
              <w:t> </w:t>
            </w:r>
            <w:r>
              <w:rPr>
                <w:sz w:val="16"/>
              </w:rPr>
              <w:t>not</w:t>
            </w:r>
            <w:r>
              <w:rPr>
                <w:spacing w:val="-6"/>
                <w:sz w:val="16"/>
              </w:rPr>
              <w:t> </w:t>
            </w:r>
            <w:r>
              <w:rPr>
                <w:spacing w:val="-5"/>
                <w:sz w:val="16"/>
              </w:rPr>
              <w:t>go</w:t>
            </w:r>
          </w:p>
          <w:p>
            <w:pPr>
              <w:pStyle w:val="TableParagraph"/>
              <w:spacing w:line="177" w:lineRule="exact"/>
              <w:ind w:left="108"/>
              <w:rPr>
                <w:sz w:val="16"/>
              </w:rPr>
            </w:pPr>
            <w:r>
              <w:rPr>
                <w:sz w:val="16"/>
              </w:rPr>
              <w:t>in</w:t>
            </w:r>
            <w:r>
              <w:rPr>
                <w:spacing w:val="-5"/>
                <w:sz w:val="16"/>
              </w:rPr>
              <w:t> </w:t>
            </w:r>
            <w:r>
              <w:rPr>
                <w:sz w:val="16"/>
              </w:rPr>
              <w:t>the</w:t>
            </w:r>
            <w:r>
              <w:rPr>
                <w:spacing w:val="-5"/>
                <w:sz w:val="16"/>
              </w:rPr>
              <w:t> </w:t>
            </w:r>
            <w:r>
              <w:rPr>
                <w:sz w:val="16"/>
              </w:rPr>
              <w:t>containers</w:t>
            </w:r>
            <w:r>
              <w:rPr>
                <w:spacing w:val="-3"/>
                <w:sz w:val="16"/>
              </w:rPr>
              <w:t> </w:t>
            </w:r>
            <w:r>
              <w:rPr>
                <w:sz w:val="16"/>
              </w:rPr>
              <w:t>designated</w:t>
            </w:r>
            <w:r>
              <w:rPr>
                <w:spacing w:val="-4"/>
                <w:sz w:val="16"/>
              </w:rPr>
              <w:t> </w:t>
            </w:r>
            <w:r>
              <w:rPr>
                <w:sz w:val="16"/>
              </w:rPr>
              <w:t>for</w:t>
            </w:r>
            <w:r>
              <w:rPr>
                <w:spacing w:val="-6"/>
                <w:sz w:val="16"/>
              </w:rPr>
              <w:t> </w:t>
            </w:r>
            <w:r>
              <w:rPr>
                <w:sz w:val="16"/>
              </w:rPr>
              <w:t>paper</w:t>
            </w:r>
            <w:r>
              <w:rPr>
                <w:spacing w:val="-5"/>
                <w:sz w:val="16"/>
              </w:rPr>
              <w:t> </w:t>
            </w:r>
            <w:r>
              <w:rPr>
                <w:spacing w:val="-2"/>
                <w:sz w:val="16"/>
              </w:rPr>
              <w:t>destruction.</w:t>
            </w:r>
          </w:p>
        </w:tc>
      </w:tr>
      <w:tr>
        <w:trPr>
          <w:trHeight w:val="976" w:hRule="atLeast"/>
        </w:trPr>
        <w:tc>
          <w:tcPr>
            <w:tcW w:w="2479" w:type="dxa"/>
          </w:tcPr>
          <w:p>
            <w:pPr>
              <w:pStyle w:val="TableParagraph"/>
              <w:spacing w:line="194" w:lineRule="exact"/>
              <w:rPr>
                <w:sz w:val="16"/>
              </w:rPr>
            </w:pPr>
            <w:r>
              <w:rPr>
                <w:spacing w:val="-2"/>
                <w:sz w:val="16"/>
              </w:rPr>
              <w:t>Paper</w:t>
            </w:r>
          </w:p>
        </w:tc>
        <w:tc>
          <w:tcPr>
            <w:tcW w:w="3792" w:type="dxa"/>
          </w:tcPr>
          <w:p>
            <w:pPr>
              <w:pStyle w:val="TableParagraph"/>
              <w:spacing w:line="194" w:lineRule="exact"/>
              <w:rPr>
                <w:sz w:val="16"/>
              </w:rPr>
            </w:pPr>
            <w:r>
              <w:rPr>
                <w:spacing w:val="-5"/>
                <w:sz w:val="16"/>
              </w:rPr>
              <w:t>n/a</w:t>
            </w:r>
          </w:p>
        </w:tc>
        <w:tc>
          <w:tcPr>
            <w:tcW w:w="3864" w:type="dxa"/>
          </w:tcPr>
          <w:p>
            <w:pPr>
              <w:pStyle w:val="TableParagraph"/>
              <w:ind w:left="108" w:right="136"/>
              <w:rPr>
                <w:sz w:val="16"/>
              </w:rPr>
            </w:pPr>
            <w:r>
              <w:rPr>
                <w:sz w:val="16"/>
              </w:rPr>
              <w:t>Cross-cut</w:t>
            </w:r>
            <w:r>
              <w:rPr>
                <w:spacing w:val="-7"/>
                <w:sz w:val="16"/>
              </w:rPr>
              <w:t> </w:t>
            </w:r>
            <w:r>
              <w:rPr>
                <w:sz w:val="16"/>
              </w:rPr>
              <w:t>Shredding</w:t>
            </w:r>
            <w:r>
              <w:rPr>
                <w:spacing w:val="-5"/>
                <w:sz w:val="16"/>
              </w:rPr>
              <w:t> </w:t>
            </w:r>
            <w:r>
              <w:rPr>
                <w:sz w:val="16"/>
              </w:rPr>
              <w:t>where</w:t>
            </w:r>
            <w:r>
              <w:rPr>
                <w:spacing w:val="-6"/>
                <w:sz w:val="16"/>
              </w:rPr>
              <w:t> </w:t>
            </w:r>
            <w:r>
              <w:rPr>
                <w:sz w:val="16"/>
              </w:rPr>
              <w:t>the</w:t>
            </w:r>
            <w:r>
              <w:rPr>
                <w:spacing w:val="-6"/>
                <w:sz w:val="16"/>
              </w:rPr>
              <w:t> </w:t>
            </w:r>
            <w:r>
              <w:rPr>
                <w:sz w:val="16"/>
              </w:rPr>
              <w:t>residual</w:t>
            </w:r>
            <w:r>
              <w:rPr>
                <w:spacing w:val="-7"/>
                <w:sz w:val="16"/>
              </w:rPr>
              <w:t> </w:t>
            </w:r>
            <w:r>
              <w:rPr>
                <w:sz w:val="16"/>
              </w:rPr>
              <w:t>output</w:t>
            </w:r>
            <w:r>
              <w:rPr>
                <w:spacing w:val="-4"/>
                <w:sz w:val="16"/>
              </w:rPr>
              <w:t> </w:t>
            </w:r>
            <w:r>
              <w:rPr>
                <w:sz w:val="16"/>
              </w:rPr>
              <w:t>is</w:t>
            </w:r>
            <w:r>
              <w:rPr>
                <w:spacing w:val="-6"/>
                <w:sz w:val="16"/>
              </w:rPr>
              <w:t> </w:t>
            </w:r>
            <w:r>
              <w:rPr>
                <w:sz w:val="16"/>
              </w:rPr>
              <w:t>no</w:t>
            </w:r>
            <w:r>
              <w:rPr>
                <w:spacing w:val="40"/>
                <w:sz w:val="16"/>
              </w:rPr>
              <w:t> </w:t>
            </w:r>
            <w:r>
              <w:rPr>
                <w:sz w:val="16"/>
              </w:rPr>
              <w:t>more than 256 millimeters square (.39 square inch)</w:t>
            </w:r>
            <w:r>
              <w:rPr>
                <w:spacing w:val="40"/>
                <w:sz w:val="16"/>
              </w:rPr>
              <w:t> </w:t>
            </w:r>
            <w:r>
              <w:rPr>
                <w:sz w:val="16"/>
              </w:rPr>
              <w:t>Note: for facilities serviced by secure destruction</w:t>
            </w:r>
            <w:r>
              <w:rPr>
                <w:spacing w:val="40"/>
                <w:sz w:val="16"/>
              </w:rPr>
              <w:t> </w:t>
            </w:r>
            <w:r>
              <w:rPr>
                <w:sz w:val="16"/>
              </w:rPr>
              <w:t>service provider pickup, paper is disposed of in the</w:t>
            </w:r>
          </w:p>
          <w:p>
            <w:pPr>
              <w:pStyle w:val="TableParagraph"/>
              <w:spacing w:line="176" w:lineRule="exact"/>
              <w:ind w:left="108"/>
              <w:rPr>
                <w:sz w:val="16"/>
              </w:rPr>
            </w:pPr>
            <w:r>
              <w:rPr>
                <w:sz w:val="16"/>
              </w:rPr>
              <w:t>designated</w:t>
            </w:r>
            <w:r>
              <w:rPr>
                <w:spacing w:val="-8"/>
                <w:sz w:val="16"/>
              </w:rPr>
              <w:t> </w:t>
            </w:r>
            <w:r>
              <w:rPr>
                <w:sz w:val="16"/>
              </w:rPr>
              <w:t>secure</w:t>
            </w:r>
            <w:r>
              <w:rPr>
                <w:spacing w:val="-5"/>
                <w:sz w:val="16"/>
              </w:rPr>
              <w:t> </w:t>
            </w:r>
            <w:r>
              <w:rPr>
                <w:spacing w:val="-2"/>
                <w:sz w:val="16"/>
              </w:rPr>
              <w:t>containers.</w:t>
            </w:r>
          </w:p>
        </w:tc>
      </w:tr>
    </w:tbl>
    <w:p>
      <w:pPr>
        <w:pStyle w:val="BodyText"/>
        <w:ind w:left="0" w:firstLine="0"/>
        <w:rPr>
          <w:b/>
          <w:sz w:val="12"/>
        </w:rPr>
      </w:pPr>
    </w:p>
    <w:p>
      <w:pPr>
        <w:pStyle w:val="BodyText"/>
        <w:spacing w:after="0"/>
        <w:rPr>
          <w:b/>
          <w:sz w:val="12"/>
        </w:rPr>
        <w:sectPr>
          <w:pgSz w:w="12240" w:h="15840"/>
          <w:pgMar w:header="0" w:footer="497" w:top="1420" w:bottom="680" w:left="720" w:right="720"/>
        </w:sectPr>
      </w:pPr>
    </w:p>
    <w:p>
      <w:pPr>
        <w:spacing w:before="69"/>
        <w:ind w:left="432" w:right="0" w:firstLine="0"/>
        <w:jc w:val="left"/>
        <w:rPr>
          <w:sz w:val="16"/>
        </w:rPr>
      </w:pPr>
      <w:r>
        <w:rPr>
          <w:spacing w:val="-4"/>
          <w:sz w:val="16"/>
        </w:rPr>
        <w:t>Note:</w:t>
      </w:r>
    </w:p>
    <w:p>
      <w:pPr>
        <w:spacing w:line="240" w:lineRule="auto" w:before="70"/>
        <w:rPr>
          <w:sz w:val="16"/>
        </w:rPr>
      </w:pPr>
      <w:r>
        <w:rPr/>
        <w:br w:type="column"/>
      </w:r>
      <w:r>
        <w:rPr>
          <w:sz w:val="16"/>
        </w:rPr>
      </w:r>
    </w:p>
    <w:p>
      <w:pPr>
        <w:spacing w:before="0"/>
        <w:ind w:left="317" w:right="0" w:firstLine="0"/>
        <w:jc w:val="left"/>
        <w:rPr>
          <w:sz w:val="16"/>
        </w:rPr>
      </w:pPr>
      <w:r>
        <w:rPr>
          <w:sz w:val="16"/>
        </w:rPr>
        <w:t>Overwrite</w:t>
      </w:r>
      <w:r>
        <w:rPr>
          <w:spacing w:val="-5"/>
          <w:sz w:val="16"/>
        </w:rPr>
        <w:t> </w:t>
      </w:r>
      <w:r>
        <w:rPr>
          <w:sz w:val="16"/>
        </w:rPr>
        <w:t>routines,</w:t>
      </w:r>
      <w:r>
        <w:rPr>
          <w:spacing w:val="-5"/>
          <w:sz w:val="16"/>
        </w:rPr>
        <w:t> </w:t>
      </w:r>
      <w:r>
        <w:rPr>
          <w:sz w:val="16"/>
        </w:rPr>
        <w:t>methods</w:t>
      </w:r>
      <w:r>
        <w:rPr>
          <w:spacing w:val="-6"/>
          <w:sz w:val="16"/>
        </w:rPr>
        <w:t> </w:t>
      </w:r>
      <w:r>
        <w:rPr>
          <w:sz w:val="16"/>
        </w:rPr>
        <w:t>and</w:t>
      </w:r>
      <w:r>
        <w:rPr>
          <w:spacing w:val="-6"/>
          <w:sz w:val="16"/>
        </w:rPr>
        <w:t> </w:t>
      </w:r>
      <w:r>
        <w:rPr>
          <w:spacing w:val="-2"/>
          <w:sz w:val="16"/>
        </w:rPr>
        <w:t>tools:</w:t>
      </w:r>
    </w:p>
    <w:p>
      <w:pPr>
        <w:pStyle w:val="ListParagraph"/>
        <w:numPr>
          <w:ilvl w:val="0"/>
          <w:numId w:val="154"/>
        </w:numPr>
        <w:tabs>
          <w:tab w:pos="768" w:val="left" w:leader="none"/>
        </w:tabs>
        <w:spacing w:line="240" w:lineRule="auto" w:before="1" w:after="0"/>
        <w:ind w:left="768" w:right="474" w:hanging="360"/>
        <w:jc w:val="left"/>
        <w:rPr>
          <w:sz w:val="16"/>
        </w:rPr>
      </w:pPr>
      <w:r>
        <w:rPr>
          <w:sz w:val="16"/>
        </w:rPr>
        <w:t>GIS-approved</w:t>
      </w:r>
      <w:r>
        <w:rPr>
          <w:spacing w:val="-3"/>
          <w:sz w:val="16"/>
        </w:rPr>
        <w:t> </w:t>
      </w:r>
      <w:r>
        <w:rPr>
          <w:sz w:val="16"/>
        </w:rPr>
        <w:t>overwrite</w:t>
      </w:r>
      <w:r>
        <w:rPr>
          <w:spacing w:val="-3"/>
          <w:sz w:val="16"/>
        </w:rPr>
        <w:t> </w:t>
      </w:r>
      <w:r>
        <w:rPr>
          <w:sz w:val="16"/>
        </w:rPr>
        <w:t>routines/methods/tools</w:t>
      </w:r>
      <w:r>
        <w:rPr>
          <w:spacing w:val="-3"/>
          <w:sz w:val="16"/>
        </w:rPr>
        <w:t> </w:t>
      </w:r>
      <w:r>
        <w:rPr>
          <w:sz w:val="16"/>
        </w:rPr>
        <w:t>involve</w:t>
      </w:r>
      <w:r>
        <w:rPr>
          <w:spacing w:val="-3"/>
          <w:sz w:val="16"/>
        </w:rPr>
        <w:t> </w:t>
      </w:r>
      <w:r>
        <w:rPr>
          <w:sz w:val="16"/>
        </w:rPr>
        <w:t>a</w:t>
      </w:r>
      <w:r>
        <w:rPr>
          <w:spacing w:val="-3"/>
          <w:sz w:val="16"/>
        </w:rPr>
        <w:t> </w:t>
      </w:r>
      <w:r>
        <w:rPr>
          <w:sz w:val="16"/>
        </w:rPr>
        <w:t>minimum</w:t>
      </w:r>
      <w:r>
        <w:rPr>
          <w:spacing w:val="-1"/>
          <w:sz w:val="16"/>
        </w:rPr>
        <w:t> </w:t>
      </w:r>
      <w:r>
        <w:rPr>
          <w:sz w:val="16"/>
        </w:rPr>
        <w:t>of</w:t>
      </w:r>
      <w:r>
        <w:rPr>
          <w:spacing w:val="-4"/>
          <w:sz w:val="16"/>
        </w:rPr>
        <w:t> </w:t>
      </w:r>
      <w:r>
        <w:rPr>
          <w:sz w:val="16"/>
        </w:rPr>
        <w:t>a</w:t>
      </w:r>
      <w:r>
        <w:rPr>
          <w:spacing w:val="-3"/>
          <w:sz w:val="16"/>
        </w:rPr>
        <w:t> </w:t>
      </w:r>
      <w:r>
        <w:rPr>
          <w:sz w:val="16"/>
        </w:rPr>
        <w:t>one</w:t>
      </w:r>
      <w:r>
        <w:rPr>
          <w:spacing w:val="-3"/>
          <w:sz w:val="16"/>
        </w:rPr>
        <w:t> </w:t>
      </w:r>
      <w:r>
        <w:rPr>
          <w:sz w:val="16"/>
        </w:rPr>
        <w:t>time</w:t>
      </w:r>
      <w:r>
        <w:rPr>
          <w:spacing w:val="-3"/>
          <w:sz w:val="16"/>
        </w:rPr>
        <w:t> </w:t>
      </w:r>
      <w:r>
        <w:rPr>
          <w:sz w:val="16"/>
        </w:rPr>
        <w:t>over</w:t>
      </w:r>
      <w:r>
        <w:rPr>
          <w:spacing w:val="-4"/>
          <w:sz w:val="16"/>
        </w:rPr>
        <w:t> </w:t>
      </w:r>
      <w:r>
        <w:rPr>
          <w:sz w:val="16"/>
        </w:rPr>
        <w:t>write</w:t>
      </w:r>
      <w:r>
        <w:rPr>
          <w:spacing w:val="-3"/>
          <w:sz w:val="16"/>
        </w:rPr>
        <w:t> </w:t>
      </w:r>
      <w:r>
        <w:rPr>
          <w:sz w:val="16"/>
        </w:rPr>
        <w:t>of</w:t>
      </w:r>
      <w:r>
        <w:rPr>
          <w:spacing w:val="-1"/>
          <w:sz w:val="16"/>
        </w:rPr>
        <w:t> </w:t>
      </w:r>
      <w:r>
        <w:rPr>
          <w:sz w:val="16"/>
        </w:rPr>
        <w:t>every</w:t>
      </w:r>
      <w:r>
        <w:rPr>
          <w:spacing w:val="-1"/>
          <w:sz w:val="16"/>
        </w:rPr>
        <w:t> </w:t>
      </w:r>
      <w:r>
        <w:rPr>
          <w:sz w:val="16"/>
        </w:rPr>
        <w:t>sector</w:t>
      </w:r>
      <w:r>
        <w:rPr>
          <w:spacing w:val="-4"/>
          <w:sz w:val="16"/>
        </w:rPr>
        <w:t> </w:t>
      </w:r>
      <w:r>
        <w:rPr>
          <w:sz w:val="16"/>
        </w:rPr>
        <w:t>of</w:t>
      </w:r>
      <w:r>
        <w:rPr>
          <w:spacing w:val="-1"/>
          <w:sz w:val="16"/>
        </w:rPr>
        <w:t> </w:t>
      </w:r>
      <w:r>
        <w:rPr>
          <w:sz w:val="16"/>
        </w:rPr>
        <w:t>the</w:t>
      </w:r>
      <w:r>
        <w:rPr>
          <w:spacing w:val="-3"/>
          <w:sz w:val="16"/>
        </w:rPr>
        <w:t> </w:t>
      </w:r>
      <w:r>
        <w:rPr>
          <w:sz w:val="16"/>
        </w:rPr>
        <w:t>disk,</w:t>
      </w:r>
      <w:r>
        <w:rPr>
          <w:spacing w:val="-2"/>
          <w:sz w:val="16"/>
        </w:rPr>
        <w:t> </w:t>
      </w:r>
      <w:r>
        <w:rPr>
          <w:sz w:val="16"/>
        </w:rPr>
        <w:t>every</w:t>
      </w:r>
      <w:r>
        <w:rPr>
          <w:spacing w:val="-3"/>
          <w:sz w:val="16"/>
        </w:rPr>
        <w:t> </w:t>
      </w:r>
      <w:r>
        <w:rPr>
          <w:sz w:val="16"/>
        </w:rPr>
        <w:t>track</w:t>
      </w:r>
      <w:r>
        <w:rPr>
          <w:spacing w:val="-4"/>
          <w:sz w:val="16"/>
        </w:rPr>
        <w:t> </w:t>
      </w:r>
      <w:r>
        <w:rPr>
          <w:sz w:val="16"/>
        </w:rPr>
        <w:t>of</w:t>
      </w:r>
      <w:r>
        <w:rPr>
          <w:spacing w:val="40"/>
          <w:sz w:val="16"/>
        </w:rPr>
        <w:t> </w:t>
      </w:r>
      <w:r>
        <w:rPr>
          <w:sz w:val="16"/>
        </w:rPr>
        <w:t>the tape or every page of memory by the same character repeatedly or series of characters</w:t>
      </w:r>
    </w:p>
    <w:p>
      <w:pPr>
        <w:pStyle w:val="ListParagraph"/>
        <w:numPr>
          <w:ilvl w:val="0"/>
          <w:numId w:val="154"/>
        </w:numPr>
        <w:tabs>
          <w:tab w:pos="768" w:val="left" w:leader="none"/>
        </w:tabs>
        <w:spacing w:line="240" w:lineRule="auto" w:before="0" w:after="0"/>
        <w:ind w:left="768" w:right="502" w:hanging="361"/>
        <w:jc w:val="left"/>
        <w:rPr>
          <w:sz w:val="16"/>
        </w:rPr>
      </w:pPr>
      <w:r>
        <w:rPr>
          <w:sz w:val="16"/>
        </w:rPr>
        <w:t>For</w:t>
      </w:r>
      <w:r>
        <w:rPr>
          <w:spacing w:val="-4"/>
          <w:sz w:val="16"/>
        </w:rPr>
        <w:t> </w:t>
      </w:r>
      <w:r>
        <w:rPr>
          <w:sz w:val="16"/>
        </w:rPr>
        <w:t>older</w:t>
      </w:r>
      <w:r>
        <w:rPr>
          <w:spacing w:val="-4"/>
          <w:sz w:val="16"/>
        </w:rPr>
        <w:t> </w:t>
      </w:r>
      <w:r>
        <w:rPr>
          <w:sz w:val="16"/>
        </w:rPr>
        <w:t>drives</w:t>
      </w:r>
      <w:r>
        <w:rPr>
          <w:spacing w:val="-3"/>
          <w:sz w:val="16"/>
        </w:rPr>
        <w:t> </w:t>
      </w:r>
      <w:r>
        <w:rPr>
          <w:sz w:val="16"/>
        </w:rPr>
        <w:t>manufactured</w:t>
      </w:r>
      <w:r>
        <w:rPr>
          <w:spacing w:val="-3"/>
          <w:sz w:val="16"/>
        </w:rPr>
        <w:t> </w:t>
      </w:r>
      <w:r>
        <w:rPr>
          <w:sz w:val="16"/>
        </w:rPr>
        <w:t>prior</w:t>
      </w:r>
      <w:r>
        <w:rPr>
          <w:spacing w:val="-4"/>
          <w:sz w:val="16"/>
        </w:rPr>
        <w:t> </w:t>
      </w:r>
      <w:r>
        <w:rPr>
          <w:sz w:val="16"/>
        </w:rPr>
        <w:t>to</w:t>
      </w:r>
      <w:r>
        <w:rPr>
          <w:spacing w:val="-4"/>
          <w:sz w:val="16"/>
        </w:rPr>
        <w:t> </w:t>
      </w:r>
      <w:r>
        <w:rPr>
          <w:sz w:val="16"/>
        </w:rPr>
        <w:t>2006,</w:t>
      </w:r>
      <w:r>
        <w:rPr>
          <w:spacing w:val="-2"/>
          <w:sz w:val="16"/>
        </w:rPr>
        <w:t> </w:t>
      </w:r>
      <w:r>
        <w:rPr>
          <w:sz w:val="16"/>
        </w:rPr>
        <w:t>GIS-approved</w:t>
      </w:r>
      <w:r>
        <w:rPr>
          <w:spacing w:val="-3"/>
          <w:sz w:val="16"/>
        </w:rPr>
        <w:t> </w:t>
      </w:r>
      <w:r>
        <w:rPr>
          <w:sz w:val="16"/>
        </w:rPr>
        <w:t>overwrite</w:t>
      </w:r>
      <w:r>
        <w:rPr>
          <w:spacing w:val="-1"/>
          <w:sz w:val="16"/>
        </w:rPr>
        <w:t> </w:t>
      </w:r>
      <w:r>
        <w:rPr>
          <w:sz w:val="16"/>
        </w:rPr>
        <w:t>routines/methods/tools</w:t>
      </w:r>
      <w:r>
        <w:rPr>
          <w:spacing w:val="-3"/>
          <w:sz w:val="16"/>
        </w:rPr>
        <w:t> </w:t>
      </w:r>
      <w:r>
        <w:rPr>
          <w:sz w:val="16"/>
        </w:rPr>
        <w:t>involve</w:t>
      </w:r>
      <w:r>
        <w:rPr>
          <w:spacing w:val="-3"/>
          <w:sz w:val="16"/>
        </w:rPr>
        <w:t> </w:t>
      </w:r>
      <w:r>
        <w:rPr>
          <w:sz w:val="16"/>
        </w:rPr>
        <w:t>a</w:t>
      </w:r>
      <w:r>
        <w:rPr>
          <w:spacing w:val="-3"/>
          <w:sz w:val="16"/>
        </w:rPr>
        <w:t> </w:t>
      </w:r>
      <w:r>
        <w:rPr>
          <w:sz w:val="16"/>
        </w:rPr>
        <w:t>minimum</w:t>
      </w:r>
      <w:r>
        <w:rPr>
          <w:spacing w:val="-1"/>
          <w:sz w:val="16"/>
        </w:rPr>
        <w:t> </w:t>
      </w:r>
      <w:r>
        <w:rPr>
          <w:sz w:val="16"/>
        </w:rPr>
        <w:t>of</w:t>
      </w:r>
      <w:r>
        <w:rPr>
          <w:spacing w:val="-4"/>
          <w:sz w:val="16"/>
        </w:rPr>
        <w:t> </w:t>
      </w:r>
      <w:r>
        <w:rPr>
          <w:sz w:val="16"/>
        </w:rPr>
        <w:t>three</w:t>
      </w:r>
      <w:r>
        <w:rPr>
          <w:spacing w:val="-3"/>
          <w:sz w:val="16"/>
        </w:rPr>
        <w:t> </w:t>
      </w:r>
      <w:r>
        <w:rPr>
          <w:sz w:val="16"/>
        </w:rPr>
        <w:t>passes</w:t>
      </w:r>
      <w:r>
        <w:rPr>
          <w:spacing w:val="-1"/>
          <w:sz w:val="16"/>
        </w:rPr>
        <w:t> </w:t>
      </w:r>
      <w:r>
        <w:rPr>
          <w:sz w:val="16"/>
        </w:rPr>
        <w:t>that</w:t>
      </w:r>
      <w:r>
        <w:rPr>
          <w:spacing w:val="40"/>
          <w:sz w:val="16"/>
        </w:rPr>
        <w:t> </w:t>
      </w:r>
      <w:r>
        <w:rPr>
          <w:sz w:val="16"/>
        </w:rPr>
        <w:t>will eradicate the data in such a way that there is no residual or remnant data on the drive that can be read, recovered or</w:t>
      </w:r>
      <w:r>
        <w:rPr>
          <w:spacing w:val="40"/>
          <w:sz w:val="16"/>
        </w:rPr>
        <w:t> </w:t>
      </w:r>
      <w:r>
        <w:rPr>
          <w:spacing w:val="-2"/>
          <w:sz w:val="16"/>
        </w:rPr>
        <w:t>reconstructed</w:t>
      </w:r>
    </w:p>
    <w:p>
      <w:pPr>
        <w:pStyle w:val="ListParagraph"/>
        <w:numPr>
          <w:ilvl w:val="0"/>
          <w:numId w:val="154"/>
        </w:numPr>
        <w:tabs>
          <w:tab w:pos="766" w:val="left" w:leader="none"/>
          <w:tab w:pos="768" w:val="left" w:leader="none"/>
        </w:tabs>
        <w:spacing w:line="240" w:lineRule="auto" w:before="0" w:after="0"/>
        <w:ind w:left="768" w:right="764" w:hanging="361"/>
        <w:jc w:val="both"/>
        <w:rPr>
          <w:sz w:val="16"/>
        </w:rPr>
      </w:pPr>
      <w:r>
        <w:rPr>
          <w:sz w:val="16"/>
        </w:rPr>
        <w:t>Applicability</w:t>
      </w:r>
      <w:r>
        <w:rPr>
          <w:spacing w:val="-2"/>
          <w:sz w:val="16"/>
        </w:rPr>
        <w:t> </w:t>
      </w:r>
      <w:r>
        <w:rPr>
          <w:sz w:val="16"/>
        </w:rPr>
        <w:t>applies</w:t>
      </w:r>
      <w:r>
        <w:rPr>
          <w:spacing w:val="-2"/>
          <w:sz w:val="16"/>
        </w:rPr>
        <w:t> </w:t>
      </w:r>
      <w:r>
        <w:rPr>
          <w:sz w:val="16"/>
        </w:rPr>
        <w:t>to</w:t>
      </w:r>
      <w:r>
        <w:rPr>
          <w:spacing w:val="-3"/>
          <w:sz w:val="16"/>
        </w:rPr>
        <w:t> </w:t>
      </w:r>
      <w:r>
        <w:rPr>
          <w:sz w:val="16"/>
        </w:rPr>
        <w:t>any</w:t>
      </w:r>
      <w:r>
        <w:rPr>
          <w:spacing w:val="-2"/>
          <w:sz w:val="16"/>
        </w:rPr>
        <w:t> </w:t>
      </w:r>
      <w:r>
        <w:rPr>
          <w:sz w:val="16"/>
        </w:rPr>
        <w:t>of</w:t>
      </w:r>
      <w:r>
        <w:rPr>
          <w:spacing w:val="-3"/>
          <w:sz w:val="16"/>
        </w:rPr>
        <w:t> </w:t>
      </w:r>
      <w:r>
        <w:rPr>
          <w:sz w:val="16"/>
        </w:rPr>
        <w:t>the</w:t>
      </w:r>
      <w:r>
        <w:rPr>
          <w:spacing w:val="-2"/>
          <w:sz w:val="16"/>
        </w:rPr>
        <w:t> </w:t>
      </w:r>
      <w:r>
        <w:rPr>
          <w:sz w:val="16"/>
        </w:rPr>
        <w:t>overwrite</w:t>
      </w:r>
      <w:r>
        <w:rPr>
          <w:spacing w:val="-2"/>
          <w:sz w:val="16"/>
        </w:rPr>
        <w:t> </w:t>
      </w:r>
      <w:r>
        <w:rPr>
          <w:sz w:val="16"/>
        </w:rPr>
        <w:t>(eradication)</w:t>
      </w:r>
      <w:r>
        <w:rPr>
          <w:spacing w:val="-2"/>
          <w:sz w:val="16"/>
        </w:rPr>
        <w:t> </w:t>
      </w:r>
      <w:r>
        <w:rPr>
          <w:sz w:val="16"/>
        </w:rPr>
        <w:t>routines,</w:t>
      </w:r>
      <w:r>
        <w:rPr>
          <w:spacing w:val="-1"/>
          <w:sz w:val="16"/>
        </w:rPr>
        <w:t> </w:t>
      </w:r>
      <w:r>
        <w:rPr>
          <w:sz w:val="16"/>
        </w:rPr>
        <w:t>methods</w:t>
      </w:r>
      <w:r>
        <w:rPr>
          <w:spacing w:val="-2"/>
          <w:sz w:val="16"/>
        </w:rPr>
        <w:t> </w:t>
      </w:r>
      <w:r>
        <w:rPr>
          <w:sz w:val="16"/>
        </w:rPr>
        <w:t>and</w:t>
      </w:r>
      <w:r>
        <w:rPr>
          <w:spacing w:val="-2"/>
          <w:sz w:val="16"/>
        </w:rPr>
        <w:t> </w:t>
      </w:r>
      <w:r>
        <w:rPr>
          <w:sz w:val="16"/>
        </w:rPr>
        <w:t>tools for</w:t>
      </w:r>
      <w:r>
        <w:rPr>
          <w:spacing w:val="-3"/>
          <w:sz w:val="16"/>
        </w:rPr>
        <w:t> </w:t>
      </w:r>
      <w:r>
        <w:rPr>
          <w:sz w:val="16"/>
        </w:rPr>
        <w:t>wiping</w:t>
      </w:r>
      <w:r>
        <w:rPr>
          <w:spacing w:val="-1"/>
          <w:sz w:val="16"/>
        </w:rPr>
        <w:t> </w:t>
      </w:r>
      <w:r>
        <w:rPr>
          <w:sz w:val="16"/>
        </w:rPr>
        <w:t>data</w:t>
      </w:r>
      <w:r>
        <w:rPr>
          <w:spacing w:val="-2"/>
          <w:sz w:val="16"/>
        </w:rPr>
        <w:t> </w:t>
      </w:r>
      <w:r>
        <w:rPr>
          <w:sz w:val="16"/>
        </w:rPr>
        <w:t>(deletion and</w:t>
      </w:r>
      <w:r>
        <w:rPr>
          <w:spacing w:val="-2"/>
          <w:sz w:val="16"/>
        </w:rPr>
        <w:t> </w:t>
      </w:r>
      <w:r>
        <w:rPr>
          <w:sz w:val="16"/>
        </w:rPr>
        <w:t>erasure) from</w:t>
      </w:r>
      <w:r>
        <w:rPr>
          <w:spacing w:val="40"/>
          <w:sz w:val="16"/>
        </w:rPr>
        <w:t> </w:t>
      </w:r>
      <w:r>
        <w:rPr>
          <w:sz w:val="16"/>
        </w:rPr>
        <w:t>devices</w:t>
      </w:r>
      <w:r>
        <w:rPr>
          <w:spacing w:val="-3"/>
          <w:sz w:val="16"/>
        </w:rPr>
        <w:t> </w:t>
      </w:r>
      <w:r>
        <w:rPr>
          <w:sz w:val="16"/>
        </w:rPr>
        <w:t>and</w:t>
      </w:r>
      <w:r>
        <w:rPr>
          <w:spacing w:val="-3"/>
          <w:sz w:val="16"/>
        </w:rPr>
        <w:t> </w:t>
      </w:r>
      <w:r>
        <w:rPr>
          <w:sz w:val="16"/>
        </w:rPr>
        <w:t>media</w:t>
      </w:r>
      <w:r>
        <w:rPr>
          <w:spacing w:val="-3"/>
          <w:sz w:val="16"/>
        </w:rPr>
        <w:t> </w:t>
      </w:r>
      <w:r>
        <w:rPr>
          <w:sz w:val="16"/>
        </w:rPr>
        <w:t>including</w:t>
      </w:r>
      <w:r>
        <w:rPr>
          <w:spacing w:val="-1"/>
          <w:sz w:val="16"/>
        </w:rPr>
        <w:t> </w:t>
      </w:r>
      <w:r>
        <w:rPr>
          <w:sz w:val="16"/>
        </w:rPr>
        <w:t>standalone</w:t>
      </w:r>
      <w:r>
        <w:rPr>
          <w:spacing w:val="-3"/>
          <w:sz w:val="16"/>
        </w:rPr>
        <w:t> </w:t>
      </w:r>
      <w:r>
        <w:rPr>
          <w:sz w:val="16"/>
        </w:rPr>
        <w:t>software;</w:t>
      </w:r>
      <w:r>
        <w:rPr>
          <w:spacing w:val="-2"/>
          <w:sz w:val="16"/>
        </w:rPr>
        <w:t> </w:t>
      </w:r>
      <w:r>
        <w:rPr>
          <w:sz w:val="16"/>
        </w:rPr>
        <w:t>embedded</w:t>
      </w:r>
      <w:r>
        <w:rPr>
          <w:spacing w:val="-3"/>
          <w:sz w:val="16"/>
        </w:rPr>
        <w:t> </w:t>
      </w:r>
      <w:r>
        <w:rPr>
          <w:sz w:val="16"/>
        </w:rPr>
        <w:t>utilities,</w:t>
      </w:r>
      <w:r>
        <w:rPr>
          <w:spacing w:val="-2"/>
          <w:sz w:val="16"/>
        </w:rPr>
        <w:t> </w:t>
      </w:r>
      <w:r>
        <w:rPr>
          <w:sz w:val="16"/>
        </w:rPr>
        <w:t>such</w:t>
      </w:r>
      <w:r>
        <w:rPr>
          <w:spacing w:val="-1"/>
          <w:sz w:val="16"/>
        </w:rPr>
        <w:t> </w:t>
      </w:r>
      <w:r>
        <w:rPr>
          <w:sz w:val="16"/>
        </w:rPr>
        <w:t>as</w:t>
      </w:r>
      <w:r>
        <w:rPr>
          <w:spacing w:val="-3"/>
          <w:sz w:val="16"/>
        </w:rPr>
        <w:t> </w:t>
      </w:r>
      <w:r>
        <w:rPr>
          <w:sz w:val="16"/>
        </w:rPr>
        <w:t>those</w:t>
      </w:r>
      <w:r>
        <w:rPr>
          <w:spacing w:val="-3"/>
          <w:sz w:val="16"/>
        </w:rPr>
        <w:t> </w:t>
      </w:r>
      <w:r>
        <w:rPr>
          <w:sz w:val="16"/>
        </w:rPr>
        <w:t>that</w:t>
      </w:r>
      <w:r>
        <w:rPr>
          <w:spacing w:val="-4"/>
          <w:sz w:val="16"/>
        </w:rPr>
        <w:t> </w:t>
      </w:r>
      <w:r>
        <w:rPr>
          <w:sz w:val="16"/>
        </w:rPr>
        <w:t>are</w:t>
      </w:r>
      <w:r>
        <w:rPr>
          <w:spacing w:val="-3"/>
          <w:sz w:val="16"/>
        </w:rPr>
        <w:t> </w:t>
      </w:r>
      <w:r>
        <w:rPr>
          <w:sz w:val="16"/>
        </w:rPr>
        <w:t>part</w:t>
      </w:r>
      <w:r>
        <w:rPr>
          <w:spacing w:val="-4"/>
          <w:sz w:val="16"/>
        </w:rPr>
        <w:t> </w:t>
      </w:r>
      <w:r>
        <w:rPr>
          <w:sz w:val="16"/>
        </w:rPr>
        <w:t>of</w:t>
      </w:r>
      <w:r>
        <w:rPr>
          <w:spacing w:val="-1"/>
          <w:sz w:val="16"/>
        </w:rPr>
        <w:t> </w:t>
      </w:r>
      <w:r>
        <w:rPr>
          <w:sz w:val="16"/>
        </w:rPr>
        <w:t>the</w:t>
      </w:r>
      <w:r>
        <w:rPr>
          <w:spacing w:val="-3"/>
          <w:sz w:val="16"/>
        </w:rPr>
        <w:t> </w:t>
      </w:r>
      <w:r>
        <w:rPr>
          <w:sz w:val="16"/>
        </w:rPr>
        <w:t>operating</w:t>
      </w:r>
      <w:r>
        <w:rPr>
          <w:spacing w:val="-2"/>
          <w:sz w:val="16"/>
        </w:rPr>
        <w:t> </w:t>
      </w:r>
      <w:r>
        <w:rPr>
          <w:sz w:val="16"/>
        </w:rPr>
        <w:t>system;</w:t>
      </w:r>
      <w:r>
        <w:rPr>
          <w:spacing w:val="-2"/>
          <w:sz w:val="16"/>
        </w:rPr>
        <w:t> </w:t>
      </w:r>
      <w:r>
        <w:rPr>
          <w:sz w:val="16"/>
        </w:rPr>
        <w:t>vendor</w:t>
      </w:r>
      <w:r>
        <w:rPr>
          <w:spacing w:val="40"/>
          <w:sz w:val="16"/>
        </w:rPr>
        <w:t> </w:t>
      </w:r>
      <w:r>
        <w:rPr>
          <w:sz w:val="16"/>
        </w:rPr>
        <w:t>provided erase features; device reset processes; hardware tools</w:t>
      </w:r>
    </w:p>
    <w:p>
      <w:pPr>
        <w:spacing w:line="195" w:lineRule="exact" w:before="0"/>
        <w:ind w:left="317" w:right="0" w:firstLine="0"/>
        <w:jc w:val="left"/>
        <w:rPr>
          <w:sz w:val="16"/>
        </w:rPr>
      </w:pPr>
      <w:r>
        <w:rPr>
          <w:spacing w:val="-2"/>
          <w:sz w:val="16"/>
        </w:rPr>
        <w:t>Shredders:</w:t>
      </w:r>
    </w:p>
    <w:p>
      <w:pPr>
        <w:pStyle w:val="ListParagraph"/>
        <w:numPr>
          <w:ilvl w:val="0"/>
          <w:numId w:val="154"/>
        </w:numPr>
        <w:tabs>
          <w:tab w:pos="768" w:val="left" w:leader="none"/>
          <w:tab w:pos="1037" w:val="left" w:leader="none"/>
        </w:tabs>
        <w:spacing w:line="240" w:lineRule="auto" w:before="0" w:after="0"/>
        <w:ind w:left="1037" w:right="5470" w:hanging="629"/>
        <w:jc w:val="left"/>
        <w:rPr>
          <w:sz w:val="16"/>
        </w:rPr>
      </w:pPr>
      <w:r>
        <w:rPr>
          <w:sz w:val="16"/>
        </w:rPr>
        <w:t>Examples</w:t>
      </w:r>
      <w:r>
        <w:rPr>
          <w:spacing w:val="-5"/>
          <w:sz w:val="16"/>
        </w:rPr>
        <w:t> </w:t>
      </w:r>
      <w:r>
        <w:rPr>
          <w:sz w:val="16"/>
        </w:rPr>
        <w:t>of</w:t>
      </w:r>
      <w:r>
        <w:rPr>
          <w:spacing w:val="-6"/>
          <w:sz w:val="16"/>
        </w:rPr>
        <w:t> </w:t>
      </w:r>
      <w:r>
        <w:rPr>
          <w:sz w:val="16"/>
        </w:rPr>
        <w:t>256</w:t>
      </w:r>
      <w:r>
        <w:rPr>
          <w:spacing w:val="-5"/>
          <w:sz w:val="16"/>
        </w:rPr>
        <w:t> </w:t>
      </w:r>
      <w:r>
        <w:rPr>
          <w:sz w:val="16"/>
        </w:rPr>
        <w:t>millimeters</w:t>
      </w:r>
      <w:r>
        <w:rPr>
          <w:spacing w:val="-5"/>
          <w:sz w:val="16"/>
        </w:rPr>
        <w:t> </w:t>
      </w:r>
      <w:r>
        <w:rPr>
          <w:sz w:val="16"/>
        </w:rPr>
        <w:t>square</w:t>
      </w:r>
      <w:r>
        <w:rPr>
          <w:spacing w:val="-5"/>
          <w:sz w:val="16"/>
        </w:rPr>
        <w:t> </w:t>
      </w:r>
      <w:r>
        <w:rPr>
          <w:sz w:val="16"/>
        </w:rPr>
        <w:t>(.39</w:t>
      </w:r>
      <w:r>
        <w:rPr>
          <w:spacing w:val="-5"/>
          <w:sz w:val="16"/>
        </w:rPr>
        <w:t> </w:t>
      </w:r>
      <w:r>
        <w:rPr>
          <w:sz w:val="16"/>
        </w:rPr>
        <w:t>square</w:t>
      </w:r>
      <w:r>
        <w:rPr>
          <w:spacing w:val="-5"/>
          <w:sz w:val="16"/>
        </w:rPr>
        <w:t> </w:t>
      </w:r>
      <w:r>
        <w:rPr>
          <w:sz w:val="16"/>
        </w:rPr>
        <w:t>inch)</w:t>
      </w:r>
      <w:r>
        <w:rPr>
          <w:spacing w:val="-5"/>
          <w:sz w:val="16"/>
        </w:rPr>
        <w:t> </w:t>
      </w:r>
      <w:r>
        <w:rPr>
          <w:sz w:val="16"/>
        </w:rPr>
        <w:t>are:</w:t>
      </w:r>
      <w:r>
        <w:rPr>
          <w:spacing w:val="40"/>
          <w:sz w:val="16"/>
        </w:rPr>
        <w:t> </w:t>
      </w:r>
      <w:r>
        <w:rPr>
          <w:sz w:val="16"/>
        </w:rPr>
        <w:t>16 millimeters x 16 millimeters (5/8 inch x 5/8 inch),</w:t>
      </w:r>
    </w:p>
    <w:p>
      <w:pPr>
        <w:spacing w:line="194" w:lineRule="exact" w:before="0"/>
        <w:ind w:left="1037" w:right="0" w:firstLine="0"/>
        <w:jc w:val="left"/>
        <w:rPr>
          <w:sz w:val="16"/>
        </w:rPr>
      </w:pPr>
      <w:r>
        <w:rPr>
          <w:sz w:val="16"/>
        </w:rPr>
        <w:t>6.35</w:t>
      </w:r>
      <w:r>
        <w:rPr>
          <w:spacing w:val="-5"/>
          <w:sz w:val="16"/>
        </w:rPr>
        <w:t> </w:t>
      </w:r>
      <w:r>
        <w:rPr>
          <w:sz w:val="16"/>
        </w:rPr>
        <w:t>millimeters</w:t>
      </w:r>
      <w:r>
        <w:rPr>
          <w:spacing w:val="-3"/>
          <w:sz w:val="16"/>
        </w:rPr>
        <w:t> </w:t>
      </w:r>
      <w:r>
        <w:rPr>
          <w:sz w:val="16"/>
        </w:rPr>
        <w:t>x</w:t>
      </w:r>
      <w:r>
        <w:rPr>
          <w:spacing w:val="-2"/>
          <w:sz w:val="16"/>
        </w:rPr>
        <w:t> </w:t>
      </w:r>
      <w:r>
        <w:rPr>
          <w:sz w:val="16"/>
        </w:rPr>
        <w:t>34.93</w:t>
      </w:r>
      <w:r>
        <w:rPr>
          <w:spacing w:val="-5"/>
          <w:sz w:val="16"/>
        </w:rPr>
        <w:t> </w:t>
      </w:r>
      <w:r>
        <w:rPr>
          <w:sz w:val="16"/>
        </w:rPr>
        <w:t>millimeters</w:t>
      </w:r>
      <w:r>
        <w:rPr>
          <w:spacing w:val="-2"/>
          <w:sz w:val="16"/>
        </w:rPr>
        <w:t> </w:t>
      </w:r>
      <w:r>
        <w:rPr>
          <w:sz w:val="16"/>
        </w:rPr>
        <w:t>(1/4</w:t>
      </w:r>
      <w:r>
        <w:rPr>
          <w:spacing w:val="-3"/>
          <w:sz w:val="16"/>
        </w:rPr>
        <w:t> </w:t>
      </w:r>
      <w:r>
        <w:rPr>
          <w:sz w:val="16"/>
        </w:rPr>
        <w:t>inch</w:t>
      </w:r>
      <w:r>
        <w:rPr>
          <w:spacing w:val="-3"/>
          <w:sz w:val="16"/>
        </w:rPr>
        <w:t> </w:t>
      </w:r>
      <w:r>
        <w:rPr>
          <w:sz w:val="16"/>
        </w:rPr>
        <w:t>x</w:t>
      </w:r>
      <w:r>
        <w:rPr>
          <w:spacing w:val="-2"/>
          <w:sz w:val="16"/>
        </w:rPr>
        <w:t> </w:t>
      </w:r>
      <w:r>
        <w:rPr>
          <w:sz w:val="16"/>
        </w:rPr>
        <w:t>1</w:t>
      </w:r>
      <w:r>
        <w:rPr>
          <w:spacing w:val="-3"/>
          <w:sz w:val="16"/>
        </w:rPr>
        <w:t> </w:t>
      </w:r>
      <w:r>
        <w:rPr>
          <w:sz w:val="16"/>
        </w:rPr>
        <w:t>3/8</w:t>
      </w:r>
      <w:r>
        <w:rPr>
          <w:spacing w:val="-2"/>
          <w:sz w:val="16"/>
        </w:rPr>
        <w:t> inches)</w:t>
      </w:r>
    </w:p>
    <w:p>
      <w:pPr>
        <w:spacing w:before="1"/>
        <w:ind w:left="1037" w:right="0" w:firstLine="0"/>
        <w:jc w:val="left"/>
        <w:rPr>
          <w:sz w:val="16"/>
        </w:rPr>
      </w:pPr>
      <w:r>
        <w:rPr>
          <w:sz w:val="16"/>
        </w:rPr>
        <w:t>0.39</w:t>
      </w:r>
      <w:r>
        <w:rPr>
          <w:spacing w:val="-3"/>
          <w:sz w:val="16"/>
        </w:rPr>
        <w:t> </w:t>
      </w:r>
      <w:r>
        <w:rPr>
          <w:sz w:val="16"/>
        </w:rPr>
        <w:t>millimeter</w:t>
      </w:r>
      <w:r>
        <w:rPr>
          <w:spacing w:val="-4"/>
          <w:sz w:val="16"/>
        </w:rPr>
        <w:t> </w:t>
      </w:r>
      <w:r>
        <w:rPr>
          <w:sz w:val="16"/>
        </w:rPr>
        <w:t>x</w:t>
      </w:r>
      <w:r>
        <w:rPr>
          <w:spacing w:val="-3"/>
          <w:sz w:val="16"/>
        </w:rPr>
        <w:t> </w:t>
      </w:r>
      <w:r>
        <w:rPr>
          <w:sz w:val="16"/>
        </w:rPr>
        <w:t>50</w:t>
      </w:r>
      <w:r>
        <w:rPr>
          <w:spacing w:val="-3"/>
          <w:sz w:val="16"/>
        </w:rPr>
        <w:t> </w:t>
      </w:r>
      <w:r>
        <w:rPr>
          <w:sz w:val="16"/>
        </w:rPr>
        <w:t>millimeters</w:t>
      </w:r>
      <w:r>
        <w:rPr>
          <w:spacing w:val="-3"/>
          <w:sz w:val="16"/>
        </w:rPr>
        <w:t> </w:t>
      </w:r>
      <w:r>
        <w:rPr>
          <w:sz w:val="16"/>
        </w:rPr>
        <w:t>(0.015</w:t>
      </w:r>
      <w:r>
        <w:rPr>
          <w:spacing w:val="-3"/>
          <w:sz w:val="16"/>
        </w:rPr>
        <w:t> </w:t>
      </w:r>
      <w:r>
        <w:rPr>
          <w:sz w:val="16"/>
        </w:rPr>
        <w:t>inch</w:t>
      </w:r>
      <w:r>
        <w:rPr>
          <w:spacing w:val="-3"/>
          <w:sz w:val="16"/>
        </w:rPr>
        <w:t> </w:t>
      </w:r>
      <w:r>
        <w:rPr>
          <w:sz w:val="16"/>
        </w:rPr>
        <w:t>x</w:t>
      </w:r>
      <w:r>
        <w:rPr>
          <w:spacing w:val="-3"/>
          <w:sz w:val="16"/>
        </w:rPr>
        <w:t> </w:t>
      </w:r>
      <w:r>
        <w:rPr>
          <w:sz w:val="16"/>
        </w:rPr>
        <w:t>1.97</w:t>
      </w:r>
      <w:r>
        <w:rPr>
          <w:spacing w:val="-2"/>
          <w:sz w:val="16"/>
        </w:rPr>
        <w:t> inches)</w:t>
      </w:r>
    </w:p>
    <w:p>
      <w:pPr>
        <w:spacing w:after="0"/>
        <w:jc w:val="left"/>
        <w:rPr>
          <w:sz w:val="16"/>
        </w:rPr>
        <w:sectPr>
          <w:type w:val="continuous"/>
          <w:pgSz w:w="12240" w:h="15840"/>
          <w:pgMar w:header="0" w:footer="497" w:top="1160" w:bottom="680" w:left="720" w:right="720"/>
          <w:cols w:num="2" w:equalWidth="0">
            <w:col w:w="795" w:space="40"/>
            <w:col w:w="9965"/>
          </w:cols>
        </w:sectPr>
      </w:pPr>
    </w:p>
    <w:p>
      <w:pPr>
        <w:pStyle w:val="BodyText"/>
        <w:spacing w:before="1"/>
        <w:ind w:left="0" w:firstLine="0"/>
        <w:rPr>
          <w:sz w:val="16"/>
        </w:rPr>
      </w:pPr>
    </w:p>
    <w:p>
      <w:pPr>
        <w:spacing w:before="0"/>
        <w:ind w:left="432" w:right="0" w:firstLine="0"/>
        <w:jc w:val="left"/>
        <w:rPr>
          <w:sz w:val="16"/>
        </w:rPr>
      </w:pPr>
      <w:r>
        <w:rPr>
          <w:sz w:val="16"/>
        </w:rPr>
        <mc:AlternateContent>
          <mc:Choice Requires="wps">
            <w:drawing>
              <wp:anchor distT="0" distB="0" distL="0" distR="0" allowOverlap="1" layoutInCell="1" locked="0" behindDoc="1" simplePos="0" relativeHeight="487642624">
                <wp:simplePos x="0" y="0"/>
                <wp:positionH relativeFrom="page">
                  <wp:posOffset>713231</wp:posOffset>
                </wp:positionH>
                <wp:positionV relativeFrom="paragraph">
                  <wp:posOffset>129103</wp:posOffset>
                </wp:positionV>
                <wp:extent cx="6346190" cy="9525"/>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346190" cy="9525"/>
                        </a:xfrm>
                        <a:custGeom>
                          <a:avLst/>
                          <a:gdLst/>
                          <a:ahLst/>
                          <a:cxnLst/>
                          <a:rect l="l" t="t" r="r" b="b"/>
                          <a:pathLst>
                            <a:path w="6346190" h="9525">
                              <a:moveTo>
                                <a:pt x="6345936" y="0"/>
                              </a:moveTo>
                              <a:lnTo>
                                <a:pt x="0" y="0"/>
                              </a:lnTo>
                              <a:lnTo>
                                <a:pt x="0" y="9144"/>
                              </a:lnTo>
                              <a:lnTo>
                                <a:pt x="6345936" y="9144"/>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16pt;margin-top:10.165625pt;width:499.68pt;height:.72pt;mso-position-horizontal-relative:page;mso-position-vertical-relative:paragraph;z-index:-15673856;mso-wrap-distance-left:0;mso-wrap-distance-right:0" id="docshape118" filled="true" fillcolor="#000000" stroked="false">
                <v:fill type="solid"/>
                <w10:wrap type="topAndBottom"/>
              </v:rect>
            </w:pict>
          </mc:Fallback>
        </mc:AlternateContent>
      </w:r>
      <w:r>
        <w:rPr>
          <w:sz w:val="16"/>
        </w:rPr>
        <w:t>See</w:t>
      </w:r>
      <w:r>
        <w:rPr>
          <w:spacing w:val="-6"/>
          <w:sz w:val="16"/>
        </w:rPr>
        <w:t> </w:t>
      </w:r>
      <w:r>
        <w:rPr>
          <w:sz w:val="16"/>
        </w:rPr>
        <w:t>the</w:t>
      </w:r>
      <w:r>
        <w:rPr>
          <w:spacing w:val="-4"/>
          <w:sz w:val="16"/>
        </w:rPr>
        <w:t> </w:t>
      </w:r>
      <w:r>
        <w:rPr>
          <w:sz w:val="16"/>
        </w:rPr>
        <w:t>product</w:t>
      </w:r>
      <w:r>
        <w:rPr>
          <w:spacing w:val="-5"/>
          <w:sz w:val="16"/>
        </w:rPr>
        <w:t> </w:t>
      </w:r>
      <w:r>
        <w:rPr>
          <w:sz w:val="16"/>
        </w:rPr>
        <w:t>manual</w:t>
      </w:r>
      <w:r>
        <w:rPr>
          <w:spacing w:val="-5"/>
          <w:sz w:val="16"/>
        </w:rPr>
        <w:t> </w:t>
      </w:r>
      <w:r>
        <w:rPr>
          <w:sz w:val="16"/>
        </w:rPr>
        <w:t>to</w:t>
      </w:r>
      <w:r>
        <w:rPr>
          <w:spacing w:val="-5"/>
          <w:sz w:val="16"/>
        </w:rPr>
        <w:t> </w:t>
      </w:r>
      <w:r>
        <w:rPr>
          <w:sz w:val="16"/>
        </w:rPr>
        <w:t>verify</w:t>
      </w:r>
      <w:r>
        <w:rPr>
          <w:spacing w:val="-2"/>
          <w:sz w:val="16"/>
        </w:rPr>
        <w:t> </w:t>
      </w:r>
      <w:r>
        <w:rPr>
          <w:sz w:val="16"/>
        </w:rPr>
        <w:t>if</w:t>
      </w:r>
      <w:r>
        <w:rPr>
          <w:spacing w:val="-5"/>
          <w:sz w:val="16"/>
        </w:rPr>
        <w:t> </w:t>
      </w:r>
      <w:r>
        <w:rPr>
          <w:sz w:val="16"/>
        </w:rPr>
        <w:t>the</w:t>
      </w:r>
      <w:r>
        <w:rPr>
          <w:spacing w:val="-4"/>
          <w:sz w:val="16"/>
        </w:rPr>
        <w:t> </w:t>
      </w:r>
      <w:r>
        <w:rPr>
          <w:sz w:val="16"/>
        </w:rPr>
        <w:t>shredder</w:t>
      </w:r>
      <w:r>
        <w:rPr>
          <w:spacing w:val="-5"/>
          <w:sz w:val="16"/>
        </w:rPr>
        <w:t> </w:t>
      </w:r>
      <w:r>
        <w:rPr>
          <w:sz w:val="16"/>
        </w:rPr>
        <w:t>device</w:t>
      </w:r>
      <w:r>
        <w:rPr>
          <w:spacing w:val="-2"/>
          <w:sz w:val="16"/>
        </w:rPr>
        <w:t> </w:t>
      </w:r>
      <w:r>
        <w:rPr>
          <w:sz w:val="16"/>
        </w:rPr>
        <w:t>is</w:t>
      </w:r>
      <w:r>
        <w:rPr>
          <w:spacing w:val="-4"/>
          <w:sz w:val="16"/>
        </w:rPr>
        <w:t> </w:t>
      </w:r>
      <w:r>
        <w:rPr>
          <w:sz w:val="16"/>
        </w:rPr>
        <w:t>capable</w:t>
      </w:r>
      <w:r>
        <w:rPr>
          <w:spacing w:val="-2"/>
          <w:sz w:val="16"/>
        </w:rPr>
        <w:t> </w:t>
      </w:r>
      <w:r>
        <w:rPr>
          <w:sz w:val="16"/>
        </w:rPr>
        <w:t>of</w:t>
      </w:r>
      <w:r>
        <w:rPr>
          <w:spacing w:val="-5"/>
          <w:sz w:val="16"/>
        </w:rPr>
        <w:t> </w:t>
      </w:r>
      <w:r>
        <w:rPr>
          <w:sz w:val="16"/>
        </w:rPr>
        <w:t>destroying</w:t>
      </w:r>
      <w:r>
        <w:rPr>
          <w:spacing w:val="-3"/>
          <w:sz w:val="16"/>
        </w:rPr>
        <w:t> </w:t>
      </w:r>
      <w:r>
        <w:rPr>
          <w:sz w:val="16"/>
        </w:rPr>
        <w:t>a</w:t>
      </w:r>
      <w:r>
        <w:rPr>
          <w:spacing w:val="-4"/>
          <w:sz w:val="16"/>
        </w:rPr>
        <w:t> </w:t>
      </w:r>
      <w:r>
        <w:rPr>
          <w:sz w:val="16"/>
        </w:rPr>
        <w:t>specific</w:t>
      </w:r>
      <w:r>
        <w:rPr>
          <w:spacing w:val="-4"/>
          <w:sz w:val="16"/>
        </w:rPr>
        <w:t> </w:t>
      </w:r>
      <w:r>
        <w:rPr>
          <w:sz w:val="16"/>
        </w:rPr>
        <w:t>type</w:t>
      </w:r>
      <w:r>
        <w:rPr>
          <w:spacing w:val="-4"/>
          <w:sz w:val="16"/>
        </w:rPr>
        <w:t> </w:t>
      </w:r>
      <w:r>
        <w:rPr>
          <w:sz w:val="16"/>
        </w:rPr>
        <w:t>of</w:t>
      </w:r>
      <w:r>
        <w:rPr>
          <w:spacing w:val="-5"/>
          <w:sz w:val="16"/>
        </w:rPr>
        <w:t> </w:t>
      </w:r>
      <w:r>
        <w:rPr>
          <w:sz w:val="16"/>
        </w:rPr>
        <w:t>electronic</w:t>
      </w:r>
      <w:r>
        <w:rPr>
          <w:spacing w:val="-3"/>
          <w:sz w:val="16"/>
        </w:rPr>
        <w:t> </w:t>
      </w:r>
      <w:r>
        <w:rPr>
          <w:spacing w:val="-2"/>
          <w:sz w:val="16"/>
        </w:rPr>
        <w:t>media.</w:t>
      </w:r>
    </w:p>
    <w:p>
      <w:pPr>
        <w:spacing w:after="0"/>
        <w:jc w:val="left"/>
        <w:rPr>
          <w:sz w:val="16"/>
        </w:rPr>
        <w:sectPr>
          <w:type w:val="continuous"/>
          <w:pgSz w:w="12240" w:h="15840"/>
          <w:pgMar w:header="0" w:footer="497" w:top="1160" w:bottom="680" w:left="720" w:right="720"/>
        </w:sectPr>
      </w:pPr>
    </w:p>
    <w:p>
      <w:pPr>
        <w:pStyle w:val="Heading4"/>
        <w:spacing w:line="508" w:lineRule="auto" w:before="34"/>
        <w:ind w:left="431" w:right="5326"/>
      </w:pPr>
      <w:r>
        <w:rPr/>
        <w:t>Monitoring, Response and Forensics Policy References</w:t>
      </w:r>
      <w:r>
        <w:rPr>
          <w:spacing w:val="40"/>
        </w:rPr>
        <w:t> </w:t>
      </w:r>
      <w:r>
        <w:rPr>
          <w:color w:val="C00000"/>
        </w:rPr>
        <w:t>TPS9210</w:t>
      </w:r>
      <w:r>
        <w:rPr/>
        <w:t>: Logging</w:t>
      </w:r>
    </w:p>
    <w:p>
      <w:pPr>
        <w:spacing w:line="165" w:lineRule="exact" w:before="0"/>
        <w:ind w:left="432" w:right="0" w:firstLine="0"/>
        <w:jc w:val="left"/>
        <w:rPr>
          <w:b/>
          <w:sz w:val="16"/>
        </w:rPr>
      </w:pPr>
      <w:r>
        <w:rPr>
          <w:b/>
          <w:sz w:val="16"/>
        </w:rPr>
        <w:t>Security</w:t>
      </w:r>
      <w:r>
        <w:rPr>
          <w:b/>
          <w:spacing w:val="-7"/>
          <w:sz w:val="16"/>
        </w:rPr>
        <w:t> </w:t>
      </w:r>
      <w:r>
        <w:rPr>
          <w:b/>
          <w:sz w:val="16"/>
        </w:rPr>
        <w:t>Log</w:t>
      </w:r>
      <w:r>
        <w:rPr>
          <w:b/>
          <w:spacing w:val="-4"/>
          <w:sz w:val="16"/>
        </w:rPr>
        <w:t> </w:t>
      </w:r>
      <w:r>
        <w:rPr>
          <w:b/>
          <w:spacing w:val="-2"/>
          <w:sz w:val="16"/>
        </w:rPr>
        <w:t>Profile</w:t>
      </w:r>
    </w:p>
    <w:p>
      <w:pPr>
        <w:pStyle w:val="BodyText"/>
        <w:ind w:left="0" w:firstLine="0"/>
        <w:rPr>
          <w:b/>
          <w:sz w:val="16"/>
        </w:rPr>
      </w:pPr>
    </w:p>
    <w:p>
      <w:pPr>
        <w:spacing w:before="1"/>
        <w:ind w:left="432" w:right="0" w:firstLine="0"/>
        <w:jc w:val="left"/>
        <w:rPr>
          <w:sz w:val="16"/>
        </w:rPr>
      </w:pPr>
      <w:r>
        <w:rPr>
          <w:sz w:val="16"/>
        </w:rPr>
        <w:t>The</w:t>
      </w:r>
      <w:r>
        <w:rPr>
          <w:spacing w:val="-7"/>
          <w:sz w:val="16"/>
        </w:rPr>
        <w:t> </w:t>
      </w:r>
      <w:r>
        <w:rPr>
          <w:sz w:val="16"/>
        </w:rPr>
        <w:t>Security</w:t>
      </w:r>
      <w:r>
        <w:rPr>
          <w:spacing w:val="-5"/>
          <w:sz w:val="16"/>
        </w:rPr>
        <w:t> </w:t>
      </w:r>
      <w:r>
        <w:rPr>
          <w:sz w:val="16"/>
        </w:rPr>
        <w:t>Log</w:t>
      </w:r>
      <w:r>
        <w:rPr>
          <w:spacing w:val="-3"/>
          <w:sz w:val="16"/>
        </w:rPr>
        <w:t> </w:t>
      </w:r>
      <w:r>
        <w:rPr>
          <w:sz w:val="16"/>
        </w:rPr>
        <w:t>Profile</w:t>
      </w:r>
      <w:r>
        <w:rPr>
          <w:spacing w:val="-5"/>
          <w:sz w:val="16"/>
        </w:rPr>
        <w:t> </w:t>
      </w:r>
      <w:r>
        <w:rPr>
          <w:sz w:val="16"/>
        </w:rPr>
        <w:t>determines</w:t>
      </w:r>
      <w:r>
        <w:rPr>
          <w:spacing w:val="-4"/>
          <w:sz w:val="16"/>
        </w:rPr>
        <w:t> </w:t>
      </w:r>
      <w:r>
        <w:rPr>
          <w:sz w:val="16"/>
        </w:rPr>
        <w:t>the</w:t>
      </w:r>
      <w:r>
        <w:rPr>
          <w:spacing w:val="-5"/>
          <w:sz w:val="16"/>
        </w:rPr>
        <w:t> </w:t>
      </w:r>
      <w:r>
        <w:rPr>
          <w:sz w:val="16"/>
        </w:rPr>
        <w:t>level</w:t>
      </w:r>
      <w:r>
        <w:rPr>
          <w:spacing w:val="-3"/>
          <w:sz w:val="16"/>
        </w:rPr>
        <w:t> </w:t>
      </w:r>
      <w:r>
        <w:rPr>
          <w:sz w:val="16"/>
        </w:rPr>
        <w:t>of</w:t>
      </w:r>
      <w:r>
        <w:rPr>
          <w:spacing w:val="-5"/>
          <w:sz w:val="16"/>
        </w:rPr>
        <w:t> </w:t>
      </w:r>
      <w:r>
        <w:rPr>
          <w:sz w:val="16"/>
        </w:rPr>
        <w:t>log</w:t>
      </w:r>
      <w:r>
        <w:rPr>
          <w:spacing w:val="-4"/>
          <w:sz w:val="16"/>
        </w:rPr>
        <w:t> </w:t>
      </w:r>
      <w:r>
        <w:rPr>
          <w:sz w:val="16"/>
        </w:rPr>
        <w:t>availability,</w:t>
      </w:r>
      <w:r>
        <w:rPr>
          <w:spacing w:val="-3"/>
          <w:sz w:val="16"/>
        </w:rPr>
        <w:t> </w:t>
      </w:r>
      <w:r>
        <w:rPr>
          <w:sz w:val="16"/>
        </w:rPr>
        <w:t>retention</w:t>
      </w:r>
      <w:r>
        <w:rPr>
          <w:spacing w:val="-5"/>
          <w:sz w:val="16"/>
        </w:rPr>
        <w:t> </w:t>
      </w:r>
      <w:r>
        <w:rPr>
          <w:sz w:val="16"/>
        </w:rPr>
        <w:t>and</w:t>
      </w:r>
      <w:r>
        <w:rPr>
          <w:spacing w:val="-4"/>
          <w:sz w:val="16"/>
        </w:rPr>
        <w:t> </w:t>
      </w:r>
      <w:r>
        <w:rPr>
          <w:sz w:val="16"/>
        </w:rPr>
        <w:t>integrity</w:t>
      </w:r>
      <w:r>
        <w:rPr>
          <w:spacing w:val="-3"/>
          <w:sz w:val="16"/>
        </w:rPr>
        <w:t> </w:t>
      </w:r>
      <w:r>
        <w:rPr>
          <w:sz w:val="16"/>
        </w:rPr>
        <w:t>checks,</w:t>
      </w:r>
      <w:r>
        <w:rPr>
          <w:spacing w:val="-4"/>
          <w:sz w:val="16"/>
        </w:rPr>
        <w:t> </w:t>
      </w:r>
      <w:r>
        <w:rPr>
          <w:sz w:val="16"/>
        </w:rPr>
        <w:t>and</w:t>
      </w:r>
      <w:r>
        <w:rPr>
          <w:spacing w:val="-3"/>
          <w:sz w:val="16"/>
        </w:rPr>
        <w:t> </w:t>
      </w:r>
      <w:r>
        <w:rPr>
          <w:sz w:val="16"/>
        </w:rPr>
        <w:t>is</w:t>
      </w:r>
      <w:r>
        <w:rPr>
          <w:spacing w:val="-4"/>
          <w:sz w:val="16"/>
        </w:rPr>
        <w:t> </w:t>
      </w:r>
      <w:r>
        <w:rPr>
          <w:sz w:val="16"/>
        </w:rPr>
        <w:t>based</w:t>
      </w:r>
      <w:r>
        <w:rPr>
          <w:spacing w:val="-5"/>
          <w:sz w:val="16"/>
        </w:rPr>
        <w:t> </w:t>
      </w:r>
      <w:r>
        <w:rPr>
          <w:sz w:val="16"/>
        </w:rPr>
        <w:t>on</w:t>
      </w:r>
      <w:r>
        <w:rPr>
          <w:spacing w:val="-4"/>
          <w:sz w:val="16"/>
        </w:rPr>
        <w:t> </w:t>
      </w:r>
      <w:r>
        <w:rPr>
          <w:sz w:val="16"/>
        </w:rPr>
        <w:t>GIS</w:t>
      </w:r>
      <w:r>
        <w:rPr>
          <w:spacing w:val="-4"/>
          <w:sz w:val="16"/>
        </w:rPr>
        <w:t> </w:t>
      </w:r>
      <w:r>
        <w:rPr>
          <w:sz w:val="16"/>
        </w:rPr>
        <w:t>Security</w:t>
      </w:r>
      <w:r>
        <w:rPr>
          <w:spacing w:val="-4"/>
          <w:sz w:val="16"/>
        </w:rPr>
        <w:t> </w:t>
      </w:r>
      <w:r>
        <w:rPr>
          <w:spacing w:val="-2"/>
          <w:sz w:val="16"/>
        </w:rPr>
        <w:t>Profiles.</w:t>
      </w:r>
    </w:p>
    <w:p>
      <w:pPr>
        <w:pStyle w:val="BodyText"/>
        <w:spacing w:before="1"/>
        <w:ind w:left="0" w:firstLine="0"/>
        <w:rPr>
          <w:sz w:val="16"/>
        </w:rPr>
      </w:pPr>
    </w:p>
    <w:tbl>
      <w:tblPr>
        <w:tblW w:w="0" w:type="auto"/>
        <w:jc w:val="left"/>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1171"/>
        <w:gridCol w:w="4049"/>
        <w:gridCol w:w="1891"/>
      </w:tblGrid>
      <w:tr>
        <w:trPr>
          <w:trHeight w:val="390" w:hRule="atLeast"/>
        </w:trPr>
        <w:tc>
          <w:tcPr>
            <w:tcW w:w="1440" w:type="dxa"/>
            <w:shd w:val="clear" w:color="auto" w:fill="94B3D6"/>
          </w:tcPr>
          <w:p>
            <w:pPr>
              <w:pStyle w:val="TableParagraph"/>
              <w:spacing w:line="194" w:lineRule="exact"/>
              <w:rPr>
                <w:b/>
                <w:sz w:val="16"/>
              </w:rPr>
            </w:pPr>
            <w:r>
              <w:rPr>
                <w:b/>
                <w:color w:val="524840"/>
                <w:sz w:val="16"/>
              </w:rPr>
              <w:t>GIS</w:t>
            </w:r>
            <w:r>
              <w:rPr>
                <w:b/>
                <w:color w:val="524840"/>
                <w:spacing w:val="-2"/>
                <w:sz w:val="16"/>
              </w:rPr>
              <w:t> Security</w:t>
            </w:r>
          </w:p>
          <w:p>
            <w:pPr>
              <w:pStyle w:val="TableParagraph"/>
              <w:spacing w:line="177" w:lineRule="exact"/>
              <w:rPr>
                <w:b/>
                <w:sz w:val="16"/>
              </w:rPr>
            </w:pPr>
            <w:r>
              <w:rPr>
                <w:b/>
                <w:color w:val="524840"/>
                <w:spacing w:val="-2"/>
                <w:sz w:val="16"/>
              </w:rPr>
              <w:t>Profile</w:t>
            </w:r>
          </w:p>
        </w:tc>
        <w:tc>
          <w:tcPr>
            <w:tcW w:w="1171" w:type="dxa"/>
            <w:shd w:val="clear" w:color="auto" w:fill="94B3D6"/>
          </w:tcPr>
          <w:p>
            <w:pPr>
              <w:pStyle w:val="TableParagraph"/>
              <w:spacing w:line="194" w:lineRule="exact"/>
              <w:rPr>
                <w:b/>
                <w:sz w:val="16"/>
              </w:rPr>
            </w:pPr>
            <w:r>
              <w:rPr>
                <w:b/>
                <w:color w:val="524840"/>
                <w:sz w:val="16"/>
              </w:rPr>
              <w:t>Security</w:t>
            </w:r>
            <w:r>
              <w:rPr>
                <w:b/>
                <w:color w:val="524840"/>
                <w:spacing w:val="-9"/>
                <w:sz w:val="16"/>
              </w:rPr>
              <w:t> </w:t>
            </w:r>
            <w:r>
              <w:rPr>
                <w:b/>
                <w:color w:val="524840"/>
                <w:spacing w:val="-5"/>
                <w:sz w:val="16"/>
              </w:rPr>
              <w:t>Log</w:t>
            </w:r>
          </w:p>
          <w:p>
            <w:pPr>
              <w:pStyle w:val="TableParagraph"/>
              <w:spacing w:line="177" w:lineRule="exact"/>
              <w:rPr>
                <w:b/>
                <w:sz w:val="16"/>
              </w:rPr>
            </w:pPr>
            <w:r>
              <w:rPr>
                <w:b/>
                <w:color w:val="524840"/>
                <w:spacing w:val="-2"/>
                <w:sz w:val="16"/>
              </w:rPr>
              <w:t>Profile</w:t>
            </w:r>
          </w:p>
        </w:tc>
        <w:tc>
          <w:tcPr>
            <w:tcW w:w="4049" w:type="dxa"/>
            <w:shd w:val="clear" w:color="auto" w:fill="94B3D6"/>
          </w:tcPr>
          <w:p>
            <w:pPr>
              <w:pStyle w:val="TableParagraph"/>
              <w:spacing w:line="194" w:lineRule="exact"/>
              <w:rPr>
                <w:b/>
                <w:sz w:val="16"/>
              </w:rPr>
            </w:pPr>
            <w:r>
              <w:rPr>
                <w:b/>
                <w:color w:val="524840"/>
                <w:sz w:val="16"/>
              </w:rPr>
              <w:t>Security</w:t>
            </w:r>
            <w:r>
              <w:rPr>
                <w:b/>
                <w:color w:val="524840"/>
                <w:spacing w:val="-5"/>
                <w:sz w:val="16"/>
              </w:rPr>
              <w:t> </w:t>
            </w:r>
            <w:r>
              <w:rPr>
                <w:b/>
                <w:color w:val="524840"/>
                <w:sz w:val="16"/>
              </w:rPr>
              <w:t>Log</w:t>
            </w:r>
            <w:r>
              <w:rPr>
                <w:b/>
                <w:color w:val="524840"/>
                <w:spacing w:val="-4"/>
                <w:sz w:val="16"/>
              </w:rPr>
              <w:t> </w:t>
            </w:r>
            <w:r>
              <w:rPr>
                <w:b/>
                <w:color w:val="524840"/>
                <w:spacing w:val="-2"/>
                <w:sz w:val="16"/>
              </w:rPr>
              <w:t>Availability</w:t>
            </w:r>
          </w:p>
        </w:tc>
        <w:tc>
          <w:tcPr>
            <w:tcW w:w="1891" w:type="dxa"/>
            <w:shd w:val="clear" w:color="auto" w:fill="94B3D6"/>
          </w:tcPr>
          <w:p>
            <w:pPr>
              <w:pStyle w:val="TableParagraph"/>
              <w:spacing w:line="194" w:lineRule="exact"/>
              <w:rPr>
                <w:b/>
                <w:sz w:val="16"/>
              </w:rPr>
            </w:pPr>
            <w:r>
              <w:rPr>
                <w:b/>
                <w:color w:val="524840"/>
                <w:sz w:val="16"/>
              </w:rPr>
              <w:t>Security</w:t>
            </w:r>
            <w:r>
              <w:rPr>
                <w:b/>
                <w:color w:val="524840"/>
                <w:spacing w:val="-5"/>
                <w:sz w:val="16"/>
              </w:rPr>
              <w:t> </w:t>
            </w:r>
            <w:r>
              <w:rPr>
                <w:b/>
                <w:color w:val="524840"/>
                <w:sz w:val="16"/>
              </w:rPr>
              <w:t>Log</w:t>
            </w:r>
            <w:r>
              <w:rPr>
                <w:b/>
                <w:color w:val="524840"/>
                <w:spacing w:val="-4"/>
                <w:sz w:val="16"/>
              </w:rPr>
              <w:t> </w:t>
            </w:r>
            <w:r>
              <w:rPr>
                <w:b/>
                <w:color w:val="524840"/>
                <w:spacing w:val="-2"/>
                <w:sz w:val="16"/>
              </w:rPr>
              <w:t>Retention</w:t>
            </w:r>
          </w:p>
        </w:tc>
      </w:tr>
      <w:tr>
        <w:trPr>
          <w:trHeight w:val="465" w:hRule="atLeast"/>
        </w:trPr>
        <w:tc>
          <w:tcPr>
            <w:tcW w:w="1440" w:type="dxa"/>
          </w:tcPr>
          <w:p>
            <w:pPr>
              <w:pStyle w:val="TableParagraph"/>
              <w:spacing w:line="194" w:lineRule="exact"/>
              <w:rPr>
                <w:sz w:val="16"/>
              </w:rPr>
            </w:pPr>
            <w:r>
              <w:rPr>
                <w:color w:val="524840"/>
                <w:sz w:val="16"/>
              </w:rPr>
              <w:t>Critical</w:t>
            </w:r>
            <w:r>
              <w:rPr>
                <w:color w:val="524840"/>
                <w:spacing w:val="-9"/>
                <w:sz w:val="16"/>
              </w:rPr>
              <w:t> </w:t>
            </w:r>
            <w:r>
              <w:rPr>
                <w:color w:val="524840"/>
                <w:sz w:val="16"/>
              </w:rPr>
              <w:t>and</w:t>
            </w:r>
            <w:r>
              <w:rPr>
                <w:color w:val="524840"/>
                <w:spacing w:val="-6"/>
                <w:sz w:val="16"/>
              </w:rPr>
              <w:t> </w:t>
            </w:r>
            <w:r>
              <w:rPr>
                <w:color w:val="524840"/>
                <w:spacing w:val="-4"/>
                <w:sz w:val="16"/>
              </w:rPr>
              <w:t>High</w:t>
            </w:r>
          </w:p>
        </w:tc>
        <w:tc>
          <w:tcPr>
            <w:tcW w:w="1171" w:type="dxa"/>
          </w:tcPr>
          <w:p>
            <w:pPr>
              <w:pStyle w:val="TableParagraph"/>
              <w:spacing w:line="194" w:lineRule="exact"/>
              <w:rPr>
                <w:sz w:val="16"/>
              </w:rPr>
            </w:pPr>
            <w:r>
              <w:rPr>
                <w:color w:val="524840"/>
                <w:spacing w:val="-4"/>
                <w:sz w:val="16"/>
              </w:rPr>
              <w:t>Full</w:t>
            </w:r>
          </w:p>
        </w:tc>
        <w:tc>
          <w:tcPr>
            <w:tcW w:w="4049" w:type="dxa"/>
          </w:tcPr>
          <w:p>
            <w:pPr>
              <w:pStyle w:val="TableParagraph"/>
              <w:spacing w:line="194" w:lineRule="exact"/>
              <w:rPr>
                <w:sz w:val="16"/>
              </w:rPr>
            </w:pPr>
            <w:r>
              <w:rPr>
                <w:color w:val="524840"/>
                <w:sz w:val="16"/>
              </w:rPr>
              <w:t>Available</w:t>
            </w:r>
            <w:r>
              <w:rPr>
                <w:color w:val="524840"/>
                <w:spacing w:val="-6"/>
                <w:sz w:val="16"/>
              </w:rPr>
              <w:t> </w:t>
            </w:r>
            <w:r>
              <w:rPr>
                <w:color w:val="524840"/>
                <w:sz w:val="16"/>
              </w:rPr>
              <w:t>for</w:t>
            </w:r>
            <w:r>
              <w:rPr>
                <w:color w:val="524840"/>
                <w:spacing w:val="-3"/>
                <w:sz w:val="16"/>
              </w:rPr>
              <w:t> </w:t>
            </w:r>
            <w:r>
              <w:rPr>
                <w:color w:val="524840"/>
                <w:sz w:val="16"/>
              </w:rPr>
              <w:t>correlation</w:t>
            </w:r>
            <w:r>
              <w:rPr>
                <w:color w:val="524840"/>
                <w:spacing w:val="-6"/>
                <w:sz w:val="16"/>
              </w:rPr>
              <w:t> </w:t>
            </w:r>
            <w:r>
              <w:rPr>
                <w:color w:val="524840"/>
                <w:sz w:val="16"/>
              </w:rPr>
              <w:t>within</w:t>
            </w:r>
            <w:r>
              <w:rPr>
                <w:color w:val="524840"/>
                <w:spacing w:val="-5"/>
                <w:sz w:val="16"/>
              </w:rPr>
              <w:t> </w:t>
            </w:r>
            <w:r>
              <w:rPr>
                <w:color w:val="524840"/>
                <w:sz w:val="16"/>
              </w:rPr>
              <w:t>5</w:t>
            </w:r>
            <w:r>
              <w:rPr>
                <w:color w:val="524840"/>
                <w:spacing w:val="-5"/>
                <w:sz w:val="16"/>
              </w:rPr>
              <w:t> </w:t>
            </w:r>
            <w:r>
              <w:rPr>
                <w:color w:val="524840"/>
                <w:spacing w:val="-2"/>
                <w:sz w:val="16"/>
              </w:rPr>
              <w:t>minutes</w:t>
            </w:r>
          </w:p>
        </w:tc>
        <w:tc>
          <w:tcPr>
            <w:tcW w:w="1891" w:type="dxa"/>
          </w:tcPr>
          <w:p>
            <w:pPr>
              <w:pStyle w:val="TableParagraph"/>
              <w:spacing w:line="194" w:lineRule="exact"/>
              <w:rPr>
                <w:sz w:val="16"/>
              </w:rPr>
            </w:pPr>
            <w:r>
              <w:rPr>
                <w:color w:val="524840"/>
                <w:sz w:val="16"/>
              </w:rPr>
              <w:t>Online:</w:t>
            </w:r>
            <w:r>
              <w:rPr>
                <w:color w:val="524840"/>
                <w:spacing w:val="-4"/>
                <w:sz w:val="16"/>
              </w:rPr>
              <w:t> </w:t>
            </w:r>
            <w:r>
              <w:rPr>
                <w:color w:val="524840"/>
                <w:sz w:val="16"/>
              </w:rPr>
              <w:t>90</w:t>
            </w:r>
            <w:r>
              <w:rPr>
                <w:color w:val="524840"/>
                <w:spacing w:val="-3"/>
                <w:sz w:val="16"/>
              </w:rPr>
              <w:t> </w:t>
            </w:r>
            <w:r>
              <w:rPr>
                <w:color w:val="524840"/>
                <w:spacing w:val="-4"/>
                <w:sz w:val="16"/>
              </w:rPr>
              <w:t>days</w:t>
            </w:r>
          </w:p>
          <w:p>
            <w:pPr>
              <w:pStyle w:val="TableParagraph"/>
              <w:spacing w:line="195" w:lineRule="exact"/>
              <w:rPr>
                <w:sz w:val="16"/>
              </w:rPr>
            </w:pPr>
            <w:r>
              <w:rPr>
                <w:color w:val="524840"/>
                <w:sz w:val="16"/>
              </w:rPr>
              <w:t>Offline:</w:t>
            </w:r>
            <w:r>
              <w:rPr>
                <w:color w:val="524840"/>
                <w:spacing w:val="-4"/>
                <w:sz w:val="16"/>
              </w:rPr>
              <w:t> </w:t>
            </w:r>
            <w:r>
              <w:rPr>
                <w:color w:val="524840"/>
                <w:sz w:val="16"/>
              </w:rPr>
              <w:t>1</w:t>
            </w:r>
            <w:r>
              <w:rPr>
                <w:color w:val="524840"/>
                <w:spacing w:val="-4"/>
                <w:sz w:val="16"/>
              </w:rPr>
              <w:t> year</w:t>
            </w:r>
          </w:p>
        </w:tc>
      </w:tr>
      <w:tr>
        <w:trPr>
          <w:trHeight w:val="390" w:hRule="atLeast"/>
        </w:trPr>
        <w:tc>
          <w:tcPr>
            <w:tcW w:w="1440" w:type="dxa"/>
          </w:tcPr>
          <w:p>
            <w:pPr>
              <w:pStyle w:val="TableParagraph"/>
              <w:spacing w:line="194" w:lineRule="exact"/>
              <w:rPr>
                <w:sz w:val="16"/>
              </w:rPr>
            </w:pPr>
            <w:r>
              <w:rPr>
                <w:color w:val="524840"/>
                <w:spacing w:val="-5"/>
                <w:sz w:val="16"/>
              </w:rPr>
              <w:t>Low</w:t>
            </w:r>
          </w:p>
        </w:tc>
        <w:tc>
          <w:tcPr>
            <w:tcW w:w="1171" w:type="dxa"/>
          </w:tcPr>
          <w:p>
            <w:pPr>
              <w:pStyle w:val="TableParagraph"/>
              <w:spacing w:line="194" w:lineRule="exact"/>
              <w:rPr>
                <w:sz w:val="16"/>
              </w:rPr>
            </w:pPr>
            <w:r>
              <w:rPr>
                <w:color w:val="524840"/>
                <w:spacing w:val="-2"/>
                <w:sz w:val="16"/>
              </w:rPr>
              <w:t>Basic</w:t>
            </w:r>
          </w:p>
        </w:tc>
        <w:tc>
          <w:tcPr>
            <w:tcW w:w="4049" w:type="dxa"/>
          </w:tcPr>
          <w:p>
            <w:pPr>
              <w:pStyle w:val="TableParagraph"/>
              <w:spacing w:line="194" w:lineRule="exact"/>
              <w:rPr>
                <w:sz w:val="16"/>
              </w:rPr>
            </w:pPr>
            <w:r>
              <w:rPr>
                <w:color w:val="524840"/>
                <w:sz w:val="16"/>
              </w:rPr>
              <w:t>Available</w:t>
            </w:r>
            <w:r>
              <w:rPr>
                <w:color w:val="524840"/>
                <w:spacing w:val="-5"/>
                <w:sz w:val="16"/>
              </w:rPr>
              <w:t> </w:t>
            </w:r>
            <w:r>
              <w:rPr>
                <w:color w:val="524840"/>
                <w:sz w:val="16"/>
              </w:rPr>
              <w:t>for</w:t>
            </w:r>
            <w:r>
              <w:rPr>
                <w:color w:val="524840"/>
                <w:spacing w:val="-2"/>
                <w:sz w:val="16"/>
              </w:rPr>
              <w:t> </w:t>
            </w:r>
            <w:r>
              <w:rPr>
                <w:color w:val="524840"/>
                <w:sz w:val="16"/>
              </w:rPr>
              <w:t>correlation</w:t>
            </w:r>
            <w:r>
              <w:rPr>
                <w:color w:val="524840"/>
                <w:spacing w:val="-4"/>
                <w:sz w:val="16"/>
              </w:rPr>
              <w:t> </w:t>
            </w:r>
            <w:r>
              <w:rPr>
                <w:color w:val="524840"/>
                <w:sz w:val="16"/>
              </w:rPr>
              <w:t>within</w:t>
            </w:r>
            <w:r>
              <w:rPr>
                <w:color w:val="524840"/>
                <w:spacing w:val="-4"/>
                <w:sz w:val="16"/>
              </w:rPr>
              <w:t> </w:t>
            </w:r>
            <w:r>
              <w:rPr>
                <w:color w:val="524840"/>
                <w:sz w:val="16"/>
              </w:rPr>
              <w:t>3</w:t>
            </w:r>
            <w:r>
              <w:rPr>
                <w:color w:val="524840"/>
                <w:spacing w:val="-1"/>
                <w:sz w:val="16"/>
              </w:rPr>
              <w:t> </w:t>
            </w:r>
            <w:r>
              <w:rPr>
                <w:color w:val="524840"/>
                <w:sz w:val="16"/>
              </w:rPr>
              <w:t>to</w:t>
            </w:r>
            <w:r>
              <w:rPr>
                <w:color w:val="524840"/>
                <w:spacing w:val="-5"/>
                <w:sz w:val="16"/>
              </w:rPr>
              <w:t> </w:t>
            </w:r>
            <w:r>
              <w:rPr>
                <w:color w:val="524840"/>
                <w:sz w:val="16"/>
              </w:rPr>
              <w:t>24</w:t>
            </w:r>
            <w:r>
              <w:rPr>
                <w:color w:val="524840"/>
                <w:spacing w:val="-4"/>
                <w:sz w:val="16"/>
              </w:rPr>
              <w:t> </w:t>
            </w:r>
            <w:r>
              <w:rPr>
                <w:color w:val="524840"/>
                <w:spacing w:val="-2"/>
                <w:sz w:val="16"/>
              </w:rPr>
              <w:t>hours</w:t>
            </w:r>
          </w:p>
        </w:tc>
        <w:tc>
          <w:tcPr>
            <w:tcW w:w="1891" w:type="dxa"/>
          </w:tcPr>
          <w:p>
            <w:pPr>
              <w:pStyle w:val="TableParagraph"/>
              <w:spacing w:line="194" w:lineRule="exact"/>
              <w:rPr>
                <w:sz w:val="16"/>
              </w:rPr>
            </w:pPr>
            <w:r>
              <w:rPr>
                <w:color w:val="524840"/>
                <w:sz w:val="16"/>
              </w:rPr>
              <w:t>Online:</w:t>
            </w:r>
            <w:r>
              <w:rPr>
                <w:color w:val="524840"/>
                <w:spacing w:val="-4"/>
                <w:sz w:val="16"/>
              </w:rPr>
              <w:t> </w:t>
            </w:r>
            <w:r>
              <w:rPr>
                <w:color w:val="524840"/>
                <w:sz w:val="16"/>
              </w:rPr>
              <w:t>30</w:t>
            </w:r>
            <w:r>
              <w:rPr>
                <w:color w:val="524840"/>
                <w:spacing w:val="-3"/>
                <w:sz w:val="16"/>
              </w:rPr>
              <w:t> </w:t>
            </w:r>
            <w:r>
              <w:rPr>
                <w:color w:val="524840"/>
                <w:spacing w:val="-4"/>
                <w:sz w:val="16"/>
              </w:rPr>
              <w:t>days</w:t>
            </w:r>
          </w:p>
          <w:p>
            <w:pPr>
              <w:pStyle w:val="TableParagraph"/>
              <w:spacing w:line="175" w:lineRule="exact" w:before="1"/>
              <w:rPr>
                <w:sz w:val="16"/>
              </w:rPr>
            </w:pPr>
            <w:r>
              <w:rPr>
                <w:color w:val="524840"/>
                <w:sz w:val="16"/>
              </w:rPr>
              <w:t>Offline:</w:t>
            </w:r>
            <w:r>
              <w:rPr>
                <w:color w:val="524840"/>
                <w:spacing w:val="-4"/>
                <w:sz w:val="16"/>
              </w:rPr>
              <w:t> </w:t>
            </w:r>
            <w:r>
              <w:rPr>
                <w:color w:val="524840"/>
                <w:sz w:val="16"/>
              </w:rPr>
              <w:t>3</w:t>
            </w:r>
            <w:r>
              <w:rPr>
                <w:color w:val="524840"/>
                <w:spacing w:val="-4"/>
                <w:sz w:val="16"/>
              </w:rPr>
              <w:t> </w:t>
            </w:r>
            <w:r>
              <w:rPr>
                <w:color w:val="524840"/>
                <w:spacing w:val="-2"/>
                <w:sz w:val="16"/>
              </w:rPr>
              <w:t>months</w:t>
            </w:r>
          </w:p>
        </w:tc>
      </w:tr>
    </w:tbl>
    <w:p>
      <w:pPr>
        <w:pStyle w:val="BodyText"/>
        <w:spacing w:before="1"/>
        <w:ind w:left="0" w:firstLine="0"/>
        <w:rPr>
          <w:sz w:val="16"/>
        </w:rPr>
      </w:pPr>
    </w:p>
    <w:p>
      <w:pPr>
        <w:pStyle w:val="ListParagraph"/>
        <w:numPr>
          <w:ilvl w:val="0"/>
          <w:numId w:val="155"/>
        </w:numPr>
        <w:tabs>
          <w:tab w:pos="517" w:val="left" w:leader="none"/>
        </w:tabs>
        <w:spacing w:line="195" w:lineRule="exact" w:before="0" w:after="0"/>
        <w:ind w:left="517" w:right="0" w:hanging="85"/>
        <w:jc w:val="left"/>
        <w:rPr>
          <w:sz w:val="16"/>
        </w:rPr>
      </w:pPr>
      <w:r>
        <w:rPr>
          <w:sz w:val="16"/>
        </w:rPr>
        <w:t>Security</w:t>
      </w:r>
      <w:r>
        <w:rPr>
          <w:spacing w:val="-7"/>
          <w:sz w:val="16"/>
        </w:rPr>
        <w:t> </w:t>
      </w:r>
      <w:r>
        <w:rPr>
          <w:sz w:val="16"/>
        </w:rPr>
        <w:t>Log</w:t>
      </w:r>
      <w:r>
        <w:rPr>
          <w:spacing w:val="-4"/>
          <w:sz w:val="16"/>
        </w:rPr>
        <w:t> </w:t>
      </w:r>
      <w:r>
        <w:rPr>
          <w:sz w:val="16"/>
        </w:rPr>
        <w:t>Profiles</w:t>
      </w:r>
      <w:r>
        <w:rPr>
          <w:spacing w:val="-4"/>
          <w:sz w:val="16"/>
        </w:rPr>
        <w:t> </w:t>
      </w:r>
      <w:r>
        <w:rPr>
          <w:sz w:val="16"/>
        </w:rPr>
        <w:t>must</w:t>
      </w:r>
      <w:r>
        <w:rPr>
          <w:spacing w:val="-6"/>
          <w:sz w:val="16"/>
        </w:rPr>
        <w:t> </w:t>
      </w:r>
      <w:r>
        <w:rPr>
          <w:sz w:val="16"/>
        </w:rPr>
        <w:t>be</w:t>
      </w:r>
      <w:r>
        <w:rPr>
          <w:spacing w:val="-4"/>
          <w:sz w:val="16"/>
        </w:rPr>
        <w:t> </w:t>
      </w:r>
      <w:r>
        <w:rPr>
          <w:sz w:val="16"/>
        </w:rPr>
        <w:t>monitored</w:t>
      </w:r>
      <w:r>
        <w:rPr>
          <w:spacing w:val="-5"/>
          <w:sz w:val="16"/>
        </w:rPr>
        <w:t> </w:t>
      </w:r>
      <w:r>
        <w:rPr>
          <w:sz w:val="16"/>
        </w:rPr>
        <w:t>to</w:t>
      </w:r>
      <w:r>
        <w:rPr>
          <w:spacing w:val="-5"/>
          <w:sz w:val="16"/>
        </w:rPr>
        <w:t> </w:t>
      </w:r>
      <w:r>
        <w:rPr>
          <w:sz w:val="16"/>
        </w:rPr>
        <w:t>ensure</w:t>
      </w:r>
      <w:r>
        <w:rPr>
          <w:spacing w:val="-5"/>
          <w:sz w:val="16"/>
        </w:rPr>
        <w:t> </w:t>
      </w:r>
      <w:r>
        <w:rPr>
          <w:sz w:val="16"/>
        </w:rPr>
        <w:t>each</w:t>
      </w:r>
      <w:r>
        <w:rPr>
          <w:spacing w:val="-2"/>
          <w:sz w:val="16"/>
        </w:rPr>
        <w:t> </w:t>
      </w:r>
      <w:r>
        <w:rPr>
          <w:sz w:val="16"/>
        </w:rPr>
        <w:t>log</w:t>
      </w:r>
      <w:r>
        <w:rPr>
          <w:spacing w:val="-4"/>
          <w:sz w:val="16"/>
        </w:rPr>
        <w:t> </w:t>
      </w:r>
      <w:r>
        <w:rPr>
          <w:sz w:val="16"/>
        </w:rPr>
        <w:t>source</w:t>
      </w:r>
      <w:r>
        <w:rPr>
          <w:spacing w:val="-3"/>
          <w:sz w:val="16"/>
        </w:rPr>
        <w:t> </w:t>
      </w:r>
      <w:r>
        <w:rPr>
          <w:sz w:val="16"/>
        </w:rPr>
        <w:t>is</w:t>
      </w:r>
      <w:r>
        <w:rPr>
          <w:spacing w:val="-4"/>
          <w:sz w:val="16"/>
        </w:rPr>
        <w:t> </w:t>
      </w:r>
      <w:r>
        <w:rPr>
          <w:sz w:val="16"/>
        </w:rPr>
        <w:t>enabled,</w:t>
      </w:r>
      <w:r>
        <w:rPr>
          <w:spacing w:val="-4"/>
          <w:sz w:val="16"/>
        </w:rPr>
        <w:t> </w:t>
      </w:r>
      <w:r>
        <w:rPr>
          <w:sz w:val="16"/>
        </w:rPr>
        <w:t>configured</w:t>
      </w:r>
      <w:r>
        <w:rPr>
          <w:spacing w:val="-5"/>
          <w:sz w:val="16"/>
        </w:rPr>
        <w:t> </w:t>
      </w:r>
      <w:r>
        <w:rPr>
          <w:sz w:val="16"/>
        </w:rPr>
        <w:t>and</w:t>
      </w:r>
      <w:r>
        <w:rPr>
          <w:spacing w:val="-2"/>
          <w:sz w:val="16"/>
        </w:rPr>
        <w:t> </w:t>
      </w:r>
      <w:r>
        <w:rPr>
          <w:sz w:val="16"/>
        </w:rPr>
        <w:t>functioning</w:t>
      </w:r>
      <w:r>
        <w:rPr>
          <w:spacing w:val="-4"/>
          <w:sz w:val="16"/>
        </w:rPr>
        <w:t> </w:t>
      </w:r>
      <w:r>
        <w:rPr>
          <w:sz w:val="16"/>
        </w:rPr>
        <w:t>as</w:t>
      </w:r>
      <w:r>
        <w:rPr>
          <w:spacing w:val="-4"/>
          <w:sz w:val="16"/>
        </w:rPr>
        <w:t> </w:t>
      </w:r>
      <w:r>
        <w:rPr>
          <w:spacing w:val="-2"/>
          <w:sz w:val="16"/>
        </w:rPr>
        <w:t>designed.</w:t>
      </w:r>
    </w:p>
    <w:p>
      <w:pPr>
        <w:pStyle w:val="ListParagraph"/>
        <w:numPr>
          <w:ilvl w:val="0"/>
          <w:numId w:val="155"/>
        </w:numPr>
        <w:tabs>
          <w:tab w:pos="516" w:val="left" w:leader="none"/>
        </w:tabs>
        <w:spacing w:line="195" w:lineRule="exact" w:before="0" w:after="0"/>
        <w:ind w:left="516" w:right="0" w:hanging="85"/>
        <w:jc w:val="left"/>
        <w:rPr>
          <w:sz w:val="16"/>
        </w:rPr>
      </w:pPr>
      <w:r>
        <w:rPr>
          <w:sz w:val="16"/>
        </w:rPr>
        <w:t>Security</w:t>
      </w:r>
      <w:r>
        <w:rPr>
          <w:spacing w:val="-7"/>
          <w:sz w:val="16"/>
        </w:rPr>
        <w:t> </w:t>
      </w:r>
      <w:r>
        <w:rPr>
          <w:sz w:val="16"/>
        </w:rPr>
        <w:t>audit</w:t>
      </w:r>
      <w:r>
        <w:rPr>
          <w:spacing w:val="-3"/>
          <w:sz w:val="16"/>
        </w:rPr>
        <w:t> </w:t>
      </w:r>
      <w:r>
        <w:rPr>
          <w:sz w:val="16"/>
        </w:rPr>
        <w:t>logs</w:t>
      </w:r>
      <w:r>
        <w:rPr>
          <w:spacing w:val="-4"/>
          <w:sz w:val="16"/>
        </w:rPr>
        <w:t> </w:t>
      </w:r>
      <w:r>
        <w:rPr>
          <w:sz w:val="16"/>
        </w:rPr>
        <w:t>from</w:t>
      </w:r>
      <w:r>
        <w:rPr>
          <w:spacing w:val="-3"/>
          <w:sz w:val="16"/>
        </w:rPr>
        <w:t> </w:t>
      </w:r>
      <w:r>
        <w:rPr>
          <w:sz w:val="16"/>
        </w:rPr>
        <w:t>systems</w:t>
      </w:r>
      <w:r>
        <w:rPr>
          <w:spacing w:val="-5"/>
          <w:sz w:val="16"/>
        </w:rPr>
        <w:t> </w:t>
      </w:r>
      <w:r>
        <w:rPr>
          <w:sz w:val="16"/>
        </w:rPr>
        <w:t>must</w:t>
      </w:r>
      <w:r>
        <w:rPr>
          <w:spacing w:val="-5"/>
          <w:sz w:val="16"/>
        </w:rPr>
        <w:t> </w:t>
      </w:r>
      <w:r>
        <w:rPr>
          <w:sz w:val="16"/>
        </w:rPr>
        <w:t>be</w:t>
      </w:r>
      <w:r>
        <w:rPr>
          <w:spacing w:val="-5"/>
          <w:sz w:val="16"/>
        </w:rPr>
        <w:t> </w:t>
      </w:r>
      <w:r>
        <w:rPr>
          <w:sz w:val="16"/>
        </w:rPr>
        <w:t>retained</w:t>
      </w:r>
      <w:r>
        <w:rPr>
          <w:spacing w:val="-4"/>
          <w:sz w:val="16"/>
        </w:rPr>
        <w:t> </w:t>
      </w:r>
      <w:r>
        <w:rPr>
          <w:sz w:val="16"/>
        </w:rPr>
        <w:t>to</w:t>
      </w:r>
      <w:r>
        <w:rPr>
          <w:spacing w:val="-5"/>
          <w:sz w:val="16"/>
        </w:rPr>
        <w:t> </w:t>
      </w:r>
      <w:r>
        <w:rPr>
          <w:sz w:val="16"/>
        </w:rPr>
        <w:t>support</w:t>
      </w:r>
      <w:r>
        <w:rPr>
          <w:spacing w:val="-5"/>
          <w:sz w:val="16"/>
        </w:rPr>
        <w:t> </w:t>
      </w:r>
      <w:r>
        <w:rPr>
          <w:sz w:val="16"/>
        </w:rPr>
        <w:t>investigations</w:t>
      </w:r>
      <w:r>
        <w:rPr>
          <w:spacing w:val="-5"/>
          <w:sz w:val="16"/>
        </w:rPr>
        <w:t> </w:t>
      </w:r>
      <w:r>
        <w:rPr>
          <w:sz w:val="16"/>
        </w:rPr>
        <w:t>and</w:t>
      </w:r>
      <w:r>
        <w:rPr>
          <w:spacing w:val="-4"/>
          <w:sz w:val="16"/>
        </w:rPr>
        <w:t> </w:t>
      </w:r>
      <w:r>
        <w:rPr>
          <w:spacing w:val="-2"/>
          <w:sz w:val="16"/>
        </w:rPr>
        <w:t>analysis.</w:t>
      </w:r>
    </w:p>
    <w:sectPr>
      <w:pgSz w:w="12240" w:h="15840"/>
      <w:pgMar w:header="0" w:footer="497" w:top="170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ahoma">
    <w:altName w:val="Tahoma"/>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4468736">
              <wp:simplePos x="0" y="0"/>
              <wp:positionH relativeFrom="page">
                <wp:posOffset>2597918</wp:posOffset>
              </wp:positionH>
              <wp:positionV relativeFrom="page">
                <wp:posOffset>9603358</wp:posOffset>
              </wp:positionV>
              <wp:extent cx="2943225"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43225" cy="127635"/>
                      </a:xfrm>
                      <a:prstGeom prst="rect">
                        <a:avLst/>
                      </a:prstGeom>
                    </wps:spPr>
                    <wps:txbx>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4.560486pt;margin-top:756.169983pt;width:231.75pt;height:10.050pt;mso-position-horizontal-relative:page;mso-position-vertical-relative:page;z-index:-18847744" type="#_x0000_t202" id="docshape1" filled="false" stroked="false">
              <v:textbox inset="0,0,0,0">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4469248">
              <wp:simplePos x="0" y="0"/>
              <wp:positionH relativeFrom="page">
                <wp:posOffset>6741766</wp:posOffset>
              </wp:positionH>
              <wp:positionV relativeFrom="page">
                <wp:posOffset>9603358</wp:posOffset>
              </wp:positionV>
              <wp:extent cx="167640"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640" cy="127635"/>
                      </a:xfrm>
                      <a:prstGeom prst="rect">
                        <a:avLst/>
                      </a:prstGeom>
                    </wps:spPr>
                    <wps:txbx>
                      <w:txbxContent>
                        <w:p>
                          <w:pPr>
                            <w:spacing w:line="184" w:lineRule="exact" w:before="0"/>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0.847778pt;margin-top:756.169983pt;width:13.2pt;height:10.050pt;mso-position-horizontal-relative:page;mso-position-vertical-relative:page;z-index:-18847232" type="#_x0000_t202" id="docshape2" filled="false" stroked="false">
              <v:textbox inset="0,0,0,0">
                <w:txbxContent>
                  <w:p>
                    <w:pPr>
                      <w:spacing w:line="184" w:lineRule="exact" w:before="0"/>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4469760">
              <wp:simplePos x="0" y="0"/>
              <wp:positionH relativeFrom="page">
                <wp:posOffset>896111</wp:posOffset>
              </wp:positionH>
              <wp:positionV relativeFrom="page">
                <wp:posOffset>8918447</wp:posOffset>
              </wp:positionV>
              <wp:extent cx="5980430" cy="63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02.23999pt;width:470.88pt;height:.48pt;mso-position-horizontal-relative:page;mso-position-vertical-relative:page;z-index:-18846720" id="docshape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470272">
              <wp:simplePos x="0" y="0"/>
              <wp:positionH relativeFrom="page">
                <wp:posOffset>2597918</wp:posOffset>
              </wp:positionH>
              <wp:positionV relativeFrom="page">
                <wp:posOffset>9603358</wp:posOffset>
              </wp:positionV>
              <wp:extent cx="2943225" cy="1276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943225" cy="127635"/>
                      </a:xfrm>
                      <a:prstGeom prst="rect">
                        <a:avLst/>
                      </a:prstGeom>
                    </wps:spPr>
                    <wps:txbx>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wps:txbx>
                    <wps:bodyPr wrap="square" lIns="0" tIns="0" rIns="0" bIns="0" rtlCol="0">
                      <a:noAutofit/>
                    </wps:bodyPr>
                  </wps:wsp>
                </a:graphicData>
              </a:graphic>
            </wp:anchor>
          </w:drawing>
        </mc:Choice>
        <mc:Fallback>
          <w:pict>
            <v:shape style="position:absolute;margin-left:204.560486pt;margin-top:756.169983pt;width:231.75pt;height:10.050pt;mso-position-horizontal-relative:page;mso-position-vertical-relative:page;z-index:-18846208" type="#_x0000_t202" id="docshape54" filled="false" stroked="false">
              <v:textbox inset="0,0,0,0">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4470784">
              <wp:simplePos x="0" y="0"/>
              <wp:positionH relativeFrom="page">
                <wp:posOffset>6716366</wp:posOffset>
              </wp:positionH>
              <wp:positionV relativeFrom="page">
                <wp:posOffset>9603358</wp:posOffset>
              </wp:positionV>
              <wp:extent cx="193040" cy="1276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93040" cy="127635"/>
                      </a:xfrm>
                      <a:prstGeom prst="rect">
                        <a:avLst/>
                      </a:prstGeom>
                    </wps:spPr>
                    <wps:txbx>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28.847778pt;margin-top:756.169983pt;width:15.2pt;height:10.050pt;mso-position-horizontal-relative:page;mso-position-vertical-relative:page;z-index:-18845696" type="#_x0000_t202" id="docshape55" filled="false" stroked="false">
              <v:textbox inset="0,0,0,0">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27</w:t>
                    </w:r>
                    <w:r>
                      <w:rPr>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4471296">
              <wp:simplePos x="0" y="0"/>
              <wp:positionH relativeFrom="page">
                <wp:posOffset>2597918</wp:posOffset>
              </wp:positionH>
              <wp:positionV relativeFrom="page">
                <wp:posOffset>9603358</wp:posOffset>
              </wp:positionV>
              <wp:extent cx="2943225" cy="1276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943225" cy="127635"/>
                      </a:xfrm>
                      <a:prstGeom prst="rect">
                        <a:avLst/>
                      </a:prstGeom>
                    </wps:spPr>
                    <wps:txbx>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wps:txbx>
                    <wps:bodyPr wrap="square" lIns="0" tIns="0" rIns="0" bIns="0" rtlCol="0">
                      <a:noAutofit/>
                    </wps:bodyPr>
                  </wps:wsp>
                </a:graphicData>
              </a:graphic>
            </wp:anchor>
          </w:drawing>
        </mc:Choice>
        <mc:Fallback>
          <w:pict>
            <v:shape style="position:absolute;margin-left:204.560486pt;margin-top:756.169983pt;width:231.75pt;height:10.050pt;mso-position-horizontal-relative:page;mso-position-vertical-relative:page;z-index:-18845184" type="#_x0000_t202" id="docshape63" filled="false" stroked="false">
              <v:textbox inset="0,0,0,0">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5"/>
                        <w:sz w:val="16"/>
                      </w:rPr>
                      <w:t> </w:t>
                    </w:r>
                    <w:r>
                      <w:rPr>
                        <w:sz w:val="16"/>
                      </w:rPr>
                      <w:t>of</w:t>
                    </w:r>
                    <w:r>
                      <w:rPr>
                        <w:spacing w:val="-4"/>
                        <w:sz w:val="16"/>
                      </w:rPr>
                      <w:t> </w:t>
                    </w:r>
                    <w:r>
                      <w:rPr>
                        <w:sz w:val="16"/>
                      </w:rPr>
                      <w:t>America</w:t>
                    </w:r>
                    <w:r>
                      <w:rPr>
                        <w:spacing w:val="-4"/>
                        <w:sz w:val="16"/>
                      </w:rPr>
                      <w:t> </w:t>
                    </w:r>
                    <w:r>
                      <w:rPr>
                        <w:sz w:val="16"/>
                      </w:rPr>
                      <w:t>Corporation.</w:t>
                    </w:r>
                    <w:r>
                      <w:rPr>
                        <w:spacing w:val="-2"/>
                        <w:sz w:val="16"/>
                      </w:rPr>
                      <w:t> </w:t>
                    </w:r>
                    <w:r>
                      <w:rPr>
                        <w:sz w:val="16"/>
                      </w:rPr>
                      <w:t>All</w:t>
                    </w:r>
                    <w:r>
                      <w:rPr>
                        <w:spacing w:val="-5"/>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4471808">
              <wp:simplePos x="0" y="0"/>
              <wp:positionH relativeFrom="page">
                <wp:posOffset>6716366</wp:posOffset>
              </wp:positionH>
              <wp:positionV relativeFrom="page">
                <wp:posOffset>9603358</wp:posOffset>
              </wp:positionV>
              <wp:extent cx="193040" cy="1276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3040" cy="127635"/>
                      </a:xfrm>
                      <a:prstGeom prst="rect">
                        <a:avLst/>
                      </a:prstGeom>
                    </wps:spPr>
                    <wps:txbx>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28</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28.847778pt;margin-top:756.169983pt;width:15.2pt;height:10.050pt;mso-position-horizontal-relative:page;mso-position-vertical-relative:page;z-index:-18844672" type="#_x0000_t202" id="docshape64" filled="false" stroked="false">
              <v:textbox inset="0,0,0,0">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28</w:t>
                    </w:r>
                    <w:r>
                      <w:rPr>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4472320">
              <wp:simplePos x="0" y="0"/>
              <wp:positionH relativeFrom="page">
                <wp:posOffset>3338609</wp:posOffset>
              </wp:positionH>
              <wp:positionV relativeFrom="page">
                <wp:posOffset>9603358</wp:posOffset>
              </wp:positionV>
              <wp:extent cx="2924810" cy="12763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924810" cy="127635"/>
                      </a:xfrm>
                      <a:prstGeom prst="rect">
                        <a:avLst/>
                      </a:prstGeom>
                    </wps:spPr>
                    <wps:txbx>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4"/>
                              <w:sz w:val="16"/>
                            </w:rPr>
                            <w:t> </w:t>
                          </w:r>
                          <w:r>
                            <w:rPr>
                              <w:sz w:val="16"/>
                            </w:rPr>
                            <w:t>of</w:t>
                          </w:r>
                          <w:r>
                            <w:rPr>
                              <w:spacing w:val="-5"/>
                              <w:sz w:val="16"/>
                            </w:rPr>
                            <w:t> </w:t>
                          </w:r>
                          <w:r>
                            <w:rPr>
                              <w:sz w:val="16"/>
                            </w:rPr>
                            <w:t>America</w:t>
                          </w:r>
                          <w:r>
                            <w:rPr>
                              <w:spacing w:val="-4"/>
                              <w:sz w:val="16"/>
                            </w:rPr>
                            <w:t> </w:t>
                          </w:r>
                          <w:r>
                            <w:rPr>
                              <w:sz w:val="16"/>
                            </w:rPr>
                            <w:t>Corporation.</w:t>
                          </w:r>
                          <w:r>
                            <w:rPr>
                              <w:spacing w:val="-2"/>
                              <w:sz w:val="16"/>
                            </w:rPr>
                            <w:t> </w:t>
                          </w:r>
                          <w:r>
                            <w:rPr>
                              <w:sz w:val="16"/>
                            </w:rPr>
                            <w:t>All</w:t>
                          </w:r>
                          <w:r>
                            <w:rPr>
                              <w:spacing w:val="-4"/>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wps:txbx>
                    <wps:bodyPr wrap="square" lIns="0" tIns="0" rIns="0" bIns="0" rtlCol="0">
                      <a:noAutofit/>
                    </wps:bodyPr>
                  </wps:wsp>
                </a:graphicData>
              </a:graphic>
            </wp:anchor>
          </w:drawing>
        </mc:Choice>
        <mc:Fallback>
          <w:pict>
            <v:shape style="position:absolute;margin-left:262.882629pt;margin-top:756.169983pt;width:230.3pt;height:10.050pt;mso-position-horizontal-relative:page;mso-position-vertical-relative:page;z-index:-18844160" type="#_x0000_t202" id="docshape114" filled="false" stroked="false">
              <v:textbox inset="0,0,0,0">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4"/>
                        <w:sz w:val="16"/>
                      </w:rPr>
                      <w:t> </w:t>
                    </w:r>
                    <w:r>
                      <w:rPr>
                        <w:sz w:val="16"/>
                      </w:rPr>
                      <w:t>of</w:t>
                    </w:r>
                    <w:r>
                      <w:rPr>
                        <w:spacing w:val="-5"/>
                        <w:sz w:val="16"/>
                      </w:rPr>
                      <w:t> </w:t>
                    </w:r>
                    <w:r>
                      <w:rPr>
                        <w:sz w:val="16"/>
                      </w:rPr>
                      <w:t>America</w:t>
                    </w:r>
                    <w:r>
                      <w:rPr>
                        <w:spacing w:val="-4"/>
                        <w:sz w:val="16"/>
                      </w:rPr>
                      <w:t> </w:t>
                    </w:r>
                    <w:r>
                      <w:rPr>
                        <w:sz w:val="16"/>
                      </w:rPr>
                      <w:t>Corporation.</w:t>
                    </w:r>
                    <w:r>
                      <w:rPr>
                        <w:spacing w:val="-2"/>
                        <w:sz w:val="16"/>
                      </w:rPr>
                      <w:t> </w:t>
                    </w:r>
                    <w:r>
                      <w:rPr>
                        <w:sz w:val="16"/>
                      </w:rPr>
                      <w:t>All</w:t>
                    </w:r>
                    <w:r>
                      <w:rPr>
                        <w:spacing w:val="-4"/>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4472832">
              <wp:simplePos x="0" y="0"/>
              <wp:positionH relativeFrom="page">
                <wp:posOffset>6716265</wp:posOffset>
              </wp:positionH>
              <wp:positionV relativeFrom="page">
                <wp:posOffset>9603358</wp:posOffset>
              </wp:positionV>
              <wp:extent cx="193040" cy="12763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93040" cy="127635"/>
                      </a:xfrm>
                      <a:prstGeom prst="rect">
                        <a:avLst/>
                      </a:prstGeom>
                    </wps:spPr>
                    <wps:txbx>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74</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28.839783pt;margin-top:756.169983pt;width:15.2pt;height:10.050pt;mso-position-horizontal-relative:page;mso-position-vertical-relative:page;z-index:-18843648" type="#_x0000_t202" id="docshape115" filled="false" stroked="false">
              <v:textbox inset="0,0,0,0">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74</w:t>
                    </w:r>
                    <w:r>
                      <w:rPr>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pPr>
    <w:r>
      <w:rPr/>
      <mc:AlternateContent>
        <mc:Choice Requires="wps">
          <w:drawing>
            <wp:anchor distT="0" distB="0" distL="0" distR="0" allowOverlap="1" layoutInCell="1" locked="0" behindDoc="1" simplePos="0" relativeHeight="484473344">
              <wp:simplePos x="0" y="0"/>
              <wp:positionH relativeFrom="page">
                <wp:posOffset>2424125</wp:posOffset>
              </wp:positionH>
              <wp:positionV relativeFrom="page">
                <wp:posOffset>9603358</wp:posOffset>
              </wp:positionV>
              <wp:extent cx="2924810" cy="1276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924810" cy="127635"/>
                      </a:xfrm>
                      <a:prstGeom prst="rect">
                        <a:avLst/>
                      </a:prstGeom>
                    </wps:spPr>
                    <wps:txbx>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4"/>
                              <w:sz w:val="16"/>
                            </w:rPr>
                            <w:t> </w:t>
                          </w:r>
                          <w:r>
                            <w:rPr>
                              <w:sz w:val="16"/>
                            </w:rPr>
                            <w:t>of</w:t>
                          </w:r>
                          <w:r>
                            <w:rPr>
                              <w:spacing w:val="-5"/>
                              <w:sz w:val="16"/>
                            </w:rPr>
                            <w:t> </w:t>
                          </w:r>
                          <w:r>
                            <w:rPr>
                              <w:sz w:val="16"/>
                            </w:rPr>
                            <w:t>America</w:t>
                          </w:r>
                          <w:r>
                            <w:rPr>
                              <w:spacing w:val="-4"/>
                              <w:sz w:val="16"/>
                            </w:rPr>
                            <w:t> </w:t>
                          </w:r>
                          <w:r>
                            <w:rPr>
                              <w:sz w:val="16"/>
                            </w:rPr>
                            <w:t>Corporation.</w:t>
                          </w:r>
                          <w:r>
                            <w:rPr>
                              <w:spacing w:val="-2"/>
                              <w:sz w:val="16"/>
                            </w:rPr>
                            <w:t> </w:t>
                          </w:r>
                          <w:r>
                            <w:rPr>
                              <w:sz w:val="16"/>
                            </w:rPr>
                            <w:t>All</w:t>
                          </w:r>
                          <w:r>
                            <w:rPr>
                              <w:spacing w:val="-4"/>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wps:txbx>
                    <wps:bodyPr wrap="square" lIns="0" tIns="0" rIns="0" bIns="0" rtlCol="0">
                      <a:noAutofit/>
                    </wps:bodyPr>
                  </wps:wsp>
                </a:graphicData>
              </a:graphic>
            </wp:anchor>
          </w:drawing>
        </mc:Choice>
        <mc:Fallback>
          <w:pict>
            <v:shape style="position:absolute;margin-left:190.876038pt;margin-top:756.169983pt;width:230.3pt;height:10.050pt;mso-position-horizontal-relative:page;mso-position-vertical-relative:page;z-index:-18843136" type="#_x0000_t202" id="docshape116" filled="false" stroked="false">
              <v:textbox inset="0,0,0,0">
                <w:txbxContent>
                  <w:p>
                    <w:pPr>
                      <w:spacing w:line="184" w:lineRule="exact" w:before="0"/>
                      <w:ind w:left="20" w:right="0" w:firstLine="0"/>
                      <w:jc w:val="left"/>
                      <w:rPr>
                        <w:sz w:val="16"/>
                      </w:rPr>
                    </w:pPr>
                    <w:r>
                      <w:rPr>
                        <w:sz w:val="16"/>
                      </w:rPr>
                      <w:t>©</w:t>
                    </w:r>
                    <w:r>
                      <w:rPr>
                        <w:spacing w:val="-4"/>
                        <w:sz w:val="16"/>
                      </w:rPr>
                      <w:t> </w:t>
                    </w:r>
                    <w:r>
                      <w:rPr>
                        <w:sz w:val="16"/>
                      </w:rPr>
                      <w:t>2025</w:t>
                    </w:r>
                    <w:r>
                      <w:rPr>
                        <w:spacing w:val="-3"/>
                        <w:sz w:val="16"/>
                      </w:rPr>
                      <w:t> </w:t>
                    </w:r>
                    <w:r>
                      <w:rPr>
                        <w:sz w:val="16"/>
                      </w:rPr>
                      <w:t>Bank</w:t>
                    </w:r>
                    <w:r>
                      <w:rPr>
                        <w:spacing w:val="-4"/>
                        <w:sz w:val="16"/>
                      </w:rPr>
                      <w:t> </w:t>
                    </w:r>
                    <w:r>
                      <w:rPr>
                        <w:sz w:val="16"/>
                      </w:rPr>
                      <w:t>of</w:t>
                    </w:r>
                    <w:r>
                      <w:rPr>
                        <w:spacing w:val="-5"/>
                        <w:sz w:val="16"/>
                      </w:rPr>
                      <w:t> </w:t>
                    </w:r>
                    <w:r>
                      <w:rPr>
                        <w:sz w:val="16"/>
                      </w:rPr>
                      <w:t>America</w:t>
                    </w:r>
                    <w:r>
                      <w:rPr>
                        <w:spacing w:val="-4"/>
                        <w:sz w:val="16"/>
                      </w:rPr>
                      <w:t> </w:t>
                    </w:r>
                    <w:r>
                      <w:rPr>
                        <w:sz w:val="16"/>
                      </w:rPr>
                      <w:t>Corporation.</w:t>
                    </w:r>
                    <w:r>
                      <w:rPr>
                        <w:spacing w:val="-2"/>
                        <w:sz w:val="16"/>
                      </w:rPr>
                      <w:t> </w:t>
                    </w:r>
                    <w:r>
                      <w:rPr>
                        <w:sz w:val="16"/>
                      </w:rPr>
                      <w:t>All</w:t>
                    </w:r>
                    <w:r>
                      <w:rPr>
                        <w:spacing w:val="-4"/>
                        <w:sz w:val="16"/>
                      </w:rPr>
                      <w:t> </w:t>
                    </w:r>
                    <w:r>
                      <w:rPr>
                        <w:sz w:val="16"/>
                      </w:rPr>
                      <w:t>rights</w:t>
                    </w:r>
                    <w:r>
                      <w:rPr>
                        <w:spacing w:val="-4"/>
                        <w:sz w:val="16"/>
                      </w:rPr>
                      <w:t> </w:t>
                    </w:r>
                    <w:r>
                      <w:rPr>
                        <w:sz w:val="16"/>
                      </w:rPr>
                      <w:t>reserved.</w:t>
                    </w:r>
                    <w:r>
                      <w:rPr>
                        <w:spacing w:val="-4"/>
                        <w:sz w:val="16"/>
                      </w:rPr>
                      <w:t> </w:t>
                    </w:r>
                    <w:r>
                      <w:rPr>
                        <w:sz w:val="16"/>
                      </w:rPr>
                      <w:t>-</w:t>
                    </w:r>
                    <w:r>
                      <w:rPr>
                        <w:spacing w:val="-3"/>
                        <w:sz w:val="16"/>
                      </w:rPr>
                      <w:t> </w:t>
                    </w:r>
                    <w:r>
                      <w:rPr>
                        <w:spacing w:val="-2"/>
                        <w:sz w:val="16"/>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4473856">
              <wp:simplePos x="0" y="0"/>
              <wp:positionH relativeFrom="page">
                <wp:posOffset>6899135</wp:posOffset>
              </wp:positionH>
              <wp:positionV relativeFrom="page">
                <wp:posOffset>9603358</wp:posOffset>
              </wp:positionV>
              <wp:extent cx="193040" cy="12763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93040" cy="127635"/>
                      </a:xfrm>
                      <a:prstGeom prst="rect">
                        <a:avLst/>
                      </a:prstGeom>
                    </wps:spPr>
                    <wps:txbx>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85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43.239014pt;margin-top:756.169983pt;width:15.2pt;height:10.050pt;mso-position-horizontal-relative:page;mso-position-vertical-relative:page;z-index:-18842624" type="#_x0000_t202" id="docshape117" filled="false" stroked="false">
              <v:textbox inset="0,0,0,0">
                <w:txbxContent>
                  <w:p>
                    <w:pPr>
                      <w:spacing w:line="184" w:lineRule="exact" w:before="0"/>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85</w:t>
                    </w:r>
                    <w:r>
                      <w:rPr>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4">
    <w:multiLevelType w:val="hybridMultilevel"/>
    <w:lvl w:ilvl="0">
      <w:start w:val="0"/>
      <w:numFmt w:val="bullet"/>
      <w:lvlText w:val="-"/>
      <w:lvlJc w:val="left"/>
      <w:pPr>
        <w:ind w:left="518" w:hanging="87"/>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1548" w:hanging="87"/>
      </w:pPr>
      <w:rPr>
        <w:rFonts w:hint="default"/>
        <w:lang w:val="en-US" w:eastAsia="en-US" w:bidi="ar-SA"/>
      </w:rPr>
    </w:lvl>
    <w:lvl w:ilvl="2">
      <w:start w:val="0"/>
      <w:numFmt w:val="bullet"/>
      <w:lvlText w:val="•"/>
      <w:lvlJc w:val="left"/>
      <w:pPr>
        <w:ind w:left="2576" w:hanging="87"/>
      </w:pPr>
      <w:rPr>
        <w:rFonts w:hint="default"/>
        <w:lang w:val="en-US" w:eastAsia="en-US" w:bidi="ar-SA"/>
      </w:rPr>
    </w:lvl>
    <w:lvl w:ilvl="3">
      <w:start w:val="0"/>
      <w:numFmt w:val="bullet"/>
      <w:lvlText w:val="•"/>
      <w:lvlJc w:val="left"/>
      <w:pPr>
        <w:ind w:left="3604" w:hanging="87"/>
      </w:pPr>
      <w:rPr>
        <w:rFonts w:hint="default"/>
        <w:lang w:val="en-US" w:eastAsia="en-US" w:bidi="ar-SA"/>
      </w:rPr>
    </w:lvl>
    <w:lvl w:ilvl="4">
      <w:start w:val="0"/>
      <w:numFmt w:val="bullet"/>
      <w:lvlText w:val="•"/>
      <w:lvlJc w:val="left"/>
      <w:pPr>
        <w:ind w:left="4632" w:hanging="87"/>
      </w:pPr>
      <w:rPr>
        <w:rFonts w:hint="default"/>
        <w:lang w:val="en-US" w:eastAsia="en-US" w:bidi="ar-SA"/>
      </w:rPr>
    </w:lvl>
    <w:lvl w:ilvl="5">
      <w:start w:val="0"/>
      <w:numFmt w:val="bullet"/>
      <w:lvlText w:val="•"/>
      <w:lvlJc w:val="left"/>
      <w:pPr>
        <w:ind w:left="5660" w:hanging="87"/>
      </w:pPr>
      <w:rPr>
        <w:rFonts w:hint="default"/>
        <w:lang w:val="en-US" w:eastAsia="en-US" w:bidi="ar-SA"/>
      </w:rPr>
    </w:lvl>
    <w:lvl w:ilvl="6">
      <w:start w:val="0"/>
      <w:numFmt w:val="bullet"/>
      <w:lvlText w:val="•"/>
      <w:lvlJc w:val="left"/>
      <w:pPr>
        <w:ind w:left="6688" w:hanging="87"/>
      </w:pPr>
      <w:rPr>
        <w:rFonts w:hint="default"/>
        <w:lang w:val="en-US" w:eastAsia="en-US" w:bidi="ar-SA"/>
      </w:rPr>
    </w:lvl>
    <w:lvl w:ilvl="7">
      <w:start w:val="0"/>
      <w:numFmt w:val="bullet"/>
      <w:lvlText w:val="•"/>
      <w:lvlJc w:val="left"/>
      <w:pPr>
        <w:ind w:left="7716" w:hanging="87"/>
      </w:pPr>
      <w:rPr>
        <w:rFonts w:hint="default"/>
        <w:lang w:val="en-US" w:eastAsia="en-US" w:bidi="ar-SA"/>
      </w:rPr>
    </w:lvl>
    <w:lvl w:ilvl="8">
      <w:start w:val="0"/>
      <w:numFmt w:val="bullet"/>
      <w:lvlText w:val="•"/>
      <w:lvlJc w:val="left"/>
      <w:pPr>
        <w:ind w:left="8744" w:hanging="87"/>
      </w:pPr>
      <w:rPr>
        <w:rFonts w:hint="default"/>
        <w:lang w:val="en-US" w:eastAsia="en-US" w:bidi="ar-SA"/>
      </w:rPr>
    </w:lvl>
  </w:abstractNum>
  <w:abstractNum w:abstractNumId="153">
    <w:multiLevelType w:val="hybridMultilevel"/>
    <w:lvl w:ilvl="0">
      <w:start w:val="0"/>
      <w:numFmt w:val="bullet"/>
      <w:lvlText w:val=""/>
      <w:lvlJc w:val="left"/>
      <w:pPr>
        <w:ind w:left="768"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1680" w:hanging="361"/>
      </w:pPr>
      <w:rPr>
        <w:rFonts w:hint="default"/>
        <w:lang w:val="en-US" w:eastAsia="en-US" w:bidi="ar-SA"/>
      </w:rPr>
    </w:lvl>
    <w:lvl w:ilvl="2">
      <w:start w:val="0"/>
      <w:numFmt w:val="bullet"/>
      <w:lvlText w:val="•"/>
      <w:lvlJc w:val="left"/>
      <w:pPr>
        <w:ind w:left="2601" w:hanging="361"/>
      </w:pPr>
      <w:rPr>
        <w:rFonts w:hint="default"/>
        <w:lang w:val="en-US" w:eastAsia="en-US" w:bidi="ar-SA"/>
      </w:rPr>
    </w:lvl>
    <w:lvl w:ilvl="3">
      <w:start w:val="0"/>
      <w:numFmt w:val="bullet"/>
      <w:lvlText w:val="•"/>
      <w:lvlJc w:val="left"/>
      <w:pPr>
        <w:ind w:left="3521" w:hanging="361"/>
      </w:pPr>
      <w:rPr>
        <w:rFonts w:hint="default"/>
        <w:lang w:val="en-US" w:eastAsia="en-US" w:bidi="ar-SA"/>
      </w:rPr>
    </w:lvl>
    <w:lvl w:ilvl="4">
      <w:start w:val="0"/>
      <w:numFmt w:val="bullet"/>
      <w:lvlText w:val="•"/>
      <w:lvlJc w:val="left"/>
      <w:pPr>
        <w:ind w:left="4442" w:hanging="361"/>
      </w:pPr>
      <w:rPr>
        <w:rFonts w:hint="default"/>
        <w:lang w:val="en-US" w:eastAsia="en-US" w:bidi="ar-SA"/>
      </w:rPr>
    </w:lvl>
    <w:lvl w:ilvl="5">
      <w:start w:val="0"/>
      <w:numFmt w:val="bullet"/>
      <w:lvlText w:val="•"/>
      <w:lvlJc w:val="left"/>
      <w:pPr>
        <w:ind w:left="5362" w:hanging="361"/>
      </w:pPr>
      <w:rPr>
        <w:rFonts w:hint="default"/>
        <w:lang w:val="en-US" w:eastAsia="en-US" w:bidi="ar-SA"/>
      </w:rPr>
    </w:lvl>
    <w:lvl w:ilvl="6">
      <w:start w:val="0"/>
      <w:numFmt w:val="bullet"/>
      <w:lvlText w:val="•"/>
      <w:lvlJc w:val="left"/>
      <w:pPr>
        <w:ind w:left="6283" w:hanging="361"/>
      </w:pPr>
      <w:rPr>
        <w:rFonts w:hint="default"/>
        <w:lang w:val="en-US" w:eastAsia="en-US" w:bidi="ar-SA"/>
      </w:rPr>
    </w:lvl>
    <w:lvl w:ilvl="7">
      <w:start w:val="0"/>
      <w:numFmt w:val="bullet"/>
      <w:lvlText w:val="•"/>
      <w:lvlJc w:val="left"/>
      <w:pPr>
        <w:ind w:left="7204" w:hanging="361"/>
      </w:pPr>
      <w:rPr>
        <w:rFonts w:hint="default"/>
        <w:lang w:val="en-US" w:eastAsia="en-US" w:bidi="ar-SA"/>
      </w:rPr>
    </w:lvl>
    <w:lvl w:ilvl="8">
      <w:start w:val="0"/>
      <w:numFmt w:val="bullet"/>
      <w:lvlText w:val="•"/>
      <w:lvlJc w:val="left"/>
      <w:pPr>
        <w:ind w:left="8124" w:hanging="361"/>
      </w:pPr>
      <w:rPr>
        <w:rFonts w:hint="default"/>
        <w:lang w:val="en-US" w:eastAsia="en-US" w:bidi="ar-SA"/>
      </w:rPr>
    </w:lvl>
  </w:abstractNum>
  <w:abstractNum w:abstractNumId="152">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51">
    <w:multiLevelType w:val="hybridMultilevel"/>
    <w:lvl w:ilvl="0">
      <w:start w:val="1"/>
      <w:numFmt w:val="decimal"/>
      <w:lvlText w:val="%1."/>
      <w:lvlJc w:val="left"/>
      <w:pPr>
        <w:ind w:left="107"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475" w:hanging="159"/>
      </w:pPr>
      <w:rPr>
        <w:rFonts w:hint="default"/>
        <w:lang w:val="en-US" w:eastAsia="en-US" w:bidi="ar-SA"/>
      </w:rPr>
    </w:lvl>
    <w:lvl w:ilvl="2">
      <w:start w:val="0"/>
      <w:numFmt w:val="bullet"/>
      <w:lvlText w:val="•"/>
      <w:lvlJc w:val="left"/>
      <w:pPr>
        <w:ind w:left="850" w:hanging="159"/>
      </w:pPr>
      <w:rPr>
        <w:rFonts w:hint="default"/>
        <w:lang w:val="en-US" w:eastAsia="en-US" w:bidi="ar-SA"/>
      </w:rPr>
    </w:lvl>
    <w:lvl w:ilvl="3">
      <w:start w:val="0"/>
      <w:numFmt w:val="bullet"/>
      <w:lvlText w:val="•"/>
      <w:lvlJc w:val="left"/>
      <w:pPr>
        <w:ind w:left="1226" w:hanging="159"/>
      </w:pPr>
      <w:rPr>
        <w:rFonts w:hint="default"/>
        <w:lang w:val="en-US" w:eastAsia="en-US" w:bidi="ar-SA"/>
      </w:rPr>
    </w:lvl>
    <w:lvl w:ilvl="4">
      <w:start w:val="0"/>
      <w:numFmt w:val="bullet"/>
      <w:lvlText w:val="•"/>
      <w:lvlJc w:val="left"/>
      <w:pPr>
        <w:ind w:left="1601" w:hanging="159"/>
      </w:pPr>
      <w:rPr>
        <w:rFonts w:hint="default"/>
        <w:lang w:val="en-US" w:eastAsia="en-US" w:bidi="ar-SA"/>
      </w:rPr>
    </w:lvl>
    <w:lvl w:ilvl="5">
      <w:start w:val="0"/>
      <w:numFmt w:val="bullet"/>
      <w:lvlText w:val="•"/>
      <w:lvlJc w:val="left"/>
      <w:pPr>
        <w:ind w:left="1977" w:hanging="159"/>
      </w:pPr>
      <w:rPr>
        <w:rFonts w:hint="default"/>
        <w:lang w:val="en-US" w:eastAsia="en-US" w:bidi="ar-SA"/>
      </w:rPr>
    </w:lvl>
    <w:lvl w:ilvl="6">
      <w:start w:val="0"/>
      <w:numFmt w:val="bullet"/>
      <w:lvlText w:val="•"/>
      <w:lvlJc w:val="left"/>
      <w:pPr>
        <w:ind w:left="2352" w:hanging="159"/>
      </w:pPr>
      <w:rPr>
        <w:rFonts w:hint="default"/>
        <w:lang w:val="en-US" w:eastAsia="en-US" w:bidi="ar-SA"/>
      </w:rPr>
    </w:lvl>
    <w:lvl w:ilvl="7">
      <w:start w:val="0"/>
      <w:numFmt w:val="bullet"/>
      <w:lvlText w:val="•"/>
      <w:lvlJc w:val="left"/>
      <w:pPr>
        <w:ind w:left="2727" w:hanging="159"/>
      </w:pPr>
      <w:rPr>
        <w:rFonts w:hint="default"/>
        <w:lang w:val="en-US" w:eastAsia="en-US" w:bidi="ar-SA"/>
      </w:rPr>
    </w:lvl>
    <w:lvl w:ilvl="8">
      <w:start w:val="0"/>
      <w:numFmt w:val="bullet"/>
      <w:lvlText w:val="•"/>
      <w:lvlJc w:val="left"/>
      <w:pPr>
        <w:ind w:left="3103" w:hanging="159"/>
      </w:pPr>
      <w:rPr>
        <w:rFonts w:hint="default"/>
        <w:lang w:val="en-US" w:eastAsia="en-US" w:bidi="ar-SA"/>
      </w:rPr>
    </w:lvl>
  </w:abstractNum>
  <w:abstractNum w:abstractNumId="150">
    <w:multiLevelType w:val="hybridMultilevel"/>
    <w:lvl w:ilvl="0">
      <w:start w:val="1"/>
      <w:numFmt w:val="decimal"/>
      <w:lvlText w:val="%1."/>
      <w:lvlJc w:val="left"/>
      <w:pPr>
        <w:ind w:left="107"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475" w:hanging="159"/>
      </w:pPr>
      <w:rPr>
        <w:rFonts w:hint="default"/>
        <w:lang w:val="en-US" w:eastAsia="en-US" w:bidi="ar-SA"/>
      </w:rPr>
    </w:lvl>
    <w:lvl w:ilvl="2">
      <w:start w:val="0"/>
      <w:numFmt w:val="bullet"/>
      <w:lvlText w:val="•"/>
      <w:lvlJc w:val="left"/>
      <w:pPr>
        <w:ind w:left="850" w:hanging="159"/>
      </w:pPr>
      <w:rPr>
        <w:rFonts w:hint="default"/>
        <w:lang w:val="en-US" w:eastAsia="en-US" w:bidi="ar-SA"/>
      </w:rPr>
    </w:lvl>
    <w:lvl w:ilvl="3">
      <w:start w:val="0"/>
      <w:numFmt w:val="bullet"/>
      <w:lvlText w:val="•"/>
      <w:lvlJc w:val="left"/>
      <w:pPr>
        <w:ind w:left="1226" w:hanging="159"/>
      </w:pPr>
      <w:rPr>
        <w:rFonts w:hint="default"/>
        <w:lang w:val="en-US" w:eastAsia="en-US" w:bidi="ar-SA"/>
      </w:rPr>
    </w:lvl>
    <w:lvl w:ilvl="4">
      <w:start w:val="0"/>
      <w:numFmt w:val="bullet"/>
      <w:lvlText w:val="•"/>
      <w:lvlJc w:val="left"/>
      <w:pPr>
        <w:ind w:left="1601" w:hanging="159"/>
      </w:pPr>
      <w:rPr>
        <w:rFonts w:hint="default"/>
        <w:lang w:val="en-US" w:eastAsia="en-US" w:bidi="ar-SA"/>
      </w:rPr>
    </w:lvl>
    <w:lvl w:ilvl="5">
      <w:start w:val="0"/>
      <w:numFmt w:val="bullet"/>
      <w:lvlText w:val="•"/>
      <w:lvlJc w:val="left"/>
      <w:pPr>
        <w:ind w:left="1977" w:hanging="159"/>
      </w:pPr>
      <w:rPr>
        <w:rFonts w:hint="default"/>
        <w:lang w:val="en-US" w:eastAsia="en-US" w:bidi="ar-SA"/>
      </w:rPr>
    </w:lvl>
    <w:lvl w:ilvl="6">
      <w:start w:val="0"/>
      <w:numFmt w:val="bullet"/>
      <w:lvlText w:val="•"/>
      <w:lvlJc w:val="left"/>
      <w:pPr>
        <w:ind w:left="2352" w:hanging="159"/>
      </w:pPr>
      <w:rPr>
        <w:rFonts w:hint="default"/>
        <w:lang w:val="en-US" w:eastAsia="en-US" w:bidi="ar-SA"/>
      </w:rPr>
    </w:lvl>
    <w:lvl w:ilvl="7">
      <w:start w:val="0"/>
      <w:numFmt w:val="bullet"/>
      <w:lvlText w:val="•"/>
      <w:lvlJc w:val="left"/>
      <w:pPr>
        <w:ind w:left="2727" w:hanging="159"/>
      </w:pPr>
      <w:rPr>
        <w:rFonts w:hint="default"/>
        <w:lang w:val="en-US" w:eastAsia="en-US" w:bidi="ar-SA"/>
      </w:rPr>
    </w:lvl>
    <w:lvl w:ilvl="8">
      <w:start w:val="0"/>
      <w:numFmt w:val="bullet"/>
      <w:lvlText w:val="•"/>
      <w:lvlJc w:val="left"/>
      <w:pPr>
        <w:ind w:left="3103" w:hanging="159"/>
      </w:pPr>
      <w:rPr>
        <w:rFonts w:hint="default"/>
        <w:lang w:val="en-US" w:eastAsia="en-US" w:bidi="ar-SA"/>
      </w:rPr>
    </w:lvl>
  </w:abstractNum>
  <w:abstractNum w:abstractNumId="149">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8">
    <w:multiLevelType w:val="hybridMultilevel"/>
    <w:lvl w:ilvl="0">
      <w:start w:val="0"/>
      <w:numFmt w:val="bullet"/>
      <w:lvlText w:val=""/>
      <w:lvlJc w:val="left"/>
      <w:pPr>
        <w:ind w:left="53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32" w:hanging="361"/>
      </w:pPr>
      <w:rPr>
        <w:rFonts w:hint="default"/>
        <w:lang w:val="en-US" w:eastAsia="en-US" w:bidi="ar-SA"/>
      </w:rPr>
    </w:lvl>
    <w:lvl w:ilvl="2">
      <w:start w:val="0"/>
      <w:numFmt w:val="bullet"/>
      <w:lvlText w:val="•"/>
      <w:lvlJc w:val="left"/>
      <w:pPr>
        <w:ind w:left="925" w:hanging="361"/>
      </w:pPr>
      <w:rPr>
        <w:rFonts w:hint="default"/>
        <w:lang w:val="en-US" w:eastAsia="en-US" w:bidi="ar-SA"/>
      </w:rPr>
    </w:lvl>
    <w:lvl w:ilvl="3">
      <w:start w:val="0"/>
      <w:numFmt w:val="bullet"/>
      <w:lvlText w:val="•"/>
      <w:lvlJc w:val="left"/>
      <w:pPr>
        <w:ind w:left="1118" w:hanging="361"/>
      </w:pPr>
      <w:rPr>
        <w:rFonts w:hint="default"/>
        <w:lang w:val="en-US" w:eastAsia="en-US" w:bidi="ar-SA"/>
      </w:rPr>
    </w:lvl>
    <w:lvl w:ilvl="4">
      <w:start w:val="0"/>
      <w:numFmt w:val="bullet"/>
      <w:lvlText w:val="•"/>
      <w:lvlJc w:val="left"/>
      <w:pPr>
        <w:ind w:left="1311" w:hanging="361"/>
      </w:pPr>
      <w:rPr>
        <w:rFonts w:hint="default"/>
        <w:lang w:val="en-US" w:eastAsia="en-US" w:bidi="ar-SA"/>
      </w:rPr>
    </w:lvl>
    <w:lvl w:ilvl="5">
      <w:start w:val="0"/>
      <w:numFmt w:val="bullet"/>
      <w:lvlText w:val="•"/>
      <w:lvlJc w:val="left"/>
      <w:pPr>
        <w:ind w:left="1504" w:hanging="361"/>
      </w:pPr>
      <w:rPr>
        <w:rFonts w:hint="default"/>
        <w:lang w:val="en-US" w:eastAsia="en-US" w:bidi="ar-SA"/>
      </w:rPr>
    </w:lvl>
    <w:lvl w:ilvl="6">
      <w:start w:val="0"/>
      <w:numFmt w:val="bullet"/>
      <w:lvlText w:val="•"/>
      <w:lvlJc w:val="left"/>
      <w:pPr>
        <w:ind w:left="1697" w:hanging="361"/>
      </w:pPr>
      <w:rPr>
        <w:rFonts w:hint="default"/>
        <w:lang w:val="en-US" w:eastAsia="en-US" w:bidi="ar-SA"/>
      </w:rPr>
    </w:lvl>
    <w:lvl w:ilvl="7">
      <w:start w:val="0"/>
      <w:numFmt w:val="bullet"/>
      <w:lvlText w:val="•"/>
      <w:lvlJc w:val="left"/>
      <w:pPr>
        <w:ind w:left="1890" w:hanging="361"/>
      </w:pPr>
      <w:rPr>
        <w:rFonts w:hint="default"/>
        <w:lang w:val="en-US" w:eastAsia="en-US" w:bidi="ar-SA"/>
      </w:rPr>
    </w:lvl>
    <w:lvl w:ilvl="8">
      <w:start w:val="0"/>
      <w:numFmt w:val="bullet"/>
      <w:lvlText w:val="•"/>
      <w:lvlJc w:val="left"/>
      <w:pPr>
        <w:ind w:left="2083" w:hanging="361"/>
      </w:pPr>
      <w:rPr>
        <w:rFonts w:hint="default"/>
        <w:lang w:val="en-US" w:eastAsia="en-US" w:bidi="ar-SA"/>
      </w:rPr>
    </w:lvl>
  </w:abstractNum>
  <w:abstractNum w:abstractNumId="147">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6">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5">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4">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2" w:hanging="159"/>
      </w:pPr>
      <w:rPr>
        <w:rFonts w:hint="default"/>
        <w:lang w:val="en-US" w:eastAsia="en-US" w:bidi="ar-SA"/>
      </w:rPr>
    </w:lvl>
    <w:lvl w:ilvl="2">
      <w:start w:val="0"/>
      <w:numFmt w:val="bullet"/>
      <w:lvlText w:val="•"/>
      <w:lvlJc w:val="left"/>
      <w:pPr>
        <w:ind w:left="964" w:hanging="159"/>
      </w:pPr>
      <w:rPr>
        <w:rFonts w:hint="default"/>
        <w:lang w:val="en-US" w:eastAsia="en-US" w:bidi="ar-SA"/>
      </w:rPr>
    </w:lvl>
    <w:lvl w:ilvl="3">
      <w:start w:val="0"/>
      <w:numFmt w:val="bullet"/>
      <w:lvlText w:val="•"/>
      <w:lvlJc w:val="left"/>
      <w:pPr>
        <w:ind w:left="1316" w:hanging="159"/>
      </w:pPr>
      <w:rPr>
        <w:rFonts w:hint="default"/>
        <w:lang w:val="en-US" w:eastAsia="en-US" w:bidi="ar-SA"/>
      </w:rPr>
    </w:lvl>
    <w:lvl w:ilvl="4">
      <w:start w:val="0"/>
      <w:numFmt w:val="bullet"/>
      <w:lvlText w:val="•"/>
      <w:lvlJc w:val="left"/>
      <w:pPr>
        <w:ind w:left="1668" w:hanging="159"/>
      </w:pPr>
      <w:rPr>
        <w:rFonts w:hint="default"/>
        <w:lang w:val="en-US" w:eastAsia="en-US" w:bidi="ar-SA"/>
      </w:rPr>
    </w:lvl>
    <w:lvl w:ilvl="5">
      <w:start w:val="0"/>
      <w:numFmt w:val="bullet"/>
      <w:lvlText w:val="•"/>
      <w:lvlJc w:val="left"/>
      <w:pPr>
        <w:ind w:left="2021" w:hanging="159"/>
      </w:pPr>
      <w:rPr>
        <w:rFonts w:hint="default"/>
        <w:lang w:val="en-US" w:eastAsia="en-US" w:bidi="ar-SA"/>
      </w:rPr>
    </w:lvl>
    <w:lvl w:ilvl="6">
      <w:start w:val="0"/>
      <w:numFmt w:val="bullet"/>
      <w:lvlText w:val="•"/>
      <w:lvlJc w:val="left"/>
      <w:pPr>
        <w:ind w:left="2373" w:hanging="159"/>
      </w:pPr>
      <w:rPr>
        <w:rFonts w:hint="default"/>
        <w:lang w:val="en-US" w:eastAsia="en-US" w:bidi="ar-SA"/>
      </w:rPr>
    </w:lvl>
    <w:lvl w:ilvl="7">
      <w:start w:val="0"/>
      <w:numFmt w:val="bullet"/>
      <w:lvlText w:val="•"/>
      <w:lvlJc w:val="left"/>
      <w:pPr>
        <w:ind w:left="2725" w:hanging="159"/>
      </w:pPr>
      <w:rPr>
        <w:rFonts w:hint="default"/>
        <w:lang w:val="en-US" w:eastAsia="en-US" w:bidi="ar-SA"/>
      </w:rPr>
    </w:lvl>
    <w:lvl w:ilvl="8">
      <w:start w:val="0"/>
      <w:numFmt w:val="bullet"/>
      <w:lvlText w:val="•"/>
      <w:lvlJc w:val="left"/>
      <w:pPr>
        <w:ind w:left="3077" w:hanging="159"/>
      </w:pPr>
      <w:rPr>
        <w:rFonts w:hint="default"/>
        <w:lang w:val="en-US" w:eastAsia="en-US" w:bidi="ar-SA"/>
      </w:rPr>
    </w:lvl>
  </w:abstractNum>
  <w:abstractNum w:abstractNumId="143">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2">
    <w:multiLevelType w:val="hybridMultilevel"/>
    <w:lvl w:ilvl="0">
      <w:start w:val="1"/>
      <w:numFmt w:val="decimal"/>
      <w:lvlText w:val="%1."/>
      <w:lvlJc w:val="left"/>
      <w:pPr>
        <w:ind w:left="107"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468" w:hanging="159"/>
      </w:pPr>
      <w:rPr>
        <w:rFonts w:hint="default"/>
        <w:lang w:val="en-US" w:eastAsia="en-US" w:bidi="ar-SA"/>
      </w:rPr>
    </w:lvl>
    <w:lvl w:ilvl="2">
      <w:start w:val="0"/>
      <w:numFmt w:val="bullet"/>
      <w:lvlText w:val="•"/>
      <w:lvlJc w:val="left"/>
      <w:pPr>
        <w:ind w:left="836" w:hanging="159"/>
      </w:pPr>
      <w:rPr>
        <w:rFonts w:hint="default"/>
        <w:lang w:val="en-US" w:eastAsia="en-US" w:bidi="ar-SA"/>
      </w:rPr>
    </w:lvl>
    <w:lvl w:ilvl="3">
      <w:start w:val="0"/>
      <w:numFmt w:val="bullet"/>
      <w:lvlText w:val="•"/>
      <w:lvlJc w:val="left"/>
      <w:pPr>
        <w:ind w:left="1204" w:hanging="159"/>
      </w:pPr>
      <w:rPr>
        <w:rFonts w:hint="default"/>
        <w:lang w:val="en-US" w:eastAsia="en-US" w:bidi="ar-SA"/>
      </w:rPr>
    </w:lvl>
    <w:lvl w:ilvl="4">
      <w:start w:val="0"/>
      <w:numFmt w:val="bullet"/>
      <w:lvlText w:val="•"/>
      <w:lvlJc w:val="left"/>
      <w:pPr>
        <w:ind w:left="1572" w:hanging="159"/>
      </w:pPr>
      <w:rPr>
        <w:rFonts w:hint="default"/>
        <w:lang w:val="en-US" w:eastAsia="en-US" w:bidi="ar-SA"/>
      </w:rPr>
    </w:lvl>
    <w:lvl w:ilvl="5">
      <w:start w:val="0"/>
      <w:numFmt w:val="bullet"/>
      <w:lvlText w:val="•"/>
      <w:lvlJc w:val="left"/>
      <w:pPr>
        <w:ind w:left="1941" w:hanging="159"/>
      </w:pPr>
      <w:rPr>
        <w:rFonts w:hint="default"/>
        <w:lang w:val="en-US" w:eastAsia="en-US" w:bidi="ar-SA"/>
      </w:rPr>
    </w:lvl>
    <w:lvl w:ilvl="6">
      <w:start w:val="0"/>
      <w:numFmt w:val="bullet"/>
      <w:lvlText w:val="•"/>
      <w:lvlJc w:val="left"/>
      <w:pPr>
        <w:ind w:left="2309" w:hanging="159"/>
      </w:pPr>
      <w:rPr>
        <w:rFonts w:hint="default"/>
        <w:lang w:val="en-US" w:eastAsia="en-US" w:bidi="ar-SA"/>
      </w:rPr>
    </w:lvl>
    <w:lvl w:ilvl="7">
      <w:start w:val="0"/>
      <w:numFmt w:val="bullet"/>
      <w:lvlText w:val="•"/>
      <w:lvlJc w:val="left"/>
      <w:pPr>
        <w:ind w:left="2677" w:hanging="159"/>
      </w:pPr>
      <w:rPr>
        <w:rFonts w:hint="default"/>
        <w:lang w:val="en-US" w:eastAsia="en-US" w:bidi="ar-SA"/>
      </w:rPr>
    </w:lvl>
    <w:lvl w:ilvl="8">
      <w:start w:val="0"/>
      <w:numFmt w:val="bullet"/>
      <w:lvlText w:val="•"/>
      <w:lvlJc w:val="left"/>
      <w:pPr>
        <w:ind w:left="3045" w:hanging="159"/>
      </w:pPr>
      <w:rPr>
        <w:rFonts w:hint="default"/>
        <w:lang w:val="en-US" w:eastAsia="en-US" w:bidi="ar-SA"/>
      </w:rPr>
    </w:lvl>
  </w:abstractNum>
  <w:abstractNum w:abstractNumId="141">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40">
    <w:multiLevelType w:val="hybridMultilevel"/>
    <w:lvl w:ilvl="0">
      <w:start w:val="1"/>
      <w:numFmt w:val="decimal"/>
      <w:lvlText w:val="%1."/>
      <w:lvlJc w:val="left"/>
      <w:pPr>
        <w:ind w:left="266" w:hanging="159"/>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9" w:hanging="159"/>
      </w:pPr>
      <w:rPr>
        <w:rFonts w:hint="default"/>
        <w:lang w:val="en-US" w:eastAsia="en-US" w:bidi="ar-SA"/>
      </w:rPr>
    </w:lvl>
    <w:lvl w:ilvl="2">
      <w:start w:val="0"/>
      <w:numFmt w:val="bullet"/>
      <w:lvlText w:val="•"/>
      <w:lvlJc w:val="left"/>
      <w:pPr>
        <w:ind w:left="978" w:hanging="159"/>
      </w:pPr>
      <w:rPr>
        <w:rFonts w:hint="default"/>
        <w:lang w:val="en-US" w:eastAsia="en-US" w:bidi="ar-SA"/>
      </w:rPr>
    </w:lvl>
    <w:lvl w:ilvl="3">
      <w:start w:val="0"/>
      <w:numFmt w:val="bullet"/>
      <w:lvlText w:val="•"/>
      <w:lvlJc w:val="left"/>
      <w:pPr>
        <w:ind w:left="1338" w:hanging="159"/>
      </w:pPr>
      <w:rPr>
        <w:rFonts w:hint="default"/>
        <w:lang w:val="en-US" w:eastAsia="en-US" w:bidi="ar-SA"/>
      </w:rPr>
    </w:lvl>
    <w:lvl w:ilvl="4">
      <w:start w:val="0"/>
      <w:numFmt w:val="bullet"/>
      <w:lvlText w:val="•"/>
      <w:lvlJc w:val="left"/>
      <w:pPr>
        <w:ind w:left="1697" w:hanging="159"/>
      </w:pPr>
      <w:rPr>
        <w:rFonts w:hint="default"/>
        <w:lang w:val="en-US" w:eastAsia="en-US" w:bidi="ar-SA"/>
      </w:rPr>
    </w:lvl>
    <w:lvl w:ilvl="5">
      <w:start w:val="0"/>
      <w:numFmt w:val="bullet"/>
      <w:lvlText w:val="•"/>
      <w:lvlJc w:val="left"/>
      <w:pPr>
        <w:ind w:left="2057" w:hanging="159"/>
      </w:pPr>
      <w:rPr>
        <w:rFonts w:hint="default"/>
        <w:lang w:val="en-US" w:eastAsia="en-US" w:bidi="ar-SA"/>
      </w:rPr>
    </w:lvl>
    <w:lvl w:ilvl="6">
      <w:start w:val="0"/>
      <w:numFmt w:val="bullet"/>
      <w:lvlText w:val="•"/>
      <w:lvlJc w:val="left"/>
      <w:pPr>
        <w:ind w:left="2416" w:hanging="159"/>
      </w:pPr>
      <w:rPr>
        <w:rFonts w:hint="default"/>
        <w:lang w:val="en-US" w:eastAsia="en-US" w:bidi="ar-SA"/>
      </w:rPr>
    </w:lvl>
    <w:lvl w:ilvl="7">
      <w:start w:val="0"/>
      <w:numFmt w:val="bullet"/>
      <w:lvlText w:val="•"/>
      <w:lvlJc w:val="left"/>
      <w:pPr>
        <w:ind w:left="2775" w:hanging="159"/>
      </w:pPr>
      <w:rPr>
        <w:rFonts w:hint="default"/>
        <w:lang w:val="en-US" w:eastAsia="en-US" w:bidi="ar-SA"/>
      </w:rPr>
    </w:lvl>
    <w:lvl w:ilvl="8">
      <w:start w:val="0"/>
      <w:numFmt w:val="bullet"/>
      <w:lvlText w:val="•"/>
      <w:lvlJc w:val="left"/>
      <w:pPr>
        <w:ind w:left="3135" w:hanging="159"/>
      </w:pPr>
      <w:rPr>
        <w:rFonts w:hint="default"/>
        <w:lang w:val="en-US" w:eastAsia="en-US" w:bidi="ar-SA"/>
      </w:rPr>
    </w:lvl>
  </w:abstractNum>
  <w:abstractNum w:abstractNumId="139">
    <w:multiLevelType w:val="hybridMultilevel"/>
    <w:lvl w:ilvl="0">
      <w:start w:val="0"/>
      <w:numFmt w:val="bullet"/>
      <w:lvlText w:val=""/>
      <w:lvlJc w:val="left"/>
      <w:pPr>
        <w:ind w:left="535"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732" w:hanging="361"/>
      </w:pPr>
      <w:rPr>
        <w:rFonts w:hint="default"/>
        <w:lang w:val="en-US" w:eastAsia="en-US" w:bidi="ar-SA"/>
      </w:rPr>
    </w:lvl>
    <w:lvl w:ilvl="2">
      <w:start w:val="0"/>
      <w:numFmt w:val="bullet"/>
      <w:lvlText w:val="•"/>
      <w:lvlJc w:val="left"/>
      <w:pPr>
        <w:ind w:left="925" w:hanging="361"/>
      </w:pPr>
      <w:rPr>
        <w:rFonts w:hint="default"/>
        <w:lang w:val="en-US" w:eastAsia="en-US" w:bidi="ar-SA"/>
      </w:rPr>
    </w:lvl>
    <w:lvl w:ilvl="3">
      <w:start w:val="0"/>
      <w:numFmt w:val="bullet"/>
      <w:lvlText w:val="•"/>
      <w:lvlJc w:val="left"/>
      <w:pPr>
        <w:ind w:left="1118" w:hanging="361"/>
      </w:pPr>
      <w:rPr>
        <w:rFonts w:hint="default"/>
        <w:lang w:val="en-US" w:eastAsia="en-US" w:bidi="ar-SA"/>
      </w:rPr>
    </w:lvl>
    <w:lvl w:ilvl="4">
      <w:start w:val="0"/>
      <w:numFmt w:val="bullet"/>
      <w:lvlText w:val="•"/>
      <w:lvlJc w:val="left"/>
      <w:pPr>
        <w:ind w:left="1311" w:hanging="361"/>
      </w:pPr>
      <w:rPr>
        <w:rFonts w:hint="default"/>
        <w:lang w:val="en-US" w:eastAsia="en-US" w:bidi="ar-SA"/>
      </w:rPr>
    </w:lvl>
    <w:lvl w:ilvl="5">
      <w:start w:val="0"/>
      <w:numFmt w:val="bullet"/>
      <w:lvlText w:val="•"/>
      <w:lvlJc w:val="left"/>
      <w:pPr>
        <w:ind w:left="1504" w:hanging="361"/>
      </w:pPr>
      <w:rPr>
        <w:rFonts w:hint="default"/>
        <w:lang w:val="en-US" w:eastAsia="en-US" w:bidi="ar-SA"/>
      </w:rPr>
    </w:lvl>
    <w:lvl w:ilvl="6">
      <w:start w:val="0"/>
      <w:numFmt w:val="bullet"/>
      <w:lvlText w:val="•"/>
      <w:lvlJc w:val="left"/>
      <w:pPr>
        <w:ind w:left="1697" w:hanging="361"/>
      </w:pPr>
      <w:rPr>
        <w:rFonts w:hint="default"/>
        <w:lang w:val="en-US" w:eastAsia="en-US" w:bidi="ar-SA"/>
      </w:rPr>
    </w:lvl>
    <w:lvl w:ilvl="7">
      <w:start w:val="0"/>
      <w:numFmt w:val="bullet"/>
      <w:lvlText w:val="•"/>
      <w:lvlJc w:val="left"/>
      <w:pPr>
        <w:ind w:left="1890" w:hanging="361"/>
      </w:pPr>
      <w:rPr>
        <w:rFonts w:hint="default"/>
        <w:lang w:val="en-US" w:eastAsia="en-US" w:bidi="ar-SA"/>
      </w:rPr>
    </w:lvl>
    <w:lvl w:ilvl="8">
      <w:start w:val="0"/>
      <w:numFmt w:val="bullet"/>
      <w:lvlText w:val="•"/>
      <w:lvlJc w:val="left"/>
      <w:pPr>
        <w:ind w:left="2083" w:hanging="361"/>
      </w:pPr>
      <w:rPr>
        <w:rFonts w:hint="default"/>
        <w:lang w:val="en-US" w:eastAsia="en-US" w:bidi="ar-SA"/>
      </w:rPr>
    </w:lvl>
  </w:abstractNum>
  <w:abstractNum w:abstractNumId="138">
    <w:multiLevelType w:val="hybridMultilevel"/>
    <w:lvl w:ilvl="0">
      <w:start w:val="1"/>
      <w:numFmt w:val="decimal"/>
      <w:lvlText w:val="%1)"/>
      <w:lvlJc w:val="left"/>
      <w:pPr>
        <w:ind w:left="184" w:hanging="166"/>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313" w:hanging="166"/>
      </w:pPr>
      <w:rPr>
        <w:rFonts w:hint="default"/>
        <w:lang w:val="en-US" w:eastAsia="en-US" w:bidi="ar-SA"/>
      </w:rPr>
    </w:lvl>
    <w:lvl w:ilvl="2">
      <w:start w:val="0"/>
      <w:numFmt w:val="bullet"/>
      <w:lvlText w:val="•"/>
      <w:lvlJc w:val="left"/>
      <w:pPr>
        <w:ind w:left="447" w:hanging="166"/>
      </w:pPr>
      <w:rPr>
        <w:rFonts w:hint="default"/>
        <w:lang w:val="en-US" w:eastAsia="en-US" w:bidi="ar-SA"/>
      </w:rPr>
    </w:lvl>
    <w:lvl w:ilvl="3">
      <w:start w:val="0"/>
      <w:numFmt w:val="bullet"/>
      <w:lvlText w:val="•"/>
      <w:lvlJc w:val="left"/>
      <w:pPr>
        <w:ind w:left="581" w:hanging="166"/>
      </w:pPr>
      <w:rPr>
        <w:rFonts w:hint="default"/>
        <w:lang w:val="en-US" w:eastAsia="en-US" w:bidi="ar-SA"/>
      </w:rPr>
    </w:lvl>
    <w:lvl w:ilvl="4">
      <w:start w:val="0"/>
      <w:numFmt w:val="bullet"/>
      <w:lvlText w:val="•"/>
      <w:lvlJc w:val="left"/>
      <w:pPr>
        <w:ind w:left="715" w:hanging="166"/>
      </w:pPr>
      <w:rPr>
        <w:rFonts w:hint="default"/>
        <w:lang w:val="en-US" w:eastAsia="en-US" w:bidi="ar-SA"/>
      </w:rPr>
    </w:lvl>
    <w:lvl w:ilvl="5">
      <w:start w:val="0"/>
      <w:numFmt w:val="bullet"/>
      <w:lvlText w:val="•"/>
      <w:lvlJc w:val="left"/>
      <w:pPr>
        <w:ind w:left="849" w:hanging="166"/>
      </w:pPr>
      <w:rPr>
        <w:rFonts w:hint="default"/>
        <w:lang w:val="en-US" w:eastAsia="en-US" w:bidi="ar-SA"/>
      </w:rPr>
    </w:lvl>
    <w:lvl w:ilvl="6">
      <w:start w:val="0"/>
      <w:numFmt w:val="bullet"/>
      <w:lvlText w:val="•"/>
      <w:lvlJc w:val="left"/>
      <w:pPr>
        <w:ind w:left="982" w:hanging="166"/>
      </w:pPr>
      <w:rPr>
        <w:rFonts w:hint="default"/>
        <w:lang w:val="en-US" w:eastAsia="en-US" w:bidi="ar-SA"/>
      </w:rPr>
    </w:lvl>
    <w:lvl w:ilvl="7">
      <w:start w:val="0"/>
      <w:numFmt w:val="bullet"/>
      <w:lvlText w:val="•"/>
      <w:lvlJc w:val="left"/>
      <w:pPr>
        <w:ind w:left="1116" w:hanging="166"/>
      </w:pPr>
      <w:rPr>
        <w:rFonts w:hint="default"/>
        <w:lang w:val="en-US" w:eastAsia="en-US" w:bidi="ar-SA"/>
      </w:rPr>
    </w:lvl>
    <w:lvl w:ilvl="8">
      <w:start w:val="0"/>
      <w:numFmt w:val="bullet"/>
      <w:lvlText w:val="•"/>
      <w:lvlJc w:val="left"/>
      <w:pPr>
        <w:ind w:left="1250" w:hanging="166"/>
      </w:pPr>
      <w:rPr>
        <w:rFonts w:hint="default"/>
        <w:lang w:val="en-US" w:eastAsia="en-US" w:bidi="ar-SA"/>
      </w:rPr>
    </w:lvl>
  </w:abstractNum>
  <w:abstractNum w:abstractNumId="137">
    <w:multiLevelType w:val="hybridMultilevel"/>
    <w:lvl w:ilvl="0">
      <w:start w:val="1"/>
      <w:numFmt w:val="decimal"/>
      <w:lvlText w:val="%1."/>
      <w:lvlJc w:val="left"/>
      <w:pPr>
        <w:ind w:left="229" w:hanging="159"/>
        <w:jc w:val="righ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358" w:hanging="159"/>
      </w:pPr>
      <w:rPr>
        <w:rFonts w:hint="default"/>
        <w:lang w:val="en-US" w:eastAsia="en-US" w:bidi="ar-SA"/>
      </w:rPr>
    </w:lvl>
    <w:lvl w:ilvl="2">
      <w:start w:val="0"/>
      <w:numFmt w:val="bullet"/>
      <w:lvlText w:val="•"/>
      <w:lvlJc w:val="left"/>
      <w:pPr>
        <w:ind w:left="497" w:hanging="159"/>
      </w:pPr>
      <w:rPr>
        <w:rFonts w:hint="default"/>
        <w:lang w:val="en-US" w:eastAsia="en-US" w:bidi="ar-SA"/>
      </w:rPr>
    </w:lvl>
    <w:lvl w:ilvl="3">
      <w:start w:val="0"/>
      <w:numFmt w:val="bullet"/>
      <w:lvlText w:val="•"/>
      <w:lvlJc w:val="left"/>
      <w:pPr>
        <w:ind w:left="636" w:hanging="159"/>
      </w:pPr>
      <w:rPr>
        <w:rFonts w:hint="default"/>
        <w:lang w:val="en-US" w:eastAsia="en-US" w:bidi="ar-SA"/>
      </w:rPr>
    </w:lvl>
    <w:lvl w:ilvl="4">
      <w:start w:val="0"/>
      <w:numFmt w:val="bullet"/>
      <w:lvlText w:val="•"/>
      <w:lvlJc w:val="left"/>
      <w:pPr>
        <w:ind w:left="775" w:hanging="159"/>
      </w:pPr>
      <w:rPr>
        <w:rFonts w:hint="default"/>
        <w:lang w:val="en-US" w:eastAsia="en-US" w:bidi="ar-SA"/>
      </w:rPr>
    </w:lvl>
    <w:lvl w:ilvl="5">
      <w:start w:val="0"/>
      <w:numFmt w:val="bullet"/>
      <w:lvlText w:val="•"/>
      <w:lvlJc w:val="left"/>
      <w:pPr>
        <w:ind w:left="914" w:hanging="159"/>
      </w:pPr>
      <w:rPr>
        <w:rFonts w:hint="default"/>
        <w:lang w:val="en-US" w:eastAsia="en-US" w:bidi="ar-SA"/>
      </w:rPr>
    </w:lvl>
    <w:lvl w:ilvl="6">
      <w:start w:val="0"/>
      <w:numFmt w:val="bullet"/>
      <w:lvlText w:val="•"/>
      <w:lvlJc w:val="left"/>
      <w:pPr>
        <w:ind w:left="1053" w:hanging="159"/>
      </w:pPr>
      <w:rPr>
        <w:rFonts w:hint="default"/>
        <w:lang w:val="en-US" w:eastAsia="en-US" w:bidi="ar-SA"/>
      </w:rPr>
    </w:lvl>
    <w:lvl w:ilvl="7">
      <w:start w:val="0"/>
      <w:numFmt w:val="bullet"/>
      <w:lvlText w:val="•"/>
      <w:lvlJc w:val="left"/>
      <w:pPr>
        <w:ind w:left="1192" w:hanging="159"/>
      </w:pPr>
      <w:rPr>
        <w:rFonts w:hint="default"/>
        <w:lang w:val="en-US" w:eastAsia="en-US" w:bidi="ar-SA"/>
      </w:rPr>
    </w:lvl>
    <w:lvl w:ilvl="8">
      <w:start w:val="0"/>
      <w:numFmt w:val="bullet"/>
      <w:lvlText w:val="•"/>
      <w:lvlJc w:val="left"/>
      <w:pPr>
        <w:ind w:left="1331" w:hanging="159"/>
      </w:pPr>
      <w:rPr>
        <w:rFonts w:hint="default"/>
        <w:lang w:val="en-US" w:eastAsia="en-US" w:bidi="ar-SA"/>
      </w:rPr>
    </w:lvl>
  </w:abstractNum>
  <w:abstractNum w:abstractNumId="136">
    <w:multiLevelType w:val="hybridMultilevel"/>
    <w:lvl w:ilvl="0">
      <w:start w:val="1"/>
      <w:numFmt w:val="decimal"/>
      <w:lvlText w:val="%1."/>
      <w:lvlJc w:val="left"/>
      <w:pPr>
        <w:ind w:left="507" w:hanging="361"/>
        <w:jc w:val="righ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610" w:hanging="361"/>
      </w:pPr>
      <w:rPr>
        <w:rFonts w:hint="default"/>
        <w:lang w:val="en-US" w:eastAsia="en-US" w:bidi="ar-SA"/>
      </w:rPr>
    </w:lvl>
    <w:lvl w:ilvl="2">
      <w:start w:val="0"/>
      <w:numFmt w:val="bullet"/>
      <w:lvlText w:val="•"/>
      <w:lvlJc w:val="left"/>
      <w:pPr>
        <w:ind w:left="721" w:hanging="361"/>
      </w:pPr>
      <w:rPr>
        <w:rFonts w:hint="default"/>
        <w:lang w:val="en-US" w:eastAsia="en-US" w:bidi="ar-SA"/>
      </w:rPr>
    </w:lvl>
    <w:lvl w:ilvl="3">
      <w:start w:val="0"/>
      <w:numFmt w:val="bullet"/>
      <w:lvlText w:val="•"/>
      <w:lvlJc w:val="left"/>
      <w:pPr>
        <w:ind w:left="832" w:hanging="361"/>
      </w:pPr>
      <w:rPr>
        <w:rFonts w:hint="default"/>
        <w:lang w:val="en-US" w:eastAsia="en-US" w:bidi="ar-SA"/>
      </w:rPr>
    </w:lvl>
    <w:lvl w:ilvl="4">
      <w:start w:val="0"/>
      <w:numFmt w:val="bullet"/>
      <w:lvlText w:val="•"/>
      <w:lvlJc w:val="left"/>
      <w:pPr>
        <w:ind w:left="943" w:hanging="361"/>
      </w:pPr>
      <w:rPr>
        <w:rFonts w:hint="default"/>
        <w:lang w:val="en-US" w:eastAsia="en-US" w:bidi="ar-SA"/>
      </w:rPr>
    </w:lvl>
    <w:lvl w:ilvl="5">
      <w:start w:val="0"/>
      <w:numFmt w:val="bullet"/>
      <w:lvlText w:val="•"/>
      <w:lvlJc w:val="left"/>
      <w:pPr>
        <w:ind w:left="1054" w:hanging="361"/>
      </w:pPr>
      <w:rPr>
        <w:rFonts w:hint="default"/>
        <w:lang w:val="en-US" w:eastAsia="en-US" w:bidi="ar-SA"/>
      </w:rPr>
    </w:lvl>
    <w:lvl w:ilvl="6">
      <w:start w:val="0"/>
      <w:numFmt w:val="bullet"/>
      <w:lvlText w:val="•"/>
      <w:lvlJc w:val="left"/>
      <w:pPr>
        <w:ind w:left="1165" w:hanging="361"/>
      </w:pPr>
      <w:rPr>
        <w:rFonts w:hint="default"/>
        <w:lang w:val="en-US" w:eastAsia="en-US" w:bidi="ar-SA"/>
      </w:rPr>
    </w:lvl>
    <w:lvl w:ilvl="7">
      <w:start w:val="0"/>
      <w:numFmt w:val="bullet"/>
      <w:lvlText w:val="•"/>
      <w:lvlJc w:val="left"/>
      <w:pPr>
        <w:ind w:left="1276" w:hanging="361"/>
      </w:pPr>
      <w:rPr>
        <w:rFonts w:hint="default"/>
        <w:lang w:val="en-US" w:eastAsia="en-US" w:bidi="ar-SA"/>
      </w:rPr>
    </w:lvl>
    <w:lvl w:ilvl="8">
      <w:start w:val="0"/>
      <w:numFmt w:val="bullet"/>
      <w:lvlText w:val="•"/>
      <w:lvlJc w:val="left"/>
      <w:pPr>
        <w:ind w:left="1387" w:hanging="361"/>
      </w:pPr>
      <w:rPr>
        <w:rFonts w:hint="default"/>
        <w:lang w:val="en-US" w:eastAsia="en-US" w:bidi="ar-SA"/>
      </w:rPr>
    </w:lvl>
  </w:abstractNum>
  <w:abstractNum w:abstractNumId="135">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100"/>
        <w:sz w:val="16"/>
        <w:szCs w:val="16"/>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134">
    <w:multiLevelType w:val="hybridMultilevel"/>
    <w:lvl w:ilvl="0">
      <w:start w:val="0"/>
      <w:numFmt w:val="bullet"/>
      <w:lvlText w:val=""/>
      <w:lvlJc w:val="left"/>
      <w:pPr>
        <w:ind w:left="63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97" w:hanging="360"/>
      </w:pPr>
      <w:rPr>
        <w:rFonts w:hint="default"/>
        <w:lang w:val="en-US" w:eastAsia="en-US" w:bidi="ar-SA"/>
      </w:rPr>
    </w:lvl>
    <w:lvl w:ilvl="2">
      <w:start w:val="0"/>
      <w:numFmt w:val="bullet"/>
      <w:lvlText w:val="•"/>
      <w:lvlJc w:val="left"/>
      <w:pPr>
        <w:ind w:left="1154" w:hanging="360"/>
      </w:pPr>
      <w:rPr>
        <w:rFonts w:hint="default"/>
        <w:lang w:val="en-US" w:eastAsia="en-US" w:bidi="ar-SA"/>
      </w:rPr>
    </w:lvl>
    <w:lvl w:ilvl="3">
      <w:start w:val="0"/>
      <w:numFmt w:val="bullet"/>
      <w:lvlText w:val="•"/>
      <w:lvlJc w:val="left"/>
      <w:pPr>
        <w:ind w:left="1411" w:hanging="360"/>
      </w:pPr>
      <w:rPr>
        <w:rFonts w:hint="default"/>
        <w:lang w:val="en-US" w:eastAsia="en-US" w:bidi="ar-SA"/>
      </w:rPr>
    </w:lvl>
    <w:lvl w:ilvl="4">
      <w:start w:val="0"/>
      <w:numFmt w:val="bullet"/>
      <w:lvlText w:val="•"/>
      <w:lvlJc w:val="left"/>
      <w:pPr>
        <w:ind w:left="1669" w:hanging="360"/>
      </w:pPr>
      <w:rPr>
        <w:rFonts w:hint="default"/>
        <w:lang w:val="en-US" w:eastAsia="en-US" w:bidi="ar-SA"/>
      </w:rPr>
    </w:lvl>
    <w:lvl w:ilvl="5">
      <w:start w:val="0"/>
      <w:numFmt w:val="bullet"/>
      <w:lvlText w:val="•"/>
      <w:lvlJc w:val="left"/>
      <w:pPr>
        <w:ind w:left="1926" w:hanging="360"/>
      </w:pPr>
      <w:rPr>
        <w:rFonts w:hint="default"/>
        <w:lang w:val="en-US" w:eastAsia="en-US" w:bidi="ar-SA"/>
      </w:rPr>
    </w:lvl>
    <w:lvl w:ilvl="6">
      <w:start w:val="0"/>
      <w:numFmt w:val="bullet"/>
      <w:lvlText w:val="•"/>
      <w:lvlJc w:val="left"/>
      <w:pPr>
        <w:ind w:left="2183" w:hanging="360"/>
      </w:pPr>
      <w:rPr>
        <w:rFonts w:hint="default"/>
        <w:lang w:val="en-US" w:eastAsia="en-US" w:bidi="ar-SA"/>
      </w:rPr>
    </w:lvl>
    <w:lvl w:ilvl="7">
      <w:start w:val="0"/>
      <w:numFmt w:val="bullet"/>
      <w:lvlText w:val="•"/>
      <w:lvlJc w:val="left"/>
      <w:pPr>
        <w:ind w:left="2441" w:hanging="360"/>
      </w:pPr>
      <w:rPr>
        <w:rFonts w:hint="default"/>
        <w:lang w:val="en-US" w:eastAsia="en-US" w:bidi="ar-SA"/>
      </w:rPr>
    </w:lvl>
    <w:lvl w:ilvl="8">
      <w:start w:val="0"/>
      <w:numFmt w:val="bullet"/>
      <w:lvlText w:val="•"/>
      <w:lvlJc w:val="left"/>
      <w:pPr>
        <w:ind w:left="2698" w:hanging="360"/>
      </w:pPr>
      <w:rPr>
        <w:rFonts w:hint="default"/>
        <w:lang w:val="en-US" w:eastAsia="en-US" w:bidi="ar-SA"/>
      </w:rPr>
    </w:lvl>
  </w:abstractNum>
  <w:abstractNum w:abstractNumId="133">
    <w:multiLevelType w:val="hybridMultilevel"/>
    <w:lvl w:ilvl="0">
      <w:start w:val="0"/>
      <w:numFmt w:val="bullet"/>
      <w:lvlText w:val=""/>
      <w:lvlJc w:val="left"/>
      <w:pPr>
        <w:ind w:left="63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97" w:hanging="360"/>
      </w:pPr>
      <w:rPr>
        <w:rFonts w:hint="default"/>
        <w:lang w:val="en-US" w:eastAsia="en-US" w:bidi="ar-SA"/>
      </w:rPr>
    </w:lvl>
    <w:lvl w:ilvl="2">
      <w:start w:val="0"/>
      <w:numFmt w:val="bullet"/>
      <w:lvlText w:val="•"/>
      <w:lvlJc w:val="left"/>
      <w:pPr>
        <w:ind w:left="1154" w:hanging="360"/>
      </w:pPr>
      <w:rPr>
        <w:rFonts w:hint="default"/>
        <w:lang w:val="en-US" w:eastAsia="en-US" w:bidi="ar-SA"/>
      </w:rPr>
    </w:lvl>
    <w:lvl w:ilvl="3">
      <w:start w:val="0"/>
      <w:numFmt w:val="bullet"/>
      <w:lvlText w:val="•"/>
      <w:lvlJc w:val="left"/>
      <w:pPr>
        <w:ind w:left="1411" w:hanging="360"/>
      </w:pPr>
      <w:rPr>
        <w:rFonts w:hint="default"/>
        <w:lang w:val="en-US" w:eastAsia="en-US" w:bidi="ar-SA"/>
      </w:rPr>
    </w:lvl>
    <w:lvl w:ilvl="4">
      <w:start w:val="0"/>
      <w:numFmt w:val="bullet"/>
      <w:lvlText w:val="•"/>
      <w:lvlJc w:val="left"/>
      <w:pPr>
        <w:ind w:left="1669" w:hanging="360"/>
      </w:pPr>
      <w:rPr>
        <w:rFonts w:hint="default"/>
        <w:lang w:val="en-US" w:eastAsia="en-US" w:bidi="ar-SA"/>
      </w:rPr>
    </w:lvl>
    <w:lvl w:ilvl="5">
      <w:start w:val="0"/>
      <w:numFmt w:val="bullet"/>
      <w:lvlText w:val="•"/>
      <w:lvlJc w:val="left"/>
      <w:pPr>
        <w:ind w:left="1926" w:hanging="360"/>
      </w:pPr>
      <w:rPr>
        <w:rFonts w:hint="default"/>
        <w:lang w:val="en-US" w:eastAsia="en-US" w:bidi="ar-SA"/>
      </w:rPr>
    </w:lvl>
    <w:lvl w:ilvl="6">
      <w:start w:val="0"/>
      <w:numFmt w:val="bullet"/>
      <w:lvlText w:val="•"/>
      <w:lvlJc w:val="left"/>
      <w:pPr>
        <w:ind w:left="2183" w:hanging="360"/>
      </w:pPr>
      <w:rPr>
        <w:rFonts w:hint="default"/>
        <w:lang w:val="en-US" w:eastAsia="en-US" w:bidi="ar-SA"/>
      </w:rPr>
    </w:lvl>
    <w:lvl w:ilvl="7">
      <w:start w:val="0"/>
      <w:numFmt w:val="bullet"/>
      <w:lvlText w:val="•"/>
      <w:lvlJc w:val="left"/>
      <w:pPr>
        <w:ind w:left="2441" w:hanging="360"/>
      </w:pPr>
      <w:rPr>
        <w:rFonts w:hint="default"/>
        <w:lang w:val="en-US" w:eastAsia="en-US" w:bidi="ar-SA"/>
      </w:rPr>
    </w:lvl>
    <w:lvl w:ilvl="8">
      <w:start w:val="0"/>
      <w:numFmt w:val="bullet"/>
      <w:lvlText w:val="•"/>
      <w:lvlJc w:val="left"/>
      <w:pPr>
        <w:ind w:left="2698" w:hanging="360"/>
      </w:pPr>
      <w:rPr>
        <w:rFonts w:hint="default"/>
        <w:lang w:val="en-US" w:eastAsia="en-US" w:bidi="ar-SA"/>
      </w:rPr>
    </w:lvl>
  </w:abstractNum>
  <w:abstractNum w:abstractNumId="132">
    <w:multiLevelType w:val="hybridMultilevel"/>
    <w:lvl w:ilvl="0">
      <w:start w:val="1"/>
      <w:numFmt w:val="decimal"/>
      <w:lvlText w:val="%1."/>
      <w:lvlJc w:val="left"/>
      <w:pPr>
        <w:ind w:left="827" w:hanging="361"/>
        <w:jc w:val="left"/>
      </w:pPr>
      <w:rPr>
        <w:rFonts w:hint="default" w:ascii="Calibri" w:hAnsi="Calibri" w:eastAsia="Calibri" w:cs="Calibri"/>
        <w:b w:val="0"/>
        <w:bCs w:val="0"/>
        <w:i w:val="0"/>
        <w:iCs w:val="0"/>
        <w:spacing w:val="0"/>
        <w:w w:val="100"/>
        <w:sz w:val="16"/>
        <w:szCs w:val="16"/>
        <w:lang w:val="en-US" w:eastAsia="en-US" w:bidi="ar-SA"/>
      </w:rPr>
    </w:lvl>
    <w:lvl w:ilvl="1">
      <w:start w:val="0"/>
      <w:numFmt w:val="bullet"/>
      <w:lvlText w:val="•"/>
      <w:lvlJc w:val="left"/>
      <w:pPr>
        <w:ind w:left="1672" w:hanging="361"/>
      </w:pPr>
      <w:rPr>
        <w:rFonts w:hint="default"/>
        <w:lang w:val="en-US" w:eastAsia="en-US" w:bidi="ar-SA"/>
      </w:rPr>
    </w:lvl>
    <w:lvl w:ilvl="2">
      <w:start w:val="0"/>
      <w:numFmt w:val="bullet"/>
      <w:lvlText w:val="•"/>
      <w:lvlJc w:val="left"/>
      <w:pPr>
        <w:ind w:left="2524" w:hanging="361"/>
      </w:pPr>
      <w:rPr>
        <w:rFonts w:hint="default"/>
        <w:lang w:val="en-US" w:eastAsia="en-US" w:bidi="ar-SA"/>
      </w:rPr>
    </w:lvl>
    <w:lvl w:ilvl="3">
      <w:start w:val="0"/>
      <w:numFmt w:val="bullet"/>
      <w:lvlText w:val="•"/>
      <w:lvlJc w:val="left"/>
      <w:pPr>
        <w:ind w:left="3376" w:hanging="361"/>
      </w:pPr>
      <w:rPr>
        <w:rFonts w:hint="default"/>
        <w:lang w:val="en-US" w:eastAsia="en-US" w:bidi="ar-SA"/>
      </w:rPr>
    </w:lvl>
    <w:lvl w:ilvl="4">
      <w:start w:val="0"/>
      <w:numFmt w:val="bullet"/>
      <w:lvlText w:val="•"/>
      <w:lvlJc w:val="left"/>
      <w:pPr>
        <w:ind w:left="4228" w:hanging="361"/>
      </w:pPr>
      <w:rPr>
        <w:rFonts w:hint="default"/>
        <w:lang w:val="en-US" w:eastAsia="en-US" w:bidi="ar-SA"/>
      </w:rPr>
    </w:lvl>
    <w:lvl w:ilvl="5">
      <w:start w:val="0"/>
      <w:numFmt w:val="bullet"/>
      <w:lvlText w:val="•"/>
      <w:lvlJc w:val="left"/>
      <w:pPr>
        <w:ind w:left="5081" w:hanging="361"/>
      </w:pPr>
      <w:rPr>
        <w:rFonts w:hint="default"/>
        <w:lang w:val="en-US" w:eastAsia="en-US" w:bidi="ar-SA"/>
      </w:rPr>
    </w:lvl>
    <w:lvl w:ilvl="6">
      <w:start w:val="0"/>
      <w:numFmt w:val="bullet"/>
      <w:lvlText w:val="•"/>
      <w:lvlJc w:val="left"/>
      <w:pPr>
        <w:ind w:left="5933" w:hanging="361"/>
      </w:pPr>
      <w:rPr>
        <w:rFonts w:hint="default"/>
        <w:lang w:val="en-US" w:eastAsia="en-US" w:bidi="ar-SA"/>
      </w:rPr>
    </w:lvl>
    <w:lvl w:ilvl="7">
      <w:start w:val="0"/>
      <w:numFmt w:val="bullet"/>
      <w:lvlText w:val="•"/>
      <w:lvlJc w:val="left"/>
      <w:pPr>
        <w:ind w:left="6785" w:hanging="361"/>
      </w:pPr>
      <w:rPr>
        <w:rFonts w:hint="default"/>
        <w:lang w:val="en-US" w:eastAsia="en-US" w:bidi="ar-SA"/>
      </w:rPr>
    </w:lvl>
    <w:lvl w:ilvl="8">
      <w:start w:val="0"/>
      <w:numFmt w:val="bullet"/>
      <w:lvlText w:val="•"/>
      <w:lvlJc w:val="left"/>
      <w:pPr>
        <w:ind w:left="7637" w:hanging="361"/>
      </w:pPr>
      <w:rPr>
        <w:rFonts w:hint="default"/>
        <w:lang w:val="en-US" w:eastAsia="en-US" w:bidi="ar-SA"/>
      </w:rPr>
    </w:lvl>
  </w:abstractNum>
  <w:abstractNum w:abstractNumId="131">
    <w:multiLevelType w:val="hybridMultilevel"/>
    <w:lvl w:ilvl="0">
      <w:start w:val="1"/>
      <w:numFmt w:val="decimal"/>
      <w:lvlText w:val="%1."/>
      <w:lvlJc w:val="left"/>
      <w:pPr>
        <w:ind w:left="828"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1465" w:hanging="360"/>
      </w:pPr>
      <w:rPr>
        <w:rFonts w:hint="default"/>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2756" w:hanging="360"/>
      </w:pPr>
      <w:rPr>
        <w:rFonts w:hint="default"/>
        <w:lang w:val="en-US" w:eastAsia="en-US" w:bidi="ar-SA"/>
      </w:rPr>
    </w:lvl>
    <w:lvl w:ilvl="4">
      <w:start w:val="0"/>
      <w:numFmt w:val="bullet"/>
      <w:lvlText w:val="•"/>
      <w:lvlJc w:val="left"/>
      <w:pPr>
        <w:ind w:left="3402" w:hanging="360"/>
      </w:pPr>
      <w:rPr>
        <w:rFonts w:hint="default"/>
        <w:lang w:val="en-US" w:eastAsia="en-US" w:bidi="ar-SA"/>
      </w:rPr>
    </w:lvl>
    <w:lvl w:ilvl="5">
      <w:start w:val="0"/>
      <w:numFmt w:val="bullet"/>
      <w:lvlText w:val="•"/>
      <w:lvlJc w:val="left"/>
      <w:pPr>
        <w:ind w:left="4048" w:hanging="360"/>
      </w:pPr>
      <w:rPr>
        <w:rFonts w:hint="default"/>
        <w:lang w:val="en-US" w:eastAsia="en-US" w:bidi="ar-SA"/>
      </w:rPr>
    </w:lvl>
    <w:lvl w:ilvl="6">
      <w:start w:val="0"/>
      <w:numFmt w:val="bullet"/>
      <w:lvlText w:val="•"/>
      <w:lvlJc w:val="left"/>
      <w:pPr>
        <w:ind w:left="4693" w:hanging="360"/>
      </w:pPr>
      <w:rPr>
        <w:rFonts w:hint="default"/>
        <w:lang w:val="en-US" w:eastAsia="en-US" w:bidi="ar-SA"/>
      </w:rPr>
    </w:lvl>
    <w:lvl w:ilvl="7">
      <w:start w:val="0"/>
      <w:numFmt w:val="bullet"/>
      <w:lvlText w:val="•"/>
      <w:lvlJc w:val="left"/>
      <w:pPr>
        <w:ind w:left="5339" w:hanging="360"/>
      </w:pPr>
      <w:rPr>
        <w:rFonts w:hint="default"/>
        <w:lang w:val="en-US" w:eastAsia="en-US" w:bidi="ar-SA"/>
      </w:rPr>
    </w:lvl>
    <w:lvl w:ilvl="8">
      <w:start w:val="0"/>
      <w:numFmt w:val="bullet"/>
      <w:lvlText w:val="•"/>
      <w:lvlJc w:val="left"/>
      <w:pPr>
        <w:ind w:left="5984" w:hanging="360"/>
      </w:pPr>
      <w:rPr>
        <w:rFonts w:hint="default"/>
        <w:lang w:val="en-US" w:eastAsia="en-US" w:bidi="ar-SA"/>
      </w:rPr>
    </w:lvl>
  </w:abstractNum>
  <w:abstractNum w:abstractNumId="130">
    <w:multiLevelType w:val="hybridMultilevel"/>
    <w:lvl w:ilvl="0">
      <w:start w:val="1"/>
      <w:numFmt w:val="decimal"/>
      <w:lvlText w:val="%1."/>
      <w:lvlJc w:val="left"/>
      <w:pPr>
        <w:ind w:left="825"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1447" w:hanging="360"/>
      </w:pPr>
      <w:rPr>
        <w:rFonts w:hint="default"/>
        <w:lang w:val="en-US" w:eastAsia="en-US" w:bidi="ar-SA"/>
      </w:rPr>
    </w:lvl>
    <w:lvl w:ilvl="2">
      <w:start w:val="0"/>
      <w:numFmt w:val="bullet"/>
      <w:lvlText w:val="•"/>
      <w:lvlJc w:val="left"/>
      <w:pPr>
        <w:ind w:left="2074"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329" w:hanging="360"/>
      </w:pPr>
      <w:rPr>
        <w:rFonts w:hint="default"/>
        <w:lang w:val="en-US" w:eastAsia="en-US" w:bidi="ar-SA"/>
      </w:rPr>
    </w:lvl>
    <w:lvl w:ilvl="5">
      <w:start w:val="0"/>
      <w:numFmt w:val="bullet"/>
      <w:lvlText w:val="•"/>
      <w:lvlJc w:val="left"/>
      <w:pPr>
        <w:ind w:left="3957" w:hanging="360"/>
      </w:pPr>
      <w:rPr>
        <w:rFonts w:hint="default"/>
        <w:lang w:val="en-US" w:eastAsia="en-US" w:bidi="ar-SA"/>
      </w:rPr>
    </w:lvl>
    <w:lvl w:ilvl="6">
      <w:start w:val="0"/>
      <w:numFmt w:val="bullet"/>
      <w:lvlText w:val="•"/>
      <w:lvlJc w:val="left"/>
      <w:pPr>
        <w:ind w:left="4584" w:hanging="360"/>
      </w:pPr>
      <w:rPr>
        <w:rFonts w:hint="default"/>
        <w:lang w:val="en-US" w:eastAsia="en-US" w:bidi="ar-SA"/>
      </w:rPr>
    </w:lvl>
    <w:lvl w:ilvl="7">
      <w:start w:val="0"/>
      <w:numFmt w:val="bullet"/>
      <w:lvlText w:val="•"/>
      <w:lvlJc w:val="left"/>
      <w:pPr>
        <w:ind w:left="5211" w:hanging="360"/>
      </w:pPr>
      <w:rPr>
        <w:rFonts w:hint="default"/>
        <w:lang w:val="en-US" w:eastAsia="en-US" w:bidi="ar-SA"/>
      </w:rPr>
    </w:lvl>
    <w:lvl w:ilvl="8">
      <w:start w:val="0"/>
      <w:numFmt w:val="bullet"/>
      <w:lvlText w:val="•"/>
      <w:lvlJc w:val="left"/>
      <w:pPr>
        <w:ind w:left="5839" w:hanging="360"/>
      </w:pPr>
      <w:rPr>
        <w:rFonts w:hint="default"/>
        <w:lang w:val="en-US" w:eastAsia="en-US" w:bidi="ar-SA"/>
      </w:rPr>
    </w:lvl>
  </w:abstractNum>
  <w:abstractNum w:abstractNumId="129">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0" w:hanging="180"/>
      </w:pPr>
      <w:rPr>
        <w:rFonts w:hint="default"/>
        <w:lang w:val="en-US" w:eastAsia="en-US" w:bidi="ar-SA"/>
      </w:rPr>
    </w:lvl>
    <w:lvl w:ilvl="2">
      <w:start w:val="0"/>
      <w:numFmt w:val="bullet"/>
      <w:lvlText w:val="•"/>
      <w:lvlJc w:val="left"/>
      <w:pPr>
        <w:ind w:left="941" w:hanging="180"/>
      </w:pPr>
      <w:rPr>
        <w:rFonts w:hint="default"/>
        <w:lang w:val="en-US" w:eastAsia="en-US" w:bidi="ar-SA"/>
      </w:rPr>
    </w:lvl>
    <w:lvl w:ilvl="3">
      <w:start w:val="0"/>
      <w:numFmt w:val="bullet"/>
      <w:lvlText w:val="•"/>
      <w:lvlJc w:val="left"/>
      <w:pPr>
        <w:ind w:left="1181" w:hanging="180"/>
      </w:pPr>
      <w:rPr>
        <w:rFonts w:hint="default"/>
        <w:lang w:val="en-US" w:eastAsia="en-US" w:bidi="ar-SA"/>
      </w:rPr>
    </w:lvl>
    <w:lvl w:ilvl="4">
      <w:start w:val="0"/>
      <w:numFmt w:val="bullet"/>
      <w:lvlText w:val="•"/>
      <w:lvlJc w:val="left"/>
      <w:pPr>
        <w:ind w:left="1422"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03" w:hanging="180"/>
      </w:pPr>
      <w:rPr>
        <w:rFonts w:hint="default"/>
        <w:lang w:val="en-US" w:eastAsia="en-US" w:bidi="ar-SA"/>
      </w:rPr>
    </w:lvl>
    <w:lvl w:ilvl="7">
      <w:start w:val="0"/>
      <w:numFmt w:val="bullet"/>
      <w:lvlText w:val="•"/>
      <w:lvlJc w:val="left"/>
      <w:pPr>
        <w:ind w:left="2143" w:hanging="180"/>
      </w:pPr>
      <w:rPr>
        <w:rFonts w:hint="default"/>
        <w:lang w:val="en-US" w:eastAsia="en-US" w:bidi="ar-SA"/>
      </w:rPr>
    </w:lvl>
    <w:lvl w:ilvl="8">
      <w:start w:val="0"/>
      <w:numFmt w:val="bullet"/>
      <w:lvlText w:val="•"/>
      <w:lvlJc w:val="left"/>
      <w:pPr>
        <w:ind w:left="2384" w:hanging="180"/>
      </w:pPr>
      <w:rPr>
        <w:rFonts w:hint="default"/>
        <w:lang w:val="en-US" w:eastAsia="en-US" w:bidi="ar-SA"/>
      </w:rPr>
    </w:lvl>
  </w:abstractNum>
  <w:abstractNum w:abstractNumId="128">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19" w:hanging="180"/>
      </w:pPr>
      <w:rPr>
        <w:rFonts w:hint="default"/>
        <w:lang w:val="en-US" w:eastAsia="en-US" w:bidi="ar-SA"/>
      </w:rPr>
    </w:lvl>
    <w:lvl w:ilvl="2">
      <w:start w:val="0"/>
      <w:numFmt w:val="bullet"/>
      <w:lvlText w:val="•"/>
      <w:lvlJc w:val="left"/>
      <w:pPr>
        <w:ind w:left="978" w:hanging="180"/>
      </w:pPr>
      <w:rPr>
        <w:rFonts w:hint="default"/>
        <w:lang w:val="en-US" w:eastAsia="en-US" w:bidi="ar-SA"/>
      </w:rPr>
    </w:lvl>
    <w:lvl w:ilvl="3">
      <w:start w:val="0"/>
      <w:numFmt w:val="bullet"/>
      <w:lvlText w:val="•"/>
      <w:lvlJc w:val="left"/>
      <w:pPr>
        <w:ind w:left="1237"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755" w:hanging="180"/>
      </w:pPr>
      <w:rPr>
        <w:rFonts w:hint="default"/>
        <w:lang w:val="en-US" w:eastAsia="en-US" w:bidi="ar-SA"/>
      </w:rPr>
    </w:lvl>
    <w:lvl w:ilvl="6">
      <w:start w:val="0"/>
      <w:numFmt w:val="bullet"/>
      <w:lvlText w:val="•"/>
      <w:lvlJc w:val="left"/>
      <w:pPr>
        <w:ind w:left="2014" w:hanging="180"/>
      </w:pPr>
      <w:rPr>
        <w:rFonts w:hint="default"/>
        <w:lang w:val="en-US" w:eastAsia="en-US" w:bidi="ar-SA"/>
      </w:rPr>
    </w:lvl>
    <w:lvl w:ilvl="7">
      <w:start w:val="0"/>
      <w:numFmt w:val="bullet"/>
      <w:lvlText w:val="•"/>
      <w:lvlJc w:val="left"/>
      <w:pPr>
        <w:ind w:left="2273" w:hanging="180"/>
      </w:pPr>
      <w:rPr>
        <w:rFonts w:hint="default"/>
        <w:lang w:val="en-US" w:eastAsia="en-US" w:bidi="ar-SA"/>
      </w:rPr>
    </w:lvl>
    <w:lvl w:ilvl="8">
      <w:start w:val="0"/>
      <w:numFmt w:val="bullet"/>
      <w:lvlText w:val="•"/>
      <w:lvlJc w:val="left"/>
      <w:pPr>
        <w:ind w:left="2532" w:hanging="180"/>
      </w:pPr>
      <w:rPr>
        <w:rFonts w:hint="default"/>
        <w:lang w:val="en-US" w:eastAsia="en-US" w:bidi="ar-SA"/>
      </w:rPr>
    </w:lvl>
  </w:abstractNum>
  <w:abstractNum w:abstractNumId="127">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19" w:hanging="180"/>
      </w:pPr>
      <w:rPr>
        <w:rFonts w:hint="default"/>
        <w:lang w:val="en-US" w:eastAsia="en-US" w:bidi="ar-SA"/>
      </w:rPr>
    </w:lvl>
    <w:lvl w:ilvl="2">
      <w:start w:val="0"/>
      <w:numFmt w:val="bullet"/>
      <w:lvlText w:val="•"/>
      <w:lvlJc w:val="left"/>
      <w:pPr>
        <w:ind w:left="978" w:hanging="180"/>
      </w:pPr>
      <w:rPr>
        <w:rFonts w:hint="default"/>
        <w:lang w:val="en-US" w:eastAsia="en-US" w:bidi="ar-SA"/>
      </w:rPr>
    </w:lvl>
    <w:lvl w:ilvl="3">
      <w:start w:val="0"/>
      <w:numFmt w:val="bullet"/>
      <w:lvlText w:val="•"/>
      <w:lvlJc w:val="left"/>
      <w:pPr>
        <w:ind w:left="1237"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755" w:hanging="180"/>
      </w:pPr>
      <w:rPr>
        <w:rFonts w:hint="default"/>
        <w:lang w:val="en-US" w:eastAsia="en-US" w:bidi="ar-SA"/>
      </w:rPr>
    </w:lvl>
    <w:lvl w:ilvl="6">
      <w:start w:val="0"/>
      <w:numFmt w:val="bullet"/>
      <w:lvlText w:val="•"/>
      <w:lvlJc w:val="left"/>
      <w:pPr>
        <w:ind w:left="2014" w:hanging="180"/>
      </w:pPr>
      <w:rPr>
        <w:rFonts w:hint="default"/>
        <w:lang w:val="en-US" w:eastAsia="en-US" w:bidi="ar-SA"/>
      </w:rPr>
    </w:lvl>
    <w:lvl w:ilvl="7">
      <w:start w:val="0"/>
      <w:numFmt w:val="bullet"/>
      <w:lvlText w:val="•"/>
      <w:lvlJc w:val="left"/>
      <w:pPr>
        <w:ind w:left="2273" w:hanging="180"/>
      </w:pPr>
      <w:rPr>
        <w:rFonts w:hint="default"/>
        <w:lang w:val="en-US" w:eastAsia="en-US" w:bidi="ar-SA"/>
      </w:rPr>
    </w:lvl>
    <w:lvl w:ilvl="8">
      <w:start w:val="0"/>
      <w:numFmt w:val="bullet"/>
      <w:lvlText w:val="•"/>
      <w:lvlJc w:val="left"/>
      <w:pPr>
        <w:ind w:left="2532" w:hanging="180"/>
      </w:pPr>
      <w:rPr>
        <w:rFonts w:hint="default"/>
        <w:lang w:val="en-US" w:eastAsia="en-US" w:bidi="ar-SA"/>
      </w:rPr>
    </w:lvl>
  </w:abstractNum>
  <w:abstractNum w:abstractNumId="126">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0" w:hanging="180"/>
      </w:pPr>
      <w:rPr>
        <w:rFonts w:hint="default"/>
        <w:lang w:val="en-US" w:eastAsia="en-US" w:bidi="ar-SA"/>
      </w:rPr>
    </w:lvl>
    <w:lvl w:ilvl="2">
      <w:start w:val="0"/>
      <w:numFmt w:val="bullet"/>
      <w:lvlText w:val="•"/>
      <w:lvlJc w:val="left"/>
      <w:pPr>
        <w:ind w:left="941" w:hanging="180"/>
      </w:pPr>
      <w:rPr>
        <w:rFonts w:hint="default"/>
        <w:lang w:val="en-US" w:eastAsia="en-US" w:bidi="ar-SA"/>
      </w:rPr>
    </w:lvl>
    <w:lvl w:ilvl="3">
      <w:start w:val="0"/>
      <w:numFmt w:val="bullet"/>
      <w:lvlText w:val="•"/>
      <w:lvlJc w:val="left"/>
      <w:pPr>
        <w:ind w:left="1181" w:hanging="180"/>
      </w:pPr>
      <w:rPr>
        <w:rFonts w:hint="default"/>
        <w:lang w:val="en-US" w:eastAsia="en-US" w:bidi="ar-SA"/>
      </w:rPr>
    </w:lvl>
    <w:lvl w:ilvl="4">
      <w:start w:val="0"/>
      <w:numFmt w:val="bullet"/>
      <w:lvlText w:val="•"/>
      <w:lvlJc w:val="left"/>
      <w:pPr>
        <w:ind w:left="1422"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03" w:hanging="180"/>
      </w:pPr>
      <w:rPr>
        <w:rFonts w:hint="default"/>
        <w:lang w:val="en-US" w:eastAsia="en-US" w:bidi="ar-SA"/>
      </w:rPr>
    </w:lvl>
    <w:lvl w:ilvl="7">
      <w:start w:val="0"/>
      <w:numFmt w:val="bullet"/>
      <w:lvlText w:val="•"/>
      <w:lvlJc w:val="left"/>
      <w:pPr>
        <w:ind w:left="2143" w:hanging="180"/>
      </w:pPr>
      <w:rPr>
        <w:rFonts w:hint="default"/>
        <w:lang w:val="en-US" w:eastAsia="en-US" w:bidi="ar-SA"/>
      </w:rPr>
    </w:lvl>
    <w:lvl w:ilvl="8">
      <w:start w:val="0"/>
      <w:numFmt w:val="bullet"/>
      <w:lvlText w:val="•"/>
      <w:lvlJc w:val="left"/>
      <w:pPr>
        <w:ind w:left="2384" w:hanging="180"/>
      </w:pPr>
      <w:rPr>
        <w:rFonts w:hint="default"/>
        <w:lang w:val="en-US" w:eastAsia="en-US" w:bidi="ar-SA"/>
      </w:rPr>
    </w:lvl>
  </w:abstractNum>
  <w:abstractNum w:abstractNumId="125">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19" w:hanging="180"/>
      </w:pPr>
      <w:rPr>
        <w:rFonts w:hint="default"/>
        <w:lang w:val="en-US" w:eastAsia="en-US" w:bidi="ar-SA"/>
      </w:rPr>
    </w:lvl>
    <w:lvl w:ilvl="2">
      <w:start w:val="0"/>
      <w:numFmt w:val="bullet"/>
      <w:lvlText w:val="•"/>
      <w:lvlJc w:val="left"/>
      <w:pPr>
        <w:ind w:left="978" w:hanging="180"/>
      </w:pPr>
      <w:rPr>
        <w:rFonts w:hint="default"/>
        <w:lang w:val="en-US" w:eastAsia="en-US" w:bidi="ar-SA"/>
      </w:rPr>
    </w:lvl>
    <w:lvl w:ilvl="3">
      <w:start w:val="0"/>
      <w:numFmt w:val="bullet"/>
      <w:lvlText w:val="•"/>
      <w:lvlJc w:val="left"/>
      <w:pPr>
        <w:ind w:left="1237"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755" w:hanging="180"/>
      </w:pPr>
      <w:rPr>
        <w:rFonts w:hint="default"/>
        <w:lang w:val="en-US" w:eastAsia="en-US" w:bidi="ar-SA"/>
      </w:rPr>
    </w:lvl>
    <w:lvl w:ilvl="6">
      <w:start w:val="0"/>
      <w:numFmt w:val="bullet"/>
      <w:lvlText w:val="•"/>
      <w:lvlJc w:val="left"/>
      <w:pPr>
        <w:ind w:left="2014" w:hanging="180"/>
      </w:pPr>
      <w:rPr>
        <w:rFonts w:hint="default"/>
        <w:lang w:val="en-US" w:eastAsia="en-US" w:bidi="ar-SA"/>
      </w:rPr>
    </w:lvl>
    <w:lvl w:ilvl="7">
      <w:start w:val="0"/>
      <w:numFmt w:val="bullet"/>
      <w:lvlText w:val="•"/>
      <w:lvlJc w:val="left"/>
      <w:pPr>
        <w:ind w:left="2273" w:hanging="180"/>
      </w:pPr>
      <w:rPr>
        <w:rFonts w:hint="default"/>
        <w:lang w:val="en-US" w:eastAsia="en-US" w:bidi="ar-SA"/>
      </w:rPr>
    </w:lvl>
    <w:lvl w:ilvl="8">
      <w:start w:val="0"/>
      <w:numFmt w:val="bullet"/>
      <w:lvlText w:val="•"/>
      <w:lvlJc w:val="left"/>
      <w:pPr>
        <w:ind w:left="2532" w:hanging="180"/>
      </w:pPr>
      <w:rPr>
        <w:rFonts w:hint="default"/>
        <w:lang w:val="en-US" w:eastAsia="en-US" w:bidi="ar-SA"/>
      </w:rPr>
    </w:lvl>
  </w:abstractNum>
  <w:abstractNum w:abstractNumId="124">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0" w:hanging="180"/>
      </w:pPr>
      <w:rPr>
        <w:rFonts w:hint="default"/>
        <w:lang w:val="en-US" w:eastAsia="en-US" w:bidi="ar-SA"/>
      </w:rPr>
    </w:lvl>
    <w:lvl w:ilvl="2">
      <w:start w:val="0"/>
      <w:numFmt w:val="bullet"/>
      <w:lvlText w:val="•"/>
      <w:lvlJc w:val="left"/>
      <w:pPr>
        <w:ind w:left="941" w:hanging="180"/>
      </w:pPr>
      <w:rPr>
        <w:rFonts w:hint="default"/>
        <w:lang w:val="en-US" w:eastAsia="en-US" w:bidi="ar-SA"/>
      </w:rPr>
    </w:lvl>
    <w:lvl w:ilvl="3">
      <w:start w:val="0"/>
      <w:numFmt w:val="bullet"/>
      <w:lvlText w:val="•"/>
      <w:lvlJc w:val="left"/>
      <w:pPr>
        <w:ind w:left="1181" w:hanging="180"/>
      </w:pPr>
      <w:rPr>
        <w:rFonts w:hint="default"/>
        <w:lang w:val="en-US" w:eastAsia="en-US" w:bidi="ar-SA"/>
      </w:rPr>
    </w:lvl>
    <w:lvl w:ilvl="4">
      <w:start w:val="0"/>
      <w:numFmt w:val="bullet"/>
      <w:lvlText w:val="•"/>
      <w:lvlJc w:val="left"/>
      <w:pPr>
        <w:ind w:left="1422" w:hanging="180"/>
      </w:pPr>
      <w:rPr>
        <w:rFonts w:hint="default"/>
        <w:lang w:val="en-US" w:eastAsia="en-US" w:bidi="ar-SA"/>
      </w:rPr>
    </w:lvl>
    <w:lvl w:ilvl="5">
      <w:start w:val="0"/>
      <w:numFmt w:val="bullet"/>
      <w:lvlText w:val="•"/>
      <w:lvlJc w:val="left"/>
      <w:pPr>
        <w:ind w:left="1662" w:hanging="180"/>
      </w:pPr>
      <w:rPr>
        <w:rFonts w:hint="default"/>
        <w:lang w:val="en-US" w:eastAsia="en-US" w:bidi="ar-SA"/>
      </w:rPr>
    </w:lvl>
    <w:lvl w:ilvl="6">
      <w:start w:val="0"/>
      <w:numFmt w:val="bullet"/>
      <w:lvlText w:val="•"/>
      <w:lvlJc w:val="left"/>
      <w:pPr>
        <w:ind w:left="1903" w:hanging="180"/>
      </w:pPr>
      <w:rPr>
        <w:rFonts w:hint="default"/>
        <w:lang w:val="en-US" w:eastAsia="en-US" w:bidi="ar-SA"/>
      </w:rPr>
    </w:lvl>
    <w:lvl w:ilvl="7">
      <w:start w:val="0"/>
      <w:numFmt w:val="bullet"/>
      <w:lvlText w:val="•"/>
      <w:lvlJc w:val="left"/>
      <w:pPr>
        <w:ind w:left="2143" w:hanging="180"/>
      </w:pPr>
      <w:rPr>
        <w:rFonts w:hint="default"/>
        <w:lang w:val="en-US" w:eastAsia="en-US" w:bidi="ar-SA"/>
      </w:rPr>
    </w:lvl>
    <w:lvl w:ilvl="8">
      <w:start w:val="0"/>
      <w:numFmt w:val="bullet"/>
      <w:lvlText w:val="•"/>
      <w:lvlJc w:val="left"/>
      <w:pPr>
        <w:ind w:left="2384" w:hanging="180"/>
      </w:pPr>
      <w:rPr>
        <w:rFonts w:hint="default"/>
        <w:lang w:val="en-US" w:eastAsia="en-US" w:bidi="ar-SA"/>
      </w:rPr>
    </w:lvl>
  </w:abstractNum>
  <w:abstractNum w:abstractNumId="123">
    <w:multiLevelType w:val="hybridMultilevel"/>
    <w:lvl w:ilvl="0">
      <w:start w:val="0"/>
      <w:numFmt w:val="bullet"/>
      <w:lvlText w:val=""/>
      <w:lvlJc w:val="left"/>
      <w:pPr>
        <w:ind w:left="45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19" w:hanging="180"/>
      </w:pPr>
      <w:rPr>
        <w:rFonts w:hint="default"/>
        <w:lang w:val="en-US" w:eastAsia="en-US" w:bidi="ar-SA"/>
      </w:rPr>
    </w:lvl>
    <w:lvl w:ilvl="2">
      <w:start w:val="0"/>
      <w:numFmt w:val="bullet"/>
      <w:lvlText w:val="•"/>
      <w:lvlJc w:val="left"/>
      <w:pPr>
        <w:ind w:left="978" w:hanging="180"/>
      </w:pPr>
      <w:rPr>
        <w:rFonts w:hint="default"/>
        <w:lang w:val="en-US" w:eastAsia="en-US" w:bidi="ar-SA"/>
      </w:rPr>
    </w:lvl>
    <w:lvl w:ilvl="3">
      <w:start w:val="0"/>
      <w:numFmt w:val="bullet"/>
      <w:lvlText w:val="•"/>
      <w:lvlJc w:val="left"/>
      <w:pPr>
        <w:ind w:left="1237" w:hanging="180"/>
      </w:pPr>
      <w:rPr>
        <w:rFonts w:hint="default"/>
        <w:lang w:val="en-US" w:eastAsia="en-US" w:bidi="ar-SA"/>
      </w:rPr>
    </w:lvl>
    <w:lvl w:ilvl="4">
      <w:start w:val="0"/>
      <w:numFmt w:val="bullet"/>
      <w:lvlText w:val="•"/>
      <w:lvlJc w:val="left"/>
      <w:pPr>
        <w:ind w:left="1496" w:hanging="180"/>
      </w:pPr>
      <w:rPr>
        <w:rFonts w:hint="default"/>
        <w:lang w:val="en-US" w:eastAsia="en-US" w:bidi="ar-SA"/>
      </w:rPr>
    </w:lvl>
    <w:lvl w:ilvl="5">
      <w:start w:val="0"/>
      <w:numFmt w:val="bullet"/>
      <w:lvlText w:val="•"/>
      <w:lvlJc w:val="left"/>
      <w:pPr>
        <w:ind w:left="1755" w:hanging="180"/>
      </w:pPr>
      <w:rPr>
        <w:rFonts w:hint="default"/>
        <w:lang w:val="en-US" w:eastAsia="en-US" w:bidi="ar-SA"/>
      </w:rPr>
    </w:lvl>
    <w:lvl w:ilvl="6">
      <w:start w:val="0"/>
      <w:numFmt w:val="bullet"/>
      <w:lvlText w:val="•"/>
      <w:lvlJc w:val="left"/>
      <w:pPr>
        <w:ind w:left="2014" w:hanging="180"/>
      </w:pPr>
      <w:rPr>
        <w:rFonts w:hint="default"/>
        <w:lang w:val="en-US" w:eastAsia="en-US" w:bidi="ar-SA"/>
      </w:rPr>
    </w:lvl>
    <w:lvl w:ilvl="7">
      <w:start w:val="0"/>
      <w:numFmt w:val="bullet"/>
      <w:lvlText w:val="•"/>
      <w:lvlJc w:val="left"/>
      <w:pPr>
        <w:ind w:left="2273" w:hanging="180"/>
      </w:pPr>
      <w:rPr>
        <w:rFonts w:hint="default"/>
        <w:lang w:val="en-US" w:eastAsia="en-US" w:bidi="ar-SA"/>
      </w:rPr>
    </w:lvl>
    <w:lvl w:ilvl="8">
      <w:start w:val="0"/>
      <w:numFmt w:val="bullet"/>
      <w:lvlText w:val="•"/>
      <w:lvlJc w:val="left"/>
      <w:pPr>
        <w:ind w:left="2532" w:hanging="180"/>
      </w:pPr>
      <w:rPr>
        <w:rFonts w:hint="default"/>
        <w:lang w:val="en-US" w:eastAsia="en-US" w:bidi="ar-SA"/>
      </w:rPr>
    </w:lvl>
  </w:abstractNum>
  <w:abstractNum w:abstractNumId="122">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3" w:hanging="360"/>
      </w:pPr>
      <w:rPr>
        <w:rFonts w:hint="default"/>
        <w:lang w:val="en-US" w:eastAsia="en-US" w:bidi="ar-SA"/>
      </w:rPr>
    </w:lvl>
    <w:lvl w:ilvl="2">
      <w:start w:val="0"/>
      <w:numFmt w:val="bullet"/>
      <w:lvlText w:val="•"/>
      <w:lvlJc w:val="left"/>
      <w:pPr>
        <w:ind w:left="84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72" w:hanging="360"/>
      </w:pPr>
      <w:rPr>
        <w:rFonts w:hint="default"/>
        <w:lang w:val="en-US" w:eastAsia="en-US" w:bidi="ar-SA"/>
      </w:rPr>
    </w:lvl>
    <w:lvl w:ilvl="5">
      <w:start w:val="0"/>
      <w:numFmt w:val="bullet"/>
      <w:lvlText w:val="•"/>
      <w:lvlJc w:val="left"/>
      <w:pPr>
        <w:ind w:left="1335" w:hanging="360"/>
      </w:pPr>
      <w:rPr>
        <w:rFonts w:hint="default"/>
        <w:lang w:val="en-US" w:eastAsia="en-US" w:bidi="ar-SA"/>
      </w:rPr>
    </w:lvl>
    <w:lvl w:ilvl="6">
      <w:start w:val="0"/>
      <w:numFmt w:val="bullet"/>
      <w:lvlText w:val="•"/>
      <w:lvlJc w:val="left"/>
      <w:pPr>
        <w:ind w:left="1498"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824" w:hanging="360"/>
      </w:pPr>
      <w:rPr>
        <w:rFonts w:hint="default"/>
        <w:lang w:val="en-US" w:eastAsia="en-US" w:bidi="ar-SA"/>
      </w:rPr>
    </w:lvl>
  </w:abstractNum>
  <w:abstractNum w:abstractNumId="121">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3" w:hanging="360"/>
      </w:pPr>
      <w:rPr>
        <w:rFonts w:hint="default"/>
        <w:lang w:val="en-US" w:eastAsia="en-US" w:bidi="ar-SA"/>
      </w:rPr>
    </w:lvl>
    <w:lvl w:ilvl="2">
      <w:start w:val="0"/>
      <w:numFmt w:val="bullet"/>
      <w:lvlText w:val="•"/>
      <w:lvlJc w:val="left"/>
      <w:pPr>
        <w:ind w:left="84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72" w:hanging="360"/>
      </w:pPr>
      <w:rPr>
        <w:rFonts w:hint="default"/>
        <w:lang w:val="en-US" w:eastAsia="en-US" w:bidi="ar-SA"/>
      </w:rPr>
    </w:lvl>
    <w:lvl w:ilvl="5">
      <w:start w:val="0"/>
      <w:numFmt w:val="bullet"/>
      <w:lvlText w:val="•"/>
      <w:lvlJc w:val="left"/>
      <w:pPr>
        <w:ind w:left="1335" w:hanging="360"/>
      </w:pPr>
      <w:rPr>
        <w:rFonts w:hint="default"/>
        <w:lang w:val="en-US" w:eastAsia="en-US" w:bidi="ar-SA"/>
      </w:rPr>
    </w:lvl>
    <w:lvl w:ilvl="6">
      <w:start w:val="0"/>
      <w:numFmt w:val="bullet"/>
      <w:lvlText w:val="•"/>
      <w:lvlJc w:val="left"/>
      <w:pPr>
        <w:ind w:left="1498"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824" w:hanging="360"/>
      </w:pPr>
      <w:rPr>
        <w:rFonts w:hint="default"/>
        <w:lang w:val="en-US" w:eastAsia="en-US" w:bidi="ar-SA"/>
      </w:rPr>
    </w:lvl>
  </w:abstractNum>
  <w:abstractNum w:abstractNumId="120">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3" w:hanging="360"/>
      </w:pPr>
      <w:rPr>
        <w:rFonts w:hint="default"/>
        <w:lang w:val="en-US" w:eastAsia="en-US" w:bidi="ar-SA"/>
      </w:rPr>
    </w:lvl>
    <w:lvl w:ilvl="2">
      <w:start w:val="0"/>
      <w:numFmt w:val="bullet"/>
      <w:lvlText w:val="•"/>
      <w:lvlJc w:val="left"/>
      <w:pPr>
        <w:ind w:left="84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72" w:hanging="360"/>
      </w:pPr>
      <w:rPr>
        <w:rFonts w:hint="default"/>
        <w:lang w:val="en-US" w:eastAsia="en-US" w:bidi="ar-SA"/>
      </w:rPr>
    </w:lvl>
    <w:lvl w:ilvl="5">
      <w:start w:val="0"/>
      <w:numFmt w:val="bullet"/>
      <w:lvlText w:val="•"/>
      <w:lvlJc w:val="left"/>
      <w:pPr>
        <w:ind w:left="1335" w:hanging="360"/>
      </w:pPr>
      <w:rPr>
        <w:rFonts w:hint="default"/>
        <w:lang w:val="en-US" w:eastAsia="en-US" w:bidi="ar-SA"/>
      </w:rPr>
    </w:lvl>
    <w:lvl w:ilvl="6">
      <w:start w:val="0"/>
      <w:numFmt w:val="bullet"/>
      <w:lvlText w:val="•"/>
      <w:lvlJc w:val="left"/>
      <w:pPr>
        <w:ind w:left="1498"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824" w:hanging="360"/>
      </w:pPr>
      <w:rPr>
        <w:rFonts w:hint="default"/>
        <w:lang w:val="en-US" w:eastAsia="en-US" w:bidi="ar-SA"/>
      </w:rPr>
    </w:lvl>
  </w:abstractNum>
  <w:abstractNum w:abstractNumId="119">
    <w:multiLevelType w:val="hybridMultilevel"/>
    <w:lvl w:ilvl="0">
      <w:start w:val="0"/>
      <w:numFmt w:val="bullet"/>
      <w:lvlText w:val=""/>
      <w:lvlJc w:val="left"/>
      <w:pPr>
        <w:ind w:left="51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83" w:hanging="360"/>
      </w:pPr>
      <w:rPr>
        <w:rFonts w:hint="default"/>
        <w:lang w:val="en-US" w:eastAsia="en-US" w:bidi="ar-SA"/>
      </w:rPr>
    </w:lvl>
    <w:lvl w:ilvl="2">
      <w:start w:val="0"/>
      <w:numFmt w:val="bullet"/>
      <w:lvlText w:val="•"/>
      <w:lvlJc w:val="left"/>
      <w:pPr>
        <w:ind w:left="84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72" w:hanging="360"/>
      </w:pPr>
      <w:rPr>
        <w:rFonts w:hint="default"/>
        <w:lang w:val="en-US" w:eastAsia="en-US" w:bidi="ar-SA"/>
      </w:rPr>
    </w:lvl>
    <w:lvl w:ilvl="5">
      <w:start w:val="0"/>
      <w:numFmt w:val="bullet"/>
      <w:lvlText w:val="•"/>
      <w:lvlJc w:val="left"/>
      <w:pPr>
        <w:ind w:left="1335" w:hanging="360"/>
      </w:pPr>
      <w:rPr>
        <w:rFonts w:hint="default"/>
        <w:lang w:val="en-US" w:eastAsia="en-US" w:bidi="ar-SA"/>
      </w:rPr>
    </w:lvl>
    <w:lvl w:ilvl="6">
      <w:start w:val="0"/>
      <w:numFmt w:val="bullet"/>
      <w:lvlText w:val="•"/>
      <w:lvlJc w:val="left"/>
      <w:pPr>
        <w:ind w:left="1498"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824" w:hanging="360"/>
      </w:pPr>
      <w:rPr>
        <w:rFonts w:hint="default"/>
        <w:lang w:val="en-US" w:eastAsia="en-US" w:bidi="ar-SA"/>
      </w:rPr>
    </w:lvl>
  </w:abstractNum>
  <w:abstractNum w:abstractNumId="118">
    <w:multiLevelType w:val="hybridMultilevel"/>
    <w:lvl w:ilvl="0">
      <w:start w:val="0"/>
      <w:numFmt w:val="bullet"/>
      <w:lvlText w:val=""/>
      <w:lvlJc w:val="left"/>
      <w:pPr>
        <w:ind w:left="51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6" w:hanging="360"/>
      </w:pPr>
      <w:rPr>
        <w:rFonts w:hint="default"/>
        <w:lang w:val="en-US" w:eastAsia="en-US" w:bidi="ar-SA"/>
      </w:rPr>
    </w:lvl>
    <w:lvl w:ilvl="2">
      <w:start w:val="0"/>
      <w:numFmt w:val="bullet"/>
      <w:lvlText w:val="•"/>
      <w:lvlJc w:val="left"/>
      <w:pPr>
        <w:ind w:left="1013" w:hanging="360"/>
      </w:pPr>
      <w:rPr>
        <w:rFonts w:hint="default"/>
        <w:lang w:val="en-US" w:eastAsia="en-US" w:bidi="ar-SA"/>
      </w:rPr>
    </w:lvl>
    <w:lvl w:ilvl="3">
      <w:start w:val="0"/>
      <w:numFmt w:val="bullet"/>
      <w:lvlText w:val="•"/>
      <w:lvlJc w:val="left"/>
      <w:pPr>
        <w:ind w:left="1260" w:hanging="360"/>
      </w:pPr>
      <w:rPr>
        <w:rFonts w:hint="default"/>
        <w:lang w:val="en-US" w:eastAsia="en-US" w:bidi="ar-SA"/>
      </w:rPr>
    </w:lvl>
    <w:lvl w:ilvl="4">
      <w:start w:val="0"/>
      <w:numFmt w:val="bullet"/>
      <w:lvlText w:val="•"/>
      <w:lvlJc w:val="left"/>
      <w:pPr>
        <w:ind w:left="1506" w:hanging="360"/>
      </w:pPr>
      <w:rPr>
        <w:rFonts w:hint="default"/>
        <w:lang w:val="en-US" w:eastAsia="en-US" w:bidi="ar-SA"/>
      </w:rPr>
    </w:lvl>
    <w:lvl w:ilvl="5">
      <w:start w:val="0"/>
      <w:numFmt w:val="bullet"/>
      <w:lvlText w:val="•"/>
      <w:lvlJc w:val="left"/>
      <w:pPr>
        <w:ind w:left="1753" w:hanging="360"/>
      </w:pPr>
      <w:rPr>
        <w:rFonts w:hint="default"/>
        <w:lang w:val="en-US" w:eastAsia="en-US" w:bidi="ar-SA"/>
      </w:rPr>
    </w:lvl>
    <w:lvl w:ilvl="6">
      <w:start w:val="0"/>
      <w:numFmt w:val="bullet"/>
      <w:lvlText w:val="•"/>
      <w:lvlJc w:val="left"/>
      <w:pPr>
        <w:ind w:left="2000" w:hanging="360"/>
      </w:pPr>
      <w:rPr>
        <w:rFonts w:hint="default"/>
        <w:lang w:val="en-US" w:eastAsia="en-US" w:bidi="ar-SA"/>
      </w:rPr>
    </w:lvl>
    <w:lvl w:ilvl="7">
      <w:start w:val="0"/>
      <w:numFmt w:val="bullet"/>
      <w:lvlText w:val="•"/>
      <w:lvlJc w:val="left"/>
      <w:pPr>
        <w:ind w:left="2246" w:hanging="360"/>
      </w:pPr>
      <w:rPr>
        <w:rFonts w:hint="default"/>
        <w:lang w:val="en-US" w:eastAsia="en-US" w:bidi="ar-SA"/>
      </w:rPr>
    </w:lvl>
    <w:lvl w:ilvl="8">
      <w:start w:val="0"/>
      <w:numFmt w:val="bullet"/>
      <w:lvlText w:val="•"/>
      <w:lvlJc w:val="left"/>
      <w:pPr>
        <w:ind w:left="2493" w:hanging="360"/>
      </w:pPr>
      <w:rPr>
        <w:rFonts w:hint="default"/>
        <w:lang w:val="en-US" w:eastAsia="en-US" w:bidi="ar-SA"/>
      </w:rPr>
    </w:lvl>
  </w:abstractNum>
  <w:abstractNum w:abstractNumId="117">
    <w:multiLevelType w:val="hybridMultilevel"/>
    <w:lvl w:ilvl="0">
      <w:start w:val="0"/>
      <w:numFmt w:val="bullet"/>
      <w:lvlText w:val=""/>
      <w:lvlJc w:val="left"/>
      <w:pPr>
        <w:ind w:left="51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6" w:hanging="360"/>
      </w:pPr>
      <w:rPr>
        <w:rFonts w:hint="default"/>
        <w:lang w:val="en-US" w:eastAsia="en-US" w:bidi="ar-SA"/>
      </w:rPr>
    </w:lvl>
    <w:lvl w:ilvl="2">
      <w:start w:val="0"/>
      <w:numFmt w:val="bullet"/>
      <w:lvlText w:val="•"/>
      <w:lvlJc w:val="left"/>
      <w:pPr>
        <w:ind w:left="1013" w:hanging="360"/>
      </w:pPr>
      <w:rPr>
        <w:rFonts w:hint="default"/>
        <w:lang w:val="en-US" w:eastAsia="en-US" w:bidi="ar-SA"/>
      </w:rPr>
    </w:lvl>
    <w:lvl w:ilvl="3">
      <w:start w:val="0"/>
      <w:numFmt w:val="bullet"/>
      <w:lvlText w:val="•"/>
      <w:lvlJc w:val="left"/>
      <w:pPr>
        <w:ind w:left="1260" w:hanging="360"/>
      </w:pPr>
      <w:rPr>
        <w:rFonts w:hint="default"/>
        <w:lang w:val="en-US" w:eastAsia="en-US" w:bidi="ar-SA"/>
      </w:rPr>
    </w:lvl>
    <w:lvl w:ilvl="4">
      <w:start w:val="0"/>
      <w:numFmt w:val="bullet"/>
      <w:lvlText w:val="•"/>
      <w:lvlJc w:val="left"/>
      <w:pPr>
        <w:ind w:left="1506" w:hanging="360"/>
      </w:pPr>
      <w:rPr>
        <w:rFonts w:hint="default"/>
        <w:lang w:val="en-US" w:eastAsia="en-US" w:bidi="ar-SA"/>
      </w:rPr>
    </w:lvl>
    <w:lvl w:ilvl="5">
      <w:start w:val="0"/>
      <w:numFmt w:val="bullet"/>
      <w:lvlText w:val="•"/>
      <w:lvlJc w:val="left"/>
      <w:pPr>
        <w:ind w:left="1753" w:hanging="360"/>
      </w:pPr>
      <w:rPr>
        <w:rFonts w:hint="default"/>
        <w:lang w:val="en-US" w:eastAsia="en-US" w:bidi="ar-SA"/>
      </w:rPr>
    </w:lvl>
    <w:lvl w:ilvl="6">
      <w:start w:val="0"/>
      <w:numFmt w:val="bullet"/>
      <w:lvlText w:val="•"/>
      <w:lvlJc w:val="left"/>
      <w:pPr>
        <w:ind w:left="2000" w:hanging="360"/>
      </w:pPr>
      <w:rPr>
        <w:rFonts w:hint="default"/>
        <w:lang w:val="en-US" w:eastAsia="en-US" w:bidi="ar-SA"/>
      </w:rPr>
    </w:lvl>
    <w:lvl w:ilvl="7">
      <w:start w:val="0"/>
      <w:numFmt w:val="bullet"/>
      <w:lvlText w:val="•"/>
      <w:lvlJc w:val="left"/>
      <w:pPr>
        <w:ind w:left="2246" w:hanging="360"/>
      </w:pPr>
      <w:rPr>
        <w:rFonts w:hint="default"/>
        <w:lang w:val="en-US" w:eastAsia="en-US" w:bidi="ar-SA"/>
      </w:rPr>
    </w:lvl>
    <w:lvl w:ilvl="8">
      <w:start w:val="0"/>
      <w:numFmt w:val="bullet"/>
      <w:lvlText w:val="•"/>
      <w:lvlJc w:val="left"/>
      <w:pPr>
        <w:ind w:left="2493" w:hanging="360"/>
      </w:pPr>
      <w:rPr>
        <w:rFonts w:hint="default"/>
        <w:lang w:val="en-US" w:eastAsia="en-US" w:bidi="ar-SA"/>
      </w:rPr>
    </w:lvl>
  </w:abstractNum>
  <w:abstractNum w:abstractNumId="116">
    <w:multiLevelType w:val="hybridMultilevel"/>
    <w:lvl w:ilvl="0">
      <w:start w:val="0"/>
      <w:numFmt w:val="bullet"/>
      <w:lvlText w:val=""/>
      <w:lvlJc w:val="left"/>
      <w:pPr>
        <w:ind w:left="51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6" w:hanging="360"/>
      </w:pPr>
      <w:rPr>
        <w:rFonts w:hint="default"/>
        <w:lang w:val="en-US" w:eastAsia="en-US" w:bidi="ar-SA"/>
      </w:rPr>
    </w:lvl>
    <w:lvl w:ilvl="2">
      <w:start w:val="0"/>
      <w:numFmt w:val="bullet"/>
      <w:lvlText w:val="•"/>
      <w:lvlJc w:val="left"/>
      <w:pPr>
        <w:ind w:left="1013" w:hanging="360"/>
      </w:pPr>
      <w:rPr>
        <w:rFonts w:hint="default"/>
        <w:lang w:val="en-US" w:eastAsia="en-US" w:bidi="ar-SA"/>
      </w:rPr>
    </w:lvl>
    <w:lvl w:ilvl="3">
      <w:start w:val="0"/>
      <w:numFmt w:val="bullet"/>
      <w:lvlText w:val="•"/>
      <w:lvlJc w:val="left"/>
      <w:pPr>
        <w:ind w:left="1260" w:hanging="360"/>
      </w:pPr>
      <w:rPr>
        <w:rFonts w:hint="default"/>
        <w:lang w:val="en-US" w:eastAsia="en-US" w:bidi="ar-SA"/>
      </w:rPr>
    </w:lvl>
    <w:lvl w:ilvl="4">
      <w:start w:val="0"/>
      <w:numFmt w:val="bullet"/>
      <w:lvlText w:val="•"/>
      <w:lvlJc w:val="left"/>
      <w:pPr>
        <w:ind w:left="1506" w:hanging="360"/>
      </w:pPr>
      <w:rPr>
        <w:rFonts w:hint="default"/>
        <w:lang w:val="en-US" w:eastAsia="en-US" w:bidi="ar-SA"/>
      </w:rPr>
    </w:lvl>
    <w:lvl w:ilvl="5">
      <w:start w:val="0"/>
      <w:numFmt w:val="bullet"/>
      <w:lvlText w:val="•"/>
      <w:lvlJc w:val="left"/>
      <w:pPr>
        <w:ind w:left="1753" w:hanging="360"/>
      </w:pPr>
      <w:rPr>
        <w:rFonts w:hint="default"/>
        <w:lang w:val="en-US" w:eastAsia="en-US" w:bidi="ar-SA"/>
      </w:rPr>
    </w:lvl>
    <w:lvl w:ilvl="6">
      <w:start w:val="0"/>
      <w:numFmt w:val="bullet"/>
      <w:lvlText w:val="•"/>
      <w:lvlJc w:val="left"/>
      <w:pPr>
        <w:ind w:left="2000" w:hanging="360"/>
      </w:pPr>
      <w:rPr>
        <w:rFonts w:hint="default"/>
        <w:lang w:val="en-US" w:eastAsia="en-US" w:bidi="ar-SA"/>
      </w:rPr>
    </w:lvl>
    <w:lvl w:ilvl="7">
      <w:start w:val="0"/>
      <w:numFmt w:val="bullet"/>
      <w:lvlText w:val="•"/>
      <w:lvlJc w:val="left"/>
      <w:pPr>
        <w:ind w:left="2246" w:hanging="360"/>
      </w:pPr>
      <w:rPr>
        <w:rFonts w:hint="default"/>
        <w:lang w:val="en-US" w:eastAsia="en-US" w:bidi="ar-SA"/>
      </w:rPr>
    </w:lvl>
    <w:lvl w:ilvl="8">
      <w:start w:val="0"/>
      <w:numFmt w:val="bullet"/>
      <w:lvlText w:val="•"/>
      <w:lvlJc w:val="left"/>
      <w:pPr>
        <w:ind w:left="2493" w:hanging="360"/>
      </w:pPr>
      <w:rPr>
        <w:rFonts w:hint="default"/>
        <w:lang w:val="en-US" w:eastAsia="en-US" w:bidi="ar-SA"/>
      </w:rPr>
    </w:lvl>
  </w:abstractNum>
  <w:abstractNum w:abstractNumId="115">
    <w:multiLevelType w:val="hybridMultilevel"/>
    <w:lvl w:ilvl="0">
      <w:start w:val="0"/>
      <w:numFmt w:val="bullet"/>
      <w:lvlText w:val=""/>
      <w:lvlJc w:val="left"/>
      <w:pPr>
        <w:ind w:left="51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6" w:hanging="360"/>
      </w:pPr>
      <w:rPr>
        <w:rFonts w:hint="default"/>
        <w:lang w:val="en-US" w:eastAsia="en-US" w:bidi="ar-SA"/>
      </w:rPr>
    </w:lvl>
    <w:lvl w:ilvl="2">
      <w:start w:val="0"/>
      <w:numFmt w:val="bullet"/>
      <w:lvlText w:val="•"/>
      <w:lvlJc w:val="left"/>
      <w:pPr>
        <w:ind w:left="1013" w:hanging="360"/>
      </w:pPr>
      <w:rPr>
        <w:rFonts w:hint="default"/>
        <w:lang w:val="en-US" w:eastAsia="en-US" w:bidi="ar-SA"/>
      </w:rPr>
    </w:lvl>
    <w:lvl w:ilvl="3">
      <w:start w:val="0"/>
      <w:numFmt w:val="bullet"/>
      <w:lvlText w:val="•"/>
      <w:lvlJc w:val="left"/>
      <w:pPr>
        <w:ind w:left="1260" w:hanging="360"/>
      </w:pPr>
      <w:rPr>
        <w:rFonts w:hint="default"/>
        <w:lang w:val="en-US" w:eastAsia="en-US" w:bidi="ar-SA"/>
      </w:rPr>
    </w:lvl>
    <w:lvl w:ilvl="4">
      <w:start w:val="0"/>
      <w:numFmt w:val="bullet"/>
      <w:lvlText w:val="•"/>
      <w:lvlJc w:val="left"/>
      <w:pPr>
        <w:ind w:left="1506" w:hanging="360"/>
      </w:pPr>
      <w:rPr>
        <w:rFonts w:hint="default"/>
        <w:lang w:val="en-US" w:eastAsia="en-US" w:bidi="ar-SA"/>
      </w:rPr>
    </w:lvl>
    <w:lvl w:ilvl="5">
      <w:start w:val="0"/>
      <w:numFmt w:val="bullet"/>
      <w:lvlText w:val="•"/>
      <w:lvlJc w:val="left"/>
      <w:pPr>
        <w:ind w:left="1753" w:hanging="360"/>
      </w:pPr>
      <w:rPr>
        <w:rFonts w:hint="default"/>
        <w:lang w:val="en-US" w:eastAsia="en-US" w:bidi="ar-SA"/>
      </w:rPr>
    </w:lvl>
    <w:lvl w:ilvl="6">
      <w:start w:val="0"/>
      <w:numFmt w:val="bullet"/>
      <w:lvlText w:val="•"/>
      <w:lvlJc w:val="left"/>
      <w:pPr>
        <w:ind w:left="2000" w:hanging="360"/>
      </w:pPr>
      <w:rPr>
        <w:rFonts w:hint="default"/>
        <w:lang w:val="en-US" w:eastAsia="en-US" w:bidi="ar-SA"/>
      </w:rPr>
    </w:lvl>
    <w:lvl w:ilvl="7">
      <w:start w:val="0"/>
      <w:numFmt w:val="bullet"/>
      <w:lvlText w:val="•"/>
      <w:lvlJc w:val="left"/>
      <w:pPr>
        <w:ind w:left="2246" w:hanging="360"/>
      </w:pPr>
      <w:rPr>
        <w:rFonts w:hint="default"/>
        <w:lang w:val="en-US" w:eastAsia="en-US" w:bidi="ar-SA"/>
      </w:rPr>
    </w:lvl>
    <w:lvl w:ilvl="8">
      <w:start w:val="0"/>
      <w:numFmt w:val="bullet"/>
      <w:lvlText w:val="•"/>
      <w:lvlJc w:val="left"/>
      <w:pPr>
        <w:ind w:left="2493" w:hanging="360"/>
      </w:pPr>
      <w:rPr>
        <w:rFonts w:hint="default"/>
        <w:lang w:val="en-US" w:eastAsia="en-US" w:bidi="ar-SA"/>
      </w:rPr>
    </w:lvl>
  </w:abstractNum>
  <w:abstractNum w:abstractNumId="11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3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084"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17" w:hanging="360"/>
      </w:pPr>
      <w:rPr>
        <w:rFonts w:hint="default"/>
        <w:lang w:val="en-US" w:eastAsia="en-US" w:bidi="ar-SA"/>
      </w:rPr>
    </w:lvl>
    <w:lvl w:ilvl="7">
      <w:start w:val="0"/>
      <w:numFmt w:val="bullet"/>
      <w:lvlText w:val="•"/>
      <w:lvlJc w:val="left"/>
      <w:pPr>
        <w:ind w:left="6533" w:hanging="360"/>
      </w:pPr>
      <w:rPr>
        <w:rFonts w:hint="default"/>
        <w:lang w:val="en-US" w:eastAsia="en-US" w:bidi="ar-SA"/>
      </w:rPr>
    </w:lvl>
    <w:lvl w:ilvl="8">
      <w:start w:val="0"/>
      <w:numFmt w:val="bullet"/>
      <w:lvlText w:val="•"/>
      <w:lvlJc w:val="left"/>
      <w:pPr>
        <w:ind w:left="7349" w:hanging="360"/>
      </w:pPr>
      <w:rPr>
        <w:rFonts w:hint="default"/>
        <w:lang w:val="en-US" w:eastAsia="en-US" w:bidi="ar-SA"/>
      </w:rPr>
    </w:lvl>
  </w:abstractNum>
  <w:abstractNum w:abstractNumId="113">
    <w:multiLevelType w:val="hybridMultilevel"/>
    <w:lvl w:ilvl="0">
      <w:start w:val="0"/>
      <w:numFmt w:val="bullet"/>
      <w:lvlText w:val=""/>
      <w:lvlJc w:val="left"/>
      <w:pPr>
        <w:ind w:left="54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44" w:hanging="360"/>
      </w:pPr>
      <w:rPr>
        <w:rFonts w:hint="default"/>
        <w:lang w:val="en-US" w:eastAsia="en-US" w:bidi="ar-SA"/>
      </w:rPr>
    </w:lvl>
    <w:lvl w:ilvl="2">
      <w:start w:val="0"/>
      <w:numFmt w:val="bullet"/>
      <w:lvlText w:val="•"/>
      <w:lvlJc w:val="left"/>
      <w:pPr>
        <w:ind w:left="1149" w:hanging="360"/>
      </w:pPr>
      <w:rPr>
        <w:rFonts w:hint="default"/>
        <w:lang w:val="en-US" w:eastAsia="en-US" w:bidi="ar-SA"/>
      </w:rPr>
    </w:lvl>
    <w:lvl w:ilvl="3">
      <w:start w:val="0"/>
      <w:numFmt w:val="bullet"/>
      <w:lvlText w:val="•"/>
      <w:lvlJc w:val="left"/>
      <w:pPr>
        <w:ind w:left="1454" w:hanging="360"/>
      </w:pPr>
      <w:rPr>
        <w:rFonts w:hint="default"/>
        <w:lang w:val="en-US" w:eastAsia="en-US" w:bidi="ar-SA"/>
      </w:rPr>
    </w:lvl>
    <w:lvl w:ilvl="4">
      <w:start w:val="0"/>
      <w:numFmt w:val="bullet"/>
      <w:lvlText w:val="•"/>
      <w:lvlJc w:val="left"/>
      <w:pPr>
        <w:ind w:left="1759" w:hanging="360"/>
      </w:pPr>
      <w:rPr>
        <w:rFonts w:hint="default"/>
        <w:lang w:val="en-US" w:eastAsia="en-US" w:bidi="ar-SA"/>
      </w:rPr>
    </w:lvl>
    <w:lvl w:ilvl="5">
      <w:start w:val="0"/>
      <w:numFmt w:val="bullet"/>
      <w:lvlText w:val="•"/>
      <w:lvlJc w:val="left"/>
      <w:pPr>
        <w:ind w:left="2064" w:hanging="360"/>
      </w:pPr>
      <w:rPr>
        <w:rFonts w:hint="default"/>
        <w:lang w:val="en-US" w:eastAsia="en-US" w:bidi="ar-SA"/>
      </w:rPr>
    </w:lvl>
    <w:lvl w:ilvl="6">
      <w:start w:val="0"/>
      <w:numFmt w:val="bullet"/>
      <w:lvlText w:val="•"/>
      <w:lvlJc w:val="left"/>
      <w:pPr>
        <w:ind w:left="2368" w:hanging="360"/>
      </w:pPr>
      <w:rPr>
        <w:rFonts w:hint="default"/>
        <w:lang w:val="en-US" w:eastAsia="en-US" w:bidi="ar-SA"/>
      </w:rPr>
    </w:lvl>
    <w:lvl w:ilvl="7">
      <w:start w:val="0"/>
      <w:numFmt w:val="bullet"/>
      <w:lvlText w:val="•"/>
      <w:lvlJc w:val="left"/>
      <w:pPr>
        <w:ind w:left="2673" w:hanging="360"/>
      </w:pPr>
      <w:rPr>
        <w:rFonts w:hint="default"/>
        <w:lang w:val="en-US" w:eastAsia="en-US" w:bidi="ar-SA"/>
      </w:rPr>
    </w:lvl>
    <w:lvl w:ilvl="8">
      <w:start w:val="0"/>
      <w:numFmt w:val="bullet"/>
      <w:lvlText w:val="•"/>
      <w:lvlJc w:val="left"/>
      <w:pPr>
        <w:ind w:left="2978" w:hanging="360"/>
      </w:pPr>
      <w:rPr>
        <w:rFonts w:hint="default"/>
        <w:lang w:val="en-US" w:eastAsia="en-US" w:bidi="ar-SA"/>
      </w:rPr>
    </w:lvl>
  </w:abstractNum>
  <w:abstractNum w:abstractNumId="112">
    <w:multiLevelType w:val="hybridMultilevel"/>
    <w:lvl w:ilvl="0">
      <w:start w:val="0"/>
      <w:numFmt w:val="bullet"/>
      <w:lvlText w:val=""/>
      <w:lvlJc w:val="left"/>
      <w:pPr>
        <w:ind w:left="425" w:hanging="31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76" w:hanging="315"/>
      </w:pPr>
      <w:rPr>
        <w:rFonts w:hint="default"/>
        <w:lang w:val="en-US" w:eastAsia="en-US" w:bidi="ar-SA"/>
      </w:rPr>
    </w:lvl>
    <w:lvl w:ilvl="2">
      <w:start w:val="0"/>
      <w:numFmt w:val="bullet"/>
      <w:lvlText w:val="•"/>
      <w:lvlJc w:val="left"/>
      <w:pPr>
        <w:ind w:left="933" w:hanging="315"/>
      </w:pPr>
      <w:rPr>
        <w:rFonts w:hint="default"/>
        <w:lang w:val="en-US" w:eastAsia="en-US" w:bidi="ar-SA"/>
      </w:rPr>
    </w:lvl>
    <w:lvl w:ilvl="3">
      <w:start w:val="0"/>
      <w:numFmt w:val="bullet"/>
      <w:lvlText w:val="•"/>
      <w:lvlJc w:val="left"/>
      <w:pPr>
        <w:ind w:left="1190" w:hanging="315"/>
      </w:pPr>
      <w:rPr>
        <w:rFonts w:hint="default"/>
        <w:lang w:val="en-US" w:eastAsia="en-US" w:bidi="ar-SA"/>
      </w:rPr>
    </w:lvl>
    <w:lvl w:ilvl="4">
      <w:start w:val="0"/>
      <w:numFmt w:val="bullet"/>
      <w:lvlText w:val="•"/>
      <w:lvlJc w:val="left"/>
      <w:pPr>
        <w:ind w:left="1446" w:hanging="315"/>
      </w:pPr>
      <w:rPr>
        <w:rFonts w:hint="default"/>
        <w:lang w:val="en-US" w:eastAsia="en-US" w:bidi="ar-SA"/>
      </w:rPr>
    </w:lvl>
    <w:lvl w:ilvl="5">
      <w:start w:val="0"/>
      <w:numFmt w:val="bullet"/>
      <w:lvlText w:val="•"/>
      <w:lvlJc w:val="left"/>
      <w:pPr>
        <w:ind w:left="1703" w:hanging="315"/>
      </w:pPr>
      <w:rPr>
        <w:rFonts w:hint="default"/>
        <w:lang w:val="en-US" w:eastAsia="en-US" w:bidi="ar-SA"/>
      </w:rPr>
    </w:lvl>
    <w:lvl w:ilvl="6">
      <w:start w:val="0"/>
      <w:numFmt w:val="bullet"/>
      <w:lvlText w:val="•"/>
      <w:lvlJc w:val="left"/>
      <w:pPr>
        <w:ind w:left="1960" w:hanging="315"/>
      </w:pPr>
      <w:rPr>
        <w:rFonts w:hint="default"/>
        <w:lang w:val="en-US" w:eastAsia="en-US" w:bidi="ar-SA"/>
      </w:rPr>
    </w:lvl>
    <w:lvl w:ilvl="7">
      <w:start w:val="0"/>
      <w:numFmt w:val="bullet"/>
      <w:lvlText w:val="•"/>
      <w:lvlJc w:val="left"/>
      <w:pPr>
        <w:ind w:left="2216" w:hanging="315"/>
      </w:pPr>
      <w:rPr>
        <w:rFonts w:hint="default"/>
        <w:lang w:val="en-US" w:eastAsia="en-US" w:bidi="ar-SA"/>
      </w:rPr>
    </w:lvl>
    <w:lvl w:ilvl="8">
      <w:start w:val="0"/>
      <w:numFmt w:val="bullet"/>
      <w:lvlText w:val="•"/>
      <w:lvlJc w:val="left"/>
      <w:pPr>
        <w:ind w:left="2473" w:hanging="315"/>
      </w:pPr>
      <w:rPr>
        <w:rFonts w:hint="default"/>
        <w:lang w:val="en-US" w:eastAsia="en-US" w:bidi="ar-SA"/>
      </w:rPr>
    </w:lvl>
  </w:abstractNum>
  <w:abstractNum w:abstractNumId="11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3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268" w:hanging="360"/>
      </w:pPr>
      <w:rPr>
        <w:rFonts w:hint="default"/>
        <w:lang w:val="en-US" w:eastAsia="en-US" w:bidi="ar-SA"/>
      </w:rPr>
    </w:lvl>
    <w:lvl w:ilvl="4">
      <w:start w:val="0"/>
      <w:numFmt w:val="bullet"/>
      <w:lvlText w:val="•"/>
      <w:lvlJc w:val="left"/>
      <w:pPr>
        <w:ind w:left="4085"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717" w:hanging="360"/>
      </w:pPr>
      <w:rPr>
        <w:rFonts w:hint="default"/>
        <w:lang w:val="en-US" w:eastAsia="en-US" w:bidi="ar-SA"/>
      </w:rPr>
    </w:lvl>
    <w:lvl w:ilvl="7">
      <w:start w:val="0"/>
      <w:numFmt w:val="bullet"/>
      <w:lvlText w:val="•"/>
      <w:lvlJc w:val="left"/>
      <w:pPr>
        <w:ind w:left="6534" w:hanging="360"/>
      </w:pPr>
      <w:rPr>
        <w:rFonts w:hint="default"/>
        <w:lang w:val="en-US" w:eastAsia="en-US" w:bidi="ar-SA"/>
      </w:rPr>
    </w:lvl>
    <w:lvl w:ilvl="8">
      <w:start w:val="0"/>
      <w:numFmt w:val="bullet"/>
      <w:lvlText w:val="•"/>
      <w:lvlJc w:val="left"/>
      <w:pPr>
        <w:ind w:left="7350" w:hanging="360"/>
      </w:pPr>
      <w:rPr>
        <w:rFonts w:hint="default"/>
        <w:lang w:val="en-US" w:eastAsia="en-US" w:bidi="ar-SA"/>
      </w:rPr>
    </w:lvl>
  </w:abstractNum>
  <w:abstractNum w:abstractNumId="110">
    <w:multiLevelType w:val="hybridMultilevel"/>
    <w:lvl w:ilvl="0">
      <w:start w:val="0"/>
      <w:numFmt w:val="bullet"/>
      <w:lvlText w:val=""/>
      <w:lvlJc w:val="left"/>
      <w:pPr>
        <w:ind w:left="425" w:hanging="31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76" w:hanging="315"/>
      </w:pPr>
      <w:rPr>
        <w:rFonts w:hint="default"/>
        <w:lang w:val="en-US" w:eastAsia="en-US" w:bidi="ar-SA"/>
      </w:rPr>
    </w:lvl>
    <w:lvl w:ilvl="2">
      <w:start w:val="0"/>
      <w:numFmt w:val="bullet"/>
      <w:lvlText w:val="•"/>
      <w:lvlJc w:val="left"/>
      <w:pPr>
        <w:ind w:left="933" w:hanging="315"/>
      </w:pPr>
      <w:rPr>
        <w:rFonts w:hint="default"/>
        <w:lang w:val="en-US" w:eastAsia="en-US" w:bidi="ar-SA"/>
      </w:rPr>
    </w:lvl>
    <w:lvl w:ilvl="3">
      <w:start w:val="0"/>
      <w:numFmt w:val="bullet"/>
      <w:lvlText w:val="•"/>
      <w:lvlJc w:val="left"/>
      <w:pPr>
        <w:ind w:left="1190" w:hanging="315"/>
      </w:pPr>
      <w:rPr>
        <w:rFonts w:hint="default"/>
        <w:lang w:val="en-US" w:eastAsia="en-US" w:bidi="ar-SA"/>
      </w:rPr>
    </w:lvl>
    <w:lvl w:ilvl="4">
      <w:start w:val="0"/>
      <w:numFmt w:val="bullet"/>
      <w:lvlText w:val="•"/>
      <w:lvlJc w:val="left"/>
      <w:pPr>
        <w:ind w:left="1446" w:hanging="315"/>
      </w:pPr>
      <w:rPr>
        <w:rFonts w:hint="default"/>
        <w:lang w:val="en-US" w:eastAsia="en-US" w:bidi="ar-SA"/>
      </w:rPr>
    </w:lvl>
    <w:lvl w:ilvl="5">
      <w:start w:val="0"/>
      <w:numFmt w:val="bullet"/>
      <w:lvlText w:val="•"/>
      <w:lvlJc w:val="left"/>
      <w:pPr>
        <w:ind w:left="1703" w:hanging="315"/>
      </w:pPr>
      <w:rPr>
        <w:rFonts w:hint="default"/>
        <w:lang w:val="en-US" w:eastAsia="en-US" w:bidi="ar-SA"/>
      </w:rPr>
    </w:lvl>
    <w:lvl w:ilvl="6">
      <w:start w:val="0"/>
      <w:numFmt w:val="bullet"/>
      <w:lvlText w:val="•"/>
      <w:lvlJc w:val="left"/>
      <w:pPr>
        <w:ind w:left="1960" w:hanging="315"/>
      </w:pPr>
      <w:rPr>
        <w:rFonts w:hint="default"/>
        <w:lang w:val="en-US" w:eastAsia="en-US" w:bidi="ar-SA"/>
      </w:rPr>
    </w:lvl>
    <w:lvl w:ilvl="7">
      <w:start w:val="0"/>
      <w:numFmt w:val="bullet"/>
      <w:lvlText w:val="•"/>
      <w:lvlJc w:val="left"/>
      <w:pPr>
        <w:ind w:left="2216" w:hanging="315"/>
      </w:pPr>
      <w:rPr>
        <w:rFonts w:hint="default"/>
        <w:lang w:val="en-US" w:eastAsia="en-US" w:bidi="ar-SA"/>
      </w:rPr>
    </w:lvl>
    <w:lvl w:ilvl="8">
      <w:start w:val="0"/>
      <w:numFmt w:val="bullet"/>
      <w:lvlText w:val="•"/>
      <w:lvlJc w:val="left"/>
      <w:pPr>
        <w:ind w:left="2473" w:hanging="315"/>
      </w:pPr>
      <w:rPr>
        <w:rFonts w:hint="default"/>
        <w:lang w:val="en-US" w:eastAsia="en-US" w:bidi="ar-SA"/>
      </w:rPr>
    </w:lvl>
  </w:abstractNum>
  <w:abstractNum w:abstractNumId="109">
    <w:multiLevelType w:val="hybridMultilevel"/>
    <w:lvl w:ilvl="0">
      <w:start w:val="0"/>
      <w:numFmt w:val="bullet"/>
      <w:lvlText w:val=""/>
      <w:lvlJc w:val="left"/>
      <w:pPr>
        <w:ind w:left="634" w:hanging="269"/>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94" w:hanging="269"/>
      </w:pPr>
      <w:rPr>
        <w:rFonts w:hint="default"/>
        <w:lang w:val="en-US" w:eastAsia="en-US" w:bidi="ar-SA"/>
      </w:rPr>
    </w:lvl>
    <w:lvl w:ilvl="2">
      <w:start w:val="0"/>
      <w:numFmt w:val="bullet"/>
      <w:lvlText w:val="•"/>
      <w:lvlJc w:val="left"/>
      <w:pPr>
        <w:ind w:left="948" w:hanging="269"/>
      </w:pPr>
      <w:rPr>
        <w:rFonts w:hint="default"/>
        <w:lang w:val="en-US" w:eastAsia="en-US" w:bidi="ar-SA"/>
      </w:rPr>
    </w:lvl>
    <w:lvl w:ilvl="3">
      <w:start w:val="0"/>
      <w:numFmt w:val="bullet"/>
      <w:lvlText w:val="•"/>
      <w:lvlJc w:val="left"/>
      <w:pPr>
        <w:ind w:left="1102" w:hanging="269"/>
      </w:pPr>
      <w:rPr>
        <w:rFonts w:hint="default"/>
        <w:lang w:val="en-US" w:eastAsia="en-US" w:bidi="ar-SA"/>
      </w:rPr>
    </w:lvl>
    <w:lvl w:ilvl="4">
      <w:start w:val="0"/>
      <w:numFmt w:val="bullet"/>
      <w:lvlText w:val="•"/>
      <w:lvlJc w:val="left"/>
      <w:pPr>
        <w:ind w:left="1256" w:hanging="269"/>
      </w:pPr>
      <w:rPr>
        <w:rFonts w:hint="default"/>
        <w:lang w:val="en-US" w:eastAsia="en-US" w:bidi="ar-SA"/>
      </w:rPr>
    </w:lvl>
    <w:lvl w:ilvl="5">
      <w:start w:val="0"/>
      <w:numFmt w:val="bullet"/>
      <w:lvlText w:val="•"/>
      <w:lvlJc w:val="left"/>
      <w:pPr>
        <w:ind w:left="1410" w:hanging="269"/>
      </w:pPr>
      <w:rPr>
        <w:rFonts w:hint="default"/>
        <w:lang w:val="en-US" w:eastAsia="en-US" w:bidi="ar-SA"/>
      </w:rPr>
    </w:lvl>
    <w:lvl w:ilvl="6">
      <w:start w:val="0"/>
      <w:numFmt w:val="bullet"/>
      <w:lvlText w:val="•"/>
      <w:lvlJc w:val="left"/>
      <w:pPr>
        <w:ind w:left="1564" w:hanging="269"/>
      </w:pPr>
      <w:rPr>
        <w:rFonts w:hint="default"/>
        <w:lang w:val="en-US" w:eastAsia="en-US" w:bidi="ar-SA"/>
      </w:rPr>
    </w:lvl>
    <w:lvl w:ilvl="7">
      <w:start w:val="0"/>
      <w:numFmt w:val="bullet"/>
      <w:lvlText w:val="•"/>
      <w:lvlJc w:val="left"/>
      <w:pPr>
        <w:ind w:left="1718" w:hanging="269"/>
      </w:pPr>
      <w:rPr>
        <w:rFonts w:hint="default"/>
        <w:lang w:val="en-US" w:eastAsia="en-US" w:bidi="ar-SA"/>
      </w:rPr>
    </w:lvl>
    <w:lvl w:ilvl="8">
      <w:start w:val="0"/>
      <w:numFmt w:val="bullet"/>
      <w:lvlText w:val="•"/>
      <w:lvlJc w:val="left"/>
      <w:pPr>
        <w:ind w:left="1872" w:hanging="269"/>
      </w:pPr>
      <w:rPr>
        <w:rFonts w:hint="default"/>
        <w:lang w:val="en-US" w:eastAsia="en-US" w:bidi="ar-SA"/>
      </w:rPr>
    </w:lvl>
  </w:abstractNum>
  <w:abstractNum w:abstractNumId="108">
    <w:multiLevelType w:val="hybridMultilevel"/>
    <w:lvl w:ilvl="0">
      <w:start w:val="0"/>
      <w:numFmt w:val="bullet"/>
      <w:lvlText w:val=""/>
      <w:lvlJc w:val="left"/>
      <w:pPr>
        <w:ind w:left="63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34" w:hanging="360"/>
      </w:pPr>
      <w:rPr>
        <w:rFonts w:hint="default"/>
        <w:lang w:val="en-US" w:eastAsia="en-US" w:bidi="ar-SA"/>
      </w:rPr>
    </w:lvl>
    <w:lvl w:ilvl="2">
      <w:start w:val="0"/>
      <w:numFmt w:val="bullet"/>
      <w:lvlText w:val="•"/>
      <w:lvlJc w:val="left"/>
      <w:pPr>
        <w:ind w:left="1229" w:hanging="360"/>
      </w:pPr>
      <w:rPr>
        <w:rFonts w:hint="default"/>
        <w:lang w:val="en-US" w:eastAsia="en-US" w:bidi="ar-SA"/>
      </w:rPr>
    </w:lvl>
    <w:lvl w:ilvl="3">
      <w:start w:val="0"/>
      <w:numFmt w:val="bullet"/>
      <w:lvlText w:val="•"/>
      <w:lvlJc w:val="left"/>
      <w:pPr>
        <w:ind w:left="1524" w:hanging="360"/>
      </w:pPr>
      <w:rPr>
        <w:rFonts w:hint="default"/>
        <w:lang w:val="en-US" w:eastAsia="en-US" w:bidi="ar-SA"/>
      </w:rPr>
    </w:lvl>
    <w:lvl w:ilvl="4">
      <w:start w:val="0"/>
      <w:numFmt w:val="bullet"/>
      <w:lvlText w:val="•"/>
      <w:lvlJc w:val="left"/>
      <w:pPr>
        <w:ind w:left="1819" w:hanging="360"/>
      </w:pPr>
      <w:rPr>
        <w:rFonts w:hint="default"/>
        <w:lang w:val="en-US" w:eastAsia="en-US" w:bidi="ar-SA"/>
      </w:rPr>
    </w:lvl>
    <w:lvl w:ilvl="5">
      <w:start w:val="0"/>
      <w:numFmt w:val="bullet"/>
      <w:lvlText w:val="•"/>
      <w:lvlJc w:val="left"/>
      <w:pPr>
        <w:ind w:left="2114" w:hanging="360"/>
      </w:pPr>
      <w:rPr>
        <w:rFonts w:hint="default"/>
        <w:lang w:val="en-US" w:eastAsia="en-US" w:bidi="ar-SA"/>
      </w:rPr>
    </w:lvl>
    <w:lvl w:ilvl="6">
      <w:start w:val="0"/>
      <w:numFmt w:val="bullet"/>
      <w:lvlText w:val="•"/>
      <w:lvlJc w:val="left"/>
      <w:pPr>
        <w:ind w:left="2409" w:hanging="360"/>
      </w:pPr>
      <w:rPr>
        <w:rFonts w:hint="default"/>
        <w:lang w:val="en-US" w:eastAsia="en-US" w:bidi="ar-SA"/>
      </w:rPr>
    </w:lvl>
    <w:lvl w:ilvl="7">
      <w:start w:val="0"/>
      <w:numFmt w:val="bullet"/>
      <w:lvlText w:val="•"/>
      <w:lvlJc w:val="left"/>
      <w:pPr>
        <w:ind w:left="2704"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107">
    <w:multiLevelType w:val="hybridMultilevel"/>
    <w:lvl w:ilvl="0">
      <w:start w:val="0"/>
      <w:numFmt w:val="bullet"/>
      <w:lvlText w:val=""/>
      <w:lvlJc w:val="left"/>
      <w:pPr>
        <w:ind w:left="1439" w:hanging="360"/>
      </w:pPr>
      <w:rPr>
        <w:rFonts w:hint="default" w:ascii="Symbol" w:hAnsi="Symbol" w:eastAsia="Symbol" w:cs="Symbol"/>
        <w:spacing w:val="0"/>
        <w:w w:val="99"/>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06">
    <w:multiLevelType w:val="hybridMultilevel"/>
    <w:lvl w:ilvl="0">
      <w:start w:val="0"/>
      <w:numFmt w:val="bullet"/>
      <w:lvlText w:val=""/>
      <w:lvlJc w:val="left"/>
      <w:pPr>
        <w:ind w:left="143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0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104">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10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102">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101">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100">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99">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98">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97">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2943" w:hanging="360"/>
      </w:pPr>
      <w:rPr>
        <w:rFonts w:hint="default"/>
        <w:lang w:val="en-US" w:eastAsia="en-US" w:bidi="ar-SA"/>
      </w:rPr>
    </w:lvl>
    <w:lvl w:ilvl="5">
      <w:start w:val="0"/>
      <w:numFmt w:val="bullet"/>
      <w:lvlText w:val="•"/>
      <w:lvlJc w:val="left"/>
      <w:pPr>
        <w:ind w:left="3411"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814" w:hanging="360"/>
      </w:pPr>
      <w:rPr>
        <w:rFonts w:hint="default"/>
        <w:lang w:val="en-US" w:eastAsia="en-US" w:bidi="ar-SA"/>
      </w:rPr>
    </w:lvl>
  </w:abstractNum>
  <w:abstractNum w:abstractNumId="96">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9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94">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9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92">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91">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90">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2943" w:hanging="360"/>
      </w:pPr>
      <w:rPr>
        <w:rFonts w:hint="default"/>
        <w:lang w:val="en-US" w:eastAsia="en-US" w:bidi="ar-SA"/>
      </w:rPr>
    </w:lvl>
    <w:lvl w:ilvl="5">
      <w:start w:val="0"/>
      <w:numFmt w:val="bullet"/>
      <w:lvlText w:val="•"/>
      <w:lvlJc w:val="left"/>
      <w:pPr>
        <w:ind w:left="3411"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814" w:hanging="360"/>
      </w:pPr>
      <w:rPr>
        <w:rFonts w:hint="default"/>
        <w:lang w:val="en-US" w:eastAsia="en-US" w:bidi="ar-SA"/>
      </w:rPr>
    </w:lvl>
  </w:abstractNum>
  <w:abstractNum w:abstractNumId="89">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2943" w:hanging="360"/>
      </w:pPr>
      <w:rPr>
        <w:rFonts w:hint="default"/>
        <w:lang w:val="en-US" w:eastAsia="en-US" w:bidi="ar-SA"/>
      </w:rPr>
    </w:lvl>
    <w:lvl w:ilvl="5">
      <w:start w:val="0"/>
      <w:numFmt w:val="bullet"/>
      <w:lvlText w:val="•"/>
      <w:lvlJc w:val="left"/>
      <w:pPr>
        <w:ind w:left="3411"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814" w:hanging="360"/>
      </w:pPr>
      <w:rPr>
        <w:rFonts w:hint="default"/>
        <w:lang w:val="en-US" w:eastAsia="en-US" w:bidi="ar-SA"/>
      </w:rPr>
    </w:lvl>
  </w:abstractNum>
  <w:abstractNum w:abstractNumId="88">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87">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86">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85">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313" w:hanging="360"/>
      </w:pPr>
      <w:rPr>
        <w:rFonts w:hint="default"/>
        <w:lang w:val="en-US" w:eastAsia="en-US" w:bidi="ar-SA"/>
      </w:rPr>
    </w:lvl>
    <w:lvl w:ilvl="2">
      <w:start w:val="0"/>
      <w:numFmt w:val="bullet"/>
      <w:lvlText w:val="•"/>
      <w:lvlJc w:val="left"/>
      <w:pPr>
        <w:ind w:left="1806" w:hanging="360"/>
      </w:pPr>
      <w:rPr>
        <w:rFonts w:hint="default"/>
        <w:lang w:val="en-US" w:eastAsia="en-US" w:bidi="ar-SA"/>
      </w:rPr>
    </w:lvl>
    <w:lvl w:ilvl="3">
      <w:start w:val="0"/>
      <w:numFmt w:val="bullet"/>
      <w:lvlText w:val="•"/>
      <w:lvlJc w:val="left"/>
      <w:pPr>
        <w:ind w:left="2299" w:hanging="360"/>
      </w:pPr>
      <w:rPr>
        <w:rFonts w:hint="default"/>
        <w:lang w:val="en-US" w:eastAsia="en-US" w:bidi="ar-SA"/>
      </w:rPr>
    </w:lvl>
    <w:lvl w:ilvl="4">
      <w:start w:val="0"/>
      <w:numFmt w:val="bullet"/>
      <w:lvlText w:val="•"/>
      <w:lvlJc w:val="left"/>
      <w:pPr>
        <w:ind w:left="2792"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778" w:hanging="360"/>
      </w:pPr>
      <w:rPr>
        <w:rFonts w:hint="default"/>
        <w:lang w:val="en-US" w:eastAsia="en-US" w:bidi="ar-SA"/>
      </w:rPr>
    </w:lvl>
    <w:lvl w:ilvl="7">
      <w:start w:val="0"/>
      <w:numFmt w:val="bullet"/>
      <w:lvlText w:val="•"/>
      <w:lvlJc w:val="left"/>
      <w:pPr>
        <w:ind w:left="4271" w:hanging="360"/>
      </w:pPr>
      <w:rPr>
        <w:rFonts w:hint="default"/>
        <w:lang w:val="en-US" w:eastAsia="en-US" w:bidi="ar-SA"/>
      </w:rPr>
    </w:lvl>
    <w:lvl w:ilvl="8">
      <w:start w:val="0"/>
      <w:numFmt w:val="bullet"/>
      <w:lvlText w:val="•"/>
      <w:lvlJc w:val="left"/>
      <w:pPr>
        <w:ind w:left="4764" w:hanging="360"/>
      </w:pPr>
      <w:rPr>
        <w:rFonts w:hint="default"/>
        <w:lang w:val="en-US" w:eastAsia="en-US" w:bidi="ar-SA"/>
      </w:rPr>
    </w:lvl>
  </w:abstractNum>
  <w:abstractNum w:abstractNumId="84">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8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2943" w:hanging="360"/>
      </w:pPr>
      <w:rPr>
        <w:rFonts w:hint="default"/>
        <w:lang w:val="en-US" w:eastAsia="en-US" w:bidi="ar-SA"/>
      </w:rPr>
    </w:lvl>
    <w:lvl w:ilvl="5">
      <w:start w:val="0"/>
      <w:numFmt w:val="bullet"/>
      <w:lvlText w:val="•"/>
      <w:lvlJc w:val="left"/>
      <w:pPr>
        <w:ind w:left="3411"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814" w:hanging="360"/>
      </w:pPr>
      <w:rPr>
        <w:rFonts w:hint="default"/>
        <w:lang w:val="en-US" w:eastAsia="en-US" w:bidi="ar-SA"/>
      </w:rPr>
    </w:lvl>
  </w:abstractNum>
  <w:abstractNum w:abstractNumId="82">
    <w:multiLevelType w:val="hybridMultilevel"/>
    <w:lvl w:ilvl="0">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961" w:hanging="360"/>
      </w:pPr>
      <w:rPr>
        <w:rFonts w:hint="default"/>
        <w:lang w:val="en-US" w:eastAsia="en-US" w:bidi="ar-SA"/>
      </w:rPr>
    </w:lvl>
    <w:lvl w:ilvl="2">
      <w:start w:val="0"/>
      <w:numFmt w:val="bullet"/>
      <w:lvlText w:val="•"/>
      <w:lvlJc w:val="left"/>
      <w:pPr>
        <w:ind w:left="2382" w:hanging="360"/>
      </w:pPr>
      <w:rPr>
        <w:rFonts w:hint="default"/>
        <w:lang w:val="en-US" w:eastAsia="en-US" w:bidi="ar-SA"/>
      </w:rPr>
    </w:lvl>
    <w:lvl w:ilvl="3">
      <w:start w:val="0"/>
      <w:numFmt w:val="bullet"/>
      <w:lvlText w:val="•"/>
      <w:lvlJc w:val="left"/>
      <w:pPr>
        <w:ind w:left="2803" w:hanging="360"/>
      </w:pPr>
      <w:rPr>
        <w:rFonts w:hint="default"/>
        <w:lang w:val="en-US" w:eastAsia="en-US" w:bidi="ar-SA"/>
      </w:rPr>
    </w:lvl>
    <w:lvl w:ilvl="4">
      <w:start w:val="0"/>
      <w:numFmt w:val="bullet"/>
      <w:lvlText w:val="•"/>
      <w:lvlJc w:val="left"/>
      <w:pPr>
        <w:ind w:left="3224" w:hanging="360"/>
      </w:pPr>
      <w:rPr>
        <w:rFonts w:hint="default"/>
        <w:lang w:val="en-US" w:eastAsia="en-US" w:bidi="ar-SA"/>
      </w:rPr>
    </w:lvl>
    <w:lvl w:ilvl="5">
      <w:start w:val="0"/>
      <w:numFmt w:val="bullet"/>
      <w:lvlText w:val="•"/>
      <w:lvlJc w:val="left"/>
      <w:pPr>
        <w:ind w:left="364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487" w:hanging="360"/>
      </w:pPr>
      <w:rPr>
        <w:rFonts w:hint="default"/>
        <w:lang w:val="en-US" w:eastAsia="en-US" w:bidi="ar-SA"/>
      </w:rPr>
    </w:lvl>
    <w:lvl w:ilvl="8">
      <w:start w:val="0"/>
      <w:numFmt w:val="bullet"/>
      <w:lvlText w:val="•"/>
      <w:lvlJc w:val="left"/>
      <w:pPr>
        <w:ind w:left="4908" w:hanging="360"/>
      </w:pPr>
      <w:rPr>
        <w:rFonts w:hint="default"/>
        <w:lang w:val="en-US" w:eastAsia="en-US" w:bidi="ar-SA"/>
      </w:rPr>
    </w:lvl>
  </w:abstractNum>
  <w:abstractNum w:abstractNumId="81">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o"/>
      <w:lvlJc w:val="left"/>
      <w:pPr>
        <w:ind w:left="1547"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2943" w:hanging="360"/>
      </w:pPr>
      <w:rPr>
        <w:rFonts w:hint="default"/>
        <w:lang w:val="en-US" w:eastAsia="en-US" w:bidi="ar-SA"/>
      </w:rPr>
    </w:lvl>
    <w:lvl w:ilvl="5">
      <w:start w:val="0"/>
      <w:numFmt w:val="bullet"/>
      <w:lvlText w:val="•"/>
      <w:lvlJc w:val="left"/>
      <w:pPr>
        <w:ind w:left="3411" w:hanging="360"/>
      </w:pPr>
      <w:rPr>
        <w:rFonts w:hint="default"/>
        <w:lang w:val="en-US" w:eastAsia="en-US" w:bidi="ar-SA"/>
      </w:rPr>
    </w:lvl>
    <w:lvl w:ilvl="6">
      <w:start w:val="0"/>
      <w:numFmt w:val="bullet"/>
      <w:lvlText w:val="•"/>
      <w:lvlJc w:val="left"/>
      <w:pPr>
        <w:ind w:left="3878"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814" w:hanging="360"/>
      </w:pPr>
      <w:rPr>
        <w:rFonts w:hint="default"/>
        <w:lang w:val="en-US" w:eastAsia="en-US" w:bidi="ar-SA"/>
      </w:rPr>
    </w:lvl>
  </w:abstractNum>
  <w:abstractNum w:abstractNumId="80">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478" w:hanging="360"/>
      </w:pPr>
      <w:rPr>
        <w:rFonts w:hint="default"/>
        <w:lang w:val="en-US" w:eastAsia="en-US" w:bidi="ar-SA"/>
      </w:rPr>
    </w:lvl>
    <w:lvl w:ilvl="4">
      <w:start w:val="0"/>
      <w:numFmt w:val="bullet"/>
      <w:lvlText w:val="•"/>
      <w:lvlJc w:val="left"/>
      <w:pPr>
        <w:ind w:left="1697" w:hanging="360"/>
      </w:pPr>
      <w:rPr>
        <w:rFonts w:hint="default"/>
        <w:lang w:val="en-US" w:eastAsia="en-US" w:bidi="ar-SA"/>
      </w:rPr>
    </w:lvl>
    <w:lvl w:ilvl="5">
      <w:start w:val="0"/>
      <w:numFmt w:val="bullet"/>
      <w:lvlText w:val="•"/>
      <w:lvlJc w:val="left"/>
      <w:pPr>
        <w:ind w:left="1917" w:hanging="360"/>
      </w:pPr>
      <w:rPr>
        <w:rFonts w:hint="default"/>
        <w:lang w:val="en-US" w:eastAsia="en-US" w:bidi="ar-SA"/>
      </w:rPr>
    </w:lvl>
    <w:lvl w:ilvl="6">
      <w:start w:val="0"/>
      <w:numFmt w:val="bullet"/>
      <w:lvlText w:val="•"/>
      <w:lvlJc w:val="left"/>
      <w:pPr>
        <w:ind w:left="2136" w:hanging="360"/>
      </w:pPr>
      <w:rPr>
        <w:rFonts w:hint="default"/>
        <w:lang w:val="en-US" w:eastAsia="en-US" w:bidi="ar-SA"/>
      </w:rPr>
    </w:lvl>
    <w:lvl w:ilvl="7">
      <w:start w:val="0"/>
      <w:numFmt w:val="bullet"/>
      <w:lvlText w:val="•"/>
      <w:lvlJc w:val="left"/>
      <w:pPr>
        <w:ind w:left="2355" w:hanging="360"/>
      </w:pPr>
      <w:rPr>
        <w:rFonts w:hint="default"/>
        <w:lang w:val="en-US" w:eastAsia="en-US" w:bidi="ar-SA"/>
      </w:rPr>
    </w:lvl>
    <w:lvl w:ilvl="8">
      <w:start w:val="0"/>
      <w:numFmt w:val="bullet"/>
      <w:lvlText w:val="•"/>
      <w:lvlJc w:val="left"/>
      <w:pPr>
        <w:ind w:left="2575" w:hanging="360"/>
      </w:pPr>
      <w:rPr>
        <w:rFonts w:hint="default"/>
        <w:lang w:val="en-US" w:eastAsia="en-US" w:bidi="ar-SA"/>
      </w:rPr>
    </w:lvl>
  </w:abstractNum>
  <w:abstractNum w:abstractNumId="7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8">
    <w:multiLevelType w:val="hybridMultilevel"/>
    <w:lvl w:ilvl="0">
      <w:start w:val="0"/>
      <w:numFmt w:val="bullet"/>
      <w:lvlText w:val=""/>
      <w:lvlJc w:val="left"/>
      <w:pPr>
        <w:ind w:left="143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7">
    <w:multiLevelType w:val="hybridMultilevel"/>
    <w:lvl w:ilvl="0">
      <w:start w:val="0"/>
      <w:numFmt w:val="bullet"/>
      <w:lvlText w:val=""/>
      <w:lvlJc w:val="left"/>
      <w:pPr>
        <w:ind w:left="179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76">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14" w:hanging="360"/>
      </w:pPr>
      <w:rPr>
        <w:rFonts w:hint="default"/>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523" w:hanging="360"/>
      </w:pPr>
      <w:rPr>
        <w:rFonts w:hint="default"/>
        <w:lang w:val="en-US" w:eastAsia="en-US" w:bidi="ar-SA"/>
      </w:rPr>
    </w:lvl>
    <w:lvl w:ilvl="4">
      <w:start w:val="0"/>
      <w:numFmt w:val="bullet"/>
      <w:lvlText w:val="•"/>
      <w:lvlJc w:val="left"/>
      <w:pPr>
        <w:ind w:left="1878" w:hanging="360"/>
      </w:pPr>
      <w:rPr>
        <w:rFonts w:hint="default"/>
        <w:lang w:val="en-US" w:eastAsia="en-US" w:bidi="ar-SA"/>
      </w:rPr>
    </w:lvl>
    <w:lvl w:ilvl="5">
      <w:start w:val="0"/>
      <w:numFmt w:val="bullet"/>
      <w:lvlText w:val="•"/>
      <w:lvlJc w:val="left"/>
      <w:pPr>
        <w:ind w:left="2232" w:hanging="360"/>
      </w:pPr>
      <w:rPr>
        <w:rFonts w:hint="default"/>
        <w:lang w:val="en-US" w:eastAsia="en-US" w:bidi="ar-SA"/>
      </w:rPr>
    </w:lvl>
    <w:lvl w:ilvl="6">
      <w:start w:val="0"/>
      <w:numFmt w:val="bullet"/>
      <w:lvlText w:val="•"/>
      <w:lvlJc w:val="left"/>
      <w:pPr>
        <w:ind w:left="2587" w:hanging="360"/>
      </w:pPr>
      <w:rPr>
        <w:rFonts w:hint="default"/>
        <w:lang w:val="en-US" w:eastAsia="en-US" w:bidi="ar-SA"/>
      </w:rPr>
    </w:lvl>
    <w:lvl w:ilvl="7">
      <w:start w:val="0"/>
      <w:numFmt w:val="bullet"/>
      <w:lvlText w:val="•"/>
      <w:lvlJc w:val="left"/>
      <w:pPr>
        <w:ind w:left="2941" w:hanging="360"/>
      </w:pPr>
      <w:rPr>
        <w:rFonts w:hint="default"/>
        <w:lang w:val="en-US" w:eastAsia="en-US" w:bidi="ar-SA"/>
      </w:rPr>
    </w:lvl>
    <w:lvl w:ilvl="8">
      <w:start w:val="0"/>
      <w:numFmt w:val="bullet"/>
      <w:lvlText w:val="•"/>
      <w:lvlJc w:val="left"/>
      <w:pPr>
        <w:ind w:left="3296" w:hanging="360"/>
      </w:pPr>
      <w:rPr>
        <w:rFonts w:hint="default"/>
        <w:lang w:val="en-US" w:eastAsia="en-US" w:bidi="ar-SA"/>
      </w:rPr>
    </w:lvl>
  </w:abstractNum>
  <w:abstractNum w:abstractNumId="75">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3">
    <w:multiLevelType w:val="hybridMultilevel"/>
    <w:lvl w:ilvl="0">
      <w:start w:val="0"/>
      <w:numFmt w:val="bullet"/>
      <w:lvlText w:val=""/>
      <w:lvlJc w:val="left"/>
      <w:pPr>
        <w:ind w:left="143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2">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o"/>
      <w:lvlJc w:val="left"/>
      <w:pPr>
        <w:ind w:left="1799"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71">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0">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9">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1"/>
      <w:numFmt w:val="lowerRoman"/>
      <w:lvlText w:val="%3."/>
      <w:lvlJc w:val="left"/>
      <w:pPr>
        <w:ind w:left="2880" w:hanging="277"/>
        <w:jc w:val="left"/>
      </w:pPr>
      <w:rPr>
        <w:rFonts w:hint="default" w:ascii="Calibri" w:hAnsi="Calibri" w:eastAsia="Calibri" w:cs="Calibri"/>
        <w:b w:val="0"/>
        <w:bCs w:val="0"/>
        <w:i w:val="0"/>
        <w:iCs w:val="0"/>
        <w:spacing w:val="-1"/>
        <w:w w:val="99"/>
        <w:sz w:val="20"/>
        <w:szCs w:val="20"/>
        <w:lang w:val="en-US" w:eastAsia="en-US" w:bidi="ar-SA"/>
      </w:rPr>
    </w:lvl>
    <w:lvl w:ilvl="3">
      <w:start w:val="0"/>
      <w:numFmt w:val="bullet"/>
      <w:lvlText w:val="•"/>
      <w:lvlJc w:val="left"/>
      <w:pPr>
        <w:ind w:left="3870" w:hanging="277"/>
      </w:pPr>
      <w:rPr>
        <w:rFonts w:hint="default"/>
        <w:lang w:val="en-US" w:eastAsia="en-US" w:bidi="ar-SA"/>
      </w:rPr>
    </w:lvl>
    <w:lvl w:ilvl="4">
      <w:start w:val="0"/>
      <w:numFmt w:val="bullet"/>
      <w:lvlText w:val="•"/>
      <w:lvlJc w:val="left"/>
      <w:pPr>
        <w:ind w:left="4860" w:hanging="277"/>
      </w:pPr>
      <w:rPr>
        <w:rFonts w:hint="default"/>
        <w:lang w:val="en-US" w:eastAsia="en-US" w:bidi="ar-SA"/>
      </w:rPr>
    </w:lvl>
    <w:lvl w:ilvl="5">
      <w:start w:val="0"/>
      <w:numFmt w:val="bullet"/>
      <w:lvlText w:val="•"/>
      <w:lvlJc w:val="left"/>
      <w:pPr>
        <w:ind w:left="5850" w:hanging="277"/>
      </w:pPr>
      <w:rPr>
        <w:rFonts w:hint="default"/>
        <w:lang w:val="en-US" w:eastAsia="en-US" w:bidi="ar-SA"/>
      </w:rPr>
    </w:lvl>
    <w:lvl w:ilvl="6">
      <w:start w:val="0"/>
      <w:numFmt w:val="bullet"/>
      <w:lvlText w:val="•"/>
      <w:lvlJc w:val="left"/>
      <w:pPr>
        <w:ind w:left="6840" w:hanging="277"/>
      </w:pPr>
      <w:rPr>
        <w:rFonts w:hint="default"/>
        <w:lang w:val="en-US" w:eastAsia="en-US" w:bidi="ar-SA"/>
      </w:rPr>
    </w:lvl>
    <w:lvl w:ilvl="7">
      <w:start w:val="0"/>
      <w:numFmt w:val="bullet"/>
      <w:lvlText w:val="•"/>
      <w:lvlJc w:val="left"/>
      <w:pPr>
        <w:ind w:left="7830" w:hanging="277"/>
      </w:pPr>
      <w:rPr>
        <w:rFonts w:hint="default"/>
        <w:lang w:val="en-US" w:eastAsia="en-US" w:bidi="ar-SA"/>
      </w:rPr>
    </w:lvl>
    <w:lvl w:ilvl="8">
      <w:start w:val="0"/>
      <w:numFmt w:val="bullet"/>
      <w:lvlText w:val="•"/>
      <w:lvlJc w:val="left"/>
      <w:pPr>
        <w:ind w:left="8820" w:hanging="277"/>
      </w:pPr>
      <w:rPr>
        <w:rFonts w:hint="default"/>
        <w:lang w:val="en-US" w:eastAsia="en-US" w:bidi="ar-SA"/>
      </w:rPr>
    </w:lvl>
  </w:abstractNum>
  <w:abstractNum w:abstractNumId="68">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6">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79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6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3">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275" w:hanging="360"/>
      </w:pPr>
      <w:rPr>
        <w:rFonts w:hint="default"/>
        <w:lang w:val="en-US" w:eastAsia="en-US" w:bidi="ar-SA"/>
      </w:rPr>
    </w:lvl>
    <w:lvl w:ilvl="4">
      <w:start w:val="0"/>
      <w:numFmt w:val="bullet"/>
      <w:lvlText w:val="•"/>
      <w:lvlJc w:val="left"/>
      <w:pPr>
        <w:ind w:left="4350" w:hanging="360"/>
      </w:pPr>
      <w:rPr>
        <w:rFonts w:hint="default"/>
        <w:lang w:val="en-US" w:eastAsia="en-US" w:bidi="ar-SA"/>
      </w:rPr>
    </w:lvl>
    <w:lvl w:ilvl="5">
      <w:start w:val="0"/>
      <w:numFmt w:val="bullet"/>
      <w:lvlText w:val="•"/>
      <w:lvlJc w:val="left"/>
      <w:pPr>
        <w:ind w:left="5425" w:hanging="360"/>
      </w:pPr>
      <w:rPr>
        <w:rFonts w:hint="default"/>
        <w:lang w:val="en-US" w:eastAsia="en-US" w:bidi="ar-SA"/>
      </w:rPr>
    </w:lvl>
    <w:lvl w:ilvl="6">
      <w:start w:val="0"/>
      <w:numFmt w:val="bullet"/>
      <w:lvlText w:val="•"/>
      <w:lvlJc w:val="left"/>
      <w:pPr>
        <w:ind w:left="6500" w:hanging="360"/>
      </w:pPr>
      <w:rPr>
        <w:rFonts w:hint="default"/>
        <w:lang w:val="en-US" w:eastAsia="en-US" w:bidi="ar-SA"/>
      </w:rPr>
    </w:lvl>
    <w:lvl w:ilvl="7">
      <w:start w:val="0"/>
      <w:numFmt w:val="bullet"/>
      <w:lvlText w:val="•"/>
      <w:lvlJc w:val="left"/>
      <w:pPr>
        <w:ind w:left="7575" w:hanging="360"/>
      </w:pPr>
      <w:rPr>
        <w:rFonts w:hint="default"/>
        <w:lang w:val="en-US" w:eastAsia="en-US" w:bidi="ar-SA"/>
      </w:rPr>
    </w:lvl>
    <w:lvl w:ilvl="8">
      <w:start w:val="0"/>
      <w:numFmt w:val="bullet"/>
      <w:lvlText w:val="•"/>
      <w:lvlJc w:val="left"/>
      <w:pPr>
        <w:ind w:left="8650" w:hanging="360"/>
      </w:pPr>
      <w:rPr>
        <w:rFonts w:hint="default"/>
        <w:lang w:val="en-US" w:eastAsia="en-US" w:bidi="ar-SA"/>
      </w:rPr>
    </w:lvl>
  </w:abstractNum>
  <w:abstractNum w:abstractNumId="62">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1">
    <w:multiLevelType w:val="hybridMultilevel"/>
    <w:lvl w:ilvl="0">
      <w:start w:val="1"/>
      <w:numFmt w:val="decimal"/>
      <w:lvlText w:val="%1."/>
      <w:lvlJc w:val="left"/>
      <w:pPr>
        <w:ind w:left="878" w:hanging="159"/>
        <w:jc w:val="left"/>
      </w:pPr>
      <w:rPr>
        <w:rFonts w:hint="default" w:ascii="Calibri" w:hAnsi="Calibri" w:eastAsia="Calibri" w:cs="Calibri"/>
        <w:b w:val="0"/>
        <w:bCs w:val="0"/>
        <w:i w:val="0"/>
        <w:iCs w:val="0"/>
        <w:spacing w:val="0"/>
        <w:w w:val="100"/>
        <w:sz w:val="16"/>
        <w:szCs w:val="16"/>
        <w:lang w:val="en-US" w:eastAsia="en-US" w:bidi="ar-SA"/>
      </w:rPr>
    </w:lvl>
    <w:lvl w:ilvl="1">
      <w:start w:val="1"/>
      <w:numFmt w:val="decimal"/>
      <w:lvlText w:val="%2."/>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60">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9">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8">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7">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5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56">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3">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2">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51">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80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50">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9">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8">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79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6">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79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5">
    <w:multiLevelType w:val="hybridMultilevel"/>
    <w:lvl w:ilvl="0">
      <w:start w:val="1"/>
      <w:numFmt w:val="decimal"/>
      <w:lvlText w:val="%1."/>
      <w:lvlJc w:val="left"/>
      <w:pPr>
        <w:ind w:left="1439" w:hanging="360"/>
        <w:jc w:val="righ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799" w:hanging="360"/>
        <w:jc w:val="left"/>
      </w:pPr>
      <w:rPr>
        <w:rFonts w:hint="default" w:ascii="Calibri" w:hAnsi="Calibri" w:eastAsia="Calibri" w:cs="Calibri"/>
        <w:b w:val="0"/>
        <w:bCs w:val="0"/>
        <w:i w:val="0"/>
        <w:iCs w:val="0"/>
        <w:spacing w:val="0"/>
        <w:w w:val="99"/>
        <w:sz w:val="20"/>
        <w:szCs w:val="20"/>
        <w:lang w:val="en-US" w:eastAsia="en-US" w:bidi="ar-SA"/>
      </w:rPr>
    </w:lvl>
    <w:lvl w:ilvl="2">
      <w:start w:val="1"/>
      <w:numFmt w:val="lowerRoman"/>
      <w:lvlText w:val="%3."/>
      <w:lvlJc w:val="left"/>
      <w:pPr>
        <w:ind w:left="2520" w:hanging="277"/>
        <w:jc w:val="right"/>
      </w:pPr>
      <w:rPr>
        <w:rFonts w:hint="default" w:ascii="Calibri" w:hAnsi="Calibri" w:eastAsia="Calibri" w:cs="Calibri"/>
        <w:b w:val="0"/>
        <w:bCs w:val="0"/>
        <w:i w:val="0"/>
        <w:iCs w:val="0"/>
        <w:spacing w:val="-1"/>
        <w:w w:val="99"/>
        <w:sz w:val="20"/>
        <w:szCs w:val="20"/>
        <w:lang w:val="en-US" w:eastAsia="en-US" w:bidi="ar-SA"/>
      </w:rPr>
    </w:lvl>
    <w:lvl w:ilvl="3">
      <w:start w:val="1"/>
      <w:numFmt w:val="decimal"/>
      <w:lvlText w:val="%4."/>
      <w:lvlJc w:val="left"/>
      <w:pPr>
        <w:ind w:left="3239" w:hanging="360"/>
        <w:jc w:val="left"/>
      </w:pPr>
      <w:rPr>
        <w:rFonts w:hint="default" w:ascii="Calibri" w:hAnsi="Calibri" w:eastAsia="Calibri" w:cs="Calibri"/>
        <w:b w:val="0"/>
        <w:bCs w:val="0"/>
        <w:i w:val="0"/>
        <w:iCs w:val="0"/>
        <w:spacing w:val="-1"/>
        <w:w w:val="99"/>
        <w:sz w:val="20"/>
        <w:szCs w:val="20"/>
        <w:lang w:val="en-US" w:eastAsia="en-US" w:bidi="ar-SA"/>
      </w:rPr>
    </w:lvl>
    <w:lvl w:ilvl="4">
      <w:start w:val="1"/>
      <w:numFmt w:val="lowerLetter"/>
      <w:lvlText w:val="%5."/>
      <w:lvlJc w:val="left"/>
      <w:pPr>
        <w:ind w:left="3960" w:hanging="360"/>
        <w:jc w:val="left"/>
      </w:pPr>
      <w:rPr>
        <w:rFonts w:hint="default" w:ascii="Calibri" w:hAnsi="Calibri" w:eastAsia="Calibri" w:cs="Calibri"/>
        <w:b w:val="0"/>
        <w:bCs w:val="0"/>
        <w:i w:val="0"/>
        <w:iCs w:val="0"/>
        <w:spacing w:val="0"/>
        <w:w w:val="99"/>
        <w:sz w:val="20"/>
        <w:szCs w:val="20"/>
        <w:lang w:val="en-US" w:eastAsia="en-US" w:bidi="ar-SA"/>
      </w:rPr>
    </w:lvl>
    <w:lvl w:ilvl="5">
      <w:start w:val="0"/>
      <w:numFmt w:val="bullet"/>
      <w:lvlText w:val="•"/>
      <w:lvlJc w:val="left"/>
      <w:pPr>
        <w:ind w:left="510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4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43">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80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2">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1">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0">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9">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8">
    <w:multiLevelType w:val="hybridMultilevel"/>
    <w:lvl w:ilvl="0">
      <w:start w:val="1"/>
      <w:numFmt w:val="decimal"/>
      <w:lvlText w:val="%1."/>
      <w:lvlJc w:val="left"/>
      <w:pPr>
        <w:ind w:left="1418"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1440" w:hanging="361"/>
      </w:pPr>
      <w:rPr>
        <w:rFonts w:hint="default" w:ascii="Symbol" w:hAnsi="Symbol" w:eastAsia="Symbol" w:cs="Symbol"/>
        <w:b w:val="0"/>
        <w:bCs w:val="0"/>
        <w:i w:val="0"/>
        <w:iCs w:val="0"/>
        <w:spacing w:val="0"/>
        <w:w w:val="100"/>
        <w:sz w:val="16"/>
        <w:szCs w:val="16"/>
        <w:lang w:val="en-US" w:eastAsia="en-US" w:bidi="ar-SA"/>
      </w:rPr>
    </w:lvl>
    <w:lvl w:ilvl="2">
      <w:start w:val="0"/>
      <w:numFmt w:val="bullet"/>
      <w:lvlText w:val="•"/>
      <w:lvlJc w:val="left"/>
      <w:pPr>
        <w:ind w:left="2480" w:hanging="361"/>
      </w:pPr>
      <w:rPr>
        <w:rFonts w:hint="default"/>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3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6">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3">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2">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1">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0">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9">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5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28">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6">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4">
    <w:multiLevelType w:val="hybridMultilevel"/>
    <w:lvl w:ilvl="0">
      <w:start w:val="1"/>
      <w:numFmt w:val="decimal"/>
      <w:lvlText w:val="%1."/>
      <w:lvlJc w:val="left"/>
      <w:pPr>
        <w:ind w:left="1423"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23">
    <w:multiLevelType w:val="hybridMultilevel"/>
    <w:lvl w:ilvl="0">
      <w:start w:val="1"/>
      <w:numFmt w:val="decimal"/>
      <w:lvlText w:val="%1."/>
      <w:lvlJc w:val="left"/>
      <w:pPr>
        <w:ind w:left="1423"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22">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1">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0">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9">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1"/>
      <w:numFmt w:val="lowerRoman"/>
      <w:lvlText w:val="%3."/>
      <w:lvlJc w:val="left"/>
      <w:pPr>
        <w:ind w:left="2880" w:hanging="277"/>
        <w:jc w:val="left"/>
      </w:pPr>
      <w:rPr>
        <w:rFonts w:hint="default" w:ascii="Calibri" w:hAnsi="Calibri" w:eastAsia="Calibri" w:cs="Calibri"/>
        <w:b w:val="0"/>
        <w:bCs w:val="0"/>
        <w:i w:val="0"/>
        <w:iCs w:val="0"/>
        <w:spacing w:val="-1"/>
        <w:w w:val="99"/>
        <w:sz w:val="20"/>
        <w:szCs w:val="20"/>
        <w:lang w:val="en-US" w:eastAsia="en-US" w:bidi="ar-SA"/>
      </w:rPr>
    </w:lvl>
    <w:lvl w:ilvl="3">
      <w:start w:val="0"/>
      <w:numFmt w:val="bullet"/>
      <w:lvlText w:val="•"/>
      <w:lvlJc w:val="left"/>
      <w:pPr>
        <w:ind w:left="3870" w:hanging="277"/>
      </w:pPr>
      <w:rPr>
        <w:rFonts w:hint="default"/>
        <w:lang w:val="en-US" w:eastAsia="en-US" w:bidi="ar-SA"/>
      </w:rPr>
    </w:lvl>
    <w:lvl w:ilvl="4">
      <w:start w:val="0"/>
      <w:numFmt w:val="bullet"/>
      <w:lvlText w:val="•"/>
      <w:lvlJc w:val="left"/>
      <w:pPr>
        <w:ind w:left="4860" w:hanging="277"/>
      </w:pPr>
      <w:rPr>
        <w:rFonts w:hint="default"/>
        <w:lang w:val="en-US" w:eastAsia="en-US" w:bidi="ar-SA"/>
      </w:rPr>
    </w:lvl>
    <w:lvl w:ilvl="5">
      <w:start w:val="0"/>
      <w:numFmt w:val="bullet"/>
      <w:lvlText w:val="•"/>
      <w:lvlJc w:val="left"/>
      <w:pPr>
        <w:ind w:left="5850" w:hanging="277"/>
      </w:pPr>
      <w:rPr>
        <w:rFonts w:hint="default"/>
        <w:lang w:val="en-US" w:eastAsia="en-US" w:bidi="ar-SA"/>
      </w:rPr>
    </w:lvl>
    <w:lvl w:ilvl="6">
      <w:start w:val="0"/>
      <w:numFmt w:val="bullet"/>
      <w:lvlText w:val="•"/>
      <w:lvlJc w:val="left"/>
      <w:pPr>
        <w:ind w:left="6840" w:hanging="277"/>
      </w:pPr>
      <w:rPr>
        <w:rFonts w:hint="default"/>
        <w:lang w:val="en-US" w:eastAsia="en-US" w:bidi="ar-SA"/>
      </w:rPr>
    </w:lvl>
    <w:lvl w:ilvl="7">
      <w:start w:val="0"/>
      <w:numFmt w:val="bullet"/>
      <w:lvlText w:val="•"/>
      <w:lvlJc w:val="left"/>
      <w:pPr>
        <w:ind w:left="7830" w:hanging="277"/>
      </w:pPr>
      <w:rPr>
        <w:rFonts w:hint="default"/>
        <w:lang w:val="en-US" w:eastAsia="en-US" w:bidi="ar-SA"/>
      </w:rPr>
    </w:lvl>
    <w:lvl w:ilvl="8">
      <w:start w:val="0"/>
      <w:numFmt w:val="bullet"/>
      <w:lvlText w:val="•"/>
      <w:lvlJc w:val="left"/>
      <w:pPr>
        <w:ind w:left="8820" w:hanging="277"/>
      </w:pPr>
      <w:rPr>
        <w:rFonts w:hint="default"/>
        <w:lang w:val="en-US" w:eastAsia="en-US" w:bidi="ar-SA"/>
      </w:rPr>
    </w:lvl>
  </w:abstractNum>
  <w:abstractNum w:abstractNumId="18">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5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16">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1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60"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14">
    <w:multiLevelType w:val="hybridMultilevel"/>
    <w:lvl w:ilvl="0">
      <w:start w:val="1"/>
      <w:numFmt w:val="decimal"/>
      <w:lvlText w:val="%1."/>
      <w:lvlJc w:val="left"/>
      <w:pPr>
        <w:ind w:left="1416"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071"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4017" w:hanging="360"/>
      </w:pPr>
      <w:rPr>
        <w:rFonts w:hint="default"/>
        <w:lang w:val="en-US" w:eastAsia="en-US" w:bidi="ar-SA"/>
      </w:rPr>
    </w:lvl>
    <w:lvl w:ilvl="4">
      <w:start w:val="0"/>
      <w:numFmt w:val="bullet"/>
      <w:lvlText w:val="•"/>
      <w:lvlJc w:val="left"/>
      <w:pPr>
        <w:ind w:left="4986" w:hanging="360"/>
      </w:pPr>
      <w:rPr>
        <w:rFonts w:hint="default"/>
        <w:lang w:val="en-US" w:eastAsia="en-US" w:bidi="ar-SA"/>
      </w:rPr>
    </w:lvl>
    <w:lvl w:ilvl="5">
      <w:start w:val="0"/>
      <w:numFmt w:val="bullet"/>
      <w:lvlText w:val="•"/>
      <w:lvlJc w:val="left"/>
      <w:pPr>
        <w:ind w:left="5955" w:hanging="360"/>
      </w:pPr>
      <w:rPr>
        <w:rFonts w:hint="default"/>
        <w:lang w:val="en-US" w:eastAsia="en-US" w:bidi="ar-SA"/>
      </w:rPr>
    </w:lvl>
    <w:lvl w:ilvl="6">
      <w:start w:val="0"/>
      <w:numFmt w:val="bullet"/>
      <w:lvlText w:val="•"/>
      <w:lvlJc w:val="left"/>
      <w:pPr>
        <w:ind w:left="6924" w:hanging="360"/>
      </w:pPr>
      <w:rPr>
        <w:rFonts w:hint="default"/>
        <w:lang w:val="en-US" w:eastAsia="en-US" w:bidi="ar-SA"/>
      </w:rPr>
    </w:lvl>
    <w:lvl w:ilvl="7">
      <w:start w:val="0"/>
      <w:numFmt w:val="bullet"/>
      <w:lvlText w:val="•"/>
      <w:lvlJc w:val="left"/>
      <w:pPr>
        <w:ind w:left="7893" w:hanging="360"/>
      </w:pPr>
      <w:rPr>
        <w:rFonts w:hint="default"/>
        <w:lang w:val="en-US" w:eastAsia="en-US" w:bidi="ar-SA"/>
      </w:rPr>
    </w:lvl>
    <w:lvl w:ilvl="8">
      <w:start w:val="0"/>
      <w:numFmt w:val="bullet"/>
      <w:lvlText w:val="•"/>
      <w:lvlJc w:val="left"/>
      <w:pPr>
        <w:ind w:left="8862" w:hanging="360"/>
      </w:pPr>
      <w:rPr>
        <w:rFonts w:hint="default"/>
        <w:lang w:val="en-US" w:eastAsia="en-US" w:bidi="ar-SA"/>
      </w:rPr>
    </w:lvl>
  </w:abstractNum>
  <w:abstractNum w:abstractNumId="13">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2">
    <w:multiLevelType w:val="hybridMultilevel"/>
    <w:lvl w:ilvl="0">
      <w:start w:val="1"/>
      <w:numFmt w:val="decimal"/>
      <w:lvlText w:val="%1."/>
      <w:lvlJc w:val="left"/>
      <w:pPr>
        <w:ind w:left="1416"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35"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02" w:hanging="360"/>
      </w:pPr>
      <w:rPr>
        <w:rFonts w:hint="default"/>
        <w:lang w:val="en-US" w:eastAsia="en-US" w:bidi="ar-SA"/>
      </w:rPr>
    </w:lvl>
    <w:lvl w:ilvl="3">
      <w:start w:val="0"/>
      <w:numFmt w:val="bullet"/>
      <w:lvlText w:val="•"/>
      <w:lvlJc w:val="left"/>
      <w:pPr>
        <w:ind w:left="4064" w:hanging="360"/>
      </w:pPr>
      <w:rPr>
        <w:rFonts w:hint="default"/>
        <w:lang w:val="en-US" w:eastAsia="en-US" w:bidi="ar-SA"/>
      </w:rPr>
    </w:lvl>
    <w:lvl w:ilvl="4">
      <w:start w:val="0"/>
      <w:numFmt w:val="bullet"/>
      <w:lvlText w:val="•"/>
      <w:lvlJc w:val="left"/>
      <w:pPr>
        <w:ind w:left="5026" w:hanging="360"/>
      </w:pPr>
      <w:rPr>
        <w:rFonts w:hint="default"/>
        <w:lang w:val="en-US" w:eastAsia="en-US" w:bidi="ar-SA"/>
      </w:rPr>
    </w:lvl>
    <w:lvl w:ilvl="5">
      <w:start w:val="0"/>
      <w:numFmt w:val="bullet"/>
      <w:lvlText w:val="•"/>
      <w:lvlJc w:val="left"/>
      <w:pPr>
        <w:ind w:left="5988" w:hanging="360"/>
      </w:pPr>
      <w:rPr>
        <w:rFonts w:hint="default"/>
        <w:lang w:val="en-US" w:eastAsia="en-US" w:bidi="ar-SA"/>
      </w:rPr>
    </w:lvl>
    <w:lvl w:ilvl="6">
      <w:start w:val="0"/>
      <w:numFmt w:val="bullet"/>
      <w:lvlText w:val="•"/>
      <w:lvlJc w:val="left"/>
      <w:pPr>
        <w:ind w:left="6951" w:hanging="360"/>
      </w:pPr>
      <w:rPr>
        <w:rFonts w:hint="default"/>
        <w:lang w:val="en-US" w:eastAsia="en-US" w:bidi="ar-SA"/>
      </w:rPr>
    </w:lvl>
    <w:lvl w:ilvl="7">
      <w:start w:val="0"/>
      <w:numFmt w:val="bullet"/>
      <w:lvlText w:val="•"/>
      <w:lvlJc w:val="left"/>
      <w:pPr>
        <w:ind w:left="7913" w:hanging="360"/>
      </w:pPr>
      <w:rPr>
        <w:rFonts w:hint="default"/>
        <w:lang w:val="en-US" w:eastAsia="en-US" w:bidi="ar-SA"/>
      </w:rPr>
    </w:lvl>
    <w:lvl w:ilvl="8">
      <w:start w:val="0"/>
      <w:numFmt w:val="bullet"/>
      <w:lvlText w:val="•"/>
      <w:lvlJc w:val="left"/>
      <w:pPr>
        <w:ind w:left="8875" w:hanging="360"/>
      </w:pPr>
      <w:rPr>
        <w:rFonts w:hint="default"/>
        <w:lang w:val="en-US" w:eastAsia="en-US" w:bidi="ar-SA"/>
      </w:rPr>
    </w:lvl>
  </w:abstractNum>
  <w:abstractNum w:abstractNumId="11">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5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10">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215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9">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8">
    <w:multiLevelType w:val="hybridMultilevel"/>
    <w:lvl w:ilvl="0">
      <w:start w:val="1"/>
      <w:numFmt w:val="decimal"/>
      <w:lvlText w:val="%1."/>
      <w:lvlJc w:val="left"/>
      <w:pPr>
        <w:ind w:left="1423"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5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23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8924" w:hanging="360"/>
      </w:pPr>
      <w:rPr>
        <w:rFonts w:hint="default"/>
        <w:lang w:val="en-US" w:eastAsia="en-US" w:bidi="ar-SA"/>
      </w:rPr>
    </w:lvl>
  </w:abstractNum>
  <w:abstractNum w:abstractNumId="7">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6">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1"/>
      <w:numFmt w:val="lowerLetter"/>
      <w:lvlText w:val="%2."/>
      <w:lvlJc w:val="left"/>
      <w:pPr>
        <w:ind w:left="1799" w:hanging="360"/>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3">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1439"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multiLevelType w:val="hybridMultilevel"/>
    <w:lvl w:ilvl="0">
      <w:start w:val="1"/>
      <w:numFmt w:val="upperRoman"/>
      <w:lvlText w:val="%1."/>
      <w:lvlJc w:val="left"/>
      <w:pPr>
        <w:ind w:left="1320" w:hanging="600"/>
        <w:jc w:val="left"/>
      </w:pPr>
      <w:rPr>
        <w:rFonts w:hint="default" w:ascii="Calibri" w:hAnsi="Calibri" w:eastAsia="Calibri" w:cs="Calibri"/>
        <w:b w:val="0"/>
        <w:bCs w:val="0"/>
        <w:i w:val="0"/>
        <w:iCs w:val="0"/>
        <w:spacing w:val="0"/>
        <w:w w:val="99"/>
        <w:sz w:val="20"/>
        <w:szCs w:val="20"/>
        <w:lang w:val="en-US" w:eastAsia="en-US" w:bidi="ar-SA"/>
      </w:rPr>
    </w:lvl>
    <w:lvl w:ilvl="1">
      <w:start w:val="1"/>
      <w:numFmt w:val="lowerRoman"/>
      <w:lvlText w:val="%2."/>
      <w:lvlJc w:val="left"/>
      <w:pPr>
        <w:ind w:left="1440" w:hanging="483"/>
        <w:jc w:val="right"/>
      </w:pPr>
      <w:rPr>
        <w:rFonts w:hint="default" w:ascii="Calibri" w:hAnsi="Calibri" w:eastAsia="Calibri" w:cs="Calibri"/>
        <w:b/>
        <w:bCs/>
        <w:i w:val="0"/>
        <w:iCs w:val="0"/>
        <w:spacing w:val="0"/>
        <w:w w:val="100"/>
        <w:sz w:val="24"/>
        <w:szCs w:val="24"/>
        <w:lang w:val="en-US" w:eastAsia="en-US" w:bidi="ar-SA"/>
      </w:rPr>
    </w:lvl>
    <w:lvl w:ilvl="2">
      <w:start w:val="1"/>
      <w:numFmt w:val="upperRoman"/>
      <w:lvlText w:val="%3."/>
      <w:lvlJc w:val="left"/>
      <w:pPr>
        <w:ind w:left="1171" w:hanging="406"/>
        <w:jc w:val="right"/>
      </w:pPr>
      <w:rPr>
        <w:rFonts w:hint="default" w:ascii="Arial" w:hAnsi="Arial" w:eastAsia="Arial" w:cs="Arial"/>
        <w:b/>
        <w:bCs/>
        <w:i w:val="0"/>
        <w:iCs w:val="0"/>
        <w:spacing w:val="0"/>
        <w:w w:val="100"/>
        <w:sz w:val="24"/>
        <w:szCs w:val="24"/>
        <w:lang w:val="en-US" w:eastAsia="en-US" w:bidi="ar-SA"/>
      </w:rPr>
    </w:lvl>
    <w:lvl w:ilvl="3">
      <w:start w:val="1"/>
      <w:numFmt w:val="decimal"/>
      <w:lvlText w:val="%4."/>
      <w:lvlJc w:val="left"/>
      <w:pPr>
        <w:ind w:left="1440" w:hanging="361"/>
        <w:jc w:val="left"/>
      </w:pPr>
      <w:rPr>
        <w:rFonts w:hint="default"/>
        <w:spacing w:val="0"/>
        <w:w w:val="100"/>
        <w:lang w:val="en-US" w:eastAsia="en-US" w:bidi="ar-SA"/>
      </w:rPr>
    </w:lvl>
    <w:lvl w:ilvl="4">
      <w:start w:val="1"/>
      <w:numFmt w:val="decimal"/>
      <w:lvlText w:val="%5."/>
      <w:lvlJc w:val="left"/>
      <w:pPr>
        <w:ind w:left="1636" w:hanging="361"/>
        <w:jc w:val="left"/>
      </w:pPr>
      <w:rPr>
        <w:rFonts w:hint="default" w:ascii="Calibri" w:hAnsi="Calibri" w:eastAsia="Calibri" w:cs="Calibri"/>
        <w:b w:val="0"/>
        <w:bCs w:val="0"/>
        <w:i w:val="0"/>
        <w:iCs w:val="0"/>
        <w:spacing w:val="-1"/>
        <w:w w:val="99"/>
        <w:sz w:val="20"/>
        <w:szCs w:val="20"/>
        <w:lang w:val="en-US" w:eastAsia="en-US" w:bidi="ar-SA"/>
      </w:rPr>
    </w:lvl>
    <w:lvl w:ilvl="5">
      <w:start w:val="1"/>
      <w:numFmt w:val="lowerLetter"/>
      <w:lvlText w:val="%6."/>
      <w:lvlJc w:val="left"/>
      <w:pPr>
        <w:ind w:left="2520" w:hanging="361"/>
        <w:jc w:val="left"/>
      </w:pPr>
      <w:rPr>
        <w:rFonts w:hint="default" w:ascii="Calibri" w:hAnsi="Calibri" w:eastAsia="Calibri" w:cs="Calibri"/>
        <w:b w:val="0"/>
        <w:bCs w:val="0"/>
        <w:i w:val="0"/>
        <w:iCs w:val="0"/>
        <w:spacing w:val="0"/>
        <w:w w:val="99"/>
        <w:sz w:val="20"/>
        <w:szCs w:val="20"/>
        <w:lang w:val="en-US" w:eastAsia="en-US" w:bidi="ar-SA"/>
      </w:rPr>
    </w:lvl>
    <w:lvl w:ilvl="6">
      <w:start w:val="0"/>
      <w:numFmt w:val="bullet"/>
      <w:lvlText w:val="•"/>
      <w:lvlJc w:val="left"/>
      <w:pPr>
        <w:ind w:left="5280" w:hanging="361"/>
      </w:pPr>
      <w:rPr>
        <w:rFonts w:hint="default"/>
        <w:lang w:val="en-US" w:eastAsia="en-US" w:bidi="ar-SA"/>
      </w:rPr>
    </w:lvl>
    <w:lvl w:ilvl="7">
      <w:start w:val="0"/>
      <w:numFmt w:val="bullet"/>
      <w:lvlText w:val="•"/>
      <w:lvlJc w:val="left"/>
      <w:pPr>
        <w:ind w:left="6660" w:hanging="361"/>
      </w:pPr>
      <w:rPr>
        <w:rFonts w:hint="default"/>
        <w:lang w:val="en-US" w:eastAsia="en-US" w:bidi="ar-SA"/>
      </w:rPr>
    </w:lvl>
    <w:lvl w:ilvl="8">
      <w:start w:val="0"/>
      <w:numFmt w:val="bullet"/>
      <w:lvlText w:val="•"/>
      <w:lvlJc w:val="left"/>
      <w:pPr>
        <w:ind w:left="8040" w:hanging="361"/>
      </w:pPr>
      <w:rPr>
        <w:rFonts w:hint="default"/>
        <w:lang w:val="en-US" w:eastAsia="en-US" w:bidi="ar-SA"/>
      </w:rPr>
    </w:lvl>
  </w:abstract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19"/>
      <w:ind w:left="720"/>
    </w:pPr>
    <w:rPr>
      <w:rFonts w:ascii="Arial" w:hAnsi="Arial" w:eastAsia="Arial" w:cs="Arial"/>
      <w:b/>
      <w:bCs/>
      <w:sz w:val="22"/>
      <w:szCs w:val="22"/>
      <w:lang w:val="en-US" w:eastAsia="en-US" w:bidi="ar-SA"/>
    </w:rPr>
  </w:style>
  <w:style w:styleId="TOC2" w:type="paragraph">
    <w:name w:val="TOC 2"/>
    <w:basedOn w:val="Normal"/>
    <w:uiPriority w:val="1"/>
    <w:qFormat/>
    <w:pPr>
      <w:spacing w:before="1"/>
      <w:ind w:left="1319" w:hanging="599"/>
    </w:pPr>
    <w:rPr>
      <w:rFonts w:ascii="Calibri" w:hAnsi="Calibri" w:eastAsia="Calibri" w:cs="Calibri"/>
      <w:sz w:val="20"/>
      <w:szCs w:val="20"/>
      <w:lang w:val="en-US" w:eastAsia="en-US" w:bidi="ar-SA"/>
    </w:rPr>
  </w:style>
  <w:style w:styleId="TOC3" w:type="paragraph">
    <w:name w:val="TOC 3"/>
    <w:basedOn w:val="Normal"/>
    <w:uiPriority w:val="1"/>
    <w:qFormat/>
    <w:pPr>
      <w:spacing w:line="243" w:lineRule="exact"/>
      <w:ind w:left="1531"/>
    </w:pPr>
    <w:rPr>
      <w:rFonts w:ascii="Calibri" w:hAnsi="Calibri" w:eastAsia="Calibri" w:cs="Calibri"/>
      <w:i/>
      <w:iCs/>
      <w:sz w:val="20"/>
      <w:szCs w:val="20"/>
      <w:lang w:val="en-US" w:eastAsia="en-US" w:bidi="ar-SA"/>
    </w:rPr>
  </w:style>
  <w:style w:styleId="BodyText" w:type="paragraph">
    <w:name w:val="Body Text"/>
    <w:basedOn w:val="Normal"/>
    <w:uiPriority w:val="1"/>
    <w:qFormat/>
    <w:pPr>
      <w:ind w:left="1439" w:hanging="360"/>
    </w:pPr>
    <w:rPr>
      <w:rFonts w:ascii="Calibri" w:hAnsi="Calibri" w:eastAsia="Calibri" w:cs="Calibri"/>
      <w:sz w:val="20"/>
      <w:szCs w:val="20"/>
      <w:lang w:val="en-US" w:eastAsia="en-US" w:bidi="ar-SA"/>
    </w:rPr>
  </w:style>
  <w:style w:styleId="Heading1" w:type="paragraph">
    <w:name w:val="Heading 1"/>
    <w:basedOn w:val="Normal"/>
    <w:uiPriority w:val="1"/>
    <w:qFormat/>
    <w:pPr>
      <w:spacing w:before="14"/>
      <w:ind w:left="720"/>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73"/>
      <w:ind w:left="720"/>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72"/>
      <w:ind w:left="1351" w:hanging="655"/>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4"/>
      <w:ind w:left="720"/>
      <w:outlineLvl w:val="4"/>
    </w:pPr>
    <w:rPr>
      <w:rFonts w:ascii="Calibri" w:hAnsi="Calibri" w:eastAsia="Calibri" w:cs="Calibri"/>
      <w:b/>
      <w:bCs/>
      <w:sz w:val="20"/>
      <w:szCs w:val="20"/>
      <w:lang w:val="en-US" w:eastAsia="en-US" w:bidi="ar-SA"/>
    </w:rPr>
  </w:style>
  <w:style w:styleId="Title" w:type="paragraph">
    <w:name w:val="Title"/>
    <w:basedOn w:val="Normal"/>
    <w:uiPriority w:val="1"/>
    <w:qFormat/>
    <w:pPr>
      <w:ind w:right="1"/>
      <w:jc w:val="center"/>
    </w:pPr>
    <w:rPr>
      <w:rFonts w:ascii="Calibri" w:hAnsi="Calibri" w:eastAsia="Calibri" w:cs="Calibri"/>
      <w:sz w:val="42"/>
      <w:szCs w:val="42"/>
      <w:lang w:val="en-US" w:eastAsia="en-US" w:bidi="ar-SA"/>
    </w:rPr>
  </w:style>
  <w:style w:styleId="ListParagraph" w:type="paragraph">
    <w:name w:val="List Paragraph"/>
    <w:basedOn w:val="Normal"/>
    <w:uiPriority w:val="1"/>
    <w:qFormat/>
    <w:pPr>
      <w:ind w:left="1439" w:hanging="360"/>
    </w:pPr>
    <w:rPr>
      <w:rFonts w:ascii="Calibri" w:hAnsi="Calibri" w:eastAsia="Calibri" w:cs="Calibri"/>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infosafe@bankofamerica.com" TargetMode="External"/><Relationship Id="rId8" Type="http://schemas.openxmlformats.org/officeDocument/2006/relationships/hyperlink" Target="http://www.rfc-editor.org/info/rfc5280" TargetMode="External"/><Relationship Id="rId9" Type="http://schemas.openxmlformats.org/officeDocument/2006/relationships/hyperlink" Target="http://www.cisa.gov/MFA"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http://www.cisa.gov/sites/default/files/publications/CRR_Resource_Guide-VM_0.pdf" TargetMode="External"/><Relationship Id="rId13" Type="http://schemas.openxmlformats.org/officeDocument/2006/relationships/hyperlink" Target="http://www.cisa.gov/known-exploited-" TargetMode="External"/><Relationship Id="rId14" Type="http://schemas.openxmlformats.org/officeDocument/2006/relationships/hyperlink" Target="http://www.first.org/cvss/" TargetMode="External"/><Relationship Id="rId15" Type="http://schemas.openxmlformats.org/officeDocument/2006/relationships/hyperlink" Target="http://www.cisa.gov/sites/default/files/publications/CISAInsights-Cyber-" TargetMode="External"/><Relationship Id="rId16" Type="http://schemas.openxmlformats.org/officeDocument/2006/relationships/hyperlink" Target="http://www.cisa.gov/known-exploited-vulnerabilities" TargetMode="External"/><Relationship Id="rId17" Type="http://schemas.openxmlformats.org/officeDocument/2006/relationships/hyperlink" Target="http://www.ntia.gov/files/ntia/publications/sbom_at_a_glance_apr2021.pdf" TargetMode="External"/><Relationship Id="rId18" Type="http://schemas.openxmlformats.org/officeDocument/2006/relationships/image" Target="media/image2.png"/><Relationship Id="rId19" Type="http://schemas.openxmlformats.org/officeDocument/2006/relationships/image" Target="media/image3.jpeg"/><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2025-01-15T17:05:30Z</dcterms:created>
  <dcterms:modified xsi:type="dcterms:W3CDTF">2025-01-15T17:05:30Z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2025-01-02T00:00:00Z</vt:filetime>
  </property>
</Properties>
</file>