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P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- </w:t>
      </w:r>
      <w:r>
        <w:t>Cuando una función llama a otra que a la vez llama a la primera.</w:t>
      </w:r>
      <w:bookmarkStart w:id="0" w:name="_GoBack"/>
      <w:bookmarkEnd w:id="0"/>
    </w:p>
    <w:sectPr w:rsidR="0073395E" w:rsidRPr="0073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B2378"/>
    <w:rsid w:val="000D3360"/>
    <w:rsid w:val="001F0A20"/>
    <w:rsid w:val="004239E1"/>
    <w:rsid w:val="00424869"/>
    <w:rsid w:val="005B6C47"/>
    <w:rsid w:val="006F06F8"/>
    <w:rsid w:val="00707867"/>
    <w:rsid w:val="0073395E"/>
    <w:rsid w:val="0077707E"/>
    <w:rsid w:val="008E3ACF"/>
    <w:rsid w:val="00C45A81"/>
    <w:rsid w:val="00C71A75"/>
    <w:rsid w:val="00C8719A"/>
    <w:rsid w:val="00CF2F08"/>
    <w:rsid w:val="00E848A4"/>
    <w:rsid w:val="00E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11</cp:revision>
  <dcterms:created xsi:type="dcterms:W3CDTF">2023-05-19T09:11:00Z</dcterms:created>
  <dcterms:modified xsi:type="dcterms:W3CDTF">2023-05-20T07:23:00Z</dcterms:modified>
</cp:coreProperties>
</file>