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4E32AB41"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401B29" w:rsidRPr="00B048BE">
        <w:rPr>
          <w:rFonts w:ascii="Calisto MT" w:hAnsi="Calisto MT"/>
          <w:b/>
        </w:rPr>
        <w:t>MODIFICATORIO</w:t>
      </w:r>
      <w:r w:rsidR="00C66839" w:rsidRPr="00B048BE">
        <w:rPr>
          <w:rFonts w:ascii="Calisto MT" w:hAnsi="Calisto MT"/>
          <w:b/>
        </w:rPr>
        <w:t xml:space="preserve"> </w:t>
      </w:r>
      <w:r w:rsidR="000A386D">
        <w:rPr>
          <w:rFonts w:ascii="Calisto MT" w:hAnsi="Calisto MT"/>
          <w:b/>
        </w:rPr>
        <w:t xml:space="preserve">Y DE RESTRUCTURA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 xml:space="preserve">”) al </w:t>
      </w:r>
      <w:r w:rsidR="00D93B05" w:rsidRPr="00D93B05">
        <w:rPr>
          <w:rFonts w:ascii="Calisto MT" w:hAnsi="Calisto MT"/>
          <w:b/>
        </w:rPr>
        <w:t>CONTRATO PARA EL ARRENDAMIENTO PURO DE VEHÍCULOS AUTOMOTORES</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10F960E9" w:rsidR="00963654" w:rsidRPr="00B048BE" w:rsidRDefault="005E3CB8" w:rsidP="005A4C27">
      <w:pPr>
        <w:pStyle w:val="Textoindependiente"/>
        <w:numPr>
          <w:ilvl w:val="0"/>
          <w:numId w:val="7"/>
        </w:numPr>
        <w:spacing w:after="0" w:line="240" w:lineRule="auto"/>
        <w:rPr>
          <w:rFonts w:ascii="Calisto MT" w:hAnsi="Calisto MT" w:cs="Arial"/>
        </w:rPr>
      </w:pPr>
      <w:r>
        <w:rPr>
          <w:rFonts w:ascii="Calisto MT" w:hAnsi="Calisto MT" w:cs="Arial"/>
        </w:rPr>
        <w:t>{{nombre}}</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D93B05">
        <w:rPr>
          <w:rFonts w:ascii="Calisto MT" w:hAnsi="Calisto MT" w:cs="Arial"/>
          <w:u w:val="single"/>
        </w:rPr>
        <w:t>rrendatario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2924AEA9" w:rsidR="00963654" w:rsidRPr="00D93B05" w:rsidRDefault="00AC6503" w:rsidP="00D93B05">
      <w:pPr>
        <w:pStyle w:val="Textoindependiente"/>
        <w:numPr>
          <w:ilvl w:val="0"/>
          <w:numId w:val="7"/>
        </w:numPr>
        <w:spacing w:after="0" w:line="240" w:lineRule="auto"/>
        <w:rPr>
          <w:rFonts w:ascii="Calisto MT" w:hAnsi="Calisto MT" w:cs="Arial"/>
        </w:rPr>
      </w:pPr>
      <w:r>
        <w:rPr>
          <w:rFonts w:ascii="Calisto MT" w:hAnsi="Calisto MT" w:cs="Arial"/>
          <w:b/>
        </w:rPr>
        <w:t>POSIBILIDADES VERDES S.A. DE C.V. SOFOM E.N.R.</w:t>
      </w:r>
      <w:r w:rsidR="00963654" w:rsidRPr="00B048BE">
        <w:rPr>
          <w:rFonts w:ascii="Calisto MT" w:hAnsi="Calisto MT" w:cs="Arial"/>
        </w:rPr>
        <w:t xml:space="preserve">, representada en este acto </w:t>
      </w:r>
      <w:r w:rsidR="00963654" w:rsidRPr="00767A62">
        <w:rPr>
          <w:rFonts w:ascii="Calisto MT" w:hAnsi="Calisto MT" w:cs="Arial"/>
        </w:rPr>
        <w:t xml:space="preserve">por </w:t>
      </w:r>
      <w:r w:rsidRPr="00767A62">
        <w:rPr>
          <w:rFonts w:ascii="Calisto MT" w:hAnsi="Calisto MT" w:cs="Arial"/>
        </w:rPr>
        <w:t xml:space="preserve">Rigel Omar </w:t>
      </w:r>
      <w:r w:rsidR="00116370" w:rsidRPr="00767A62">
        <w:rPr>
          <w:rFonts w:ascii="Calisto MT" w:hAnsi="Calisto MT" w:cs="Arial"/>
        </w:rPr>
        <w:t>V</w:t>
      </w:r>
      <w:r w:rsidR="003F4EF2">
        <w:rPr>
          <w:rFonts w:ascii="Calisto MT" w:hAnsi="Calisto MT" w:cs="Arial"/>
        </w:rPr>
        <w:t>á</w:t>
      </w:r>
      <w:r w:rsidR="00116370" w:rsidRPr="00767A62">
        <w:rPr>
          <w:rFonts w:ascii="Calisto MT" w:hAnsi="Calisto MT" w:cs="Arial"/>
        </w:rPr>
        <w:t>zquez Gutiérrez</w:t>
      </w:r>
      <w:r w:rsidR="00116370">
        <w:rPr>
          <w:rFonts w:ascii="Calisto MT" w:hAnsi="Calisto MT" w:cs="Arial"/>
        </w:rPr>
        <w:t xml:space="preserve"> </w:t>
      </w:r>
      <w:r w:rsidR="00963654" w:rsidRPr="00B048BE">
        <w:rPr>
          <w:rFonts w:ascii="Calisto MT" w:hAnsi="Calisto MT" w:cs="Arial"/>
        </w:rPr>
        <w:t>(en lo sucesivo denominada como “</w:t>
      </w:r>
      <w:r w:rsidR="003A6C01">
        <w:rPr>
          <w:rFonts w:ascii="Calisto MT" w:hAnsi="Calisto MT" w:cs="Arial"/>
          <w:u w:val="single"/>
        </w:rPr>
        <w:t>POSIBILIDADES VERDES</w:t>
      </w:r>
      <w:r w:rsidR="00963654" w:rsidRPr="00B048BE">
        <w:rPr>
          <w:rFonts w:ascii="Calisto MT" w:hAnsi="Calisto MT" w:cs="Arial"/>
        </w:rPr>
        <w:t>”</w:t>
      </w:r>
      <w:r w:rsidR="00D93B05">
        <w:rPr>
          <w:rFonts w:ascii="Calisto MT" w:hAnsi="Calisto MT" w:cs="Arial"/>
        </w:rPr>
        <w:t xml:space="preserve"> </w:t>
      </w:r>
      <w:r w:rsidR="00963654" w:rsidRPr="00D93B05">
        <w:rPr>
          <w:rFonts w:ascii="Calisto MT" w:hAnsi="Calisto MT" w:cs="Arial"/>
        </w:rPr>
        <w:t xml:space="preserve">y conjuntamente </w:t>
      </w:r>
      <w:r w:rsidR="00D93B05">
        <w:rPr>
          <w:rFonts w:ascii="Calisto MT" w:hAnsi="Calisto MT" w:cs="Arial"/>
        </w:rPr>
        <w:t>con el Arrendatario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547EE7E9" w14:textId="77777777" w:rsidR="005F0E97" w:rsidRPr="00B048BE" w:rsidRDefault="005F0E97" w:rsidP="005F0E97">
      <w:pPr>
        <w:spacing w:after="0" w:line="240" w:lineRule="auto"/>
        <w:jc w:val="center"/>
        <w:rPr>
          <w:rFonts w:ascii="Calisto MT" w:hAnsi="Calisto MT"/>
          <w:b/>
        </w:rPr>
      </w:pPr>
      <w:r w:rsidRPr="00B048BE">
        <w:rPr>
          <w:rFonts w:ascii="Calisto MT" w:hAnsi="Calisto MT"/>
          <w:b/>
        </w:rPr>
        <w:t>A N T E C E D E N T E S</w:t>
      </w:r>
    </w:p>
    <w:p w14:paraId="2393CAD6" w14:textId="77777777" w:rsidR="005F0E97" w:rsidRPr="00B048BE" w:rsidRDefault="005F0E97" w:rsidP="005F0E97">
      <w:pPr>
        <w:spacing w:after="0" w:line="240" w:lineRule="auto"/>
        <w:jc w:val="center"/>
        <w:rPr>
          <w:rFonts w:ascii="Calisto MT" w:hAnsi="Calisto MT"/>
          <w:b/>
        </w:rPr>
      </w:pPr>
    </w:p>
    <w:p w14:paraId="24BD559C" w14:textId="602C792E" w:rsidR="00D93B05" w:rsidRPr="00D93B05" w:rsidRDefault="004937A7" w:rsidP="00D93B05">
      <w:pPr>
        <w:pStyle w:val="Prrafodelista"/>
        <w:numPr>
          <w:ilvl w:val="0"/>
          <w:numId w:val="1"/>
        </w:numPr>
        <w:rPr>
          <w:rFonts w:ascii="Calisto MT" w:hAnsi="Calisto MT"/>
        </w:rPr>
      </w:pPr>
      <w:r w:rsidRPr="00D93B05">
        <w:rPr>
          <w:rFonts w:ascii="Calisto MT" w:hAnsi="Calisto MT"/>
          <w:bCs/>
        </w:rPr>
        <w:t xml:space="preserve">Con fecha </w:t>
      </w:r>
      <w:r w:rsidR="001C20E9">
        <w:rPr>
          <w:rFonts w:ascii="Calisto MT" w:hAnsi="Calisto MT"/>
          <w:bCs/>
        </w:rPr>
        <w:t>{{</w:t>
      </w:r>
      <w:proofErr w:type="spellStart"/>
      <w:r w:rsidR="001C20E9">
        <w:rPr>
          <w:rFonts w:ascii="Calisto MT" w:hAnsi="Calisto MT"/>
          <w:bCs/>
        </w:rPr>
        <w:t>fecha_antecedentes</w:t>
      </w:r>
      <w:proofErr w:type="spellEnd"/>
      <w:r w:rsidR="001C20E9">
        <w:rPr>
          <w:rFonts w:ascii="Calisto MT" w:hAnsi="Calisto MT"/>
          <w:bCs/>
        </w:rPr>
        <w:t xml:space="preserve">}} </w:t>
      </w:r>
      <w:r w:rsidR="003A6C01">
        <w:rPr>
          <w:rFonts w:ascii="Calisto MT" w:hAnsi="Calisto MT" w:cs="Arial"/>
          <w:bCs/>
        </w:rPr>
        <w:t>POSIBILIDADES VERDES, en su carácter de arrendador</w:t>
      </w:r>
      <w:r w:rsidR="005F0E97" w:rsidRPr="00D93B05">
        <w:rPr>
          <w:rFonts w:ascii="Calisto MT" w:hAnsi="Calisto MT" w:cs="Arial"/>
          <w:bCs/>
        </w:rPr>
        <w:t xml:space="preserve">, </w:t>
      </w:r>
      <w:r w:rsidR="005F0E97" w:rsidRPr="001C20E9">
        <w:rPr>
          <w:rFonts w:ascii="Calisto MT" w:hAnsi="Calisto MT" w:cs="Arial"/>
          <w:bCs/>
          <w:u w:val="single"/>
        </w:rPr>
        <w:t>celebró</w:t>
      </w:r>
      <w:r w:rsidR="005F0E97" w:rsidRPr="00D93B05">
        <w:rPr>
          <w:rFonts w:ascii="Calisto MT" w:hAnsi="Calisto MT" w:cs="Arial"/>
          <w:bCs/>
        </w:rPr>
        <w:t xml:space="preserve"> con </w:t>
      </w:r>
      <w:r w:rsidR="00D93B05">
        <w:rPr>
          <w:rFonts w:ascii="Calisto MT" w:hAnsi="Calisto MT" w:cs="Arial"/>
          <w:bCs/>
        </w:rPr>
        <w:t>el</w:t>
      </w:r>
      <w:r w:rsidR="00676C5A" w:rsidRPr="00D93B05">
        <w:rPr>
          <w:rFonts w:ascii="Calisto MT" w:hAnsi="Calisto MT" w:cs="Arial"/>
          <w:bCs/>
        </w:rPr>
        <w:t xml:space="preserve"> A</w:t>
      </w:r>
      <w:r w:rsidR="00D93B05" w:rsidRPr="00D93B05">
        <w:rPr>
          <w:rFonts w:ascii="Calisto MT" w:hAnsi="Calisto MT" w:cs="Arial"/>
          <w:bCs/>
        </w:rPr>
        <w:t>rrendatario</w:t>
      </w:r>
      <w:r w:rsidR="005F0E97" w:rsidRPr="00D93B05">
        <w:rPr>
          <w:rFonts w:ascii="Calisto MT" w:hAnsi="Calisto MT"/>
        </w:rPr>
        <w:t xml:space="preserve">, un </w:t>
      </w:r>
      <w:r w:rsidR="00D93B05" w:rsidRPr="00D93B05">
        <w:rPr>
          <w:rFonts w:ascii="Calisto MT" w:hAnsi="Calisto MT"/>
        </w:rPr>
        <w:t xml:space="preserve">Contrato para el Arrendamiento Puro de Vehículos Automotores </w:t>
      </w:r>
      <w:r w:rsidR="005F0E97" w:rsidRPr="00D93B05">
        <w:rPr>
          <w:rFonts w:ascii="Calisto MT" w:hAnsi="Calisto MT"/>
        </w:rPr>
        <w:t>(en lo sucesivo el “</w:t>
      </w:r>
      <w:r w:rsidR="005F0E97" w:rsidRPr="00D93B05">
        <w:rPr>
          <w:rFonts w:ascii="Calisto MT" w:hAnsi="Calisto MT"/>
          <w:u w:val="single"/>
        </w:rPr>
        <w:t xml:space="preserve">Contrato de </w:t>
      </w:r>
      <w:r w:rsidR="00D93B05" w:rsidRPr="00D93B05">
        <w:rPr>
          <w:rFonts w:ascii="Calisto MT" w:hAnsi="Calisto MT"/>
          <w:u w:val="single"/>
        </w:rPr>
        <w:t>Arrendamiento</w:t>
      </w:r>
      <w:r w:rsidR="005F0E97" w:rsidRPr="00D93B05">
        <w:rPr>
          <w:rFonts w:ascii="Calisto MT" w:hAnsi="Calisto MT"/>
        </w:rPr>
        <w:t>”)</w:t>
      </w:r>
      <w:r w:rsidR="006E1FCB">
        <w:rPr>
          <w:rFonts w:ascii="Calisto MT" w:hAnsi="Calisto MT"/>
        </w:rPr>
        <w:t xml:space="preserve"> identificado bajo el número </w:t>
      </w:r>
      <w:r w:rsidR="001C20E9">
        <w:rPr>
          <w:rFonts w:ascii="Calisto MT" w:hAnsi="Calisto MT"/>
        </w:rPr>
        <w:t>{{</w:t>
      </w:r>
      <w:proofErr w:type="spellStart"/>
      <w:r w:rsidR="001C20E9">
        <w:rPr>
          <w:rFonts w:ascii="Calisto MT" w:hAnsi="Calisto MT"/>
        </w:rPr>
        <w:t>no_arrendamiento</w:t>
      </w:r>
      <w:proofErr w:type="spellEnd"/>
      <w:r w:rsidR="001C20E9">
        <w:rPr>
          <w:rFonts w:ascii="Calisto MT" w:hAnsi="Calisto MT"/>
        </w:rPr>
        <w:t>}}</w:t>
      </w:r>
      <w:r w:rsidR="006E1FCB">
        <w:rPr>
          <w:rFonts w:ascii="Calisto MT" w:hAnsi="Calisto MT"/>
        </w:rPr>
        <w:t xml:space="preserve"> </w:t>
      </w:r>
      <w:r w:rsidR="00D93B05" w:rsidRPr="00D93B05">
        <w:rPr>
          <w:rFonts w:ascii="Calisto MT" w:hAnsi="Calisto MT"/>
        </w:rPr>
        <w:t xml:space="preserve">mediante el cual </w:t>
      </w:r>
      <w:r w:rsidR="00D93B05">
        <w:rPr>
          <w:rFonts w:ascii="Calisto MT" w:hAnsi="Calisto MT"/>
        </w:rPr>
        <w:t xml:space="preserve">otorgó al Arrendatario </w:t>
      </w:r>
      <w:r w:rsidR="00D93B05" w:rsidRPr="00D93B05">
        <w:rPr>
          <w:rFonts w:ascii="Calisto MT" w:hAnsi="Calisto MT"/>
        </w:rPr>
        <w:t xml:space="preserve">el uso y goce temporal, a plazo forzoso, del Vehículo </w:t>
      </w:r>
      <w:r w:rsidR="00AC6503">
        <w:rPr>
          <w:rFonts w:ascii="Calisto MT" w:hAnsi="Calisto MT"/>
        </w:rPr>
        <w:t>descrito en el Anexo 1 del referido contrato</w:t>
      </w:r>
      <w:r w:rsidR="00D93B05" w:rsidRPr="00D93B05">
        <w:rPr>
          <w:rFonts w:ascii="Calisto MT" w:hAnsi="Calisto MT"/>
        </w:rPr>
        <w:t xml:space="preserve">, </w:t>
      </w:r>
      <w:r w:rsidR="00116370">
        <w:rPr>
          <w:rFonts w:ascii="Calisto MT" w:hAnsi="Calisto MT"/>
        </w:rPr>
        <w:t>mientras que</w:t>
      </w:r>
      <w:r w:rsidR="00D93B05" w:rsidRPr="00D93B05">
        <w:rPr>
          <w:rFonts w:ascii="Calisto MT" w:hAnsi="Calisto MT"/>
        </w:rPr>
        <w:t xml:space="preserve"> el Arrendatario se oblig</w:t>
      </w:r>
      <w:r w:rsidR="00AC6503">
        <w:rPr>
          <w:rFonts w:ascii="Calisto MT" w:hAnsi="Calisto MT"/>
        </w:rPr>
        <w:t>ó</w:t>
      </w:r>
      <w:r w:rsidR="00D93B05" w:rsidRPr="00D93B05">
        <w:rPr>
          <w:rFonts w:ascii="Calisto MT" w:hAnsi="Calisto MT"/>
        </w:rPr>
        <w:t xml:space="preserve"> a pagar</w:t>
      </w:r>
      <w:r w:rsidR="003A6C01">
        <w:rPr>
          <w:rFonts w:ascii="Calisto MT" w:hAnsi="Calisto MT"/>
        </w:rPr>
        <w:t xml:space="preserve">le </w:t>
      </w:r>
      <w:r w:rsidR="00D93B05" w:rsidRPr="00D93B05">
        <w:rPr>
          <w:rFonts w:ascii="Calisto MT" w:hAnsi="Calisto MT"/>
        </w:rPr>
        <w:t xml:space="preserve">la Renta Total mediante las Parcialidades de la Renta (según dichos términos </w:t>
      </w:r>
      <w:r w:rsidR="00116370">
        <w:rPr>
          <w:rFonts w:ascii="Calisto MT" w:hAnsi="Calisto MT"/>
        </w:rPr>
        <w:t>quedaron definidos en el propio Contrato de Arrendamiento</w:t>
      </w:r>
      <w:r w:rsidR="00D93B05" w:rsidRPr="00D93B05">
        <w:rPr>
          <w:rFonts w:ascii="Calisto MT" w:hAnsi="Calisto MT"/>
        </w:rPr>
        <w:t xml:space="preserve">), como contraprestación por dicho uso y goce. </w:t>
      </w:r>
    </w:p>
    <w:p w14:paraId="300FB96E" w14:textId="77777777" w:rsidR="005F0E97" w:rsidRPr="00B048BE" w:rsidRDefault="005F0E97" w:rsidP="005B1830">
      <w:pPr>
        <w:spacing w:after="0" w:line="240" w:lineRule="auto"/>
        <w:rPr>
          <w:rFonts w:ascii="Calisto MT" w:hAnsi="Calisto MT" w:cs="Arial"/>
          <w:bCs/>
        </w:rPr>
      </w:pPr>
    </w:p>
    <w:p w14:paraId="4DA45183"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3CF9F03D" w14:textId="043D771B"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Declaran 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 representante legal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2A3FFDCA"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08AE00AE" w14:textId="77777777" w:rsidR="005F0E97" w:rsidRPr="00B048BE" w:rsidRDefault="005F0E97" w:rsidP="005F0E97">
      <w:pPr>
        <w:pStyle w:val="Prrafodelista"/>
        <w:rPr>
          <w:rFonts w:ascii="Calisto MT" w:hAnsi="Calisto MT" w:cs="Times New Roman"/>
          <w:lang w:val="es-ES"/>
        </w:rPr>
      </w:pPr>
    </w:p>
    <w:p w14:paraId="165CB9E0" w14:textId="7CCCD3D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Ratifican todas y cada una de las declaraciones consignadas en el Contrato de </w:t>
      </w:r>
      <w:r w:rsidR="003A6C01">
        <w:rPr>
          <w:rFonts w:ascii="Calisto MT" w:hAnsi="Calisto MT" w:cs="Times New Roman"/>
          <w:lang w:val="es-ES"/>
        </w:rPr>
        <w:t>Arrendamiento</w:t>
      </w:r>
      <w:r w:rsidRPr="00B048BE">
        <w:rPr>
          <w:rFonts w:ascii="Calisto MT" w:hAnsi="Calisto MT" w:cs="Times New Roman"/>
          <w:lang w:val="es-ES"/>
        </w:rPr>
        <w:t>, según sea el caso, en lo que no se contraponga a lo declarado y estipulado en el presente Convenio, mismas que se tienen aquí por reproducidas como si a la letra se insertasen, en el entendido de que dichas declaraciones siguen siendo válidas y vigentes a la fecha.</w:t>
      </w:r>
    </w:p>
    <w:p w14:paraId="7E5395B8" w14:textId="77777777" w:rsidR="005F0E97" w:rsidRPr="00B048BE" w:rsidRDefault="005F0E97" w:rsidP="005F0E97">
      <w:pPr>
        <w:pStyle w:val="Prrafodelista"/>
        <w:rPr>
          <w:rFonts w:ascii="Calisto MT" w:hAnsi="Calisto MT" w:cs="Times New Roman"/>
          <w:lang w:val="es-ES"/>
        </w:rPr>
      </w:pPr>
    </w:p>
    <w:p w14:paraId="67A3C1C1" w14:textId="39E5FE63"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Es su deseo celebrar el presente Convenio a efecto de </w:t>
      </w:r>
      <w:r w:rsidR="002E5889" w:rsidRPr="00B048BE">
        <w:rPr>
          <w:rFonts w:ascii="Calisto MT" w:hAnsi="Calisto MT" w:cs="Times New Roman"/>
          <w:lang w:val="es-ES"/>
        </w:rPr>
        <w:t>modificar</w:t>
      </w:r>
      <w:r w:rsidRPr="00B048BE">
        <w:rPr>
          <w:rFonts w:ascii="Calisto MT" w:hAnsi="Calisto MT" w:cs="Times New Roman"/>
          <w:lang w:val="es-ES"/>
        </w:rPr>
        <w:t xml:space="preserve"> el </w:t>
      </w:r>
      <w:r w:rsidR="000E5FB3" w:rsidRPr="00B048BE">
        <w:rPr>
          <w:rFonts w:ascii="Calisto MT" w:hAnsi="Calisto MT" w:cs="Times New Roman"/>
          <w:lang w:val="es-ES"/>
        </w:rPr>
        <w:t xml:space="preserve">Contrato de </w:t>
      </w:r>
      <w:r w:rsidR="003A6C01">
        <w:rPr>
          <w:rFonts w:ascii="Calisto MT" w:hAnsi="Calisto MT" w:cs="Times New Roman"/>
          <w:lang w:val="es-ES"/>
        </w:rPr>
        <w:t>Arrendamiento</w:t>
      </w:r>
      <w:r w:rsidRPr="00B048BE">
        <w:rPr>
          <w:rFonts w:ascii="Calisto MT" w:hAnsi="Calisto MT" w:cs="Times New Roman"/>
          <w:lang w:val="es-ES"/>
        </w:rPr>
        <w:t xml:space="preserve"> 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lastRenderedPageBreak/>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058E4F8E"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Contrato de </w:t>
      </w:r>
      <w:r w:rsidR="000A386D">
        <w:rPr>
          <w:rFonts w:ascii="Calisto MT" w:hAnsi="Calisto MT"/>
        </w:rPr>
        <w:t>Arrendamiento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77777777" w:rsidR="005F0E97" w:rsidRPr="00B048BE" w:rsidRDefault="005F0E97" w:rsidP="005F0E97">
      <w:pPr>
        <w:pStyle w:val="Prrafodelista"/>
        <w:spacing w:after="0" w:line="240" w:lineRule="auto"/>
        <w:ind w:left="0" w:firstLine="709"/>
        <w:rPr>
          <w:rFonts w:ascii="Calisto MT" w:hAnsi="Calisto MT" w:cs="Times New Roman"/>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3072CCE2" w14:textId="16F41156" w:rsidR="000A386D" w:rsidRPr="000A386D"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A386D" w:rsidRPr="000A386D">
        <w:rPr>
          <w:rFonts w:ascii="Calisto MT" w:hAnsi="Calisto MT"/>
        </w:rPr>
        <w:t xml:space="preserve">. </w:t>
      </w:r>
      <w:r w:rsidR="006A61D9">
        <w:rPr>
          <w:rFonts w:ascii="Calisto MT" w:hAnsi="Calisto MT"/>
        </w:rPr>
        <w:t>A la fecha de firma del presente Convenio, e</w:t>
      </w:r>
      <w:r w:rsidR="00D8416E">
        <w:rPr>
          <w:rFonts w:ascii="Calisto MT" w:hAnsi="Calisto MT"/>
        </w:rPr>
        <w:t>l Arrendatario reconoce adeudar a POSIBILIDADES VERDES</w:t>
      </w:r>
      <w:r w:rsidR="006A61D9">
        <w:rPr>
          <w:rFonts w:ascii="Calisto MT" w:hAnsi="Calisto MT"/>
        </w:rPr>
        <w:t xml:space="preserve"> al amparo del Contrato de Arrendamiento</w:t>
      </w:r>
      <w:r w:rsidR="006E1FCB">
        <w:rPr>
          <w:rFonts w:ascii="Calisto MT" w:hAnsi="Calisto MT"/>
        </w:rPr>
        <w:t xml:space="preserve"> </w:t>
      </w:r>
      <w:r w:rsidR="000A386D" w:rsidRPr="000A386D">
        <w:rPr>
          <w:rFonts w:ascii="Calisto MT" w:hAnsi="Calisto MT"/>
        </w:rPr>
        <w:t xml:space="preserve">la cantidad </w:t>
      </w:r>
      <w:r w:rsidR="00D8416E">
        <w:rPr>
          <w:rFonts w:ascii="Calisto MT" w:hAnsi="Calisto MT"/>
        </w:rPr>
        <w:t>de</w:t>
      </w:r>
      <w:r w:rsidR="005E3CB8">
        <w:rPr>
          <w:rFonts w:ascii="Calisto MT" w:hAnsi="Calisto MT"/>
        </w:rPr>
        <w:t xml:space="preserve"> {{monto}}</w:t>
      </w:r>
      <w:r w:rsidR="000A386D" w:rsidRPr="000A386D">
        <w:rPr>
          <w:rFonts w:ascii="Calisto MT" w:hAnsi="Calisto MT"/>
        </w:rPr>
        <w:t xml:space="preserve">, </w:t>
      </w:r>
      <w:r w:rsidR="00C200CA">
        <w:rPr>
          <w:rFonts w:ascii="Calisto MT" w:hAnsi="Calisto MT"/>
        </w:rPr>
        <w:t>cantidad que a partir de esta fecha será considerada como la nueva “Renta Total”</w:t>
      </w:r>
      <w:r w:rsidR="006A61D9">
        <w:rPr>
          <w:rFonts w:ascii="Calisto MT" w:hAnsi="Calisto MT"/>
        </w:rPr>
        <w:t>, la cual se obliga</w:t>
      </w:r>
      <w:r w:rsidR="00C200CA">
        <w:rPr>
          <w:rFonts w:ascii="Calisto MT" w:hAnsi="Calisto MT"/>
        </w:rPr>
        <w:t xml:space="preserve"> </w:t>
      </w:r>
      <w:r w:rsidR="00D8416E">
        <w:rPr>
          <w:rFonts w:ascii="Calisto MT" w:hAnsi="Calisto MT"/>
        </w:rPr>
        <w:t xml:space="preserve">a pagar </w:t>
      </w:r>
      <w:r w:rsidR="00D63CFA">
        <w:rPr>
          <w:rFonts w:ascii="Calisto MT" w:hAnsi="Calisto MT"/>
        </w:rPr>
        <w:t xml:space="preserve">en </w:t>
      </w:r>
      <w:r w:rsidR="005E3CB8">
        <w:rPr>
          <w:rFonts w:ascii="Calisto MT" w:hAnsi="Calisto MT"/>
        </w:rPr>
        <w:t>{{</w:t>
      </w:r>
      <w:proofErr w:type="spellStart"/>
      <w:r w:rsidR="005E3CB8">
        <w:rPr>
          <w:rFonts w:ascii="Calisto MT" w:hAnsi="Calisto MT"/>
        </w:rPr>
        <w:t>plazo</w:t>
      </w:r>
      <w:r w:rsidR="00286F4D">
        <w:rPr>
          <w:rFonts w:ascii="Calisto MT" w:hAnsi="Calisto MT"/>
        </w:rPr>
        <w:t>_numero</w:t>
      </w:r>
      <w:proofErr w:type="spellEnd"/>
      <w:r w:rsidR="005E3CB8">
        <w:rPr>
          <w:rFonts w:ascii="Calisto MT" w:hAnsi="Calisto MT"/>
        </w:rPr>
        <w:t>}}</w:t>
      </w:r>
      <w:r w:rsidR="00286F4D">
        <w:rPr>
          <w:rFonts w:ascii="Calisto MT" w:hAnsi="Calisto MT"/>
        </w:rPr>
        <w:t xml:space="preserve"> {{</w:t>
      </w:r>
      <w:proofErr w:type="spellStart"/>
      <w:r w:rsidR="00286F4D">
        <w:rPr>
          <w:rFonts w:ascii="Calisto MT" w:hAnsi="Calisto MT"/>
        </w:rPr>
        <w:t>plazo_texto</w:t>
      </w:r>
      <w:proofErr w:type="spellEnd"/>
      <w:r w:rsidR="00286F4D">
        <w:rPr>
          <w:rFonts w:ascii="Calisto MT" w:hAnsi="Calisto MT"/>
        </w:rPr>
        <w:t>}}</w:t>
      </w:r>
      <w:r w:rsidR="00D63CFA">
        <w:rPr>
          <w:rFonts w:ascii="Calisto MT" w:hAnsi="Calisto MT"/>
        </w:rPr>
        <w:t xml:space="preserve"> parcialidades mensuales</w:t>
      </w:r>
      <w:r w:rsidR="00864973">
        <w:rPr>
          <w:rFonts w:ascii="Calisto MT" w:hAnsi="Calisto MT"/>
        </w:rPr>
        <w:t xml:space="preserve"> (las “</w:t>
      </w:r>
      <w:r w:rsidR="00864973" w:rsidRPr="00864973">
        <w:rPr>
          <w:rFonts w:ascii="Calisto MT" w:hAnsi="Calisto MT"/>
          <w:u w:val="single"/>
        </w:rPr>
        <w:t>Parcialidades de la Renta</w:t>
      </w:r>
      <w:r w:rsidR="00864973">
        <w:rPr>
          <w:rFonts w:ascii="Calisto MT" w:hAnsi="Calisto MT"/>
        </w:rPr>
        <w:t>”)</w:t>
      </w:r>
      <w:r w:rsidR="00D63CFA">
        <w:rPr>
          <w:rFonts w:ascii="Calisto MT" w:hAnsi="Calisto MT"/>
        </w:rPr>
        <w:t xml:space="preserve"> de conformidad con lo señalado en el</w:t>
      </w:r>
      <w:r w:rsidR="000F1275">
        <w:rPr>
          <w:rFonts w:ascii="Calisto MT" w:hAnsi="Calisto MT"/>
        </w:rPr>
        <w:t xml:space="preserve"> apartado 4 </w:t>
      </w:r>
      <w:r w:rsidR="006E1FCB">
        <w:rPr>
          <w:rFonts w:ascii="Calisto MT" w:hAnsi="Calisto MT"/>
        </w:rPr>
        <w:t>del Anexo 1</w:t>
      </w:r>
      <w:r w:rsidR="00D63CFA">
        <w:rPr>
          <w:rFonts w:ascii="Calisto MT" w:hAnsi="Calisto MT"/>
        </w:rPr>
        <w:t xml:space="preserve"> del Contrato de Arrendamiento atendiendo a las modificaciones efectuadas al mismo</w:t>
      </w:r>
      <w:r w:rsidR="006A61D9">
        <w:rPr>
          <w:rFonts w:ascii="Calisto MT" w:hAnsi="Calisto MT"/>
        </w:rPr>
        <w:t>,</w:t>
      </w:r>
      <w:r w:rsidR="006E1FCB">
        <w:rPr>
          <w:rFonts w:ascii="Calisto MT" w:hAnsi="Calisto MT"/>
        </w:rPr>
        <w:t xml:space="preserve"> en términos de la cláusula inmediata siguiente.</w:t>
      </w:r>
    </w:p>
    <w:p w14:paraId="695C52DC" w14:textId="77777777" w:rsidR="000A386D" w:rsidRDefault="000A386D"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7226F427" w14:textId="1214A8EF" w:rsidR="00A67480" w:rsidRDefault="006E1FCB"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D63CFA">
        <w:rPr>
          <w:rFonts w:ascii="Calisto MT" w:hAnsi="Calisto MT"/>
          <w:b/>
          <w:bCs/>
        </w:rPr>
        <w:t xml:space="preserve">SEGUNDA. </w:t>
      </w:r>
      <w:r>
        <w:rPr>
          <w:rFonts w:ascii="Calisto MT" w:hAnsi="Calisto MT"/>
          <w:b/>
          <w:bCs/>
          <w:u w:val="single"/>
        </w:rPr>
        <w:t xml:space="preserve">DE </w:t>
      </w:r>
      <w:r w:rsidR="00A67480" w:rsidRPr="00B048BE">
        <w:rPr>
          <w:rFonts w:ascii="Calisto MT" w:hAnsi="Calisto MT"/>
          <w:b/>
          <w:bCs/>
          <w:u w:val="single"/>
        </w:rPr>
        <w:t xml:space="preserve">LA MODIFICACIÓN AL CONTRATO DE </w:t>
      </w:r>
      <w:r w:rsidR="000A386D">
        <w:rPr>
          <w:rFonts w:ascii="Calisto MT" w:hAnsi="Calisto MT"/>
          <w:b/>
          <w:bCs/>
          <w:u w:val="single"/>
        </w:rPr>
        <w:t>ARRENDAMIENTO</w:t>
      </w:r>
      <w:r w:rsidR="00A67480" w:rsidRPr="00B048BE">
        <w:rPr>
          <w:rFonts w:ascii="Calisto MT" w:hAnsi="Calisto MT"/>
        </w:rPr>
        <w:t xml:space="preserve">. </w:t>
      </w:r>
      <w:r w:rsidR="0022380B" w:rsidRPr="00B048BE">
        <w:rPr>
          <w:rFonts w:ascii="Calisto MT" w:hAnsi="Calisto MT"/>
        </w:rPr>
        <w:t xml:space="preserve">Las Partes acuerdan que a partir de </w:t>
      </w:r>
      <w:r w:rsidR="000E65CC" w:rsidRPr="00B048BE">
        <w:rPr>
          <w:rFonts w:ascii="Calisto MT" w:hAnsi="Calisto MT"/>
        </w:rPr>
        <w:t>la fecha de suscripción del presente Convenio se modifique</w:t>
      </w:r>
      <w:r w:rsidR="00BB400C">
        <w:rPr>
          <w:rFonts w:ascii="Calisto MT" w:hAnsi="Calisto MT"/>
        </w:rPr>
        <w:t>: (i)</w:t>
      </w:r>
      <w:r w:rsidR="000E65CC" w:rsidRPr="00B048BE">
        <w:rPr>
          <w:rFonts w:ascii="Calisto MT" w:hAnsi="Calisto MT"/>
        </w:rPr>
        <w:t xml:space="preserve"> </w:t>
      </w:r>
      <w:r w:rsidR="009D0605">
        <w:rPr>
          <w:rFonts w:ascii="Calisto MT" w:hAnsi="Calisto MT"/>
        </w:rPr>
        <w:t>la cláusula DÉCIMA PRIMERA del Contrato de Arrendamiento</w:t>
      </w:r>
      <w:r w:rsidR="00EE1A36">
        <w:rPr>
          <w:rFonts w:ascii="Calisto MT" w:hAnsi="Calisto MT"/>
        </w:rPr>
        <w:t xml:space="preserve">, a efecto de eliminar el cobro </w:t>
      </w:r>
      <w:r w:rsidR="00BB400C">
        <w:rPr>
          <w:rFonts w:ascii="Calisto MT" w:hAnsi="Calisto MT"/>
        </w:rPr>
        <w:t>del seguro de daños</w:t>
      </w:r>
      <w:r w:rsidR="00FF0557">
        <w:rPr>
          <w:rFonts w:ascii="Calisto MT" w:hAnsi="Calisto MT"/>
        </w:rPr>
        <w:t xml:space="preserve"> en las Parcialidades de la Renta</w:t>
      </w:r>
      <w:r w:rsidR="00BB400C">
        <w:rPr>
          <w:rFonts w:ascii="Calisto MT" w:hAnsi="Calisto MT"/>
        </w:rPr>
        <w:t>,</w:t>
      </w:r>
      <w:r w:rsidR="009D0605">
        <w:rPr>
          <w:rFonts w:ascii="Calisto MT" w:hAnsi="Calisto MT"/>
        </w:rPr>
        <w:t xml:space="preserve"> así como</w:t>
      </w:r>
      <w:r w:rsidR="00BB400C">
        <w:rPr>
          <w:rFonts w:ascii="Calisto MT" w:hAnsi="Calisto MT"/>
        </w:rPr>
        <w:t>(</w:t>
      </w:r>
      <w:proofErr w:type="spellStart"/>
      <w:r w:rsidR="00BB400C">
        <w:rPr>
          <w:rFonts w:ascii="Calisto MT" w:hAnsi="Calisto MT"/>
        </w:rPr>
        <w:t>ii</w:t>
      </w:r>
      <w:proofErr w:type="spellEnd"/>
      <w:r w:rsidR="00BB400C">
        <w:rPr>
          <w:rFonts w:ascii="Calisto MT" w:hAnsi="Calisto MT"/>
        </w:rPr>
        <w:t>)</w:t>
      </w:r>
      <w:r w:rsidR="009D0605">
        <w:rPr>
          <w:rFonts w:ascii="Calisto MT" w:hAnsi="Calisto MT"/>
        </w:rPr>
        <w:t xml:space="preserve"> </w:t>
      </w:r>
      <w:r w:rsidR="00991A60">
        <w:rPr>
          <w:rFonts w:ascii="Calisto MT" w:hAnsi="Calisto MT"/>
        </w:rPr>
        <w:t xml:space="preserve">el apartado 4 del Anexo 1 del </w:t>
      </w:r>
      <w:r w:rsidR="00BB400C">
        <w:rPr>
          <w:rFonts w:ascii="Calisto MT" w:hAnsi="Calisto MT"/>
        </w:rPr>
        <w:t xml:space="preserve">referido Contrato, a efecto de restructurar </w:t>
      </w:r>
      <w:r w:rsidR="00FF0557">
        <w:rPr>
          <w:rFonts w:ascii="Calisto MT" w:hAnsi="Calisto MT"/>
        </w:rPr>
        <w:t>el adeudo</w:t>
      </w:r>
      <w:r w:rsidR="00BB400C">
        <w:rPr>
          <w:rFonts w:ascii="Calisto MT" w:hAnsi="Calisto MT"/>
        </w:rPr>
        <w:t xml:space="preserve"> del Arrendatario. Dicha cláusula y apartado quedarán </w:t>
      </w:r>
      <w:r w:rsidR="000E65CC" w:rsidRPr="00B048BE">
        <w:rPr>
          <w:rFonts w:ascii="Calisto MT" w:hAnsi="Calisto MT"/>
        </w:rPr>
        <w:t>redactad</w:t>
      </w:r>
      <w:r w:rsidR="00991A60">
        <w:rPr>
          <w:rFonts w:ascii="Calisto MT" w:hAnsi="Calisto MT"/>
        </w:rPr>
        <w:t>o</w:t>
      </w:r>
      <w:r w:rsidR="009D0605">
        <w:rPr>
          <w:rFonts w:ascii="Calisto MT" w:hAnsi="Calisto MT"/>
        </w:rPr>
        <w:t>s</w:t>
      </w:r>
      <w:r w:rsidR="000E65CC" w:rsidRPr="00B048BE">
        <w:rPr>
          <w:rFonts w:ascii="Calisto MT" w:hAnsi="Calisto MT"/>
        </w:rPr>
        <w:t xml:space="preserve"> de la siguiente forma</w:t>
      </w:r>
      <w:r w:rsidR="009C2A48">
        <w:rPr>
          <w:rFonts w:ascii="Calisto MT" w:hAnsi="Calisto MT"/>
        </w:rPr>
        <w:t xml:space="preserve">, dejando a salvo el resto </w:t>
      </w:r>
      <w:r w:rsidR="00BB400C">
        <w:rPr>
          <w:rFonts w:ascii="Calisto MT" w:hAnsi="Calisto MT"/>
        </w:rPr>
        <w:t>de los documentos que integran el Contrato de Arrendamiento</w:t>
      </w:r>
      <w:r w:rsidR="000E65CC" w:rsidRPr="00B048BE">
        <w:rPr>
          <w:rFonts w:ascii="Calisto MT" w:hAnsi="Calisto MT"/>
        </w:rPr>
        <w:t>:</w:t>
      </w:r>
    </w:p>
    <w:p w14:paraId="20A52153" w14:textId="79FC37D1" w:rsidR="009D0605" w:rsidRDefault="009D060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080C376" w14:textId="14AB97F3" w:rsidR="009D0605" w:rsidRPr="009D0605" w:rsidRDefault="009D0605" w:rsidP="009D0605">
      <w:pPr>
        <w:spacing w:after="0" w:line="240" w:lineRule="auto"/>
        <w:rPr>
          <w:rFonts w:ascii="Arial Narrow" w:hAnsi="Arial Narrow"/>
        </w:rPr>
      </w:pPr>
      <w:r w:rsidRPr="009D0605">
        <w:rPr>
          <w:rFonts w:ascii="Arial Narrow" w:hAnsi="Arial Narrow" w:cs="Arial"/>
          <w:b/>
          <w:bCs/>
          <w:sz w:val="20"/>
          <w:szCs w:val="20"/>
          <w:lang w:val="es"/>
        </w:rPr>
        <w:t xml:space="preserve">“DÉCIMA PRIMERA. - </w:t>
      </w:r>
      <w:r w:rsidRPr="009D0605">
        <w:rPr>
          <w:rFonts w:ascii="Arial Narrow" w:hAnsi="Arial Narrow" w:cs="Arial"/>
          <w:b/>
          <w:bCs/>
          <w:sz w:val="20"/>
          <w:szCs w:val="20"/>
          <w:u w:val="single"/>
          <w:lang w:val="es"/>
        </w:rPr>
        <w:t>SEGURO</w:t>
      </w:r>
      <w:r w:rsidRPr="009D0605">
        <w:rPr>
          <w:rFonts w:ascii="Arial Narrow" w:hAnsi="Arial Narrow" w:cs="Arial"/>
          <w:b/>
          <w:bCs/>
          <w:sz w:val="20"/>
          <w:szCs w:val="20"/>
          <w:lang w:val="es"/>
        </w:rPr>
        <w:t>.</w:t>
      </w:r>
    </w:p>
    <w:p w14:paraId="66D73AC4" w14:textId="77777777" w:rsidR="009D0605" w:rsidRPr="009D0605" w:rsidRDefault="009D0605" w:rsidP="009D0605">
      <w:pPr>
        <w:spacing w:after="0" w:line="240" w:lineRule="auto"/>
        <w:rPr>
          <w:rFonts w:ascii="Arial Narrow" w:hAnsi="Arial Narrow" w:cs="Arial"/>
          <w:b/>
          <w:bCs/>
          <w:sz w:val="20"/>
          <w:szCs w:val="20"/>
          <w:u w:val="single"/>
          <w:lang w:val="es"/>
        </w:rPr>
      </w:pPr>
    </w:p>
    <w:p w14:paraId="462041FD" w14:textId="3180A1C7" w:rsidR="009925EF" w:rsidRPr="009925EF" w:rsidRDefault="009925EF" w:rsidP="009925EF">
      <w:pPr>
        <w:spacing w:after="0" w:line="240" w:lineRule="auto"/>
        <w:rPr>
          <w:rFonts w:ascii="Arial Narrow" w:hAnsi="Arial Narrow" w:cs="Arial"/>
          <w:bCs/>
          <w:sz w:val="20"/>
          <w:szCs w:val="20"/>
          <w:lang w:val="es"/>
        </w:rPr>
      </w:pPr>
      <w:r>
        <w:rPr>
          <w:rFonts w:ascii="Arial Narrow" w:hAnsi="Arial Narrow" w:cs="Arial"/>
          <w:bCs/>
          <w:sz w:val="20"/>
          <w:szCs w:val="20"/>
          <w:lang w:val="es"/>
        </w:rPr>
        <w:t>El Arrendatario se obliga a contratar un</w:t>
      </w:r>
      <w:r w:rsidRPr="009925EF">
        <w:rPr>
          <w:rFonts w:ascii="Arial Narrow" w:hAnsi="Arial Narrow" w:cs="Arial"/>
          <w:bCs/>
          <w:sz w:val="20"/>
          <w:szCs w:val="20"/>
          <w:lang w:val="es"/>
        </w:rPr>
        <w:t xml:space="preserve"> seguro de daños, pérdida o robo (cobertura amplia) del Vehículo hasta por un monto igual o superior al valor comercial del mismo, en el entendido que dicho seguro incluirá robo total, daños a terceros, daños al propio Vehículo, responsabilidad civil que cubra daños al propio Vehículo y a terceros incluyendo daños en sus personas y/o bienes y/o propiedades derivados de la operación del Vehículo.</w:t>
      </w:r>
    </w:p>
    <w:p w14:paraId="5E9066BE" w14:textId="77777777" w:rsidR="009925EF" w:rsidRPr="009925EF" w:rsidRDefault="009925EF" w:rsidP="009925EF">
      <w:pPr>
        <w:spacing w:after="0" w:line="240" w:lineRule="auto"/>
        <w:rPr>
          <w:rFonts w:ascii="Arial Narrow" w:hAnsi="Arial Narrow" w:cs="Arial"/>
          <w:bCs/>
          <w:sz w:val="20"/>
          <w:szCs w:val="20"/>
          <w:lang w:val="es"/>
        </w:rPr>
      </w:pPr>
    </w:p>
    <w:p w14:paraId="7AA3B47C" w14:textId="77777777" w:rsidR="009925EF" w:rsidRDefault="009925EF" w:rsidP="009925EF">
      <w:pPr>
        <w:spacing w:after="0" w:line="240" w:lineRule="auto"/>
        <w:rPr>
          <w:rFonts w:ascii="Arial Narrow" w:hAnsi="Arial Narrow" w:cs="Arial"/>
          <w:bCs/>
          <w:sz w:val="20"/>
          <w:szCs w:val="20"/>
          <w:lang w:val="es"/>
        </w:rPr>
      </w:pPr>
      <w:r w:rsidRPr="009925EF">
        <w:rPr>
          <w:rFonts w:ascii="Arial Narrow" w:hAnsi="Arial Narrow" w:cs="Arial"/>
          <w:bCs/>
          <w:sz w:val="20"/>
          <w:szCs w:val="20"/>
          <w:lang w:val="es"/>
        </w:rPr>
        <w:t xml:space="preserve">En </w:t>
      </w:r>
      <w:r>
        <w:rPr>
          <w:rFonts w:ascii="Arial Narrow" w:hAnsi="Arial Narrow" w:cs="Arial"/>
          <w:bCs/>
          <w:sz w:val="20"/>
          <w:szCs w:val="20"/>
          <w:lang w:val="es"/>
        </w:rPr>
        <w:t>la</w:t>
      </w:r>
      <w:r w:rsidRPr="009925EF">
        <w:rPr>
          <w:rFonts w:ascii="Arial Narrow" w:hAnsi="Arial Narrow" w:cs="Arial"/>
          <w:bCs/>
          <w:sz w:val="20"/>
          <w:szCs w:val="20"/>
          <w:lang w:val="es"/>
        </w:rPr>
        <w:t xml:space="preserve"> póliza</w:t>
      </w:r>
      <w:r>
        <w:rPr>
          <w:rFonts w:ascii="Arial Narrow" w:hAnsi="Arial Narrow" w:cs="Arial"/>
          <w:bCs/>
          <w:sz w:val="20"/>
          <w:szCs w:val="20"/>
          <w:lang w:val="es"/>
        </w:rPr>
        <w:t xml:space="preserve"> respectiva</w:t>
      </w:r>
      <w:r w:rsidRPr="009925EF">
        <w:rPr>
          <w:rFonts w:ascii="Arial Narrow" w:hAnsi="Arial Narrow" w:cs="Arial"/>
          <w:bCs/>
          <w:sz w:val="20"/>
          <w:szCs w:val="20"/>
          <w:lang w:val="es"/>
        </w:rPr>
        <w:t xml:space="preserve"> deberá designarse como beneficiario preferente a Posibilidades </w:t>
      </w:r>
      <w:r>
        <w:rPr>
          <w:rFonts w:ascii="Arial Narrow" w:hAnsi="Arial Narrow" w:cs="Arial"/>
          <w:bCs/>
          <w:sz w:val="20"/>
          <w:szCs w:val="20"/>
          <w:lang w:val="es"/>
        </w:rPr>
        <w:t>V</w:t>
      </w:r>
      <w:r w:rsidRPr="009925EF">
        <w:rPr>
          <w:rFonts w:ascii="Arial Narrow" w:hAnsi="Arial Narrow" w:cs="Arial"/>
          <w:bCs/>
          <w:sz w:val="20"/>
          <w:szCs w:val="20"/>
          <w:lang w:val="es"/>
        </w:rPr>
        <w:t xml:space="preserve">erdes o a la persona que expresamente Posibilidades Verdes determine. </w:t>
      </w:r>
    </w:p>
    <w:p w14:paraId="17CF215D" w14:textId="77777777" w:rsidR="009925EF" w:rsidRDefault="009925EF" w:rsidP="009925EF">
      <w:pPr>
        <w:spacing w:after="0" w:line="240" w:lineRule="auto"/>
        <w:rPr>
          <w:rFonts w:ascii="Arial Narrow" w:hAnsi="Arial Narrow" w:cs="Arial"/>
          <w:bCs/>
          <w:sz w:val="20"/>
          <w:szCs w:val="20"/>
          <w:lang w:val="es"/>
        </w:rPr>
      </w:pPr>
    </w:p>
    <w:p w14:paraId="4F91DBD9" w14:textId="26D14239" w:rsidR="009D0605" w:rsidRPr="009D0605" w:rsidRDefault="009925EF" w:rsidP="009925EF">
      <w:pPr>
        <w:spacing w:after="0" w:line="240" w:lineRule="auto"/>
        <w:rPr>
          <w:rFonts w:ascii="Arial Narrow" w:hAnsi="Arial Narrow" w:cs="Arial"/>
          <w:bCs/>
          <w:sz w:val="20"/>
          <w:szCs w:val="20"/>
          <w:lang w:val="es"/>
        </w:rPr>
      </w:pPr>
      <w:r>
        <w:rPr>
          <w:rFonts w:ascii="Arial Narrow" w:hAnsi="Arial Narrow" w:cs="Arial"/>
          <w:bCs/>
          <w:sz w:val="20"/>
          <w:szCs w:val="20"/>
          <w:lang w:val="es"/>
        </w:rPr>
        <w:t>Las Partes acuerdan que el</w:t>
      </w:r>
      <w:r w:rsidR="009D0605" w:rsidRPr="009D0605">
        <w:rPr>
          <w:rFonts w:ascii="Arial Narrow" w:hAnsi="Arial Narrow" w:cs="Arial"/>
          <w:bCs/>
          <w:sz w:val="20"/>
          <w:szCs w:val="20"/>
          <w:lang w:val="es"/>
        </w:rPr>
        <w:t xml:space="preserve"> pago de las Parcialidades de la Renta comprenderá un seguro de vida hasta por un monto igual al de la Renta Total.</w:t>
      </w:r>
    </w:p>
    <w:p w14:paraId="29ABFA8F" w14:textId="77777777" w:rsidR="009D0605" w:rsidRPr="009D0605" w:rsidRDefault="009D0605" w:rsidP="009D0605">
      <w:pPr>
        <w:spacing w:after="0" w:line="240" w:lineRule="auto"/>
        <w:rPr>
          <w:rFonts w:ascii="Arial Narrow" w:hAnsi="Arial Narrow" w:cs="Arial"/>
          <w:bCs/>
          <w:sz w:val="20"/>
          <w:szCs w:val="20"/>
          <w:lang w:val="es"/>
        </w:rPr>
      </w:pPr>
    </w:p>
    <w:p w14:paraId="244122D6" w14:textId="08C5E266" w:rsidR="009D0605" w:rsidRPr="009D0605" w:rsidRDefault="009D0605" w:rsidP="009D0605">
      <w:pPr>
        <w:spacing w:after="0" w:line="240" w:lineRule="auto"/>
        <w:rPr>
          <w:rFonts w:ascii="Calisto MT" w:hAnsi="Calisto MT"/>
        </w:rPr>
      </w:pPr>
      <w:r w:rsidRPr="009D0605">
        <w:rPr>
          <w:rFonts w:ascii="Arial Narrow" w:hAnsi="Arial Narrow" w:cs="Arial"/>
          <w:bCs/>
          <w:sz w:val="20"/>
          <w:szCs w:val="20"/>
          <w:lang w:val="es"/>
        </w:rPr>
        <w:t xml:space="preserve">En </w:t>
      </w:r>
      <w:r>
        <w:rPr>
          <w:rFonts w:ascii="Arial Narrow" w:hAnsi="Arial Narrow" w:cs="Arial"/>
          <w:bCs/>
          <w:sz w:val="20"/>
          <w:szCs w:val="20"/>
          <w:lang w:val="es"/>
        </w:rPr>
        <w:t>la</w:t>
      </w:r>
      <w:r w:rsidRPr="009D0605">
        <w:rPr>
          <w:rFonts w:ascii="Arial Narrow" w:hAnsi="Arial Narrow" w:cs="Arial"/>
          <w:bCs/>
          <w:sz w:val="20"/>
          <w:szCs w:val="20"/>
          <w:lang w:val="es"/>
        </w:rPr>
        <w:t xml:space="preserve"> póliza</w:t>
      </w:r>
      <w:r>
        <w:rPr>
          <w:rFonts w:ascii="Arial Narrow" w:hAnsi="Arial Narrow" w:cs="Arial"/>
          <w:bCs/>
          <w:sz w:val="20"/>
          <w:szCs w:val="20"/>
          <w:lang w:val="es"/>
        </w:rPr>
        <w:t xml:space="preserve"> correspondiente</w:t>
      </w:r>
      <w:r w:rsidRPr="009D0605">
        <w:rPr>
          <w:rFonts w:ascii="Arial Narrow" w:hAnsi="Arial Narrow" w:cs="Arial"/>
          <w:bCs/>
          <w:sz w:val="20"/>
          <w:szCs w:val="20"/>
          <w:lang w:val="es"/>
        </w:rPr>
        <w:t xml:space="preserve"> deberá designarse como beneficiario preferente a </w:t>
      </w:r>
      <w:r w:rsidRPr="009D0605">
        <w:rPr>
          <w:rFonts w:ascii="Arial Narrow" w:hAnsi="Arial Narrow" w:cs="Arial"/>
          <w:sz w:val="20"/>
          <w:szCs w:val="20"/>
          <w:lang w:val="es"/>
        </w:rPr>
        <w:t>Posibilidades Verdes</w:t>
      </w:r>
      <w:r w:rsidRPr="009D0605">
        <w:rPr>
          <w:rFonts w:ascii="Arial Narrow" w:hAnsi="Arial Narrow" w:cs="Arial"/>
          <w:bCs/>
          <w:sz w:val="20"/>
          <w:szCs w:val="20"/>
          <w:lang w:val="es"/>
        </w:rPr>
        <w:t xml:space="preserve"> o a la persona que expresamente </w:t>
      </w:r>
      <w:r w:rsidRPr="009D0605">
        <w:rPr>
          <w:rFonts w:ascii="Arial Narrow" w:hAnsi="Arial Narrow" w:cs="Arial"/>
          <w:sz w:val="20"/>
          <w:szCs w:val="20"/>
          <w:lang w:val="es"/>
        </w:rPr>
        <w:t>Posibilidades</w:t>
      </w:r>
      <w:r w:rsidRPr="009D0605">
        <w:rPr>
          <w:rFonts w:ascii="Arial Narrow" w:hAnsi="Arial Narrow" w:cs="Arial"/>
          <w:b/>
          <w:bCs/>
          <w:sz w:val="20"/>
          <w:szCs w:val="20"/>
          <w:lang w:val="es"/>
        </w:rPr>
        <w:t xml:space="preserve"> </w:t>
      </w:r>
      <w:r w:rsidRPr="009D0605">
        <w:rPr>
          <w:rFonts w:ascii="Arial Narrow" w:hAnsi="Arial Narrow" w:cs="Arial"/>
          <w:sz w:val="20"/>
          <w:szCs w:val="20"/>
          <w:lang w:val="es"/>
        </w:rPr>
        <w:t>Verdes</w:t>
      </w:r>
      <w:r w:rsidRPr="009D0605">
        <w:rPr>
          <w:rFonts w:ascii="Arial Narrow" w:hAnsi="Arial Narrow" w:cs="Arial"/>
          <w:bCs/>
          <w:sz w:val="20"/>
          <w:szCs w:val="20"/>
          <w:lang w:val="es"/>
        </w:rPr>
        <w:t xml:space="preserve"> determine. A la muerte del </w:t>
      </w:r>
      <w:r w:rsidRPr="009D0605">
        <w:rPr>
          <w:rFonts w:ascii="Arial Narrow" w:hAnsi="Arial Narrow" w:cs="Arial"/>
          <w:sz w:val="20"/>
          <w:szCs w:val="20"/>
          <w:lang w:val="es"/>
        </w:rPr>
        <w:t>Arrendatario la suma asegurada se aplicará al pago de las Rentas por devengarse y de no alcanzar a cubrir la totalidad, los posibles herederos, empezando por el cónyuge e hijos, si los hubiere, podrán continuar con el arrendamiento, siempre que demuestren que tienen capacidad de pago del mismo. De no continuarlo deberán devolver a Posibilidades Verdes el Vehículo</w:t>
      </w:r>
      <w:r w:rsidRPr="009D0605">
        <w:rPr>
          <w:rFonts w:ascii="Arial Narrow" w:hAnsi="Arial Narrow" w:cs="Arial"/>
          <w:bCs/>
          <w:sz w:val="20"/>
          <w:szCs w:val="20"/>
          <w:lang w:val="es"/>
        </w:rPr>
        <w:t>.</w:t>
      </w:r>
      <w:r w:rsidR="00702BA5">
        <w:rPr>
          <w:rFonts w:ascii="Arial Narrow" w:hAnsi="Arial Narrow" w:cs="Arial"/>
          <w:bCs/>
          <w:sz w:val="20"/>
          <w:szCs w:val="20"/>
          <w:lang w:val="es"/>
        </w:rPr>
        <w:t>”</w:t>
      </w:r>
    </w:p>
    <w:p w14:paraId="4B7271B3" w14:textId="77777777" w:rsidR="009D0605" w:rsidRPr="00B048BE" w:rsidRDefault="009D060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B7177B9" w14:textId="39E1A371" w:rsidR="00E51236" w:rsidRPr="00B048BE" w:rsidRDefault="00E51236"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2C463CB" w14:textId="3DD1C445" w:rsidR="00D63CFA" w:rsidRPr="006974AE" w:rsidRDefault="00D63CFA" w:rsidP="00D63CFA">
      <w:pPr>
        <w:rPr>
          <w:rFonts w:ascii="Arial Narrow" w:hAnsi="Arial Narrow"/>
        </w:rPr>
      </w:pPr>
      <w:bookmarkStart w:id="0" w:name="_Hlk494196713"/>
      <w:r w:rsidRPr="006974AE">
        <w:rPr>
          <w:rFonts w:ascii="Arial Narrow" w:hAnsi="Arial Narrow" w:cs="Arial"/>
          <w:b/>
          <w:sz w:val="20"/>
          <w:szCs w:val="20"/>
        </w:rPr>
        <w:t xml:space="preserve">APARTADO 4. </w:t>
      </w:r>
      <w:r w:rsidRPr="006974AE">
        <w:rPr>
          <w:rFonts w:ascii="Arial Narrow" w:hAnsi="Arial Narrow" w:cs="Arial"/>
          <w:sz w:val="20"/>
          <w:szCs w:val="20"/>
          <w:u w:val="single"/>
        </w:rPr>
        <w:t>CONTRAPRESTACIÓN Y VIGENCIA DEL CONTRATO DE ARRENDAMIENTO VEHICULAR</w:t>
      </w:r>
    </w:p>
    <w:tbl>
      <w:tblPr>
        <w:tblW w:w="9021" w:type="dxa"/>
        <w:tblCellMar>
          <w:left w:w="10" w:type="dxa"/>
          <w:right w:w="10" w:type="dxa"/>
        </w:tblCellMar>
        <w:tblLook w:val="04A0" w:firstRow="1" w:lastRow="0" w:firstColumn="1" w:lastColumn="0" w:noHBand="0" w:noVBand="1"/>
      </w:tblPr>
      <w:tblGrid>
        <w:gridCol w:w="3005"/>
        <w:gridCol w:w="3006"/>
        <w:gridCol w:w="3010"/>
      </w:tblGrid>
      <w:tr w:rsidR="00D63CFA" w:rsidRPr="006974AE" w14:paraId="67147E49" w14:textId="77777777" w:rsidTr="007C1E4D">
        <w:trPr>
          <w:trHeight w:val="631"/>
        </w:trPr>
        <w:tc>
          <w:tcPr>
            <w:tcW w:w="90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bookmarkEnd w:id="0"/>
          <w:p w14:paraId="5E43B8C6" w14:textId="1E979733" w:rsidR="00D63CFA" w:rsidRPr="008738C9" w:rsidRDefault="00D63CFA" w:rsidP="00010960">
            <w:pPr>
              <w:jc w:val="center"/>
              <w:rPr>
                <w:rFonts w:ascii="Arial Narrow" w:hAnsi="Arial Narrow" w:cs="Arial"/>
                <w:b/>
                <w:sz w:val="20"/>
                <w:szCs w:val="20"/>
              </w:rPr>
            </w:pPr>
            <w:r w:rsidRPr="006974AE">
              <w:rPr>
                <w:rFonts w:ascii="Arial Narrow" w:hAnsi="Arial Narrow" w:cs="Arial"/>
                <w:b/>
                <w:sz w:val="20"/>
                <w:szCs w:val="20"/>
              </w:rPr>
              <w:lastRenderedPageBreak/>
              <w:t>TABLA DE PAGOS DE LAS PARCIALIDADES DE LA RENTA</w:t>
            </w:r>
          </w:p>
        </w:tc>
      </w:tr>
      <w:tr w:rsidR="00D63CFA" w:rsidRPr="006974AE" w14:paraId="497C3DAC" w14:textId="77777777" w:rsidTr="007C1E4D">
        <w:trPr>
          <w:trHeight w:val="188"/>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DA81D" w14:textId="77777777" w:rsidR="00D63CFA" w:rsidRPr="006974AE" w:rsidRDefault="00D63CFA" w:rsidP="007C1E4D">
            <w:pPr>
              <w:jc w:val="center"/>
              <w:rPr>
                <w:rFonts w:ascii="Arial Narrow" w:hAnsi="Arial Narrow" w:cs="Arial"/>
                <w:sz w:val="20"/>
                <w:szCs w:val="20"/>
              </w:rPr>
            </w:pPr>
            <w:r w:rsidRPr="006974AE">
              <w:rPr>
                <w:rFonts w:ascii="Arial Narrow" w:hAnsi="Arial Narrow" w:cs="Arial"/>
                <w:sz w:val="20"/>
                <w:szCs w:val="20"/>
              </w:rPr>
              <w:t>NÚMERO DE PARCIALIDADES DE LA RENTA</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7221A" w14:textId="77777777" w:rsidR="00D63CFA" w:rsidRPr="006974AE" w:rsidRDefault="00D63CFA" w:rsidP="007C1E4D">
            <w:pPr>
              <w:jc w:val="center"/>
              <w:rPr>
                <w:rFonts w:ascii="Arial Narrow" w:hAnsi="Arial Narrow" w:cs="Arial"/>
                <w:sz w:val="20"/>
                <w:szCs w:val="20"/>
              </w:rPr>
            </w:pPr>
            <w:r w:rsidRPr="006974AE">
              <w:rPr>
                <w:rFonts w:ascii="Arial Narrow" w:hAnsi="Arial Narrow" w:cs="Arial"/>
                <w:sz w:val="20"/>
                <w:szCs w:val="20"/>
              </w:rPr>
              <w:t xml:space="preserve">FECHA PARA EL PAGO </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3F072" w14:textId="77777777" w:rsidR="00D63CFA" w:rsidRPr="006974AE" w:rsidRDefault="00D63CFA" w:rsidP="007C1E4D">
            <w:pPr>
              <w:jc w:val="center"/>
              <w:rPr>
                <w:rFonts w:ascii="Arial Narrow" w:hAnsi="Arial Narrow" w:cs="Arial"/>
                <w:sz w:val="20"/>
                <w:szCs w:val="20"/>
              </w:rPr>
            </w:pPr>
            <w:r w:rsidRPr="006974AE">
              <w:rPr>
                <w:rFonts w:ascii="Arial Narrow" w:hAnsi="Arial Narrow" w:cs="Arial"/>
                <w:sz w:val="20"/>
                <w:szCs w:val="20"/>
              </w:rPr>
              <w:t xml:space="preserve">MONTO A PAGAR </w:t>
            </w:r>
          </w:p>
        </w:tc>
      </w:tr>
      <w:tr w:rsidR="00C81306" w:rsidRPr="006974AE" w14:paraId="0940FB54" w14:textId="77777777" w:rsidTr="006157FD">
        <w:trPr>
          <w:trHeight w:val="170"/>
        </w:trPr>
        <w:tc>
          <w:tcPr>
            <w:tcW w:w="90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142EB" w14:textId="4EAFA0D7" w:rsidR="00C81306" w:rsidRPr="00C1091C" w:rsidRDefault="00C81306" w:rsidP="006157FD">
            <w:pPr>
              <w:spacing w:after="0"/>
              <w:jc w:val="center"/>
              <w:rPr>
                <w:rFonts w:ascii="Calisto MT" w:hAnsi="Calisto MT"/>
                <w:u w:val="single"/>
              </w:rPr>
            </w:pPr>
            <w:bookmarkStart w:id="1" w:name="_Hlk17902774"/>
            <w:r w:rsidRPr="00C1091C">
              <w:rPr>
                <w:rFonts w:ascii="Calisto MT" w:hAnsi="Calisto MT"/>
              </w:rPr>
              <w:t>{</w:t>
            </w:r>
            <w:r w:rsidR="009E39E7" w:rsidRPr="00C1091C">
              <w:rPr>
                <w:rFonts w:ascii="Calisto MT" w:hAnsi="Calisto MT"/>
              </w:rPr>
              <w:t>%</w:t>
            </w:r>
            <w:proofErr w:type="spellStart"/>
            <w:r w:rsidRPr="00C1091C">
              <w:rPr>
                <w:rFonts w:ascii="Calisto MT" w:hAnsi="Calisto MT"/>
              </w:rPr>
              <w:t>tr</w:t>
            </w:r>
            <w:proofErr w:type="spellEnd"/>
            <w:r w:rsidRPr="00C1091C">
              <w:rPr>
                <w:rFonts w:ascii="Calisto MT" w:hAnsi="Calisto MT"/>
              </w:rPr>
              <w:t xml:space="preserve">  </w:t>
            </w:r>
            <w:proofErr w:type="spellStart"/>
            <w:r w:rsidRPr="00C1091C">
              <w:rPr>
                <w:rFonts w:ascii="Calisto MT" w:hAnsi="Calisto MT"/>
              </w:rPr>
              <w:t>for</w:t>
            </w:r>
            <w:proofErr w:type="spellEnd"/>
            <w:r w:rsidRPr="00C1091C">
              <w:rPr>
                <w:rFonts w:ascii="Calisto MT" w:hAnsi="Calisto MT"/>
              </w:rPr>
              <w:t xml:space="preserve"> </w:t>
            </w:r>
            <w:proofErr w:type="spellStart"/>
            <w:r w:rsidRPr="00C1091C">
              <w:rPr>
                <w:rFonts w:ascii="Calisto MT" w:hAnsi="Calisto MT"/>
              </w:rPr>
              <w:t>item</w:t>
            </w:r>
            <w:proofErr w:type="spellEnd"/>
            <w:r w:rsidRPr="00C1091C">
              <w:rPr>
                <w:rFonts w:ascii="Calisto MT" w:hAnsi="Calisto MT"/>
              </w:rPr>
              <w:t xml:space="preserve"> in </w:t>
            </w:r>
            <w:proofErr w:type="spellStart"/>
            <w:r w:rsidRPr="00C1091C">
              <w:rPr>
                <w:rFonts w:ascii="Calisto MT" w:hAnsi="Calisto MT"/>
              </w:rPr>
              <w:t>tbl_data</w:t>
            </w:r>
            <w:proofErr w:type="spellEnd"/>
            <w:r w:rsidRPr="00C1091C">
              <w:rPr>
                <w:rFonts w:ascii="Calisto MT" w:hAnsi="Calisto MT"/>
              </w:rPr>
              <w:t xml:space="preserve"> %}</w:t>
            </w:r>
          </w:p>
        </w:tc>
      </w:tr>
      <w:tr w:rsidR="00010960" w:rsidRPr="006974AE" w14:paraId="46C64EE1" w14:textId="77777777" w:rsidTr="006157FD">
        <w:trPr>
          <w:trHeight w:val="227"/>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ED58E" w14:textId="06313C9E" w:rsidR="00010960" w:rsidRPr="00C1091C" w:rsidRDefault="00010960" w:rsidP="006157FD">
            <w:pPr>
              <w:tabs>
                <w:tab w:val="left" w:pos="1920"/>
              </w:tabs>
              <w:spacing w:after="0"/>
              <w:jc w:val="center"/>
              <w:rPr>
                <w:rFonts w:ascii="Calisto MT" w:hAnsi="Calisto MT"/>
              </w:rPr>
            </w:pPr>
            <w:r w:rsidRPr="00C1091C">
              <w:rPr>
                <w:rFonts w:ascii="Calisto MT" w:hAnsi="Calisto MT"/>
              </w:rPr>
              <w:t>{</w:t>
            </w:r>
            <w:r w:rsidR="003B17FC" w:rsidRPr="00C1091C">
              <w:rPr>
                <w:rFonts w:ascii="Calisto MT" w:hAnsi="Calisto MT"/>
              </w:rPr>
              <w:t>%</w:t>
            </w:r>
            <w:proofErr w:type="spellStart"/>
            <w:r w:rsidR="003B17FC" w:rsidRPr="00C1091C">
              <w:rPr>
                <w:rFonts w:ascii="Calisto MT" w:hAnsi="Calisto MT"/>
              </w:rPr>
              <w:t>tc</w:t>
            </w:r>
            <w:proofErr w:type="spellEnd"/>
            <w:r w:rsidR="003B17FC" w:rsidRPr="00C1091C">
              <w:rPr>
                <w:rFonts w:ascii="Calisto MT" w:hAnsi="Calisto MT"/>
              </w:rPr>
              <w:t xml:space="preserve"> </w:t>
            </w:r>
            <w:proofErr w:type="spellStart"/>
            <w:r w:rsidR="003B17FC" w:rsidRPr="00C1091C">
              <w:rPr>
                <w:rFonts w:ascii="Calisto MT" w:hAnsi="Calisto MT"/>
              </w:rPr>
              <w:t>for</w:t>
            </w:r>
            <w:proofErr w:type="spellEnd"/>
            <w:r w:rsidR="003B17FC" w:rsidRPr="00C1091C">
              <w:rPr>
                <w:rFonts w:ascii="Calisto MT" w:hAnsi="Calisto MT"/>
              </w:rPr>
              <w:t xml:space="preserve"> col in </w:t>
            </w:r>
            <w:proofErr w:type="spellStart"/>
            <w:r w:rsidR="003B17FC" w:rsidRPr="00C1091C">
              <w:rPr>
                <w:rFonts w:ascii="Calisto MT" w:hAnsi="Calisto MT"/>
              </w:rPr>
              <w:t>item.cols</w:t>
            </w:r>
            <w:proofErr w:type="spellEnd"/>
            <w:r w:rsidR="003B17FC" w:rsidRPr="00C1091C">
              <w:rPr>
                <w:rFonts w:ascii="Calisto MT" w:hAnsi="Calisto MT"/>
              </w:rPr>
              <w:t xml:space="preserve"> %</w:t>
            </w:r>
            <w:r w:rsidRPr="00C1091C">
              <w:rPr>
                <w:rFonts w:ascii="Calisto MT" w:hAnsi="Calisto MT"/>
              </w:rPr>
              <w: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395D6" w14:textId="0BB605E4" w:rsidR="00010960" w:rsidRPr="00C1091C" w:rsidRDefault="00010960" w:rsidP="006157FD">
            <w:pPr>
              <w:spacing w:after="0"/>
              <w:jc w:val="center"/>
              <w:rPr>
                <w:rFonts w:ascii="Calisto MT" w:hAnsi="Calisto MT"/>
              </w:rPr>
            </w:pPr>
            <w:r w:rsidRPr="00C1091C">
              <w:rPr>
                <w:rFonts w:ascii="Calisto MT" w:hAnsi="Calisto MT"/>
              </w:rPr>
              <w:t>{{</w:t>
            </w:r>
            <w:r w:rsidR="003B17FC" w:rsidRPr="00C1091C">
              <w:rPr>
                <w:rFonts w:ascii="Calisto MT" w:hAnsi="Calisto MT"/>
              </w:rPr>
              <w:t>col</w:t>
            </w:r>
            <w:r w:rsidRPr="00C1091C">
              <w:rPr>
                <w:rFonts w:ascii="Calisto MT" w:hAnsi="Calisto MT"/>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DFEC" w14:textId="5FC86421" w:rsidR="00010960" w:rsidRPr="00C1091C" w:rsidRDefault="00010960" w:rsidP="006157FD">
            <w:pPr>
              <w:spacing w:after="0"/>
              <w:jc w:val="center"/>
              <w:rPr>
                <w:rFonts w:ascii="Calisto MT" w:hAnsi="Calisto MT"/>
              </w:rPr>
            </w:pPr>
            <w:r w:rsidRPr="00C1091C">
              <w:rPr>
                <w:rFonts w:ascii="Calisto MT" w:hAnsi="Calisto MT"/>
              </w:rPr>
              <w:t>{</w:t>
            </w:r>
            <w:r w:rsidR="003B17FC" w:rsidRPr="00C1091C">
              <w:rPr>
                <w:rFonts w:ascii="Calisto MT" w:hAnsi="Calisto MT"/>
              </w:rPr>
              <w:t>%</w:t>
            </w:r>
            <w:proofErr w:type="spellStart"/>
            <w:r w:rsidR="003B17FC" w:rsidRPr="00C1091C">
              <w:rPr>
                <w:rFonts w:ascii="Calisto MT" w:hAnsi="Calisto MT"/>
              </w:rPr>
              <w:t>tc</w:t>
            </w:r>
            <w:proofErr w:type="spellEnd"/>
            <w:r w:rsidR="003B17FC" w:rsidRPr="00C1091C">
              <w:rPr>
                <w:rFonts w:ascii="Calisto MT" w:hAnsi="Calisto MT"/>
              </w:rPr>
              <w:t xml:space="preserve"> </w:t>
            </w:r>
            <w:proofErr w:type="spellStart"/>
            <w:r w:rsidR="003B17FC" w:rsidRPr="00C1091C">
              <w:rPr>
                <w:rFonts w:ascii="Calisto MT" w:hAnsi="Calisto MT"/>
              </w:rPr>
              <w:t>endfor</w:t>
            </w:r>
            <w:proofErr w:type="spellEnd"/>
            <w:r w:rsidR="003B17FC" w:rsidRPr="00C1091C">
              <w:rPr>
                <w:rFonts w:ascii="Calisto MT" w:hAnsi="Calisto MT"/>
              </w:rPr>
              <w:t xml:space="preserve"> %</w:t>
            </w:r>
            <w:r w:rsidRPr="00C1091C">
              <w:rPr>
                <w:rFonts w:ascii="Calisto MT" w:hAnsi="Calisto MT"/>
              </w:rPr>
              <w:t>}</w:t>
            </w:r>
          </w:p>
        </w:tc>
      </w:tr>
      <w:tr w:rsidR="00C81306" w:rsidRPr="006974AE" w14:paraId="03D0D1A8" w14:textId="77777777" w:rsidTr="006157FD">
        <w:trPr>
          <w:trHeight w:val="227"/>
        </w:trPr>
        <w:tc>
          <w:tcPr>
            <w:tcW w:w="90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AD597" w14:textId="29EF2EAD" w:rsidR="00C81306" w:rsidRPr="00C1091C" w:rsidRDefault="00C81306" w:rsidP="006157FD">
            <w:pPr>
              <w:spacing w:after="0"/>
              <w:jc w:val="center"/>
              <w:rPr>
                <w:rFonts w:ascii="Calisto MT" w:hAnsi="Calisto MT"/>
                <w:sz w:val="20"/>
                <w:szCs w:val="20"/>
              </w:rPr>
            </w:pPr>
            <w:r w:rsidRPr="00C1091C">
              <w:rPr>
                <w:rFonts w:ascii="Calisto MT" w:hAnsi="Calisto MT"/>
              </w:rPr>
              <w:t>{%</w:t>
            </w:r>
            <w:proofErr w:type="spellStart"/>
            <w:r w:rsidRPr="00C1091C">
              <w:rPr>
                <w:rFonts w:ascii="Calisto MT" w:hAnsi="Calisto MT"/>
              </w:rPr>
              <w:t>tr</w:t>
            </w:r>
            <w:proofErr w:type="spellEnd"/>
            <w:r w:rsidRPr="00C1091C">
              <w:rPr>
                <w:rFonts w:ascii="Calisto MT" w:hAnsi="Calisto MT"/>
              </w:rPr>
              <w:t xml:space="preserve"> </w:t>
            </w:r>
            <w:proofErr w:type="spellStart"/>
            <w:r w:rsidRPr="00C1091C">
              <w:rPr>
                <w:rFonts w:ascii="Calisto MT" w:hAnsi="Calisto MT"/>
              </w:rPr>
              <w:t>endfor</w:t>
            </w:r>
            <w:proofErr w:type="spellEnd"/>
            <w:r w:rsidRPr="00C1091C">
              <w:rPr>
                <w:rFonts w:ascii="Calisto MT" w:hAnsi="Calisto MT"/>
              </w:rPr>
              <w:t xml:space="preserve"> %}</w:t>
            </w:r>
          </w:p>
        </w:tc>
      </w:tr>
      <w:bookmarkEnd w:id="1"/>
    </w:tbl>
    <w:p w14:paraId="0A749A43" w14:textId="77777777" w:rsidR="00D63CFA" w:rsidRPr="006974AE" w:rsidRDefault="00D63CFA" w:rsidP="00D63CFA">
      <w:pPr>
        <w:jc w:val="center"/>
        <w:rPr>
          <w:rFonts w:ascii="Arial Narrow" w:hAnsi="Arial Narrow" w:cs="Arial"/>
          <w:sz w:val="20"/>
          <w:szCs w:val="20"/>
          <w:u w:val="single"/>
        </w:rPr>
      </w:pPr>
    </w:p>
    <w:tbl>
      <w:tblPr>
        <w:tblW w:w="9022" w:type="dxa"/>
        <w:tblCellMar>
          <w:left w:w="10" w:type="dxa"/>
          <w:right w:w="10" w:type="dxa"/>
        </w:tblCellMar>
        <w:tblLook w:val="04A0" w:firstRow="1" w:lastRow="0" w:firstColumn="1" w:lastColumn="0" w:noHBand="0" w:noVBand="1"/>
      </w:tblPr>
      <w:tblGrid>
        <w:gridCol w:w="2972"/>
        <w:gridCol w:w="6050"/>
      </w:tblGrid>
      <w:tr w:rsidR="00D63CFA" w:rsidRPr="006974AE" w14:paraId="0A8BA879" w14:textId="77777777" w:rsidTr="007C1E4D">
        <w:trPr>
          <w:trHeight w:val="498"/>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EAD6B" w14:textId="77777777" w:rsidR="00D63CFA" w:rsidRPr="006974AE" w:rsidRDefault="00D63CFA" w:rsidP="007C1E4D">
            <w:pPr>
              <w:rPr>
                <w:rFonts w:ascii="Arial Narrow" w:hAnsi="Arial Narrow" w:cs="Arial"/>
                <w:b/>
                <w:sz w:val="20"/>
                <w:szCs w:val="20"/>
              </w:rPr>
            </w:pPr>
            <w:r w:rsidRPr="006974AE">
              <w:rPr>
                <w:rFonts w:ascii="Arial Narrow" w:hAnsi="Arial Narrow" w:cs="Arial"/>
                <w:b/>
                <w:sz w:val="20"/>
                <w:szCs w:val="20"/>
              </w:rPr>
              <w:t>VIGENCIA DEL CONTRATO DE ARRENDAMIENTO VEHICULAR:</w:t>
            </w:r>
          </w:p>
        </w:tc>
        <w:tc>
          <w:tcPr>
            <w:tcW w:w="6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FBABD" w14:textId="066D62E7" w:rsidR="00D63CFA" w:rsidRPr="006974AE" w:rsidRDefault="005E3CB8" w:rsidP="007C1E4D">
            <w:pPr>
              <w:rPr>
                <w:rFonts w:ascii="Arial Narrow" w:hAnsi="Arial Narrow" w:cs="Arial"/>
                <w:b/>
                <w:sz w:val="20"/>
                <w:szCs w:val="20"/>
              </w:rPr>
            </w:pPr>
            <w:r>
              <w:rPr>
                <w:rFonts w:ascii="Arial Narrow" w:hAnsi="Arial Narrow" w:cs="Arial"/>
                <w:sz w:val="20"/>
                <w:szCs w:val="20"/>
              </w:rPr>
              <w:t xml:space="preserve"> {{</w:t>
            </w:r>
            <w:proofErr w:type="spellStart"/>
            <w:r>
              <w:rPr>
                <w:rFonts w:ascii="Arial Narrow" w:hAnsi="Arial Narrow" w:cs="Arial"/>
                <w:sz w:val="20"/>
                <w:szCs w:val="20"/>
              </w:rPr>
              <w:t>plazo</w:t>
            </w:r>
            <w:r w:rsidR="00286F4D">
              <w:rPr>
                <w:rFonts w:ascii="Arial Narrow" w:hAnsi="Arial Narrow" w:cs="Arial"/>
                <w:sz w:val="20"/>
                <w:szCs w:val="20"/>
              </w:rPr>
              <w:t>_numero</w:t>
            </w:r>
            <w:proofErr w:type="spellEnd"/>
            <w:r>
              <w:rPr>
                <w:rFonts w:ascii="Arial Narrow" w:hAnsi="Arial Narrow" w:cs="Arial"/>
                <w:sz w:val="20"/>
                <w:szCs w:val="20"/>
              </w:rPr>
              <w:t xml:space="preserve">}} </w:t>
            </w:r>
            <w:r w:rsidR="00D63CFA">
              <w:rPr>
                <w:rFonts w:ascii="Arial Narrow" w:hAnsi="Arial Narrow" w:cs="Arial"/>
                <w:sz w:val="20"/>
                <w:szCs w:val="20"/>
              </w:rPr>
              <w:t xml:space="preserve">meses contados a partir del </w:t>
            </w:r>
            <w:r>
              <w:rPr>
                <w:rFonts w:ascii="Arial Narrow" w:hAnsi="Arial Narrow" w:cs="Arial"/>
                <w:sz w:val="20"/>
                <w:szCs w:val="20"/>
              </w:rPr>
              <w:t>{{fecha}}.</w:t>
            </w:r>
          </w:p>
        </w:tc>
      </w:tr>
    </w:tbl>
    <w:p w14:paraId="2993C9E2" w14:textId="33636355" w:rsidR="0064270E" w:rsidRPr="00B048BE" w:rsidRDefault="0064270E" w:rsidP="0064270E">
      <w:pPr>
        <w:spacing w:after="0" w:line="240" w:lineRule="auto"/>
        <w:ind w:right="902"/>
        <w:rPr>
          <w:rFonts w:ascii="Calisto MT" w:hAnsi="Calisto MT" w:cs="Arial"/>
        </w:rPr>
      </w:pPr>
    </w:p>
    <w:p w14:paraId="768B65B4" w14:textId="77777777" w:rsidR="00813FB1" w:rsidRPr="00B048BE" w:rsidRDefault="00813FB1"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p>
    <w:p w14:paraId="5EAF6ED8" w14:textId="6B3DD28A" w:rsidR="0083340A" w:rsidRDefault="0064270E"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t>TERCERA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 xml:space="preserve">Las Partes acuerdan cancelar el </w:t>
      </w:r>
      <w:r>
        <w:rPr>
          <w:rFonts w:ascii="Calisto MT" w:hAnsi="Calisto MT"/>
        </w:rPr>
        <w:t>p</w:t>
      </w:r>
      <w:r w:rsidR="002A5625" w:rsidRPr="00B048BE">
        <w:rPr>
          <w:rFonts w:ascii="Calisto MT" w:hAnsi="Calisto MT"/>
        </w:rPr>
        <w:t xml:space="preserve">agaré </w:t>
      </w:r>
      <w:r>
        <w:rPr>
          <w:rFonts w:ascii="Calisto MT" w:hAnsi="Calisto MT"/>
        </w:rPr>
        <w:t xml:space="preserve">de fecha </w:t>
      </w:r>
      <w:r w:rsidR="005E3CB8">
        <w:rPr>
          <w:rFonts w:ascii="Calisto MT" w:hAnsi="Calisto MT"/>
        </w:rPr>
        <w:t>{{fecha}}</w:t>
      </w:r>
      <w:r>
        <w:rPr>
          <w:rFonts w:ascii="Calisto MT" w:hAnsi="Calisto MT"/>
        </w:rPr>
        <w:t xml:space="preserve"> </w:t>
      </w:r>
      <w:r w:rsidR="002A5625" w:rsidRPr="00B048BE">
        <w:rPr>
          <w:rFonts w:ascii="Calisto MT" w:hAnsi="Calisto MT"/>
        </w:rPr>
        <w:t xml:space="preserve">emitido al amparo del </w:t>
      </w:r>
      <w:r>
        <w:rPr>
          <w:rFonts w:ascii="Calisto MT" w:hAnsi="Calisto MT"/>
        </w:rPr>
        <w:t>Contrato de Arrendamiento</w:t>
      </w:r>
      <w:r w:rsidR="00EE1A36">
        <w:rPr>
          <w:rFonts w:ascii="Calisto MT" w:hAnsi="Calisto MT"/>
        </w:rPr>
        <w:t xml:space="preserve"> </w:t>
      </w:r>
      <w:r w:rsidR="0083340A">
        <w:rPr>
          <w:rFonts w:ascii="Calisto MT" w:hAnsi="Calisto MT"/>
        </w:rPr>
        <w:t>y, en su lugar, suscribir un nuevo pagaré</w:t>
      </w:r>
      <w:r w:rsidR="00FF0557">
        <w:rPr>
          <w:rFonts w:ascii="Calisto MT" w:hAnsi="Calisto MT"/>
        </w:rPr>
        <w:t>.</w:t>
      </w:r>
    </w:p>
    <w:p w14:paraId="772F62FD" w14:textId="0B3C30C9" w:rsidR="0083340A" w:rsidRDefault="0083340A"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36BC7F9" w14:textId="77777777" w:rsidR="00EE1A36" w:rsidRPr="00F44D55" w:rsidRDefault="00EE1A36" w:rsidP="00EE1A3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Una copia de dicho pagaré se adjunta al presente como </w:t>
      </w:r>
      <w:r w:rsidRPr="00A75692">
        <w:rPr>
          <w:rFonts w:ascii="Calisto MT" w:hAnsi="Calisto MT"/>
          <w:b/>
          <w:bCs/>
        </w:rPr>
        <w:t>Anexo A</w:t>
      </w:r>
      <w:r w:rsidRPr="00F44D55">
        <w:rPr>
          <w:rFonts w:ascii="Calisto MT" w:hAnsi="Calisto MT"/>
        </w:rPr>
        <w:t>.</w:t>
      </w:r>
    </w:p>
    <w:p w14:paraId="39025C79" w14:textId="65569086" w:rsidR="0083340A" w:rsidRDefault="0083340A"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6C03580" w14:textId="77777777" w:rsidR="00FF0557" w:rsidRDefault="00FF0557" w:rsidP="005A4C27">
      <w:pPr>
        <w:spacing w:after="0" w:line="240" w:lineRule="auto"/>
        <w:rPr>
          <w:rFonts w:ascii="Calisto MT" w:hAnsi="Calisto MT"/>
          <w:b/>
          <w:color w:val="000000"/>
          <w:lang w:val="es-ES_tradnl"/>
        </w:rPr>
      </w:pPr>
    </w:p>
    <w:p w14:paraId="6C959FE2" w14:textId="3F9BCACF" w:rsidR="005F0E97" w:rsidRPr="00B048BE" w:rsidRDefault="009C2A48" w:rsidP="005A4C27">
      <w:pPr>
        <w:spacing w:after="0" w:line="240" w:lineRule="auto"/>
        <w:rPr>
          <w:rFonts w:ascii="Calisto MT" w:hAnsi="Calisto MT"/>
          <w:bCs/>
          <w:color w:val="000000"/>
          <w:highlight w:val="yellow"/>
          <w:lang w:val="es-ES_tradnl"/>
        </w:rPr>
      </w:pPr>
      <w:r>
        <w:rPr>
          <w:rFonts w:ascii="Calisto MT" w:hAnsi="Calisto MT"/>
          <w:b/>
          <w:color w:val="000000"/>
          <w:lang w:val="es-ES_tradnl"/>
        </w:rPr>
        <w:t>QUINTA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TÍTULOS</w:t>
      </w:r>
      <w:r w:rsidR="005F0E97" w:rsidRPr="00B048BE">
        <w:rPr>
          <w:rFonts w:ascii="Calisto MT" w:hAnsi="Calisto MT"/>
          <w:b/>
          <w:color w:val="000000"/>
          <w:lang w:val="es-ES_tradnl"/>
        </w:rPr>
        <w:t xml:space="preserve">.- </w:t>
      </w:r>
      <w:r w:rsidR="005F0E97" w:rsidRPr="00B048BE">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43238CB3" w14:textId="77777777" w:rsidR="005F0E97" w:rsidRPr="00B048BE" w:rsidRDefault="005F0E97" w:rsidP="005F0E97">
      <w:pPr>
        <w:spacing w:after="0" w:line="240" w:lineRule="auto"/>
        <w:ind w:firstLine="708"/>
        <w:rPr>
          <w:rFonts w:ascii="Calisto MT" w:hAnsi="Calisto MT"/>
          <w:bCs/>
          <w:color w:val="000000"/>
          <w:highlight w:val="yellow"/>
          <w:lang w:val="es-ES_tradnl"/>
        </w:rPr>
      </w:pPr>
    </w:p>
    <w:p w14:paraId="45D98293" w14:textId="09AE1180" w:rsidR="005F0E97" w:rsidRPr="00B048BE" w:rsidRDefault="009C2A48" w:rsidP="005A4C27">
      <w:pPr>
        <w:spacing w:after="0" w:line="240" w:lineRule="auto"/>
        <w:rPr>
          <w:rFonts w:ascii="Calisto MT" w:hAnsi="Calisto MT"/>
          <w:bCs/>
          <w:color w:val="000000"/>
          <w:lang w:val="es-ES_tradnl"/>
        </w:rPr>
      </w:pPr>
      <w:r>
        <w:rPr>
          <w:rFonts w:ascii="Calisto MT" w:hAnsi="Calisto MT"/>
          <w:b/>
          <w:color w:val="000000"/>
          <w:lang w:val="es-ES_tradnl"/>
        </w:rPr>
        <w:t>SEXTA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NO RENUNCIA</w:t>
      </w:r>
      <w:r w:rsidR="005F0E97" w:rsidRPr="00B048BE">
        <w:rPr>
          <w:rFonts w:ascii="Calisto MT" w:hAnsi="Calisto MT"/>
          <w:b/>
          <w:color w:val="000000"/>
          <w:lang w:val="es-ES_tradnl"/>
        </w:rPr>
        <w:t>.-</w:t>
      </w:r>
      <w:r w:rsidR="005F0E97" w:rsidRPr="00B048BE">
        <w:rPr>
          <w:rFonts w:ascii="Calisto MT" w:hAnsi="Calisto MT"/>
          <w:bCs/>
          <w:color w:val="000000"/>
          <w:lang w:val="es-ES_tradnl"/>
        </w:rPr>
        <w:t xml:space="preserve"> En el evento de que alguna de las Partes no ejerciere alguno de los derechos a su favor derivados del Contrato de </w:t>
      </w:r>
      <w:r>
        <w:rPr>
          <w:rFonts w:ascii="Calisto MT" w:hAnsi="Calisto MT"/>
          <w:bCs/>
          <w:color w:val="000000"/>
          <w:lang w:val="es-ES_tradnl"/>
        </w:rPr>
        <w:t>Arrendamiento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473092F"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C342A5E" w14:textId="6C5A0343" w:rsidR="005F0E97" w:rsidRPr="00B048BE" w:rsidRDefault="009C2A48" w:rsidP="005F0E97">
      <w:pPr>
        <w:suppressAutoHyphens/>
        <w:spacing w:after="0" w:line="240" w:lineRule="auto"/>
        <w:rPr>
          <w:rFonts w:ascii="Calisto MT" w:eastAsia="Times New Roman" w:hAnsi="Calisto MT" w:cs="Times New Roman"/>
          <w:snapToGrid w:val="0"/>
          <w:color w:val="000000"/>
        </w:rPr>
      </w:pPr>
      <w:r>
        <w:rPr>
          <w:rFonts w:ascii="Calisto MT" w:hAnsi="Calisto MT"/>
          <w:b/>
          <w:bCs/>
        </w:rPr>
        <w:t>SÉPTIMA</w:t>
      </w:r>
      <w:r w:rsidR="005F0E97" w:rsidRPr="00B048BE">
        <w:rPr>
          <w:rFonts w:ascii="Calisto MT" w:hAnsi="Calisto MT"/>
          <w:b/>
          <w:bCs/>
        </w:rPr>
        <w:t xml:space="preserve">.- </w:t>
      </w:r>
      <w:r w:rsidR="005F0E97" w:rsidRPr="00B048BE">
        <w:rPr>
          <w:rFonts w:ascii="Calisto MT" w:hAnsi="Calisto MT"/>
          <w:b/>
          <w:bCs/>
          <w:u w:val="single"/>
        </w:rPr>
        <w:t>NO NOVACIÓN</w:t>
      </w:r>
      <w:r w:rsidR="005F0E97" w:rsidRPr="00B048BE">
        <w:rPr>
          <w:rFonts w:ascii="Calisto MT" w:hAnsi="Calisto MT"/>
          <w:b/>
          <w:bCs/>
        </w:rPr>
        <w:t>.-</w:t>
      </w:r>
      <w:r w:rsidR="005F0E97" w:rsidRPr="00B048BE">
        <w:rPr>
          <w:rFonts w:ascii="Calisto MT" w:hAnsi="Calisto MT"/>
        </w:rPr>
        <w:t xml:space="preserve"> </w:t>
      </w:r>
      <w:r w:rsidR="005F0E97" w:rsidRPr="00B048BE">
        <w:rPr>
          <w:rFonts w:ascii="Calisto MT" w:eastAsia="Times New Roman" w:hAnsi="Calisto MT" w:cs="Times New Roman"/>
          <w:snapToGrid w:val="0"/>
          <w:color w:val="000000"/>
        </w:rPr>
        <w:t xml:space="preserve">Las Partes que intervienen en el presente Convenio están de acuerdo y así lo manifiestan que, salvo por las modificaciones expresamente descritas en el presente Convenio, todos los demás términos, condiciones y obligaciones, derechos, garantías reales y/o personales y acciones legales derivados de, vinculados con y/o pactados en el Contrato de </w:t>
      </w:r>
      <w:r w:rsidR="008362B3">
        <w:rPr>
          <w:rFonts w:ascii="Calisto MT" w:eastAsia="Times New Roman" w:hAnsi="Calisto MT" w:cs="Times New Roman"/>
          <w:snapToGrid w:val="0"/>
          <w:color w:val="000000"/>
        </w:rPr>
        <w:t>Arrendamiento</w:t>
      </w:r>
      <w:r w:rsidR="005F0E97" w:rsidRPr="00B048BE">
        <w:rPr>
          <w:rFonts w:ascii="Calisto MT" w:eastAsia="Times New Roman" w:hAnsi="Calisto MT" w:cs="Times New Roman"/>
          <w:snapToGrid w:val="0"/>
          <w:color w:val="000000"/>
        </w:rPr>
        <w:t xml:space="preserve">, y demás documentos suscritos a su amparo y que mediante el presente Convenio no hayan sido modificados, conservan su plena fuerza y vigor legal, por lo que los mismos se tienen aquí por reproducidos como si a la letra se insertasen. </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DCCB8F3" w14:textId="59ED8C61" w:rsidR="005F0E97"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highlight w:val="yellow"/>
        </w:rPr>
      </w:pPr>
      <w:r>
        <w:rPr>
          <w:rFonts w:ascii="Calisto MT" w:eastAsia="Times New Roman" w:hAnsi="Calisto MT" w:cs="Times New Roman"/>
          <w:b/>
          <w:bCs/>
          <w:snapToGrid w:val="0"/>
          <w:color w:val="000000"/>
        </w:rPr>
        <w:t>OCTAVA</w:t>
      </w:r>
      <w:r w:rsidR="005F0E97" w:rsidRPr="00B048BE">
        <w:rPr>
          <w:rFonts w:ascii="Calisto MT" w:eastAsia="Times New Roman" w:hAnsi="Calisto MT" w:cs="Times New Roman"/>
          <w:b/>
          <w:bCs/>
          <w:snapToGrid w:val="0"/>
          <w:color w:val="000000"/>
        </w:rPr>
        <w:t xml:space="preserve">.- </w:t>
      </w:r>
      <w:r w:rsidR="005F0E97" w:rsidRPr="00B048BE">
        <w:rPr>
          <w:rFonts w:ascii="Calisto MT" w:eastAsia="Times New Roman" w:hAnsi="Calisto MT" w:cs="Times New Roman"/>
          <w:b/>
          <w:bCs/>
          <w:snapToGrid w:val="0"/>
          <w:color w:val="000000"/>
          <w:u w:val="single"/>
        </w:rPr>
        <w:t>AVISOS, INSTRUCCIONES Y NOTIFICACIONES</w:t>
      </w:r>
      <w:r w:rsidR="005F0E97" w:rsidRPr="00B048BE">
        <w:rPr>
          <w:rFonts w:ascii="Calisto MT" w:eastAsia="Times New Roman" w:hAnsi="Calisto MT" w:cs="Times New Roman"/>
          <w:snapToGrid w:val="0"/>
          <w:color w:val="000000"/>
        </w:rPr>
        <w:t>.</w:t>
      </w:r>
      <w:r w:rsidR="005F0E97"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términos estipulados en el Contrato de </w:t>
      </w:r>
      <w:r>
        <w:rPr>
          <w:rFonts w:ascii="Calisto MT" w:eastAsia="Times New Roman" w:hAnsi="Calisto MT" w:cs="Times New Roman"/>
          <w:lang w:eastAsia="ar-SA"/>
        </w:rPr>
        <w:t>Arrendamiento.</w:t>
      </w:r>
    </w:p>
    <w:p w14:paraId="11E02C2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048BE">
        <w:rPr>
          <w:rFonts w:ascii="Calisto MT" w:hAnsi="Calisto MT"/>
          <w:b/>
          <w:bCs/>
        </w:rPr>
        <w:tab/>
      </w:r>
    </w:p>
    <w:p w14:paraId="600AA0E5" w14:textId="1882E271" w:rsidR="005F0E97" w:rsidRPr="00B048BE" w:rsidRDefault="008362B3" w:rsidP="005A4C27">
      <w:pPr>
        <w:suppressAutoHyphens/>
        <w:spacing w:after="0" w:line="240" w:lineRule="auto"/>
        <w:rPr>
          <w:rFonts w:ascii="Calisto MT" w:eastAsia="Times New Roman" w:hAnsi="Calisto MT" w:cs="Times New Roman"/>
          <w:lang w:eastAsia="ar-SA"/>
        </w:rPr>
      </w:pPr>
      <w:r>
        <w:rPr>
          <w:rFonts w:ascii="Calisto MT" w:hAnsi="Calisto MT"/>
          <w:b/>
          <w:bCs/>
        </w:rPr>
        <w:t>NOVENA</w:t>
      </w:r>
      <w:r w:rsidR="005F0E97" w:rsidRPr="00B048BE">
        <w:rPr>
          <w:rFonts w:ascii="Calisto MT" w:hAnsi="Calisto MT"/>
          <w:b/>
          <w:bCs/>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w:t>
      </w:r>
      <w:r w:rsidR="005F0E97" w:rsidRPr="00B048BE">
        <w:rPr>
          <w:rFonts w:ascii="Calisto MT" w:eastAsia="Times New Roman" w:hAnsi="Calisto MT" w:cs="Times New Roman"/>
          <w:lang w:eastAsia="ar-SA"/>
        </w:rPr>
        <w:lastRenderedPageBreak/>
        <w:t xml:space="preserve">jurisdicción o legislación que pudiera corresponderles en virtud de sus domicilios presentes o futuros. </w:t>
      </w:r>
    </w:p>
    <w:p w14:paraId="12CB4B09"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C0A4395" w14:textId="7035D566" w:rsidR="005F0E97"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rPr>
        <w:tab/>
      </w:r>
    </w:p>
    <w:p w14:paraId="5C48ADC7" w14:textId="6B3F91B8"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0C6254D" w14:textId="4C91AC5A"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B8DC713" w14:textId="77777777" w:rsidR="008362B3"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0CF5E28" w14:textId="6610356F" w:rsidR="005F0E97" w:rsidRPr="00B048BE" w:rsidRDefault="00D04CBF" w:rsidP="00D04CBF">
      <w:pPr>
        <w:spacing w:after="0" w:line="240" w:lineRule="auto"/>
        <w:jc w:val="center"/>
        <w:rPr>
          <w:rFonts w:ascii="Calisto MT" w:hAnsi="Calisto MT"/>
          <w:bCs/>
          <w:i/>
          <w:iCs/>
        </w:rPr>
      </w:pPr>
      <w:r w:rsidRPr="00B048BE">
        <w:rPr>
          <w:rFonts w:ascii="Calisto MT" w:hAnsi="Calisto MT"/>
          <w:bCs/>
          <w:i/>
          <w:iCs/>
        </w:rPr>
        <w:t>[Se deja intencionalmente en blanco el resto de la página]</w:t>
      </w:r>
    </w:p>
    <w:p w14:paraId="244268B0" w14:textId="591AE2B1" w:rsidR="00D04CBF" w:rsidRDefault="00D04CBF" w:rsidP="005F0E97">
      <w:pPr>
        <w:spacing w:after="0" w:line="240" w:lineRule="auto"/>
        <w:rPr>
          <w:rFonts w:ascii="Calisto MT" w:hAnsi="Calisto MT"/>
          <w:b/>
        </w:rPr>
      </w:pPr>
    </w:p>
    <w:p w14:paraId="77778261" w14:textId="3ED1BA86" w:rsidR="008362B3" w:rsidRDefault="008362B3" w:rsidP="005F0E97">
      <w:pPr>
        <w:spacing w:after="0" w:line="240" w:lineRule="auto"/>
        <w:rPr>
          <w:rFonts w:ascii="Calisto MT" w:hAnsi="Calisto MT"/>
          <w:b/>
        </w:rPr>
      </w:pPr>
    </w:p>
    <w:p w14:paraId="0EED871E" w14:textId="4965349B" w:rsidR="008362B3" w:rsidRDefault="008362B3" w:rsidP="005F0E97">
      <w:pPr>
        <w:spacing w:after="0" w:line="240" w:lineRule="auto"/>
        <w:rPr>
          <w:rFonts w:ascii="Calisto MT" w:hAnsi="Calisto MT"/>
          <w:b/>
        </w:rPr>
      </w:pPr>
    </w:p>
    <w:p w14:paraId="4AA00CAD" w14:textId="77777777" w:rsidR="008362B3" w:rsidRPr="00B048BE" w:rsidRDefault="008362B3" w:rsidP="005F0E97">
      <w:pPr>
        <w:spacing w:after="0" w:line="240" w:lineRule="auto"/>
        <w:rPr>
          <w:rFonts w:ascii="Calisto MT" w:hAnsi="Calisto MT"/>
          <w:b/>
        </w:rPr>
      </w:pPr>
    </w:p>
    <w:p w14:paraId="5C2EC1A0" w14:textId="77777777" w:rsidR="00D04CBF" w:rsidRPr="00B048BE" w:rsidRDefault="00D04CBF" w:rsidP="005F0E97">
      <w:pPr>
        <w:spacing w:after="0" w:line="240" w:lineRule="auto"/>
        <w:rPr>
          <w:rFonts w:ascii="Calisto MT" w:hAnsi="Calisto MT"/>
          <w:b/>
        </w:rPr>
      </w:pPr>
    </w:p>
    <w:p w14:paraId="3E5BF2C2" w14:textId="4100167D"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w:t>
      </w:r>
      <w:r w:rsidR="005E3CB8">
        <w:rPr>
          <w:rFonts w:ascii="Calisto MT" w:hAnsi="Calisto MT"/>
          <w:lang w:val="es-ES_tradnl"/>
        </w:rPr>
        <w:t xml:space="preserve"> {{fecha}}</w:t>
      </w:r>
      <w:r w:rsidRPr="00B048BE">
        <w:rPr>
          <w:rFonts w:ascii="Calisto MT" w:hAnsi="Calisto MT"/>
          <w:bCs/>
          <w:lang w:val="es-ES_tradnl"/>
        </w:rPr>
        <w:t>.</w:t>
      </w:r>
    </w:p>
    <w:p w14:paraId="687CC83A" w14:textId="696881C5" w:rsidR="005F0E97" w:rsidRPr="00B048BE" w:rsidRDefault="005F0E97" w:rsidP="005F0E97">
      <w:pPr>
        <w:spacing w:after="0" w:line="240" w:lineRule="auto"/>
        <w:rPr>
          <w:rFonts w:ascii="Calisto MT" w:hAnsi="Calisto MT"/>
          <w:bCs/>
          <w:lang w:val="es-ES_tradnl"/>
        </w:rPr>
      </w:pPr>
    </w:p>
    <w:p w14:paraId="6EB6DE80" w14:textId="77777777" w:rsidR="00856854" w:rsidRPr="00B048BE" w:rsidRDefault="00856854" w:rsidP="00856854">
      <w:pPr>
        <w:spacing w:after="0" w:line="240" w:lineRule="auto"/>
        <w:rPr>
          <w:rFonts w:ascii="Calisto MT" w:hAnsi="Calisto MT" w:cs="Arial"/>
        </w:rPr>
      </w:pPr>
    </w:p>
    <w:p w14:paraId="7882C4D0" w14:textId="3CEC3114"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048BE" w14:paraId="4963E8F8" w14:textId="77777777" w:rsidTr="00F12C56">
        <w:tc>
          <w:tcPr>
            <w:tcW w:w="4678" w:type="dxa"/>
            <w:shd w:val="clear" w:color="auto" w:fill="auto"/>
          </w:tcPr>
          <w:p w14:paraId="4BC56A8E" w14:textId="1C3DFDED" w:rsidR="00856854" w:rsidRPr="00B048BE" w:rsidRDefault="00AB1D32" w:rsidP="00856854">
            <w:pPr>
              <w:spacing w:after="0" w:line="240" w:lineRule="auto"/>
              <w:jc w:val="center"/>
              <w:rPr>
                <w:rFonts w:ascii="Calisto MT" w:hAnsi="Calisto MT" w:cs="Arial"/>
              </w:rPr>
            </w:pPr>
            <w:r>
              <w:rPr>
                <w:noProof/>
              </w:rPr>
              <w:drawing>
                <wp:anchor distT="0" distB="0" distL="114300" distR="114300" simplePos="0" relativeHeight="251658240" behindDoc="1" locked="0" layoutInCell="1" allowOverlap="1" wp14:anchorId="76520D9C" wp14:editId="23309ED1">
                  <wp:simplePos x="0" y="0"/>
                  <wp:positionH relativeFrom="column">
                    <wp:posOffset>-309880</wp:posOffset>
                  </wp:positionH>
                  <wp:positionV relativeFrom="paragraph">
                    <wp:posOffset>-56515</wp:posOffset>
                  </wp:positionV>
                  <wp:extent cx="3018474" cy="2139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8474" cy="213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A62">
              <w:rPr>
                <w:rFonts w:ascii="Calisto MT" w:hAnsi="Calisto MT" w:cs="Arial"/>
                <w:b/>
              </w:rPr>
              <w:t>POSIBILIDADES VERDES</w:t>
            </w:r>
          </w:p>
          <w:p w14:paraId="6F95A153" w14:textId="2845E251" w:rsidR="00856854" w:rsidRPr="00B048BE" w:rsidRDefault="00767A62" w:rsidP="00856854">
            <w:pPr>
              <w:spacing w:after="0" w:line="240" w:lineRule="auto"/>
              <w:jc w:val="center"/>
              <w:rPr>
                <w:rFonts w:ascii="Calisto MT" w:hAnsi="Calisto MT" w:cs="Arial"/>
                <w:b/>
              </w:rPr>
            </w:pPr>
            <w:bookmarkStart w:id="2" w:name="_Hlk60675686"/>
            <w:r>
              <w:rPr>
                <w:rFonts w:ascii="Calisto MT" w:hAnsi="Calisto MT" w:cs="Arial"/>
                <w:b/>
              </w:rPr>
              <w:t>POSIBILIDADES VERDES S.A. DE C.V. SOFOM E.N.R.</w:t>
            </w:r>
          </w:p>
          <w:bookmarkEnd w:id="2"/>
          <w:p w14:paraId="5A5AE1E4" w14:textId="77777777" w:rsidR="00856854" w:rsidRPr="00B048BE" w:rsidRDefault="00856854" w:rsidP="00856854">
            <w:pPr>
              <w:spacing w:after="0" w:line="240" w:lineRule="auto"/>
              <w:jc w:val="center"/>
              <w:rPr>
                <w:rFonts w:ascii="Calisto MT" w:hAnsi="Calisto MT" w:cs="Arial"/>
              </w:rPr>
            </w:pPr>
          </w:p>
          <w:p w14:paraId="6B98C1AA" w14:textId="6FDC2BCD" w:rsidR="00856854" w:rsidRPr="00B048BE" w:rsidRDefault="00856854" w:rsidP="00856854">
            <w:pPr>
              <w:spacing w:after="0" w:line="240" w:lineRule="auto"/>
              <w:jc w:val="center"/>
              <w:rPr>
                <w:rFonts w:ascii="Calisto MT" w:hAnsi="Calisto MT" w:cs="Arial"/>
              </w:rPr>
            </w:pPr>
          </w:p>
          <w:p w14:paraId="5E4A8ECB" w14:textId="5B524432" w:rsidR="00856854" w:rsidRPr="00B048BE" w:rsidRDefault="00856854" w:rsidP="00856854">
            <w:pPr>
              <w:spacing w:after="0" w:line="240" w:lineRule="auto"/>
              <w:jc w:val="center"/>
              <w:rPr>
                <w:rFonts w:ascii="Calisto MT" w:hAnsi="Calisto MT" w:cs="Arial"/>
              </w:rPr>
            </w:pPr>
          </w:p>
          <w:p w14:paraId="6D54DB48" w14:textId="628BABDD"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6B6D5BAE" w14:textId="76D0E8F3" w:rsidR="00856854" w:rsidRPr="00B048BE" w:rsidRDefault="00856854" w:rsidP="00856854">
            <w:pPr>
              <w:spacing w:after="0" w:line="240" w:lineRule="auto"/>
              <w:jc w:val="center"/>
              <w:rPr>
                <w:rFonts w:ascii="Calisto MT" w:hAnsi="Calisto MT" w:cs="Arial"/>
              </w:rPr>
            </w:pPr>
            <w:r w:rsidRPr="00B048BE">
              <w:rPr>
                <w:rFonts w:ascii="Calisto MT" w:hAnsi="Calisto MT" w:cs="Arial"/>
              </w:rPr>
              <w:t xml:space="preserve">Representada por: </w:t>
            </w:r>
            <w:r w:rsidR="00767A62">
              <w:rPr>
                <w:rFonts w:ascii="Calisto MT" w:hAnsi="Calisto MT" w:cs="Arial"/>
              </w:rPr>
              <w:t>Rigel Omar Vázquez Gutiérrez</w:t>
            </w:r>
          </w:p>
          <w:p w14:paraId="5D630C3C" w14:textId="0A55E4FA" w:rsidR="00856854" w:rsidRPr="00B048BE" w:rsidRDefault="00856854" w:rsidP="00856854">
            <w:pPr>
              <w:spacing w:after="0" w:line="240" w:lineRule="auto"/>
              <w:jc w:val="center"/>
              <w:rPr>
                <w:rFonts w:ascii="Calisto MT" w:hAnsi="Calisto MT" w:cs="Arial"/>
                <w:bCs/>
              </w:rPr>
            </w:pPr>
          </w:p>
        </w:tc>
        <w:tc>
          <w:tcPr>
            <w:tcW w:w="4678" w:type="dxa"/>
            <w:shd w:val="clear" w:color="auto" w:fill="auto"/>
          </w:tcPr>
          <w:p w14:paraId="3BD93489" w14:textId="7D0DF51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Arrendatario</w:t>
            </w:r>
          </w:p>
          <w:p w14:paraId="16C14456" w14:textId="77777777" w:rsidR="00856854" w:rsidRPr="00B048BE" w:rsidRDefault="00856854" w:rsidP="00856854">
            <w:pPr>
              <w:spacing w:after="0" w:line="240" w:lineRule="auto"/>
              <w:jc w:val="center"/>
              <w:rPr>
                <w:rFonts w:ascii="Calisto MT" w:hAnsi="Calisto MT" w:cs="Arial"/>
              </w:rPr>
            </w:pPr>
          </w:p>
          <w:p w14:paraId="0F67658C"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77777777" w:rsidR="00856854" w:rsidRPr="00B048BE" w:rsidRDefault="00856854" w:rsidP="00856854">
            <w:pPr>
              <w:spacing w:after="0" w:line="240" w:lineRule="auto"/>
              <w:jc w:val="center"/>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3AECD1DB" w14:textId="45D7D842" w:rsidR="00856854" w:rsidRPr="00B048BE" w:rsidRDefault="005E3CB8" w:rsidP="00856854">
            <w:pPr>
              <w:spacing w:after="0" w:line="240" w:lineRule="auto"/>
              <w:jc w:val="center"/>
              <w:rPr>
                <w:rFonts w:ascii="Calisto MT" w:hAnsi="Calisto MT" w:cs="Arial"/>
                <w:bCs/>
              </w:rPr>
            </w:pPr>
            <w:bookmarkStart w:id="3" w:name="_Hlk60675685"/>
            <w:r>
              <w:rPr>
                <w:rFonts w:ascii="Calisto MT" w:hAnsi="Calisto MT" w:cs="Arial"/>
                <w:bCs/>
              </w:rPr>
              <w:t>{{nombre}}</w:t>
            </w:r>
          </w:p>
          <w:bookmarkEnd w:id="3"/>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bl>
    <w:p w14:paraId="18ED5DC5" w14:textId="43ACD6DB" w:rsidR="00856854" w:rsidRPr="00B048BE" w:rsidRDefault="00856854" w:rsidP="00856854">
      <w:pPr>
        <w:spacing w:after="0" w:line="240" w:lineRule="auto"/>
        <w:jc w:val="center"/>
        <w:rPr>
          <w:rFonts w:ascii="Calisto MT" w:hAnsi="Calisto MT" w:cs="Arial"/>
          <w:b/>
        </w:rPr>
      </w:pPr>
    </w:p>
    <w:p w14:paraId="653302B7" w14:textId="7D08DF94" w:rsidR="00856854" w:rsidRPr="00B048BE" w:rsidRDefault="00856854" w:rsidP="00856854">
      <w:pPr>
        <w:spacing w:after="0" w:line="240" w:lineRule="auto"/>
        <w:jc w:val="center"/>
        <w:rPr>
          <w:rFonts w:ascii="Calisto MT" w:hAnsi="Calisto MT" w:cs="Arial"/>
          <w:b/>
        </w:rPr>
      </w:pPr>
    </w:p>
    <w:p w14:paraId="70FC1080" w14:textId="77777777" w:rsidR="00856854" w:rsidRPr="00B048BE" w:rsidRDefault="00856854" w:rsidP="00856854">
      <w:pPr>
        <w:spacing w:after="0" w:line="240" w:lineRule="auto"/>
        <w:jc w:val="center"/>
        <w:rPr>
          <w:rFonts w:ascii="Calisto MT" w:hAnsi="Calisto MT" w:cs="Arial"/>
          <w:b/>
        </w:rPr>
      </w:pPr>
    </w:p>
    <w:p w14:paraId="7133A7B3" w14:textId="77777777" w:rsidR="00856854" w:rsidRPr="00B048BE" w:rsidRDefault="00856854" w:rsidP="00856854">
      <w:pPr>
        <w:spacing w:after="0" w:line="240" w:lineRule="auto"/>
        <w:jc w:val="center"/>
        <w:rPr>
          <w:rFonts w:ascii="Calisto MT" w:hAnsi="Calisto MT" w:cs="Arial"/>
          <w:b/>
          <w:bCs/>
        </w:rPr>
      </w:pPr>
    </w:p>
    <w:p w14:paraId="65B56487" w14:textId="77777777" w:rsidR="00856854" w:rsidRPr="00B048BE" w:rsidRDefault="00856854" w:rsidP="00856854">
      <w:pPr>
        <w:spacing w:after="0" w:line="240" w:lineRule="auto"/>
        <w:jc w:val="center"/>
        <w:rPr>
          <w:rFonts w:ascii="Calisto MT" w:hAnsi="Calisto MT" w:cs="Arial"/>
          <w:b/>
          <w:bCs/>
        </w:rPr>
      </w:pPr>
    </w:p>
    <w:p w14:paraId="7ADE7B76" w14:textId="381FA6DE" w:rsidR="00856854" w:rsidRPr="00B048BE" w:rsidRDefault="00856854" w:rsidP="00856854">
      <w:pPr>
        <w:spacing w:after="0" w:line="240" w:lineRule="auto"/>
        <w:jc w:val="center"/>
        <w:rPr>
          <w:rFonts w:ascii="Calisto MT" w:hAnsi="Calisto MT" w:cs="Arial"/>
          <w:b/>
          <w:bCs/>
        </w:rPr>
      </w:pPr>
    </w:p>
    <w:p w14:paraId="443357B3" w14:textId="77777777" w:rsidR="00856854" w:rsidRPr="00B048BE" w:rsidRDefault="00856854" w:rsidP="00856854">
      <w:pPr>
        <w:spacing w:after="0" w:line="240" w:lineRule="auto"/>
        <w:jc w:val="center"/>
        <w:rPr>
          <w:rFonts w:ascii="Calisto MT" w:hAnsi="Calisto MT" w:cs="Arial"/>
          <w:b/>
          <w:bCs/>
        </w:rPr>
      </w:pPr>
    </w:p>
    <w:p w14:paraId="00B8555C" w14:textId="77777777" w:rsidR="00856854" w:rsidRPr="00B048BE" w:rsidRDefault="00856854" w:rsidP="00856854">
      <w:pPr>
        <w:spacing w:after="0" w:line="240" w:lineRule="auto"/>
        <w:jc w:val="center"/>
        <w:rPr>
          <w:rFonts w:ascii="Calisto MT" w:hAnsi="Calisto MT" w:cs="Arial"/>
          <w:b/>
          <w:bCs/>
          <w:i/>
          <w:iCs/>
        </w:rPr>
      </w:pPr>
    </w:p>
    <w:p w14:paraId="3AAF4A0B" w14:textId="31C337DC" w:rsidR="00856854" w:rsidRPr="00B048BE" w:rsidRDefault="00856854" w:rsidP="00856854">
      <w:pPr>
        <w:spacing w:after="0" w:line="240" w:lineRule="auto"/>
        <w:jc w:val="center"/>
        <w:rPr>
          <w:rFonts w:ascii="Calisto MT" w:hAnsi="Calisto MT" w:cs="Arial"/>
          <w:i/>
          <w:iCs/>
        </w:rPr>
      </w:pPr>
      <w:r w:rsidRPr="00B048BE">
        <w:rPr>
          <w:rFonts w:ascii="Calisto MT" w:hAnsi="Calisto MT" w:cs="Arial"/>
          <w:i/>
          <w:iCs/>
        </w:rPr>
        <w:t xml:space="preserve">[Hoja de firmas del CONVENIO MODIFICATORIO AL </w:t>
      </w:r>
      <w:r w:rsidR="008362B3" w:rsidRPr="008362B3">
        <w:rPr>
          <w:rFonts w:ascii="Calisto MT" w:hAnsi="Calisto MT" w:cs="Arial"/>
          <w:i/>
          <w:iCs/>
        </w:rPr>
        <w:t>CONTRATO PARA EL ARRENDAMIENTO PURO DE VEHÍCULOS AUTOMOTORES</w:t>
      </w:r>
      <w:r w:rsidRPr="00B048BE">
        <w:rPr>
          <w:rFonts w:ascii="Calisto MT" w:hAnsi="Calisto MT" w:cs="Arial"/>
          <w:i/>
          <w:iCs/>
        </w:rPr>
        <w:t>]</w:t>
      </w:r>
    </w:p>
    <w:p w14:paraId="6947488B" w14:textId="77777777" w:rsidR="00856854" w:rsidRPr="00B048BE" w:rsidRDefault="00856854" w:rsidP="005F0E97">
      <w:pPr>
        <w:spacing w:after="0" w:line="240" w:lineRule="auto"/>
        <w:rPr>
          <w:rFonts w:ascii="Calisto MT" w:hAnsi="Calisto MT"/>
          <w:bCs/>
          <w:lang w:val="es-ES_tradnl"/>
        </w:rPr>
      </w:pPr>
    </w:p>
    <w:sectPr w:rsidR="00856854" w:rsidRPr="00B048BE" w:rsidSect="00FD56D2">
      <w:footerReference w:type="default" r:id="rId8"/>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F73CE" w14:textId="77777777" w:rsidR="00F002F6" w:rsidRDefault="00F002F6" w:rsidP="001714F1">
      <w:pPr>
        <w:spacing w:after="0" w:line="240" w:lineRule="auto"/>
      </w:pPr>
      <w:r>
        <w:separator/>
      </w:r>
    </w:p>
  </w:endnote>
  <w:endnote w:type="continuationSeparator" w:id="0">
    <w:p w14:paraId="5825A25A" w14:textId="77777777" w:rsidR="00F002F6" w:rsidRDefault="00F002F6"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ACAC9" w14:textId="77777777" w:rsidR="00F002F6" w:rsidRDefault="00F002F6" w:rsidP="001714F1">
      <w:pPr>
        <w:spacing w:after="0" w:line="240" w:lineRule="auto"/>
      </w:pPr>
      <w:r>
        <w:separator/>
      </w:r>
    </w:p>
  </w:footnote>
  <w:footnote w:type="continuationSeparator" w:id="0">
    <w:p w14:paraId="6FCB7074" w14:textId="77777777" w:rsidR="00F002F6" w:rsidRDefault="00F002F6"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5"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2"/>
  </w:num>
  <w:num w:numId="2" w16cid:durableId="1801603701">
    <w:abstractNumId w:val="5"/>
  </w:num>
  <w:num w:numId="3" w16cid:durableId="704643559">
    <w:abstractNumId w:val="4"/>
  </w:num>
  <w:num w:numId="4" w16cid:durableId="697505555">
    <w:abstractNumId w:val="6"/>
  </w:num>
  <w:num w:numId="5" w16cid:durableId="1092045313">
    <w:abstractNumId w:val="1"/>
  </w:num>
  <w:num w:numId="6" w16cid:durableId="908805685">
    <w:abstractNumId w:val="0"/>
  </w:num>
  <w:num w:numId="7" w16cid:durableId="911547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0960"/>
    <w:rsid w:val="0002486D"/>
    <w:rsid w:val="00075DAE"/>
    <w:rsid w:val="0008281B"/>
    <w:rsid w:val="00087F9D"/>
    <w:rsid w:val="000953A4"/>
    <w:rsid w:val="000A1DED"/>
    <w:rsid w:val="000A386D"/>
    <w:rsid w:val="000E5FB3"/>
    <w:rsid w:val="000E65CC"/>
    <w:rsid w:val="000F1275"/>
    <w:rsid w:val="00110F36"/>
    <w:rsid w:val="00116370"/>
    <w:rsid w:val="001714F1"/>
    <w:rsid w:val="001C20E9"/>
    <w:rsid w:val="001D705B"/>
    <w:rsid w:val="001F24F4"/>
    <w:rsid w:val="00203E7F"/>
    <w:rsid w:val="00215D71"/>
    <w:rsid w:val="00220789"/>
    <w:rsid w:val="0022380B"/>
    <w:rsid w:val="00246E20"/>
    <w:rsid w:val="00286F4D"/>
    <w:rsid w:val="002A5625"/>
    <w:rsid w:val="002E5889"/>
    <w:rsid w:val="002F47BC"/>
    <w:rsid w:val="003258A9"/>
    <w:rsid w:val="00353FFB"/>
    <w:rsid w:val="003843AB"/>
    <w:rsid w:val="00393770"/>
    <w:rsid w:val="00396AED"/>
    <w:rsid w:val="003A0ACD"/>
    <w:rsid w:val="003A6C01"/>
    <w:rsid w:val="003B17FC"/>
    <w:rsid w:val="003D0EA4"/>
    <w:rsid w:val="003D1390"/>
    <w:rsid w:val="003E45D7"/>
    <w:rsid w:val="003F2AC7"/>
    <w:rsid w:val="003F2B6A"/>
    <w:rsid w:val="003F4EF2"/>
    <w:rsid w:val="00401B29"/>
    <w:rsid w:val="0041156B"/>
    <w:rsid w:val="004217F8"/>
    <w:rsid w:val="004244FB"/>
    <w:rsid w:val="00426E25"/>
    <w:rsid w:val="0044490D"/>
    <w:rsid w:val="00476A38"/>
    <w:rsid w:val="004937A7"/>
    <w:rsid w:val="00497D9D"/>
    <w:rsid w:val="004B6493"/>
    <w:rsid w:val="004C2CCB"/>
    <w:rsid w:val="005248D6"/>
    <w:rsid w:val="00527C89"/>
    <w:rsid w:val="00554473"/>
    <w:rsid w:val="005867C3"/>
    <w:rsid w:val="00596188"/>
    <w:rsid w:val="005A4C27"/>
    <w:rsid w:val="005B1830"/>
    <w:rsid w:val="005B3974"/>
    <w:rsid w:val="005E2D76"/>
    <w:rsid w:val="005E3CB8"/>
    <w:rsid w:val="005F0E97"/>
    <w:rsid w:val="006157FD"/>
    <w:rsid w:val="00621A92"/>
    <w:rsid w:val="006229F3"/>
    <w:rsid w:val="00632E76"/>
    <w:rsid w:val="0064270E"/>
    <w:rsid w:val="00671ACD"/>
    <w:rsid w:val="0067466E"/>
    <w:rsid w:val="00676C5A"/>
    <w:rsid w:val="006A61D9"/>
    <w:rsid w:val="006E1FCB"/>
    <w:rsid w:val="006F128B"/>
    <w:rsid w:val="00702BA5"/>
    <w:rsid w:val="00722DD0"/>
    <w:rsid w:val="00744441"/>
    <w:rsid w:val="00751EEC"/>
    <w:rsid w:val="00767A62"/>
    <w:rsid w:val="007941E5"/>
    <w:rsid w:val="007A732D"/>
    <w:rsid w:val="007C4AF4"/>
    <w:rsid w:val="007C7251"/>
    <w:rsid w:val="007F6F53"/>
    <w:rsid w:val="00813FB1"/>
    <w:rsid w:val="00821EE5"/>
    <w:rsid w:val="0083340A"/>
    <w:rsid w:val="008362B3"/>
    <w:rsid w:val="00851C68"/>
    <w:rsid w:val="00854C71"/>
    <w:rsid w:val="00856854"/>
    <w:rsid w:val="00864973"/>
    <w:rsid w:val="008738C9"/>
    <w:rsid w:val="008B6EDE"/>
    <w:rsid w:val="008C5D8B"/>
    <w:rsid w:val="008C681F"/>
    <w:rsid w:val="00904571"/>
    <w:rsid w:val="009053AA"/>
    <w:rsid w:val="00957922"/>
    <w:rsid w:val="00963654"/>
    <w:rsid w:val="00977410"/>
    <w:rsid w:val="00983AAB"/>
    <w:rsid w:val="00991A60"/>
    <w:rsid w:val="009925EF"/>
    <w:rsid w:val="009A7BAE"/>
    <w:rsid w:val="009C2A48"/>
    <w:rsid w:val="009D0605"/>
    <w:rsid w:val="009D1360"/>
    <w:rsid w:val="009E39E7"/>
    <w:rsid w:val="00A01F78"/>
    <w:rsid w:val="00A054E5"/>
    <w:rsid w:val="00A31395"/>
    <w:rsid w:val="00A367C9"/>
    <w:rsid w:val="00A47CD2"/>
    <w:rsid w:val="00A67480"/>
    <w:rsid w:val="00AB1D32"/>
    <w:rsid w:val="00AC043C"/>
    <w:rsid w:val="00AC2377"/>
    <w:rsid w:val="00AC6503"/>
    <w:rsid w:val="00B048BE"/>
    <w:rsid w:val="00B327D7"/>
    <w:rsid w:val="00B35F10"/>
    <w:rsid w:val="00BA004C"/>
    <w:rsid w:val="00BB400C"/>
    <w:rsid w:val="00BE3512"/>
    <w:rsid w:val="00C1091C"/>
    <w:rsid w:val="00C200CA"/>
    <w:rsid w:val="00C3144B"/>
    <w:rsid w:val="00C55A67"/>
    <w:rsid w:val="00C6444E"/>
    <w:rsid w:val="00C66839"/>
    <w:rsid w:val="00C81306"/>
    <w:rsid w:val="00C818ED"/>
    <w:rsid w:val="00CE62A0"/>
    <w:rsid w:val="00D04CBF"/>
    <w:rsid w:val="00D077C6"/>
    <w:rsid w:val="00D1032D"/>
    <w:rsid w:val="00D34B5F"/>
    <w:rsid w:val="00D5057F"/>
    <w:rsid w:val="00D63CFA"/>
    <w:rsid w:val="00D72C35"/>
    <w:rsid w:val="00D8416E"/>
    <w:rsid w:val="00D8714E"/>
    <w:rsid w:val="00D93B05"/>
    <w:rsid w:val="00D966DE"/>
    <w:rsid w:val="00D9742A"/>
    <w:rsid w:val="00DB40F7"/>
    <w:rsid w:val="00DD6614"/>
    <w:rsid w:val="00DF3CF7"/>
    <w:rsid w:val="00DF7F6B"/>
    <w:rsid w:val="00E209A8"/>
    <w:rsid w:val="00E51236"/>
    <w:rsid w:val="00EB1EF6"/>
    <w:rsid w:val="00EB45B8"/>
    <w:rsid w:val="00EE1A36"/>
    <w:rsid w:val="00F002F6"/>
    <w:rsid w:val="00F20107"/>
    <w:rsid w:val="00F34DC0"/>
    <w:rsid w:val="00FD431F"/>
    <w:rsid w:val="00FE7571"/>
    <w:rsid w:val="00FF0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semiHidden/>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1356</Words>
  <Characters>7460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15</cp:revision>
  <dcterms:created xsi:type="dcterms:W3CDTF">2022-09-12T20:09:00Z</dcterms:created>
  <dcterms:modified xsi:type="dcterms:W3CDTF">2022-09-14T18:01:00Z</dcterms:modified>
</cp:coreProperties>
</file>