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3B58F2C" w14:textId="2608BA20" w:rsidR="007E171D" w:rsidRPr="009875E9" w:rsidRDefault="004E3908" w:rsidP="009875E9">
      <w:pPr>
        <w:pBdr>
          <w:top w:val="nil"/>
          <w:left w:val="nil"/>
          <w:bottom w:val="nil"/>
          <w:right w:val="nil"/>
          <w:between w:val="nil"/>
        </w:pBdr>
        <w:tabs>
          <w:tab w:val="left" w:pos="511"/>
        </w:tabs>
        <w:jc w:val="both"/>
        <w:rPr>
          <w:sz w:val="24"/>
          <w:szCs w:val="24"/>
        </w:rPr>
      </w:pPr>
      <w:r>
        <w:rPr>
          <w:sz w:val="24"/>
          <w:szCs w:val="24"/>
        </w:rPr>
        <w:t>O problema abordado neste trabalho envolve</w:t>
      </w:r>
      <w:r w:rsidR="00566B61">
        <w:rPr>
          <w:sz w:val="24"/>
          <w:szCs w:val="24"/>
        </w:rPr>
        <w:t>u</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a exigência, surg</w:t>
      </w:r>
      <w:r w:rsidR="00566B61">
        <w:rPr>
          <w:sz w:val="24"/>
          <w:szCs w:val="24"/>
        </w:rPr>
        <w:t>iu</w:t>
      </w:r>
      <w:r w:rsidR="00E55A26" w:rsidRPr="00E55A26">
        <w:rPr>
          <w:sz w:val="24"/>
          <w:szCs w:val="24"/>
        </w:rPr>
        <w:t xml:space="preserv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 xml:space="preserve">Para tal, </w:t>
      </w:r>
      <w:r w:rsidR="00275553">
        <w:rPr>
          <w:sz w:val="24"/>
          <w:szCs w:val="24"/>
        </w:rPr>
        <w:t>foi desenvolvido</w:t>
      </w:r>
      <w:r w:rsidR="00E55A26" w:rsidRPr="00E55A26">
        <w:rPr>
          <w:sz w:val="24"/>
          <w:szCs w:val="24"/>
        </w:rPr>
        <w:t xml:space="preserve"> um protótipo para combinação de taxonomias de catálogos eletrônicos. A validação </w:t>
      </w:r>
      <w:r w:rsidR="00275553">
        <w:rPr>
          <w:sz w:val="24"/>
          <w:szCs w:val="24"/>
        </w:rPr>
        <w:t>do</w:t>
      </w:r>
      <w:r w:rsidR="00E55A26" w:rsidRPr="00E55A26">
        <w:rPr>
          <w:sz w:val="24"/>
          <w:szCs w:val="24"/>
        </w:rPr>
        <w:t xml:space="preserve"> protótipo </w:t>
      </w:r>
      <w:r w:rsidR="00275553">
        <w:rPr>
          <w:sz w:val="24"/>
          <w:szCs w:val="24"/>
        </w:rPr>
        <w:t>se deu</w:t>
      </w:r>
      <w:r w:rsidR="00E55A26" w:rsidRPr="00E55A26">
        <w:rPr>
          <w:sz w:val="24"/>
          <w:szCs w:val="24"/>
        </w:rPr>
        <w:t xml:space="preserve"> através </w:t>
      </w:r>
      <w:r w:rsidR="00275553">
        <w:rPr>
          <w:sz w:val="24"/>
          <w:szCs w:val="24"/>
        </w:rPr>
        <w:t>de testes e an</w:t>
      </w:r>
      <w:r w:rsidR="00D03182">
        <w:rPr>
          <w:sz w:val="24"/>
          <w:szCs w:val="24"/>
        </w:rPr>
        <w:t>á</w:t>
      </w:r>
      <w:r w:rsidR="00275553">
        <w:rPr>
          <w:sz w:val="24"/>
          <w:szCs w:val="24"/>
        </w:rPr>
        <w:t>lises realizadas juntamente a uma empresa,</w:t>
      </w:r>
      <w:r w:rsidR="00275553" w:rsidRPr="00275553">
        <w:rPr>
          <w:sz w:val="24"/>
          <w:szCs w:val="24"/>
        </w:rPr>
        <w:t xml:space="preserve"> </w:t>
      </w:r>
      <w:r w:rsidR="00275553">
        <w:rPr>
          <w:sz w:val="24"/>
          <w:szCs w:val="24"/>
        </w:rPr>
        <w:t xml:space="preserve">localizada no sul do Brasil responsável por uma plataforma de </w:t>
      </w:r>
      <w:r w:rsidR="00275553" w:rsidRPr="00275553">
        <w:rPr>
          <w:i/>
          <w:iCs/>
          <w:sz w:val="24"/>
          <w:szCs w:val="24"/>
        </w:rPr>
        <w:t>markerplace</w:t>
      </w:r>
      <w:r w:rsidR="00E55A26" w:rsidRPr="00E55A26">
        <w:rPr>
          <w:sz w:val="24"/>
          <w:szCs w:val="24"/>
        </w:rPr>
        <w:t>.</w:t>
      </w:r>
      <w:r w:rsidR="00F51B20">
        <w:rPr>
          <w:sz w:val="24"/>
          <w:szCs w:val="24"/>
        </w:rPr>
        <w:t xml:space="preserve"> </w:t>
      </w:r>
      <w:r w:rsidR="00DF63F7">
        <w:rPr>
          <w:sz w:val="24"/>
          <w:szCs w:val="24"/>
        </w:rPr>
        <w:t>Os objetivos esperados com o desenvolvimento do protótipo foram alcançados, além disso, as espectativas do usuário envolvido na validação foram atendidas.</w:t>
      </w: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0B2040B2" w14:textId="2C514A5A" w:rsidR="00E55A26" w:rsidRDefault="00E55A26" w:rsidP="00E55A26">
      <w:pPr>
        <w:spacing w:before="84"/>
        <w:ind w:right="337"/>
        <w:rPr>
          <w:b/>
          <w:color w:val="000000" w:themeColor="text1"/>
          <w:sz w:val="24"/>
          <w:szCs w:val="24"/>
        </w:rPr>
      </w:pPr>
    </w:p>
    <w:p w14:paraId="459E31CA" w14:textId="77777777" w:rsidR="00F51B20" w:rsidRDefault="00F51B20"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Pr="005B2CB0" w:rsidRDefault="00454BC3" w:rsidP="005B2CB0">
      <w:pPr>
        <w:pStyle w:val="ndicedeilustraes"/>
        <w:tabs>
          <w:tab w:val="right" w:leader="dot" w:pos="9460"/>
        </w:tabs>
        <w:spacing w:line="360" w:lineRule="auto"/>
        <w:rPr>
          <w:rStyle w:val="Hyperlink"/>
          <w:noProof/>
        </w:rPr>
      </w:pPr>
    </w:p>
    <w:p w14:paraId="2B7FB536" w14:textId="754F5148" w:rsidR="005B2CB0" w:rsidRPr="005B2CB0" w:rsidRDefault="00454BC3" w:rsidP="005B2CB0">
      <w:pPr>
        <w:pStyle w:val="ndicedeilustraes"/>
        <w:tabs>
          <w:tab w:val="right" w:leader="dot" w:pos="9460"/>
        </w:tabs>
        <w:spacing w:line="360" w:lineRule="auto"/>
        <w:rPr>
          <w:rStyle w:val="Hyperlink"/>
          <w:noProof/>
          <w:sz w:val="24"/>
          <w:szCs w:val="24"/>
        </w:rPr>
      </w:pPr>
      <w:r w:rsidRPr="005B2CB0">
        <w:rPr>
          <w:rStyle w:val="Hyperlink"/>
          <w:noProof/>
        </w:rPr>
        <w:fldChar w:fldCharType="begin"/>
      </w:r>
      <w:r w:rsidRPr="005B2CB0">
        <w:rPr>
          <w:rStyle w:val="Hyperlink"/>
          <w:noProof/>
        </w:rPr>
        <w:instrText xml:space="preserve"> TOC \h \z \c "Figura" </w:instrText>
      </w:r>
      <w:r w:rsidRPr="005B2CB0">
        <w:rPr>
          <w:rStyle w:val="Hyperlink"/>
          <w:noProof/>
        </w:rPr>
        <w:fldChar w:fldCharType="separate"/>
      </w:r>
      <w:hyperlink w:anchor="_Toc24455110" w:history="1">
        <w:r w:rsidR="005B2CB0" w:rsidRPr="005B2CB0">
          <w:rPr>
            <w:rStyle w:val="Hyperlink"/>
            <w:noProof/>
            <w:sz w:val="24"/>
            <w:szCs w:val="24"/>
          </w:rPr>
          <w:t>Figura 1 – Inter-relações de negociações no comércio eletrônico e os agentes envolvidos.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19</w:t>
        </w:r>
        <w:r w:rsidR="005B2CB0" w:rsidRPr="005B2CB0">
          <w:rPr>
            <w:rStyle w:val="Hyperlink"/>
            <w:noProof/>
            <w:webHidden/>
            <w:sz w:val="24"/>
            <w:szCs w:val="24"/>
          </w:rPr>
          <w:fldChar w:fldCharType="end"/>
        </w:r>
      </w:hyperlink>
    </w:p>
    <w:p w14:paraId="5D57B4C7" w14:textId="099CBA77"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1" w:history="1">
        <w:r w:rsidR="005B2CB0" w:rsidRPr="005B2CB0">
          <w:rPr>
            <w:rStyle w:val="Hyperlink"/>
            <w:noProof/>
            <w:sz w:val="24"/>
            <w:szCs w:val="24"/>
          </w:rPr>
          <w:t>Figura 2 – Modelo Json Lojas Colombo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32</w:t>
        </w:r>
        <w:r w:rsidR="005B2CB0" w:rsidRPr="005B2CB0">
          <w:rPr>
            <w:rStyle w:val="Hyperlink"/>
            <w:noProof/>
            <w:webHidden/>
            <w:sz w:val="24"/>
            <w:szCs w:val="24"/>
          </w:rPr>
          <w:fldChar w:fldCharType="end"/>
        </w:r>
      </w:hyperlink>
    </w:p>
    <w:p w14:paraId="08BF202C" w14:textId="0D608D8A"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2" w:history="1">
        <w:r w:rsidR="005B2CB0" w:rsidRPr="005B2CB0">
          <w:rPr>
            <w:rStyle w:val="Hyperlink"/>
            <w:noProof/>
            <w:sz w:val="24"/>
            <w:szCs w:val="24"/>
          </w:rPr>
          <w:t>Figura 3 – Modelo Json B2W</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_Toc24455112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33</w:t>
        </w:r>
        <w:r w:rsidR="005B2CB0" w:rsidRPr="005B2CB0">
          <w:rPr>
            <w:rStyle w:val="Hyperlink"/>
            <w:noProof/>
            <w:webHidden/>
            <w:sz w:val="24"/>
            <w:szCs w:val="24"/>
          </w:rPr>
          <w:fldChar w:fldCharType="end"/>
        </w:r>
      </w:hyperlink>
    </w:p>
    <w:p w14:paraId="2741DE59" w14:textId="5E0B060D"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3" w:history="1">
        <w:r w:rsidR="005B2CB0" w:rsidRPr="005B2CB0">
          <w:rPr>
            <w:rStyle w:val="Hyperlink"/>
            <w:noProof/>
            <w:sz w:val="24"/>
            <w:szCs w:val="24"/>
          </w:rPr>
          <w:t>Figura 4 – Níveis da taxonomia Lojas Colombo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_Toc24455113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34</w:t>
        </w:r>
        <w:r w:rsidR="005B2CB0" w:rsidRPr="005B2CB0">
          <w:rPr>
            <w:rStyle w:val="Hyperlink"/>
            <w:noProof/>
            <w:webHidden/>
            <w:sz w:val="24"/>
            <w:szCs w:val="24"/>
          </w:rPr>
          <w:fldChar w:fldCharType="end"/>
        </w:r>
      </w:hyperlink>
    </w:p>
    <w:p w14:paraId="24FBD62C" w14:textId="0CE43E55"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4" w:history="1">
        <w:r w:rsidR="005B2CB0" w:rsidRPr="005B2CB0">
          <w:rPr>
            <w:rStyle w:val="Hyperlink"/>
            <w:noProof/>
            <w:sz w:val="24"/>
            <w:szCs w:val="24"/>
          </w:rPr>
          <w:t>Figura 5 – Níveis de hierarquia da plataforma da empresa B2W</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_Toc24455114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35</w:t>
        </w:r>
        <w:r w:rsidR="005B2CB0" w:rsidRPr="005B2CB0">
          <w:rPr>
            <w:rStyle w:val="Hyperlink"/>
            <w:noProof/>
            <w:webHidden/>
            <w:sz w:val="24"/>
            <w:szCs w:val="24"/>
          </w:rPr>
          <w:fldChar w:fldCharType="end"/>
        </w:r>
      </w:hyperlink>
    </w:p>
    <w:p w14:paraId="6C5427A7" w14:textId="794B4C3A"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5" w:history="1">
        <w:r w:rsidR="005B2CB0" w:rsidRPr="005B2CB0">
          <w:rPr>
            <w:rStyle w:val="Hyperlink"/>
            <w:noProof/>
            <w:sz w:val="24"/>
            <w:szCs w:val="24"/>
          </w:rPr>
          <w:t>Figura 6 – Integração de produtos realizada pelo vendedor.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_Toc24455115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37</w:t>
        </w:r>
        <w:r w:rsidR="005B2CB0" w:rsidRPr="005B2CB0">
          <w:rPr>
            <w:rStyle w:val="Hyperlink"/>
            <w:noProof/>
            <w:webHidden/>
            <w:sz w:val="24"/>
            <w:szCs w:val="24"/>
          </w:rPr>
          <w:fldChar w:fldCharType="end"/>
        </w:r>
      </w:hyperlink>
    </w:p>
    <w:p w14:paraId="7382316B" w14:textId="59F4380E"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6" w:history="1">
        <w:r w:rsidR="005B2CB0" w:rsidRPr="005B2CB0">
          <w:rPr>
            <w:rStyle w:val="Hyperlink"/>
            <w:noProof/>
            <w:sz w:val="24"/>
            <w:szCs w:val="24"/>
          </w:rPr>
          <w:t>Figura 7 – Integração de produtos realizada pelo vendedor com o auxílio do protótipo    para combinação de taxonomias.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_Toc24455116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37</w:t>
        </w:r>
        <w:r w:rsidR="005B2CB0" w:rsidRPr="005B2CB0">
          <w:rPr>
            <w:rStyle w:val="Hyperlink"/>
            <w:noProof/>
            <w:webHidden/>
            <w:sz w:val="24"/>
            <w:szCs w:val="24"/>
          </w:rPr>
          <w:fldChar w:fldCharType="end"/>
        </w:r>
      </w:hyperlink>
    </w:p>
    <w:p w14:paraId="64AECA88" w14:textId="7F9F245E"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7" w:history="1">
        <w:r w:rsidR="005B2CB0" w:rsidRPr="005B2CB0">
          <w:rPr>
            <w:rStyle w:val="Hyperlink"/>
            <w:noProof/>
            <w:sz w:val="24"/>
            <w:szCs w:val="24"/>
          </w:rPr>
          <w:t>Figura 8 – Integração de produtos realizada por intermediário.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_Toc24455117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37</w:t>
        </w:r>
        <w:r w:rsidR="005B2CB0" w:rsidRPr="005B2CB0">
          <w:rPr>
            <w:rStyle w:val="Hyperlink"/>
            <w:noProof/>
            <w:webHidden/>
            <w:sz w:val="24"/>
            <w:szCs w:val="24"/>
          </w:rPr>
          <w:fldChar w:fldCharType="end"/>
        </w:r>
      </w:hyperlink>
    </w:p>
    <w:p w14:paraId="209CBC91" w14:textId="2A874644"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8" w:history="1">
        <w:r w:rsidR="005B2CB0" w:rsidRPr="005B2CB0">
          <w:rPr>
            <w:rStyle w:val="Hyperlink"/>
            <w:noProof/>
            <w:sz w:val="24"/>
            <w:szCs w:val="24"/>
          </w:rPr>
          <w:t>Figura 9 – Integração de produtos realizada por intermediário com o auxílio do protótipo para combinação de taxonomias.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_Toc24455118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38</w:t>
        </w:r>
        <w:r w:rsidR="005B2CB0" w:rsidRPr="005B2CB0">
          <w:rPr>
            <w:rStyle w:val="Hyperlink"/>
            <w:noProof/>
            <w:webHidden/>
            <w:sz w:val="24"/>
            <w:szCs w:val="24"/>
          </w:rPr>
          <w:fldChar w:fldCharType="end"/>
        </w:r>
      </w:hyperlink>
    </w:p>
    <w:p w14:paraId="37FAD580" w14:textId="5E7996E7"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19" w:history="1">
        <w:r w:rsidR="005B2CB0" w:rsidRPr="005B2CB0">
          <w:rPr>
            <w:rStyle w:val="Hyperlink"/>
            <w:noProof/>
            <w:sz w:val="24"/>
            <w:szCs w:val="24"/>
          </w:rPr>
          <w:t>Figura 10 – Diagrama de casos de uso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_Toc24455119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41</w:t>
        </w:r>
        <w:r w:rsidR="005B2CB0" w:rsidRPr="005B2CB0">
          <w:rPr>
            <w:rStyle w:val="Hyperlink"/>
            <w:noProof/>
            <w:webHidden/>
            <w:sz w:val="24"/>
            <w:szCs w:val="24"/>
          </w:rPr>
          <w:fldChar w:fldCharType="end"/>
        </w:r>
      </w:hyperlink>
    </w:p>
    <w:p w14:paraId="2CDD6CA3" w14:textId="15299CC5" w:rsidR="005B2CB0" w:rsidRPr="005B2CB0" w:rsidRDefault="00775D6E" w:rsidP="005B2CB0">
      <w:pPr>
        <w:pStyle w:val="ndicedeilustraes"/>
        <w:tabs>
          <w:tab w:val="right" w:leader="dot" w:pos="9460"/>
        </w:tabs>
        <w:spacing w:line="360" w:lineRule="auto"/>
        <w:rPr>
          <w:rStyle w:val="Hyperlink"/>
          <w:noProof/>
          <w:sz w:val="24"/>
          <w:szCs w:val="24"/>
        </w:rPr>
      </w:pPr>
      <w:hyperlink r:id="rId8" w:anchor="_Toc24455120" w:history="1">
        <w:r w:rsidR="005B2CB0" w:rsidRPr="005B2CB0">
          <w:rPr>
            <w:rStyle w:val="Hyperlink"/>
            <w:noProof/>
            <w:sz w:val="24"/>
            <w:szCs w:val="24"/>
          </w:rPr>
          <w:t>Figura 11 – Organização do padrão MVC.</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44</w:t>
        </w:r>
        <w:r w:rsidR="005B2CB0" w:rsidRPr="005B2CB0">
          <w:rPr>
            <w:rStyle w:val="Hyperlink"/>
            <w:noProof/>
            <w:webHidden/>
            <w:sz w:val="24"/>
            <w:szCs w:val="24"/>
          </w:rPr>
          <w:fldChar w:fldCharType="end"/>
        </w:r>
      </w:hyperlink>
    </w:p>
    <w:p w14:paraId="459D7A96" w14:textId="022BE6CC"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1" w:history="1">
        <w:r w:rsidR="005B2CB0" w:rsidRPr="005B2CB0">
          <w:rPr>
            <w:rStyle w:val="Hyperlink"/>
            <w:noProof/>
            <w:sz w:val="24"/>
            <w:szCs w:val="24"/>
          </w:rPr>
          <w:t>Figura 12 – Diagrama de classes do sistema.</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47</w:t>
        </w:r>
        <w:r w:rsidR="005B2CB0" w:rsidRPr="005B2CB0">
          <w:rPr>
            <w:rStyle w:val="Hyperlink"/>
            <w:noProof/>
            <w:webHidden/>
            <w:sz w:val="24"/>
            <w:szCs w:val="24"/>
          </w:rPr>
          <w:fldChar w:fldCharType="end"/>
        </w:r>
      </w:hyperlink>
    </w:p>
    <w:p w14:paraId="4574B05F" w14:textId="09F07958"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2" w:history="1">
        <w:r w:rsidR="005B2CB0" w:rsidRPr="005B2CB0">
          <w:rPr>
            <w:rStyle w:val="Hyperlink"/>
            <w:noProof/>
            <w:sz w:val="24"/>
            <w:szCs w:val="24"/>
          </w:rPr>
          <w:t>Figura 13 – Modelo relacional</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_Toc24455122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49</w:t>
        </w:r>
        <w:r w:rsidR="005B2CB0" w:rsidRPr="005B2CB0">
          <w:rPr>
            <w:rStyle w:val="Hyperlink"/>
            <w:noProof/>
            <w:webHidden/>
            <w:sz w:val="24"/>
            <w:szCs w:val="24"/>
          </w:rPr>
          <w:fldChar w:fldCharType="end"/>
        </w:r>
      </w:hyperlink>
    </w:p>
    <w:p w14:paraId="289F0B39" w14:textId="65F24FFF"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3" w:history="1">
        <w:r w:rsidR="005B2CB0" w:rsidRPr="005B2CB0">
          <w:rPr>
            <w:rStyle w:val="Hyperlink"/>
            <w:noProof/>
            <w:sz w:val="24"/>
            <w:szCs w:val="24"/>
          </w:rPr>
          <w:t>Figura 14 – Diagrama de Pacotes.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_Toc24455123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53</w:t>
        </w:r>
        <w:r w:rsidR="005B2CB0" w:rsidRPr="005B2CB0">
          <w:rPr>
            <w:rStyle w:val="Hyperlink"/>
            <w:noProof/>
            <w:webHidden/>
            <w:sz w:val="24"/>
            <w:szCs w:val="24"/>
          </w:rPr>
          <w:fldChar w:fldCharType="end"/>
        </w:r>
      </w:hyperlink>
    </w:p>
    <w:p w14:paraId="787E53F5" w14:textId="225A9AC1"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4" w:history="1">
        <w:r w:rsidR="005B2CB0" w:rsidRPr="005B2CB0">
          <w:rPr>
            <w:rStyle w:val="Hyperlink"/>
            <w:noProof/>
            <w:sz w:val="24"/>
            <w:szCs w:val="24"/>
          </w:rPr>
          <w:t>Figura 15 – Tela de gerenciamento do sistema.</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_Toc24455124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54</w:t>
        </w:r>
        <w:r w:rsidR="005B2CB0" w:rsidRPr="005B2CB0">
          <w:rPr>
            <w:rStyle w:val="Hyperlink"/>
            <w:noProof/>
            <w:webHidden/>
            <w:sz w:val="24"/>
            <w:szCs w:val="24"/>
          </w:rPr>
          <w:fldChar w:fldCharType="end"/>
        </w:r>
      </w:hyperlink>
    </w:p>
    <w:p w14:paraId="2167DE6F" w14:textId="154B0393"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5" w:history="1">
        <w:r w:rsidR="005B2CB0" w:rsidRPr="005B2CB0">
          <w:rPr>
            <w:rStyle w:val="Hyperlink"/>
            <w:noProof/>
            <w:sz w:val="24"/>
            <w:szCs w:val="24"/>
          </w:rPr>
          <w:t>Figura 16 – Exemplo Thymeleaf e Boostrap.</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_Toc24455125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55</w:t>
        </w:r>
        <w:r w:rsidR="005B2CB0" w:rsidRPr="005B2CB0">
          <w:rPr>
            <w:rStyle w:val="Hyperlink"/>
            <w:noProof/>
            <w:webHidden/>
            <w:sz w:val="24"/>
            <w:szCs w:val="24"/>
          </w:rPr>
          <w:fldChar w:fldCharType="end"/>
        </w:r>
      </w:hyperlink>
    </w:p>
    <w:p w14:paraId="28CD08B0" w14:textId="0EFEC501"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6" w:history="1">
        <w:r w:rsidR="005B2CB0" w:rsidRPr="005B2CB0">
          <w:rPr>
            <w:rStyle w:val="Hyperlink"/>
            <w:noProof/>
            <w:sz w:val="24"/>
            <w:szCs w:val="24"/>
          </w:rPr>
          <w:t>Figura 17 – Exemplo de código com utilização de Jquery</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_Toc24455126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55</w:t>
        </w:r>
        <w:r w:rsidR="005B2CB0" w:rsidRPr="005B2CB0">
          <w:rPr>
            <w:rStyle w:val="Hyperlink"/>
            <w:noProof/>
            <w:webHidden/>
            <w:sz w:val="24"/>
            <w:szCs w:val="24"/>
          </w:rPr>
          <w:fldChar w:fldCharType="end"/>
        </w:r>
      </w:hyperlink>
    </w:p>
    <w:p w14:paraId="5CD322E6" w14:textId="03BED6E1"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7" w:history="1">
        <w:r w:rsidR="005B2CB0" w:rsidRPr="005B2CB0">
          <w:rPr>
            <w:rStyle w:val="Hyperlink"/>
            <w:noProof/>
            <w:sz w:val="24"/>
            <w:szCs w:val="24"/>
          </w:rPr>
          <w:t>Figura 18 – CadastroMarketplaceController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_Toc24455127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56</w:t>
        </w:r>
        <w:r w:rsidR="005B2CB0" w:rsidRPr="005B2CB0">
          <w:rPr>
            <w:rStyle w:val="Hyperlink"/>
            <w:noProof/>
            <w:webHidden/>
            <w:sz w:val="24"/>
            <w:szCs w:val="24"/>
          </w:rPr>
          <w:fldChar w:fldCharType="end"/>
        </w:r>
      </w:hyperlink>
    </w:p>
    <w:p w14:paraId="2AEEBF07" w14:textId="5A72FBF1"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8" w:history="1">
        <w:r w:rsidR="005B2CB0" w:rsidRPr="005B2CB0">
          <w:rPr>
            <w:rStyle w:val="Hyperlink"/>
            <w:noProof/>
            <w:sz w:val="24"/>
            <w:szCs w:val="24"/>
          </w:rPr>
          <w:t>Figura 19 – Busca de marketplaces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_Toc24455128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57</w:t>
        </w:r>
        <w:r w:rsidR="005B2CB0" w:rsidRPr="005B2CB0">
          <w:rPr>
            <w:rStyle w:val="Hyperlink"/>
            <w:noProof/>
            <w:webHidden/>
            <w:sz w:val="24"/>
            <w:szCs w:val="24"/>
          </w:rPr>
          <w:fldChar w:fldCharType="end"/>
        </w:r>
      </w:hyperlink>
    </w:p>
    <w:p w14:paraId="2423317B" w14:textId="233B4FCF"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29" w:history="1">
        <w:r w:rsidR="005B2CB0" w:rsidRPr="005B2CB0">
          <w:rPr>
            <w:rStyle w:val="Hyperlink"/>
            <w:noProof/>
            <w:sz w:val="24"/>
            <w:szCs w:val="24"/>
          </w:rPr>
          <w:t>Figura 20 – Método getEditarMarketplace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_Toc24455129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57</w:t>
        </w:r>
        <w:r w:rsidR="005B2CB0" w:rsidRPr="005B2CB0">
          <w:rPr>
            <w:rStyle w:val="Hyperlink"/>
            <w:noProof/>
            <w:webHidden/>
            <w:sz w:val="24"/>
            <w:szCs w:val="24"/>
          </w:rPr>
          <w:fldChar w:fldCharType="end"/>
        </w:r>
      </w:hyperlink>
    </w:p>
    <w:p w14:paraId="752E0F87" w14:textId="4D408194"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0" w:history="1">
        <w:r w:rsidR="005B2CB0" w:rsidRPr="005B2CB0">
          <w:rPr>
            <w:rStyle w:val="Hyperlink"/>
            <w:noProof/>
            <w:sz w:val="24"/>
            <w:szCs w:val="24"/>
          </w:rPr>
          <w:t>Figura 21 – Tela de cadastro de 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58</w:t>
        </w:r>
        <w:r w:rsidR="005B2CB0" w:rsidRPr="005B2CB0">
          <w:rPr>
            <w:rStyle w:val="Hyperlink"/>
            <w:noProof/>
            <w:webHidden/>
            <w:sz w:val="24"/>
            <w:szCs w:val="24"/>
          </w:rPr>
          <w:fldChar w:fldCharType="end"/>
        </w:r>
      </w:hyperlink>
    </w:p>
    <w:p w14:paraId="031691B4" w14:textId="7BD398E9"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1" w:history="1">
        <w:r w:rsidR="005B2CB0" w:rsidRPr="005B2CB0">
          <w:rPr>
            <w:rStyle w:val="Hyperlink"/>
            <w:noProof/>
            <w:sz w:val="24"/>
            <w:szCs w:val="24"/>
          </w:rPr>
          <w:t>Figura 22 – Método postCadastroMarketplace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58</w:t>
        </w:r>
        <w:r w:rsidR="005B2CB0" w:rsidRPr="005B2CB0">
          <w:rPr>
            <w:rStyle w:val="Hyperlink"/>
            <w:noProof/>
            <w:webHidden/>
            <w:sz w:val="24"/>
            <w:szCs w:val="24"/>
          </w:rPr>
          <w:fldChar w:fldCharType="end"/>
        </w:r>
      </w:hyperlink>
    </w:p>
    <w:p w14:paraId="13E049FC" w14:textId="5C7A25C9"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2" w:history="1">
        <w:r w:rsidR="005B2CB0" w:rsidRPr="005B2CB0">
          <w:rPr>
            <w:rStyle w:val="Hyperlink"/>
            <w:noProof/>
            <w:sz w:val="24"/>
            <w:szCs w:val="24"/>
          </w:rPr>
          <w:t>Figura 23 – Classe ConsumoApiServiceImp</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_Toc24455132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60</w:t>
        </w:r>
        <w:r w:rsidR="005B2CB0" w:rsidRPr="005B2CB0">
          <w:rPr>
            <w:rStyle w:val="Hyperlink"/>
            <w:noProof/>
            <w:webHidden/>
            <w:sz w:val="24"/>
            <w:szCs w:val="24"/>
          </w:rPr>
          <w:fldChar w:fldCharType="end"/>
        </w:r>
      </w:hyperlink>
    </w:p>
    <w:p w14:paraId="1E8306BE" w14:textId="6AB37147"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3" w:history="1">
        <w:r w:rsidR="005B2CB0" w:rsidRPr="005B2CB0">
          <w:rPr>
            <w:rStyle w:val="Hyperlink"/>
            <w:noProof/>
            <w:sz w:val="24"/>
            <w:szCs w:val="24"/>
          </w:rPr>
          <w:t>Figura 24 – Tela de cadastro de combinação de categorias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_Toc24455133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61</w:t>
        </w:r>
        <w:r w:rsidR="005B2CB0" w:rsidRPr="005B2CB0">
          <w:rPr>
            <w:rStyle w:val="Hyperlink"/>
            <w:noProof/>
            <w:webHidden/>
            <w:sz w:val="24"/>
            <w:szCs w:val="24"/>
          </w:rPr>
          <w:fldChar w:fldCharType="end"/>
        </w:r>
      </w:hyperlink>
    </w:p>
    <w:p w14:paraId="23A6685D" w14:textId="7A6A504F"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4" w:history="1">
        <w:r w:rsidR="005B2CB0" w:rsidRPr="005B2CB0">
          <w:rPr>
            <w:rStyle w:val="Hyperlink"/>
            <w:noProof/>
            <w:sz w:val="24"/>
            <w:szCs w:val="24"/>
          </w:rPr>
          <w:t>Figura 25 – Componente selectpicker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_Toc24455134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61</w:t>
        </w:r>
        <w:r w:rsidR="005B2CB0" w:rsidRPr="005B2CB0">
          <w:rPr>
            <w:rStyle w:val="Hyperlink"/>
            <w:noProof/>
            <w:webHidden/>
            <w:sz w:val="24"/>
            <w:szCs w:val="24"/>
          </w:rPr>
          <w:fldChar w:fldCharType="end"/>
        </w:r>
      </w:hyperlink>
    </w:p>
    <w:p w14:paraId="41FE7A3F" w14:textId="0815BD39"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5" w:history="1">
        <w:r w:rsidR="005B2CB0" w:rsidRPr="005B2CB0">
          <w:rPr>
            <w:rStyle w:val="Hyperlink"/>
            <w:noProof/>
            <w:sz w:val="24"/>
            <w:szCs w:val="24"/>
          </w:rPr>
          <w:t>Figura 26 – JavaScript executado ao editar combinação</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_Toc24455135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63</w:t>
        </w:r>
        <w:r w:rsidR="005B2CB0" w:rsidRPr="005B2CB0">
          <w:rPr>
            <w:rStyle w:val="Hyperlink"/>
            <w:noProof/>
            <w:webHidden/>
            <w:sz w:val="24"/>
            <w:szCs w:val="24"/>
          </w:rPr>
          <w:fldChar w:fldCharType="end"/>
        </w:r>
      </w:hyperlink>
    </w:p>
    <w:p w14:paraId="5AA4A125" w14:textId="1B5C5D66"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6" w:history="1">
        <w:r w:rsidR="005B2CB0" w:rsidRPr="005B2CB0">
          <w:rPr>
            <w:rStyle w:val="Hyperlink"/>
            <w:noProof/>
            <w:sz w:val="24"/>
            <w:szCs w:val="24"/>
          </w:rPr>
          <w:t>Figura 27 – Tela de combinação de atributos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_Toc24455136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64</w:t>
        </w:r>
        <w:r w:rsidR="005B2CB0" w:rsidRPr="005B2CB0">
          <w:rPr>
            <w:rStyle w:val="Hyperlink"/>
            <w:noProof/>
            <w:webHidden/>
            <w:sz w:val="24"/>
            <w:szCs w:val="24"/>
          </w:rPr>
          <w:fldChar w:fldCharType="end"/>
        </w:r>
      </w:hyperlink>
    </w:p>
    <w:p w14:paraId="78C6F59C" w14:textId="7FE4BBEF"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7" w:history="1">
        <w:r w:rsidR="005B2CB0" w:rsidRPr="005B2CB0">
          <w:rPr>
            <w:rStyle w:val="Hyperlink"/>
            <w:noProof/>
            <w:sz w:val="24"/>
            <w:szCs w:val="24"/>
          </w:rPr>
          <w:t>Figura 28 – View cadastroCombinacaoAtributos.html</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_Toc24455137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65</w:t>
        </w:r>
        <w:r w:rsidR="005B2CB0" w:rsidRPr="005B2CB0">
          <w:rPr>
            <w:rStyle w:val="Hyperlink"/>
            <w:noProof/>
            <w:webHidden/>
            <w:sz w:val="24"/>
            <w:szCs w:val="24"/>
          </w:rPr>
          <w:fldChar w:fldCharType="end"/>
        </w:r>
      </w:hyperlink>
    </w:p>
    <w:p w14:paraId="03C95477" w14:textId="4735FDE3"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8" w:history="1">
        <w:r w:rsidR="005B2CB0" w:rsidRPr="005B2CB0">
          <w:rPr>
            <w:rStyle w:val="Hyperlink"/>
            <w:noProof/>
            <w:sz w:val="24"/>
            <w:szCs w:val="24"/>
          </w:rPr>
          <w:t>Figura 29 – Tela para consulta de combinações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_Toc24455138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66</w:t>
        </w:r>
        <w:r w:rsidR="005B2CB0" w:rsidRPr="005B2CB0">
          <w:rPr>
            <w:rStyle w:val="Hyperlink"/>
            <w:noProof/>
            <w:webHidden/>
            <w:sz w:val="24"/>
            <w:szCs w:val="24"/>
          </w:rPr>
          <w:fldChar w:fldCharType="end"/>
        </w:r>
      </w:hyperlink>
    </w:p>
    <w:p w14:paraId="5DBA1732" w14:textId="270F3D85"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39" w:history="1">
        <w:r w:rsidR="005B2CB0" w:rsidRPr="005B2CB0">
          <w:rPr>
            <w:rStyle w:val="Hyperlink"/>
            <w:noProof/>
            <w:sz w:val="24"/>
            <w:szCs w:val="24"/>
          </w:rPr>
          <w:t>Figura 30 – Controller “ApiCombinacaoController"</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_Toc24455139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67</w:t>
        </w:r>
        <w:r w:rsidR="005B2CB0" w:rsidRPr="005B2CB0">
          <w:rPr>
            <w:rStyle w:val="Hyperlink"/>
            <w:noProof/>
            <w:webHidden/>
            <w:sz w:val="24"/>
            <w:szCs w:val="24"/>
          </w:rPr>
          <w:fldChar w:fldCharType="end"/>
        </w:r>
      </w:hyperlink>
    </w:p>
    <w:p w14:paraId="4718BB52" w14:textId="181DF905"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40" w:history="1">
        <w:r w:rsidR="005B2CB0" w:rsidRPr="005B2CB0">
          <w:rPr>
            <w:rStyle w:val="Hyperlink"/>
            <w:noProof/>
            <w:sz w:val="24"/>
            <w:szCs w:val="24"/>
          </w:rPr>
          <w:t>Figura 31 – Método “BuscaCombinacoesTaxonomiaPorMarketplace”</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_Toc24455140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67</w:t>
        </w:r>
        <w:r w:rsidR="005B2CB0" w:rsidRPr="005B2CB0">
          <w:rPr>
            <w:rStyle w:val="Hyperlink"/>
            <w:noProof/>
            <w:webHidden/>
            <w:sz w:val="24"/>
            <w:szCs w:val="24"/>
          </w:rPr>
          <w:fldChar w:fldCharType="end"/>
        </w:r>
      </w:hyperlink>
    </w:p>
    <w:p w14:paraId="1AD710AF" w14:textId="04270C77" w:rsidR="005B2CB0" w:rsidRPr="005B2CB0" w:rsidRDefault="00775D6E" w:rsidP="005B2CB0">
      <w:pPr>
        <w:pStyle w:val="ndicedeilustraes"/>
        <w:tabs>
          <w:tab w:val="right" w:leader="dot" w:pos="9460"/>
        </w:tabs>
        <w:spacing w:line="360" w:lineRule="auto"/>
        <w:rPr>
          <w:rStyle w:val="Hyperlink"/>
          <w:noProof/>
          <w:sz w:val="24"/>
          <w:szCs w:val="24"/>
        </w:rPr>
      </w:pPr>
      <w:hyperlink w:anchor="_Toc24455141" w:history="1">
        <w:r w:rsidR="005B2CB0" w:rsidRPr="005B2CB0">
          <w:rPr>
            <w:rStyle w:val="Hyperlink"/>
            <w:noProof/>
            <w:sz w:val="24"/>
            <w:szCs w:val="24"/>
          </w:rPr>
          <w:t>Figura 32 – Métodos da camada de DAO utilizados</w:t>
        </w:r>
        <w:r w:rsidR="005B2CB0" w:rsidRPr="005B2CB0">
          <w:rPr>
            <w:rStyle w:val="Hyperlink"/>
            <w:noProof/>
            <w:webHidden/>
            <w:sz w:val="24"/>
            <w:szCs w:val="24"/>
          </w:rPr>
          <w:tab/>
        </w:r>
        <w:r w:rsidR="005B2CB0" w:rsidRPr="005B2CB0">
          <w:rPr>
            <w:rStyle w:val="Hyperlink"/>
            <w:noProof/>
            <w:webHidden/>
            <w:sz w:val="24"/>
            <w:szCs w:val="24"/>
          </w:rPr>
          <w:fldChar w:fldCharType="begin"/>
        </w:r>
        <w:r w:rsidR="005B2CB0" w:rsidRPr="005B2CB0">
          <w:rPr>
            <w:rStyle w:val="Hyperlink"/>
            <w:noProof/>
            <w:webHidden/>
            <w:sz w:val="24"/>
            <w:szCs w:val="24"/>
          </w:rPr>
          <w:instrText xml:space="preserve"> PAGEREF _Toc24455141 \h </w:instrText>
        </w:r>
        <w:r w:rsidR="005B2CB0" w:rsidRPr="005B2CB0">
          <w:rPr>
            <w:rStyle w:val="Hyperlink"/>
            <w:noProof/>
            <w:webHidden/>
            <w:sz w:val="24"/>
            <w:szCs w:val="24"/>
          </w:rPr>
        </w:r>
        <w:r w:rsidR="005B2CB0" w:rsidRPr="005B2CB0">
          <w:rPr>
            <w:rStyle w:val="Hyperlink"/>
            <w:noProof/>
            <w:webHidden/>
            <w:sz w:val="24"/>
            <w:szCs w:val="24"/>
          </w:rPr>
          <w:fldChar w:fldCharType="separate"/>
        </w:r>
        <w:r w:rsidR="0078036C">
          <w:rPr>
            <w:rStyle w:val="Hyperlink"/>
            <w:noProof/>
            <w:webHidden/>
            <w:sz w:val="24"/>
            <w:szCs w:val="24"/>
          </w:rPr>
          <w:t>67</w:t>
        </w:r>
        <w:r w:rsidR="005B2CB0" w:rsidRPr="005B2CB0">
          <w:rPr>
            <w:rStyle w:val="Hyperlink"/>
            <w:noProof/>
            <w:webHidden/>
            <w:sz w:val="24"/>
            <w:szCs w:val="24"/>
          </w:rPr>
          <w:fldChar w:fldCharType="end"/>
        </w:r>
      </w:hyperlink>
    </w:p>
    <w:p w14:paraId="14019828" w14:textId="47A7BF86" w:rsidR="00454BC3" w:rsidRPr="001F2C92" w:rsidRDefault="00454BC3" w:rsidP="005B2CB0">
      <w:pPr>
        <w:pStyle w:val="ndicedeilustraes"/>
        <w:tabs>
          <w:tab w:val="right" w:leader="dot" w:pos="9460"/>
        </w:tabs>
        <w:spacing w:line="360" w:lineRule="auto"/>
        <w:rPr>
          <w:b/>
          <w:color w:val="000000" w:themeColor="text1"/>
          <w:sz w:val="24"/>
          <w:szCs w:val="24"/>
        </w:rPr>
      </w:pPr>
      <w:r w:rsidRPr="005B2CB0">
        <w:rPr>
          <w:rStyle w:val="Hyperlink"/>
          <w:noProof/>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9"/>
          <w:footerReference w:type="even" r:id="rId10"/>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Pr="00A96685" w:rsidRDefault="00454BC3" w:rsidP="00A96685">
      <w:pPr>
        <w:pStyle w:val="ndicedeilustraes"/>
        <w:tabs>
          <w:tab w:val="right" w:leader="dot" w:pos="9460"/>
        </w:tabs>
        <w:spacing w:line="360" w:lineRule="auto"/>
        <w:rPr>
          <w:rStyle w:val="Hyperlink"/>
          <w:noProof/>
        </w:rPr>
      </w:pPr>
    </w:p>
    <w:p w14:paraId="60F13282" w14:textId="00F41F74" w:rsidR="00A96685" w:rsidRPr="00A96685" w:rsidRDefault="00454BC3" w:rsidP="00A96685">
      <w:pPr>
        <w:pStyle w:val="ndicedeilustraes"/>
        <w:tabs>
          <w:tab w:val="right" w:leader="dot" w:pos="9460"/>
        </w:tabs>
        <w:spacing w:line="360" w:lineRule="auto"/>
        <w:rPr>
          <w:rStyle w:val="Hyperlink"/>
          <w:noProof/>
          <w:sz w:val="24"/>
          <w:szCs w:val="24"/>
        </w:rPr>
      </w:pPr>
      <w:r w:rsidRPr="00A96685">
        <w:rPr>
          <w:rStyle w:val="Hyperlink"/>
          <w:noProof/>
        </w:rPr>
        <w:fldChar w:fldCharType="begin"/>
      </w:r>
      <w:r w:rsidRPr="00A96685">
        <w:rPr>
          <w:rStyle w:val="Hyperlink"/>
          <w:noProof/>
        </w:rPr>
        <w:instrText xml:space="preserve"> TOC \h \z \c "Quadro" </w:instrText>
      </w:r>
      <w:r w:rsidRPr="00A96685">
        <w:rPr>
          <w:rStyle w:val="Hyperlink"/>
          <w:noProof/>
        </w:rPr>
        <w:fldChar w:fldCharType="separate"/>
      </w:r>
      <w:hyperlink w:anchor="_Toc24455239" w:history="1">
        <w:r w:rsidR="00A96685" w:rsidRPr="00A96685">
          <w:rPr>
            <w:rStyle w:val="Hyperlink"/>
            <w:noProof/>
            <w:sz w:val="24"/>
            <w:szCs w:val="24"/>
          </w:rPr>
          <w:t>Quadro 1 – Requisitos Funcionais</w:t>
        </w:r>
        <w:r w:rsidR="00A96685" w:rsidRPr="00A96685">
          <w:rPr>
            <w:rStyle w:val="Hyperlink"/>
            <w:noProof/>
            <w:webHidden/>
            <w:sz w:val="24"/>
            <w:szCs w:val="24"/>
          </w:rPr>
          <w:tab/>
        </w:r>
        <w:r w:rsidR="00A96685" w:rsidRPr="00A96685">
          <w:rPr>
            <w:rStyle w:val="Hyperlink"/>
            <w:noProof/>
            <w:webHidden/>
            <w:sz w:val="24"/>
            <w:szCs w:val="24"/>
          </w:rPr>
          <w:fldChar w:fldCharType="begin"/>
        </w:r>
        <w:r w:rsidR="00A96685" w:rsidRPr="00A96685">
          <w:rPr>
            <w:rStyle w:val="Hyperlink"/>
            <w:noProof/>
            <w:webHidden/>
            <w:sz w:val="24"/>
            <w:szCs w:val="24"/>
          </w:rPr>
          <w:instrText xml:space="preserve"> PAGEREF _Toc24455239 \h </w:instrText>
        </w:r>
        <w:r w:rsidR="00A96685" w:rsidRPr="00A96685">
          <w:rPr>
            <w:rStyle w:val="Hyperlink"/>
            <w:noProof/>
            <w:webHidden/>
            <w:sz w:val="24"/>
            <w:szCs w:val="24"/>
          </w:rPr>
        </w:r>
        <w:r w:rsidR="00A96685" w:rsidRPr="00A96685">
          <w:rPr>
            <w:rStyle w:val="Hyperlink"/>
            <w:noProof/>
            <w:webHidden/>
            <w:sz w:val="24"/>
            <w:szCs w:val="24"/>
          </w:rPr>
          <w:fldChar w:fldCharType="separate"/>
        </w:r>
        <w:r w:rsidR="0078036C">
          <w:rPr>
            <w:rStyle w:val="Hyperlink"/>
            <w:noProof/>
            <w:webHidden/>
            <w:sz w:val="24"/>
            <w:szCs w:val="24"/>
          </w:rPr>
          <w:t>39</w:t>
        </w:r>
        <w:r w:rsidR="00A96685" w:rsidRPr="00A96685">
          <w:rPr>
            <w:rStyle w:val="Hyperlink"/>
            <w:noProof/>
            <w:webHidden/>
            <w:sz w:val="24"/>
            <w:szCs w:val="24"/>
          </w:rPr>
          <w:fldChar w:fldCharType="end"/>
        </w:r>
      </w:hyperlink>
    </w:p>
    <w:p w14:paraId="202B7E65" w14:textId="4B8122BA" w:rsidR="00A96685" w:rsidRPr="00A96685" w:rsidRDefault="00775D6E" w:rsidP="00A96685">
      <w:pPr>
        <w:pStyle w:val="ndicedeilustraes"/>
        <w:tabs>
          <w:tab w:val="right" w:leader="dot" w:pos="9460"/>
        </w:tabs>
        <w:spacing w:line="360" w:lineRule="auto"/>
        <w:rPr>
          <w:rStyle w:val="Hyperlink"/>
          <w:noProof/>
          <w:sz w:val="24"/>
          <w:szCs w:val="24"/>
        </w:rPr>
      </w:pPr>
      <w:hyperlink w:anchor="_Toc24455240" w:history="1">
        <w:r w:rsidR="00A96685" w:rsidRPr="00A96685">
          <w:rPr>
            <w:rStyle w:val="Hyperlink"/>
            <w:noProof/>
            <w:sz w:val="24"/>
            <w:szCs w:val="24"/>
          </w:rPr>
          <w:t>Quadro 2 – Requisitos não funcionais</w:t>
        </w:r>
        <w:r w:rsidR="00A96685" w:rsidRPr="00A96685">
          <w:rPr>
            <w:rStyle w:val="Hyperlink"/>
            <w:noProof/>
            <w:webHidden/>
            <w:sz w:val="24"/>
            <w:szCs w:val="24"/>
          </w:rPr>
          <w:tab/>
        </w:r>
        <w:r w:rsidR="00A96685" w:rsidRPr="00A96685">
          <w:rPr>
            <w:rStyle w:val="Hyperlink"/>
            <w:noProof/>
            <w:webHidden/>
            <w:sz w:val="24"/>
            <w:szCs w:val="24"/>
          </w:rPr>
          <w:fldChar w:fldCharType="begin"/>
        </w:r>
        <w:r w:rsidR="00A96685" w:rsidRPr="00A96685">
          <w:rPr>
            <w:rStyle w:val="Hyperlink"/>
            <w:noProof/>
            <w:webHidden/>
            <w:sz w:val="24"/>
            <w:szCs w:val="24"/>
          </w:rPr>
          <w:instrText xml:space="preserve"> PAGEREF _Toc24455240 \h </w:instrText>
        </w:r>
        <w:r w:rsidR="00A96685" w:rsidRPr="00A96685">
          <w:rPr>
            <w:rStyle w:val="Hyperlink"/>
            <w:noProof/>
            <w:webHidden/>
            <w:sz w:val="24"/>
            <w:szCs w:val="24"/>
          </w:rPr>
        </w:r>
        <w:r w:rsidR="00A96685" w:rsidRPr="00A96685">
          <w:rPr>
            <w:rStyle w:val="Hyperlink"/>
            <w:noProof/>
            <w:webHidden/>
            <w:sz w:val="24"/>
            <w:szCs w:val="24"/>
          </w:rPr>
          <w:fldChar w:fldCharType="separate"/>
        </w:r>
        <w:r w:rsidR="0078036C">
          <w:rPr>
            <w:rStyle w:val="Hyperlink"/>
            <w:noProof/>
            <w:webHidden/>
            <w:sz w:val="24"/>
            <w:szCs w:val="24"/>
          </w:rPr>
          <w:t>39</w:t>
        </w:r>
        <w:r w:rsidR="00A96685" w:rsidRPr="00A96685">
          <w:rPr>
            <w:rStyle w:val="Hyperlink"/>
            <w:noProof/>
            <w:webHidden/>
            <w:sz w:val="24"/>
            <w:szCs w:val="24"/>
          </w:rPr>
          <w:fldChar w:fldCharType="end"/>
        </w:r>
      </w:hyperlink>
    </w:p>
    <w:p w14:paraId="190872D8" w14:textId="3F9CA203" w:rsidR="00454BC3" w:rsidRPr="00A96685" w:rsidRDefault="00454BC3" w:rsidP="00A96685">
      <w:pPr>
        <w:pStyle w:val="ndicedeilustraes"/>
        <w:tabs>
          <w:tab w:val="right" w:leader="dot" w:pos="9460"/>
        </w:tabs>
        <w:spacing w:line="360" w:lineRule="auto"/>
        <w:rPr>
          <w:rStyle w:val="Hyperlink"/>
          <w:noProof/>
        </w:rPr>
      </w:pPr>
      <w:r w:rsidRPr="00A96685">
        <w:rPr>
          <w:rStyle w:val="Hyperlink"/>
          <w:noProof/>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11219C60" w:rsidR="00454BC3" w:rsidRDefault="00454BC3" w:rsidP="00454BC3">
      <w:pPr>
        <w:spacing w:before="84"/>
        <w:ind w:right="337"/>
        <w:rPr>
          <w:b/>
          <w:color w:val="000000" w:themeColor="text1"/>
          <w:sz w:val="24"/>
          <w:szCs w:val="24"/>
        </w:rPr>
      </w:pPr>
    </w:p>
    <w:p w14:paraId="5178CA38" w14:textId="77777777" w:rsidR="00A96685" w:rsidRDefault="00A96685"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68F39FC6" w14:textId="3561114E" w:rsidR="00DF7064" w:rsidRPr="00DF7064" w:rsidRDefault="00454BC3" w:rsidP="00DF7064">
      <w:pPr>
        <w:pStyle w:val="ndicedeilustraes"/>
        <w:tabs>
          <w:tab w:val="right" w:leader="dot" w:pos="9460"/>
        </w:tabs>
        <w:spacing w:line="360" w:lineRule="auto"/>
        <w:rPr>
          <w:rStyle w:val="Hyperlink"/>
          <w:noProof/>
          <w:sz w:val="24"/>
          <w:szCs w:val="24"/>
        </w:rPr>
      </w:pPr>
      <w:r w:rsidRPr="00DF7064">
        <w:rPr>
          <w:rStyle w:val="Hyperlink"/>
          <w:noProof/>
        </w:rPr>
        <w:fldChar w:fldCharType="begin"/>
      </w:r>
      <w:r w:rsidRPr="00DF7064">
        <w:rPr>
          <w:rStyle w:val="Hyperlink"/>
          <w:noProof/>
        </w:rPr>
        <w:instrText xml:space="preserve"> TOC \h \z \c "Tabela" </w:instrText>
      </w:r>
      <w:r w:rsidRPr="00DF7064">
        <w:rPr>
          <w:rStyle w:val="Hyperlink"/>
          <w:noProof/>
        </w:rPr>
        <w:fldChar w:fldCharType="separate"/>
      </w:r>
      <w:hyperlink w:anchor="_Toc24455286" w:history="1">
        <w:r w:rsidR="00DF7064" w:rsidRPr="00DF7064">
          <w:rPr>
            <w:rStyle w:val="Hyperlink"/>
            <w:noProof/>
            <w:sz w:val="24"/>
            <w:szCs w:val="24"/>
          </w:rPr>
          <w:t>Tabela 1 – Visão geral dos resultados médios por algoritmo</w:t>
        </w:r>
        <w:r w:rsidR="00DF7064" w:rsidRPr="00DF7064">
          <w:rPr>
            <w:rStyle w:val="Hyperlink"/>
            <w:noProof/>
            <w:webHidden/>
            <w:sz w:val="24"/>
            <w:szCs w:val="24"/>
          </w:rPr>
          <w:tab/>
        </w:r>
        <w:r w:rsidR="00DF7064" w:rsidRPr="00DF7064">
          <w:rPr>
            <w:rStyle w:val="Hyperlink"/>
            <w:noProof/>
            <w:webHidden/>
            <w:sz w:val="24"/>
            <w:szCs w:val="24"/>
          </w:rPr>
          <w:fldChar w:fldCharType="begin"/>
        </w:r>
        <w:r w:rsidR="00DF7064" w:rsidRPr="00DF7064">
          <w:rPr>
            <w:rStyle w:val="Hyperlink"/>
            <w:noProof/>
            <w:webHidden/>
            <w:sz w:val="24"/>
            <w:szCs w:val="24"/>
          </w:rPr>
          <w:instrText xml:space="preserve"> PAGEREF _Toc24455286 \h </w:instrText>
        </w:r>
        <w:r w:rsidR="00DF7064" w:rsidRPr="00DF7064">
          <w:rPr>
            <w:rStyle w:val="Hyperlink"/>
            <w:noProof/>
            <w:webHidden/>
            <w:sz w:val="24"/>
            <w:szCs w:val="24"/>
          </w:rPr>
        </w:r>
        <w:r w:rsidR="00DF7064" w:rsidRPr="00DF7064">
          <w:rPr>
            <w:rStyle w:val="Hyperlink"/>
            <w:noProof/>
            <w:webHidden/>
            <w:sz w:val="24"/>
            <w:szCs w:val="24"/>
          </w:rPr>
          <w:fldChar w:fldCharType="separate"/>
        </w:r>
        <w:r w:rsidR="0078036C">
          <w:rPr>
            <w:rStyle w:val="Hyperlink"/>
            <w:noProof/>
            <w:webHidden/>
            <w:sz w:val="24"/>
            <w:szCs w:val="24"/>
          </w:rPr>
          <w:t>31</w:t>
        </w:r>
        <w:r w:rsidR="00DF7064" w:rsidRPr="00DF7064">
          <w:rPr>
            <w:rStyle w:val="Hyperlink"/>
            <w:noProof/>
            <w:webHidden/>
            <w:sz w:val="24"/>
            <w:szCs w:val="24"/>
          </w:rPr>
          <w:fldChar w:fldCharType="end"/>
        </w:r>
      </w:hyperlink>
    </w:p>
    <w:p w14:paraId="20A9AD3D" w14:textId="654567C9" w:rsidR="00454BC3" w:rsidRPr="00DF7064" w:rsidRDefault="00454BC3" w:rsidP="00DF7064">
      <w:pPr>
        <w:pStyle w:val="ndicedeilustraes"/>
        <w:tabs>
          <w:tab w:val="right" w:leader="dot" w:pos="9460"/>
        </w:tabs>
        <w:spacing w:line="360" w:lineRule="auto"/>
        <w:rPr>
          <w:rStyle w:val="Hyperlink"/>
          <w:noProof/>
          <w:sz w:val="24"/>
          <w:szCs w:val="24"/>
        </w:rPr>
      </w:pPr>
      <w:r w:rsidRPr="00DF7064">
        <w:rPr>
          <w:rStyle w:val="Hyperlink"/>
          <w:noProof/>
          <w:sz w:val="24"/>
          <w:szCs w:val="24"/>
        </w:rPr>
        <w:fldChar w:fldCharType="end"/>
      </w:r>
    </w:p>
    <w:p w14:paraId="2ECD596C" w14:textId="77777777" w:rsidR="00454BC3" w:rsidRPr="00DF7064" w:rsidRDefault="00454BC3" w:rsidP="00DF7064">
      <w:pPr>
        <w:pStyle w:val="ndicedeilustraes"/>
        <w:tabs>
          <w:tab w:val="right" w:leader="dot" w:pos="9460"/>
        </w:tabs>
        <w:spacing w:line="360" w:lineRule="auto"/>
        <w:rPr>
          <w:rStyle w:val="Hyperlink"/>
          <w:noProof/>
          <w:sz w:val="24"/>
          <w:szCs w:val="24"/>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r w:rsidR="00A6242E" w:rsidRPr="00B559EA">
        <w:rPr>
          <w:i/>
          <w:sz w:val="24"/>
          <w:szCs w:val="24"/>
          <w:lang w:val="pt-BR"/>
        </w:rPr>
        <w:t>Application Programming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7630DE52" w:rsidR="00D666A4" w:rsidRDefault="00D666A4" w:rsidP="00D666A4">
      <w:pPr>
        <w:spacing w:line="360" w:lineRule="auto"/>
        <w:rPr>
          <w:rStyle w:val="spellingerror"/>
          <w:i/>
          <w:iCs/>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4BCDE068" w14:textId="2789F79A" w:rsidR="00E970BE" w:rsidRPr="00D666A4" w:rsidRDefault="00E970BE" w:rsidP="00D666A4">
      <w:pPr>
        <w:spacing w:line="360" w:lineRule="auto"/>
        <w:rPr>
          <w:rStyle w:val="normaltextrun"/>
          <w:i/>
          <w:color w:val="000000" w:themeColor="text1"/>
          <w:sz w:val="24"/>
          <w:szCs w:val="24"/>
          <w:lang w:val="en-US"/>
        </w:rPr>
      </w:pPr>
      <w:r w:rsidRPr="00E970BE">
        <w:rPr>
          <w:rStyle w:val="spellingerror"/>
          <w:color w:val="000000" w:themeColor="text1"/>
          <w:sz w:val="24"/>
          <w:szCs w:val="24"/>
          <w:lang w:val="en-US"/>
        </w:rPr>
        <w:t>DAO</w:t>
      </w:r>
      <w:r w:rsidRPr="00E970BE">
        <w:rPr>
          <w:lang w:val="en-US"/>
        </w:rPr>
        <w:t xml:space="preserve"> </w:t>
      </w:r>
      <w:r>
        <w:rPr>
          <w:lang w:val="en-US"/>
        </w:rPr>
        <w:tab/>
      </w:r>
      <w:r>
        <w:rPr>
          <w:lang w:val="en-US"/>
        </w:rPr>
        <w:tab/>
      </w:r>
      <w:r w:rsidRPr="00E970BE">
        <w:rPr>
          <w:rStyle w:val="spellingerror"/>
          <w:i/>
          <w:iCs/>
          <w:color w:val="000000" w:themeColor="text1"/>
          <w:sz w:val="24"/>
          <w:szCs w:val="24"/>
          <w:lang w:val="en-US"/>
        </w:rPr>
        <w:t>Data Access Object</w:t>
      </w:r>
    </w:p>
    <w:p w14:paraId="44493988" w14:textId="77777777" w:rsidR="007E171D" w:rsidRDefault="00E970BE" w:rsidP="00E970BE">
      <w:pPr>
        <w:ind w:right="337"/>
        <w:rPr>
          <w:i/>
          <w:color w:val="000000" w:themeColor="text1"/>
          <w:sz w:val="24"/>
          <w:szCs w:val="24"/>
          <w:lang w:val="en-US"/>
        </w:rPr>
      </w:pPr>
      <w:r w:rsidRPr="00E970BE">
        <w:rPr>
          <w:iCs/>
          <w:color w:val="000000" w:themeColor="text1"/>
          <w:sz w:val="24"/>
          <w:szCs w:val="24"/>
          <w:lang w:val="en-US"/>
        </w:rPr>
        <w:t>TO</w:t>
      </w:r>
      <w:r>
        <w:rPr>
          <w:i/>
          <w:color w:val="000000" w:themeColor="text1"/>
          <w:sz w:val="24"/>
          <w:szCs w:val="24"/>
          <w:lang w:val="en-US"/>
        </w:rPr>
        <w:t xml:space="preserve"> </w:t>
      </w:r>
      <w:r>
        <w:rPr>
          <w:i/>
          <w:color w:val="000000" w:themeColor="text1"/>
          <w:sz w:val="24"/>
          <w:szCs w:val="24"/>
          <w:lang w:val="en-US"/>
        </w:rPr>
        <w:tab/>
      </w:r>
      <w:r>
        <w:rPr>
          <w:i/>
          <w:color w:val="000000" w:themeColor="text1"/>
          <w:sz w:val="24"/>
          <w:szCs w:val="24"/>
          <w:lang w:val="en-US"/>
        </w:rPr>
        <w:tab/>
      </w:r>
      <w:r w:rsidRPr="00E970BE">
        <w:rPr>
          <w:i/>
          <w:color w:val="000000" w:themeColor="text1"/>
          <w:sz w:val="24"/>
          <w:szCs w:val="24"/>
          <w:lang w:val="en-US"/>
        </w:rPr>
        <w:t>TransferObject</w:t>
      </w:r>
    </w:p>
    <w:p w14:paraId="3AAED162" w14:textId="77777777" w:rsidR="00E970BE" w:rsidRDefault="00E970BE" w:rsidP="00E970BE">
      <w:pPr>
        <w:ind w:right="337"/>
        <w:rPr>
          <w:i/>
          <w:color w:val="000000" w:themeColor="text1"/>
          <w:sz w:val="24"/>
          <w:szCs w:val="24"/>
          <w:lang w:val="en-US"/>
        </w:rPr>
      </w:pPr>
    </w:p>
    <w:p w14:paraId="0A87C62C" w14:textId="4CF3A932" w:rsidR="00E970BE" w:rsidRPr="00E970BE" w:rsidRDefault="00E970BE" w:rsidP="00E970BE">
      <w:pPr>
        <w:ind w:right="337"/>
        <w:rPr>
          <w:i/>
          <w:color w:val="000000" w:themeColor="text1"/>
          <w:sz w:val="24"/>
          <w:szCs w:val="24"/>
          <w:lang w:val="en-US"/>
        </w:rPr>
        <w:sectPr w:rsidR="00E970BE" w:rsidRPr="00E970BE"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665C8646"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6FE56DA0" w14:textId="21D37FE4" w:rsidR="00CF7BD5" w:rsidRDefault="00455976">
          <w:pPr>
            <w:pStyle w:val="Sumrio1"/>
            <w:rPr>
              <w:rFonts w:asciiTheme="minorHAnsi" w:eastAsiaTheme="minorEastAsia" w:hAnsiTheme="minorHAnsi" w:cstheme="minorBidi"/>
              <w:b w:val="0"/>
              <w:bCs w:val="0"/>
              <w:lang w:val="pt-BR" w:eastAsia="pt-BR" w:bidi="ar-SA"/>
            </w:rPr>
          </w:pPr>
          <w:r w:rsidRPr="00EA78E3">
            <w:fldChar w:fldCharType="begin"/>
          </w:r>
          <w:r w:rsidRPr="00404010">
            <w:instrText xml:space="preserve"> TOC \o "1-3" \h \z \u </w:instrText>
          </w:r>
          <w:r w:rsidRPr="00EA78E3">
            <w:fldChar w:fldCharType="separate"/>
          </w:r>
          <w:hyperlink w:anchor="_Toc24578237" w:history="1">
            <w:r w:rsidR="00CF7BD5" w:rsidRPr="00516200">
              <w:rPr>
                <w:rStyle w:val="Hyperlink"/>
              </w:rPr>
              <w:t>1.</w:t>
            </w:r>
            <w:r w:rsidR="00CF7BD5">
              <w:rPr>
                <w:rFonts w:asciiTheme="minorHAnsi" w:eastAsiaTheme="minorEastAsia" w:hAnsiTheme="minorHAnsi" w:cstheme="minorBidi"/>
                <w:b w:val="0"/>
                <w:bCs w:val="0"/>
                <w:lang w:val="pt-BR" w:eastAsia="pt-BR" w:bidi="ar-SA"/>
              </w:rPr>
              <w:tab/>
            </w:r>
            <w:r w:rsidR="00CF7BD5" w:rsidRPr="00516200">
              <w:rPr>
                <w:rStyle w:val="Hyperlink"/>
              </w:rPr>
              <w:t>Introdução</w:t>
            </w:r>
            <w:r w:rsidR="00CF7BD5">
              <w:rPr>
                <w:webHidden/>
              </w:rPr>
              <w:tab/>
            </w:r>
            <w:r w:rsidR="00CF7BD5">
              <w:rPr>
                <w:webHidden/>
              </w:rPr>
              <w:fldChar w:fldCharType="begin"/>
            </w:r>
            <w:r w:rsidR="00CF7BD5">
              <w:rPr>
                <w:webHidden/>
              </w:rPr>
              <w:instrText xml:space="preserve"> PAGEREF _Toc24578237 \h </w:instrText>
            </w:r>
            <w:r w:rsidR="00CF7BD5">
              <w:rPr>
                <w:webHidden/>
              </w:rPr>
            </w:r>
            <w:r w:rsidR="00CF7BD5">
              <w:rPr>
                <w:webHidden/>
              </w:rPr>
              <w:fldChar w:fldCharType="separate"/>
            </w:r>
            <w:r w:rsidR="00D30AE5">
              <w:rPr>
                <w:webHidden/>
              </w:rPr>
              <w:t>10</w:t>
            </w:r>
            <w:r w:rsidR="00CF7BD5">
              <w:rPr>
                <w:webHidden/>
              </w:rPr>
              <w:fldChar w:fldCharType="end"/>
            </w:r>
          </w:hyperlink>
        </w:p>
        <w:p w14:paraId="4FAB785A" w14:textId="15376A32" w:rsidR="00CF7BD5" w:rsidRPr="00CF7BD5" w:rsidRDefault="00775D6E" w:rsidP="00CF7BD5">
          <w:pPr>
            <w:pStyle w:val="Sumrio2"/>
            <w:rPr>
              <w:rFonts w:asciiTheme="minorHAnsi" w:eastAsiaTheme="minorEastAsia" w:hAnsiTheme="minorHAnsi" w:cstheme="minorBidi"/>
              <w:lang w:val="pt-BR" w:eastAsia="pt-BR" w:bidi="ar-SA"/>
            </w:rPr>
          </w:pPr>
          <w:hyperlink w:anchor="_Toc24578238" w:history="1">
            <w:r w:rsidR="00CF7BD5" w:rsidRPr="00CF7BD5">
              <w:rPr>
                <w:rStyle w:val="Hyperlink"/>
                <w:b w:val="0"/>
                <w:bCs/>
              </w:rPr>
              <w:t>1.1.</w:t>
            </w:r>
            <w:r w:rsidR="00CF7BD5" w:rsidRPr="00CF7BD5">
              <w:rPr>
                <w:rFonts w:asciiTheme="minorHAnsi" w:eastAsiaTheme="minorEastAsia" w:hAnsiTheme="minorHAnsi" w:cstheme="minorBidi"/>
                <w:lang w:val="pt-BR" w:eastAsia="pt-BR" w:bidi="ar-SA"/>
              </w:rPr>
              <w:tab/>
            </w:r>
            <w:r w:rsidR="00CF7BD5" w:rsidRPr="00CF7BD5">
              <w:rPr>
                <w:rStyle w:val="Hyperlink"/>
                <w:b w:val="0"/>
                <w:bCs/>
              </w:rPr>
              <w:t>Problema de pesquisa</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_Toc24578238 \h </w:instrText>
            </w:r>
            <w:r w:rsidR="00CF7BD5" w:rsidRPr="00CF7BD5">
              <w:rPr>
                <w:b w:val="0"/>
                <w:bCs/>
                <w:webHidden/>
              </w:rPr>
            </w:r>
            <w:r w:rsidR="00CF7BD5" w:rsidRPr="00CF7BD5">
              <w:rPr>
                <w:b w:val="0"/>
                <w:bCs/>
                <w:webHidden/>
              </w:rPr>
              <w:fldChar w:fldCharType="separate"/>
            </w:r>
            <w:r w:rsidR="00D30AE5">
              <w:rPr>
                <w:b w:val="0"/>
                <w:bCs/>
                <w:webHidden/>
              </w:rPr>
              <w:t>11</w:t>
            </w:r>
            <w:r w:rsidR="00CF7BD5" w:rsidRPr="00CF7BD5">
              <w:rPr>
                <w:b w:val="0"/>
                <w:bCs/>
                <w:webHidden/>
              </w:rPr>
              <w:fldChar w:fldCharType="end"/>
            </w:r>
          </w:hyperlink>
        </w:p>
        <w:p w14:paraId="0034FDD3" w14:textId="28117CE9" w:rsidR="00CF7BD5" w:rsidRPr="00CF7BD5" w:rsidRDefault="00775D6E" w:rsidP="00CF7BD5">
          <w:pPr>
            <w:pStyle w:val="Sumrio2"/>
            <w:rPr>
              <w:rFonts w:asciiTheme="minorHAnsi" w:eastAsiaTheme="minorEastAsia" w:hAnsiTheme="minorHAnsi" w:cstheme="minorBidi"/>
              <w:lang w:val="pt-BR" w:eastAsia="pt-BR" w:bidi="ar-SA"/>
            </w:rPr>
          </w:pPr>
          <w:hyperlink w:anchor="_Toc24578239" w:history="1">
            <w:r w:rsidR="00CF7BD5" w:rsidRPr="00CF7BD5">
              <w:rPr>
                <w:rStyle w:val="Hyperlink"/>
                <w:b w:val="0"/>
                <w:bCs/>
              </w:rPr>
              <w:t>1.2.</w:t>
            </w:r>
            <w:r w:rsidR="00CF7BD5" w:rsidRPr="00CF7BD5">
              <w:rPr>
                <w:rFonts w:asciiTheme="minorHAnsi" w:eastAsiaTheme="minorEastAsia" w:hAnsiTheme="minorHAnsi" w:cstheme="minorBidi"/>
                <w:lang w:val="pt-BR" w:eastAsia="pt-BR" w:bidi="ar-SA"/>
              </w:rPr>
              <w:tab/>
            </w:r>
            <w:r w:rsidR="00CF7BD5" w:rsidRPr="00CF7BD5">
              <w:rPr>
                <w:rStyle w:val="Hyperlink"/>
                <w:b w:val="0"/>
                <w:bCs/>
              </w:rPr>
              <w:t>Objetivos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_Toc24578239 \h </w:instrText>
            </w:r>
            <w:r w:rsidR="00CF7BD5" w:rsidRPr="00CF7BD5">
              <w:rPr>
                <w:b w:val="0"/>
                <w:bCs/>
                <w:webHidden/>
              </w:rPr>
            </w:r>
            <w:r w:rsidR="00CF7BD5" w:rsidRPr="00CF7BD5">
              <w:rPr>
                <w:b w:val="0"/>
                <w:bCs/>
                <w:webHidden/>
              </w:rPr>
              <w:fldChar w:fldCharType="separate"/>
            </w:r>
            <w:r w:rsidR="00D30AE5">
              <w:rPr>
                <w:b w:val="0"/>
                <w:bCs/>
                <w:webHidden/>
              </w:rPr>
              <w:t>12</w:t>
            </w:r>
            <w:r w:rsidR="00CF7BD5" w:rsidRPr="00CF7BD5">
              <w:rPr>
                <w:b w:val="0"/>
                <w:bCs/>
                <w:webHidden/>
              </w:rPr>
              <w:fldChar w:fldCharType="end"/>
            </w:r>
          </w:hyperlink>
        </w:p>
        <w:p w14:paraId="0BFA3510" w14:textId="7B10F681" w:rsidR="00CF7BD5" w:rsidRPr="00CF7BD5" w:rsidRDefault="00775D6E" w:rsidP="00CF7BD5">
          <w:pPr>
            <w:pStyle w:val="Sumrio2"/>
            <w:rPr>
              <w:rFonts w:asciiTheme="minorHAnsi" w:eastAsiaTheme="minorEastAsia" w:hAnsiTheme="minorHAnsi" w:cstheme="minorBidi"/>
              <w:lang w:val="pt-BR" w:eastAsia="pt-BR" w:bidi="ar-SA"/>
            </w:rPr>
          </w:pPr>
          <w:hyperlink w:anchor="_Toc24578240" w:history="1">
            <w:r w:rsidR="00CF7BD5" w:rsidRPr="00CF7BD5">
              <w:rPr>
                <w:rStyle w:val="Hyperlink"/>
                <w:b w:val="0"/>
                <w:bCs/>
              </w:rPr>
              <w:t>1.3.</w:t>
            </w:r>
            <w:r w:rsidR="00CF7BD5" w:rsidRPr="00CF7BD5">
              <w:rPr>
                <w:rFonts w:asciiTheme="minorHAnsi" w:eastAsiaTheme="minorEastAsia" w:hAnsiTheme="minorHAnsi" w:cstheme="minorBidi"/>
                <w:lang w:val="pt-BR" w:eastAsia="pt-BR" w:bidi="ar-SA"/>
              </w:rPr>
              <w:tab/>
            </w:r>
            <w:r w:rsidR="00CF7BD5" w:rsidRPr="00CF7BD5">
              <w:rPr>
                <w:rStyle w:val="Hyperlink"/>
                <w:b w:val="0"/>
                <w:bCs/>
              </w:rPr>
              <w:t>Estrutura do trabalho</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_Toc24578240 \h </w:instrText>
            </w:r>
            <w:r w:rsidR="00CF7BD5" w:rsidRPr="00CF7BD5">
              <w:rPr>
                <w:b w:val="0"/>
                <w:bCs/>
                <w:webHidden/>
              </w:rPr>
            </w:r>
            <w:r w:rsidR="00CF7BD5" w:rsidRPr="00CF7BD5">
              <w:rPr>
                <w:b w:val="0"/>
                <w:bCs/>
                <w:webHidden/>
              </w:rPr>
              <w:fldChar w:fldCharType="separate"/>
            </w:r>
            <w:r w:rsidR="00D30AE5">
              <w:rPr>
                <w:b w:val="0"/>
                <w:bCs/>
                <w:webHidden/>
              </w:rPr>
              <w:t>12</w:t>
            </w:r>
            <w:r w:rsidR="00CF7BD5" w:rsidRPr="00CF7BD5">
              <w:rPr>
                <w:b w:val="0"/>
                <w:bCs/>
                <w:webHidden/>
              </w:rPr>
              <w:fldChar w:fldCharType="end"/>
            </w:r>
          </w:hyperlink>
        </w:p>
        <w:p w14:paraId="18D25D24" w14:textId="55384C55" w:rsidR="00CF7BD5" w:rsidRDefault="00775D6E">
          <w:pPr>
            <w:pStyle w:val="Sumrio1"/>
            <w:rPr>
              <w:rFonts w:asciiTheme="minorHAnsi" w:eastAsiaTheme="minorEastAsia" w:hAnsiTheme="minorHAnsi" w:cstheme="minorBidi"/>
              <w:b w:val="0"/>
              <w:bCs w:val="0"/>
              <w:lang w:val="pt-BR" w:eastAsia="pt-BR" w:bidi="ar-SA"/>
            </w:rPr>
          </w:pPr>
          <w:hyperlink w:anchor="_Toc24578241" w:history="1">
            <w:r w:rsidR="00CF7BD5" w:rsidRPr="00516200">
              <w:rPr>
                <w:rStyle w:val="Hyperlink"/>
              </w:rPr>
              <w:t>2.</w:t>
            </w:r>
            <w:r w:rsidR="00CF7BD5">
              <w:rPr>
                <w:rFonts w:asciiTheme="minorHAnsi" w:eastAsiaTheme="minorEastAsia" w:hAnsiTheme="minorHAnsi" w:cstheme="minorBidi"/>
                <w:b w:val="0"/>
                <w:bCs w:val="0"/>
                <w:lang w:val="pt-BR" w:eastAsia="pt-BR" w:bidi="ar-SA"/>
              </w:rPr>
              <w:tab/>
            </w:r>
            <w:r w:rsidR="00CF7BD5" w:rsidRPr="00516200">
              <w:rPr>
                <w:rStyle w:val="Hyperlink"/>
                <w:bdr w:val="none" w:sz="0" w:space="0" w:color="auto" w:frame="1"/>
              </w:rPr>
              <w:t>Referencial teórico</w:t>
            </w:r>
            <w:r w:rsidR="00CF7BD5">
              <w:rPr>
                <w:webHidden/>
              </w:rPr>
              <w:tab/>
            </w:r>
            <w:r w:rsidR="00CF7BD5">
              <w:rPr>
                <w:webHidden/>
              </w:rPr>
              <w:fldChar w:fldCharType="begin"/>
            </w:r>
            <w:r w:rsidR="00CF7BD5">
              <w:rPr>
                <w:webHidden/>
              </w:rPr>
              <w:instrText xml:space="preserve"> PAGEREF _Toc24578241 \h </w:instrText>
            </w:r>
            <w:r w:rsidR="00CF7BD5">
              <w:rPr>
                <w:webHidden/>
              </w:rPr>
            </w:r>
            <w:r w:rsidR="00CF7BD5">
              <w:rPr>
                <w:webHidden/>
              </w:rPr>
              <w:fldChar w:fldCharType="separate"/>
            </w:r>
            <w:r w:rsidR="00D30AE5">
              <w:rPr>
                <w:webHidden/>
              </w:rPr>
              <w:t>14</w:t>
            </w:r>
            <w:r w:rsidR="00CF7BD5">
              <w:rPr>
                <w:webHidden/>
              </w:rPr>
              <w:fldChar w:fldCharType="end"/>
            </w:r>
          </w:hyperlink>
        </w:p>
        <w:p w14:paraId="594BE404" w14:textId="7928297F" w:rsidR="00CF7BD5" w:rsidRPr="00CF7BD5" w:rsidRDefault="00775D6E" w:rsidP="00CF7BD5">
          <w:pPr>
            <w:pStyle w:val="Sumrio2"/>
            <w:rPr>
              <w:rFonts w:asciiTheme="minorHAnsi" w:eastAsiaTheme="minorEastAsia" w:hAnsiTheme="minorHAnsi" w:cstheme="minorBidi"/>
              <w:lang w:val="pt-BR" w:eastAsia="pt-BR" w:bidi="ar-SA"/>
            </w:rPr>
          </w:pPr>
          <w:hyperlink w:anchor="_Toc24578242" w:history="1">
            <w:r w:rsidR="00CF7BD5" w:rsidRPr="00CF7BD5">
              <w:rPr>
                <w:rStyle w:val="Hyperlink"/>
                <w:b w:val="0"/>
                <w:bCs/>
              </w:rPr>
              <w:t>2.1.</w:t>
            </w:r>
            <w:r w:rsidR="00CF7BD5" w:rsidRPr="00CF7BD5">
              <w:rPr>
                <w:rFonts w:asciiTheme="minorHAnsi" w:eastAsiaTheme="minorEastAsia" w:hAnsiTheme="minorHAnsi" w:cstheme="minorBidi"/>
                <w:lang w:val="pt-BR" w:eastAsia="pt-BR" w:bidi="ar-SA"/>
              </w:rPr>
              <w:tab/>
            </w:r>
            <w:r w:rsidR="00CF7BD5" w:rsidRPr="00CF7BD5">
              <w:rPr>
                <w:rStyle w:val="Hyperlink"/>
                <w:b w:val="0"/>
                <w:bCs/>
                <w:i/>
              </w:rPr>
              <w:t>E-commerce</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_Toc24578242 \h </w:instrText>
            </w:r>
            <w:r w:rsidR="00CF7BD5" w:rsidRPr="00CF7BD5">
              <w:rPr>
                <w:b w:val="0"/>
                <w:bCs/>
                <w:webHidden/>
              </w:rPr>
            </w:r>
            <w:r w:rsidR="00CF7BD5" w:rsidRPr="00CF7BD5">
              <w:rPr>
                <w:b w:val="0"/>
                <w:bCs/>
                <w:webHidden/>
              </w:rPr>
              <w:fldChar w:fldCharType="separate"/>
            </w:r>
            <w:r w:rsidR="00D30AE5">
              <w:rPr>
                <w:b w:val="0"/>
                <w:bCs/>
                <w:webHidden/>
              </w:rPr>
              <w:t>14</w:t>
            </w:r>
            <w:r w:rsidR="00CF7BD5" w:rsidRPr="00CF7BD5">
              <w:rPr>
                <w:b w:val="0"/>
                <w:bCs/>
                <w:webHidden/>
              </w:rPr>
              <w:fldChar w:fldCharType="end"/>
            </w:r>
          </w:hyperlink>
        </w:p>
        <w:p w14:paraId="4F775604" w14:textId="1C0E678B" w:rsidR="00CF7BD5" w:rsidRDefault="00775D6E">
          <w:pPr>
            <w:pStyle w:val="Sumrio3"/>
            <w:rPr>
              <w:rFonts w:asciiTheme="minorHAnsi" w:eastAsiaTheme="minorEastAsia" w:hAnsiTheme="minorHAnsi" w:cstheme="minorBidi"/>
              <w:noProof/>
              <w:lang w:val="pt-BR" w:eastAsia="pt-BR" w:bidi="ar-SA"/>
            </w:rPr>
          </w:pPr>
          <w:hyperlink w:anchor="_Toc24578243" w:history="1">
            <w:r w:rsidR="00CF7BD5" w:rsidRPr="00516200">
              <w:rPr>
                <w:rStyle w:val="Hyperlink"/>
                <w:b/>
                <w:noProof/>
              </w:rPr>
              <w:t>2.1.1.</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 xml:space="preserve">Evolução do </w:t>
            </w:r>
            <w:r w:rsidR="00CF7BD5" w:rsidRPr="00516200">
              <w:rPr>
                <w:rStyle w:val="Hyperlink"/>
                <w:b/>
                <w:bCs/>
                <w:i/>
                <w:noProof/>
                <w:bdr w:val="none" w:sz="0" w:space="0" w:color="auto" w:frame="1"/>
              </w:rPr>
              <w:t>e-commerce</w:t>
            </w:r>
            <w:r w:rsidR="00CF7BD5" w:rsidRPr="00516200">
              <w:rPr>
                <w:rStyle w:val="Hyperlink"/>
                <w:b/>
                <w:bCs/>
                <w:noProof/>
                <w:bdr w:val="none" w:sz="0" w:space="0" w:color="auto" w:frame="1"/>
              </w:rPr>
              <w:t xml:space="preserve"> no meio econômico</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_Toc24578243 \h </w:instrText>
            </w:r>
            <w:r w:rsidR="00CF7BD5" w:rsidRPr="00CF7BD5">
              <w:rPr>
                <w:b/>
                <w:bCs/>
                <w:noProof/>
                <w:webHidden/>
              </w:rPr>
            </w:r>
            <w:r w:rsidR="00CF7BD5" w:rsidRPr="00CF7BD5">
              <w:rPr>
                <w:b/>
                <w:bCs/>
                <w:noProof/>
                <w:webHidden/>
              </w:rPr>
              <w:fldChar w:fldCharType="separate"/>
            </w:r>
            <w:r w:rsidR="00D30AE5">
              <w:rPr>
                <w:b/>
                <w:bCs/>
                <w:noProof/>
                <w:webHidden/>
              </w:rPr>
              <w:t>14</w:t>
            </w:r>
            <w:r w:rsidR="00CF7BD5" w:rsidRPr="00CF7BD5">
              <w:rPr>
                <w:b/>
                <w:bCs/>
                <w:noProof/>
                <w:webHidden/>
              </w:rPr>
              <w:fldChar w:fldCharType="end"/>
            </w:r>
          </w:hyperlink>
        </w:p>
        <w:p w14:paraId="302BB078" w14:textId="7F866AD9" w:rsidR="00CF7BD5" w:rsidRPr="00CF7BD5" w:rsidRDefault="00775D6E">
          <w:pPr>
            <w:pStyle w:val="Sumrio3"/>
            <w:rPr>
              <w:rFonts w:asciiTheme="minorHAnsi" w:eastAsiaTheme="minorEastAsia" w:hAnsiTheme="minorHAnsi" w:cstheme="minorBidi"/>
              <w:b/>
              <w:bCs/>
              <w:noProof/>
              <w:lang w:val="pt-BR" w:eastAsia="pt-BR" w:bidi="ar-SA"/>
            </w:rPr>
          </w:pPr>
          <w:hyperlink w:anchor="_Toc24578244" w:history="1">
            <w:r w:rsidR="00CF7BD5" w:rsidRPr="00CF7BD5">
              <w:rPr>
                <w:rStyle w:val="Hyperlink"/>
                <w:b/>
                <w:bCs/>
                <w:noProof/>
              </w:rPr>
              <w:t>2.1.2.</w:t>
            </w:r>
            <w:r w:rsidR="00CF7BD5" w:rsidRPr="00CF7BD5">
              <w:rPr>
                <w:rFonts w:asciiTheme="minorHAnsi" w:eastAsiaTheme="minorEastAsia" w:hAnsiTheme="minorHAnsi" w:cstheme="minorBidi"/>
                <w:b/>
                <w:bCs/>
                <w:noProof/>
                <w:lang w:val="pt-BR" w:eastAsia="pt-BR" w:bidi="ar-SA"/>
              </w:rPr>
              <w:tab/>
            </w:r>
            <w:r w:rsidR="00CF7BD5" w:rsidRPr="00CF7BD5">
              <w:rPr>
                <w:rStyle w:val="Hyperlink"/>
                <w:b/>
                <w:bCs/>
                <w:noProof/>
                <w:bdr w:val="none" w:sz="0" w:space="0" w:color="auto" w:frame="1"/>
              </w:rPr>
              <w:t xml:space="preserve">Benefícios e dificuldades do </w:t>
            </w:r>
            <w:r w:rsidR="00CF7BD5" w:rsidRPr="00CF7BD5">
              <w:rPr>
                <w:rStyle w:val="Hyperlink"/>
                <w:b/>
                <w:bCs/>
                <w:i/>
                <w:noProof/>
                <w:bdr w:val="none" w:sz="0" w:space="0" w:color="auto" w:frame="1"/>
              </w:rPr>
              <w:t>e-commerce</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_Toc24578244 \h </w:instrText>
            </w:r>
            <w:r w:rsidR="00CF7BD5" w:rsidRPr="00CF7BD5">
              <w:rPr>
                <w:b/>
                <w:bCs/>
                <w:noProof/>
                <w:webHidden/>
              </w:rPr>
            </w:r>
            <w:r w:rsidR="00CF7BD5" w:rsidRPr="00CF7BD5">
              <w:rPr>
                <w:b/>
                <w:bCs/>
                <w:noProof/>
                <w:webHidden/>
              </w:rPr>
              <w:fldChar w:fldCharType="separate"/>
            </w:r>
            <w:r w:rsidR="00D30AE5">
              <w:rPr>
                <w:b/>
                <w:bCs/>
                <w:noProof/>
                <w:webHidden/>
              </w:rPr>
              <w:t>16</w:t>
            </w:r>
            <w:r w:rsidR="00CF7BD5" w:rsidRPr="00CF7BD5">
              <w:rPr>
                <w:b/>
                <w:bCs/>
                <w:noProof/>
                <w:webHidden/>
              </w:rPr>
              <w:fldChar w:fldCharType="end"/>
            </w:r>
          </w:hyperlink>
        </w:p>
        <w:p w14:paraId="171DBD58" w14:textId="31096DFD" w:rsidR="00CF7BD5" w:rsidRDefault="00775D6E">
          <w:pPr>
            <w:pStyle w:val="Sumrio3"/>
            <w:rPr>
              <w:rFonts w:asciiTheme="minorHAnsi" w:eastAsiaTheme="minorEastAsia" w:hAnsiTheme="minorHAnsi" w:cstheme="minorBidi"/>
              <w:noProof/>
              <w:lang w:val="pt-BR" w:eastAsia="pt-BR" w:bidi="ar-SA"/>
            </w:rPr>
          </w:pPr>
          <w:hyperlink w:anchor="_Toc24578245" w:history="1">
            <w:r w:rsidR="00CF7BD5" w:rsidRPr="00516200">
              <w:rPr>
                <w:rStyle w:val="Hyperlink"/>
                <w:b/>
                <w:noProof/>
              </w:rPr>
              <w:t>2.1.3.</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 xml:space="preserve">Tipos de </w:t>
            </w:r>
            <w:r w:rsidR="00CF7BD5" w:rsidRPr="00516200">
              <w:rPr>
                <w:rStyle w:val="Hyperlink"/>
                <w:b/>
                <w:bCs/>
                <w:i/>
                <w:noProof/>
                <w:bdr w:val="none" w:sz="0" w:space="0" w:color="auto" w:frame="1"/>
              </w:rPr>
              <w:t>e-commerce</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_Toc24578245 \h </w:instrText>
            </w:r>
            <w:r w:rsidR="00CF7BD5" w:rsidRPr="00CF7BD5">
              <w:rPr>
                <w:b/>
                <w:bCs/>
                <w:noProof/>
                <w:webHidden/>
              </w:rPr>
            </w:r>
            <w:r w:rsidR="00CF7BD5" w:rsidRPr="00CF7BD5">
              <w:rPr>
                <w:b/>
                <w:bCs/>
                <w:noProof/>
                <w:webHidden/>
              </w:rPr>
              <w:fldChar w:fldCharType="separate"/>
            </w:r>
            <w:r w:rsidR="00D30AE5">
              <w:rPr>
                <w:b/>
                <w:bCs/>
                <w:noProof/>
                <w:webHidden/>
              </w:rPr>
              <w:t>17</w:t>
            </w:r>
            <w:r w:rsidR="00CF7BD5" w:rsidRPr="00CF7BD5">
              <w:rPr>
                <w:b/>
                <w:bCs/>
                <w:noProof/>
                <w:webHidden/>
              </w:rPr>
              <w:fldChar w:fldCharType="end"/>
            </w:r>
          </w:hyperlink>
        </w:p>
        <w:p w14:paraId="6AF592F6" w14:textId="5DF1C987" w:rsidR="00CF7BD5" w:rsidRPr="00CF7BD5" w:rsidRDefault="00775D6E" w:rsidP="00CF7BD5">
          <w:pPr>
            <w:pStyle w:val="Sumrio2"/>
            <w:rPr>
              <w:rFonts w:asciiTheme="minorHAnsi" w:eastAsiaTheme="minorEastAsia" w:hAnsiTheme="minorHAnsi" w:cstheme="minorBidi"/>
              <w:lang w:val="pt-BR" w:eastAsia="pt-BR" w:bidi="ar-SA"/>
            </w:rPr>
          </w:pPr>
          <w:hyperlink w:anchor="_Toc24578246" w:history="1">
            <w:r w:rsidR="00CF7BD5" w:rsidRPr="00CF7BD5">
              <w:rPr>
                <w:rStyle w:val="Hyperlink"/>
                <w:b w:val="0"/>
                <w:bCs/>
              </w:rPr>
              <w:t>2.2.</w:t>
            </w:r>
            <w:r w:rsidR="00CF7BD5" w:rsidRPr="00CF7BD5">
              <w:rPr>
                <w:rFonts w:asciiTheme="minorHAnsi" w:eastAsiaTheme="minorEastAsia" w:hAnsiTheme="minorHAnsi" w:cstheme="minorBidi"/>
                <w:lang w:val="pt-BR" w:eastAsia="pt-BR" w:bidi="ar-SA"/>
              </w:rPr>
              <w:tab/>
            </w:r>
            <w:r w:rsidR="00CF7BD5" w:rsidRPr="00CF7BD5">
              <w:rPr>
                <w:rStyle w:val="Hyperlink"/>
                <w:b w:val="0"/>
                <w:bCs/>
                <w:i/>
                <w:bdr w:val="none" w:sz="0" w:space="0" w:color="auto" w:frame="1"/>
              </w:rPr>
              <w:t>Marketplace</w:t>
            </w:r>
            <w:r w:rsidR="00CF7BD5" w:rsidRPr="00CF7BD5">
              <w:rPr>
                <w:rStyle w:val="Hyperlink"/>
                <w:b w:val="0"/>
                <w:bCs/>
                <w:bdr w:val="none" w:sz="0" w:space="0" w:color="auto" w:frame="1"/>
              </w:rPr>
              <w:t xml:space="preserve"> eletrônico</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_Toc24578246 \h </w:instrText>
            </w:r>
            <w:r w:rsidR="00CF7BD5" w:rsidRPr="00CF7BD5">
              <w:rPr>
                <w:b w:val="0"/>
                <w:bCs/>
                <w:webHidden/>
              </w:rPr>
            </w:r>
            <w:r w:rsidR="00CF7BD5" w:rsidRPr="00CF7BD5">
              <w:rPr>
                <w:b w:val="0"/>
                <w:bCs/>
                <w:webHidden/>
              </w:rPr>
              <w:fldChar w:fldCharType="separate"/>
            </w:r>
            <w:r w:rsidR="00D30AE5">
              <w:rPr>
                <w:b w:val="0"/>
                <w:bCs/>
                <w:webHidden/>
              </w:rPr>
              <w:t>19</w:t>
            </w:r>
            <w:r w:rsidR="00CF7BD5" w:rsidRPr="00CF7BD5">
              <w:rPr>
                <w:b w:val="0"/>
                <w:bCs/>
                <w:webHidden/>
              </w:rPr>
              <w:fldChar w:fldCharType="end"/>
            </w:r>
          </w:hyperlink>
        </w:p>
        <w:p w14:paraId="6A13D7D5" w14:textId="6D85B5CE" w:rsidR="00CF7BD5" w:rsidRDefault="00775D6E">
          <w:pPr>
            <w:pStyle w:val="Sumrio3"/>
            <w:rPr>
              <w:rFonts w:asciiTheme="minorHAnsi" w:eastAsiaTheme="minorEastAsia" w:hAnsiTheme="minorHAnsi" w:cstheme="minorBidi"/>
              <w:noProof/>
              <w:lang w:val="pt-BR" w:eastAsia="pt-BR" w:bidi="ar-SA"/>
            </w:rPr>
          </w:pPr>
          <w:hyperlink w:anchor="_Toc24578247" w:history="1">
            <w:r w:rsidR="00CF7BD5" w:rsidRPr="00516200">
              <w:rPr>
                <w:rStyle w:val="Hyperlink"/>
                <w:b/>
                <w:noProof/>
              </w:rPr>
              <w:t>2.2.1.</w:t>
            </w:r>
            <w:r w:rsidR="00CF7BD5">
              <w:rPr>
                <w:rFonts w:asciiTheme="minorHAnsi" w:eastAsiaTheme="minorEastAsia" w:hAnsiTheme="minorHAnsi" w:cstheme="minorBidi"/>
                <w:noProof/>
                <w:lang w:val="pt-BR" w:eastAsia="pt-BR" w:bidi="ar-SA"/>
              </w:rPr>
              <w:tab/>
            </w:r>
            <w:r w:rsidR="00CF7BD5" w:rsidRPr="00516200">
              <w:rPr>
                <w:rStyle w:val="Hyperlink"/>
                <w:b/>
                <w:noProof/>
              </w:rPr>
              <w:t xml:space="preserve">Conceito de </w:t>
            </w:r>
            <w:r w:rsidR="00CF7BD5" w:rsidRPr="00516200">
              <w:rPr>
                <w:rStyle w:val="Hyperlink"/>
                <w:b/>
                <w:i/>
                <w:noProof/>
              </w:rPr>
              <w:t>marketplace</w:t>
            </w:r>
            <w:r w:rsidR="00CF7BD5" w:rsidRPr="00516200">
              <w:rPr>
                <w:rStyle w:val="Hyperlink"/>
                <w:b/>
                <w:noProof/>
              </w:rPr>
              <w:t xml:space="preserve"> eletrônico</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_Toc24578247 \h </w:instrText>
            </w:r>
            <w:r w:rsidR="00CF7BD5" w:rsidRPr="00CF7BD5">
              <w:rPr>
                <w:b/>
                <w:bCs/>
                <w:noProof/>
                <w:webHidden/>
              </w:rPr>
            </w:r>
            <w:r w:rsidR="00CF7BD5" w:rsidRPr="00CF7BD5">
              <w:rPr>
                <w:b/>
                <w:bCs/>
                <w:noProof/>
                <w:webHidden/>
              </w:rPr>
              <w:fldChar w:fldCharType="separate"/>
            </w:r>
            <w:r w:rsidR="00D30AE5">
              <w:rPr>
                <w:b/>
                <w:bCs/>
                <w:noProof/>
                <w:webHidden/>
              </w:rPr>
              <w:t>19</w:t>
            </w:r>
            <w:r w:rsidR="00CF7BD5" w:rsidRPr="00CF7BD5">
              <w:rPr>
                <w:b/>
                <w:bCs/>
                <w:noProof/>
                <w:webHidden/>
              </w:rPr>
              <w:fldChar w:fldCharType="end"/>
            </w:r>
          </w:hyperlink>
        </w:p>
        <w:p w14:paraId="164BF8F2" w14:textId="019E7FF7" w:rsidR="00CF7BD5" w:rsidRDefault="00775D6E">
          <w:pPr>
            <w:pStyle w:val="Sumrio3"/>
            <w:rPr>
              <w:rFonts w:asciiTheme="minorHAnsi" w:eastAsiaTheme="minorEastAsia" w:hAnsiTheme="minorHAnsi" w:cstheme="minorBidi"/>
              <w:noProof/>
              <w:lang w:val="pt-BR" w:eastAsia="pt-BR" w:bidi="ar-SA"/>
            </w:rPr>
          </w:pPr>
          <w:hyperlink w:anchor="_Toc24578248" w:history="1">
            <w:r w:rsidR="00CF7BD5" w:rsidRPr="00516200">
              <w:rPr>
                <w:rStyle w:val="Hyperlink"/>
                <w:b/>
                <w:noProof/>
              </w:rPr>
              <w:t>2.2.2.</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Participantes e componentes</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_Toc24578248 \h </w:instrText>
            </w:r>
            <w:r w:rsidR="00CF7BD5" w:rsidRPr="00CF7BD5">
              <w:rPr>
                <w:b/>
                <w:bCs/>
                <w:noProof/>
                <w:webHidden/>
              </w:rPr>
            </w:r>
            <w:r w:rsidR="00CF7BD5" w:rsidRPr="00CF7BD5">
              <w:rPr>
                <w:b/>
                <w:bCs/>
                <w:noProof/>
                <w:webHidden/>
              </w:rPr>
              <w:fldChar w:fldCharType="separate"/>
            </w:r>
            <w:r w:rsidR="00D30AE5">
              <w:rPr>
                <w:b/>
                <w:bCs/>
                <w:noProof/>
                <w:webHidden/>
              </w:rPr>
              <w:t>21</w:t>
            </w:r>
            <w:r w:rsidR="00CF7BD5" w:rsidRPr="00CF7BD5">
              <w:rPr>
                <w:b/>
                <w:bCs/>
                <w:noProof/>
                <w:webHidden/>
              </w:rPr>
              <w:fldChar w:fldCharType="end"/>
            </w:r>
          </w:hyperlink>
        </w:p>
        <w:p w14:paraId="7B9A2B56" w14:textId="27A3B6CE" w:rsidR="00CF7BD5" w:rsidRDefault="00775D6E">
          <w:pPr>
            <w:pStyle w:val="Sumrio3"/>
            <w:rPr>
              <w:rFonts w:asciiTheme="minorHAnsi" w:eastAsiaTheme="minorEastAsia" w:hAnsiTheme="minorHAnsi" w:cstheme="minorBidi"/>
              <w:noProof/>
              <w:lang w:val="pt-BR" w:eastAsia="pt-BR" w:bidi="ar-SA"/>
            </w:rPr>
          </w:pPr>
          <w:hyperlink w:anchor="_Toc24578249" w:history="1">
            <w:r w:rsidR="00CF7BD5" w:rsidRPr="00516200">
              <w:rPr>
                <w:rStyle w:val="Hyperlink"/>
                <w:b/>
                <w:noProof/>
              </w:rPr>
              <w:t>2.2.3.</w:t>
            </w:r>
            <w:r w:rsidR="00CF7BD5">
              <w:rPr>
                <w:rFonts w:asciiTheme="minorHAnsi" w:eastAsiaTheme="minorEastAsia" w:hAnsiTheme="minorHAnsi" w:cstheme="minorBidi"/>
                <w:noProof/>
                <w:lang w:val="pt-BR" w:eastAsia="pt-BR" w:bidi="ar-SA"/>
              </w:rPr>
              <w:tab/>
            </w:r>
            <w:r w:rsidR="00CF7BD5" w:rsidRPr="00516200">
              <w:rPr>
                <w:rStyle w:val="Hyperlink"/>
                <w:b/>
                <w:bCs/>
                <w:noProof/>
                <w:bdr w:val="none" w:sz="0" w:space="0" w:color="auto" w:frame="1"/>
              </w:rPr>
              <w:t xml:space="preserve">Plataformas como </w:t>
            </w:r>
            <w:r w:rsidR="00CF7BD5" w:rsidRPr="00516200">
              <w:rPr>
                <w:rStyle w:val="Hyperlink"/>
                <w:b/>
                <w:bCs/>
                <w:i/>
                <w:noProof/>
                <w:bdr w:val="none" w:sz="0" w:space="0" w:color="auto" w:frame="1"/>
              </w:rPr>
              <w:t>design</w:t>
            </w:r>
            <w:r w:rsidR="00CF7BD5" w:rsidRPr="00516200">
              <w:rPr>
                <w:rStyle w:val="Hyperlink"/>
                <w:b/>
                <w:bCs/>
                <w:noProof/>
                <w:bdr w:val="none" w:sz="0" w:space="0" w:color="auto" w:frame="1"/>
              </w:rPr>
              <w:t xml:space="preserve"> de negócio</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_Toc24578249 \h </w:instrText>
            </w:r>
            <w:r w:rsidR="00CF7BD5" w:rsidRPr="00CF7BD5">
              <w:rPr>
                <w:b/>
                <w:bCs/>
                <w:noProof/>
                <w:webHidden/>
              </w:rPr>
            </w:r>
            <w:r w:rsidR="00CF7BD5" w:rsidRPr="00CF7BD5">
              <w:rPr>
                <w:b/>
                <w:bCs/>
                <w:noProof/>
                <w:webHidden/>
              </w:rPr>
              <w:fldChar w:fldCharType="separate"/>
            </w:r>
            <w:r w:rsidR="00D30AE5">
              <w:rPr>
                <w:b/>
                <w:bCs/>
                <w:noProof/>
                <w:webHidden/>
              </w:rPr>
              <w:t>23</w:t>
            </w:r>
            <w:r w:rsidR="00CF7BD5" w:rsidRPr="00CF7BD5">
              <w:rPr>
                <w:b/>
                <w:bCs/>
                <w:noProof/>
                <w:webHidden/>
              </w:rPr>
              <w:fldChar w:fldCharType="end"/>
            </w:r>
          </w:hyperlink>
        </w:p>
        <w:p w14:paraId="647D70C2" w14:textId="5D893590" w:rsidR="00CF7BD5" w:rsidRPr="00CF7BD5" w:rsidRDefault="00775D6E" w:rsidP="00CF7BD5">
          <w:pPr>
            <w:pStyle w:val="Sumrio2"/>
            <w:rPr>
              <w:rFonts w:asciiTheme="minorHAnsi" w:eastAsiaTheme="minorEastAsia" w:hAnsiTheme="minorHAnsi" w:cstheme="minorBidi"/>
              <w:lang w:val="pt-BR" w:eastAsia="pt-BR" w:bidi="ar-SA"/>
            </w:rPr>
          </w:pPr>
          <w:hyperlink w:anchor="_Toc24578250" w:history="1">
            <w:r w:rsidR="00CF7BD5" w:rsidRPr="00CF7BD5">
              <w:rPr>
                <w:rStyle w:val="Hyperlink"/>
                <w:b w:val="0"/>
                <w:bCs/>
              </w:rPr>
              <w:t>2.3.</w:t>
            </w:r>
            <w:r w:rsidR="00CF7BD5" w:rsidRPr="00CF7BD5">
              <w:rPr>
                <w:rFonts w:asciiTheme="minorHAnsi" w:eastAsiaTheme="minorEastAsia" w:hAnsiTheme="minorHAnsi" w:cstheme="minorBidi"/>
                <w:lang w:val="pt-BR" w:eastAsia="pt-BR" w:bidi="ar-SA"/>
              </w:rPr>
              <w:tab/>
            </w:r>
            <w:r w:rsidR="00CF7BD5" w:rsidRPr="00CF7BD5">
              <w:rPr>
                <w:rStyle w:val="Hyperlink"/>
                <w:b w:val="0"/>
                <w:bCs/>
              </w:rPr>
              <w:t xml:space="preserve">Combinação de taxonomias e ontologias em plataformas de </w:t>
            </w:r>
            <w:r w:rsidR="00CF7BD5" w:rsidRPr="00CF7BD5">
              <w:rPr>
                <w:rStyle w:val="Hyperlink"/>
                <w:b w:val="0"/>
                <w:bCs/>
                <w:i/>
              </w:rPr>
              <w:t>marketplace</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_Toc24578250 \h </w:instrText>
            </w:r>
            <w:r w:rsidR="00CF7BD5" w:rsidRPr="00CF7BD5">
              <w:rPr>
                <w:b w:val="0"/>
                <w:bCs/>
                <w:webHidden/>
              </w:rPr>
            </w:r>
            <w:r w:rsidR="00CF7BD5" w:rsidRPr="00CF7BD5">
              <w:rPr>
                <w:b w:val="0"/>
                <w:bCs/>
                <w:webHidden/>
              </w:rPr>
              <w:fldChar w:fldCharType="separate"/>
            </w:r>
            <w:r w:rsidR="00D30AE5">
              <w:rPr>
                <w:b w:val="0"/>
                <w:bCs/>
                <w:webHidden/>
              </w:rPr>
              <w:t>23</w:t>
            </w:r>
            <w:r w:rsidR="00CF7BD5" w:rsidRPr="00CF7BD5">
              <w:rPr>
                <w:b w:val="0"/>
                <w:bCs/>
                <w:webHidden/>
              </w:rPr>
              <w:fldChar w:fldCharType="end"/>
            </w:r>
          </w:hyperlink>
        </w:p>
        <w:p w14:paraId="3B5BBFAF" w14:textId="0DC091E8" w:rsidR="00CF7BD5" w:rsidRDefault="00775D6E">
          <w:pPr>
            <w:pStyle w:val="Sumrio3"/>
            <w:rPr>
              <w:rFonts w:asciiTheme="minorHAnsi" w:eastAsiaTheme="minorEastAsia" w:hAnsiTheme="minorHAnsi" w:cstheme="minorBidi"/>
              <w:noProof/>
              <w:lang w:val="pt-BR" w:eastAsia="pt-BR" w:bidi="ar-SA"/>
            </w:rPr>
          </w:pPr>
          <w:hyperlink w:anchor="_Toc24578251" w:history="1">
            <w:r w:rsidR="00CF7BD5" w:rsidRPr="00516200">
              <w:rPr>
                <w:rStyle w:val="Hyperlink"/>
                <w:b/>
                <w:bCs/>
                <w:noProof/>
              </w:rPr>
              <w:t>2.3.1.</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Sistemas de organização e representação do conhecimento em ambientes digitais</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_Toc24578251 \h </w:instrText>
            </w:r>
            <w:r w:rsidR="00CF7BD5" w:rsidRPr="00CF7BD5">
              <w:rPr>
                <w:b/>
                <w:bCs/>
                <w:noProof/>
                <w:webHidden/>
              </w:rPr>
            </w:r>
            <w:r w:rsidR="00CF7BD5" w:rsidRPr="00CF7BD5">
              <w:rPr>
                <w:b/>
                <w:bCs/>
                <w:noProof/>
                <w:webHidden/>
              </w:rPr>
              <w:fldChar w:fldCharType="separate"/>
            </w:r>
            <w:r w:rsidR="00D30AE5">
              <w:rPr>
                <w:b/>
                <w:bCs/>
                <w:noProof/>
                <w:webHidden/>
              </w:rPr>
              <w:t>24</w:t>
            </w:r>
            <w:r w:rsidR="00CF7BD5" w:rsidRPr="00CF7BD5">
              <w:rPr>
                <w:b/>
                <w:bCs/>
                <w:noProof/>
                <w:webHidden/>
              </w:rPr>
              <w:fldChar w:fldCharType="end"/>
            </w:r>
          </w:hyperlink>
        </w:p>
        <w:p w14:paraId="49D5640E" w14:textId="0E53BB9F" w:rsidR="00CF7BD5" w:rsidRDefault="00775D6E">
          <w:pPr>
            <w:pStyle w:val="Sumrio3"/>
            <w:rPr>
              <w:rFonts w:asciiTheme="minorHAnsi" w:eastAsiaTheme="minorEastAsia" w:hAnsiTheme="minorHAnsi" w:cstheme="minorBidi"/>
              <w:noProof/>
              <w:lang w:val="pt-BR" w:eastAsia="pt-BR" w:bidi="ar-SA"/>
            </w:rPr>
          </w:pPr>
          <w:hyperlink w:anchor="_Toc24578252" w:history="1">
            <w:r w:rsidR="00CF7BD5" w:rsidRPr="00516200">
              <w:rPr>
                <w:rStyle w:val="Hyperlink"/>
                <w:b/>
                <w:bCs/>
                <w:noProof/>
              </w:rPr>
              <w:t>2.3.2.</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 xml:space="preserve">Combinação de taxonomias em integrações de </w:t>
            </w:r>
            <w:r w:rsidR="00CF7BD5" w:rsidRPr="00516200">
              <w:rPr>
                <w:rStyle w:val="Hyperlink"/>
                <w:b/>
                <w:bCs/>
                <w:i/>
                <w:noProof/>
                <w:lang w:val="pt-BR"/>
              </w:rPr>
              <w:t>marketplace</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_Toc24578252 \h </w:instrText>
            </w:r>
            <w:r w:rsidR="00CF7BD5" w:rsidRPr="00CF7BD5">
              <w:rPr>
                <w:b/>
                <w:bCs/>
                <w:noProof/>
                <w:webHidden/>
              </w:rPr>
            </w:r>
            <w:r w:rsidR="00CF7BD5" w:rsidRPr="00CF7BD5">
              <w:rPr>
                <w:b/>
                <w:bCs/>
                <w:noProof/>
                <w:webHidden/>
              </w:rPr>
              <w:fldChar w:fldCharType="separate"/>
            </w:r>
            <w:r w:rsidR="00D30AE5">
              <w:rPr>
                <w:b/>
                <w:bCs/>
                <w:noProof/>
                <w:webHidden/>
              </w:rPr>
              <w:t>25</w:t>
            </w:r>
            <w:r w:rsidR="00CF7BD5" w:rsidRPr="00CF7BD5">
              <w:rPr>
                <w:b/>
                <w:bCs/>
                <w:noProof/>
                <w:webHidden/>
              </w:rPr>
              <w:fldChar w:fldCharType="end"/>
            </w:r>
          </w:hyperlink>
        </w:p>
        <w:p w14:paraId="1A6C51DE" w14:textId="1B19C8D6" w:rsidR="00CF7BD5" w:rsidRDefault="00775D6E">
          <w:pPr>
            <w:pStyle w:val="Sumrio3"/>
            <w:rPr>
              <w:rFonts w:asciiTheme="minorHAnsi" w:eastAsiaTheme="minorEastAsia" w:hAnsiTheme="minorHAnsi" w:cstheme="minorBidi"/>
              <w:noProof/>
              <w:lang w:val="pt-BR" w:eastAsia="pt-BR" w:bidi="ar-SA"/>
            </w:rPr>
          </w:pPr>
          <w:hyperlink w:anchor="_Toc24578253" w:history="1">
            <w:r w:rsidR="00CF7BD5" w:rsidRPr="00516200">
              <w:rPr>
                <w:rStyle w:val="Hyperlink"/>
                <w:b/>
                <w:bCs/>
                <w:noProof/>
              </w:rPr>
              <w:t>2.3.3.</w:t>
            </w:r>
            <w:r w:rsidR="00CF7BD5">
              <w:rPr>
                <w:rFonts w:asciiTheme="minorHAnsi" w:eastAsiaTheme="minorEastAsia" w:hAnsiTheme="minorHAnsi" w:cstheme="minorBidi"/>
                <w:noProof/>
                <w:lang w:val="pt-BR" w:eastAsia="pt-BR" w:bidi="ar-SA"/>
              </w:rPr>
              <w:tab/>
            </w:r>
            <w:r w:rsidR="00CF7BD5" w:rsidRPr="00516200">
              <w:rPr>
                <w:rStyle w:val="Hyperlink"/>
                <w:b/>
                <w:bCs/>
                <w:noProof/>
              </w:rPr>
              <w:t>Métodos e ferramentas para combinação de taxonomias</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_Toc24578253 \h </w:instrText>
            </w:r>
            <w:r w:rsidR="00CF7BD5" w:rsidRPr="00CF7BD5">
              <w:rPr>
                <w:b/>
                <w:bCs/>
                <w:noProof/>
                <w:webHidden/>
              </w:rPr>
            </w:r>
            <w:r w:rsidR="00CF7BD5" w:rsidRPr="00CF7BD5">
              <w:rPr>
                <w:b/>
                <w:bCs/>
                <w:noProof/>
                <w:webHidden/>
              </w:rPr>
              <w:fldChar w:fldCharType="separate"/>
            </w:r>
            <w:r w:rsidR="00D30AE5">
              <w:rPr>
                <w:b/>
                <w:bCs/>
                <w:noProof/>
                <w:webHidden/>
              </w:rPr>
              <w:t>27</w:t>
            </w:r>
            <w:r w:rsidR="00CF7BD5" w:rsidRPr="00CF7BD5">
              <w:rPr>
                <w:b/>
                <w:bCs/>
                <w:noProof/>
                <w:webHidden/>
              </w:rPr>
              <w:fldChar w:fldCharType="end"/>
            </w:r>
          </w:hyperlink>
        </w:p>
        <w:p w14:paraId="488D70E3" w14:textId="0549C404" w:rsidR="00CF7BD5" w:rsidRPr="00CF7BD5" w:rsidRDefault="00775D6E" w:rsidP="00CF7BD5">
          <w:pPr>
            <w:pStyle w:val="Sumrio2"/>
            <w:rPr>
              <w:rFonts w:asciiTheme="minorHAnsi" w:eastAsiaTheme="minorEastAsia" w:hAnsiTheme="minorHAnsi" w:cstheme="minorBidi"/>
              <w:lang w:val="pt-BR" w:eastAsia="pt-BR" w:bidi="ar-SA"/>
            </w:rPr>
          </w:pPr>
          <w:hyperlink w:anchor="_Toc24578254" w:history="1">
            <w:r w:rsidR="00CF7BD5" w:rsidRPr="00CF7BD5">
              <w:rPr>
                <w:rStyle w:val="Hyperlink"/>
                <w:b w:val="0"/>
                <w:bCs/>
              </w:rPr>
              <w:t>2.4.</w:t>
            </w:r>
            <w:r w:rsidR="00CF7BD5" w:rsidRPr="00CF7BD5">
              <w:rPr>
                <w:rFonts w:asciiTheme="minorHAnsi" w:eastAsiaTheme="minorEastAsia" w:hAnsiTheme="minorHAnsi" w:cstheme="minorBidi"/>
                <w:lang w:val="pt-BR" w:eastAsia="pt-BR" w:bidi="ar-SA"/>
              </w:rPr>
              <w:tab/>
            </w:r>
            <w:r w:rsidR="00CF7BD5" w:rsidRPr="00CF7BD5">
              <w:rPr>
                <w:rStyle w:val="Hyperlink"/>
                <w:b w:val="0"/>
                <w:bCs/>
              </w:rPr>
              <w:t>Considerações finais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_Toc24578254 \h </w:instrText>
            </w:r>
            <w:r w:rsidR="00CF7BD5" w:rsidRPr="00CF7BD5">
              <w:rPr>
                <w:b w:val="0"/>
                <w:bCs/>
                <w:webHidden/>
              </w:rPr>
            </w:r>
            <w:r w:rsidR="00CF7BD5" w:rsidRPr="00CF7BD5">
              <w:rPr>
                <w:b w:val="0"/>
                <w:bCs/>
                <w:webHidden/>
              </w:rPr>
              <w:fldChar w:fldCharType="separate"/>
            </w:r>
            <w:r w:rsidR="00D30AE5">
              <w:rPr>
                <w:b w:val="0"/>
                <w:bCs/>
                <w:webHidden/>
              </w:rPr>
              <w:t>31</w:t>
            </w:r>
            <w:r w:rsidR="00CF7BD5" w:rsidRPr="00CF7BD5">
              <w:rPr>
                <w:b w:val="0"/>
                <w:bCs/>
                <w:webHidden/>
              </w:rPr>
              <w:fldChar w:fldCharType="end"/>
            </w:r>
          </w:hyperlink>
        </w:p>
        <w:p w14:paraId="753099FD" w14:textId="04EE9F8E" w:rsidR="00CF7BD5" w:rsidRDefault="00775D6E">
          <w:pPr>
            <w:pStyle w:val="Sumrio1"/>
            <w:rPr>
              <w:rFonts w:asciiTheme="minorHAnsi" w:eastAsiaTheme="minorEastAsia" w:hAnsiTheme="minorHAnsi" w:cstheme="minorBidi"/>
              <w:b w:val="0"/>
              <w:bCs w:val="0"/>
              <w:lang w:val="pt-BR" w:eastAsia="pt-BR" w:bidi="ar-SA"/>
            </w:rPr>
          </w:pPr>
          <w:hyperlink w:anchor="_Toc24578255" w:history="1">
            <w:r w:rsidR="00CF7BD5" w:rsidRPr="00516200">
              <w:rPr>
                <w:rStyle w:val="Hyperlink"/>
              </w:rPr>
              <w:t>3.</w:t>
            </w:r>
            <w:r w:rsidR="00CF7BD5">
              <w:rPr>
                <w:rFonts w:asciiTheme="minorHAnsi" w:eastAsiaTheme="minorEastAsia" w:hAnsiTheme="minorHAnsi" w:cstheme="minorBidi"/>
                <w:b w:val="0"/>
                <w:bCs w:val="0"/>
                <w:lang w:val="pt-BR" w:eastAsia="pt-BR" w:bidi="ar-SA"/>
              </w:rPr>
              <w:tab/>
            </w:r>
            <w:r w:rsidR="00CF7BD5" w:rsidRPr="00516200">
              <w:rPr>
                <w:rStyle w:val="Hyperlink"/>
              </w:rPr>
              <w:t>Integração de produtos em maketplaces via API</w:t>
            </w:r>
            <w:r w:rsidR="00CF7BD5">
              <w:rPr>
                <w:webHidden/>
              </w:rPr>
              <w:tab/>
            </w:r>
            <w:r w:rsidR="00CF7BD5">
              <w:rPr>
                <w:webHidden/>
              </w:rPr>
              <w:fldChar w:fldCharType="begin"/>
            </w:r>
            <w:r w:rsidR="00CF7BD5">
              <w:rPr>
                <w:webHidden/>
              </w:rPr>
              <w:instrText xml:space="preserve"> PAGEREF _Toc24578255 \h </w:instrText>
            </w:r>
            <w:r w:rsidR="00CF7BD5">
              <w:rPr>
                <w:webHidden/>
              </w:rPr>
            </w:r>
            <w:r w:rsidR="00CF7BD5">
              <w:rPr>
                <w:webHidden/>
              </w:rPr>
              <w:fldChar w:fldCharType="separate"/>
            </w:r>
            <w:r w:rsidR="00D30AE5">
              <w:rPr>
                <w:webHidden/>
              </w:rPr>
              <w:t>32</w:t>
            </w:r>
            <w:r w:rsidR="00CF7BD5">
              <w:rPr>
                <w:webHidden/>
              </w:rPr>
              <w:fldChar w:fldCharType="end"/>
            </w:r>
          </w:hyperlink>
        </w:p>
        <w:p w14:paraId="649083D5" w14:textId="37439AE5" w:rsidR="00CF7BD5" w:rsidRDefault="00775D6E">
          <w:pPr>
            <w:pStyle w:val="Sumrio1"/>
            <w:rPr>
              <w:rFonts w:asciiTheme="minorHAnsi" w:eastAsiaTheme="minorEastAsia" w:hAnsiTheme="minorHAnsi" w:cstheme="minorBidi"/>
              <w:b w:val="0"/>
              <w:bCs w:val="0"/>
              <w:lang w:val="pt-BR" w:eastAsia="pt-BR" w:bidi="ar-SA"/>
            </w:rPr>
          </w:pPr>
          <w:hyperlink w:anchor="_Toc24578256" w:history="1">
            <w:r w:rsidR="00CF7BD5" w:rsidRPr="00516200">
              <w:rPr>
                <w:rStyle w:val="Hyperlink"/>
              </w:rPr>
              <w:t>4.</w:t>
            </w:r>
            <w:r w:rsidR="00CF7BD5">
              <w:rPr>
                <w:rFonts w:asciiTheme="minorHAnsi" w:eastAsiaTheme="minorEastAsia" w:hAnsiTheme="minorHAnsi" w:cstheme="minorBidi"/>
                <w:b w:val="0"/>
                <w:bCs w:val="0"/>
                <w:lang w:val="pt-BR" w:eastAsia="pt-BR" w:bidi="ar-SA"/>
              </w:rPr>
              <w:tab/>
            </w:r>
            <w:r w:rsidR="00CF7BD5" w:rsidRPr="00516200">
              <w:rPr>
                <w:rStyle w:val="Hyperlink"/>
                <w:shd w:val="clear" w:color="auto" w:fill="FFFFFF"/>
              </w:rPr>
              <w:t>Proposta de solução</w:t>
            </w:r>
            <w:r w:rsidR="00CF7BD5">
              <w:rPr>
                <w:webHidden/>
              </w:rPr>
              <w:tab/>
            </w:r>
            <w:r w:rsidR="00CF7BD5">
              <w:rPr>
                <w:webHidden/>
              </w:rPr>
              <w:fldChar w:fldCharType="begin"/>
            </w:r>
            <w:r w:rsidR="00CF7BD5">
              <w:rPr>
                <w:webHidden/>
              </w:rPr>
              <w:instrText xml:space="preserve"> PAGEREF _Toc24578256 \h </w:instrText>
            </w:r>
            <w:r w:rsidR="00CF7BD5">
              <w:rPr>
                <w:webHidden/>
              </w:rPr>
            </w:r>
            <w:r w:rsidR="00CF7BD5">
              <w:rPr>
                <w:webHidden/>
              </w:rPr>
              <w:fldChar w:fldCharType="separate"/>
            </w:r>
            <w:r w:rsidR="00D30AE5">
              <w:rPr>
                <w:webHidden/>
              </w:rPr>
              <w:t>36</w:t>
            </w:r>
            <w:r w:rsidR="00CF7BD5">
              <w:rPr>
                <w:webHidden/>
              </w:rPr>
              <w:fldChar w:fldCharType="end"/>
            </w:r>
          </w:hyperlink>
        </w:p>
        <w:p w14:paraId="171E6536" w14:textId="39AF6C60" w:rsidR="00CF7BD5" w:rsidRPr="00CF7BD5" w:rsidRDefault="00775D6E" w:rsidP="00CF7BD5">
          <w:pPr>
            <w:pStyle w:val="Sumrio2"/>
            <w:rPr>
              <w:rFonts w:asciiTheme="minorHAnsi" w:eastAsiaTheme="minorEastAsia" w:hAnsiTheme="minorHAnsi" w:cstheme="minorBidi"/>
              <w:lang w:val="pt-BR" w:eastAsia="pt-BR" w:bidi="ar-SA"/>
            </w:rPr>
          </w:pPr>
          <w:hyperlink w:anchor="_Toc24578257" w:history="1">
            <w:r w:rsidR="00CF7BD5" w:rsidRPr="00CF7BD5">
              <w:rPr>
                <w:rStyle w:val="Hyperlink"/>
                <w:b w:val="0"/>
                <w:bCs/>
              </w:rPr>
              <w:t>4.1.</w:t>
            </w:r>
            <w:r w:rsidR="00CF7BD5" w:rsidRPr="00CF7BD5">
              <w:rPr>
                <w:rFonts w:asciiTheme="minorHAnsi" w:eastAsiaTheme="minorEastAsia" w:hAnsiTheme="minorHAnsi" w:cstheme="minorBidi"/>
                <w:lang w:val="pt-BR" w:eastAsia="pt-BR" w:bidi="ar-SA"/>
              </w:rPr>
              <w:tab/>
            </w:r>
            <w:r w:rsidR="00CF7BD5" w:rsidRPr="00CF7BD5">
              <w:rPr>
                <w:rStyle w:val="Hyperlink"/>
                <w:b w:val="0"/>
                <w:bCs/>
              </w:rPr>
              <w:t>Protótipo para combinação de taxonomias de diferentes catálogos eletrônicos em uma plataforma de </w:t>
            </w:r>
            <w:r w:rsidR="00CF7BD5" w:rsidRPr="00CF7BD5">
              <w:rPr>
                <w:rStyle w:val="Hyperlink"/>
                <w:b w:val="0"/>
                <w:bCs/>
                <w:i/>
              </w:rPr>
              <w:t>marketplace</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_Toc24578257 \h </w:instrText>
            </w:r>
            <w:r w:rsidR="00CF7BD5" w:rsidRPr="00CF7BD5">
              <w:rPr>
                <w:b w:val="0"/>
                <w:bCs/>
                <w:webHidden/>
              </w:rPr>
            </w:r>
            <w:r w:rsidR="00CF7BD5" w:rsidRPr="00CF7BD5">
              <w:rPr>
                <w:b w:val="0"/>
                <w:bCs/>
                <w:webHidden/>
              </w:rPr>
              <w:fldChar w:fldCharType="separate"/>
            </w:r>
            <w:r w:rsidR="00D30AE5">
              <w:rPr>
                <w:b w:val="0"/>
                <w:bCs/>
                <w:webHidden/>
              </w:rPr>
              <w:t>36</w:t>
            </w:r>
            <w:r w:rsidR="00CF7BD5" w:rsidRPr="00CF7BD5">
              <w:rPr>
                <w:b w:val="0"/>
                <w:bCs/>
                <w:webHidden/>
              </w:rPr>
              <w:fldChar w:fldCharType="end"/>
            </w:r>
          </w:hyperlink>
        </w:p>
        <w:p w14:paraId="041D9280" w14:textId="36FE2F99" w:rsidR="00CF7BD5" w:rsidRDefault="00775D6E">
          <w:pPr>
            <w:pStyle w:val="Sumrio3"/>
            <w:rPr>
              <w:rFonts w:asciiTheme="minorHAnsi" w:eastAsiaTheme="minorEastAsia" w:hAnsiTheme="minorHAnsi" w:cstheme="minorBidi"/>
              <w:noProof/>
              <w:lang w:val="pt-BR" w:eastAsia="pt-BR" w:bidi="ar-SA"/>
            </w:rPr>
          </w:pPr>
          <w:hyperlink w:anchor="_Toc24578258" w:history="1">
            <w:r w:rsidR="00CF7BD5" w:rsidRPr="00516200">
              <w:rPr>
                <w:rStyle w:val="Hyperlink"/>
                <w:b/>
                <w:bCs/>
                <w:noProof/>
              </w:rPr>
              <w:t>4.1.1.</w:t>
            </w:r>
            <w:r w:rsidR="00CF7BD5">
              <w:rPr>
                <w:rFonts w:asciiTheme="minorHAnsi" w:eastAsiaTheme="minorEastAsia" w:hAnsiTheme="minorHAnsi" w:cstheme="minorBidi"/>
                <w:noProof/>
                <w:lang w:val="pt-BR" w:eastAsia="pt-BR" w:bidi="ar-SA"/>
              </w:rPr>
              <w:tab/>
            </w:r>
            <w:r w:rsidR="00CF7BD5" w:rsidRPr="00516200">
              <w:rPr>
                <w:rStyle w:val="Hyperlink"/>
                <w:b/>
                <w:bCs/>
                <w:noProof/>
              </w:rPr>
              <w:t>Requisitos do sistema</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_Toc24578258 \h </w:instrText>
            </w:r>
            <w:r w:rsidR="00CF7BD5" w:rsidRPr="00CF7BD5">
              <w:rPr>
                <w:b/>
                <w:bCs/>
                <w:noProof/>
                <w:webHidden/>
              </w:rPr>
            </w:r>
            <w:r w:rsidR="00CF7BD5" w:rsidRPr="00CF7BD5">
              <w:rPr>
                <w:b/>
                <w:bCs/>
                <w:noProof/>
                <w:webHidden/>
              </w:rPr>
              <w:fldChar w:fldCharType="separate"/>
            </w:r>
            <w:r w:rsidR="00D30AE5">
              <w:rPr>
                <w:b/>
                <w:bCs/>
                <w:noProof/>
                <w:webHidden/>
              </w:rPr>
              <w:t>38</w:t>
            </w:r>
            <w:r w:rsidR="00CF7BD5" w:rsidRPr="00CF7BD5">
              <w:rPr>
                <w:b/>
                <w:bCs/>
                <w:noProof/>
                <w:webHidden/>
              </w:rPr>
              <w:fldChar w:fldCharType="end"/>
            </w:r>
          </w:hyperlink>
        </w:p>
        <w:p w14:paraId="7D89EFB8" w14:textId="4D83FADC" w:rsidR="00CF7BD5" w:rsidRDefault="00775D6E">
          <w:pPr>
            <w:pStyle w:val="Sumrio3"/>
            <w:rPr>
              <w:rFonts w:asciiTheme="minorHAnsi" w:eastAsiaTheme="minorEastAsia" w:hAnsiTheme="minorHAnsi" w:cstheme="minorBidi"/>
              <w:noProof/>
              <w:lang w:val="pt-BR" w:eastAsia="pt-BR" w:bidi="ar-SA"/>
            </w:rPr>
          </w:pPr>
          <w:hyperlink w:anchor="_Toc24578259" w:history="1">
            <w:r w:rsidR="00CF7BD5" w:rsidRPr="00516200">
              <w:rPr>
                <w:rStyle w:val="Hyperlink"/>
                <w:b/>
                <w:noProof/>
                <w:lang w:val="pt-BR" w:eastAsia="pt-BR"/>
              </w:rPr>
              <w:t>4.1.2.</w:t>
            </w:r>
            <w:r w:rsidR="00CF7BD5">
              <w:rPr>
                <w:rFonts w:asciiTheme="minorHAnsi" w:eastAsiaTheme="minorEastAsia" w:hAnsiTheme="minorHAnsi" w:cstheme="minorBidi"/>
                <w:noProof/>
                <w:lang w:val="pt-BR" w:eastAsia="pt-BR" w:bidi="ar-SA"/>
              </w:rPr>
              <w:tab/>
            </w:r>
            <w:r w:rsidR="00CF7BD5" w:rsidRPr="00516200">
              <w:rPr>
                <w:rStyle w:val="Hyperlink"/>
                <w:b/>
                <w:bCs/>
                <w:noProof/>
              </w:rPr>
              <w:t>Casos de uso do sistema</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_Toc24578259 \h </w:instrText>
            </w:r>
            <w:r w:rsidR="00CF7BD5" w:rsidRPr="00CF7BD5">
              <w:rPr>
                <w:b/>
                <w:bCs/>
                <w:noProof/>
                <w:webHidden/>
              </w:rPr>
            </w:r>
            <w:r w:rsidR="00CF7BD5" w:rsidRPr="00CF7BD5">
              <w:rPr>
                <w:b/>
                <w:bCs/>
                <w:noProof/>
                <w:webHidden/>
              </w:rPr>
              <w:fldChar w:fldCharType="separate"/>
            </w:r>
            <w:r w:rsidR="00D30AE5">
              <w:rPr>
                <w:b/>
                <w:bCs/>
                <w:noProof/>
                <w:webHidden/>
              </w:rPr>
              <w:t>40</w:t>
            </w:r>
            <w:r w:rsidR="00CF7BD5" w:rsidRPr="00CF7BD5">
              <w:rPr>
                <w:b/>
                <w:bCs/>
                <w:noProof/>
                <w:webHidden/>
              </w:rPr>
              <w:fldChar w:fldCharType="end"/>
            </w:r>
          </w:hyperlink>
        </w:p>
        <w:p w14:paraId="2FBE6107" w14:textId="7CECFADE" w:rsidR="00CF7BD5" w:rsidRDefault="00775D6E">
          <w:pPr>
            <w:pStyle w:val="Sumrio3"/>
            <w:rPr>
              <w:rFonts w:asciiTheme="minorHAnsi" w:eastAsiaTheme="minorEastAsia" w:hAnsiTheme="minorHAnsi" w:cstheme="minorBidi"/>
              <w:noProof/>
              <w:lang w:val="pt-BR" w:eastAsia="pt-BR" w:bidi="ar-SA"/>
            </w:rPr>
          </w:pPr>
          <w:hyperlink w:anchor="_Toc24578260" w:history="1">
            <w:r w:rsidR="00CF7BD5" w:rsidRPr="00516200">
              <w:rPr>
                <w:rStyle w:val="Hyperlink"/>
                <w:rFonts w:eastAsiaTheme="majorEastAsia"/>
                <w:b/>
                <w:bCs/>
                <w:noProof/>
                <w:lang w:val="pt-BR"/>
              </w:rPr>
              <w:t>4.1.3.</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Arquitetura do sistema</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_Toc24578260 \h </w:instrText>
            </w:r>
            <w:r w:rsidR="00CF7BD5" w:rsidRPr="00CF7BD5">
              <w:rPr>
                <w:b/>
                <w:bCs/>
                <w:noProof/>
                <w:webHidden/>
              </w:rPr>
            </w:r>
            <w:r w:rsidR="00CF7BD5" w:rsidRPr="00CF7BD5">
              <w:rPr>
                <w:b/>
                <w:bCs/>
                <w:noProof/>
                <w:webHidden/>
              </w:rPr>
              <w:fldChar w:fldCharType="separate"/>
            </w:r>
            <w:r w:rsidR="00D30AE5">
              <w:rPr>
                <w:b/>
                <w:bCs/>
                <w:noProof/>
                <w:webHidden/>
              </w:rPr>
              <w:t>43</w:t>
            </w:r>
            <w:r w:rsidR="00CF7BD5" w:rsidRPr="00CF7BD5">
              <w:rPr>
                <w:b/>
                <w:bCs/>
                <w:noProof/>
                <w:webHidden/>
              </w:rPr>
              <w:fldChar w:fldCharType="end"/>
            </w:r>
          </w:hyperlink>
        </w:p>
        <w:p w14:paraId="359D14B2" w14:textId="5359A152" w:rsidR="00CF7BD5" w:rsidRDefault="00775D6E">
          <w:pPr>
            <w:pStyle w:val="Sumrio3"/>
            <w:rPr>
              <w:rFonts w:asciiTheme="minorHAnsi" w:eastAsiaTheme="minorEastAsia" w:hAnsiTheme="minorHAnsi" w:cstheme="minorBidi"/>
              <w:noProof/>
              <w:lang w:val="pt-BR" w:eastAsia="pt-BR" w:bidi="ar-SA"/>
            </w:rPr>
          </w:pPr>
          <w:hyperlink w:anchor="_Toc24578261" w:history="1">
            <w:r w:rsidR="00CF7BD5" w:rsidRPr="00516200">
              <w:rPr>
                <w:rStyle w:val="Hyperlink"/>
                <w:b/>
                <w:bCs/>
                <w:noProof/>
                <w:lang w:val="pt-BR"/>
              </w:rPr>
              <w:t>4.1.4.</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Modelo Conceitual</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_Toc24578261 \h </w:instrText>
            </w:r>
            <w:r w:rsidR="00CF7BD5" w:rsidRPr="00CF7BD5">
              <w:rPr>
                <w:b/>
                <w:bCs/>
                <w:noProof/>
                <w:webHidden/>
              </w:rPr>
            </w:r>
            <w:r w:rsidR="00CF7BD5" w:rsidRPr="00CF7BD5">
              <w:rPr>
                <w:b/>
                <w:bCs/>
                <w:noProof/>
                <w:webHidden/>
              </w:rPr>
              <w:fldChar w:fldCharType="separate"/>
            </w:r>
            <w:r w:rsidR="00D30AE5">
              <w:rPr>
                <w:b/>
                <w:bCs/>
                <w:noProof/>
                <w:webHidden/>
              </w:rPr>
              <w:t>46</w:t>
            </w:r>
            <w:r w:rsidR="00CF7BD5" w:rsidRPr="00CF7BD5">
              <w:rPr>
                <w:b/>
                <w:bCs/>
                <w:noProof/>
                <w:webHidden/>
              </w:rPr>
              <w:fldChar w:fldCharType="end"/>
            </w:r>
          </w:hyperlink>
        </w:p>
        <w:p w14:paraId="662FD19F" w14:textId="62BB7A49" w:rsidR="00CF7BD5" w:rsidRDefault="00775D6E">
          <w:pPr>
            <w:pStyle w:val="Sumrio3"/>
            <w:rPr>
              <w:rFonts w:asciiTheme="minorHAnsi" w:eastAsiaTheme="minorEastAsia" w:hAnsiTheme="minorHAnsi" w:cstheme="minorBidi"/>
              <w:noProof/>
              <w:lang w:val="pt-BR" w:eastAsia="pt-BR" w:bidi="ar-SA"/>
            </w:rPr>
          </w:pPr>
          <w:hyperlink w:anchor="_Toc24578262" w:history="1">
            <w:r w:rsidR="00CF7BD5" w:rsidRPr="00516200">
              <w:rPr>
                <w:rStyle w:val="Hyperlink"/>
                <w:b/>
                <w:bCs/>
                <w:noProof/>
                <w:lang w:val="pt-BR"/>
              </w:rPr>
              <w:t>4.1.5.</w:t>
            </w:r>
            <w:r w:rsidR="00CF7BD5">
              <w:rPr>
                <w:rFonts w:asciiTheme="minorHAnsi" w:eastAsiaTheme="minorEastAsia" w:hAnsiTheme="minorHAnsi" w:cstheme="minorBidi"/>
                <w:noProof/>
                <w:lang w:val="pt-BR" w:eastAsia="pt-BR" w:bidi="ar-SA"/>
              </w:rPr>
              <w:tab/>
            </w:r>
            <w:r w:rsidR="00CF7BD5" w:rsidRPr="00516200">
              <w:rPr>
                <w:rStyle w:val="Hyperlink"/>
                <w:b/>
                <w:bCs/>
                <w:noProof/>
                <w:lang w:val="pt-BR"/>
              </w:rPr>
              <w:t>Modelo Relacional</w:t>
            </w:r>
            <w:r w:rsidR="00CF7BD5" w:rsidRPr="00CF7BD5">
              <w:rPr>
                <w:b/>
                <w:bCs/>
                <w:noProof/>
                <w:webHidden/>
              </w:rPr>
              <w:tab/>
            </w:r>
            <w:r w:rsidR="00CF7BD5" w:rsidRPr="00CF7BD5">
              <w:rPr>
                <w:b/>
                <w:bCs/>
                <w:noProof/>
                <w:webHidden/>
              </w:rPr>
              <w:fldChar w:fldCharType="begin"/>
            </w:r>
            <w:r w:rsidR="00CF7BD5" w:rsidRPr="00CF7BD5">
              <w:rPr>
                <w:b/>
                <w:bCs/>
                <w:noProof/>
                <w:webHidden/>
              </w:rPr>
              <w:instrText xml:space="preserve"> PAGEREF _Toc24578262 \h </w:instrText>
            </w:r>
            <w:r w:rsidR="00CF7BD5" w:rsidRPr="00CF7BD5">
              <w:rPr>
                <w:b/>
                <w:bCs/>
                <w:noProof/>
                <w:webHidden/>
              </w:rPr>
            </w:r>
            <w:r w:rsidR="00CF7BD5" w:rsidRPr="00CF7BD5">
              <w:rPr>
                <w:b/>
                <w:bCs/>
                <w:noProof/>
                <w:webHidden/>
              </w:rPr>
              <w:fldChar w:fldCharType="separate"/>
            </w:r>
            <w:r w:rsidR="00D30AE5">
              <w:rPr>
                <w:b/>
                <w:bCs/>
                <w:noProof/>
                <w:webHidden/>
              </w:rPr>
              <w:t>48</w:t>
            </w:r>
            <w:r w:rsidR="00CF7BD5" w:rsidRPr="00CF7BD5">
              <w:rPr>
                <w:b/>
                <w:bCs/>
                <w:noProof/>
                <w:webHidden/>
              </w:rPr>
              <w:fldChar w:fldCharType="end"/>
            </w:r>
          </w:hyperlink>
        </w:p>
        <w:p w14:paraId="53899C40" w14:textId="3F32C3F9" w:rsidR="00CF7BD5" w:rsidRDefault="00775D6E">
          <w:pPr>
            <w:pStyle w:val="Sumrio1"/>
            <w:rPr>
              <w:rFonts w:asciiTheme="minorHAnsi" w:eastAsiaTheme="minorEastAsia" w:hAnsiTheme="minorHAnsi" w:cstheme="minorBidi"/>
              <w:b w:val="0"/>
              <w:bCs w:val="0"/>
              <w:lang w:val="pt-BR" w:eastAsia="pt-BR" w:bidi="ar-SA"/>
            </w:rPr>
          </w:pPr>
          <w:hyperlink w:anchor="_Toc24578263" w:history="1">
            <w:r w:rsidR="00CF7BD5" w:rsidRPr="00516200">
              <w:rPr>
                <w:rStyle w:val="Hyperlink"/>
              </w:rPr>
              <w:t>5. Desenvolvimento da proposta de solução</w:t>
            </w:r>
            <w:r w:rsidR="00CF7BD5">
              <w:rPr>
                <w:webHidden/>
              </w:rPr>
              <w:tab/>
            </w:r>
            <w:r w:rsidR="00CF7BD5">
              <w:rPr>
                <w:webHidden/>
              </w:rPr>
              <w:fldChar w:fldCharType="begin"/>
            </w:r>
            <w:r w:rsidR="00CF7BD5">
              <w:rPr>
                <w:webHidden/>
              </w:rPr>
              <w:instrText xml:space="preserve"> PAGEREF _Toc24578263 \h </w:instrText>
            </w:r>
            <w:r w:rsidR="00CF7BD5">
              <w:rPr>
                <w:webHidden/>
              </w:rPr>
            </w:r>
            <w:r w:rsidR="00CF7BD5">
              <w:rPr>
                <w:webHidden/>
              </w:rPr>
              <w:fldChar w:fldCharType="separate"/>
            </w:r>
            <w:r w:rsidR="00D30AE5">
              <w:rPr>
                <w:webHidden/>
              </w:rPr>
              <w:t>51</w:t>
            </w:r>
            <w:r w:rsidR="00CF7BD5">
              <w:rPr>
                <w:webHidden/>
              </w:rPr>
              <w:fldChar w:fldCharType="end"/>
            </w:r>
          </w:hyperlink>
        </w:p>
        <w:p w14:paraId="613C14C5" w14:textId="0B5E349A" w:rsidR="00CF7BD5" w:rsidRPr="00CF7BD5" w:rsidRDefault="00775D6E" w:rsidP="00CF7BD5">
          <w:pPr>
            <w:pStyle w:val="Sumrio2"/>
            <w:rPr>
              <w:rFonts w:asciiTheme="minorHAnsi" w:eastAsiaTheme="minorEastAsia" w:hAnsiTheme="minorHAnsi" w:cstheme="minorBidi"/>
              <w:lang w:val="pt-BR" w:eastAsia="pt-BR" w:bidi="ar-SA"/>
            </w:rPr>
          </w:pPr>
          <w:hyperlink w:anchor="_Toc24578264" w:history="1">
            <w:r w:rsidR="00CF7BD5" w:rsidRPr="00CF7BD5">
              <w:rPr>
                <w:rStyle w:val="Hyperlink"/>
                <w:b w:val="0"/>
                <w:bCs/>
              </w:rPr>
              <w:t>5.1. Arquitetura implementada</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_Toc24578264 \h </w:instrText>
            </w:r>
            <w:r w:rsidR="00CF7BD5" w:rsidRPr="00CF7BD5">
              <w:rPr>
                <w:b w:val="0"/>
                <w:bCs/>
                <w:webHidden/>
              </w:rPr>
            </w:r>
            <w:r w:rsidR="00CF7BD5" w:rsidRPr="00CF7BD5">
              <w:rPr>
                <w:b w:val="0"/>
                <w:bCs/>
                <w:webHidden/>
              </w:rPr>
              <w:fldChar w:fldCharType="separate"/>
            </w:r>
            <w:r w:rsidR="00D30AE5">
              <w:rPr>
                <w:b w:val="0"/>
                <w:bCs/>
                <w:webHidden/>
              </w:rPr>
              <w:t>51</w:t>
            </w:r>
            <w:r w:rsidR="00CF7BD5" w:rsidRPr="00CF7BD5">
              <w:rPr>
                <w:b w:val="0"/>
                <w:bCs/>
                <w:webHidden/>
              </w:rPr>
              <w:fldChar w:fldCharType="end"/>
            </w:r>
          </w:hyperlink>
        </w:p>
        <w:p w14:paraId="58F5BB62" w14:textId="5730FB1F" w:rsidR="00CF7BD5" w:rsidRPr="00CF7BD5" w:rsidRDefault="00775D6E" w:rsidP="00CF7BD5">
          <w:pPr>
            <w:pStyle w:val="Sumrio2"/>
            <w:rPr>
              <w:rFonts w:asciiTheme="minorHAnsi" w:eastAsiaTheme="minorEastAsia" w:hAnsiTheme="minorHAnsi" w:cstheme="minorBidi"/>
              <w:lang w:val="pt-BR" w:eastAsia="pt-BR" w:bidi="ar-SA"/>
            </w:rPr>
          </w:pPr>
          <w:hyperlink w:anchor="_Toc24578265" w:history="1">
            <w:r w:rsidR="00CF7BD5" w:rsidRPr="00CF7BD5">
              <w:rPr>
                <w:rStyle w:val="Hyperlink"/>
                <w:b w:val="0"/>
                <w:bCs/>
              </w:rPr>
              <w:t>5.2. Gerenciar sistema</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_Toc24578265 \h </w:instrText>
            </w:r>
            <w:r w:rsidR="00CF7BD5" w:rsidRPr="00CF7BD5">
              <w:rPr>
                <w:b w:val="0"/>
                <w:bCs/>
                <w:webHidden/>
              </w:rPr>
            </w:r>
            <w:r w:rsidR="00CF7BD5" w:rsidRPr="00CF7BD5">
              <w:rPr>
                <w:b w:val="0"/>
                <w:bCs/>
                <w:webHidden/>
              </w:rPr>
              <w:fldChar w:fldCharType="separate"/>
            </w:r>
            <w:r w:rsidR="00D30AE5">
              <w:rPr>
                <w:b w:val="0"/>
                <w:bCs/>
                <w:webHidden/>
              </w:rPr>
              <w:t>53</w:t>
            </w:r>
            <w:r w:rsidR="00CF7BD5" w:rsidRPr="00CF7BD5">
              <w:rPr>
                <w:b w:val="0"/>
                <w:bCs/>
                <w:webHidden/>
              </w:rPr>
              <w:fldChar w:fldCharType="end"/>
            </w:r>
          </w:hyperlink>
        </w:p>
        <w:p w14:paraId="66227511" w14:textId="194D11E2" w:rsidR="00CF7BD5" w:rsidRPr="00CF7BD5" w:rsidRDefault="00775D6E" w:rsidP="00CF7BD5">
          <w:pPr>
            <w:pStyle w:val="Sumrio2"/>
            <w:rPr>
              <w:rFonts w:asciiTheme="minorHAnsi" w:eastAsiaTheme="minorEastAsia" w:hAnsiTheme="minorHAnsi" w:cstheme="minorBidi"/>
              <w:lang w:val="pt-BR" w:eastAsia="pt-BR" w:bidi="ar-SA"/>
            </w:rPr>
          </w:pPr>
          <w:hyperlink w:anchor="_Toc24578266" w:history="1">
            <w:r w:rsidR="00CF7BD5" w:rsidRPr="00CF7BD5">
              <w:rPr>
                <w:rStyle w:val="Hyperlink"/>
                <w:b w:val="0"/>
                <w:bCs/>
              </w:rPr>
              <w:t xml:space="preserve">5.3. Cadastro de </w:t>
            </w:r>
            <w:r w:rsidR="00CF7BD5" w:rsidRPr="00CF7BD5">
              <w:rPr>
                <w:rStyle w:val="Hyperlink"/>
                <w:b w:val="0"/>
                <w:bCs/>
                <w:i/>
                <w:iCs/>
              </w:rPr>
              <w:t>marketplace</w:t>
            </w:r>
            <w:r w:rsidR="00CF7BD5" w:rsidRPr="00CF7BD5">
              <w:rPr>
                <w:rStyle w:val="Hyperlink"/>
                <w:b w:val="0"/>
                <w:bCs/>
              </w:rPr>
              <w:t xml:space="preserve"> e vendedor</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_Toc24578266 \h </w:instrText>
            </w:r>
            <w:r w:rsidR="00CF7BD5" w:rsidRPr="00CF7BD5">
              <w:rPr>
                <w:b w:val="0"/>
                <w:bCs/>
                <w:webHidden/>
              </w:rPr>
            </w:r>
            <w:r w:rsidR="00CF7BD5" w:rsidRPr="00CF7BD5">
              <w:rPr>
                <w:b w:val="0"/>
                <w:bCs/>
                <w:webHidden/>
              </w:rPr>
              <w:fldChar w:fldCharType="separate"/>
            </w:r>
            <w:r w:rsidR="00D30AE5">
              <w:rPr>
                <w:b w:val="0"/>
                <w:bCs/>
                <w:webHidden/>
              </w:rPr>
              <w:t>56</w:t>
            </w:r>
            <w:r w:rsidR="00CF7BD5" w:rsidRPr="00CF7BD5">
              <w:rPr>
                <w:b w:val="0"/>
                <w:bCs/>
                <w:webHidden/>
              </w:rPr>
              <w:fldChar w:fldCharType="end"/>
            </w:r>
          </w:hyperlink>
        </w:p>
        <w:p w14:paraId="52F1FE8B" w14:textId="07C9AAE6" w:rsidR="00CF7BD5" w:rsidRPr="00CF7BD5" w:rsidRDefault="00775D6E" w:rsidP="00CF7BD5">
          <w:pPr>
            <w:pStyle w:val="Sumrio2"/>
            <w:rPr>
              <w:rFonts w:asciiTheme="minorHAnsi" w:eastAsiaTheme="minorEastAsia" w:hAnsiTheme="minorHAnsi" w:cstheme="minorBidi"/>
              <w:lang w:val="pt-BR" w:eastAsia="pt-BR" w:bidi="ar-SA"/>
            </w:rPr>
          </w:pPr>
          <w:hyperlink w:anchor="_Toc24578267" w:history="1">
            <w:r w:rsidR="00CF7BD5" w:rsidRPr="00CF7BD5">
              <w:rPr>
                <w:rStyle w:val="Hyperlink"/>
                <w:b w:val="0"/>
                <w:bCs/>
              </w:rPr>
              <w:t>5.4. Combinação de taxonomias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_Toc24578267 \h </w:instrText>
            </w:r>
            <w:r w:rsidR="00CF7BD5" w:rsidRPr="00CF7BD5">
              <w:rPr>
                <w:b w:val="0"/>
                <w:bCs/>
                <w:webHidden/>
              </w:rPr>
            </w:r>
            <w:r w:rsidR="00CF7BD5" w:rsidRPr="00CF7BD5">
              <w:rPr>
                <w:b w:val="0"/>
                <w:bCs/>
                <w:webHidden/>
              </w:rPr>
              <w:fldChar w:fldCharType="separate"/>
            </w:r>
            <w:r w:rsidR="00D30AE5">
              <w:rPr>
                <w:b w:val="0"/>
                <w:bCs/>
                <w:webHidden/>
              </w:rPr>
              <w:t>60</w:t>
            </w:r>
            <w:r w:rsidR="00CF7BD5" w:rsidRPr="00CF7BD5">
              <w:rPr>
                <w:b w:val="0"/>
                <w:bCs/>
                <w:webHidden/>
              </w:rPr>
              <w:fldChar w:fldCharType="end"/>
            </w:r>
          </w:hyperlink>
        </w:p>
        <w:p w14:paraId="28BEED85" w14:textId="076EC22D" w:rsidR="00CF7BD5" w:rsidRPr="00CF7BD5" w:rsidRDefault="00775D6E" w:rsidP="00CF7BD5">
          <w:pPr>
            <w:pStyle w:val="Sumrio2"/>
            <w:rPr>
              <w:rFonts w:asciiTheme="minorHAnsi" w:eastAsiaTheme="minorEastAsia" w:hAnsiTheme="minorHAnsi" w:cstheme="minorBidi"/>
              <w:lang w:val="pt-BR" w:eastAsia="pt-BR" w:bidi="ar-SA"/>
            </w:rPr>
          </w:pPr>
          <w:hyperlink w:anchor="_Toc24578268" w:history="1">
            <w:r w:rsidR="00CF7BD5" w:rsidRPr="00CF7BD5">
              <w:rPr>
                <w:rStyle w:val="Hyperlink"/>
                <w:b w:val="0"/>
                <w:bCs/>
              </w:rPr>
              <w:t>5.5. Consulta de combinações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_Toc24578268 \h </w:instrText>
            </w:r>
            <w:r w:rsidR="00CF7BD5" w:rsidRPr="00CF7BD5">
              <w:rPr>
                <w:b w:val="0"/>
                <w:bCs/>
                <w:webHidden/>
              </w:rPr>
            </w:r>
            <w:r w:rsidR="00CF7BD5" w:rsidRPr="00CF7BD5">
              <w:rPr>
                <w:b w:val="0"/>
                <w:bCs/>
                <w:webHidden/>
              </w:rPr>
              <w:fldChar w:fldCharType="separate"/>
            </w:r>
            <w:r w:rsidR="00D30AE5">
              <w:rPr>
                <w:b w:val="0"/>
                <w:bCs/>
                <w:webHidden/>
              </w:rPr>
              <w:t>65</w:t>
            </w:r>
            <w:r w:rsidR="00CF7BD5" w:rsidRPr="00CF7BD5">
              <w:rPr>
                <w:b w:val="0"/>
                <w:bCs/>
                <w:webHidden/>
              </w:rPr>
              <w:fldChar w:fldCharType="end"/>
            </w:r>
          </w:hyperlink>
        </w:p>
        <w:p w14:paraId="3FAAC4AF" w14:textId="070B5996" w:rsidR="00CF7BD5" w:rsidRPr="00CF7BD5" w:rsidRDefault="00775D6E" w:rsidP="00CF7BD5">
          <w:pPr>
            <w:pStyle w:val="Sumrio2"/>
            <w:rPr>
              <w:rFonts w:asciiTheme="minorHAnsi" w:eastAsiaTheme="minorEastAsia" w:hAnsiTheme="minorHAnsi" w:cstheme="minorBidi"/>
              <w:lang w:val="pt-BR" w:eastAsia="pt-BR" w:bidi="ar-SA"/>
            </w:rPr>
          </w:pPr>
          <w:hyperlink w:anchor="_Toc24578269" w:history="1">
            <w:r w:rsidR="00CF7BD5" w:rsidRPr="00CF7BD5">
              <w:rPr>
                <w:rStyle w:val="Hyperlink"/>
                <w:b w:val="0"/>
                <w:bCs/>
              </w:rPr>
              <w:t>5.6. Testes e validações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_Toc24578269 \h </w:instrText>
            </w:r>
            <w:r w:rsidR="00CF7BD5" w:rsidRPr="00CF7BD5">
              <w:rPr>
                <w:b w:val="0"/>
                <w:bCs/>
                <w:webHidden/>
              </w:rPr>
            </w:r>
            <w:r w:rsidR="00CF7BD5" w:rsidRPr="00CF7BD5">
              <w:rPr>
                <w:b w:val="0"/>
                <w:bCs/>
                <w:webHidden/>
              </w:rPr>
              <w:fldChar w:fldCharType="separate"/>
            </w:r>
            <w:r w:rsidR="00D30AE5">
              <w:rPr>
                <w:b w:val="0"/>
                <w:bCs/>
                <w:webHidden/>
              </w:rPr>
              <w:t>68</w:t>
            </w:r>
            <w:r w:rsidR="00CF7BD5" w:rsidRPr="00CF7BD5">
              <w:rPr>
                <w:b w:val="0"/>
                <w:bCs/>
                <w:webHidden/>
              </w:rPr>
              <w:fldChar w:fldCharType="end"/>
            </w:r>
          </w:hyperlink>
        </w:p>
        <w:p w14:paraId="15483E5A" w14:textId="0BB11DB3" w:rsidR="00CF7BD5" w:rsidRDefault="00775D6E">
          <w:pPr>
            <w:pStyle w:val="Sumrio1"/>
            <w:rPr>
              <w:rFonts w:asciiTheme="minorHAnsi" w:eastAsiaTheme="minorEastAsia" w:hAnsiTheme="minorHAnsi" w:cstheme="minorBidi"/>
              <w:b w:val="0"/>
              <w:bCs w:val="0"/>
              <w:lang w:val="pt-BR" w:eastAsia="pt-BR" w:bidi="ar-SA"/>
            </w:rPr>
          </w:pPr>
          <w:hyperlink w:anchor="_Toc24578270" w:history="1">
            <w:r w:rsidR="00CF7BD5" w:rsidRPr="00516200">
              <w:rPr>
                <w:rStyle w:val="Hyperlink"/>
              </w:rPr>
              <w:t>6. Considerações Finais</w:t>
            </w:r>
            <w:r w:rsidR="00CF7BD5" w:rsidRPr="00CF7BD5">
              <w:rPr>
                <w:b w:val="0"/>
                <w:bCs w:val="0"/>
                <w:webHidden/>
              </w:rPr>
              <w:tab/>
            </w:r>
            <w:r w:rsidR="00CF7BD5" w:rsidRPr="00CF7BD5">
              <w:rPr>
                <w:b w:val="0"/>
                <w:bCs w:val="0"/>
                <w:webHidden/>
              </w:rPr>
              <w:fldChar w:fldCharType="begin"/>
            </w:r>
            <w:r w:rsidR="00CF7BD5" w:rsidRPr="00CF7BD5">
              <w:rPr>
                <w:b w:val="0"/>
                <w:bCs w:val="0"/>
                <w:webHidden/>
              </w:rPr>
              <w:instrText xml:space="preserve"> PAGEREF _Toc24578270 \h </w:instrText>
            </w:r>
            <w:r w:rsidR="00CF7BD5" w:rsidRPr="00CF7BD5">
              <w:rPr>
                <w:b w:val="0"/>
                <w:bCs w:val="0"/>
                <w:webHidden/>
              </w:rPr>
            </w:r>
            <w:r w:rsidR="00CF7BD5" w:rsidRPr="00CF7BD5">
              <w:rPr>
                <w:b w:val="0"/>
                <w:bCs w:val="0"/>
                <w:webHidden/>
              </w:rPr>
              <w:fldChar w:fldCharType="separate"/>
            </w:r>
            <w:r w:rsidR="00D30AE5">
              <w:rPr>
                <w:b w:val="0"/>
                <w:bCs w:val="0"/>
                <w:webHidden/>
              </w:rPr>
              <w:t>70</w:t>
            </w:r>
            <w:r w:rsidR="00CF7BD5" w:rsidRPr="00CF7BD5">
              <w:rPr>
                <w:b w:val="0"/>
                <w:bCs w:val="0"/>
                <w:webHidden/>
              </w:rPr>
              <w:fldChar w:fldCharType="end"/>
            </w:r>
          </w:hyperlink>
        </w:p>
        <w:p w14:paraId="0F8CAED5" w14:textId="33239DAB" w:rsidR="00CF7BD5" w:rsidRPr="00CF7BD5" w:rsidRDefault="00775D6E" w:rsidP="00CF7BD5">
          <w:pPr>
            <w:pStyle w:val="Sumrio2"/>
            <w:rPr>
              <w:rFonts w:asciiTheme="minorHAnsi" w:eastAsiaTheme="minorEastAsia" w:hAnsiTheme="minorHAnsi" w:cstheme="minorBidi"/>
              <w:lang w:val="pt-BR" w:eastAsia="pt-BR" w:bidi="ar-SA"/>
            </w:rPr>
          </w:pPr>
          <w:hyperlink w:anchor="_Toc24578271" w:history="1">
            <w:r w:rsidR="00CF7BD5" w:rsidRPr="00CF7BD5">
              <w:rPr>
                <w:rStyle w:val="Hyperlink"/>
                <w:b w:val="0"/>
                <w:bCs/>
              </w:rPr>
              <w:t>6.1. Trabalhos futuros</w:t>
            </w:r>
            <w:r w:rsidR="00CF7BD5" w:rsidRPr="00CF7BD5">
              <w:rPr>
                <w:b w:val="0"/>
                <w:bCs/>
                <w:webHidden/>
              </w:rPr>
              <w:tab/>
            </w:r>
            <w:r w:rsidR="00CF7BD5" w:rsidRPr="00CF7BD5">
              <w:rPr>
                <w:b w:val="0"/>
                <w:bCs/>
                <w:webHidden/>
              </w:rPr>
              <w:fldChar w:fldCharType="begin"/>
            </w:r>
            <w:r w:rsidR="00CF7BD5" w:rsidRPr="00CF7BD5">
              <w:rPr>
                <w:b w:val="0"/>
                <w:bCs/>
                <w:webHidden/>
              </w:rPr>
              <w:instrText xml:space="preserve"> PAGEREF _Toc24578271 \h </w:instrText>
            </w:r>
            <w:r w:rsidR="00CF7BD5" w:rsidRPr="00CF7BD5">
              <w:rPr>
                <w:b w:val="0"/>
                <w:bCs/>
                <w:webHidden/>
              </w:rPr>
            </w:r>
            <w:r w:rsidR="00CF7BD5" w:rsidRPr="00CF7BD5">
              <w:rPr>
                <w:b w:val="0"/>
                <w:bCs/>
                <w:webHidden/>
              </w:rPr>
              <w:fldChar w:fldCharType="separate"/>
            </w:r>
            <w:r w:rsidR="00D30AE5">
              <w:rPr>
                <w:b w:val="0"/>
                <w:bCs/>
                <w:webHidden/>
              </w:rPr>
              <w:t>72</w:t>
            </w:r>
            <w:r w:rsidR="00CF7BD5" w:rsidRPr="00CF7BD5">
              <w:rPr>
                <w:b w:val="0"/>
                <w:bCs/>
                <w:webHidden/>
              </w:rPr>
              <w:fldChar w:fldCharType="end"/>
            </w:r>
          </w:hyperlink>
        </w:p>
        <w:p w14:paraId="231BD455" w14:textId="1905005E" w:rsidR="00CF7BD5" w:rsidRDefault="00775D6E">
          <w:pPr>
            <w:pStyle w:val="Sumrio1"/>
            <w:rPr>
              <w:rFonts w:asciiTheme="minorHAnsi" w:eastAsiaTheme="minorEastAsia" w:hAnsiTheme="minorHAnsi" w:cstheme="minorBidi"/>
              <w:b w:val="0"/>
              <w:bCs w:val="0"/>
              <w:lang w:val="pt-BR" w:eastAsia="pt-BR" w:bidi="ar-SA"/>
            </w:rPr>
          </w:pPr>
          <w:hyperlink w:anchor="_Toc24578272" w:history="1">
            <w:r w:rsidR="00CF7BD5" w:rsidRPr="00516200">
              <w:rPr>
                <w:rStyle w:val="Hyperlink"/>
              </w:rPr>
              <w:t>7.</w:t>
            </w:r>
            <w:r w:rsidR="00CF7BD5">
              <w:rPr>
                <w:rFonts w:asciiTheme="minorHAnsi" w:eastAsiaTheme="minorEastAsia" w:hAnsiTheme="minorHAnsi" w:cstheme="minorBidi"/>
                <w:b w:val="0"/>
                <w:bCs w:val="0"/>
                <w:lang w:val="pt-BR" w:eastAsia="pt-BR" w:bidi="ar-SA"/>
              </w:rPr>
              <w:tab/>
            </w:r>
            <w:r w:rsidR="00CF7BD5" w:rsidRPr="00516200">
              <w:rPr>
                <w:rStyle w:val="Hyperlink"/>
              </w:rPr>
              <w:t>Referências</w:t>
            </w:r>
            <w:r w:rsidR="00CF7BD5">
              <w:rPr>
                <w:webHidden/>
              </w:rPr>
              <w:tab/>
            </w:r>
            <w:r w:rsidR="00CF7BD5">
              <w:rPr>
                <w:webHidden/>
              </w:rPr>
              <w:fldChar w:fldCharType="begin"/>
            </w:r>
            <w:r w:rsidR="00CF7BD5">
              <w:rPr>
                <w:webHidden/>
              </w:rPr>
              <w:instrText xml:space="preserve"> PAGEREF _Toc24578272 \h </w:instrText>
            </w:r>
            <w:r w:rsidR="00CF7BD5">
              <w:rPr>
                <w:webHidden/>
              </w:rPr>
            </w:r>
            <w:r w:rsidR="00CF7BD5">
              <w:rPr>
                <w:webHidden/>
              </w:rPr>
              <w:fldChar w:fldCharType="separate"/>
            </w:r>
            <w:r w:rsidR="00D30AE5">
              <w:rPr>
                <w:webHidden/>
              </w:rPr>
              <w:t>73</w:t>
            </w:r>
            <w:r w:rsidR="00CF7BD5">
              <w:rPr>
                <w:webHidden/>
              </w:rPr>
              <w:fldChar w:fldCharType="end"/>
            </w:r>
          </w:hyperlink>
        </w:p>
        <w:p w14:paraId="7DAD8822" w14:textId="349EB240" w:rsidR="00CF7BD5" w:rsidRDefault="00775D6E">
          <w:pPr>
            <w:pStyle w:val="Sumrio1"/>
            <w:rPr>
              <w:rFonts w:asciiTheme="minorHAnsi" w:eastAsiaTheme="minorEastAsia" w:hAnsiTheme="minorHAnsi" w:cstheme="minorBidi"/>
              <w:b w:val="0"/>
              <w:bCs w:val="0"/>
              <w:lang w:val="pt-BR" w:eastAsia="pt-BR" w:bidi="ar-SA"/>
            </w:rPr>
          </w:pPr>
          <w:hyperlink w:anchor="_Toc24578273" w:history="1">
            <w:r w:rsidR="00CF7BD5" w:rsidRPr="00516200">
              <w:rPr>
                <w:rStyle w:val="Hyperlink"/>
              </w:rPr>
              <w:t>APÊNDICE A -  Descrição dos casos de uso</w:t>
            </w:r>
            <w:r w:rsidR="00CF7BD5">
              <w:rPr>
                <w:webHidden/>
              </w:rPr>
              <w:tab/>
            </w:r>
            <w:r w:rsidR="00CF7BD5">
              <w:rPr>
                <w:webHidden/>
              </w:rPr>
              <w:fldChar w:fldCharType="begin"/>
            </w:r>
            <w:r w:rsidR="00CF7BD5">
              <w:rPr>
                <w:webHidden/>
              </w:rPr>
              <w:instrText xml:space="preserve"> PAGEREF _Toc24578273 \h </w:instrText>
            </w:r>
            <w:r w:rsidR="00CF7BD5">
              <w:rPr>
                <w:webHidden/>
              </w:rPr>
            </w:r>
            <w:r w:rsidR="00CF7BD5">
              <w:rPr>
                <w:webHidden/>
              </w:rPr>
              <w:fldChar w:fldCharType="separate"/>
            </w:r>
            <w:r w:rsidR="00D30AE5">
              <w:rPr>
                <w:webHidden/>
              </w:rPr>
              <w:t>79</w:t>
            </w:r>
            <w:r w:rsidR="00CF7BD5">
              <w:rPr>
                <w:webHidden/>
              </w:rPr>
              <w:fldChar w:fldCharType="end"/>
            </w:r>
          </w:hyperlink>
        </w:p>
        <w:p w14:paraId="054C7698" w14:textId="4386F110" w:rsidR="00CF7BD5" w:rsidRDefault="00775D6E">
          <w:pPr>
            <w:pStyle w:val="Sumrio1"/>
            <w:rPr>
              <w:rFonts w:asciiTheme="minorHAnsi" w:eastAsiaTheme="minorEastAsia" w:hAnsiTheme="minorHAnsi" w:cstheme="minorBidi"/>
              <w:b w:val="0"/>
              <w:bCs w:val="0"/>
              <w:lang w:val="pt-BR" w:eastAsia="pt-BR" w:bidi="ar-SA"/>
            </w:rPr>
          </w:pPr>
          <w:hyperlink w:anchor="_Toc24578274" w:history="1">
            <w:r w:rsidR="00CF7BD5" w:rsidRPr="00516200">
              <w:rPr>
                <w:rStyle w:val="Hyperlink"/>
              </w:rPr>
              <w:t>APÊNDICE B -  Casos de teste</w:t>
            </w:r>
            <w:r w:rsidR="00CF7BD5">
              <w:rPr>
                <w:webHidden/>
              </w:rPr>
              <w:tab/>
            </w:r>
            <w:r w:rsidR="00CF7BD5">
              <w:rPr>
                <w:webHidden/>
              </w:rPr>
              <w:fldChar w:fldCharType="begin"/>
            </w:r>
            <w:r w:rsidR="00CF7BD5">
              <w:rPr>
                <w:webHidden/>
              </w:rPr>
              <w:instrText xml:space="preserve"> PAGEREF _Toc24578274 \h </w:instrText>
            </w:r>
            <w:r w:rsidR="00CF7BD5">
              <w:rPr>
                <w:webHidden/>
              </w:rPr>
            </w:r>
            <w:r w:rsidR="00CF7BD5">
              <w:rPr>
                <w:webHidden/>
              </w:rPr>
              <w:fldChar w:fldCharType="separate"/>
            </w:r>
            <w:r w:rsidR="00D30AE5">
              <w:rPr>
                <w:webHidden/>
              </w:rPr>
              <w:t>90</w:t>
            </w:r>
            <w:r w:rsidR="00CF7BD5">
              <w:rPr>
                <w:webHidden/>
              </w:rPr>
              <w:fldChar w:fldCharType="end"/>
            </w:r>
          </w:hyperlink>
        </w:p>
        <w:p w14:paraId="61120541" w14:textId="616E4A9B"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2E66A5">
          <w:headerReference w:type="even" r:id="rId11"/>
          <w:type w:val="nextColumn"/>
          <w:pgSz w:w="11910" w:h="16840"/>
          <w:pgMar w:top="1701" w:right="1134" w:bottom="1134" w:left="1701" w:header="714" w:footer="720" w:gutter="0"/>
          <w:pgNumType w:start="10"/>
          <w:cols w:space="720"/>
        </w:sectPr>
      </w:pPr>
    </w:p>
    <w:p w14:paraId="1F8E923A" w14:textId="6FE67339" w:rsidR="007E171D" w:rsidRPr="000E7C20" w:rsidRDefault="00A435FC" w:rsidP="009B1EAD">
      <w:pPr>
        <w:pStyle w:val="Ttulo1"/>
        <w:numPr>
          <w:ilvl w:val="0"/>
          <w:numId w:val="13"/>
        </w:numPr>
        <w:jc w:val="left"/>
        <w:rPr>
          <w:color w:val="000000" w:themeColor="text1"/>
        </w:rPr>
      </w:pPr>
      <w:bookmarkStart w:id="0" w:name="_Toc24578237"/>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189E65A9"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24578238"/>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7CC2C29E" w14:textId="6D912976" w:rsidR="00FF702B" w:rsidRDefault="00305ED5" w:rsidP="00FF702B">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74F0835C" w14:textId="77777777" w:rsidR="00FF702B" w:rsidRPr="000E7C20" w:rsidRDefault="00FF702B" w:rsidP="00FF702B">
      <w:pPr>
        <w:spacing w:line="360" w:lineRule="auto"/>
        <w:ind w:firstLine="709"/>
        <w:jc w:val="both"/>
        <w:rPr>
          <w:color w:val="000000" w:themeColor="text1"/>
          <w:sz w:val="24"/>
          <w:szCs w:val="24"/>
        </w:rPr>
      </w:pPr>
    </w:p>
    <w:p w14:paraId="7F0B378D" w14:textId="2296873F"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24578239"/>
      <w:r w:rsidRPr="000E7C20">
        <w:rPr>
          <w:b/>
          <w:color w:val="000000" w:themeColor="text1"/>
          <w:sz w:val="24"/>
          <w:szCs w:val="24"/>
        </w:rPr>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60B486DA"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1B1E9BF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Elaborar </w:t>
      </w:r>
      <w:r w:rsidR="00FF702B">
        <w:rPr>
          <w:color w:val="000000" w:themeColor="text1"/>
          <w:sz w:val="24"/>
          <w:szCs w:val="24"/>
        </w:rPr>
        <w:t>o projeto de</w:t>
      </w:r>
      <w:r w:rsidRPr="008C435F">
        <w:rPr>
          <w:color w:val="000000" w:themeColor="text1"/>
          <w:sz w:val="24"/>
          <w:szCs w:val="24"/>
        </w:rPr>
        <w:t xml:space="preserve"> solução.</w:t>
      </w:r>
    </w:p>
    <w:p w14:paraId="5981B5D0" w14:textId="1D85A330" w:rsidR="008C435F" w:rsidRPr="008C435F" w:rsidRDefault="00FF702B"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sz w:val="24"/>
          <w:szCs w:val="24"/>
        </w:rPr>
        <w:t>Desenvolver um protótipo de um sistema para combinação de taxonomias</w:t>
      </w:r>
      <w:r w:rsidR="0020310C" w:rsidRPr="008C435F">
        <w:rPr>
          <w:color w:val="000000" w:themeColor="text1"/>
          <w:sz w:val="24"/>
          <w:szCs w:val="24"/>
        </w:rPr>
        <w:t>.</w:t>
      </w:r>
    </w:p>
    <w:p w14:paraId="5D9D6932" w14:textId="61795D2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w:t>
      </w:r>
      <w:r w:rsidR="00FF702B">
        <w:rPr>
          <w:color w:val="000000" w:themeColor="text1"/>
          <w:sz w:val="24"/>
          <w:szCs w:val="24"/>
        </w:rPr>
        <w:t>o protótipo</w:t>
      </w:r>
      <w:r w:rsidR="0020310C" w:rsidRPr="008C435F">
        <w:rPr>
          <w:color w:val="000000" w:themeColor="text1"/>
          <w:sz w:val="24"/>
          <w:szCs w:val="24"/>
        </w:rPr>
        <w:t>.</w:t>
      </w:r>
    </w:p>
    <w:p w14:paraId="3872DD83" w14:textId="77777777" w:rsidR="001F2C92" w:rsidRPr="00E55A26" w:rsidRDefault="001F2C92" w:rsidP="00404010">
      <w:pPr>
        <w:widowControl/>
        <w:spacing w:line="360" w:lineRule="auto"/>
        <w:rPr>
          <w:color w:val="FF0000"/>
          <w:sz w:val="24"/>
          <w:szCs w:val="24"/>
        </w:rPr>
      </w:pPr>
    </w:p>
    <w:p w14:paraId="7AD997F9" w14:textId="37BA3995"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24578240"/>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7E04431F" w14:textId="53831BBC" w:rsidR="00E55A26" w:rsidRDefault="00D95AF6"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D30AE5">
        <w:rPr>
          <w:rStyle w:val="normaltextrun"/>
          <w:color w:val="000000" w:themeColor="text1"/>
          <w:sz w:val="24"/>
          <w:szCs w:val="24"/>
        </w:rPr>
        <w:t>I</w:t>
      </w:r>
      <w:r w:rsidR="006270A9">
        <w:rPr>
          <w:rStyle w:val="normaltextrun"/>
          <w:color w:val="000000" w:themeColor="text1"/>
          <w:sz w:val="24"/>
          <w:szCs w:val="24"/>
        </w:rPr>
        <w:t xml:space="preserve">ntrodução, </w:t>
      </w:r>
      <w:r w:rsidR="00E55A26" w:rsidRPr="00553D2F">
        <w:rPr>
          <w:rStyle w:val="normaltextrun"/>
          <w:color w:val="000000" w:themeColor="text1"/>
          <w:sz w:val="24"/>
          <w:szCs w:val="24"/>
        </w:rPr>
        <w:t>referencial teórico</w:t>
      </w:r>
      <w:r w:rsidR="00D30AE5">
        <w:rPr>
          <w:rStyle w:val="normaltextrun"/>
          <w:color w:val="000000" w:themeColor="text1"/>
          <w:sz w:val="24"/>
          <w:szCs w:val="24"/>
        </w:rPr>
        <w:t>,</w:t>
      </w:r>
      <w:r w:rsidR="00E55A26" w:rsidRPr="00553D2F">
        <w:rPr>
          <w:rStyle w:val="normaltextrun"/>
          <w:color w:val="000000" w:themeColor="text1"/>
          <w:sz w:val="24"/>
          <w:szCs w:val="24"/>
        </w:rPr>
        <w:t xml:space="preserve"> </w:t>
      </w:r>
      <w:r w:rsidR="00D30AE5">
        <w:rPr>
          <w:rStyle w:val="normaltextrun"/>
          <w:color w:val="000000" w:themeColor="text1"/>
          <w:sz w:val="24"/>
          <w:szCs w:val="24"/>
        </w:rPr>
        <w:t xml:space="preserve">integração de produtos em marketplaces via API, </w:t>
      </w:r>
      <w:r w:rsidR="00E55A26" w:rsidRPr="00553D2F">
        <w:rPr>
          <w:rStyle w:val="normaltextrun"/>
          <w:color w:val="000000" w:themeColor="text1"/>
          <w:sz w:val="24"/>
          <w:szCs w:val="24"/>
        </w:rPr>
        <w:t>proposta de solução</w:t>
      </w:r>
      <w:r w:rsidR="00D30AE5">
        <w:rPr>
          <w:rStyle w:val="normaltextrun"/>
          <w:color w:val="000000" w:themeColor="text1"/>
          <w:sz w:val="24"/>
          <w:szCs w:val="24"/>
        </w:rPr>
        <w:t>, desenvolvimento da proposta de solução e considerações finais</w:t>
      </w:r>
      <w:r w:rsidR="00E55A26" w:rsidRPr="00553D2F">
        <w:rPr>
          <w:rStyle w:val="normaltextrun"/>
          <w:color w:val="000000" w:themeColor="text1"/>
          <w:sz w:val="24"/>
          <w:szCs w:val="24"/>
        </w:rPr>
        <w:t>.</w:t>
      </w:r>
      <w:r w:rsidR="006270A9">
        <w:rPr>
          <w:rStyle w:val="normaltextrun"/>
          <w:color w:val="000000" w:themeColor="text1"/>
          <w:sz w:val="24"/>
          <w:szCs w:val="24"/>
        </w:rPr>
        <w:t xml:space="preserve"> No primeiro capítulo é apresentada a introdução, motivação e objetivos do trabalho. No segundo </w:t>
      </w:r>
      <w:r w:rsidR="00D30AE5">
        <w:rPr>
          <w:rStyle w:val="normaltextrun"/>
          <w:color w:val="000000" w:themeColor="text1"/>
          <w:sz w:val="24"/>
          <w:szCs w:val="24"/>
        </w:rPr>
        <w:t xml:space="preserve">e terceiro </w:t>
      </w:r>
      <w:r w:rsidR="006270A9">
        <w:rPr>
          <w:rStyle w:val="normaltextrun"/>
          <w:color w:val="000000" w:themeColor="text1"/>
          <w:sz w:val="24"/>
          <w:szCs w:val="24"/>
        </w:rPr>
        <w:t>capítulo</w:t>
      </w:r>
      <w:r w:rsidR="00D30AE5">
        <w:rPr>
          <w:rStyle w:val="normaltextrun"/>
          <w:color w:val="000000" w:themeColor="text1"/>
          <w:sz w:val="24"/>
          <w:szCs w:val="24"/>
        </w:rPr>
        <w:t>s</w:t>
      </w:r>
      <w:r w:rsidR="006270A9">
        <w:rPr>
          <w:rStyle w:val="normaltextrun"/>
          <w:color w:val="000000" w:themeColor="text1"/>
          <w:sz w:val="24"/>
          <w:szCs w:val="24"/>
        </w:rPr>
        <w:t xml:space="preserve">,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w:t>
      </w:r>
      <w:r w:rsidR="00D30AE5">
        <w:rPr>
          <w:rStyle w:val="normaltextrun"/>
          <w:color w:val="000000" w:themeColor="text1"/>
          <w:sz w:val="24"/>
          <w:szCs w:val="24"/>
        </w:rPr>
        <w:t>,</w:t>
      </w:r>
      <w:r w:rsidR="006270A9">
        <w:rPr>
          <w:rStyle w:val="normaltextrun"/>
          <w:color w:val="000000" w:themeColor="text1"/>
          <w:sz w:val="24"/>
          <w:szCs w:val="24"/>
        </w:rPr>
        <w:t xml:space="preserve"> </w:t>
      </w:r>
      <w:r w:rsidR="00D30AE5">
        <w:rPr>
          <w:rStyle w:val="normaltextrun"/>
          <w:color w:val="000000" w:themeColor="text1"/>
          <w:sz w:val="24"/>
          <w:szCs w:val="24"/>
        </w:rPr>
        <w:t xml:space="preserve">integrações de produtos em </w:t>
      </w:r>
      <w:r w:rsidR="00D30AE5" w:rsidRPr="00D30AE5">
        <w:rPr>
          <w:rStyle w:val="normaltextrun"/>
          <w:i/>
          <w:iCs/>
          <w:color w:val="000000" w:themeColor="text1"/>
          <w:sz w:val="24"/>
          <w:szCs w:val="24"/>
        </w:rPr>
        <w:t>marketplaces</w:t>
      </w:r>
      <w:r w:rsidR="00D30AE5">
        <w:rPr>
          <w:rStyle w:val="normaltextrun"/>
          <w:color w:val="000000" w:themeColor="text1"/>
          <w:sz w:val="24"/>
          <w:szCs w:val="24"/>
        </w:rPr>
        <w:t xml:space="preserve"> e </w:t>
      </w:r>
      <w:r w:rsidR="006270A9">
        <w:rPr>
          <w:rStyle w:val="normaltextrun"/>
          <w:color w:val="000000" w:themeColor="text1"/>
          <w:sz w:val="24"/>
          <w:szCs w:val="24"/>
        </w:rPr>
        <w:t xml:space="preserve">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w:t>
      </w:r>
      <w:r w:rsidR="00D30AE5">
        <w:rPr>
          <w:rStyle w:val="normaltextrun"/>
          <w:color w:val="000000" w:themeColor="text1"/>
          <w:sz w:val="24"/>
          <w:szCs w:val="24"/>
        </w:rPr>
        <w:t>quarto</w:t>
      </w:r>
      <w:r w:rsidR="006270A9">
        <w:rPr>
          <w:rStyle w:val="normaltextrun"/>
          <w:color w:val="000000" w:themeColor="text1"/>
          <w:sz w:val="24"/>
          <w:szCs w:val="24"/>
        </w:rPr>
        <w:t xml:space="preserve"> capítulo apresenta a proposta de solução, </w:t>
      </w:r>
      <w:r w:rsidR="00D30AE5">
        <w:rPr>
          <w:rStyle w:val="normaltextrun"/>
          <w:color w:val="000000" w:themeColor="text1"/>
          <w:sz w:val="24"/>
          <w:szCs w:val="24"/>
        </w:rPr>
        <w:lastRenderedPageBreak/>
        <w:t>juntamente com a modelagem do sistema</w:t>
      </w:r>
      <w:r w:rsidR="006270A9">
        <w:rPr>
          <w:rStyle w:val="normaltextrun"/>
          <w:color w:val="000000" w:themeColor="text1"/>
          <w:sz w:val="24"/>
          <w:szCs w:val="24"/>
        </w:rPr>
        <w:t>.</w:t>
      </w:r>
      <w:r w:rsidR="00D30AE5">
        <w:rPr>
          <w:rStyle w:val="normaltextrun"/>
          <w:color w:val="000000" w:themeColor="text1"/>
          <w:sz w:val="24"/>
          <w:szCs w:val="24"/>
        </w:rPr>
        <w:t xml:space="preserve"> O quinto capítulo detalh</w:t>
      </w:r>
      <w:r w:rsidR="003A63B0">
        <w:rPr>
          <w:rStyle w:val="normaltextrun"/>
          <w:color w:val="000000" w:themeColor="text1"/>
          <w:sz w:val="24"/>
          <w:szCs w:val="24"/>
        </w:rPr>
        <w:t>a</w:t>
      </w:r>
      <w:r w:rsidR="00D30AE5">
        <w:rPr>
          <w:rStyle w:val="normaltextrun"/>
          <w:color w:val="000000" w:themeColor="text1"/>
          <w:sz w:val="24"/>
          <w:szCs w:val="24"/>
        </w:rPr>
        <w:t xml:space="preserve"> o processo de desenvolvimento do protótipo de sistema, além dos testes realizados. Por fim</w:t>
      </w:r>
      <w:r w:rsidR="003A63B0">
        <w:rPr>
          <w:rStyle w:val="normaltextrun"/>
          <w:color w:val="000000" w:themeColor="text1"/>
          <w:sz w:val="24"/>
          <w:szCs w:val="24"/>
        </w:rPr>
        <w:t>,</w:t>
      </w:r>
      <w:bookmarkStart w:id="4" w:name="_GoBack"/>
      <w:bookmarkEnd w:id="4"/>
      <w:r w:rsidR="00D30AE5">
        <w:rPr>
          <w:rStyle w:val="normaltextrun"/>
          <w:color w:val="000000" w:themeColor="text1"/>
          <w:sz w:val="24"/>
          <w:szCs w:val="24"/>
        </w:rPr>
        <w:t xml:space="preserve"> são apresentadas as considerações finais e trabalhos futuros.</w:t>
      </w:r>
      <w:r w:rsidR="006270A9">
        <w:rPr>
          <w:rStyle w:val="normaltextrun"/>
          <w:color w:val="000000" w:themeColor="text1"/>
          <w:sz w:val="24"/>
          <w:szCs w:val="24"/>
        </w:rPr>
        <w:t xml:space="preserve"> </w:t>
      </w:r>
    </w:p>
    <w:p w14:paraId="5A3715A3" w14:textId="0E45E82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AE712A1" w14:textId="47253B9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A6B34BD" w14:textId="61AC2257"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3AE4CA8" w14:textId="430F17FD"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35181EAD" w14:textId="74B4CE7E"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5762A0F9" w14:textId="115FF563"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9559143" w14:textId="0C44BA43"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43AA5A88" w14:textId="23BFDFAE"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2F4DD2C" w14:textId="481820C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60AD8353" w14:textId="362DA8ED"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0B65F7F" w14:textId="528DC7D9"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438BDE7" w14:textId="331782B5"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7FE2DC0" w14:textId="5B7A8DC0"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079CF704" w14:textId="58EFA0D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BFB72C9" w14:textId="6600C9A5"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4744B52E" w14:textId="00B3345C"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5EC5AD3" w14:textId="6BA8FB9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4CC9ECA3" w14:textId="45764FE4"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66E3B7AA" w14:textId="260E69F1"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2030E4E" w14:textId="48CC036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55AC8EF7" w14:textId="60716010"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87F3D53" w14:textId="44883E76"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39D1154D" w14:textId="082A7EFC"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61562BF0" w14:textId="4083AE7D"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6C9BA78" w14:textId="11E2066F"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271D8B4B" w14:textId="307F4AE2"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E6884F7" w14:textId="38A7CC89"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185E6423" w14:textId="18610AC9"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5DE77578" w14:textId="2242CCB8" w:rsidR="00D30AE5" w:rsidRDefault="00D30AE5" w:rsidP="00FF702B">
      <w:pPr>
        <w:pBdr>
          <w:top w:val="nil"/>
          <w:left w:val="nil"/>
          <w:bottom w:val="nil"/>
          <w:right w:val="nil"/>
          <w:between w:val="nil"/>
        </w:pBdr>
        <w:tabs>
          <w:tab w:val="left" w:pos="511"/>
        </w:tabs>
        <w:spacing w:line="360" w:lineRule="auto"/>
        <w:jc w:val="both"/>
        <w:rPr>
          <w:rStyle w:val="normaltextrun"/>
          <w:color w:val="000000" w:themeColor="text1"/>
          <w:sz w:val="24"/>
          <w:szCs w:val="24"/>
        </w:rPr>
      </w:pPr>
    </w:p>
    <w:p w14:paraId="77B47340" w14:textId="77777777" w:rsidR="00D30AE5" w:rsidRPr="00FF702B" w:rsidRDefault="00D30AE5" w:rsidP="00FF702B">
      <w:pPr>
        <w:pBdr>
          <w:top w:val="nil"/>
          <w:left w:val="nil"/>
          <w:bottom w:val="nil"/>
          <w:right w:val="nil"/>
          <w:between w:val="nil"/>
        </w:pBdr>
        <w:tabs>
          <w:tab w:val="left" w:pos="511"/>
        </w:tabs>
        <w:spacing w:line="360" w:lineRule="auto"/>
        <w:jc w:val="both"/>
        <w:rPr>
          <w:color w:val="000000" w:themeColor="text1"/>
          <w:sz w:val="24"/>
          <w:szCs w:val="24"/>
        </w:rPr>
      </w:pPr>
    </w:p>
    <w:p w14:paraId="20D08222" w14:textId="4D0562E5"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5" w:name="_Toc24578241"/>
      <w:r w:rsidRPr="000E7C20">
        <w:rPr>
          <w:rStyle w:val="normaltextrun"/>
          <w:b/>
          <w:bCs/>
          <w:color w:val="000000" w:themeColor="text1"/>
          <w:sz w:val="24"/>
          <w:bdr w:val="none" w:sz="0" w:space="0" w:color="auto" w:frame="1"/>
        </w:rPr>
        <w:lastRenderedPageBreak/>
        <w:t>Referencial teórico</w:t>
      </w:r>
      <w:bookmarkEnd w:id="5"/>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835C47A"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6" w:name="_Toc12458512"/>
      <w:bookmarkStart w:id="7" w:name="_Toc12462734"/>
      <w:bookmarkStart w:id="8" w:name="_Toc12462762"/>
      <w:bookmarkStart w:id="9" w:name="_Toc12462809"/>
      <w:bookmarkStart w:id="10" w:name="_Toc12462860"/>
      <w:bookmarkStart w:id="11" w:name="_Toc24578242"/>
      <w:bookmarkEnd w:id="6"/>
      <w:bookmarkEnd w:id="7"/>
      <w:bookmarkEnd w:id="8"/>
      <w:bookmarkEnd w:id="9"/>
      <w:bookmarkEnd w:id="10"/>
      <w:r w:rsidRPr="00835423">
        <w:rPr>
          <w:rStyle w:val="normaltextrun"/>
          <w:b/>
          <w:i/>
          <w:color w:val="000000" w:themeColor="text1"/>
          <w:sz w:val="24"/>
        </w:rPr>
        <w:t>E-commerce</w:t>
      </w:r>
      <w:bookmarkEnd w:id="11"/>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3007705B"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2" w:name="_Toc24578243"/>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2"/>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3" w:name="_Hlk12047044"/>
      <w:r w:rsidRPr="00553D2F">
        <w:rPr>
          <w:color w:val="000000" w:themeColor="text1"/>
          <w:sz w:val="24"/>
          <w:szCs w:val="24"/>
        </w:rPr>
        <w:t>OECD (</w:t>
      </w:r>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 for Economic Co-Operation and Development</w:t>
      </w:r>
      <w:r w:rsidRPr="00553D2F">
        <w:rPr>
          <w:color w:val="000000" w:themeColor="text1"/>
          <w:sz w:val="24"/>
          <w:szCs w:val="24"/>
          <w:lang w:val="pt-BR"/>
        </w:rPr>
        <w:t xml:space="preserve">) </w:t>
      </w:r>
      <w:bookmarkEnd w:id="13"/>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4" w:name="_Hlk12131719"/>
      <w:r w:rsidRPr="00553D2F">
        <w:rPr>
          <w:color w:val="000000" w:themeColor="text1"/>
          <w:sz w:val="24"/>
          <w:szCs w:val="24"/>
        </w:rPr>
        <w:t>Tecnologias de Informação e Comunicação (TIC)</w:t>
      </w:r>
      <w:bookmarkEnd w:id="14"/>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5" w:name="_Hlk12047124"/>
      <w:r w:rsidRPr="00553D2F">
        <w:rPr>
          <w:color w:val="000000" w:themeColor="text1"/>
          <w:sz w:val="24"/>
          <w:szCs w:val="24"/>
        </w:rPr>
        <w:t xml:space="preserve">Transferência Eletrônica de Fundos (TEF). </w:t>
      </w:r>
      <w:bookmarkEnd w:id="15"/>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31EDE271" w14:textId="610107AF" w:rsidR="00FA17A2" w:rsidRPr="00EB2152" w:rsidRDefault="00FA17A2" w:rsidP="00EB2152">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0E14E5E4" w14:textId="4A159FF3" w:rsidR="00FA17A2" w:rsidRPr="00404010" w:rsidRDefault="00A435FC" w:rsidP="00404010">
      <w:pPr>
        <w:pStyle w:val="Ttulo3"/>
        <w:numPr>
          <w:ilvl w:val="2"/>
          <w:numId w:val="2"/>
        </w:numPr>
        <w:spacing w:before="0" w:line="360" w:lineRule="auto"/>
        <w:rPr>
          <w:rStyle w:val="normaltextrun"/>
          <w:color w:val="000000" w:themeColor="text1"/>
        </w:rPr>
      </w:pPr>
      <w:bookmarkStart w:id="16" w:name="_Toc24578244"/>
      <w:r w:rsidRPr="00404010">
        <w:rPr>
          <w:rStyle w:val="normaltextrun"/>
          <w:rFonts w:ascii="Arial" w:hAnsi="Arial" w:cs="Arial"/>
          <w:b/>
          <w:bCs/>
          <w:color w:val="000000" w:themeColor="text1"/>
          <w:bdr w:val="none" w:sz="0" w:space="0" w:color="auto" w:frame="1"/>
        </w:rPr>
        <w:lastRenderedPageBreak/>
        <w:t xml:space="preserve">Benefícios e dificuldades do </w:t>
      </w:r>
      <w:r w:rsidRPr="00404010">
        <w:rPr>
          <w:rStyle w:val="normaltextrun"/>
          <w:rFonts w:ascii="Arial" w:hAnsi="Arial" w:cs="Arial"/>
          <w:b/>
          <w:bCs/>
          <w:i/>
          <w:color w:val="000000" w:themeColor="text1"/>
          <w:bdr w:val="none" w:sz="0" w:space="0" w:color="auto" w:frame="1"/>
        </w:rPr>
        <w:t>e-commerce</w:t>
      </w:r>
      <w:bookmarkEnd w:id="16"/>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2CE47B6A"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7" w:name="_Toc24578245"/>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7"/>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8"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8"/>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9"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9"/>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20"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20"/>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1"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1"/>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6A9E8EAC" w:rsidR="000E7C20" w:rsidRPr="00553D2F" w:rsidRDefault="00E87CEC" w:rsidP="009A0772">
      <w:pPr>
        <w:pStyle w:val="Legenda"/>
        <w:jc w:val="center"/>
        <w:rPr>
          <w:i w:val="0"/>
          <w:color w:val="000000" w:themeColor="text1"/>
          <w:sz w:val="24"/>
          <w:szCs w:val="24"/>
        </w:rPr>
      </w:pPr>
      <w:bookmarkStart w:id="22" w:name="_Toc24455110"/>
      <w:r w:rsidRPr="00553D2F">
        <w:rPr>
          <w:i w:val="0"/>
          <w:noProof/>
          <w:color w:val="000000" w:themeColor="text1"/>
          <w:sz w:val="24"/>
          <w:szCs w:val="24"/>
          <w:lang w:val="pt-BR" w:eastAsia="pt-BR" w:bidi="ar-SA"/>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sidRPr="005B2CB0">
        <w:rPr>
          <w:i w:val="0"/>
          <w:color w:val="auto"/>
          <w:sz w:val="24"/>
          <w:szCs w:val="24"/>
        </w:rPr>
        <w:fldChar w:fldCharType="begin"/>
      </w:r>
      <w:r w:rsidR="006A213A" w:rsidRPr="005B2CB0">
        <w:rPr>
          <w:i w:val="0"/>
          <w:color w:val="auto"/>
          <w:sz w:val="24"/>
          <w:szCs w:val="24"/>
        </w:rPr>
        <w:instrText xml:space="preserve"> SEQ Figura \* ARABIC </w:instrText>
      </w:r>
      <w:r w:rsidR="006A213A" w:rsidRPr="005B2CB0">
        <w:rPr>
          <w:i w:val="0"/>
          <w:color w:val="auto"/>
          <w:sz w:val="24"/>
          <w:szCs w:val="24"/>
        </w:rPr>
        <w:fldChar w:fldCharType="separate"/>
      </w:r>
      <w:r w:rsidR="00D30AE5">
        <w:rPr>
          <w:i w:val="0"/>
          <w:noProof/>
          <w:color w:val="auto"/>
          <w:sz w:val="24"/>
          <w:szCs w:val="24"/>
        </w:rPr>
        <w:t>1</w:t>
      </w:r>
      <w:r w:rsidR="006A213A" w:rsidRPr="005B2CB0">
        <w:rPr>
          <w:i w:val="0"/>
          <w:color w:val="auto"/>
          <w:sz w:val="24"/>
          <w:szCs w:val="24"/>
        </w:rPr>
        <w:fldChar w:fldCharType="end"/>
      </w:r>
      <w:r w:rsidR="005B2CB0">
        <w:rPr>
          <w:i w:val="0"/>
          <w:color w:val="auto"/>
          <w:sz w:val="24"/>
          <w:szCs w:val="24"/>
        </w:rPr>
        <w:t xml:space="preserve"> </w:t>
      </w:r>
      <w:r w:rsidR="005B2CB0" w:rsidRPr="005B2CB0">
        <w:rPr>
          <w:color w:val="auto"/>
          <w:sz w:val="24"/>
          <w:szCs w:val="24"/>
        </w:rPr>
        <w:t>–</w:t>
      </w:r>
      <w:r w:rsidR="009A0772" w:rsidRPr="00553D2F">
        <w:rPr>
          <w:i w:val="0"/>
          <w:noProof/>
          <w:color w:val="000000" w:themeColor="text1"/>
          <w:sz w:val="24"/>
          <w:szCs w:val="24"/>
        </w:rPr>
        <w:t xml:space="preserve"> Inter-relações de negociações no comércio eletrônico e os agentes envolvidos</w:t>
      </w:r>
      <w:r w:rsidR="000E7C20" w:rsidRPr="00553D2F">
        <w:rPr>
          <w:rStyle w:val="normaltextrun"/>
          <w:i w:val="0"/>
          <w:color w:val="000000" w:themeColor="text1"/>
          <w:sz w:val="24"/>
          <w:szCs w:val="24"/>
        </w:rPr>
        <w:t>.</w:t>
      </w:r>
      <w:bookmarkEnd w:id="22"/>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0F50BB33"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3" w:name="_Toc24578246"/>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3"/>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4"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4"/>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23BDA870"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5" w:name="_Toc24578247"/>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5"/>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371D7D3E"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24578248"/>
      <w:r w:rsidRPr="00553D2F">
        <w:rPr>
          <w:rStyle w:val="normaltextrun"/>
          <w:b/>
          <w:bCs/>
          <w:color w:val="000000" w:themeColor="text1"/>
          <w:sz w:val="24"/>
          <w:bdr w:val="none" w:sz="0" w:space="0" w:color="auto" w:frame="1"/>
        </w:rPr>
        <w:t>Participantes e componentes</w:t>
      </w:r>
      <w:bookmarkEnd w:id="26"/>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w:t>
      </w:r>
      <w:r w:rsidRPr="00553D2F">
        <w:rPr>
          <w:color w:val="000000" w:themeColor="text1"/>
          <w:sz w:val="24"/>
          <w:szCs w:val="24"/>
        </w:rPr>
        <w:lastRenderedPageBreak/>
        <w:t>muitas organizações falharam ao enfrentar os desafios de integrações complexas 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007476FE"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7" w:name="_Toc24578249"/>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7"/>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246A7516" w:rsidR="00541009" w:rsidRPr="00553D2F" w:rsidRDefault="001762A2" w:rsidP="005B0573">
      <w:pPr>
        <w:pStyle w:val="PargrafodaLista"/>
        <w:numPr>
          <w:ilvl w:val="1"/>
          <w:numId w:val="2"/>
        </w:numPr>
        <w:jc w:val="both"/>
        <w:outlineLvl w:val="1"/>
        <w:rPr>
          <w:b/>
          <w:bCs/>
          <w:color w:val="000000" w:themeColor="text1"/>
          <w:sz w:val="24"/>
          <w:szCs w:val="24"/>
        </w:rPr>
      </w:pPr>
      <w:bookmarkStart w:id="28" w:name="_Toc24578250"/>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8"/>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xml:space="preserve">. Destas, a integração de produtos é a primeira que </w:t>
      </w:r>
      <w:r w:rsidRPr="00553D2F">
        <w:rPr>
          <w:color w:val="000000" w:themeColor="text1"/>
          <w:sz w:val="24"/>
          <w:szCs w:val="24"/>
        </w:rPr>
        <w:lastRenderedPageBreak/>
        <w:t>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9" w:name="_Toc24578251"/>
      <w:bookmarkStart w:id="30" w:name="_Hlk11497862"/>
      <w:r w:rsidRPr="00553D2F">
        <w:rPr>
          <w:b/>
          <w:bCs/>
          <w:color w:val="000000" w:themeColor="text1"/>
          <w:sz w:val="24"/>
          <w:szCs w:val="24"/>
          <w:lang w:val="pt-BR"/>
        </w:rPr>
        <w:t>Sistemas de organização e representação do conhecimento em ambientes digitais</w:t>
      </w:r>
      <w:bookmarkEnd w:id="29"/>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Steimer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Steimer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Bräscher (2014) complementam, definindo a categorização como o processo de classificação de elementos a partir de atributos em comuns. De acordo com os autores, as </w:t>
      </w:r>
      <w:r w:rsidRPr="00553D2F">
        <w:rPr>
          <w:color w:val="000000" w:themeColor="text1"/>
          <w:sz w:val="24"/>
          <w:szCs w:val="24"/>
          <w:lang w:val="pt-BR"/>
        </w:rPr>
        <w:lastRenderedPageBreak/>
        <w:t>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m como 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Bräscher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r w:rsidRPr="00553D2F">
        <w:rPr>
          <w:i/>
          <w:iCs/>
          <w:color w:val="000000" w:themeColor="text1"/>
          <w:sz w:val="24"/>
          <w:szCs w:val="24"/>
          <w:lang w:val="pt-BR"/>
        </w:rPr>
        <w:t xml:space="preserve">findability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691F3A9D" w14:textId="1EF1197F" w:rsidR="001762A2" w:rsidRDefault="00C82FEE" w:rsidP="00EB2152">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Bax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226BE106" w14:textId="77777777" w:rsidR="00EB2152" w:rsidRPr="00EB2152" w:rsidRDefault="00EB2152" w:rsidP="00EB2152">
      <w:pPr>
        <w:spacing w:line="360" w:lineRule="auto"/>
        <w:ind w:firstLine="709"/>
        <w:jc w:val="both"/>
        <w:rPr>
          <w:color w:val="FF0000"/>
          <w:sz w:val="24"/>
          <w:szCs w:val="24"/>
          <w:bdr w:val="none" w:sz="0" w:space="0" w:color="auto" w:frame="1"/>
        </w:rPr>
      </w:pPr>
    </w:p>
    <w:p w14:paraId="6D11B02B" w14:textId="6303B009" w:rsidR="001762A2" w:rsidRPr="000E7C20" w:rsidRDefault="001762A2" w:rsidP="00AE04F3">
      <w:pPr>
        <w:pStyle w:val="Ttulo3"/>
        <w:numPr>
          <w:ilvl w:val="2"/>
          <w:numId w:val="2"/>
        </w:numPr>
        <w:rPr>
          <w:b/>
          <w:bCs/>
          <w:color w:val="000000" w:themeColor="text1"/>
        </w:rPr>
      </w:pPr>
      <w:bookmarkStart w:id="31" w:name="_Toc24578252"/>
      <w:bookmarkEnd w:id="30"/>
      <w:r w:rsidRPr="00AE04F3">
        <w:rPr>
          <w:rFonts w:ascii="Arial" w:hAnsi="Arial" w:cs="Arial"/>
          <w:b/>
          <w:bCs/>
          <w:color w:val="000000" w:themeColor="text1"/>
          <w:lang w:val="pt-BR"/>
        </w:rPr>
        <w:t xml:space="preserve">Combinação de taxonomias em integrações de </w:t>
      </w:r>
      <w:r w:rsidRPr="00F743E7">
        <w:rPr>
          <w:rFonts w:ascii="Arial" w:hAnsi="Arial" w:cs="Arial"/>
          <w:b/>
          <w:bCs/>
          <w:i/>
          <w:color w:val="000000" w:themeColor="text1"/>
          <w:lang w:val="pt-BR"/>
        </w:rPr>
        <w:t>marketplace</w:t>
      </w:r>
      <w:bookmarkEnd w:id="31"/>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w:t>
      </w:r>
      <w:r w:rsidRPr="00553D2F">
        <w:rPr>
          <w:color w:val="000000" w:themeColor="text1"/>
          <w:sz w:val="24"/>
          <w:szCs w:val="24"/>
          <w:lang w:val="pt-BR"/>
        </w:rPr>
        <w:lastRenderedPageBreak/>
        <w:t>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Steimer e Luz (2015) 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r w:rsidRPr="00F743E7">
        <w:rPr>
          <w:i/>
          <w:color w:val="000000" w:themeColor="text1"/>
          <w:sz w:val="24"/>
          <w:szCs w:val="24"/>
          <w:lang w:val="pt-BR"/>
        </w:rPr>
        <w:t>marketplace</w:t>
      </w:r>
      <w:r w:rsidR="00647417" w:rsidRPr="00F743E7">
        <w:rPr>
          <w:i/>
          <w:color w:val="000000" w:themeColor="text1"/>
          <w:sz w:val="24"/>
          <w:szCs w:val="24"/>
          <w:lang w:val="pt-BR"/>
        </w:rPr>
        <w:t>s</w:t>
      </w:r>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Steimer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r w:rsidRPr="00F743E7">
        <w:rPr>
          <w:i/>
          <w:color w:val="000000" w:themeColor="text1"/>
          <w:sz w:val="24"/>
          <w:szCs w:val="24"/>
          <w:lang w:val="pt-BR"/>
        </w:rPr>
        <w:t>Marketplaces</w:t>
      </w:r>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r w:rsidRPr="00F743E7">
        <w:rPr>
          <w:i/>
          <w:color w:val="000000" w:themeColor="text1"/>
          <w:sz w:val="24"/>
          <w:szCs w:val="24"/>
          <w:lang w:val="pt-BR"/>
        </w:rPr>
        <w:t>marketplace</w:t>
      </w:r>
      <w:r w:rsidRPr="00553D2F">
        <w:rPr>
          <w:color w:val="000000" w:themeColor="text1"/>
          <w:sz w:val="24"/>
          <w:szCs w:val="24"/>
          <w:lang w:val="pt-BR"/>
        </w:rPr>
        <w:t>, surge a necessidade de organizar os produtos de modo que faça sentido para os clientes. Segundo Steimer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coesa e alinhada.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r w:rsidRPr="00F743E7">
        <w:rPr>
          <w:i/>
          <w:color w:val="000000" w:themeColor="text1"/>
          <w:sz w:val="24"/>
          <w:szCs w:val="24"/>
          <w:lang w:val="pt-BR"/>
        </w:rPr>
        <w:t>marketplace</w:t>
      </w:r>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Bax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r w:rsidRPr="00F743E7">
        <w:rPr>
          <w:i/>
          <w:color w:val="000000" w:themeColor="text1"/>
          <w:sz w:val="24"/>
          <w:szCs w:val="24"/>
          <w:lang w:val="pt-BR"/>
        </w:rPr>
        <w:t>marketplace</w:t>
      </w:r>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w:t>
      </w:r>
      <w:r w:rsidRPr="00553D2F">
        <w:rPr>
          <w:color w:val="000000" w:themeColor="text1"/>
          <w:sz w:val="24"/>
          <w:szCs w:val="24"/>
          <w:lang w:val="pt-BR"/>
        </w:rPr>
        <w:lastRenderedPageBreak/>
        <w:t xml:space="preserve">integração e combinação de catálogos eletrônicos em plataformas de </w:t>
      </w:r>
      <w:r w:rsidRPr="00F743E7">
        <w:rPr>
          <w:i/>
          <w:color w:val="000000" w:themeColor="text1"/>
          <w:sz w:val="24"/>
          <w:szCs w:val="24"/>
          <w:lang w:val="pt-BR"/>
        </w:rPr>
        <w:t>marketplace</w:t>
      </w:r>
      <w:r w:rsidRPr="00553D2F">
        <w:rPr>
          <w:color w:val="000000" w:themeColor="text1"/>
          <w:sz w:val="24"/>
          <w:szCs w:val="24"/>
          <w:lang w:val="pt-BR"/>
        </w:rPr>
        <w:t xml:space="preserve">, especialmente no Brasil. Entretanto, analisando a documentação das plataformas, como o </w:t>
      </w:r>
      <w:r w:rsidRPr="00F743E7">
        <w:rPr>
          <w:i/>
          <w:color w:val="000000" w:themeColor="text1"/>
          <w:sz w:val="24"/>
          <w:szCs w:val="24"/>
          <w:lang w:val="pt-BR"/>
        </w:rPr>
        <w:t>marketplace</w:t>
      </w:r>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é possível identificar quais dados são 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r w:rsidRPr="00553D2F">
        <w:rPr>
          <w:i/>
          <w:iCs/>
          <w:color w:val="000000" w:themeColor="text1"/>
          <w:sz w:val="24"/>
          <w:szCs w:val="24"/>
          <w:lang w:val="pt-BR"/>
        </w:rPr>
        <w:t>groupId”.</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5562A4A3" w:rsidR="001762A2" w:rsidRDefault="00AE7F47" w:rsidP="00835423">
      <w:pPr>
        <w:pStyle w:val="PargrafodaLista"/>
        <w:numPr>
          <w:ilvl w:val="2"/>
          <w:numId w:val="2"/>
        </w:numPr>
        <w:jc w:val="both"/>
        <w:outlineLvl w:val="2"/>
        <w:rPr>
          <w:b/>
          <w:bCs/>
          <w:color w:val="000000" w:themeColor="text1"/>
          <w:sz w:val="24"/>
          <w:szCs w:val="24"/>
        </w:rPr>
      </w:pPr>
      <w:bookmarkStart w:id="32" w:name="_Toc24578253"/>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2"/>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r w:rsidRPr="00553D2F">
        <w:rPr>
          <w:rStyle w:val="spellingerror"/>
          <w:rFonts w:ascii="Arial" w:hAnsi="Arial" w:cs="Arial"/>
          <w:color w:val="000000" w:themeColor="text1"/>
        </w:rPr>
        <w:t>Mehrbod</w:t>
      </w:r>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3" w:name="_Hlk12048142"/>
      <w:r w:rsidRPr="00553D2F">
        <w:rPr>
          <w:rStyle w:val="normaltextrun"/>
          <w:rFonts w:ascii="Arial" w:hAnsi="Arial" w:cs="Arial"/>
          <w:i/>
          <w:iCs/>
          <w:color w:val="000000" w:themeColor="text1"/>
        </w:rPr>
        <w:t>vector </w:t>
      </w:r>
      <w:r w:rsidRPr="00553D2F">
        <w:rPr>
          <w:rStyle w:val="spellingerror"/>
          <w:rFonts w:ascii="Arial" w:hAnsi="Arial" w:cs="Arial"/>
          <w:i/>
          <w:iCs/>
          <w:color w:val="000000" w:themeColor="text1"/>
        </w:rPr>
        <w:t>space</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model</w:t>
      </w:r>
      <w:r w:rsidRPr="00553D2F">
        <w:rPr>
          <w:rStyle w:val="normaltextrun"/>
          <w:rFonts w:ascii="Arial" w:hAnsi="Arial" w:cs="Arial"/>
          <w:color w:val="000000" w:themeColor="text1"/>
        </w:rPr>
        <w:t> (VSM</w:t>
      </w:r>
      <w:bookmarkEnd w:id="33"/>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4280A9F0" w14:textId="1127AA55" w:rsidR="001B48AF" w:rsidRDefault="00CD2A1D" w:rsidP="005439BF">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w:t>
      </w:r>
      <w:r w:rsidR="006D59CA" w:rsidRPr="00553D2F">
        <w:rPr>
          <w:rFonts w:ascii="Arial" w:hAnsi="Arial" w:cs="Arial"/>
          <w:color w:val="000000" w:themeColor="text1"/>
        </w:rPr>
        <w:lastRenderedPageBreak/>
        <w:t>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O aprimoramento feito no modelo VSM levou em conta outras modificações já desenvolvidas em um estudo anterior realizado por </w:t>
      </w:r>
      <w:r w:rsidRPr="00553D2F">
        <w:rPr>
          <w:rStyle w:val="spellingerror"/>
          <w:rFonts w:ascii="Arial" w:hAnsi="Arial" w:cs="Arial"/>
          <w:color w:val="000000" w:themeColor="text1"/>
        </w:rPr>
        <w:t>Mehrbod</w:t>
      </w:r>
      <w:r w:rsidRPr="00553D2F">
        <w:rPr>
          <w:rStyle w:val="normaltextrun"/>
          <w:rFonts w:ascii="Arial" w:hAnsi="Arial" w:cs="Arial"/>
          <w:color w:val="000000" w:themeColor="text1"/>
        </w:rPr>
        <w:t>, </w:t>
      </w:r>
      <w:r w:rsidRPr="00553D2F">
        <w:rPr>
          <w:rStyle w:val="spellingerror"/>
          <w:rFonts w:ascii="Arial" w:hAnsi="Arial" w:cs="Arial"/>
          <w:color w:val="000000" w:themeColor="text1"/>
        </w:rPr>
        <w:t>Zutshi</w:t>
      </w:r>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r w:rsidRPr="00553D2F">
        <w:rPr>
          <w:rStyle w:val="spellingerror"/>
          <w:rFonts w:ascii="Arial" w:hAnsi="Arial" w:cs="Arial"/>
          <w:i/>
          <w:color w:val="000000" w:themeColor="text1"/>
        </w:rPr>
        <w:t>WordNet</w:t>
      </w:r>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Recentemente, Mehrbod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r w:rsidRPr="00F743E7">
        <w:rPr>
          <w:i/>
          <w:color w:val="000000" w:themeColor="text1"/>
          <w:sz w:val="24"/>
          <w:szCs w:val="24"/>
          <w:lang w:val="pt-BR"/>
        </w:rPr>
        <w:t>marketplace</w:t>
      </w:r>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extrações foram feitas em dois desses sistemas: </w:t>
      </w:r>
      <w:bookmarkStart w:id="34" w:name="_Hlk12048217"/>
      <w:r w:rsidRPr="00553D2F">
        <w:rPr>
          <w:i/>
          <w:iCs/>
          <w:color w:val="000000" w:themeColor="text1"/>
          <w:sz w:val="24"/>
          <w:szCs w:val="24"/>
        </w:rPr>
        <w:t>Common Procurement Vocabulary</w:t>
      </w:r>
      <w:r w:rsidRPr="00553D2F">
        <w:rPr>
          <w:color w:val="000000" w:themeColor="text1"/>
          <w:sz w:val="24"/>
          <w:szCs w:val="24"/>
        </w:rPr>
        <w:t xml:space="preserve"> </w:t>
      </w:r>
      <w:r w:rsidRPr="00553D2F">
        <w:rPr>
          <w:color w:val="000000" w:themeColor="text1"/>
          <w:sz w:val="24"/>
          <w:szCs w:val="24"/>
        </w:rPr>
        <w:lastRenderedPageBreak/>
        <w:t xml:space="preserve">(CPV)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4"/>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r w:rsidRPr="00553D2F">
        <w:rPr>
          <w:color w:val="000000" w:themeColor="text1"/>
          <w:sz w:val="24"/>
          <w:szCs w:val="24"/>
          <w:lang w:val="pt-BR"/>
        </w:rPr>
        <w:t xml:space="preserve">Mehrbod </w:t>
      </w:r>
      <w:r w:rsidRPr="00807A0B">
        <w:rPr>
          <w:i/>
          <w:color w:val="000000" w:themeColor="text1"/>
          <w:sz w:val="24"/>
          <w:szCs w:val="24"/>
          <w:lang w:val="pt-BR"/>
        </w:rPr>
        <w:t>et al</w:t>
      </w:r>
      <w:r w:rsidRPr="00553D2F">
        <w:rPr>
          <w:color w:val="000000" w:themeColor="text1"/>
          <w:sz w:val="24"/>
          <w:szCs w:val="24"/>
          <w:lang w:val="pt-BR"/>
        </w:rPr>
        <w:t xml:space="preserve">. (2015) e Mehrbod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Além disso, 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as versões do algoritmo foram nomeadas pelos autores como Aanen-Park e 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lastRenderedPageBreak/>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referente as classes que deveriam ter sido mapeadas pelo processo. Em outras </w:t>
      </w:r>
      <w:r w:rsidR="007A2913" w:rsidRPr="007A2913">
        <w:rPr>
          <w:color w:val="000000" w:themeColor="text1"/>
          <w:sz w:val="24"/>
          <w:szCs w:val="24"/>
        </w:rPr>
        <w:lastRenderedPageBreak/>
        <w:t xml:space="preserve">palavras, o Recall é o número de resultados corretos dividido pelo número de resultados que deveriam ter sido obtidos.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r w:rsidR="006D6C04" w:rsidRPr="006D6C04">
        <w:rPr>
          <w:iCs/>
          <w:color w:val="000000" w:themeColor="text1"/>
          <w:sz w:val="24"/>
          <w:szCs w:val="24"/>
        </w:rPr>
        <w:t xml:space="preserve"> representa a medida de performance geral utilizada pelos autores</w:t>
      </w:r>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407049D0" w:rsidR="004757CB" w:rsidRPr="00454BC3" w:rsidRDefault="001B48AF" w:rsidP="00454BC3">
      <w:pPr>
        <w:pStyle w:val="Legenda"/>
        <w:spacing w:after="0"/>
        <w:jc w:val="center"/>
        <w:rPr>
          <w:i w:val="0"/>
          <w:color w:val="000000" w:themeColor="text1"/>
          <w:sz w:val="24"/>
          <w:szCs w:val="24"/>
        </w:rPr>
      </w:pPr>
      <w:bookmarkStart w:id="35" w:name="_Toc24455286"/>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4FD98400">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D30AE5">
        <w:rPr>
          <w:i w:val="0"/>
          <w:noProof/>
          <w:color w:val="000000" w:themeColor="text1"/>
          <w:sz w:val="24"/>
          <w:szCs w:val="24"/>
        </w:rPr>
        <w:t>1</w:t>
      </w:r>
      <w:r w:rsidR="00454BC3" w:rsidRPr="00454BC3">
        <w:rPr>
          <w:i w:val="0"/>
          <w:color w:val="000000" w:themeColor="text1"/>
          <w:sz w:val="24"/>
          <w:szCs w:val="24"/>
        </w:rPr>
        <w:fldChar w:fldCharType="end"/>
      </w:r>
      <w:r w:rsidR="007804B8">
        <w:rPr>
          <w:sz w:val="24"/>
          <w:szCs w:val="24"/>
        </w:rPr>
        <w:t xml:space="preserve"> </w:t>
      </w:r>
      <w:r w:rsidR="007804B8" w:rsidRPr="005B2CB0">
        <w:rPr>
          <w:color w:val="auto"/>
          <w:sz w:val="24"/>
          <w:szCs w:val="24"/>
        </w:rPr>
        <w:t>–</w:t>
      </w:r>
      <w:r w:rsidR="007804B8" w:rsidRPr="00553D2F">
        <w:rPr>
          <w:i w:val="0"/>
          <w:noProof/>
          <w:color w:val="000000" w:themeColor="text1"/>
          <w:sz w:val="24"/>
          <w:szCs w:val="24"/>
        </w:rPr>
        <w:t xml:space="preserve"> </w:t>
      </w:r>
      <w:r w:rsidR="007804B8" w:rsidRPr="007804B8">
        <w:rPr>
          <w:i w:val="0"/>
          <w:noProof/>
          <w:color w:val="000000" w:themeColor="text1"/>
          <w:sz w:val="24"/>
          <w:szCs w:val="24"/>
        </w:rPr>
        <w:t>Vi</w:t>
      </w:r>
      <w:r w:rsidR="00454BC3" w:rsidRPr="007804B8">
        <w:rPr>
          <w:i w:val="0"/>
          <w:color w:val="000000" w:themeColor="text1"/>
          <w:sz w:val="24"/>
          <w:szCs w:val="24"/>
        </w:rPr>
        <w:t>são</w:t>
      </w:r>
      <w:r w:rsidR="00454BC3" w:rsidRPr="00454BC3">
        <w:rPr>
          <w:i w:val="0"/>
          <w:color w:val="000000" w:themeColor="text1"/>
          <w:sz w:val="24"/>
          <w:szCs w:val="24"/>
        </w:rPr>
        <w:t xml:space="preserve"> geral dos resultados médios por algoritmo</w:t>
      </w:r>
      <w:bookmarkEnd w:id="35"/>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13E9CE94"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6" w:name="_Toc24578254"/>
      <w:r w:rsidRPr="00370446">
        <w:rPr>
          <w:rStyle w:val="normaltextrun"/>
          <w:b/>
          <w:bCs/>
          <w:color w:val="000000" w:themeColor="text1"/>
          <w:sz w:val="24"/>
          <w:szCs w:val="24"/>
        </w:rPr>
        <w:t>Considerações finais</w:t>
      </w:r>
      <w:bookmarkEnd w:id="36"/>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E5BAC4" w14:textId="57CDADCD" w:rsidR="00EB2152" w:rsidRPr="00EB2152" w:rsidRDefault="002143D9" w:rsidP="00EB2152">
      <w:pPr>
        <w:pStyle w:val="PargrafodaLista"/>
        <w:numPr>
          <w:ilvl w:val="0"/>
          <w:numId w:val="2"/>
        </w:numPr>
        <w:outlineLvl w:val="0"/>
        <w:rPr>
          <w:b/>
          <w:sz w:val="24"/>
          <w:szCs w:val="24"/>
        </w:rPr>
      </w:pPr>
      <w:bookmarkStart w:id="37" w:name="_Toc24578255"/>
      <w:r w:rsidRPr="00404010">
        <w:rPr>
          <w:b/>
          <w:sz w:val="24"/>
          <w:szCs w:val="24"/>
        </w:rPr>
        <w:lastRenderedPageBreak/>
        <w:t>Integração de produtos em maketplaces via API</w:t>
      </w:r>
      <w:bookmarkEnd w:id="37"/>
    </w:p>
    <w:p w14:paraId="406C8909" w14:textId="77777777" w:rsidR="00EB2152" w:rsidRDefault="00EB2152" w:rsidP="002143D9">
      <w:pPr>
        <w:spacing w:line="360" w:lineRule="auto"/>
        <w:ind w:firstLine="709"/>
        <w:jc w:val="both"/>
        <w:rPr>
          <w:color w:val="000000" w:themeColor="text1"/>
          <w:sz w:val="24"/>
          <w:szCs w:val="24"/>
        </w:rPr>
      </w:pPr>
    </w:p>
    <w:p w14:paraId="25FB36BE" w14:textId="77B6F1F0"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pt-BR" w:eastAsia="pt-BR" w:bidi="ar-SA"/>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4">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5" o:title="" cropbottom="1891f" cropright="55349f"/>
                  <v:path arrowok="t"/>
                </v:shape>
                <w10:wrap type="square" anchorx="margin"/>
              </v:group>
            </w:pict>
          </mc:Fallback>
        </mc:AlternateContent>
      </w:r>
    </w:p>
    <w:p w14:paraId="2A28689F" w14:textId="3555E465" w:rsidR="002143D9" w:rsidRPr="00404010" w:rsidRDefault="00EB7303" w:rsidP="00404010">
      <w:pPr>
        <w:widowControl/>
        <w:spacing w:after="200"/>
        <w:jc w:val="center"/>
        <w:rPr>
          <w:i/>
          <w:sz w:val="24"/>
          <w:szCs w:val="24"/>
          <w:lang w:val="pt-BR"/>
        </w:rPr>
      </w:pPr>
      <w:bookmarkStart w:id="38" w:name="_Toc24455111"/>
      <w:r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D30AE5">
        <w:rPr>
          <w:noProof/>
          <w:sz w:val="24"/>
          <w:szCs w:val="24"/>
        </w:rPr>
        <w:t>2</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04010">
        <w:rPr>
          <w:sz w:val="24"/>
          <w:szCs w:val="24"/>
        </w:rPr>
        <w:t>Modelo Json Lojas Colombo</w:t>
      </w:r>
      <w:bookmarkEnd w:id="38"/>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2323DCBB" w:rsidR="008E5993" w:rsidRPr="00EB7303" w:rsidRDefault="007D5029" w:rsidP="003354A5">
      <w:pPr>
        <w:pStyle w:val="Legenda"/>
        <w:spacing w:after="0"/>
        <w:jc w:val="center"/>
        <w:rPr>
          <w:b/>
          <w:i w:val="0"/>
          <w:color w:val="000000" w:themeColor="text1"/>
          <w:sz w:val="24"/>
          <w:szCs w:val="24"/>
        </w:rPr>
      </w:pPr>
      <w:bookmarkStart w:id="39" w:name="_Toc24455112"/>
      <w:r w:rsidRPr="00EB7303">
        <w:rPr>
          <w:b/>
          <w:i w:val="0"/>
          <w:noProof/>
          <w:color w:val="000000" w:themeColor="text1"/>
          <w:sz w:val="24"/>
          <w:szCs w:val="24"/>
          <w:lang w:val="pt-BR" w:eastAsia="pt-BR" w:bidi="ar-SA"/>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6">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D30AE5">
        <w:rPr>
          <w:i w:val="0"/>
          <w:noProof/>
          <w:color w:val="000000" w:themeColor="text1"/>
          <w:sz w:val="24"/>
          <w:szCs w:val="24"/>
        </w:rPr>
        <w:t>3</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EB7303" w:rsidRPr="00EB7303">
        <w:rPr>
          <w:i w:val="0"/>
          <w:color w:val="000000" w:themeColor="text1"/>
          <w:sz w:val="24"/>
          <w:szCs w:val="24"/>
        </w:rPr>
        <w:t>Modelo Json B2W</w:t>
      </w:r>
      <w:bookmarkEnd w:id="39"/>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6BE77A1E"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w:t>
      </w:r>
      <w:r w:rsidR="003574D3">
        <w:rPr>
          <w:color w:val="000000" w:themeColor="text1"/>
          <w:sz w:val="24"/>
          <w:szCs w:val="24"/>
        </w:rPr>
        <w:t xml:space="preserve">por exemplo, </w:t>
      </w:r>
      <w:r w:rsidRPr="00553D2F">
        <w:rPr>
          <w:color w:val="000000" w:themeColor="text1"/>
          <w:sz w:val="24"/>
          <w:szCs w:val="24"/>
        </w:rPr>
        <w:t>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09D8F307" w:rsidR="00D6739B" w:rsidRDefault="00D6739B" w:rsidP="00D6739B">
      <w:pPr>
        <w:pStyle w:val="Legenda"/>
        <w:spacing w:after="0"/>
        <w:jc w:val="center"/>
        <w:rPr>
          <w:i w:val="0"/>
          <w:color w:val="000000" w:themeColor="text1"/>
          <w:sz w:val="24"/>
          <w:szCs w:val="24"/>
        </w:rPr>
      </w:pPr>
      <w:bookmarkStart w:id="40" w:name="_Toc24455113"/>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D30AE5">
        <w:rPr>
          <w:i w:val="0"/>
          <w:noProof/>
          <w:color w:val="000000" w:themeColor="text1"/>
          <w:sz w:val="24"/>
          <w:szCs w:val="24"/>
        </w:rPr>
        <w:t>4</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40"/>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hyperlink r:id="rId18">
        <w:r w:rsidR="002143D9" w:rsidRPr="00553D2F">
          <w:rPr>
            <w:color w:val="000000" w:themeColor="text1"/>
            <w:sz w:val="20"/>
            <w:szCs w:val="20"/>
            <w:u w:val="single"/>
          </w:rPr>
          <w:t>https://www.colombo.com.br/produto/Moveis-e-Decoracao/Conjugado-Casal-de-Espuma-Ortobom-Dream-D28-138x188</w:t>
        </w:r>
      </w:hyperlink>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003B1534" w:rsidR="002143D9" w:rsidRPr="00404010" w:rsidRDefault="003354A5" w:rsidP="00404010">
      <w:pPr>
        <w:jc w:val="center"/>
        <w:rPr>
          <w:i/>
          <w:sz w:val="24"/>
          <w:szCs w:val="24"/>
        </w:rPr>
      </w:pPr>
      <w:bookmarkStart w:id="41" w:name="_Toc24455114"/>
      <w:r w:rsidRPr="00404010">
        <w:rPr>
          <w:noProof/>
          <w:color w:val="000000" w:themeColor="text1"/>
          <w:sz w:val="24"/>
          <w:szCs w:val="24"/>
          <w:lang w:val="pt-BR" w:eastAsia="pt-BR" w:bidi="ar-SA"/>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9">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D30AE5">
        <w:rPr>
          <w:noProof/>
          <w:sz w:val="24"/>
          <w:szCs w:val="24"/>
        </w:rPr>
        <w:t>5</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EB7303" w:rsidRPr="00404010">
        <w:rPr>
          <w:sz w:val="24"/>
          <w:szCs w:val="24"/>
        </w:rPr>
        <w:t>Níveis de hierarquia da plataforma da empresa B2W</w:t>
      </w:r>
      <w:bookmarkEnd w:id="41"/>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77312A5D"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2" w:name="_Toc24578256"/>
      <w:r w:rsidRPr="000E7C20">
        <w:rPr>
          <w:rStyle w:val="normaltextrun"/>
          <w:b/>
          <w:bCs/>
          <w:color w:val="000000" w:themeColor="text1"/>
          <w:sz w:val="24"/>
          <w:shd w:val="clear" w:color="auto" w:fill="FFFFFF"/>
        </w:rPr>
        <w:lastRenderedPageBreak/>
        <w:t>Proposta de solução</w:t>
      </w:r>
      <w:bookmarkEnd w:id="42"/>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48CF393D" w:rsidR="002143D9" w:rsidRPr="00E530C0" w:rsidRDefault="002143D9">
      <w:pPr>
        <w:pStyle w:val="PargrafodaLista"/>
        <w:numPr>
          <w:ilvl w:val="1"/>
          <w:numId w:val="2"/>
        </w:numPr>
        <w:spacing w:line="360" w:lineRule="auto"/>
        <w:outlineLvl w:val="1"/>
        <w:rPr>
          <w:rStyle w:val="spellingerror"/>
          <w:b/>
        </w:rPr>
      </w:pPr>
      <w:bookmarkStart w:id="43" w:name="_Toc24578257"/>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3"/>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6FD402EE" w:rsidR="00BB52D5" w:rsidRPr="00404010" w:rsidRDefault="00262941" w:rsidP="00404010">
      <w:pPr>
        <w:jc w:val="center"/>
        <w:rPr>
          <w:bCs/>
          <w:sz w:val="24"/>
          <w:szCs w:val="24"/>
        </w:rPr>
      </w:pPr>
      <w:bookmarkStart w:id="44" w:name="_Toc24455115"/>
      <w:r w:rsidRPr="00262941">
        <w:rPr>
          <w:noProof/>
          <w:color w:val="000000" w:themeColor="text1"/>
          <w:sz w:val="24"/>
          <w:szCs w:val="24"/>
          <w:lang w:val="pt-BR" w:eastAsia="pt-BR" w:bidi="ar-SA"/>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20">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D30AE5">
        <w:rPr>
          <w:noProof/>
          <w:sz w:val="24"/>
          <w:szCs w:val="24"/>
        </w:rPr>
        <w:t>6</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9A0772" w:rsidRPr="00404010">
        <w:rPr>
          <w:sz w:val="24"/>
          <w:szCs w:val="24"/>
        </w:rPr>
        <w:t>Integração de produtos realizada pelo vendedor.</w:t>
      </w:r>
      <w:bookmarkEnd w:id="44"/>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28FDD534" w:rsidR="002A3B6D" w:rsidRPr="00553D2F" w:rsidRDefault="009A0772" w:rsidP="00262941">
      <w:pPr>
        <w:pStyle w:val="Legenda"/>
        <w:spacing w:after="0"/>
        <w:jc w:val="center"/>
        <w:rPr>
          <w:bCs/>
          <w:i w:val="0"/>
          <w:color w:val="000000" w:themeColor="text1"/>
          <w:sz w:val="24"/>
          <w:szCs w:val="24"/>
        </w:rPr>
      </w:pPr>
      <w:bookmarkStart w:id="45" w:name="_Toc24455116"/>
      <w:r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D30AE5">
        <w:rPr>
          <w:i w:val="0"/>
          <w:noProof/>
          <w:color w:val="000000" w:themeColor="text1"/>
          <w:sz w:val="24"/>
          <w:szCs w:val="24"/>
        </w:rPr>
        <w:t>7</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Pr="00553D2F">
        <w:rPr>
          <w:i w:val="0"/>
          <w:color w:val="000000" w:themeColor="text1"/>
          <w:sz w:val="24"/>
          <w:szCs w:val="24"/>
        </w:rPr>
        <w:t xml:space="preserve">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lang w:val="pt-BR" w:eastAsia="pt-BR" w:bidi="ar-SA"/>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21">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5"/>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A7A5602" w:rsidR="00BF54AA" w:rsidRPr="00553D2F" w:rsidRDefault="00262941" w:rsidP="00454BC3">
      <w:pPr>
        <w:pStyle w:val="Legenda"/>
        <w:spacing w:after="0"/>
        <w:jc w:val="center"/>
        <w:rPr>
          <w:bCs/>
          <w:i w:val="0"/>
          <w:color w:val="000000" w:themeColor="text1"/>
          <w:sz w:val="24"/>
          <w:szCs w:val="24"/>
        </w:rPr>
      </w:pPr>
      <w:bookmarkStart w:id="46" w:name="_Toc24455117"/>
      <w:r w:rsidRPr="00553D2F">
        <w:rPr>
          <w:noProof/>
          <w:color w:val="000000" w:themeColor="text1"/>
          <w:sz w:val="20"/>
          <w:szCs w:val="20"/>
          <w:lang w:val="pt-BR" w:eastAsia="pt-BR" w:bidi="ar-SA"/>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2">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D30AE5">
        <w:rPr>
          <w:i w:val="0"/>
          <w:noProof/>
          <w:color w:val="000000" w:themeColor="text1"/>
          <w:sz w:val="24"/>
          <w:szCs w:val="24"/>
        </w:rPr>
        <w:t>8</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9A0772" w:rsidRPr="00553D2F">
        <w:rPr>
          <w:i w:val="0"/>
          <w:color w:val="000000" w:themeColor="text1"/>
          <w:sz w:val="24"/>
          <w:szCs w:val="24"/>
        </w:rPr>
        <w:t>Integração de produtos realizada por intermediário.</w:t>
      </w:r>
      <w:bookmarkEnd w:id="46"/>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511A4AD5" w:rsidR="00BF54AA" w:rsidRPr="00553D2F" w:rsidRDefault="00262941" w:rsidP="00404010">
      <w:pPr>
        <w:widowControl/>
        <w:spacing w:after="200" w:line="276" w:lineRule="auto"/>
        <w:jc w:val="center"/>
        <w:rPr>
          <w:bCs/>
          <w:color w:val="000000" w:themeColor="text1"/>
          <w:sz w:val="24"/>
          <w:szCs w:val="24"/>
        </w:rPr>
      </w:pPr>
      <w:bookmarkStart w:id="47" w:name="_Toc24455118"/>
      <w:r w:rsidRPr="00553D2F">
        <w:rPr>
          <w:noProof/>
          <w:color w:val="000000" w:themeColor="text1"/>
          <w:lang w:val="pt-BR" w:eastAsia="pt-BR" w:bidi="ar-SA"/>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3">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D30AE5">
        <w:rPr>
          <w:noProof/>
          <w:color w:val="000000" w:themeColor="text1"/>
          <w:sz w:val="24"/>
          <w:szCs w:val="24"/>
        </w:rPr>
        <w:t>9</w:t>
      </w:r>
      <w:r w:rsidR="006A213A">
        <w:rPr>
          <w:color w:val="000000" w:themeColor="text1"/>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9A0772" w:rsidRPr="00553D2F">
        <w:rPr>
          <w:color w:val="000000" w:themeColor="text1"/>
          <w:sz w:val="24"/>
          <w:szCs w:val="24"/>
        </w:rPr>
        <w:t>Integração de produtos realizada por intermediário com o auxílio do protótipo para combinação de taxonomias.</w:t>
      </w:r>
      <w:bookmarkEnd w:id="47"/>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19AC09CE" w:rsidR="00BF54AA" w:rsidRPr="00EB2152" w:rsidRDefault="00BF54AA" w:rsidP="00EB2152">
      <w:pPr>
        <w:pStyle w:val="PargrafodaLista"/>
        <w:numPr>
          <w:ilvl w:val="2"/>
          <w:numId w:val="2"/>
        </w:numPr>
        <w:outlineLvl w:val="2"/>
        <w:rPr>
          <w:b/>
          <w:bCs/>
          <w:color w:val="000000" w:themeColor="text1"/>
        </w:rPr>
      </w:pPr>
      <w:bookmarkStart w:id="48" w:name="_Toc24578258"/>
      <w:r w:rsidRPr="00EB2152">
        <w:rPr>
          <w:b/>
          <w:bCs/>
          <w:color w:val="000000" w:themeColor="text1"/>
        </w:rPr>
        <w:t>Requisitos do sistema</w:t>
      </w:r>
      <w:bookmarkEnd w:id="48"/>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r w:rsidRPr="00553D2F">
        <w:rPr>
          <w:rStyle w:val="spellingerror"/>
          <w:rFonts w:ascii="Arial" w:hAnsi="Arial" w:cs="Arial"/>
          <w:color w:val="000000" w:themeColor="text1"/>
          <w:sz w:val="20"/>
          <w:szCs w:val="20"/>
        </w:rPr>
        <w:t>requirements</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engineering</w:t>
      </w:r>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2DFA7E3A"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24455239"/>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00D30AE5">
        <w:rPr>
          <w:i w:val="0"/>
          <w:noProof/>
          <w:color w:val="000000" w:themeColor="text1"/>
          <w:sz w:val="24"/>
          <w:szCs w:val="24"/>
        </w:rPr>
        <w:t>1</w:t>
      </w:r>
      <w:r w:rsidRPr="00553D2F">
        <w:rPr>
          <w:i w:val="0"/>
          <w:color w:val="000000" w:themeColor="text1"/>
          <w:sz w:val="24"/>
          <w:szCs w:val="24"/>
        </w:rPr>
        <w:fldChar w:fldCharType="end"/>
      </w:r>
      <w:r w:rsidR="00A96685">
        <w:rPr>
          <w:sz w:val="24"/>
          <w:szCs w:val="24"/>
        </w:rPr>
        <w:t xml:space="preserve"> </w:t>
      </w:r>
      <w:r w:rsidR="00A96685" w:rsidRPr="005B2CB0">
        <w:rPr>
          <w:color w:val="auto"/>
          <w:sz w:val="24"/>
          <w:szCs w:val="24"/>
        </w:rPr>
        <w:t>–</w:t>
      </w:r>
      <w:r w:rsidR="00A96685" w:rsidRPr="00553D2F">
        <w:rPr>
          <w:i w:val="0"/>
          <w:noProof/>
          <w:color w:val="000000" w:themeColor="text1"/>
          <w:sz w:val="24"/>
          <w:szCs w:val="24"/>
        </w:rPr>
        <w:t xml:space="preserve"> </w:t>
      </w:r>
      <w:r w:rsidRPr="00553D2F">
        <w:rPr>
          <w:i w:val="0"/>
          <w:color w:val="000000" w:themeColor="text1"/>
          <w:sz w:val="24"/>
          <w:szCs w:val="24"/>
        </w:rPr>
        <w:t>Requisitos Funcionais</w:t>
      </w:r>
      <w:bookmarkEnd w:id="49"/>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7AB78FDB" w:rsidR="00BF54AA" w:rsidRDefault="00454BC3" w:rsidP="00454BC3">
      <w:pPr>
        <w:pStyle w:val="Legenda"/>
        <w:spacing w:after="0"/>
        <w:jc w:val="center"/>
        <w:rPr>
          <w:i w:val="0"/>
          <w:color w:val="000000" w:themeColor="text1"/>
          <w:sz w:val="24"/>
          <w:szCs w:val="24"/>
        </w:rPr>
      </w:pPr>
      <w:bookmarkStart w:id="50" w:name="_Toc24455240"/>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00D30AE5">
        <w:rPr>
          <w:i w:val="0"/>
          <w:noProof/>
          <w:color w:val="000000" w:themeColor="text1"/>
          <w:sz w:val="24"/>
          <w:szCs w:val="24"/>
        </w:rPr>
        <w:t>2</w:t>
      </w:r>
      <w:r w:rsidRPr="00553D2F">
        <w:rPr>
          <w:i w:val="0"/>
          <w:color w:val="000000" w:themeColor="text1"/>
          <w:sz w:val="24"/>
          <w:szCs w:val="24"/>
        </w:rPr>
        <w:fldChar w:fldCharType="end"/>
      </w:r>
      <w:r w:rsidR="00A96685">
        <w:rPr>
          <w:sz w:val="24"/>
          <w:szCs w:val="24"/>
        </w:rPr>
        <w:t xml:space="preserve"> </w:t>
      </w:r>
      <w:r w:rsidR="00A96685" w:rsidRPr="005B2CB0">
        <w:rPr>
          <w:color w:val="auto"/>
          <w:sz w:val="24"/>
          <w:szCs w:val="24"/>
        </w:rPr>
        <w:t>–</w:t>
      </w:r>
      <w:r w:rsidR="00A96685" w:rsidRPr="00553D2F">
        <w:rPr>
          <w:i w:val="0"/>
          <w:noProof/>
          <w:color w:val="000000" w:themeColor="text1"/>
          <w:sz w:val="24"/>
          <w:szCs w:val="24"/>
        </w:rPr>
        <w:t xml:space="preserve"> </w:t>
      </w:r>
      <w:r w:rsidRPr="00553D2F">
        <w:rPr>
          <w:i w:val="0"/>
          <w:color w:val="000000" w:themeColor="text1"/>
          <w:sz w:val="24"/>
          <w:szCs w:val="24"/>
        </w:rPr>
        <w:t>Requisitos não funcionais</w:t>
      </w:r>
      <w:bookmarkEnd w:id="50"/>
    </w:p>
    <w:p w14:paraId="6364AF02" w14:textId="533CB366" w:rsidR="00A23A0F" w:rsidRPr="00A23A0F" w:rsidRDefault="00A23A0F" w:rsidP="00A23A0F">
      <w:pPr>
        <w:jc w:val="right"/>
        <w:rPr>
          <w:sz w:val="20"/>
          <w:szCs w:val="20"/>
        </w:rPr>
      </w:pPr>
      <w:r w:rsidRPr="00A23A0F">
        <w:rPr>
          <w:sz w:val="20"/>
          <w:szCs w:val="20"/>
        </w:rPr>
        <w:t>(continua)</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bl>
    <w:p w14:paraId="09BE33BD" w14:textId="6B20D9CF" w:rsidR="00A23A0F" w:rsidRDefault="00A23A0F" w:rsidP="00A23A0F">
      <w:pPr>
        <w:widowControl/>
        <w:jc w:val="right"/>
        <w:textAlignment w:val="baseline"/>
        <w:rPr>
          <w:color w:val="000000" w:themeColor="text1"/>
          <w:sz w:val="20"/>
          <w:szCs w:val="20"/>
        </w:rPr>
      </w:pPr>
      <w:r>
        <w:rPr>
          <w:color w:val="000000" w:themeColor="text1"/>
          <w:sz w:val="20"/>
          <w:szCs w:val="20"/>
        </w:rPr>
        <w:lastRenderedPageBreak/>
        <w:t xml:space="preserve"> (conclusão)</w:t>
      </w:r>
    </w:p>
    <w:tbl>
      <w:tblPr>
        <w:tblStyle w:val="Tabelacomgrade"/>
        <w:tblW w:w="0" w:type="auto"/>
        <w:tblLook w:val="04A0" w:firstRow="1" w:lastRow="0" w:firstColumn="1" w:lastColumn="0" w:noHBand="0" w:noVBand="1"/>
      </w:tblPr>
      <w:tblGrid>
        <w:gridCol w:w="1177"/>
        <w:gridCol w:w="7884"/>
      </w:tblGrid>
      <w:tr w:rsidR="00A23A0F" w14:paraId="0D4EAEAE" w14:textId="77777777" w:rsidTr="00A23A0F">
        <w:tc>
          <w:tcPr>
            <w:tcW w:w="988" w:type="dxa"/>
          </w:tcPr>
          <w:p w14:paraId="4617DF1E" w14:textId="51204D5C"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RNF003 </w:t>
            </w:r>
          </w:p>
        </w:tc>
        <w:tc>
          <w:tcPr>
            <w:tcW w:w="8073" w:type="dxa"/>
          </w:tcPr>
          <w:p w14:paraId="1CD75E70" w14:textId="5F44A0FB"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B228B78" w:rsidR="004312E2"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216FF173" w14:textId="77777777" w:rsidR="00612D7E" w:rsidRPr="00D1783D" w:rsidRDefault="00612D7E" w:rsidP="00300466">
      <w:pPr>
        <w:widowControl/>
        <w:spacing w:line="360" w:lineRule="auto"/>
        <w:jc w:val="both"/>
        <w:textAlignment w:val="baseline"/>
        <w:rPr>
          <w:color w:val="000000" w:themeColor="text1"/>
          <w:sz w:val="24"/>
          <w:szCs w:val="24"/>
        </w:rPr>
      </w:pPr>
    </w:p>
    <w:p w14:paraId="321807E4" w14:textId="504AF6FB"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1" w:name="_Toc24578259"/>
      <w:r w:rsidRPr="00553D2F">
        <w:rPr>
          <w:rFonts w:ascii="Arial" w:hAnsi="Arial" w:cs="Arial"/>
          <w:b/>
          <w:bCs/>
          <w:color w:val="000000" w:themeColor="text1"/>
        </w:rPr>
        <w:t>Casos de uso do sistema</w:t>
      </w:r>
      <w:bookmarkEnd w:id="51"/>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0B747CE" w14:textId="53976190" w:rsidR="007F4EB1" w:rsidRPr="005439BF" w:rsidRDefault="00BF54AA" w:rsidP="005439BF">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r w:rsidR="00E54A98" w:rsidRPr="00E54A98">
        <w:rPr>
          <w:i/>
          <w:iCs/>
          <w:sz w:val="24"/>
          <w:szCs w:val="24"/>
          <w:lang w:val="pt-BR"/>
        </w:rPr>
        <w:t>Unified Modeling Language</w:t>
      </w:r>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w:t>
      </w:r>
      <w:r w:rsidR="005439BF">
        <w:rPr>
          <w:color w:val="000000" w:themeColor="text1"/>
          <w:sz w:val="24"/>
          <w:szCs w:val="24"/>
        </w:rPr>
        <w:t xml:space="preserve">xto do sistema e seu ambiente. </w:t>
      </w:r>
    </w:p>
    <w:p w14:paraId="239D32EC" w14:textId="77777777" w:rsidR="00D1783D" w:rsidRDefault="00D1783D" w:rsidP="007F4EB1">
      <w:pPr>
        <w:widowControl/>
        <w:jc w:val="center"/>
      </w:pPr>
    </w:p>
    <w:p w14:paraId="71786C00" w14:textId="77777777" w:rsidR="00D1783D" w:rsidRDefault="00D1783D" w:rsidP="007F4EB1">
      <w:pPr>
        <w:widowControl/>
        <w:jc w:val="center"/>
      </w:pPr>
    </w:p>
    <w:p w14:paraId="6ED756EA" w14:textId="77777777" w:rsidR="00D1783D" w:rsidRDefault="00D1783D" w:rsidP="007F4EB1">
      <w:pPr>
        <w:widowControl/>
        <w:jc w:val="center"/>
      </w:pPr>
    </w:p>
    <w:p w14:paraId="49204242" w14:textId="77777777" w:rsidR="00D1783D" w:rsidRDefault="00D1783D" w:rsidP="007F4EB1">
      <w:pPr>
        <w:widowControl/>
        <w:jc w:val="center"/>
      </w:pPr>
    </w:p>
    <w:p w14:paraId="4C9BB250" w14:textId="77777777" w:rsidR="00D1783D" w:rsidRDefault="00D1783D" w:rsidP="007F4EB1">
      <w:pPr>
        <w:widowControl/>
        <w:jc w:val="center"/>
      </w:pPr>
    </w:p>
    <w:p w14:paraId="0865BDD2" w14:textId="77777777" w:rsidR="00D1783D" w:rsidRDefault="00D1783D" w:rsidP="007F4EB1">
      <w:pPr>
        <w:widowControl/>
        <w:jc w:val="center"/>
      </w:pPr>
    </w:p>
    <w:p w14:paraId="3EE2C1CF" w14:textId="77777777" w:rsidR="00D1783D" w:rsidRDefault="00D1783D" w:rsidP="007F4EB1">
      <w:pPr>
        <w:widowControl/>
        <w:jc w:val="center"/>
      </w:pPr>
    </w:p>
    <w:p w14:paraId="43122F27" w14:textId="77777777" w:rsidR="00D1783D" w:rsidRDefault="00D1783D" w:rsidP="007F4EB1">
      <w:pPr>
        <w:widowControl/>
        <w:jc w:val="center"/>
      </w:pPr>
    </w:p>
    <w:p w14:paraId="5D29BBD0" w14:textId="77777777" w:rsidR="00D1783D" w:rsidRDefault="00D1783D" w:rsidP="007F4EB1">
      <w:pPr>
        <w:widowControl/>
        <w:jc w:val="center"/>
      </w:pPr>
    </w:p>
    <w:p w14:paraId="7E65912C" w14:textId="77777777" w:rsidR="00D1783D" w:rsidRDefault="00D1783D" w:rsidP="007F4EB1">
      <w:pPr>
        <w:widowControl/>
        <w:jc w:val="center"/>
      </w:pPr>
    </w:p>
    <w:p w14:paraId="3F5DB8EA" w14:textId="77777777" w:rsidR="00D1783D" w:rsidRDefault="00D1783D" w:rsidP="007F4EB1">
      <w:pPr>
        <w:widowControl/>
        <w:jc w:val="center"/>
      </w:pPr>
    </w:p>
    <w:p w14:paraId="4FE485D8" w14:textId="77777777" w:rsidR="00D1783D" w:rsidRDefault="00D1783D" w:rsidP="007F4EB1">
      <w:pPr>
        <w:widowControl/>
        <w:jc w:val="center"/>
      </w:pPr>
    </w:p>
    <w:p w14:paraId="5ACCE061" w14:textId="77777777" w:rsidR="00D1783D" w:rsidRDefault="00D1783D" w:rsidP="007F4EB1">
      <w:pPr>
        <w:widowControl/>
        <w:jc w:val="center"/>
      </w:pPr>
    </w:p>
    <w:p w14:paraId="356B9456" w14:textId="77777777" w:rsidR="00D1783D" w:rsidRDefault="00D1783D" w:rsidP="007F4EB1">
      <w:pPr>
        <w:widowControl/>
        <w:jc w:val="center"/>
      </w:pPr>
    </w:p>
    <w:p w14:paraId="0FEDB75D" w14:textId="77777777" w:rsidR="00D1783D" w:rsidRDefault="00D1783D" w:rsidP="007F4EB1">
      <w:pPr>
        <w:widowControl/>
        <w:jc w:val="center"/>
      </w:pPr>
    </w:p>
    <w:p w14:paraId="718ACF75" w14:textId="77777777" w:rsidR="00D1783D" w:rsidRDefault="00D1783D" w:rsidP="007F4EB1">
      <w:pPr>
        <w:widowControl/>
        <w:jc w:val="center"/>
      </w:pPr>
    </w:p>
    <w:p w14:paraId="102A95E6" w14:textId="77777777" w:rsidR="00D1783D" w:rsidRDefault="00D1783D" w:rsidP="007F4EB1">
      <w:pPr>
        <w:widowControl/>
        <w:jc w:val="center"/>
      </w:pPr>
    </w:p>
    <w:p w14:paraId="4A194886" w14:textId="77777777" w:rsidR="00D1783D" w:rsidRDefault="00D1783D" w:rsidP="007F4EB1">
      <w:pPr>
        <w:widowControl/>
        <w:jc w:val="center"/>
      </w:pPr>
    </w:p>
    <w:p w14:paraId="69783D78" w14:textId="77777777" w:rsidR="00D1783D" w:rsidRDefault="00D1783D" w:rsidP="007F4EB1">
      <w:pPr>
        <w:widowControl/>
        <w:jc w:val="center"/>
      </w:pPr>
    </w:p>
    <w:p w14:paraId="2395D503" w14:textId="18D9D9E0" w:rsidR="00D1783D" w:rsidRDefault="00D1783D" w:rsidP="007F4EB1">
      <w:pPr>
        <w:widowControl/>
        <w:jc w:val="center"/>
      </w:pPr>
    </w:p>
    <w:p w14:paraId="78883545" w14:textId="77777777" w:rsidR="00D03182" w:rsidRDefault="00D03182" w:rsidP="007F4EB1">
      <w:pPr>
        <w:widowControl/>
        <w:jc w:val="center"/>
      </w:pPr>
    </w:p>
    <w:p w14:paraId="5DF985C2" w14:textId="77777777" w:rsidR="00D1783D" w:rsidRDefault="00D1783D" w:rsidP="007F4EB1">
      <w:pPr>
        <w:widowControl/>
        <w:jc w:val="center"/>
      </w:pPr>
    </w:p>
    <w:p w14:paraId="3F8BF26F" w14:textId="3B6B165E" w:rsidR="00584C15" w:rsidRPr="00AD5257" w:rsidRDefault="00D77629" w:rsidP="007F4EB1">
      <w:pPr>
        <w:widowControl/>
        <w:jc w:val="center"/>
        <w:rPr>
          <w:bCs/>
          <w:sz w:val="24"/>
          <w:szCs w:val="24"/>
        </w:rPr>
      </w:pPr>
      <w:bookmarkStart w:id="52" w:name="_Toc24455119"/>
      <w:r w:rsidRPr="005439BF">
        <w:rPr>
          <w:noProof/>
          <w:sz w:val="20"/>
          <w:szCs w:val="20"/>
        </w:rPr>
        <w:drawing>
          <wp:anchor distT="0" distB="0" distL="114300" distR="114300" simplePos="0" relativeHeight="251686912" behindDoc="1" locked="0" layoutInCell="1" allowOverlap="1" wp14:anchorId="76E06B41" wp14:editId="72D507F0">
            <wp:simplePos x="0" y="0"/>
            <wp:positionH relativeFrom="column">
              <wp:align>center</wp:align>
            </wp:positionH>
            <wp:positionV relativeFrom="paragraph">
              <wp:posOffset>226695</wp:posOffset>
            </wp:positionV>
            <wp:extent cx="5212800" cy="4705200"/>
            <wp:effectExtent l="19050" t="19050" r="26035" b="1968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4" cstate="print">
                      <a:extLst>
                        <a:ext uri="{28A0092B-C50C-407E-A947-70E740481C1C}">
                          <a14:useLocalDpi xmlns:a14="http://schemas.microsoft.com/office/drawing/2010/main" val="0"/>
                        </a:ext>
                      </a:extLst>
                    </a:blip>
                    <a:srcRect l="1321" t="1370" r="2040" b="5080"/>
                    <a:stretch/>
                  </pic:blipFill>
                  <pic:spPr bwMode="auto">
                    <a:xfrm>
                      <a:off x="0" y="0"/>
                      <a:ext cx="5212800" cy="4705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C15" w:rsidRPr="00AD5257">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D30AE5">
        <w:rPr>
          <w:noProof/>
          <w:sz w:val="24"/>
          <w:szCs w:val="24"/>
        </w:rPr>
        <w:t>10</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584C15" w:rsidRPr="00AD5257">
        <w:rPr>
          <w:sz w:val="24"/>
          <w:szCs w:val="24"/>
        </w:rPr>
        <w:t>Diagrama de casos de uso</w:t>
      </w:r>
      <w:bookmarkEnd w:id="52"/>
    </w:p>
    <w:p w14:paraId="6CD41E4F" w14:textId="34AC4BC7" w:rsidR="00584C15" w:rsidRPr="005439BF" w:rsidRDefault="00774924" w:rsidP="00774924">
      <w:pPr>
        <w:pStyle w:val="SemEspaamento"/>
        <w:rPr>
          <w:sz w:val="20"/>
          <w:szCs w:val="20"/>
        </w:rPr>
      </w:pPr>
      <w:r>
        <w:rPr>
          <w:sz w:val="20"/>
          <w:szCs w:val="20"/>
        </w:rPr>
        <w:t xml:space="preserve">       </w:t>
      </w:r>
      <w:r w:rsidR="00584C15" w:rsidRPr="005439BF">
        <w:rPr>
          <w:sz w:val="20"/>
          <w:szCs w:val="20"/>
        </w:rPr>
        <w:t>Fonte: elaborado pelo autor (2019).</w:t>
      </w:r>
      <w:r w:rsidR="00584C15" w:rsidRPr="005439BF">
        <w:rPr>
          <w:sz w:val="20"/>
          <w:szCs w:val="20"/>
        </w:rPr>
        <w:tab/>
      </w:r>
    </w:p>
    <w:p w14:paraId="1BC2F578" w14:textId="77777777" w:rsidR="00612D7E" w:rsidRPr="00300466" w:rsidRDefault="00612D7E" w:rsidP="00300466">
      <w:pPr>
        <w:spacing w:line="360" w:lineRule="auto"/>
        <w:ind w:left="57"/>
        <w:jc w:val="both"/>
        <w:rPr>
          <w:color w:val="000000" w:themeColor="text1"/>
          <w:sz w:val="24"/>
          <w:szCs w:val="24"/>
        </w:rPr>
      </w:pPr>
    </w:p>
    <w:p w14:paraId="04EA1F6B" w14:textId="0D4D3971"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w:t>
      </w:r>
      <w:r w:rsidR="00612D7E">
        <w:rPr>
          <w:rFonts w:eastAsia="Calibri"/>
          <w:color w:val="000000" w:themeColor="text1"/>
          <w:sz w:val="24"/>
          <w:szCs w:val="24"/>
        </w:rPr>
        <w:t>dos quadros dispostos abaixo</w:t>
      </w:r>
      <w:r w:rsidRPr="008829E9">
        <w:rPr>
          <w:rFonts w:eastAsia="Calibri"/>
          <w:color w:val="000000" w:themeColor="text1"/>
          <w:sz w:val="24"/>
          <w:szCs w:val="24"/>
        </w:rPr>
        <w:t xml:space="preserve">. </w:t>
      </w:r>
      <w:r w:rsidR="00612D7E">
        <w:rPr>
          <w:rFonts w:eastAsia="Calibri"/>
          <w:color w:val="000000" w:themeColor="text1"/>
          <w:sz w:val="24"/>
          <w:szCs w:val="24"/>
        </w:rPr>
        <w:t>Para</w:t>
      </w:r>
      <w:r w:rsidRPr="008829E9">
        <w:rPr>
          <w:rFonts w:eastAsia="Calibri"/>
          <w:color w:val="000000" w:themeColor="text1"/>
          <w:sz w:val="24"/>
          <w:szCs w:val="24"/>
        </w:rPr>
        <w:t xml:space="preserve"> corroborar com o entendimento, serão </w:t>
      </w:r>
      <w:r w:rsidR="00612D7E">
        <w:rPr>
          <w:rFonts w:eastAsia="Calibri"/>
          <w:color w:val="000000" w:themeColor="text1"/>
          <w:sz w:val="24"/>
          <w:szCs w:val="24"/>
        </w:rPr>
        <w:t>apresentadas também</w:t>
      </w:r>
      <w:r w:rsidRPr="008829E9">
        <w:rPr>
          <w:rFonts w:eastAsia="Calibri"/>
          <w:color w:val="000000" w:themeColor="text1"/>
          <w:sz w:val="24"/>
          <w:szCs w:val="24"/>
        </w:rPr>
        <w:t xml:space="preserve"> algumas representações da interface visual do sistema. </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w:t>
      </w:r>
      <w:r w:rsidRPr="00553D2F">
        <w:rPr>
          <w:color w:val="000000" w:themeColor="text1"/>
          <w:sz w:val="24"/>
          <w:szCs w:val="24"/>
        </w:rPr>
        <w:lastRenderedPageBreak/>
        <w:t xml:space="preserve">criadas interfaces gráficas. No presente estudo, essas interfaces são representadas como imagens e encontram-se associadas aos casos de uso com os quais estão relacionadas. </w:t>
      </w:r>
    </w:p>
    <w:p w14:paraId="019125B3" w14:textId="33BAFCDE" w:rsidR="00584C15" w:rsidRDefault="00BF54AA" w:rsidP="00F93CA5">
      <w:pPr>
        <w:spacing w:line="360" w:lineRule="auto"/>
        <w:ind w:firstLine="709"/>
        <w:jc w:val="both"/>
        <w:rPr>
          <w:color w:val="000000" w:themeColor="text1"/>
          <w:sz w:val="24"/>
          <w:szCs w:val="24"/>
        </w:rPr>
      </w:pPr>
      <w:r w:rsidRPr="00553D2F">
        <w:rPr>
          <w:color w:val="000000" w:themeColor="text1"/>
          <w:sz w:val="24"/>
          <w:szCs w:val="24"/>
        </w:rPr>
        <w:t>Com o objetivo de possibiliar o acesso às demais funcionalidades do sistema, foi criado o caso de uso “Gerenciar sistema”</w:t>
      </w:r>
      <w:r w:rsidR="00674356">
        <w:rPr>
          <w:color w:val="000000" w:themeColor="text1"/>
          <w:sz w:val="24"/>
          <w:szCs w:val="24"/>
        </w:rPr>
        <w:t>, conforme o Quadro 1</w:t>
      </w:r>
      <w:r w:rsidR="00F93CA5">
        <w:rPr>
          <w:color w:val="000000" w:themeColor="text1"/>
          <w:sz w:val="24"/>
          <w:szCs w:val="24"/>
        </w:rPr>
        <w:t xml:space="preserve">, no Apêndice A. </w:t>
      </w:r>
    </w:p>
    <w:p w14:paraId="20847315" w14:textId="7AC0EE5B" w:rsidR="00454BC3" w:rsidRPr="00553D2F" w:rsidRDefault="00BF54AA" w:rsidP="00C372A4">
      <w:pPr>
        <w:spacing w:line="360" w:lineRule="auto"/>
        <w:jc w:val="both"/>
        <w:rPr>
          <w:color w:val="000000" w:themeColor="text1"/>
          <w:sz w:val="24"/>
          <w:szCs w:val="24"/>
          <w:lang w:val="pt-BR"/>
        </w:rPr>
      </w:pPr>
      <w:r w:rsidRPr="00553D2F">
        <w:rPr>
          <w:color w:val="000000" w:themeColor="text1"/>
          <w:sz w:val="24"/>
          <w:szCs w:val="24"/>
          <w:lang w:val="pt-BR"/>
        </w:rPr>
        <w:tab/>
        <w:t>O</w:t>
      </w:r>
      <w:r w:rsidR="00674356">
        <w:rPr>
          <w:color w:val="000000" w:themeColor="text1"/>
          <w:sz w:val="24"/>
          <w:szCs w:val="24"/>
          <w:lang w:val="pt-BR"/>
        </w:rPr>
        <w:t xml:space="preserve"> Quadro 2</w:t>
      </w:r>
      <w:r w:rsidR="00F93CA5">
        <w:rPr>
          <w:color w:val="000000" w:themeColor="text1"/>
          <w:sz w:val="24"/>
          <w:szCs w:val="24"/>
          <w:lang w:val="pt-BR"/>
        </w:rPr>
        <w:t xml:space="preserve">, </w:t>
      </w:r>
      <w:r w:rsidR="00E503F4">
        <w:rPr>
          <w:color w:val="000000" w:themeColor="text1"/>
          <w:sz w:val="24"/>
          <w:szCs w:val="24"/>
          <w:lang w:val="pt-BR"/>
        </w:rPr>
        <w:t xml:space="preserve">localizado também </w:t>
      </w:r>
      <w:r w:rsidR="00F93CA5">
        <w:rPr>
          <w:color w:val="000000" w:themeColor="text1"/>
          <w:sz w:val="24"/>
          <w:szCs w:val="24"/>
          <w:lang w:val="pt-BR"/>
        </w:rPr>
        <w:t>Apêndice A,</w:t>
      </w:r>
      <w:r w:rsidR="00E67023">
        <w:rPr>
          <w:color w:val="000000" w:themeColor="text1"/>
          <w:sz w:val="24"/>
          <w:szCs w:val="24"/>
          <w:lang w:val="pt-BR"/>
        </w:rPr>
        <w:t xml:space="preserve"> representa o</w:t>
      </w:r>
      <w:r w:rsidRPr="00553D2F">
        <w:rPr>
          <w:color w:val="000000" w:themeColor="text1"/>
          <w:sz w:val="24"/>
          <w:szCs w:val="24"/>
          <w:lang w:val="pt-BR"/>
        </w:rPr>
        <w:t xml:space="preserve"> caso de uso “Manter vendedor”</w:t>
      </w:r>
      <w:r w:rsidR="00E67023">
        <w:rPr>
          <w:color w:val="000000" w:themeColor="text1"/>
          <w:sz w:val="24"/>
          <w:szCs w:val="24"/>
          <w:lang w:val="pt-BR"/>
        </w:rPr>
        <w:t xml:space="preserve"> que</w:t>
      </w:r>
      <w:r w:rsidRPr="00553D2F">
        <w:rPr>
          <w:color w:val="000000" w:themeColor="text1"/>
          <w:sz w:val="24"/>
          <w:szCs w:val="24"/>
          <w:lang w:val="pt-BR"/>
        </w:rPr>
        <w:t xml:space="preserve"> objetiva o cadastro e atualização de vendedores no sistema</w:t>
      </w:r>
      <w:r w:rsidR="00C372A4">
        <w:rPr>
          <w:color w:val="000000" w:themeColor="text1"/>
          <w:sz w:val="24"/>
          <w:szCs w:val="24"/>
          <w:lang w:val="pt-BR"/>
        </w:rPr>
        <w:t>.</w:t>
      </w:r>
      <w:r w:rsidR="00E970BE">
        <w:rPr>
          <w:color w:val="000000" w:themeColor="text1"/>
          <w:sz w:val="24"/>
          <w:szCs w:val="24"/>
          <w:lang w:val="pt-BR"/>
        </w:rPr>
        <w:t xml:space="preserve"> </w:t>
      </w:r>
      <w:r w:rsidRPr="00553D2F">
        <w:rPr>
          <w:color w:val="000000" w:themeColor="text1"/>
          <w:sz w:val="24"/>
          <w:szCs w:val="24"/>
          <w:lang w:val="pt-BR"/>
        </w:rPr>
        <w:t xml:space="preserve">Um vendedor deve possuir uma taxonomia atrelada a ele e pode ou não possuir combinações. O caso de uso em questão possui um ator relacionado chamado “Vendedor”. O “Vendedor” representa a empresa ou o funcionário que irá interagir com o sistema no cadastro. </w:t>
      </w:r>
    </w:p>
    <w:p w14:paraId="16D15AB4" w14:textId="492A280D" w:rsidR="00BF54AA" w:rsidRPr="00553D2F" w:rsidRDefault="00BF54AA" w:rsidP="00674356">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O objetivo do caso de uso “Carregar taxonomia vendedor” é consumir a API do vendedor para persistir no banco de dados a hierarquia de categorias e atributos do vendedor em questão. Ao salvar o cadastro do vendedor, o sistema irá realizar automaticamente o processo descrito </w:t>
      </w:r>
      <w:r w:rsidR="00E970BE">
        <w:rPr>
          <w:color w:val="000000" w:themeColor="text1"/>
          <w:sz w:val="24"/>
          <w:szCs w:val="24"/>
          <w:lang w:val="pt-BR"/>
        </w:rPr>
        <w:t>no</w:t>
      </w:r>
      <w:r w:rsidRPr="00553D2F">
        <w:rPr>
          <w:color w:val="000000" w:themeColor="text1"/>
          <w:sz w:val="24"/>
          <w:szCs w:val="24"/>
          <w:lang w:val="pt-BR"/>
        </w:rPr>
        <w:t xml:space="preserve"> caso de uso</w:t>
      </w:r>
      <w:r w:rsidR="00674356">
        <w:rPr>
          <w:color w:val="000000" w:themeColor="text1"/>
          <w:sz w:val="24"/>
          <w:szCs w:val="24"/>
          <w:lang w:val="pt-BR"/>
        </w:rPr>
        <w:t>, conforme o Quadro 3,  Apêndice A</w:t>
      </w:r>
      <w:r w:rsidRPr="00553D2F">
        <w:rPr>
          <w:color w:val="000000" w:themeColor="text1"/>
          <w:sz w:val="24"/>
          <w:szCs w:val="24"/>
          <w:lang w:val="pt-BR"/>
        </w:rPr>
        <w:t>.</w:t>
      </w:r>
      <w:r w:rsidR="009501AA" w:rsidRPr="009501AA">
        <w:rPr>
          <w:color w:val="000000" w:themeColor="text1"/>
          <w:sz w:val="24"/>
          <w:szCs w:val="24"/>
          <w:lang w:val="pt-BR"/>
        </w:rPr>
        <w:t xml:space="preserve"> </w:t>
      </w:r>
      <w:r w:rsidR="009501AA" w:rsidRPr="00553D2F">
        <w:rPr>
          <w:color w:val="000000" w:themeColor="text1"/>
          <w:sz w:val="24"/>
          <w:szCs w:val="24"/>
          <w:lang w:val="pt-BR"/>
        </w:rPr>
        <w:t>O ator envolvido nes</w:t>
      </w:r>
      <w:r w:rsidR="00E970BE">
        <w:rPr>
          <w:color w:val="000000" w:themeColor="text1"/>
          <w:sz w:val="24"/>
          <w:szCs w:val="24"/>
          <w:lang w:val="pt-BR"/>
        </w:rPr>
        <w:t>t</w:t>
      </w:r>
      <w:r w:rsidR="009501AA" w:rsidRPr="00553D2F">
        <w:rPr>
          <w:color w:val="000000" w:themeColor="text1"/>
          <w:sz w:val="24"/>
          <w:szCs w:val="24"/>
          <w:lang w:val="pt-BR"/>
        </w:rPr>
        <w:t>e caso de uso é o “API vendedor”</w:t>
      </w:r>
      <w:r w:rsidR="009501AA">
        <w:rPr>
          <w:color w:val="000000" w:themeColor="text1"/>
          <w:sz w:val="24"/>
          <w:szCs w:val="24"/>
          <w:lang w:val="pt-BR"/>
        </w:rPr>
        <w:t>.</w:t>
      </w:r>
    </w:p>
    <w:p w14:paraId="204B7971" w14:textId="7F2CF558" w:rsidR="00E3198F" w:rsidRPr="00553D2F"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r w:rsidRPr="00F743E7">
        <w:rPr>
          <w:i/>
          <w:color w:val="000000" w:themeColor="text1"/>
          <w:sz w:val="24"/>
          <w:szCs w:val="24"/>
          <w:lang w:val="pt-BR"/>
        </w:rPr>
        <w:t>marketplace</w:t>
      </w:r>
      <w:r w:rsidRPr="00553D2F">
        <w:rPr>
          <w:color w:val="000000" w:themeColor="text1"/>
          <w:sz w:val="24"/>
          <w:szCs w:val="24"/>
          <w:lang w:val="pt-BR"/>
        </w:rPr>
        <w:t xml:space="preserve">" e "Carregar taxonomia </w:t>
      </w:r>
      <w:r w:rsidRPr="00F743E7">
        <w:rPr>
          <w:i/>
          <w:color w:val="000000" w:themeColor="text1"/>
          <w:sz w:val="24"/>
          <w:szCs w:val="24"/>
          <w:lang w:val="pt-BR"/>
        </w:rPr>
        <w:t>marketplace</w:t>
      </w:r>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674356">
        <w:rPr>
          <w:color w:val="000000" w:themeColor="text1"/>
          <w:sz w:val="24"/>
          <w:szCs w:val="24"/>
          <w:lang w:val="pt-BR"/>
        </w:rPr>
        <w:t xml:space="preserve">, conforme Quadros 4 e 5, </w:t>
      </w:r>
      <w:r w:rsidR="00E970BE">
        <w:rPr>
          <w:color w:val="000000" w:themeColor="text1"/>
          <w:sz w:val="24"/>
          <w:szCs w:val="24"/>
          <w:lang w:val="pt-BR"/>
        </w:rPr>
        <w:t>existentes no</w:t>
      </w:r>
      <w:r w:rsidR="00674356">
        <w:rPr>
          <w:color w:val="000000" w:themeColor="text1"/>
          <w:sz w:val="24"/>
          <w:szCs w:val="24"/>
          <w:lang w:val="pt-BR"/>
        </w:rPr>
        <w:t xml:space="preserve"> Apêndice A</w:t>
      </w:r>
      <w:r w:rsidR="007F4EB1">
        <w:rPr>
          <w:color w:val="000000" w:themeColor="text1"/>
          <w:sz w:val="24"/>
          <w:szCs w:val="24"/>
          <w:lang w:val="pt-BR"/>
        </w:rPr>
        <w:t>.</w:t>
      </w:r>
      <w:r w:rsidRPr="00553D2F">
        <w:rPr>
          <w:color w:val="000000" w:themeColor="text1"/>
          <w:sz w:val="24"/>
          <w:szCs w:val="24"/>
          <w:lang w:val="pt-BR"/>
        </w:rPr>
        <w:t xml:space="preserve"> </w:t>
      </w:r>
      <w:r w:rsidR="00C733BC">
        <w:rPr>
          <w:color w:val="000000" w:themeColor="text1"/>
          <w:sz w:val="24"/>
          <w:szCs w:val="24"/>
          <w:lang w:val="pt-BR"/>
        </w:rPr>
        <w:t xml:space="preserve">O caso de uso </w:t>
      </w:r>
      <w:r w:rsidR="00C733BC" w:rsidRPr="00553D2F">
        <w:rPr>
          <w:color w:val="000000" w:themeColor="text1"/>
          <w:sz w:val="24"/>
          <w:szCs w:val="24"/>
          <w:lang w:val="pt-BR"/>
        </w:rPr>
        <w:t xml:space="preserve">"Manter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w:t>
      </w:r>
      <w:r w:rsidR="00C733BC">
        <w:rPr>
          <w:color w:val="000000" w:themeColor="text1"/>
          <w:sz w:val="24"/>
          <w:szCs w:val="24"/>
          <w:lang w:val="pt-BR"/>
        </w:rPr>
        <w:t xml:space="preserve"> </w:t>
      </w:r>
      <w:r w:rsidR="00C733BC" w:rsidRPr="00553D2F">
        <w:rPr>
          <w:color w:val="000000" w:themeColor="text1"/>
          <w:sz w:val="24"/>
          <w:szCs w:val="24"/>
          <w:lang w:val="pt-BR"/>
        </w:rPr>
        <w:t xml:space="preserve">está ligado ao ator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 xml:space="preserve">”, o qual representa a empresa detentora da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 xml:space="preserve"> ou </w:t>
      </w:r>
      <w:r w:rsidR="000F2562">
        <w:rPr>
          <w:color w:val="000000" w:themeColor="text1"/>
          <w:sz w:val="24"/>
          <w:szCs w:val="24"/>
          <w:lang w:val="pt-BR"/>
        </w:rPr>
        <w:t>um</w:t>
      </w:r>
      <w:r w:rsidR="00C733BC" w:rsidRPr="00553D2F">
        <w:rPr>
          <w:color w:val="000000" w:themeColor="text1"/>
          <w:sz w:val="24"/>
          <w:szCs w:val="24"/>
          <w:lang w:val="pt-BR"/>
        </w:rPr>
        <w:t xml:space="preserve"> usuário que</w:t>
      </w:r>
      <w:r w:rsidR="000F2562">
        <w:rPr>
          <w:color w:val="000000" w:themeColor="text1"/>
          <w:sz w:val="24"/>
          <w:szCs w:val="24"/>
          <w:lang w:val="pt-BR"/>
        </w:rPr>
        <w:t xml:space="preserve"> trabalha nesta</w:t>
      </w:r>
      <w:r w:rsidR="00C733BC" w:rsidRPr="00553D2F">
        <w:rPr>
          <w:color w:val="000000" w:themeColor="text1"/>
          <w:sz w:val="24"/>
          <w:szCs w:val="24"/>
          <w:lang w:val="pt-BR"/>
        </w:rPr>
        <w:t xml:space="preserve"> empresa.</w:t>
      </w:r>
      <w:r w:rsidR="00C733BC">
        <w:rPr>
          <w:color w:val="000000" w:themeColor="text1"/>
          <w:sz w:val="24"/>
          <w:szCs w:val="24"/>
          <w:lang w:val="pt-BR"/>
        </w:rPr>
        <w:t xml:space="preserve"> </w:t>
      </w:r>
      <w:r w:rsidR="00E3198F">
        <w:rPr>
          <w:color w:val="000000" w:themeColor="text1"/>
          <w:sz w:val="24"/>
          <w:szCs w:val="24"/>
          <w:lang w:val="pt-BR"/>
        </w:rPr>
        <w:t xml:space="preserve">Já </w:t>
      </w:r>
      <w:r w:rsidR="000F2562">
        <w:rPr>
          <w:color w:val="000000" w:themeColor="text1"/>
          <w:sz w:val="24"/>
          <w:szCs w:val="24"/>
          <w:lang w:val="pt-BR"/>
        </w:rPr>
        <w:t xml:space="preserve">o caso de uso </w:t>
      </w:r>
      <w:r w:rsidR="00C733BC" w:rsidRPr="00553D2F">
        <w:rPr>
          <w:color w:val="000000" w:themeColor="text1"/>
          <w:sz w:val="24"/>
          <w:szCs w:val="24"/>
          <w:lang w:val="pt-BR"/>
        </w:rPr>
        <w:t xml:space="preserve">“Carregar taxonomia </w:t>
      </w:r>
      <w:r w:rsidR="00C733BC" w:rsidRPr="00F743E7">
        <w:rPr>
          <w:i/>
          <w:color w:val="000000" w:themeColor="text1"/>
          <w:sz w:val="24"/>
          <w:szCs w:val="24"/>
          <w:lang w:val="pt-BR"/>
        </w:rPr>
        <w:t>marketplace</w:t>
      </w:r>
      <w:r w:rsidR="00C733BC" w:rsidRPr="00553D2F">
        <w:rPr>
          <w:color w:val="000000" w:themeColor="text1"/>
          <w:sz w:val="24"/>
          <w:szCs w:val="24"/>
          <w:lang w:val="pt-BR"/>
        </w:rPr>
        <w:t>”</w:t>
      </w:r>
      <w:r w:rsidR="00F40DF0">
        <w:rPr>
          <w:color w:val="000000" w:themeColor="text1"/>
          <w:sz w:val="24"/>
          <w:szCs w:val="24"/>
          <w:lang w:val="pt-BR"/>
        </w:rPr>
        <w:t xml:space="preserve">, assim como no caso de uso </w:t>
      </w:r>
      <w:r w:rsidR="00F40DF0" w:rsidRPr="00F40DF0">
        <w:rPr>
          <w:color w:val="000000" w:themeColor="text1"/>
          <w:sz w:val="24"/>
          <w:szCs w:val="24"/>
          <w:lang w:val="pt-BR"/>
        </w:rPr>
        <w:t>“</w:t>
      </w:r>
      <w:r w:rsidR="00F40DF0" w:rsidRPr="00F40DF0">
        <w:rPr>
          <w:color w:val="000000" w:themeColor="text1"/>
          <w:sz w:val="24"/>
          <w:szCs w:val="24"/>
        </w:rPr>
        <w:t>Carregar taxonomia vendedor</w:t>
      </w:r>
      <w:r w:rsidR="00F40DF0" w:rsidRPr="00F40DF0">
        <w:rPr>
          <w:color w:val="000000" w:themeColor="text1"/>
          <w:sz w:val="24"/>
          <w:szCs w:val="24"/>
          <w:lang w:val="pt-BR"/>
        </w:rPr>
        <w:t>”</w:t>
      </w:r>
      <w:r w:rsidR="00F40DF0">
        <w:rPr>
          <w:color w:val="000000" w:themeColor="text1"/>
          <w:sz w:val="24"/>
          <w:szCs w:val="24"/>
          <w:lang w:val="pt-BR"/>
        </w:rPr>
        <w:t>,</w:t>
      </w:r>
      <w:r w:rsidR="00C733BC" w:rsidRPr="00553D2F">
        <w:rPr>
          <w:color w:val="000000" w:themeColor="text1"/>
          <w:sz w:val="24"/>
          <w:szCs w:val="24"/>
          <w:lang w:val="pt-BR"/>
        </w:rPr>
        <w:t xml:space="preserve"> </w:t>
      </w:r>
      <w:r w:rsidR="00E3198F">
        <w:rPr>
          <w:color w:val="000000" w:themeColor="text1"/>
          <w:sz w:val="24"/>
          <w:szCs w:val="24"/>
          <w:lang w:val="pt-BR"/>
        </w:rPr>
        <w:t>se relaciona a um ator que representa a API consumida no processo, denominado</w:t>
      </w:r>
      <w:r w:rsidR="00C733BC" w:rsidRPr="00553D2F">
        <w:rPr>
          <w:color w:val="000000" w:themeColor="text1"/>
          <w:sz w:val="24"/>
          <w:szCs w:val="24"/>
          <w:lang w:val="pt-BR"/>
        </w:rPr>
        <w:t xml:space="preserve"> “API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w:t>
      </w:r>
    </w:p>
    <w:p w14:paraId="27997D06" w14:textId="536B9B90" w:rsidR="00674356"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r w:rsidRPr="00F743E7">
        <w:rPr>
          <w:i/>
          <w:color w:val="000000" w:themeColor="text1"/>
          <w:sz w:val="24"/>
          <w:szCs w:val="24"/>
          <w:lang w:val="pt-BR"/>
        </w:rPr>
        <w:t>marketplace</w:t>
      </w:r>
      <w:r w:rsidRPr="00553D2F">
        <w:rPr>
          <w:color w:val="000000" w:themeColor="text1"/>
          <w:sz w:val="24"/>
          <w:szCs w:val="24"/>
          <w:lang w:val="pt-BR"/>
        </w:rPr>
        <w:t xml:space="preserve"> previamente cadastrados. </w:t>
      </w:r>
      <w:r w:rsidR="009B4A92" w:rsidRPr="00553D2F">
        <w:rPr>
          <w:color w:val="000000" w:themeColor="text1"/>
          <w:sz w:val="24"/>
          <w:szCs w:val="24"/>
          <w:lang w:val="pt-BR"/>
        </w:rPr>
        <w:t xml:space="preserve">O ator ligado </w:t>
      </w:r>
      <w:r w:rsidR="009B4A92">
        <w:rPr>
          <w:color w:val="000000" w:themeColor="text1"/>
          <w:sz w:val="24"/>
          <w:szCs w:val="24"/>
          <w:lang w:val="pt-BR"/>
        </w:rPr>
        <w:t>a este</w:t>
      </w:r>
      <w:r w:rsidR="009B4A92" w:rsidRPr="00553D2F">
        <w:rPr>
          <w:color w:val="000000" w:themeColor="text1"/>
          <w:sz w:val="24"/>
          <w:szCs w:val="24"/>
          <w:lang w:val="pt-BR"/>
        </w:rPr>
        <w:t xml:space="preserve"> caso de uso é o “Vendedor”</w:t>
      </w:r>
      <w:r w:rsidR="00674356">
        <w:rPr>
          <w:color w:val="000000" w:themeColor="text1"/>
          <w:sz w:val="24"/>
          <w:szCs w:val="24"/>
          <w:lang w:val="pt-BR"/>
        </w:rPr>
        <w:t>. O Quadro 6, Apêndice A</w:t>
      </w:r>
      <w:r w:rsidR="005439BF">
        <w:rPr>
          <w:color w:val="000000" w:themeColor="text1"/>
          <w:sz w:val="24"/>
          <w:szCs w:val="24"/>
          <w:lang w:val="pt-BR"/>
        </w:rPr>
        <w:t>,</w:t>
      </w:r>
      <w:r w:rsidR="009B4A92">
        <w:rPr>
          <w:color w:val="000000" w:themeColor="text1"/>
          <w:sz w:val="24"/>
          <w:szCs w:val="24"/>
          <w:lang w:val="pt-BR"/>
        </w:rPr>
        <w:t xml:space="preserve"> relaciona os principais aspectos do caso de uso.</w:t>
      </w:r>
    </w:p>
    <w:p w14:paraId="64C3B4EC" w14:textId="213E6B43" w:rsidR="005439BF" w:rsidRDefault="00BF54AA" w:rsidP="005439B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w:t>
      </w:r>
      <w:r w:rsidR="009B4A92">
        <w:rPr>
          <w:color w:val="000000" w:themeColor="text1"/>
          <w:sz w:val="24"/>
          <w:szCs w:val="24"/>
          <w:lang w:val="pt-BR"/>
        </w:rPr>
        <w:t>atualize</w:t>
      </w:r>
      <w:r w:rsidRPr="00553D2F">
        <w:rPr>
          <w:color w:val="000000" w:themeColor="text1"/>
          <w:sz w:val="24"/>
          <w:szCs w:val="24"/>
          <w:lang w:val="pt-BR"/>
        </w:rPr>
        <w:t xml:space="preserve"> as combinações existentes. Os atores ligados a esse caso </w:t>
      </w:r>
      <w:r w:rsidRPr="00553D2F">
        <w:rPr>
          <w:color w:val="000000" w:themeColor="text1"/>
          <w:sz w:val="24"/>
          <w:szCs w:val="24"/>
          <w:lang w:val="pt-BR"/>
        </w:rPr>
        <w:lastRenderedPageBreak/>
        <w:t xml:space="preserve">de uso são “Vendedor” e “Plataforma de </w:t>
      </w:r>
      <w:r w:rsidRPr="00F743E7">
        <w:rPr>
          <w:i/>
          <w:color w:val="000000" w:themeColor="text1"/>
          <w:sz w:val="24"/>
          <w:szCs w:val="24"/>
          <w:lang w:val="pt-BR"/>
        </w:rPr>
        <w:t>marketplace</w:t>
      </w:r>
      <w:r w:rsidRPr="00553D2F">
        <w:rPr>
          <w:color w:val="000000" w:themeColor="text1"/>
          <w:sz w:val="24"/>
          <w:szCs w:val="24"/>
          <w:lang w:val="pt-BR"/>
        </w:rPr>
        <w:t xml:space="preserve">”. </w:t>
      </w:r>
      <w:r w:rsidR="009B4A92">
        <w:rPr>
          <w:color w:val="000000" w:themeColor="text1"/>
          <w:sz w:val="24"/>
          <w:szCs w:val="24"/>
          <w:lang w:val="pt-BR"/>
        </w:rPr>
        <w:t xml:space="preserve">Mais detalhes </w:t>
      </w:r>
      <w:r w:rsidR="005439BF">
        <w:rPr>
          <w:color w:val="000000" w:themeColor="text1"/>
          <w:sz w:val="24"/>
          <w:szCs w:val="24"/>
          <w:lang w:val="pt-BR"/>
        </w:rPr>
        <w:t xml:space="preserve">podem ser analisados no Quadro </w:t>
      </w:r>
      <w:r w:rsidR="00E970BE">
        <w:rPr>
          <w:color w:val="000000" w:themeColor="text1"/>
          <w:sz w:val="24"/>
          <w:szCs w:val="24"/>
          <w:lang w:val="pt-BR"/>
        </w:rPr>
        <w:t>7, Apêndice</w:t>
      </w:r>
      <w:r w:rsidR="005439BF">
        <w:rPr>
          <w:color w:val="000000" w:themeColor="text1"/>
          <w:sz w:val="24"/>
          <w:szCs w:val="24"/>
          <w:lang w:val="pt-BR"/>
        </w:rPr>
        <w:t xml:space="preserve"> A.</w:t>
      </w:r>
    </w:p>
    <w:p w14:paraId="02A2A136" w14:textId="623BD833" w:rsidR="00DB0CAA" w:rsidRPr="005439BF" w:rsidRDefault="00DB0CAA" w:rsidP="005439BF">
      <w:pPr>
        <w:spacing w:line="360" w:lineRule="auto"/>
        <w:ind w:firstLine="709"/>
        <w:jc w:val="both"/>
        <w:rPr>
          <w:color w:val="000000" w:themeColor="text1"/>
          <w:sz w:val="24"/>
          <w:szCs w:val="24"/>
          <w:lang w:val="pt-BR"/>
        </w:rPr>
      </w:pPr>
      <w:r>
        <w:rPr>
          <w:color w:val="000000" w:themeColor="text1"/>
          <w:sz w:val="24"/>
          <w:szCs w:val="24"/>
          <w:lang w:val="pt-BR"/>
        </w:rPr>
        <w:t>Conforme o Qu</w:t>
      </w:r>
      <w:r w:rsidR="005439BF">
        <w:rPr>
          <w:color w:val="000000" w:themeColor="text1"/>
          <w:sz w:val="24"/>
          <w:szCs w:val="24"/>
          <w:lang w:val="pt-BR"/>
        </w:rPr>
        <w:t>adro 8</w:t>
      </w:r>
      <w:r>
        <w:rPr>
          <w:color w:val="000000" w:themeColor="text1"/>
          <w:sz w:val="24"/>
          <w:szCs w:val="24"/>
          <w:lang w:val="pt-BR"/>
        </w:rPr>
        <w:t>,</w:t>
      </w:r>
      <w:r w:rsidR="005439BF">
        <w:rPr>
          <w:color w:val="000000" w:themeColor="text1"/>
          <w:sz w:val="24"/>
          <w:szCs w:val="24"/>
          <w:lang w:val="pt-BR"/>
        </w:rPr>
        <w:t xml:space="preserve"> Apêndice A,</w:t>
      </w:r>
      <w:r>
        <w:rPr>
          <w:color w:val="000000" w:themeColor="text1"/>
          <w:sz w:val="24"/>
          <w:szCs w:val="24"/>
          <w:lang w:val="pt-BR"/>
        </w:rPr>
        <w:t xml:space="preserve"> o</w:t>
      </w:r>
      <w:r w:rsidR="00BF54AA" w:rsidRPr="00553D2F">
        <w:rPr>
          <w:color w:val="000000" w:themeColor="text1"/>
          <w:sz w:val="24"/>
          <w:szCs w:val="24"/>
          <w:lang w:val="pt-BR"/>
        </w:rPr>
        <w:t xml:space="preserve"> último caso de uso, chamado “Consultar combinações via API”, tem como objetivo a disponibilização de uma API REST para consulta das combinações existentes. 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r>
        <w:rPr>
          <w:color w:val="000000" w:themeColor="text1"/>
          <w:sz w:val="24"/>
          <w:szCs w:val="24"/>
          <w:lang w:val="pt-BR"/>
        </w:rPr>
        <w:t xml:space="preserve"> </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53" w:name="_Toc24578260"/>
      <w:bookmarkStart w:id="54" w:name="_Hlk12435321"/>
      <w:r w:rsidRPr="00404010">
        <w:rPr>
          <w:b/>
          <w:bCs/>
          <w:color w:val="000000" w:themeColor="text1"/>
          <w:sz w:val="24"/>
          <w:szCs w:val="24"/>
          <w:lang w:val="pt-BR"/>
        </w:rPr>
        <w:t>Arquitetura do sistema</w:t>
      </w:r>
      <w:bookmarkEnd w:id="53"/>
    </w:p>
    <w:bookmarkEnd w:id="54"/>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r w:rsidRPr="00553D2F">
        <w:rPr>
          <w:rStyle w:val="spellingerror"/>
          <w:rFonts w:ascii="Arial" w:hAnsi="Arial" w:cs="Arial"/>
          <w:i/>
          <w:iCs/>
          <w:color w:val="000000" w:themeColor="text1"/>
        </w:rPr>
        <w:t>Model</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View</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Controller</w:t>
      </w:r>
      <w:r w:rsidRPr="00553D2F">
        <w:rPr>
          <w:rStyle w:val="normaltextrun"/>
          <w:rFonts w:ascii="Arial" w:hAnsi="Arial" w:cs="Arial"/>
          <w:color w:val="000000" w:themeColor="text1"/>
        </w:rPr>
        <w:t> (MVC), juntamente com o padrão </w:t>
      </w:r>
      <w:r w:rsidRPr="00553D2F">
        <w:rPr>
          <w:rStyle w:val="spellingerror"/>
          <w:rFonts w:ascii="Arial" w:hAnsi="Arial" w:cs="Arial"/>
          <w:i/>
          <w:iCs/>
          <w:color w:val="000000" w:themeColor="text1"/>
        </w:rPr>
        <w:t>Composite</w:t>
      </w:r>
      <w:r w:rsidRPr="00553D2F">
        <w:rPr>
          <w:rStyle w:val="normaltextrun"/>
          <w:rFonts w:ascii="Arial" w:hAnsi="Arial" w:cs="Arial"/>
          <w:color w:val="000000" w:themeColor="text1"/>
        </w:rPr>
        <w:t xml:space="preserve">. Por 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r w:rsidRPr="00553D2F">
        <w:rPr>
          <w:rStyle w:val="spellingerror"/>
          <w:rFonts w:ascii="Arial" w:hAnsi="Arial" w:cs="Arial"/>
          <w:i/>
          <w:color w:val="000000" w:themeColor="text1"/>
        </w:rPr>
        <w:t>Model</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View</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Controller</w:t>
      </w:r>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 xml:space="preserve">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w:t>
      </w:r>
      <w:r w:rsidRPr="00553D2F">
        <w:rPr>
          <w:rStyle w:val="normaltextrun"/>
          <w:rFonts w:ascii="Arial" w:hAnsi="Arial" w:cs="Arial"/>
          <w:color w:val="000000" w:themeColor="text1"/>
          <w:sz w:val="20"/>
          <w:szCs w:val="20"/>
        </w:rPr>
        <w:lastRenderedPageBreak/>
        <w:t>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r w:rsidRPr="00553D2F">
        <w:rPr>
          <w:rStyle w:val="spellingerror"/>
          <w:rFonts w:ascii="Arial" w:hAnsi="Arial" w:cs="Arial"/>
          <w:color w:val="000000" w:themeColor="text1"/>
        </w:rPr>
        <w:t>Bortoli</w:t>
      </w:r>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r w:rsidRPr="00553D2F">
        <w:rPr>
          <w:rStyle w:val="spellingerror"/>
          <w:rFonts w:ascii="Arial" w:hAnsi="Arial" w:cs="Arial"/>
          <w:color w:val="000000" w:themeColor="text1"/>
        </w:rPr>
        <w:t>Bortoli</w:t>
      </w:r>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16582E52" w14:textId="727D78F7" w:rsidR="006C6462" w:rsidRDefault="00BF54AA" w:rsidP="00AD5257">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D1639A">
        <w:rPr>
          <w:rStyle w:val="normaltextrun"/>
          <w:rFonts w:ascii="Arial" w:hAnsi="Arial" w:cs="Arial"/>
          <w:color w:val="000000" w:themeColor="text1"/>
        </w:rPr>
        <w:t>11</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1455F1FE" w14:textId="6CAFB9C6" w:rsidR="00AD5257" w:rsidRPr="00AD5257" w:rsidRDefault="006A213A" w:rsidP="00AD5257">
      <w:pPr>
        <w:pStyle w:val="paragraph"/>
        <w:spacing w:before="0" w:beforeAutospacing="0" w:after="0" w:afterAutospacing="0" w:line="360" w:lineRule="auto"/>
        <w:ind w:firstLine="709"/>
        <w:jc w:val="both"/>
        <w:textAlignment w:val="baseline"/>
        <w:rPr>
          <w:rFonts w:ascii="Arial" w:hAnsi="Arial" w:cs="Arial"/>
          <w:color w:val="000000" w:themeColor="text1"/>
        </w:rPr>
      </w:pPr>
      <w:r>
        <w:rPr>
          <w:noProof/>
        </w:rPr>
        <mc:AlternateContent>
          <mc:Choice Requires="wps">
            <w:drawing>
              <wp:anchor distT="0" distB="0" distL="114300" distR="114300" simplePos="0" relativeHeight="251688960" behindDoc="0" locked="0" layoutInCell="1" allowOverlap="1" wp14:anchorId="2BC55640" wp14:editId="01D9EA84">
                <wp:simplePos x="0" y="0"/>
                <wp:positionH relativeFrom="column">
                  <wp:posOffset>48895</wp:posOffset>
                </wp:positionH>
                <wp:positionV relativeFrom="paragraph">
                  <wp:posOffset>250687</wp:posOffset>
                </wp:positionV>
                <wp:extent cx="5400040" cy="190500"/>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50094A6C" w14:textId="278F448B" w:rsidR="00D30AE5" w:rsidRPr="005922F0" w:rsidRDefault="00D30AE5" w:rsidP="006A213A">
                            <w:pPr>
                              <w:jc w:val="center"/>
                              <w:rPr>
                                <w:rFonts w:eastAsiaTheme="minorHAnsi"/>
                                <w:iCs/>
                                <w:noProof/>
                                <w:color w:val="000000" w:themeColor="text1"/>
                                <w:sz w:val="24"/>
                                <w:szCs w:val="24"/>
                              </w:rPr>
                            </w:pPr>
                            <w:bookmarkStart w:id="55" w:name="_Toc24455120"/>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Pr>
                                <w:noProof/>
                                <w:sz w:val="24"/>
                                <w:szCs w:val="24"/>
                              </w:rPr>
                              <w:t>11</w:t>
                            </w:r>
                            <w:r w:rsidRPr="005922F0">
                              <w:rPr>
                                <w:sz w:val="24"/>
                                <w:szCs w:val="24"/>
                              </w:rPr>
                              <w:fldChar w:fldCharType="end"/>
                            </w:r>
                            <w:r w:rsidRPr="005922F0">
                              <w:rPr>
                                <w:sz w:val="24"/>
                                <w:szCs w:val="24"/>
                              </w:rPr>
                              <w:t xml:space="preserve"> –</w:t>
                            </w:r>
                            <w:r w:rsidRPr="005922F0">
                              <w:rPr>
                                <w:noProof/>
                                <w:color w:val="000000" w:themeColor="text1"/>
                                <w:sz w:val="24"/>
                                <w:szCs w:val="24"/>
                              </w:rPr>
                              <w:t xml:space="preserve"> </w:t>
                            </w:r>
                            <w:r w:rsidRPr="005922F0">
                              <w:rPr>
                                <w:sz w:val="24"/>
                                <w:szCs w:val="24"/>
                              </w:rPr>
                              <w:t>Organização do padrão MVC.</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C55640" id="_x0000_t202" coordsize="21600,21600" o:spt="202" path="m,l,21600r21600,l21600,xe">
                <v:stroke joinstyle="miter"/>
                <v:path gradientshapeok="t" o:connecttype="rect"/>
              </v:shapetype>
              <v:shape id="Caixa de Texto 47" o:spid="_x0000_s1026" type="#_x0000_t202" style="position:absolute;left:0;text-align:left;margin-left:3.85pt;margin-top:19.75pt;width:425.2pt;height: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" stroked="f">
                <v:textbox inset="0,0,0,0">
                  <w:txbxContent>
                    <w:p w14:paraId="50094A6C" w14:textId="278F448B" w:rsidR="00D30AE5" w:rsidRPr="005922F0" w:rsidRDefault="00D30AE5" w:rsidP="006A213A">
                      <w:pPr>
                        <w:jc w:val="center"/>
                        <w:rPr>
                          <w:rFonts w:eastAsiaTheme="minorHAnsi"/>
                          <w:iCs/>
                          <w:noProof/>
                          <w:color w:val="000000" w:themeColor="text1"/>
                          <w:sz w:val="24"/>
                          <w:szCs w:val="24"/>
                        </w:rPr>
                      </w:pPr>
                      <w:bookmarkStart w:id="55" w:name="_Toc24455120"/>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Pr>
                          <w:noProof/>
                          <w:sz w:val="24"/>
                          <w:szCs w:val="24"/>
                        </w:rPr>
                        <w:t>11</w:t>
                      </w:r>
                      <w:r w:rsidRPr="005922F0">
                        <w:rPr>
                          <w:sz w:val="24"/>
                          <w:szCs w:val="24"/>
                        </w:rPr>
                        <w:fldChar w:fldCharType="end"/>
                      </w:r>
                      <w:r w:rsidRPr="005922F0">
                        <w:rPr>
                          <w:sz w:val="24"/>
                          <w:szCs w:val="24"/>
                        </w:rPr>
                        <w:t xml:space="preserve"> –</w:t>
                      </w:r>
                      <w:r w:rsidRPr="005922F0">
                        <w:rPr>
                          <w:noProof/>
                          <w:color w:val="000000" w:themeColor="text1"/>
                          <w:sz w:val="24"/>
                          <w:szCs w:val="24"/>
                        </w:rPr>
                        <w:t xml:space="preserve"> </w:t>
                      </w:r>
                      <w:r w:rsidRPr="005922F0">
                        <w:rPr>
                          <w:sz w:val="24"/>
                          <w:szCs w:val="24"/>
                        </w:rPr>
                        <w:t>Organização do padrão MVC.</w:t>
                      </w:r>
                      <w:bookmarkEnd w:id="55"/>
                    </w:p>
                  </w:txbxContent>
                </v:textbox>
                <w10:wrap type="square"/>
              </v:shape>
            </w:pict>
          </mc:Fallback>
        </mc:AlternateContent>
      </w:r>
    </w:p>
    <w:p w14:paraId="4D6969A8" w14:textId="7156121C" w:rsidR="00BF54AA" w:rsidRPr="00553D2F" w:rsidRDefault="006C6462" w:rsidP="00454BC3">
      <w:pPr>
        <w:pStyle w:val="Legenda"/>
        <w:spacing w:after="0"/>
        <w:jc w:val="center"/>
        <w:rPr>
          <w:bCs/>
          <w:i w:val="0"/>
          <w:color w:val="000000" w:themeColor="text1"/>
          <w:sz w:val="24"/>
          <w:szCs w:val="24"/>
        </w:rPr>
      </w:pPr>
      <w:r w:rsidRPr="00553D2F">
        <w:rPr>
          <w:rFonts w:eastAsiaTheme="minorHAnsi"/>
          <w:i w:val="0"/>
          <w:noProof/>
          <w:color w:val="000000" w:themeColor="text1"/>
          <w:sz w:val="24"/>
          <w:szCs w:val="24"/>
          <w:lang w:val="pt-BR" w:eastAsia="pt-BR" w:bidi="ar-SA"/>
        </w:rPr>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r w:rsidR="00BF54AA" w:rsidRPr="00553D2F">
        <w:rPr>
          <w:rStyle w:val="spellingerror"/>
          <w:rFonts w:ascii="Arial" w:hAnsi="Arial" w:cs="Arial"/>
          <w:color w:val="000000" w:themeColor="text1"/>
          <w:sz w:val="20"/>
          <w:szCs w:val="20"/>
        </w:rPr>
        <w:t>Sommerville</w:t>
      </w:r>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xml:space="preserve"> (2011) e Soares et al. (2017), o MVC proporciona diversos benefícios. Dentre estes, destacam-se a fácil implementação, </w:t>
      </w:r>
      <w:r w:rsidRPr="00553D2F">
        <w:rPr>
          <w:rStyle w:val="normaltextrun"/>
          <w:rFonts w:ascii="Arial" w:hAnsi="Arial" w:cs="Arial"/>
          <w:color w:val="000000" w:themeColor="text1"/>
        </w:rPr>
        <w:lastRenderedPageBreak/>
        <w:t>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r w:rsidRPr="00553D2F">
        <w:rPr>
          <w:rStyle w:val="spellingerror"/>
          <w:rFonts w:ascii="Arial" w:hAnsi="Arial" w:cs="Arial"/>
          <w:color w:val="000000" w:themeColor="text1"/>
        </w:rPr>
        <w:t>Gamma</w:t>
      </w:r>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r w:rsidRPr="00553D2F">
        <w:rPr>
          <w:rStyle w:val="spellingerror"/>
          <w:rFonts w:ascii="Arial" w:hAnsi="Arial" w:cs="Arial"/>
          <w:color w:val="000000" w:themeColor="text1"/>
          <w:sz w:val="20"/>
          <w:szCs w:val="20"/>
        </w:rPr>
        <w:t>Factory</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Method</w:t>
      </w:r>
      <w:r w:rsidRPr="00553D2F">
        <w:rPr>
          <w:rStyle w:val="normaltextrun"/>
          <w:rFonts w:ascii="Arial" w:hAnsi="Arial" w:cs="Arial"/>
          <w:color w:val="000000" w:themeColor="text1"/>
          <w:sz w:val="20"/>
          <w:szCs w:val="20"/>
        </w:rPr>
        <w:t> (112), para especificar por falta (</w:t>
      </w:r>
      <w:r w:rsidRPr="00553D2F">
        <w:rPr>
          <w:rStyle w:val="spellingerror"/>
          <w:rFonts w:ascii="Arial" w:hAnsi="Arial" w:cs="Arial"/>
          <w:color w:val="000000" w:themeColor="text1"/>
          <w:sz w:val="20"/>
          <w:szCs w:val="20"/>
        </w:rPr>
        <w:t>by</w:t>
      </w:r>
      <w:r w:rsidRPr="00553D2F">
        <w:rPr>
          <w:rStyle w:val="normaltextrun"/>
          <w:rFonts w:ascii="Arial" w:hAnsi="Arial" w:cs="Arial"/>
          <w:color w:val="000000" w:themeColor="text1"/>
          <w:sz w:val="20"/>
          <w:szCs w:val="20"/>
        </w:rPr>
        <w:t> default) a classe controladora para uma visão e </w:t>
      </w:r>
      <w:r w:rsidRPr="00553D2F">
        <w:rPr>
          <w:rStyle w:val="spellingerror"/>
          <w:rFonts w:ascii="Arial" w:hAnsi="Arial" w:cs="Arial"/>
          <w:color w:val="000000" w:themeColor="text1"/>
          <w:sz w:val="20"/>
          <w:szCs w:val="20"/>
        </w:rPr>
        <w:t>Decorator</w:t>
      </w:r>
      <w:r w:rsidRPr="00553D2F">
        <w:rPr>
          <w:rStyle w:val="normaltextrun"/>
          <w:rFonts w:ascii="Arial" w:hAnsi="Arial" w:cs="Arial"/>
          <w:color w:val="000000" w:themeColor="text1"/>
          <w:sz w:val="20"/>
          <w:szCs w:val="20"/>
        </w:rPr>
        <w:t> (170), para acrescentar capacidade de rolagem (</w:t>
      </w:r>
      <w:r w:rsidRPr="00553D2F">
        <w:rPr>
          <w:rStyle w:val="spellingerror"/>
          <w:rFonts w:ascii="Arial" w:hAnsi="Arial" w:cs="Arial"/>
          <w:color w:val="000000" w:themeColor="text1"/>
          <w:sz w:val="20"/>
          <w:szCs w:val="20"/>
        </w:rPr>
        <w:t>scrolling</w:t>
      </w:r>
      <w:r w:rsidRPr="00553D2F">
        <w:rPr>
          <w:rStyle w:val="normaltextrun"/>
          <w:rFonts w:ascii="Arial" w:hAnsi="Arial" w:cs="Arial"/>
          <w:color w:val="000000" w:themeColor="text1"/>
          <w:sz w:val="20"/>
          <w:szCs w:val="20"/>
        </w:rPr>
        <w:t>) a uma visão. Mas os principais relacionamentos na MVC são fornecidos pelos padrões </w:t>
      </w:r>
      <w:r w:rsidRPr="00553D2F">
        <w:rPr>
          <w:rStyle w:val="spellingerror"/>
          <w:rFonts w:ascii="Arial" w:hAnsi="Arial" w:cs="Arial"/>
          <w:color w:val="000000" w:themeColor="text1"/>
          <w:sz w:val="20"/>
          <w:szCs w:val="20"/>
        </w:rPr>
        <w:t>Observer</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Composite</w:t>
      </w:r>
      <w:r w:rsidRPr="00553D2F">
        <w:rPr>
          <w:rStyle w:val="normaltextrun"/>
          <w:rFonts w:ascii="Arial" w:hAnsi="Arial" w:cs="Arial"/>
          <w:color w:val="000000" w:themeColor="text1"/>
          <w:sz w:val="20"/>
          <w:szCs w:val="20"/>
        </w:rPr>
        <w:t> e </w:t>
      </w:r>
      <w:r w:rsidRPr="00553D2F">
        <w:rPr>
          <w:rStyle w:val="spellingerror"/>
          <w:rFonts w:ascii="Arial" w:hAnsi="Arial" w:cs="Arial"/>
          <w:color w:val="000000" w:themeColor="text1"/>
          <w:sz w:val="20"/>
          <w:szCs w:val="20"/>
        </w:rPr>
        <w:t>Strategy</w:t>
      </w:r>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r w:rsidRPr="00553D2F">
        <w:rPr>
          <w:rStyle w:val="spellingerror"/>
          <w:rFonts w:ascii="Arial" w:hAnsi="Arial" w:cs="Arial"/>
          <w:color w:val="000000" w:themeColor="text1"/>
        </w:rPr>
        <w:t>Gamma</w:t>
      </w:r>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“compõe objetos em estrutura de árvore para representar hierarquias do tipo partes-todo. 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r w:rsidRPr="00553D2F">
        <w:rPr>
          <w:rStyle w:val="spellingerror"/>
          <w:rFonts w:ascii="Arial" w:hAnsi="Arial" w:cs="Arial"/>
          <w:i/>
          <w:color w:val="000000" w:themeColor="text1"/>
        </w:rPr>
        <w:t>Representational</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State</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Transfer</w:t>
      </w:r>
      <w:r w:rsidRPr="00553D2F">
        <w:rPr>
          <w:rStyle w:val="normaltextrun"/>
          <w:rFonts w:ascii="Arial" w:hAnsi="Arial" w:cs="Arial"/>
          <w:color w:val="000000" w:themeColor="text1"/>
        </w:rPr>
        <w:t>). Segundo Lima (2016, p. 1), "API (</w:t>
      </w:r>
      <w:r w:rsidRPr="00553D2F">
        <w:rPr>
          <w:rStyle w:val="spellingerror"/>
          <w:rFonts w:ascii="Arial" w:hAnsi="Arial" w:cs="Arial"/>
          <w:i/>
          <w:color w:val="000000" w:themeColor="text1"/>
        </w:rPr>
        <w:t>Application</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Programming</w:t>
      </w:r>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r w:rsidRPr="00F743E7">
        <w:rPr>
          <w:rStyle w:val="spellingerror"/>
          <w:rFonts w:ascii="Arial" w:hAnsi="Arial" w:cs="Arial"/>
          <w:i/>
          <w:color w:val="000000" w:themeColor="text1"/>
        </w:rPr>
        <w:t>marketplace</w:t>
      </w:r>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r w:rsidRPr="00F743E7">
        <w:rPr>
          <w:rStyle w:val="spellingerror"/>
          <w:rFonts w:ascii="Arial" w:hAnsi="Arial" w:cs="Arial"/>
          <w:i/>
          <w:color w:val="000000" w:themeColor="text1"/>
        </w:rPr>
        <w:t>marketplace</w:t>
      </w:r>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 xml:space="preserve">nsando na </w:t>
      </w:r>
      <w:r w:rsidRPr="00553D2F">
        <w:rPr>
          <w:rStyle w:val="normaltextrun"/>
          <w:rFonts w:ascii="Arial" w:hAnsi="Arial" w:cs="Arial"/>
          <w:color w:val="000000" w:themeColor="text1"/>
        </w:rPr>
        <w:lastRenderedPageBreak/>
        <w:t>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56" w:name="_Hlk12050417"/>
      <w:r w:rsidRPr="00553D2F">
        <w:rPr>
          <w:rStyle w:val="spellingerror"/>
          <w:rFonts w:ascii="Arial" w:hAnsi="Arial" w:cs="Arial"/>
          <w:i/>
          <w:color w:val="000000" w:themeColor="text1"/>
        </w:rPr>
        <w:t>JavaScript</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Object</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Notation</w:t>
      </w:r>
      <w:r w:rsidRPr="00553D2F">
        <w:rPr>
          <w:rStyle w:val="normaltextrun"/>
          <w:rFonts w:ascii="Arial" w:hAnsi="Arial" w:cs="Arial"/>
          <w:color w:val="000000" w:themeColor="text1"/>
        </w:rPr>
        <w:t> (JSON</w:t>
      </w:r>
      <w:bookmarkEnd w:id="56"/>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2321970B" w:rsidR="00572706"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construção de aplicações distribuídas e escaláveis.</w:t>
      </w:r>
    </w:p>
    <w:p w14:paraId="5AAC36B8" w14:textId="77777777" w:rsidR="00300466" w:rsidRPr="00553D2F" w:rsidRDefault="00300466" w:rsidP="00D6739B">
      <w:pPr>
        <w:spacing w:line="360" w:lineRule="auto"/>
        <w:ind w:firstLine="709"/>
        <w:jc w:val="both"/>
        <w:rPr>
          <w:rStyle w:val="normaltextrun"/>
          <w:color w:val="000000" w:themeColor="text1"/>
          <w:sz w:val="24"/>
          <w:szCs w:val="24"/>
        </w:rPr>
      </w:pPr>
    </w:p>
    <w:p w14:paraId="4F942CD7" w14:textId="70404536"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57" w:name="_Toc24578261"/>
      <w:r w:rsidRPr="00404010">
        <w:rPr>
          <w:b/>
          <w:bCs/>
          <w:color w:val="000000" w:themeColor="text1"/>
          <w:sz w:val="24"/>
          <w:szCs w:val="24"/>
          <w:lang w:val="pt-BR"/>
        </w:rPr>
        <w:t>Modelo Conceitual</w:t>
      </w:r>
      <w:bookmarkEnd w:id="57"/>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w:t>
      </w:r>
      <w:r w:rsidRPr="00553D2F">
        <w:rPr>
          <w:rFonts w:eastAsia="Calibri"/>
          <w:color w:val="000000" w:themeColor="text1"/>
          <w:sz w:val="24"/>
          <w:szCs w:val="24"/>
        </w:rPr>
        <w:lastRenderedPageBreak/>
        <w:t xml:space="preserve">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4B57B972" w14:textId="6813E677" w:rsidR="00AD5257" w:rsidRDefault="00BF54AA" w:rsidP="00AD5257">
      <w:pPr>
        <w:spacing w:line="360" w:lineRule="auto"/>
        <w:ind w:firstLine="709"/>
        <w:jc w:val="both"/>
        <w:rPr>
          <w:rFonts w:eastAsia="Calibri"/>
          <w: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D1639A">
        <w:rPr>
          <w:rFonts w:eastAsia="Calibri"/>
          <w:color w:val="000000" w:themeColor="text1"/>
          <w:sz w:val="24"/>
          <w:szCs w:val="24"/>
        </w:rPr>
        <w:t>12</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p>
    <w:p w14:paraId="50686EE4" w14:textId="0688DB75" w:rsidR="00AD5257" w:rsidRDefault="00AD5257" w:rsidP="00AD5257">
      <w:pPr>
        <w:spacing w:line="360" w:lineRule="auto"/>
        <w:ind w:firstLine="709"/>
        <w:jc w:val="both"/>
      </w:pPr>
      <w:r>
        <w:t xml:space="preserve"> </w:t>
      </w:r>
    </w:p>
    <w:p w14:paraId="42B3E78B" w14:textId="306DC641" w:rsidR="00BF54AA" w:rsidRPr="00D6739B" w:rsidRDefault="00D6739B" w:rsidP="00D6739B">
      <w:pPr>
        <w:widowControl/>
        <w:jc w:val="center"/>
        <w:rPr>
          <w:color w:val="000000" w:themeColor="text1"/>
        </w:rPr>
      </w:pPr>
      <w:bookmarkStart w:id="58" w:name="_Toc24455121"/>
      <w:r w:rsidRPr="00D6739B">
        <w:rPr>
          <w:noProof/>
          <w:color w:val="000000" w:themeColor="text1"/>
          <w:lang w:val="pt-BR" w:eastAsia="pt-BR" w:bidi="ar-SA"/>
        </w:rPr>
        <w:drawing>
          <wp:anchor distT="0" distB="0" distL="114300" distR="114300" simplePos="0" relativeHeight="251675648" behindDoc="0" locked="0" layoutInCell="1" allowOverlap="1" wp14:anchorId="7D1FFE7A" wp14:editId="1AE11657">
            <wp:simplePos x="0" y="0"/>
            <wp:positionH relativeFrom="column">
              <wp:align>center</wp:align>
            </wp:positionH>
            <wp:positionV relativeFrom="paragraph">
              <wp:posOffset>190500</wp:posOffset>
            </wp:positionV>
            <wp:extent cx="5731200" cy="4348800"/>
            <wp:effectExtent l="0" t="0" r="317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200" cy="43488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D30AE5">
        <w:rPr>
          <w:noProof/>
          <w:color w:val="000000" w:themeColor="text1"/>
          <w:sz w:val="24"/>
          <w:szCs w:val="24"/>
        </w:rPr>
        <w:t>12</w:t>
      </w:r>
      <w:r w:rsidR="006A213A">
        <w:rPr>
          <w:color w:val="000000" w:themeColor="text1"/>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454BC3" w:rsidRPr="00D6739B">
        <w:rPr>
          <w:color w:val="000000" w:themeColor="text1"/>
          <w:sz w:val="24"/>
          <w:szCs w:val="24"/>
        </w:rPr>
        <w:t>Diagrama de classes do sistema</w:t>
      </w:r>
      <w:r w:rsidR="006A213A">
        <w:rPr>
          <w:color w:val="000000" w:themeColor="text1"/>
          <w:sz w:val="24"/>
          <w:szCs w:val="24"/>
        </w:rPr>
        <w:t>.</w:t>
      </w:r>
      <w:bookmarkEnd w:id="58"/>
    </w:p>
    <w:p w14:paraId="4C880507" w14:textId="62396C75" w:rsidR="00BF54AA" w:rsidRDefault="00BF54AA" w:rsidP="00A234FE">
      <w:pPr>
        <w:ind w:left="85"/>
        <w:rPr>
          <w:color w:val="000000" w:themeColor="text1"/>
          <w:sz w:val="20"/>
          <w:szCs w:val="20"/>
        </w:rPr>
      </w:pPr>
      <w:r w:rsidRPr="00553D2F">
        <w:rPr>
          <w:color w:val="000000" w:themeColor="text1"/>
          <w:sz w:val="20"/>
          <w:szCs w:val="20"/>
        </w:rPr>
        <w:t xml:space="preserve">Fonte: </w:t>
      </w:r>
      <w:r w:rsidR="00300466">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1935B9EF" w14:textId="1D9FC5E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59" w:name="_Toc24578262"/>
      <w:r w:rsidRPr="00553D2F">
        <w:rPr>
          <w:b/>
          <w:bCs/>
          <w:color w:val="000000" w:themeColor="text1"/>
          <w:sz w:val="24"/>
          <w:szCs w:val="24"/>
          <w:lang w:val="pt-BR"/>
        </w:rPr>
        <w:lastRenderedPageBreak/>
        <w:t>Modelo Relacional</w:t>
      </w:r>
      <w:bookmarkEnd w:id="59"/>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2AFF883"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 xml:space="preserve">igura </w:t>
      </w:r>
      <w:r w:rsidR="00D1639A">
        <w:rPr>
          <w:color w:val="000000" w:themeColor="text1"/>
          <w:sz w:val="24"/>
          <w:szCs w:val="24"/>
        </w:rPr>
        <w:t>13</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esse relacionamento binário é chamado de razão de cardinalidade. Ainda segundo o autor, a cardinalidade especifica o número máximo de instâncias de relacionamento em que uma entidade pode participar.</w:t>
      </w:r>
    </w:p>
    <w:p w14:paraId="4AF395A0" w14:textId="6963D71E" w:rsidR="00BF54AA" w:rsidRDefault="00BF54AA" w:rsidP="00454BC3">
      <w:pPr>
        <w:ind w:firstLine="709"/>
        <w:jc w:val="center"/>
        <w:rPr>
          <w:color w:val="000000" w:themeColor="text1"/>
          <w:sz w:val="24"/>
          <w:szCs w:val="24"/>
        </w:rPr>
      </w:pPr>
    </w:p>
    <w:p w14:paraId="36408220" w14:textId="63CCD280" w:rsidR="0075657D" w:rsidRDefault="0075657D" w:rsidP="00454BC3">
      <w:pPr>
        <w:ind w:firstLine="709"/>
        <w:jc w:val="center"/>
        <w:rPr>
          <w:color w:val="000000" w:themeColor="text1"/>
          <w:sz w:val="24"/>
          <w:szCs w:val="24"/>
        </w:rPr>
      </w:pPr>
    </w:p>
    <w:p w14:paraId="43B46047" w14:textId="602E1516" w:rsidR="0075657D" w:rsidRDefault="0075657D" w:rsidP="00454BC3">
      <w:pPr>
        <w:ind w:firstLine="709"/>
        <w:jc w:val="center"/>
        <w:rPr>
          <w:color w:val="000000" w:themeColor="text1"/>
          <w:sz w:val="24"/>
          <w:szCs w:val="24"/>
        </w:rPr>
      </w:pPr>
    </w:p>
    <w:p w14:paraId="62EBE33A" w14:textId="37A8429C" w:rsidR="0075657D" w:rsidRDefault="0075657D" w:rsidP="00454BC3">
      <w:pPr>
        <w:ind w:firstLine="709"/>
        <w:jc w:val="center"/>
        <w:rPr>
          <w:color w:val="000000" w:themeColor="text1"/>
          <w:sz w:val="24"/>
          <w:szCs w:val="24"/>
        </w:rPr>
      </w:pPr>
    </w:p>
    <w:p w14:paraId="4D102E71" w14:textId="615839BC" w:rsidR="0075657D" w:rsidRDefault="0075657D" w:rsidP="00454BC3">
      <w:pPr>
        <w:ind w:firstLine="709"/>
        <w:jc w:val="center"/>
        <w:rPr>
          <w:color w:val="000000" w:themeColor="text1"/>
          <w:sz w:val="24"/>
          <w:szCs w:val="24"/>
        </w:rPr>
      </w:pPr>
    </w:p>
    <w:p w14:paraId="10ABC943" w14:textId="2C221490" w:rsidR="0075657D" w:rsidRDefault="0075657D" w:rsidP="00454BC3">
      <w:pPr>
        <w:ind w:firstLine="709"/>
        <w:jc w:val="center"/>
        <w:rPr>
          <w:color w:val="000000" w:themeColor="text1"/>
          <w:sz w:val="24"/>
          <w:szCs w:val="24"/>
        </w:rPr>
      </w:pPr>
    </w:p>
    <w:p w14:paraId="327B983A" w14:textId="2AC6C835" w:rsidR="0075657D" w:rsidRDefault="0075657D" w:rsidP="00454BC3">
      <w:pPr>
        <w:ind w:firstLine="709"/>
        <w:jc w:val="center"/>
        <w:rPr>
          <w:color w:val="000000" w:themeColor="text1"/>
          <w:sz w:val="24"/>
          <w:szCs w:val="24"/>
        </w:rPr>
      </w:pPr>
    </w:p>
    <w:p w14:paraId="26FB5C04" w14:textId="0FF8BC9F" w:rsidR="0075657D" w:rsidRDefault="0075657D" w:rsidP="00454BC3">
      <w:pPr>
        <w:ind w:firstLine="709"/>
        <w:jc w:val="center"/>
        <w:rPr>
          <w:color w:val="000000" w:themeColor="text1"/>
          <w:sz w:val="24"/>
          <w:szCs w:val="24"/>
        </w:rPr>
      </w:pPr>
    </w:p>
    <w:p w14:paraId="5468CFA4" w14:textId="3A38FA0F" w:rsidR="0075657D" w:rsidRDefault="0075657D" w:rsidP="00454BC3">
      <w:pPr>
        <w:ind w:firstLine="709"/>
        <w:jc w:val="center"/>
        <w:rPr>
          <w:color w:val="000000" w:themeColor="text1"/>
          <w:sz w:val="24"/>
          <w:szCs w:val="24"/>
        </w:rPr>
      </w:pPr>
    </w:p>
    <w:p w14:paraId="36DDECCA" w14:textId="7048E82C" w:rsidR="0075657D" w:rsidRDefault="0075657D" w:rsidP="00454BC3">
      <w:pPr>
        <w:ind w:firstLine="709"/>
        <w:jc w:val="center"/>
        <w:rPr>
          <w:color w:val="000000" w:themeColor="text1"/>
          <w:sz w:val="24"/>
          <w:szCs w:val="24"/>
        </w:rPr>
      </w:pPr>
    </w:p>
    <w:p w14:paraId="37FFDF5D" w14:textId="389AAA75" w:rsidR="0075657D" w:rsidRDefault="0075657D" w:rsidP="00454BC3">
      <w:pPr>
        <w:ind w:firstLine="709"/>
        <w:jc w:val="center"/>
        <w:rPr>
          <w:color w:val="000000" w:themeColor="text1"/>
          <w:sz w:val="24"/>
          <w:szCs w:val="24"/>
        </w:rPr>
      </w:pPr>
    </w:p>
    <w:p w14:paraId="208A2492" w14:textId="03B1A1EE" w:rsidR="0075657D" w:rsidRDefault="0075657D" w:rsidP="00454BC3">
      <w:pPr>
        <w:ind w:firstLine="709"/>
        <w:jc w:val="center"/>
        <w:rPr>
          <w:color w:val="000000" w:themeColor="text1"/>
          <w:sz w:val="24"/>
          <w:szCs w:val="24"/>
        </w:rPr>
      </w:pPr>
    </w:p>
    <w:p w14:paraId="509DE8B9" w14:textId="4EF7A799" w:rsidR="0075657D" w:rsidRDefault="0075657D" w:rsidP="00454BC3">
      <w:pPr>
        <w:ind w:firstLine="709"/>
        <w:jc w:val="center"/>
        <w:rPr>
          <w:color w:val="000000" w:themeColor="text1"/>
          <w:sz w:val="24"/>
          <w:szCs w:val="24"/>
        </w:rPr>
      </w:pPr>
    </w:p>
    <w:p w14:paraId="0DE56889" w14:textId="08B77CF3" w:rsidR="0075657D" w:rsidRDefault="0075657D" w:rsidP="00454BC3">
      <w:pPr>
        <w:ind w:firstLine="709"/>
        <w:jc w:val="center"/>
        <w:rPr>
          <w:color w:val="000000" w:themeColor="text1"/>
          <w:sz w:val="24"/>
          <w:szCs w:val="24"/>
        </w:rPr>
      </w:pPr>
    </w:p>
    <w:p w14:paraId="0241202B" w14:textId="19FCD16C" w:rsidR="0075657D" w:rsidRDefault="0075657D" w:rsidP="00454BC3">
      <w:pPr>
        <w:ind w:firstLine="709"/>
        <w:jc w:val="center"/>
        <w:rPr>
          <w:color w:val="000000" w:themeColor="text1"/>
          <w:sz w:val="24"/>
          <w:szCs w:val="24"/>
        </w:rPr>
      </w:pPr>
    </w:p>
    <w:p w14:paraId="12FAD568" w14:textId="5D034990" w:rsidR="0075657D" w:rsidRDefault="0075657D" w:rsidP="00454BC3">
      <w:pPr>
        <w:ind w:firstLine="709"/>
        <w:jc w:val="center"/>
        <w:rPr>
          <w:color w:val="000000" w:themeColor="text1"/>
          <w:sz w:val="24"/>
          <w:szCs w:val="24"/>
        </w:rPr>
      </w:pPr>
    </w:p>
    <w:p w14:paraId="622A0C53" w14:textId="1843B77F" w:rsidR="0075657D" w:rsidRDefault="0075657D" w:rsidP="00454BC3">
      <w:pPr>
        <w:ind w:firstLine="709"/>
        <w:jc w:val="center"/>
        <w:rPr>
          <w:color w:val="000000" w:themeColor="text1"/>
          <w:sz w:val="24"/>
          <w:szCs w:val="24"/>
        </w:rPr>
      </w:pPr>
    </w:p>
    <w:p w14:paraId="78E34585" w14:textId="25042CE4" w:rsidR="0075657D" w:rsidRDefault="0075657D" w:rsidP="00454BC3">
      <w:pPr>
        <w:ind w:firstLine="709"/>
        <w:jc w:val="center"/>
        <w:rPr>
          <w:color w:val="000000" w:themeColor="text1"/>
          <w:sz w:val="24"/>
          <w:szCs w:val="24"/>
        </w:rPr>
      </w:pPr>
    </w:p>
    <w:p w14:paraId="2C3AE432" w14:textId="7783C9E3" w:rsidR="0075657D" w:rsidRDefault="0075657D" w:rsidP="00454BC3">
      <w:pPr>
        <w:ind w:firstLine="709"/>
        <w:jc w:val="center"/>
        <w:rPr>
          <w:color w:val="000000" w:themeColor="text1"/>
          <w:sz w:val="24"/>
          <w:szCs w:val="24"/>
        </w:rPr>
      </w:pPr>
    </w:p>
    <w:p w14:paraId="15E4F716" w14:textId="6B7DBB8B" w:rsidR="0075657D" w:rsidRDefault="0075657D" w:rsidP="00454BC3">
      <w:pPr>
        <w:ind w:firstLine="709"/>
        <w:jc w:val="center"/>
        <w:rPr>
          <w:color w:val="000000" w:themeColor="text1"/>
          <w:sz w:val="24"/>
          <w:szCs w:val="24"/>
        </w:rPr>
      </w:pPr>
    </w:p>
    <w:p w14:paraId="5190ACFF" w14:textId="501AF8A8" w:rsidR="0075657D" w:rsidRDefault="0075657D" w:rsidP="00454BC3">
      <w:pPr>
        <w:ind w:firstLine="709"/>
        <w:jc w:val="center"/>
        <w:rPr>
          <w:color w:val="000000" w:themeColor="text1"/>
          <w:sz w:val="24"/>
          <w:szCs w:val="24"/>
        </w:rPr>
      </w:pPr>
    </w:p>
    <w:p w14:paraId="35C23008" w14:textId="77777777" w:rsidR="0075657D" w:rsidRPr="00553D2F" w:rsidRDefault="0075657D" w:rsidP="00454BC3">
      <w:pPr>
        <w:ind w:firstLine="709"/>
        <w:jc w:val="center"/>
        <w:rPr>
          <w:color w:val="000000" w:themeColor="text1"/>
          <w:sz w:val="24"/>
          <w:szCs w:val="24"/>
        </w:rPr>
      </w:pPr>
    </w:p>
    <w:p w14:paraId="7DBFF5F0" w14:textId="5364A2D8" w:rsidR="00BF54AA" w:rsidRDefault="00454BC3" w:rsidP="00454BC3">
      <w:pPr>
        <w:pStyle w:val="Legenda"/>
        <w:spacing w:after="0"/>
        <w:jc w:val="center"/>
        <w:rPr>
          <w:i w:val="0"/>
          <w:color w:val="000000" w:themeColor="text1"/>
          <w:sz w:val="24"/>
          <w:szCs w:val="24"/>
        </w:rPr>
      </w:pPr>
      <w:bookmarkStart w:id="60" w:name="_Toc24455122"/>
      <w:r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D30AE5">
        <w:rPr>
          <w:i w:val="0"/>
          <w:noProof/>
          <w:color w:val="000000" w:themeColor="text1"/>
          <w:sz w:val="24"/>
          <w:szCs w:val="24"/>
        </w:rPr>
        <w:t>13</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Pr="00553D2F">
        <w:rPr>
          <w:i w:val="0"/>
          <w:color w:val="000000" w:themeColor="text1"/>
          <w:sz w:val="24"/>
          <w:szCs w:val="24"/>
        </w:rPr>
        <w:t>Modelo relacional</w:t>
      </w:r>
      <w:bookmarkEnd w:id="60"/>
    </w:p>
    <w:p w14:paraId="5079A2CD" w14:textId="4B73CD94" w:rsidR="0075657D" w:rsidRPr="0075657D" w:rsidRDefault="0075657D" w:rsidP="00B96103">
      <w:pPr>
        <w:pStyle w:val="SemEspaamento"/>
        <w:jc w:val="center"/>
      </w:pPr>
      <w:r>
        <w:rPr>
          <w:noProof/>
        </w:rPr>
        <w:drawing>
          <wp:inline distT="0" distB="0" distL="0" distR="0" wp14:anchorId="34A28E18" wp14:editId="466D151E">
            <wp:extent cx="5711533" cy="3606745"/>
            <wp:effectExtent l="19050" t="19050" r="22860" b="133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aaaaaaa.png"/>
                    <pic:cNvPicPr/>
                  </pic:nvPicPr>
                  <pic:blipFill>
                    <a:blip r:embed="rId27">
                      <a:extLst>
                        <a:ext uri="{28A0092B-C50C-407E-A947-70E740481C1C}">
                          <a14:useLocalDpi xmlns:a14="http://schemas.microsoft.com/office/drawing/2010/main" val="0"/>
                        </a:ext>
                      </a:extLst>
                    </a:blip>
                    <a:stretch>
                      <a:fillRect/>
                    </a:stretch>
                  </pic:blipFill>
                  <pic:spPr>
                    <a:xfrm>
                      <a:off x="0" y="0"/>
                      <a:ext cx="5723854" cy="3614525"/>
                    </a:xfrm>
                    <a:prstGeom prst="rect">
                      <a:avLst/>
                    </a:prstGeom>
                    <a:ln>
                      <a:solidFill>
                        <a:schemeClr val="tx1"/>
                      </a:solidFill>
                    </a:ln>
                  </pic:spPr>
                </pic:pic>
              </a:graphicData>
            </a:graphic>
          </wp:inline>
        </w:drawing>
      </w:r>
    </w:p>
    <w:p w14:paraId="7BFA6A99" w14:textId="13C0251B" w:rsidR="00BF54AA" w:rsidRPr="00553D2F" w:rsidRDefault="00BF54AA" w:rsidP="00B96103">
      <w:pPr>
        <w:pStyle w:val="SemEspaamento"/>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r w:rsidRPr="00556035">
        <w:rPr>
          <w:i/>
          <w:iCs/>
          <w:color w:val="000000" w:themeColor="text1"/>
          <w:sz w:val="24"/>
          <w:szCs w:val="24"/>
          <w:lang w:val="pt-BR"/>
        </w:rPr>
        <w:t>marketplace</w:t>
      </w:r>
      <w:r w:rsidRPr="00556035">
        <w:rPr>
          <w:color w:val="000000" w:themeColor="text1"/>
          <w:sz w:val="24"/>
          <w:szCs w:val="24"/>
          <w:lang w:val="pt-BR"/>
        </w:rPr>
        <w:t xml:space="preserve"> e o vendedor são representados pelas tabelas “marketplace”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r w:rsidRPr="00556035">
        <w:rPr>
          <w:i/>
          <w:iCs/>
          <w:color w:val="000000" w:themeColor="text1"/>
          <w:sz w:val="24"/>
          <w:szCs w:val="24"/>
          <w:lang w:val="pt-BR"/>
        </w:rPr>
        <w:t>marketplace</w:t>
      </w:r>
      <w:r w:rsidRPr="00556035">
        <w:rPr>
          <w:color w:val="000000" w:themeColor="text1"/>
          <w:sz w:val="24"/>
          <w:szCs w:val="24"/>
          <w:lang w:val="pt-BR"/>
        </w:rPr>
        <w:t xml:space="preserve"> quanto de um vendedor, </w:t>
      </w:r>
      <w:r w:rsidR="00876461" w:rsidRPr="00556035">
        <w:rPr>
          <w:color w:val="000000" w:themeColor="text1"/>
          <w:sz w:val="24"/>
          <w:szCs w:val="24"/>
          <w:lang w:val="pt-BR"/>
        </w:rPr>
        <w:t>resulta no consumo das respectivas APIs para obtenção das taxonomias. Os dados referentes as categorias da taxonomia serão persistidos nas tabelas “categoria_marketplace” e “categoria_vendedor’. Já os atributos retornados, serão persistidos nas tabelas “atributo_marketplace” e “atributo_vendedor”.</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r w:rsidRPr="00556035">
        <w:rPr>
          <w:i/>
          <w:iCs/>
          <w:color w:val="000000" w:themeColor="text1"/>
          <w:sz w:val="24"/>
          <w:szCs w:val="24"/>
          <w:lang w:val="pt-BR"/>
        </w:rPr>
        <w:t>marketplace</w:t>
      </w:r>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“combinacao”, as relações entre categorias na tabela </w:t>
      </w:r>
      <w:r w:rsidR="00556035">
        <w:rPr>
          <w:color w:val="000000" w:themeColor="text1"/>
          <w:sz w:val="24"/>
          <w:szCs w:val="24"/>
          <w:lang w:val="pt-BR"/>
        </w:rPr>
        <w:t xml:space="preserve">“combinacao_categoria”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“combinacao_atributo”</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7968B210" w:rsidR="00BF54AA"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uma cardinalidade definida. Entende-se que uma plataforma de </w:t>
      </w:r>
      <w:r w:rsidRPr="00F743E7">
        <w:rPr>
          <w:i/>
          <w:color w:val="000000" w:themeColor="text1"/>
          <w:sz w:val="24"/>
          <w:szCs w:val="24"/>
          <w:lang w:val="pt-BR"/>
        </w:rPr>
        <w:t>marketplace</w:t>
      </w:r>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w:t>
      </w:r>
      <w:r w:rsidRPr="00553D2F">
        <w:rPr>
          <w:color w:val="000000" w:themeColor="text1"/>
          <w:sz w:val="24"/>
          <w:szCs w:val="24"/>
          <w:lang w:val="pt-BR"/>
        </w:rPr>
        <w:lastRenderedPageBreak/>
        <w:t xml:space="preserve">poderão ter uma ou mais combinações atreladas. Já as combinações deverão possuir uma ou mais combinações de categorias que terão uma ou mais combinação de atributos. </w:t>
      </w:r>
    </w:p>
    <w:p w14:paraId="7B3BD6A8" w14:textId="61D00619" w:rsidR="003046D8" w:rsidRDefault="003046D8" w:rsidP="00556035">
      <w:pPr>
        <w:spacing w:line="360" w:lineRule="auto"/>
        <w:ind w:firstLine="709"/>
        <w:jc w:val="both"/>
        <w:rPr>
          <w:color w:val="000000" w:themeColor="text1"/>
          <w:sz w:val="24"/>
          <w:szCs w:val="24"/>
          <w:lang w:val="pt-BR"/>
        </w:rPr>
      </w:pPr>
    </w:p>
    <w:p w14:paraId="0486E3FF" w14:textId="3C650CE2" w:rsidR="00DE4A94" w:rsidRDefault="00DE4A94" w:rsidP="00556035">
      <w:pPr>
        <w:spacing w:line="360" w:lineRule="auto"/>
        <w:ind w:firstLine="709"/>
        <w:jc w:val="both"/>
        <w:rPr>
          <w:color w:val="000000" w:themeColor="text1"/>
          <w:sz w:val="24"/>
          <w:szCs w:val="24"/>
          <w:lang w:val="pt-BR"/>
        </w:rPr>
      </w:pPr>
    </w:p>
    <w:p w14:paraId="0BAC148B" w14:textId="562368EE" w:rsidR="00DE4A94" w:rsidRDefault="00DE4A94" w:rsidP="00556035">
      <w:pPr>
        <w:spacing w:line="360" w:lineRule="auto"/>
        <w:ind w:firstLine="709"/>
        <w:jc w:val="both"/>
        <w:rPr>
          <w:color w:val="000000" w:themeColor="text1"/>
          <w:sz w:val="24"/>
          <w:szCs w:val="24"/>
          <w:lang w:val="pt-BR"/>
        </w:rPr>
      </w:pPr>
    </w:p>
    <w:p w14:paraId="277D4868" w14:textId="5332968F" w:rsidR="00DE4A94" w:rsidRDefault="00DE4A94" w:rsidP="00556035">
      <w:pPr>
        <w:spacing w:line="360" w:lineRule="auto"/>
        <w:ind w:firstLine="709"/>
        <w:jc w:val="both"/>
        <w:rPr>
          <w:color w:val="000000" w:themeColor="text1"/>
          <w:sz w:val="24"/>
          <w:szCs w:val="24"/>
          <w:lang w:val="pt-BR"/>
        </w:rPr>
      </w:pPr>
    </w:p>
    <w:p w14:paraId="56C6D55F" w14:textId="7E1412B8" w:rsidR="00DE4A94" w:rsidRDefault="00DE4A94" w:rsidP="00556035">
      <w:pPr>
        <w:spacing w:line="360" w:lineRule="auto"/>
        <w:ind w:firstLine="709"/>
        <w:jc w:val="both"/>
        <w:rPr>
          <w:color w:val="000000" w:themeColor="text1"/>
          <w:sz w:val="24"/>
          <w:szCs w:val="24"/>
          <w:lang w:val="pt-BR"/>
        </w:rPr>
      </w:pPr>
    </w:p>
    <w:p w14:paraId="631F0B5C" w14:textId="794AA6DE" w:rsidR="00DE4A94" w:rsidRDefault="00DE4A94" w:rsidP="00556035">
      <w:pPr>
        <w:spacing w:line="360" w:lineRule="auto"/>
        <w:ind w:firstLine="709"/>
        <w:jc w:val="both"/>
        <w:rPr>
          <w:color w:val="000000" w:themeColor="text1"/>
          <w:sz w:val="24"/>
          <w:szCs w:val="24"/>
          <w:lang w:val="pt-BR"/>
        </w:rPr>
      </w:pPr>
    </w:p>
    <w:p w14:paraId="3FF09E9D" w14:textId="501599B1" w:rsidR="00DE4A94" w:rsidRDefault="00DE4A94" w:rsidP="00556035">
      <w:pPr>
        <w:spacing w:line="360" w:lineRule="auto"/>
        <w:ind w:firstLine="709"/>
        <w:jc w:val="both"/>
        <w:rPr>
          <w:color w:val="000000" w:themeColor="text1"/>
          <w:sz w:val="24"/>
          <w:szCs w:val="24"/>
          <w:lang w:val="pt-BR"/>
        </w:rPr>
      </w:pPr>
    </w:p>
    <w:p w14:paraId="67B5FD9B" w14:textId="359A8C38" w:rsidR="00DE4A94" w:rsidRDefault="00DE4A94" w:rsidP="00556035">
      <w:pPr>
        <w:spacing w:line="360" w:lineRule="auto"/>
        <w:ind w:firstLine="709"/>
        <w:jc w:val="both"/>
        <w:rPr>
          <w:color w:val="000000" w:themeColor="text1"/>
          <w:sz w:val="24"/>
          <w:szCs w:val="24"/>
          <w:lang w:val="pt-BR"/>
        </w:rPr>
      </w:pPr>
    </w:p>
    <w:p w14:paraId="0501FDCA" w14:textId="7A6EB9AB" w:rsidR="00DE4A94" w:rsidRDefault="00DE4A94" w:rsidP="00556035">
      <w:pPr>
        <w:spacing w:line="360" w:lineRule="auto"/>
        <w:ind w:firstLine="709"/>
        <w:jc w:val="both"/>
        <w:rPr>
          <w:color w:val="000000" w:themeColor="text1"/>
          <w:sz w:val="24"/>
          <w:szCs w:val="24"/>
          <w:lang w:val="pt-BR"/>
        </w:rPr>
      </w:pPr>
    </w:p>
    <w:p w14:paraId="04D5BF39" w14:textId="677BD267" w:rsidR="00DE4A94" w:rsidRDefault="00DE4A94" w:rsidP="00556035">
      <w:pPr>
        <w:spacing w:line="360" w:lineRule="auto"/>
        <w:ind w:firstLine="709"/>
        <w:jc w:val="both"/>
        <w:rPr>
          <w:color w:val="000000" w:themeColor="text1"/>
          <w:sz w:val="24"/>
          <w:szCs w:val="24"/>
          <w:lang w:val="pt-BR"/>
        </w:rPr>
      </w:pPr>
    </w:p>
    <w:p w14:paraId="1443AE9C" w14:textId="31BF05E6" w:rsidR="00DE4A94" w:rsidRDefault="00DE4A94" w:rsidP="00556035">
      <w:pPr>
        <w:spacing w:line="360" w:lineRule="auto"/>
        <w:ind w:firstLine="709"/>
        <w:jc w:val="both"/>
        <w:rPr>
          <w:color w:val="000000" w:themeColor="text1"/>
          <w:sz w:val="24"/>
          <w:szCs w:val="24"/>
          <w:lang w:val="pt-BR"/>
        </w:rPr>
      </w:pPr>
    </w:p>
    <w:p w14:paraId="08522745" w14:textId="16462CC1" w:rsidR="00DE4A94" w:rsidRDefault="00DE4A94" w:rsidP="00556035">
      <w:pPr>
        <w:spacing w:line="360" w:lineRule="auto"/>
        <w:ind w:firstLine="709"/>
        <w:jc w:val="both"/>
        <w:rPr>
          <w:color w:val="000000" w:themeColor="text1"/>
          <w:sz w:val="24"/>
          <w:szCs w:val="24"/>
          <w:lang w:val="pt-BR"/>
        </w:rPr>
      </w:pPr>
    </w:p>
    <w:p w14:paraId="1D2FB524" w14:textId="4FC512B1" w:rsidR="00DE4A94" w:rsidRDefault="00DE4A94" w:rsidP="00556035">
      <w:pPr>
        <w:spacing w:line="360" w:lineRule="auto"/>
        <w:ind w:firstLine="709"/>
        <w:jc w:val="both"/>
        <w:rPr>
          <w:color w:val="000000" w:themeColor="text1"/>
          <w:sz w:val="24"/>
          <w:szCs w:val="24"/>
          <w:lang w:val="pt-BR"/>
        </w:rPr>
      </w:pPr>
    </w:p>
    <w:p w14:paraId="566AF6CD" w14:textId="663CE092" w:rsidR="00DE4A94" w:rsidRDefault="00DE4A94" w:rsidP="00556035">
      <w:pPr>
        <w:spacing w:line="360" w:lineRule="auto"/>
        <w:ind w:firstLine="709"/>
        <w:jc w:val="both"/>
        <w:rPr>
          <w:color w:val="000000" w:themeColor="text1"/>
          <w:sz w:val="24"/>
          <w:szCs w:val="24"/>
          <w:lang w:val="pt-BR"/>
        </w:rPr>
      </w:pPr>
    </w:p>
    <w:p w14:paraId="48801F73" w14:textId="524FA683" w:rsidR="00DE4A94" w:rsidRDefault="00DE4A94" w:rsidP="00556035">
      <w:pPr>
        <w:spacing w:line="360" w:lineRule="auto"/>
        <w:ind w:firstLine="709"/>
        <w:jc w:val="both"/>
        <w:rPr>
          <w:color w:val="000000" w:themeColor="text1"/>
          <w:sz w:val="24"/>
          <w:szCs w:val="24"/>
          <w:lang w:val="pt-BR"/>
        </w:rPr>
      </w:pPr>
    </w:p>
    <w:p w14:paraId="54B3D8A3" w14:textId="3E3BB3E9" w:rsidR="00DE4A94" w:rsidRDefault="00DE4A94" w:rsidP="00556035">
      <w:pPr>
        <w:spacing w:line="360" w:lineRule="auto"/>
        <w:ind w:firstLine="709"/>
        <w:jc w:val="both"/>
        <w:rPr>
          <w:color w:val="000000" w:themeColor="text1"/>
          <w:sz w:val="24"/>
          <w:szCs w:val="24"/>
          <w:lang w:val="pt-BR"/>
        </w:rPr>
      </w:pPr>
    </w:p>
    <w:p w14:paraId="1371CB7D" w14:textId="25931506" w:rsidR="00DE4A94" w:rsidRDefault="00DE4A94" w:rsidP="00556035">
      <w:pPr>
        <w:spacing w:line="360" w:lineRule="auto"/>
        <w:ind w:firstLine="709"/>
        <w:jc w:val="both"/>
        <w:rPr>
          <w:color w:val="000000" w:themeColor="text1"/>
          <w:sz w:val="24"/>
          <w:szCs w:val="24"/>
          <w:lang w:val="pt-BR"/>
        </w:rPr>
      </w:pPr>
    </w:p>
    <w:p w14:paraId="169A52EF" w14:textId="2A112294" w:rsidR="00DE4A94" w:rsidRDefault="00DE4A94" w:rsidP="00556035">
      <w:pPr>
        <w:spacing w:line="360" w:lineRule="auto"/>
        <w:ind w:firstLine="709"/>
        <w:jc w:val="both"/>
        <w:rPr>
          <w:color w:val="000000" w:themeColor="text1"/>
          <w:sz w:val="24"/>
          <w:szCs w:val="24"/>
          <w:lang w:val="pt-BR"/>
        </w:rPr>
      </w:pPr>
    </w:p>
    <w:p w14:paraId="6E685D68" w14:textId="088D7005" w:rsidR="00DE4A94" w:rsidRDefault="00DE4A94" w:rsidP="00556035">
      <w:pPr>
        <w:spacing w:line="360" w:lineRule="auto"/>
        <w:ind w:firstLine="709"/>
        <w:jc w:val="both"/>
        <w:rPr>
          <w:color w:val="000000" w:themeColor="text1"/>
          <w:sz w:val="24"/>
          <w:szCs w:val="24"/>
          <w:lang w:val="pt-BR"/>
        </w:rPr>
      </w:pPr>
    </w:p>
    <w:p w14:paraId="350F125C" w14:textId="647DB63D" w:rsidR="00DE4A94" w:rsidRDefault="00DE4A94" w:rsidP="00556035">
      <w:pPr>
        <w:spacing w:line="360" w:lineRule="auto"/>
        <w:ind w:firstLine="709"/>
        <w:jc w:val="both"/>
        <w:rPr>
          <w:color w:val="000000" w:themeColor="text1"/>
          <w:sz w:val="24"/>
          <w:szCs w:val="24"/>
          <w:lang w:val="pt-BR"/>
        </w:rPr>
      </w:pPr>
    </w:p>
    <w:p w14:paraId="45C52A89" w14:textId="44BB8EF0" w:rsidR="00DE4A94" w:rsidRDefault="00DE4A94" w:rsidP="00556035">
      <w:pPr>
        <w:spacing w:line="360" w:lineRule="auto"/>
        <w:ind w:firstLine="709"/>
        <w:jc w:val="both"/>
        <w:rPr>
          <w:color w:val="000000" w:themeColor="text1"/>
          <w:sz w:val="24"/>
          <w:szCs w:val="24"/>
          <w:lang w:val="pt-BR"/>
        </w:rPr>
      </w:pPr>
    </w:p>
    <w:p w14:paraId="6A676048" w14:textId="48A0847D" w:rsidR="00DE4A94" w:rsidRDefault="00DE4A94" w:rsidP="00556035">
      <w:pPr>
        <w:spacing w:line="360" w:lineRule="auto"/>
        <w:ind w:firstLine="709"/>
        <w:jc w:val="both"/>
        <w:rPr>
          <w:color w:val="000000" w:themeColor="text1"/>
          <w:sz w:val="24"/>
          <w:szCs w:val="24"/>
          <w:lang w:val="pt-BR"/>
        </w:rPr>
      </w:pPr>
    </w:p>
    <w:p w14:paraId="5107855A" w14:textId="42CC9F4E" w:rsidR="00DE4A94" w:rsidRDefault="00DE4A94" w:rsidP="00556035">
      <w:pPr>
        <w:spacing w:line="360" w:lineRule="auto"/>
        <w:ind w:firstLine="709"/>
        <w:jc w:val="both"/>
        <w:rPr>
          <w:color w:val="000000" w:themeColor="text1"/>
          <w:sz w:val="24"/>
          <w:szCs w:val="24"/>
          <w:lang w:val="pt-BR"/>
        </w:rPr>
      </w:pPr>
    </w:p>
    <w:p w14:paraId="3F085CC3" w14:textId="73BA0FA7" w:rsidR="00DE4A94" w:rsidRDefault="00DE4A94" w:rsidP="00556035">
      <w:pPr>
        <w:spacing w:line="360" w:lineRule="auto"/>
        <w:ind w:firstLine="709"/>
        <w:jc w:val="both"/>
        <w:rPr>
          <w:color w:val="000000" w:themeColor="text1"/>
          <w:sz w:val="24"/>
          <w:szCs w:val="24"/>
          <w:lang w:val="pt-BR"/>
        </w:rPr>
      </w:pPr>
    </w:p>
    <w:p w14:paraId="43F76831" w14:textId="1C1CE18A" w:rsidR="00DE4A94" w:rsidRDefault="00DE4A94" w:rsidP="00556035">
      <w:pPr>
        <w:spacing w:line="360" w:lineRule="auto"/>
        <w:ind w:firstLine="709"/>
        <w:jc w:val="both"/>
        <w:rPr>
          <w:color w:val="000000" w:themeColor="text1"/>
          <w:sz w:val="24"/>
          <w:szCs w:val="24"/>
          <w:lang w:val="pt-BR"/>
        </w:rPr>
      </w:pPr>
    </w:p>
    <w:p w14:paraId="1B0529ED" w14:textId="59C80343" w:rsidR="00DE4A94" w:rsidRDefault="00DE4A94" w:rsidP="00556035">
      <w:pPr>
        <w:spacing w:line="360" w:lineRule="auto"/>
        <w:ind w:firstLine="709"/>
        <w:jc w:val="both"/>
        <w:rPr>
          <w:color w:val="000000" w:themeColor="text1"/>
          <w:sz w:val="24"/>
          <w:szCs w:val="24"/>
          <w:lang w:val="pt-BR"/>
        </w:rPr>
      </w:pPr>
    </w:p>
    <w:p w14:paraId="693218C6" w14:textId="360CD398" w:rsidR="00DE4A94" w:rsidRDefault="00DE4A94" w:rsidP="00556035">
      <w:pPr>
        <w:spacing w:line="360" w:lineRule="auto"/>
        <w:ind w:firstLine="709"/>
        <w:jc w:val="both"/>
        <w:rPr>
          <w:color w:val="000000" w:themeColor="text1"/>
          <w:sz w:val="24"/>
          <w:szCs w:val="24"/>
          <w:lang w:val="pt-BR"/>
        </w:rPr>
      </w:pPr>
    </w:p>
    <w:p w14:paraId="251E3002" w14:textId="2DBCCACE" w:rsidR="00DE4A94" w:rsidRDefault="00DE4A94" w:rsidP="00556035">
      <w:pPr>
        <w:spacing w:line="360" w:lineRule="auto"/>
        <w:ind w:firstLine="709"/>
        <w:jc w:val="both"/>
        <w:rPr>
          <w:color w:val="000000" w:themeColor="text1"/>
          <w:sz w:val="24"/>
          <w:szCs w:val="24"/>
          <w:lang w:val="pt-BR"/>
        </w:rPr>
      </w:pPr>
    </w:p>
    <w:p w14:paraId="249D98D5" w14:textId="5D9A83E0" w:rsidR="00DE4A94" w:rsidRDefault="00DE4A94" w:rsidP="00556035">
      <w:pPr>
        <w:spacing w:line="360" w:lineRule="auto"/>
        <w:ind w:firstLine="709"/>
        <w:jc w:val="both"/>
        <w:rPr>
          <w:color w:val="000000" w:themeColor="text1"/>
          <w:sz w:val="24"/>
          <w:szCs w:val="24"/>
          <w:lang w:val="pt-BR"/>
        </w:rPr>
      </w:pPr>
    </w:p>
    <w:p w14:paraId="0BC22249" w14:textId="77777777" w:rsidR="00DE4A94" w:rsidRDefault="00DE4A94" w:rsidP="00556035">
      <w:pPr>
        <w:spacing w:line="360" w:lineRule="auto"/>
        <w:ind w:firstLine="709"/>
        <w:jc w:val="both"/>
        <w:rPr>
          <w:color w:val="000000" w:themeColor="text1"/>
          <w:sz w:val="24"/>
          <w:szCs w:val="24"/>
          <w:lang w:val="pt-BR"/>
        </w:rPr>
      </w:pPr>
    </w:p>
    <w:p w14:paraId="1C2F4629" w14:textId="6EA90E35" w:rsidR="003046D8" w:rsidRPr="00895D09" w:rsidRDefault="003046D8" w:rsidP="00EB2152">
      <w:pPr>
        <w:pStyle w:val="Ttulo1"/>
        <w:tabs>
          <w:tab w:val="left" w:pos="2268"/>
        </w:tabs>
        <w:ind w:left="0"/>
        <w:jc w:val="left"/>
      </w:pPr>
      <w:bookmarkStart w:id="61" w:name="_Toc24578263"/>
      <w:r w:rsidRPr="00895D09">
        <w:lastRenderedPageBreak/>
        <w:t xml:space="preserve">5. </w:t>
      </w:r>
      <w:r w:rsidR="00895D09" w:rsidRPr="00895D09">
        <w:t>Desenvolvimento da proposta de solução</w:t>
      </w:r>
      <w:bookmarkEnd w:id="61"/>
    </w:p>
    <w:p w14:paraId="2C1308FC" w14:textId="77777777" w:rsidR="00895D09" w:rsidRPr="001137DD" w:rsidRDefault="00895D09" w:rsidP="00AD5257">
      <w:pPr>
        <w:spacing w:line="360" w:lineRule="auto"/>
        <w:ind w:firstLine="709"/>
        <w:jc w:val="both"/>
        <w:rPr>
          <w:sz w:val="24"/>
          <w:szCs w:val="24"/>
        </w:rPr>
      </w:pPr>
    </w:p>
    <w:p w14:paraId="5CA35E1F" w14:textId="77777777" w:rsidR="003046D8" w:rsidRDefault="003046D8" w:rsidP="00AD5257">
      <w:pPr>
        <w:spacing w:line="360" w:lineRule="auto"/>
        <w:ind w:firstLine="709"/>
        <w:jc w:val="both"/>
        <w:rPr>
          <w:sz w:val="24"/>
          <w:szCs w:val="24"/>
        </w:rPr>
      </w:pPr>
      <w:r w:rsidRPr="001137DD">
        <w:rPr>
          <w:sz w:val="24"/>
          <w:szCs w:val="24"/>
        </w:rPr>
        <w:t xml:space="preserve">Em conformidade com os requisitos e casos de uso definidos na proposta de solução, foi desenvolvido o protótipo de sistema. O processo de desenvolvimento iniciou-se pela preparação do ambiente de desenvolvimento e instalação de todas as dependências necessárias. Posteriormente, foi implementada a tela de gerenciamento do sistema, relacionada ao caso de uso Gerenciar Sistema.  Após esta fase inicial, os cadastros de </w:t>
      </w:r>
      <w:r w:rsidRPr="001137DD">
        <w:rPr>
          <w:i/>
          <w:sz w:val="24"/>
          <w:szCs w:val="24"/>
        </w:rPr>
        <w:t>marketplace</w:t>
      </w:r>
      <w:r w:rsidRPr="001137DD">
        <w:rPr>
          <w:sz w:val="24"/>
          <w:szCs w:val="24"/>
        </w:rPr>
        <w:t xml:space="preserve"> e vendedor foram </w:t>
      </w:r>
      <w:r>
        <w:rPr>
          <w:sz w:val="24"/>
          <w:szCs w:val="24"/>
        </w:rPr>
        <w:t>desenvolvidos</w:t>
      </w:r>
      <w:r w:rsidRPr="001137DD">
        <w:rPr>
          <w:sz w:val="24"/>
          <w:szCs w:val="24"/>
        </w:rPr>
        <w:t xml:space="preserve">. Somente após a conclusão destes cadastros que o módulo do sistema responsável pela combinação de categorias e atributos foi </w:t>
      </w:r>
      <w:r>
        <w:rPr>
          <w:sz w:val="24"/>
          <w:szCs w:val="24"/>
        </w:rPr>
        <w:t>desenvolvido</w:t>
      </w:r>
      <w:r w:rsidRPr="001137DD">
        <w:rPr>
          <w:sz w:val="24"/>
          <w:szCs w:val="24"/>
        </w:rPr>
        <w:t xml:space="preserve">. Por fim, foi desenvolvida a API REST para consulta das combinações criadas no sistema. Conforme definido na proposta, o protótipo foi desenvolvido com a linguagem de programação Java, </w:t>
      </w:r>
      <w:r w:rsidRPr="001137DD">
        <w:rPr>
          <w:i/>
          <w:sz w:val="24"/>
          <w:szCs w:val="24"/>
        </w:rPr>
        <w:t>framework Spring Boot</w:t>
      </w:r>
      <w:r w:rsidRPr="001137DD">
        <w:rPr>
          <w:sz w:val="24"/>
          <w:szCs w:val="24"/>
        </w:rPr>
        <w:t xml:space="preserve"> </w:t>
      </w:r>
      <w:r>
        <w:rPr>
          <w:sz w:val="24"/>
          <w:szCs w:val="24"/>
        </w:rPr>
        <w:t xml:space="preserve">e </w:t>
      </w:r>
      <w:r w:rsidRPr="001137DD">
        <w:rPr>
          <w:sz w:val="24"/>
          <w:szCs w:val="24"/>
        </w:rPr>
        <w:t>utilizando a arquitetura MVC</w:t>
      </w:r>
      <w:r>
        <w:rPr>
          <w:sz w:val="24"/>
          <w:szCs w:val="24"/>
        </w:rPr>
        <w:t>.</w:t>
      </w:r>
    </w:p>
    <w:p w14:paraId="1EF904F6" w14:textId="77777777" w:rsidR="00895D09" w:rsidRDefault="003046D8" w:rsidP="00AD5257">
      <w:pPr>
        <w:spacing w:line="360" w:lineRule="auto"/>
        <w:ind w:firstLine="709"/>
        <w:jc w:val="both"/>
        <w:rPr>
          <w:sz w:val="24"/>
          <w:szCs w:val="24"/>
        </w:rPr>
      </w:pPr>
      <w:r w:rsidRPr="001137DD">
        <w:rPr>
          <w:sz w:val="24"/>
          <w:szCs w:val="24"/>
        </w:rPr>
        <w:t xml:space="preserve">Uma empresa responsável por uma plataforma de </w:t>
      </w:r>
      <w:r w:rsidRPr="001137DD">
        <w:rPr>
          <w:i/>
          <w:sz w:val="24"/>
          <w:szCs w:val="24"/>
        </w:rPr>
        <w:t xml:space="preserve">marketplace </w:t>
      </w:r>
      <w:r w:rsidRPr="001137DD">
        <w:rPr>
          <w:sz w:val="24"/>
          <w:szCs w:val="24"/>
        </w:rPr>
        <w:t xml:space="preserve">própria, localizada no estado do Rio Grande do Sul, foi contatada durante o desenvolvimento do projeto. Esta empresa, mesmo que de forma sigilosa, forneceu dados relativos à sua taxonomia e disponibilizou sua API de </w:t>
      </w:r>
      <w:r w:rsidRPr="001137DD">
        <w:rPr>
          <w:i/>
          <w:sz w:val="24"/>
          <w:szCs w:val="24"/>
        </w:rPr>
        <w:t xml:space="preserve">marketplace </w:t>
      </w:r>
      <w:r w:rsidRPr="001137DD">
        <w:rPr>
          <w:sz w:val="24"/>
          <w:szCs w:val="24"/>
        </w:rPr>
        <w:t xml:space="preserve">para eventuais testes. </w:t>
      </w:r>
      <w:r>
        <w:rPr>
          <w:sz w:val="24"/>
          <w:szCs w:val="24"/>
        </w:rPr>
        <w:t>Após a análise das informações coletadas, algumas mudanças pontuais foram realizadas na arquitetura do protótipo, para atender a necessidade real desta empresa, que, no presente trabalho, será referenciada como “empresa XY”.</w:t>
      </w:r>
      <w:bookmarkStart w:id="62" w:name="_Hlk23968608"/>
    </w:p>
    <w:p w14:paraId="0139B3C7" w14:textId="77777777" w:rsidR="00895D09" w:rsidRDefault="00895D09" w:rsidP="00895D09">
      <w:pPr>
        <w:spacing w:line="360" w:lineRule="auto"/>
        <w:ind w:firstLine="709"/>
        <w:jc w:val="both"/>
        <w:rPr>
          <w:sz w:val="24"/>
          <w:szCs w:val="24"/>
        </w:rPr>
      </w:pPr>
    </w:p>
    <w:p w14:paraId="256BCC4A" w14:textId="3388F233" w:rsidR="00EB2152" w:rsidRPr="00EB2152" w:rsidRDefault="003046D8" w:rsidP="00EB2152">
      <w:pPr>
        <w:spacing w:line="360" w:lineRule="auto"/>
        <w:outlineLvl w:val="1"/>
        <w:rPr>
          <w:rStyle w:val="normaltextrun"/>
          <w:b/>
          <w:bCs/>
          <w:sz w:val="24"/>
          <w:szCs w:val="27"/>
        </w:rPr>
      </w:pPr>
      <w:bookmarkStart w:id="63" w:name="_Toc24578264"/>
      <w:r w:rsidRPr="00EB2152">
        <w:rPr>
          <w:rStyle w:val="normaltextrun"/>
          <w:b/>
          <w:bCs/>
          <w:sz w:val="24"/>
          <w:szCs w:val="27"/>
        </w:rPr>
        <w:t>5.1</w:t>
      </w:r>
      <w:r w:rsidR="00EB2152" w:rsidRPr="00EB2152">
        <w:rPr>
          <w:rStyle w:val="normaltextrun"/>
          <w:b/>
          <w:bCs/>
          <w:sz w:val="24"/>
          <w:szCs w:val="27"/>
        </w:rPr>
        <w:t>.</w:t>
      </w:r>
      <w:r w:rsidRPr="00EB2152">
        <w:rPr>
          <w:rStyle w:val="normaltextrun"/>
          <w:b/>
          <w:bCs/>
          <w:sz w:val="24"/>
          <w:szCs w:val="27"/>
        </w:rPr>
        <w:t xml:space="preserve"> </w:t>
      </w:r>
      <w:r w:rsidR="00895D09" w:rsidRPr="00EB2152">
        <w:rPr>
          <w:rStyle w:val="normaltextrun"/>
          <w:b/>
          <w:bCs/>
          <w:sz w:val="24"/>
          <w:szCs w:val="27"/>
        </w:rPr>
        <w:t>Arquitetura implementada</w:t>
      </w:r>
      <w:bookmarkEnd w:id="63"/>
      <w:r w:rsidR="00895D09" w:rsidRPr="00EB2152">
        <w:rPr>
          <w:rStyle w:val="normaltextrun"/>
          <w:b/>
          <w:bCs/>
          <w:sz w:val="24"/>
          <w:szCs w:val="27"/>
        </w:rPr>
        <w:t xml:space="preserve"> </w:t>
      </w:r>
    </w:p>
    <w:p w14:paraId="564DF3C5" w14:textId="77777777" w:rsidR="00895D09" w:rsidRPr="001137DD" w:rsidRDefault="00895D09" w:rsidP="00895D09">
      <w:pPr>
        <w:spacing w:line="360" w:lineRule="auto"/>
        <w:ind w:firstLine="709"/>
        <w:jc w:val="both"/>
        <w:rPr>
          <w:sz w:val="24"/>
          <w:szCs w:val="24"/>
        </w:rPr>
      </w:pPr>
    </w:p>
    <w:p w14:paraId="0B7BC23A" w14:textId="02CF4277" w:rsidR="003046D8" w:rsidRPr="001137DD" w:rsidRDefault="003046D8" w:rsidP="00AD5257">
      <w:pPr>
        <w:spacing w:line="360" w:lineRule="auto"/>
        <w:ind w:firstLine="709"/>
        <w:jc w:val="both"/>
        <w:rPr>
          <w:sz w:val="24"/>
          <w:szCs w:val="24"/>
        </w:rPr>
      </w:pPr>
      <w:r>
        <w:rPr>
          <w:sz w:val="24"/>
          <w:szCs w:val="24"/>
        </w:rPr>
        <w:t xml:space="preserve">A </w:t>
      </w:r>
      <w:r w:rsidRPr="001137DD">
        <w:rPr>
          <w:sz w:val="24"/>
          <w:szCs w:val="24"/>
        </w:rPr>
        <w:t xml:space="preserve">arquitetura MVC e o padrão de projetos </w:t>
      </w:r>
      <w:r w:rsidRPr="001137DD">
        <w:rPr>
          <w:i/>
          <w:sz w:val="24"/>
          <w:szCs w:val="24"/>
        </w:rPr>
        <w:t>composite</w:t>
      </w:r>
      <w:r w:rsidRPr="001137DD">
        <w:rPr>
          <w:sz w:val="24"/>
          <w:szCs w:val="24"/>
        </w:rPr>
        <w:t xml:space="preserve"> </w:t>
      </w:r>
      <w:r>
        <w:rPr>
          <w:sz w:val="24"/>
          <w:szCs w:val="24"/>
        </w:rPr>
        <w:t>foram a base arquitetural do protótipo desenvolvido</w:t>
      </w:r>
      <w:r w:rsidRPr="001137DD">
        <w:rPr>
          <w:sz w:val="24"/>
          <w:szCs w:val="24"/>
        </w:rPr>
        <w:t xml:space="preserve">. Entretanto, a implementação do padrão </w:t>
      </w:r>
      <w:r w:rsidRPr="001137DD">
        <w:rPr>
          <w:i/>
          <w:sz w:val="24"/>
          <w:szCs w:val="24"/>
        </w:rPr>
        <w:t>composite</w:t>
      </w:r>
      <w:r w:rsidRPr="001137DD">
        <w:rPr>
          <w:sz w:val="24"/>
          <w:szCs w:val="24"/>
        </w:rPr>
        <w:t xml:space="preserve"> sofreu uma alteração após a análise da estrutura taxonômica</w:t>
      </w:r>
      <w:r>
        <w:rPr>
          <w:sz w:val="24"/>
          <w:szCs w:val="24"/>
        </w:rPr>
        <w:t xml:space="preserve"> do catálogo de produtos</w:t>
      </w:r>
      <w:r w:rsidRPr="001137DD">
        <w:rPr>
          <w:sz w:val="24"/>
          <w:szCs w:val="24"/>
        </w:rPr>
        <w:t xml:space="preserve"> da empresa </w:t>
      </w:r>
      <w:r>
        <w:rPr>
          <w:sz w:val="24"/>
          <w:szCs w:val="24"/>
        </w:rPr>
        <w:t>XY</w:t>
      </w:r>
      <w:r w:rsidRPr="001137DD">
        <w:rPr>
          <w:sz w:val="24"/>
          <w:szCs w:val="24"/>
        </w:rPr>
        <w:t xml:space="preserve">. </w:t>
      </w:r>
    </w:p>
    <w:p w14:paraId="25D6D495" w14:textId="6C6FBC1A" w:rsidR="003046D8" w:rsidRPr="001137DD" w:rsidRDefault="003046D8" w:rsidP="00AD5257">
      <w:pPr>
        <w:spacing w:line="360" w:lineRule="auto"/>
        <w:ind w:firstLine="709"/>
        <w:jc w:val="both"/>
        <w:rPr>
          <w:sz w:val="24"/>
          <w:szCs w:val="24"/>
        </w:rPr>
      </w:pPr>
      <w:r w:rsidRPr="001137DD">
        <w:rPr>
          <w:sz w:val="24"/>
          <w:szCs w:val="24"/>
        </w:rPr>
        <w:t xml:space="preserve">Inicialmente a implementação do padrão </w:t>
      </w:r>
      <w:r w:rsidRPr="001137DD">
        <w:rPr>
          <w:i/>
          <w:sz w:val="24"/>
          <w:szCs w:val="24"/>
        </w:rPr>
        <w:t>composite</w:t>
      </w:r>
      <w:r w:rsidRPr="001137DD">
        <w:rPr>
          <w:sz w:val="24"/>
          <w:szCs w:val="24"/>
        </w:rPr>
        <w:t xml:space="preserve"> estava prevista para todo o processo de combinação de taxonomias, como pode ser visto na Figura </w:t>
      </w:r>
      <w:r w:rsidR="00F32166">
        <w:rPr>
          <w:sz w:val="24"/>
          <w:szCs w:val="24"/>
        </w:rPr>
        <w:t>12</w:t>
      </w:r>
      <w:r w:rsidRPr="001137DD">
        <w:rPr>
          <w:sz w:val="24"/>
          <w:szCs w:val="24"/>
        </w:rPr>
        <w:t xml:space="preserve">. Contudo, a estrutura do catálogo da empresa XY é muito restrita, definida obrigatoriamente em três níveis de categoria. Estes níveis foram denominados </w:t>
      </w:r>
      <w:r>
        <w:rPr>
          <w:sz w:val="24"/>
          <w:szCs w:val="24"/>
        </w:rPr>
        <w:t>“</w:t>
      </w:r>
      <w:r w:rsidRPr="001137DD">
        <w:rPr>
          <w:sz w:val="24"/>
          <w:szCs w:val="24"/>
        </w:rPr>
        <w:t>linha</w:t>
      </w:r>
      <w:r>
        <w:rPr>
          <w:sz w:val="24"/>
          <w:szCs w:val="24"/>
        </w:rPr>
        <w:t>”</w:t>
      </w:r>
      <w:r w:rsidRPr="001137DD">
        <w:rPr>
          <w:sz w:val="24"/>
          <w:szCs w:val="24"/>
        </w:rPr>
        <w:t xml:space="preserve">, </w:t>
      </w:r>
      <w:r>
        <w:rPr>
          <w:sz w:val="24"/>
          <w:szCs w:val="24"/>
        </w:rPr>
        <w:t>“</w:t>
      </w:r>
      <w:r w:rsidRPr="001137DD">
        <w:rPr>
          <w:sz w:val="24"/>
          <w:szCs w:val="24"/>
        </w:rPr>
        <w:t>família</w:t>
      </w:r>
      <w:r>
        <w:rPr>
          <w:sz w:val="24"/>
          <w:szCs w:val="24"/>
        </w:rPr>
        <w:t>”</w:t>
      </w:r>
      <w:r w:rsidRPr="001137DD">
        <w:rPr>
          <w:sz w:val="24"/>
          <w:szCs w:val="24"/>
        </w:rPr>
        <w:t xml:space="preserve"> e </w:t>
      </w:r>
      <w:r>
        <w:rPr>
          <w:sz w:val="24"/>
          <w:szCs w:val="24"/>
        </w:rPr>
        <w:t>“</w:t>
      </w:r>
      <w:r w:rsidRPr="001137DD">
        <w:rPr>
          <w:sz w:val="24"/>
          <w:szCs w:val="24"/>
        </w:rPr>
        <w:t>grupo</w:t>
      </w:r>
      <w:r>
        <w:rPr>
          <w:sz w:val="24"/>
          <w:szCs w:val="24"/>
        </w:rPr>
        <w:t>”</w:t>
      </w:r>
      <w:r w:rsidRPr="001137DD">
        <w:rPr>
          <w:sz w:val="24"/>
          <w:szCs w:val="24"/>
        </w:rPr>
        <w:t xml:space="preserve">, sendo </w:t>
      </w:r>
      <w:r>
        <w:rPr>
          <w:sz w:val="24"/>
          <w:szCs w:val="24"/>
        </w:rPr>
        <w:t>“</w:t>
      </w:r>
      <w:r w:rsidRPr="001137DD">
        <w:rPr>
          <w:sz w:val="24"/>
          <w:szCs w:val="24"/>
        </w:rPr>
        <w:t>grupo</w:t>
      </w:r>
      <w:r>
        <w:rPr>
          <w:sz w:val="24"/>
          <w:szCs w:val="24"/>
        </w:rPr>
        <w:t>”</w:t>
      </w:r>
      <w:r w:rsidRPr="001137DD">
        <w:rPr>
          <w:sz w:val="24"/>
          <w:szCs w:val="24"/>
        </w:rPr>
        <w:t xml:space="preserve"> o nível mais específico da </w:t>
      </w:r>
      <w:r w:rsidR="00BE4823">
        <w:rPr>
          <w:sz w:val="24"/>
          <w:szCs w:val="24"/>
        </w:rPr>
        <w:t>hierarquia</w:t>
      </w:r>
      <w:r w:rsidRPr="001137DD">
        <w:rPr>
          <w:sz w:val="24"/>
          <w:szCs w:val="24"/>
        </w:rPr>
        <w:t xml:space="preserve">. Levando em consideração este modelo de taxonomia, foram criadas as classes </w:t>
      </w:r>
      <w:r w:rsidR="00BE4823">
        <w:rPr>
          <w:sz w:val="24"/>
          <w:szCs w:val="24"/>
        </w:rPr>
        <w:t>“</w:t>
      </w:r>
      <w:r w:rsidRPr="001137DD">
        <w:rPr>
          <w:sz w:val="24"/>
          <w:szCs w:val="24"/>
        </w:rPr>
        <w:t>Combinacao</w:t>
      </w:r>
      <w:r w:rsidR="00BE4823">
        <w:rPr>
          <w:sz w:val="24"/>
          <w:szCs w:val="24"/>
        </w:rPr>
        <w:t>”</w:t>
      </w:r>
      <w:r w:rsidRPr="001137DD">
        <w:rPr>
          <w:sz w:val="24"/>
          <w:szCs w:val="24"/>
        </w:rPr>
        <w:t xml:space="preserve"> e </w:t>
      </w:r>
      <w:r w:rsidR="00BE4823">
        <w:rPr>
          <w:sz w:val="24"/>
          <w:szCs w:val="24"/>
        </w:rPr>
        <w:t>“</w:t>
      </w:r>
      <w:r w:rsidRPr="001137DD">
        <w:rPr>
          <w:sz w:val="24"/>
          <w:szCs w:val="24"/>
        </w:rPr>
        <w:t>CombinacaoTO</w:t>
      </w:r>
      <w:r w:rsidR="00BE4823">
        <w:rPr>
          <w:sz w:val="24"/>
          <w:szCs w:val="24"/>
        </w:rPr>
        <w:t>”</w:t>
      </w:r>
      <w:r w:rsidRPr="001137DD">
        <w:rPr>
          <w:sz w:val="24"/>
          <w:szCs w:val="24"/>
        </w:rPr>
        <w:t xml:space="preserve"> representando a estrutura da empresa XY. Esta modificação </w:t>
      </w:r>
      <w:r w:rsidRPr="001137DD">
        <w:rPr>
          <w:sz w:val="24"/>
          <w:szCs w:val="24"/>
        </w:rPr>
        <w:lastRenderedPageBreak/>
        <w:t xml:space="preserve">contribuiu para a legibilidade do código, deixando-o menos complexo e contribuindo com a manutenibilidade do sistema. Apesar </w:t>
      </w:r>
      <w:r>
        <w:rPr>
          <w:sz w:val="24"/>
          <w:szCs w:val="24"/>
        </w:rPr>
        <w:t>da</w:t>
      </w:r>
      <w:r w:rsidRPr="001137DD">
        <w:rPr>
          <w:sz w:val="24"/>
          <w:szCs w:val="24"/>
        </w:rPr>
        <w:t xml:space="preserve"> mudança ocorrida, o padrão </w:t>
      </w:r>
      <w:r w:rsidRPr="001137DD">
        <w:rPr>
          <w:i/>
          <w:sz w:val="24"/>
          <w:szCs w:val="24"/>
        </w:rPr>
        <w:t>composite</w:t>
      </w:r>
      <w:r w:rsidRPr="001137DD">
        <w:rPr>
          <w:sz w:val="24"/>
          <w:szCs w:val="24"/>
        </w:rPr>
        <w:t xml:space="preserve"> ainda foi</w:t>
      </w:r>
      <w:r>
        <w:rPr>
          <w:sz w:val="24"/>
          <w:szCs w:val="24"/>
        </w:rPr>
        <w:t xml:space="preserve"> bastante</w:t>
      </w:r>
      <w:r w:rsidRPr="001137DD">
        <w:rPr>
          <w:sz w:val="24"/>
          <w:szCs w:val="24"/>
        </w:rPr>
        <w:t xml:space="preserve"> utilizado, principalmente no </w:t>
      </w:r>
      <w:r>
        <w:rPr>
          <w:sz w:val="24"/>
          <w:szCs w:val="24"/>
        </w:rPr>
        <w:t xml:space="preserve">processo de </w:t>
      </w:r>
      <w:r w:rsidRPr="001137DD">
        <w:rPr>
          <w:sz w:val="24"/>
          <w:szCs w:val="24"/>
        </w:rPr>
        <w:t>consumo d</w:t>
      </w:r>
      <w:r>
        <w:rPr>
          <w:sz w:val="24"/>
          <w:szCs w:val="24"/>
        </w:rPr>
        <w:t>e</w:t>
      </w:r>
      <w:r w:rsidRPr="001137DD">
        <w:rPr>
          <w:sz w:val="24"/>
          <w:szCs w:val="24"/>
        </w:rPr>
        <w:t xml:space="preserve"> APIs </w:t>
      </w:r>
      <w:r>
        <w:rPr>
          <w:sz w:val="24"/>
          <w:szCs w:val="24"/>
        </w:rPr>
        <w:t>e persistência dos dados relativos a categorias e atributos dos vendedores e marketplaces.</w:t>
      </w:r>
    </w:p>
    <w:p w14:paraId="3DA623BB" w14:textId="6ECAB79E" w:rsidR="003046D8" w:rsidRPr="001137DD" w:rsidRDefault="003046D8" w:rsidP="00AD5257">
      <w:pPr>
        <w:spacing w:line="360" w:lineRule="auto"/>
        <w:ind w:firstLine="709"/>
        <w:jc w:val="both"/>
        <w:rPr>
          <w:sz w:val="24"/>
          <w:szCs w:val="24"/>
        </w:rPr>
      </w:pPr>
      <w:r w:rsidRPr="001137DD">
        <w:rPr>
          <w:sz w:val="24"/>
          <w:szCs w:val="24"/>
        </w:rPr>
        <w:t xml:space="preserve">No decorrer do desenvolvimento do </w:t>
      </w:r>
      <w:r>
        <w:rPr>
          <w:sz w:val="24"/>
          <w:szCs w:val="24"/>
        </w:rPr>
        <w:t>protótipo</w:t>
      </w:r>
      <w:r w:rsidRPr="001137DD">
        <w:rPr>
          <w:sz w:val="24"/>
          <w:szCs w:val="24"/>
        </w:rPr>
        <w:t>, para garantir uma melhor organização e reaproveitamento d</w:t>
      </w:r>
      <w:r>
        <w:rPr>
          <w:sz w:val="24"/>
          <w:szCs w:val="24"/>
        </w:rPr>
        <w:t>e</w:t>
      </w:r>
      <w:r w:rsidRPr="001137DD">
        <w:rPr>
          <w:sz w:val="24"/>
          <w:szCs w:val="24"/>
        </w:rPr>
        <w:t xml:space="preserve"> código, foi optado pela utilização do padrão </w:t>
      </w:r>
      <w:r w:rsidRPr="001137DD">
        <w:rPr>
          <w:i/>
          <w:sz w:val="24"/>
          <w:szCs w:val="24"/>
        </w:rPr>
        <w:t>Data Access Object</w:t>
      </w:r>
      <w:r w:rsidRPr="001137DD">
        <w:rPr>
          <w:sz w:val="24"/>
          <w:szCs w:val="24"/>
        </w:rPr>
        <w:t xml:space="preserve"> (DAO</w:t>
      </w:r>
      <w:r w:rsidRPr="00216607">
        <w:rPr>
          <w:sz w:val="24"/>
          <w:szCs w:val="24"/>
        </w:rPr>
        <w:t xml:space="preserve">). Conforme </w:t>
      </w:r>
      <w:r w:rsidRPr="00216607">
        <w:rPr>
          <w:color w:val="222222"/>
          <w:sz w:val="24"/>
          <w:szCs w:val="24"/>
          <w:shd w:val="clear" w:color="auto" w:fill="FFFFFF"/>
        </w:rPr>
        <w:t>Engholm Junior (2013)</w:t>
      </w:r>
      <w:r w:rsidRPr="00216607">
        <w:rPr>
          <w:sz w:val="24"/>
          <w:szCs w:val="24"/>
        </w:rPr>
        <w:t>, o padrão DAO é utilizado para o encapsulamento da lógica de acesso ao banco de dados, promovendo a reutilização do código uma vez que não há o acoplamento à camada de negócios.  Ainda segundo</w:t>
      </w:r>
      <w:r w:rsidRPr="001137DD">
        <w:rPr>
          <w:sz w:val="24"/>
          <w:szCs w:val="24"/>
        </w:rPr>
        <w:t xml:space="preserve"> o autor, juntamente com este padrão pode ser utilizado o padrão </w:t>
      </w:r>
      <w:r w:rsidRPr="001137DD">
        <w:rPr>
          <w:i/>
          <w:sz w:val="24"/>
          <w:szCs w:val="24"/>
        </w:rPr>
        <w:t>TransferObject</w:t>
      </w:r>
      <w:r w:rsidRPr="001137DD">
        <w:rPr>
          <w:sz w:val="24"/>
          <w:szCs w:val="24"/>
        </w:rPr>
        <w:t xml:space="preserve"> (TO) para trocas de dados entre componentes</w:t>
      </w:r>
      <w:r>
        <w:rPr>
          <w:sz w:val="24"/>
          <w:szCs w:val="24"/>
        </w:rPr>
        <w:t xml:space="preserve"> do sistema</w:t>
      </w:r>
      <w:r w:rsidRPr="001137DD">
        <w:rPr>
          <w:sz w:val="24"/>
          <w:szCs w:val="24"/>
        </w:rPr>
        <w:t>. No protótipo desenvolvido este padrão também foi utilizado, entretanto, não em sua totalidade.</w:t>
      </w:r>
      <w:r w:rsidR="00BE4823">
        <w:rPr>
          <w:sz w:val="24"/>
          <w:szCs w:val="24"/>
        </w:rPr>
        <w:t xml:space="preserve"> </w:t>
      </w:r>
    </w:p>
    <w:p w14:paraId="29B5A157" w14:textId="77777777" w:rsidR="003046D8" w:rsidRDefault="003046D8" w:rsidP="00AD5257">
      <w:pPr>
        <w:spacing w:line="360" w:lineRule="auto"/>
        <w:ind w:firstLine="709"/>
        <w:jc w:val="both"/>
        <w:rPr>
          <w:sz w:val="24"/>
          <w:szCs w:val="24"/>
        </w:rPr>
      </w:pPr>
      <w:r w:rsidRPr="001137DD">
        <w:rPr>
          <w:sz w:val="24"/>
          <w:szCs w:val="24"/>
        </w:rPr>
        <w:t xml:space="preserve">Na implementação foram definidos dois tipos de classes na camada </w:t>
      </w:r>
      <w:r w:rsidRPr="001137DD">
        <w:rPr>
          <w:i/>
          <w:sz w:val="24"/>
          <w:szCs w:val="24"/>
        </w:rPr>
        <w:t>Model</w:t>
      </w:r>
      <w:r w:rsidRPr="001137DD">
        <w:rPr>
          <w:sz w:val="24"/>
          <w:szCs w:val="24"/>
        </w:rPr>
        <w:t>. As classes de negócio e as classes TO. As classes de negócio são utilizadas internamente pelo sistema e transacionam</w:t>
      </w:r>
      <w:r>
        <w:rPr>
          <w:sz w:val="24"/>
          <w:szCs w:val="24"/>
        </w:rPr>
        <w:t xml:space="preserve"> dados</w:t>
      </w:r>
      <w:r w:rsidRPr="001137DD">
        <w:rPr>
          <w:sz w:val="24"/>
          <w:szCs w:val="24"/>
        </w:rPr>
        <w:t xml:space="preserve"> entre as camadas </w:t>
      </w:r>
      <w:r w:rsidRPr="001137DD">
        <w:rPr>
          <w:i/>
          <w:sz w:val="24"/>
          <w:szCs w:val="24"/>
        </w:rPr>
        <w:t>Controller</w:t>
      </w:r>
      <w:r w:rsidRPr="001137DD">
        <w:rPr>
          <w:sz w:val="24"/>
          <w:szCs w:val="24"/>
        </w:rPr>
        <w:t xml:space="preserve">, </w:t>
      </w:r>
      <w:r w:rsidRPr="001137DD">
        <w:rPr>
          <w:i/>
          <w:sz w:val="24"/>
          <w:szCs w:val="24"/>
        </w:rPr>
        <w:t>Service</w:t>
      </w:r>
      <w:r w:rsidRPr="001137DD">
        <w:rPr>
          <w:sz w:val="24"/>
          <w:szCs w:val="24"/>
        </w:rPr>
        <w:t xml:space="preserve"> e DAO. Já as classes TO são utilizadas para transacionar dados </w:t>
      </w:r>
      <w:r>
        <w:rPr>
          <w:sz w:val="24"/>
          <w:szCs w:val="24"/>
        </w:rPr>
        <w:t xml:space="preserve">apenas </w:t>
      </w:r>
      <w:r w:rsidRPr="001137DD">
        <w:rPr>
          <w:sz w:val="24"/>
          <w:szCs w:val="24"/>
        </w:rPr>
        <w:t xml:space="preserve">entre a camada de </w:t>
      </w:r>
      <w:r w:rsidRPr="001137DD">
        <w:rPr>
          <w:i/>
          <w:sz w:val="24"/>
          <w:szCs w:val="24"/>
        </w:rPr>
        <w:t>View</w:t>
      </w:r>
      <w:r w:rsidRPr="001137DD">
        <w:rPr>
          <w:sz w:val="24"/>
          <w:szCs w:val="24"/>
        </w:rPr>
        <w:t xml:space="preserve"> e a camada </w:t>
      </w:r>
      <w:r w:rsidRPr="001137DD">
        <w:rPr>
          <w:i/>
          <w:sz w:val="24"/>
          <w:szCs w:val="24"/>
        </w:rPr>
        <w:t>Controller</w:t>
      </w:r>
      <w:r w:rsidRPr="001137DD">
        <w:rPr>
          <w:sz w:val="24"/>
          <w:szCs w:val="24"/>
        </w:rPr>
        <w:t xml:space="preserve">. Foi optado pelo uso do padrão TO devido </w:t>
      </w:r>
      <w:r>
        <w:rPr>
          <w:sz w:val="24"/>
          <w:szCs w:val="24"/>
        </w:rPr>
        <w:t>à</w:t>
      </w:r>
      <w:r w:rsidRPr="001137DD">
        <w:rPr>
          <w:sz w:val="24"/>
          <w:szCs w:val="24"/>
        </w:rPr>
        <w:t xml:space="preserve"> complexidade</w:t>
      </w:r>
      <w:r>
        <w:rPr>
          <w:sz w:val="24"/>
          <w:szCs w:val="24"/>
        </w:rPr>
        <w:t xml:space="preserve"> que o sistema adquiriu durante seu desenvolvimento</w:t>
      </w:r>
      <w:r w:rsidRPr="001137DD">
        <w:rPr>
          <w:sz w:val="24"/>
          <w:szCs w:val="24"/>
        </w:rPr>
        <w:t>.</w:t>
      </w:r>
      <w:r>
        <w:rPr>
          <w:sz w:val="24"/>
          <w:szCs w:val="24"/>
        </w:rPr>
        <w:t xml:space="preserve"> Este padrão foi implementado a</w:t>
      </w:r>
      <w:r w:rsidRPr="001137DD">
        <w:rPr>
          <w:sz w:val="24"/>
          <w:szCs w:val="24"/>
        </w:rPr>
        <w:t>pós grande parte do desenvolvimento já ter sido realizado</w:t>
      </w:r>
      <w:r>
        <w:rPr>
          <w:sz w:val="24"/>
          <w:szCs w:val="24"/>
        </w:rPr>
        <w:t>. P</w:t>
      </w:r>
      <w:r w:rsidRPr="001137DD">
        <w:rPr>
          <w:sz w:val="24"/>
          <w:szCs w:val="24"/>
        </w:rPr>
        <w:t>or este motivo</w:t>
      </w:r>
      <w:r>
        <w:rPr>
          <w:sz w:val="24"/>
          <w:szCs w:val="24"/>
        </w:rPr>
        <w:t>,</w:t>
      </w:r>
      <w:r w:rsidRPr="001137DD">
        <w:rPr>
          <w:sz w:val="24"/>
          <w:szCs w:val="24"/>
        </w:rPr>
        <w:t xml:space="preserve"> algumas classes ainda precisam de adequação, pois transacionam apenas objetos TO entre as camadas. </w:t>
      </w:r>
    </w:p>
    <w:p w14:paraId="307BF82F" w14:textId="062DA289" w:rsidR="003046D8" w:rsidRDefault="003046D8" w:rsidP="00AD5257">
      <w:pPr>
        <w:spacing w:line="360" w:lineRule="auto"/>
        <w:ind w:firstLine="709"/>
        <w:jc w:val="both"/>
        <w:rPr>
          <w:sz w:val="24"/>
          <w:szCs w:val="24"/>
        </w:rPr>
      </w:pPr>
      <w:r w:rsidRPr="001137DD">
        <w:rPr>
          <w:sz w:val="24"/>
          <w:szCs w:val="24"/>
        </w:rPr>
        <w:t xml:space="preserve">Para conversão dos objetos TO em objetos de negócio foram criadas classes com métodos estáticos localizadas em uma camada chamada </w:t>
      </w:r>
      <w:r w:rsidRPr="001137DD">
        <w:rPr>
          <w:i/>
          <w:sz w:val="24"/>
          <w:szCs w:val="24"/>
        </w:rPr>
        <w:t>Helper</w:t>
      </w:r>
      <w:r w:rsidRPr="001137DD">
        <w:rPr>
          <w:sz w:val="24"/>
          <w:szCs w:val="24"/>
        </w:rPr>
        <w:t xml:space="preserve">. A Figura </w:t>
      </w:r>
      <w:r w:rsidR="004C26FE">
        <w:rPr>
          <w:sz w:val="24"/>
          <w:szCs w:val="24"/>
        </w:rPr>
        <w:t>14</w:t>
      </w:r>
      <w:r w:rsidRPr="001137DD">
        <w:rPr>
          <w:sz w:val="24"/>
          <w:szCs w:val="24"/>
        </w:rPr>
        <w:t xml:space="preserve"> representa as </w:t>
      </w:r>
      <w:r>
        <w:rPr>
          <w:sz w:val="24"/>
          <w:szCs w:val="24"/>
        </w:rPr>
        <w:t xml:space="preserve">camadas do sistema, bem como as classes e arquivos HTML referentes às interfaces gráficas. </w:t>
      </w:r>
      <w:r w:rsidRPr="001137DD">
        <w:rPr>
          <w:sz w:val="24"/>
          <w:szCs w:val="24"/>
        </w:rPr>
        <w:t xml:space="preserve"> </w:t>
      </w:r>
      <w:bookmarkEnd w:id="62"/>
    </w:p>
    <w:p w14:paraId="43B919CD" w14:textId="68921B0E" w:rsidR="00895D09" w:rsidRDefault="00895D09" w:rsidP="00895D09">
      <w:pPr>
        <w:spacing w:line="360" w:lineRule="auto"/>
        <w:ind w:firstLine="709"/>
        <w:jc w:val="both"/>
        <w:rPr>
          <w:sz w:val="24"/>
          <w:szCs w:val="24"/>
        </w:rPr>
      </w:pPr>
    </w:p>
    <w:p w14:paraId="728ED753" w14:textId="167FC2F6" w:rsidR="00AD5257" w:rsidRDefault="00AD5257" w:rsidP="0075657D">
      <w:pPr>
        <w:rPr>
          <w:sz w:val="24"/>
          <w:szCs w:val="24"/>
        </w:rPr>
      </w:pPr>
    </w:p>
    <w:p w14:paraId="3E6726CB" w14:textId="39EC7FA9" w:rsidR="0075657D" w:rsidRDefault="0075657D" w:rsidP="0075657D">
      <w:pPr>
        <w:rPr>
          <w:sz w:val="24"/>
          <w:szCs w:val="24"/>
        </w:rPr>
      </w:pPr>
    </w:p>
    <w:p w14:paraId="40EA5BC6" w14:textId="31AA124D" w:rsidR="00286EAD" w:rsidRDefault="00286EAD" w:rsidP="0075657D">
      <w:pPr>
        <w:rPr>
          <w:sz w:val="24"/>
          <w:szCs w:val="24"/>
        </w:rPr>
      </w:pPr>
    </w:p>
    <w:p w14:paraId="648CEE42" w14:textId="3CF241E1" w:rsidR="00DE4A94" w:rsidRDefault="00DE4A94" w:rsidP="0075657D">
      <w:pPr>
        <w:rPr>
          <w:sz w:val="24"/>
          <w:szCs w:val="24"/>
        </w:rPr>
      </w:pPr>
    </w:p>
    <w:p w14:paraId="34D631BA" w14:textId="1140ED03" w:rsidR="00DE4A94" w:rsidRDefault="00DE4A94" w:rsidP="0075657D">
      <w:pPr>
        <w:rPr>
          <w:sz w:val="24"/>
          <w:szCs w:val="24"/>
        </w:rPr>
      </w:pPr>
    </w:p>
    <w:p w14:paraId="02D13707" w14:textId="16742153" w:rsidR="00DE4A94" w:rsidRDefault="00DE4A94" w:rsidP="0075657D">
      <w:pPr>
        <w:rPr>
          <w:sz w:val="24"/>
          <w:szCs w:val="24"/>
        </w:rPr>
      </w:pPr>
    </w:p>
    <w:p w14:paraId="002F1B50" w14:textId="2F1F76BC" w:rsidR="00DE4A94" w:rsidRDefault="00DE4A94" w:rsidP="0075657D">
      <w:pPr>
        <w:rPr>
          <w:sz w:val="24"/>
          <w:szCs w:val="24"/>
        </w:rPr>
      </w:pPr>
    </w:p>
    <w:p w14:paraId="651AE51C" w14:textId="77777777" w:rsidR="00DE4A94" w:rsidRDefault="00DE4A94" w:rsidP="0075657D">
      <w:pPr>
        <w:rPr>
          <w:sz w:val="24"/>
          <w:szCs w:val="24"/>
        </w:rPr>
      </w:pPr>
    </w:p>
    <w:p w14:paraId="4B18B0CF" w14:textId="290E3B74" w:rsidR="00052D89" w:rsidRPr="00052D89" w:rsidRDefault="00052D89" w:rsidP="00052D89">
      <w:pPr>
        <w:jc w:val="center"/>
        <w:rPr>
          <w:sz w:val="24"/>
          <w:szCs w:val="24"/>
        </w:rPr>
      </w:pPr>
      <w:bookmarkStart w:id="64" w:name="_Toc24455123"/>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D30AE5">
        <w:rPr>
          <w:noProof/>
          <w:sz w:val="24"/>
          <w:szCs w:val="24"/>
        </w:rPr>
        <w:t>14</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Diagrama de Pacotes.</w:t>
      </w:r>
      <w:bookmarkEnd w:id="64"/>
    </w:p>
    <w:p w14:paraId="03ACBA53" w14:textId="77777777" w:rsidR="003046D8" w:rsidRDefault="003046D8" w:rsidP="003046D8">
      <w:pPr>
        <w:pStyle w:val="SemEspaamento"/>
      </w:pPr>
      <w:r>
        <w:rPr>
          <w:noProof/>
          <w:lang w:eastAsia="pt-BR"/>
        </w:rPr>
        <w:drawing>
          <wp:inline distT="0" distB="0" distL="0" distR="0" wp14:anchorId="6731A70B" wp14:editId="1064141D">
            <wp:extent cx="5676165" cy="6004560"/>
            <wp:effectExtent l="19050" t="19050" r="20320" b="15240"/>
            <wp:docPr id="6" name="Imagem 1" descr="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cotes.png"/>
                    <pic:cNvPicPr/>
                  </pic:nvPicPr>
                  <pic:blipFill>
                    <a:blip r:embed="rId28" cstate="print"/>
                    <a:stretch>
                      <a:fillRect/>
                    </a:stretch>
                  </pic:blipFill>
                  <pic:spPr>
                    <a:xfrm>
                      <a:off x="0" y="0"/>
                      <a:ext cx="5685600" cy="6014541"/>
                    </a:xfrm>
                    <a:prstGeom prst="rect">
                      <a:avLst/>
                    </a:prstGeom>
                    <a:ln>
                      <a:solidFill>
                        <a:schemeClr val="tx1"/>
                      </a:solidFill>
                    </a:ln>
                  </pic:spPr>
                </pic:pic>
              </a:graphicData>
            </a:graphic>
          </wp:inline>
        </w:drawing>
      </w:r>
    </w:p>
    <w:p w14:paraId="5A6EC9EC" w14:textId="0D3FC7F6" w:rsidR="003046D8" w:rsidRPr="00300466" w:rsidRDefault="003046D8" w:rsidP="00300466">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966C0E" w14:textId="77777777" w:rsidR="003046D8" w:rsidRPr="00AD5257" w:rsidRDefault="003046D8" w:rsidP="00300466">
      <w:pPr>
        <w:spacing w:line="360" w:lineRule="auto"/>
        <w:jc w:val="both"/>
        <w:rPr>
          <w:sz w:val="24"/>
          <w:szCs w:val="24"/>
        </w:rPr>
      </w:pPr>
    </w:p>
    <w:p w14:paraId="56BC4D32" w14:textId="236E091E" w:rsidR="003046D8" w:rsidRPr="00895D09" w:rsidRDefault="003046D8" w:rsidP="00EB2152">
      <w:pPr>
        <w:spacing w:line="360" w:lineRule="auto"/>
        <w:outlineLvl w:val="1"/>
        <w:rPr>
          <w:b/>
          <w:bCs/>
          <w:sz w:val="24"/>
          <w:szCs w:val="24"/>
        </w:rPr>
      </w:pPr>
      <w:bookmarkStart w:id="65" w:name="_Toc24578265"/>
      <w:r w:rsidRPr="00895D09">
        <w:rPr>
          <w:b/>
          <w:bCs/>
          <w:sz w:val="24"/>
          <w:szCs w:val="24"/>
        </w:rPr>
        <w:t>5</w:t>
      </w:r>
      <w:r w:rsidRPr="00EB2152">
        <w:rPr>
          <w:b/>
          <w:bCs/>
          <w:sz w:val="24"/>
          <w:szCs w:val="24"/>
        </w:rPr>
        <w:t>.2</w:t>
      </w:r>
      <w:r w:rsidR="00EB2152">
        <w:rPr>
          <w:b/>
          <w:bCs/>
          <w:sz w:val="24"/>
          <w:szCs w:val="24"/>
        </w:rPr>
        <w:t>.</w:t>
      </w:r>
      <w:r w:rsidRPr="00EB2152">
        <w:rPr>
          <w:b/>
          <w:bCs/>
          <w:sz w:val="24"/>
          <w:szCs w:val="24"/>
        </w:rPr>
        <w:t xml:space="preserve"> </w:t>
      </w:r>
      <w:r w:rsidR="00895D09" w:rsidRPr="00EB2152">
        <w:rPr>
          <w:rStyle w:val="normaltextrun"/>
          <w:b/>
          <w:bCs/>
          <w:szCs w:val="27"/>
        </w:rPr>
        <w:t>Gerenciar</w:t>
      </w:r>
      <w:r w:rsidR="00895D09" w:rsidRPr="00EB2152">
        <w:rPr>
          <w:b/>
          <w:bCs/>
          <w:sz w:val="24"/>
          <w:szCs w:val="24"/>
        </w:rPr>
        <w:t xml:space="preserve"> sistema</w:t>
      </w:r>
      <w:bookmarkEnd w:id="65"/>
    </w:p>
    <w:p w14:paraId="10EA5786" w14:textId="77777777" w:rsidR="003046D8" w:rsidRPr="00C46225" w:rsidRDefault="003046D8" w:rsidP="00AD5257">
      <w:pPr>
        <w:spacing w:line="360" w:lineRule="auto"/>
        <w:ind w:firstLine="709"/>
        <w:jc w:val="both"/>
        <w:rPr>
          <w:sz w:val="24"/>
          <w:szCs w:val="24"/>
        </w:rPr>
      </w:pPr>
    </w:p>
    <w:p w14:paraId="79925167" w14:textId="6843DC9D" w:rsidR="00895D09" w:rsidRDefault="003046D8" w:rsidP="00AD5257">
      <w:pPr>
        <w:spacing w:line="360" w:lineRule="auto"/>
        <w:ind w:firstLine="709"/>
        <w:jc w:val="both"/>
        <w:rPr>
          <w:sz w:val="24"/>
          <w:szCs w:val="24"/>
        </w:rPr>
      </w:pPr>
      <w:r w:rsidRPr="00C46225">
        <w:rPr>
          <w:sz w:val="24"/>
          <w:szCs w:val="24"/>
        </w:rPr>
        <w:t xml:space="preserve">Com o objetivo de possibilitar a navegação do usuário entre as funcionalidades do sistema, foi desenvolvida a tela de navegação inicial. Esta foi a primeira tela desenvolvida no protótipo e a partir do seu desenvolvimento estabeleceu-se a estrutura de todos os componentes gráficos do sistema. </w:t>
      </w:r>
      <w:r>
        <w:rPr>
          <w:sz w:val="24"/>
          <w:szCs w:val="24"/>
        </w:rPr>
        <w:t xml:space="preserve">Um modelo desta tela pode ser analisado na Figura </w:t>
      </w:r>
      <w:r w:rsidR="004C26FE">
        <w:rPr>
          <w:sz w:val="24"/>
          <w:szCs w:val="24"/>
        </w:rPr>
        <w:t>15</w:t>
      </w:r>
      <w:r>
        <w:rPr>
          <w:sz w:val="24"/>
          <w:szCs w:val="24"/>
        </w:rPr>
        <w:t>.</w:t>
      </w:r>
    </w:p>
    <w:p w14:paraId="6D96AC90" w14:textId="77777777" w:rsidR="00AD5257" w:rsidRDefault="00AD5257" w:rsidP="00AD5257">
      <w:pPr>
        <w:spacing w:line="360" w:lineRule="auto"/>
        <w:ind w:firstLine="709"/>
        <w:jc w:val="both"/>
        <w:rPr>
          <w:sz w:val="24"/>
          <w:szCs w:val="24"/>
        </w:rPr>
      </w:pPr>
    </w:p>
    <w:p w14:paraId="351CCAB5" w14:textId="1C28315B" w:rsidR="00052D89" w:rsidRPr="00052D89" w:rsidRDefault="00052D89" w:rsidP="00052D89">
      <w:pPr>
        <w:jc w:val="center"/>
        <w:rPr>
          <w:sz w:val="24"/>
          <w:szCs w:val="24"/>
        </w:rPr>
      </w:pPr>
      <w:bookmarkStart w:id="66" w:name="_Toc24455124"/>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D30AE5">
        <w:rPr>
          <w:noProof/>
          <w:sz w:val="24"/>
          <w:szCs w:val="24"/>
        </w:rPr>
        <w:t>15</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Tela de gerenciamento do sistema</w:t>
      </w:r>
      <w:r>
        <w:rPr>
          <w:sz w:val="24"/>
          <w:szCs w:val="24"/>
        </w:rPr>
        <w:t>.</w:t>
      </w:r>
      <w:bookmarkEnd w:id="66"/>
    </w:p>
    <w:p w14:paraId="28CBDA43" w14:textId="77777777" w:rsidR="003046D8" w:rsidRDefault="003046D8" w:rsidP="003046D8">
      <w:pPr>
        <w:pStyle w:val="SemEspaamento"/>
        <w:rPr>
          <w:sz w:val="24"/>
          <w:szCs w:val="24"/>
        </w:rPr>
      </w:pPr>
      <w:r>
        <w:rPr>
          <w:noProof/>
          <w:lang w:eastAsia="pt-BR"/>
        </w:rPr>
        <w:drawing>
          <wp:inline distT="0" distB="0" distL="0" distR="0" wp14:anchorId="5F35D288" wp14:editId="25A91167">
            <wp:extent cx="5711229" cy="2179320"/>
            <wp:effectExtent l="19050" t="19050" r="22860" b="1143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22867" cy="2183761"/>
                    </a:xfrm>
                    <a:prstGeom prst="rect">
                      <a:avLst/>
                    </a:prstGeom>
                    <a:ln>
                      <a:solidFill>
                        <a:schemeClr val="tx1"/>
                      </a:solidFill>
                    </a:ln>
                  </pic:spPr>
                </pic:pic>
              </a:graphicData>
            </a:graphic>
          </wp:inline>
        </w:drawing>
      </w:r>
    </w:p>
    <w:p w14:paraId="2F81089E"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35A0C1BD" w14:textId="77777777" w:rsidR="00AD5257" w:rsidRDefault="00AD5257" w:rsidP="00AD5257">
      <w:pPr>
        <w:spacing w:line="360" w:lineRule="auto"/>
        <w:ind w:firstLine="709"/>
        <w:jc w:val="both"/>
        <w:rPr>
          <w:sz w:val="24"/>
          <w:szCs w:val="24"/>
        </w:rPr>
      </w:pPr>
    </w:p>
    <w:p w14:paraId="6A180EC7" w14:textId="48671516" w:rsidR="003046D8" w:rsidRPr="00C46225" w:rsidRDefault="003046D8" w:rsidP="00AD5257">
      <w:pPr>
        <w:spacing w:line="360" w:lineRule="auto"/>
        <w:ind w:firstLine="709"/>
        <w:jc w:val="both"/>
        <w:rPr>
          <w:sz w:val="24"/>
          <w:szCs w:val="24"/>
        </w:rPr>
      </w:pPr>
      <w:r w:rsidRPr="00C46225">
        <w:rPr>
          <w:sz w:val="24"/>
          <w:szCs w:val="24"/>
        </w:rPr>
        <w:t xml:space="preserve">Além de HTML e CSS, foram utilizadas diversas outras tecnologias de desenvolvimento de interfaces gráficas web, </w:t>
      </w:r>
      <w:r>
        <w:rPr>
          <w:sz w:val="24"/>
          <w:szCs w:val="24"/>
        </w:rPr>
        <w:t>são</w:t>
      </w:r>
      <w:r w:rsidRPr="00C46225">
        <w:rPr>
          <w:sz w:val="24"/>
          <w:szCs w:val="24"/>
        </w:rPr>
        <w:t xml:space="preserve"> elas: </w:t>
      </w:r>
      <w:r w:rsidRPr="00C46225">
        <w:rPr>
          <w:i/>
          <w:sz w:val="24"/>
          <w:szCs w:val="24"/>
        </w:rPr>
        <w:t>Thymeleaf</w:t>
      </w:r>
      <w:r w:rsidRPr="00C46225">
        <w:rPr>
          <w:sz w:val="24"/>
          <w:szCs w:val="24"/>
        </w:rPr>
        <w:t>, B</w:t>
      </w:r>
      <w:r w:rsidRPr="00C46225">
        <w:rPr>
          <w:i/>
          <w:sz w:val="24"/>
          <w:szCs w:val="24"/>
        </w:rPr>
        <w:t>ootstrap</w:t>
      </w:r>
      <w:r w:rsidRPr="00C46225">
        <w:rPr>
          <w:sz w:val="24"/>
          <w:szCs w:val="24"/>
        </w:rPr>
        <w:t xml:space="preserve"> e </w:t>
      </w:r>
      <w:r w:rsidRPr="00C46225">
        <w:rPr>
          <w:i/>
          <w:sz w:val="24"/>
          <w:szCs w:val="24"/>
        </w:rPr>
        <w:t>Jquery</w:t>
      </w:r>
      <w:r w:rsidRPr="00C46225">
        <w:rPr>
          <w:sz w:val="24"/>
          <w:szCs w:val="24"/>
        </w:rPr>
        <w:t>.</w:t>
      </w:r>
    </w:p>
    <w:p w14:paraId="37FBE5CC" w14:textId="3E81698F" w:rsidR="003046D8" w:rsidRPr="00C46225" w:rsidRDefault="003046D8" w:rsidP="00AD5257">
      <w:pPr>
        <w:spacing w:line="360" w:lineRule="auto"/>
        <w:ind w:firstLine="709"/>
        <w:jc w:val="both"/>
        <w:rPr>
          <w:sz w:val="24"/>
          <w:szCs w:val="24"/>
        </w:rPr>
      </w:pPr>
      <w:r w:rsidRPr="00C46225">
        <w:rPr>
          <w:i/>
          <w:sz w:val="24"/>
          <w:szCs w:val="24"/>
        </w:rPr>
        <w:t>Thymeleaf</w:t>
      </w:r>
      <w:r w:rsidR="007B24C1">
        <w:rPr>
          <w:rStyle w:val="Refdenotaderodap"/>
          <w:i/>
          <w:sz w:val="24"/>
          <w:szCs w:val="24"/>
        </w:rPr>
        <w:footnoteReference w:id="21"/>
      </w:r>
      <w:r w:rsidRPr="00C46225">
        <w:rPr>
          <w:sz w:val="24"/>
          <w:szCs w:val="24"/>
        </w:rPr>
        <w:t xml:space="preserve"> é um motor de </w:t>
      </w:r>
      <w:r w:rsidRPr="00C46225">
        <w:rPr>
          <w:i/>
          <w:sz w:val="24"/>
          <w:szCs w:val="24"/>
        </w:rPr>
        <w:t>templates</w:t>
      </w:r>
      <w:r w:rsidRPr="00C46225">
        <w:rPr>
          <w:sz w:val="24"/>
          <w:szCs w:val="24"/>
        </w:rPr>
        <w:t xml:space="preserve"> </w:t>
      </w:r>
      <w:r w:rsidRPr="00C46225">
        <w:rPr>
          <w:i/>
          <w:sz w:val="24"/>
          <w:szCs w:val="24"/>
        </w:rPr>
        <w:t>server-side</w:t>
      </w:r>
      <w:r w:rsidRPr="00C46225">
        <w:rPr>
          <w:sz w:val="24"/>
          <w:szCs w:val="24"/>
        </w:rPr>
        <w:t xml:space="preserve"> utilizado em conjunto com a linguagem de programação Java. Os modelos HTML escritos com </w:t>
      </w:r>
      <w:r w:rsidRPr="00C46225">
        <w:rPr>
          <w:i/>
          <w:sz w:val="24"/>
          <w:szCs w:val="24"/>
        </w:rPr>
        <w:t>Thymeleaf</w:t>
      </w:r>
      <w:r w:rsidRPr="00C46225">
        <w:rPr>
          <w:sz w:val="24"/>
          <w:szCs w:val="24"/>
        </w:rPr>
        <w:t xml:space="preserve"> ainda parecem e funcionam como HTML, permitindo que </w:t>
      </w:r>
      <w:r w:rsidRPr="0018290E">
        <w:rPr>
          <w:i/>
          <w:iCs/>
          <w:sz w:val="24"/>
          <w:szCs w:val="24"/>
        </w:rPr>
        <w:t>o de design</w:t>
      </w:r>
      <w:r w:rsidRPr="00C46225">
        <w:rPr>
          <w:sz w:val="24"/>
          <w:szCs w:val="24"/>
        </w:rPr>
        <w:t xml:space="preserve"> </w:t>
      </w:r>
      <w:r>
        <w:rPr>
          <w:sz w:val="24"/>
          <w:szCs w:val="24"/>
        </w:rPr>
        <w:t>dos artefatos possam ser</w:t>
      </w:r>
      <w:r w:rsidRPr="00C46225">
        <w:rPr>
          <w:sz w:val="24"/>
          <w:szCs w:val="24"/>
        </w:rPr>
        <w:t xml:space="preserve"> modificados</w:t>
      </w:r>
      <w:r>
        <w:rPr>
          <w:sz w:val="24"/>
          <w:szCs w:val="24"/>
        </w:rPr>
        <w:t xml:space="preserve"> normalmente</w:t>
      </w:r>
      <w:r w:rsidRPr="00C46225">
        <w:rPr>
          <w:sz w:val="24"/>
          <w:szCs w:val="24"/>
        </w:rPr>
        <w:t xml:space="preserve">.  O </w:t>
      </w:r>
      <w:r w:rsidRPr="00C46225">
        <w:rPr>
          <w:i/>
          <w:sz w:val="24"/>
          <w:szCs w:val="24"/>
        </w:rPr>
        <w:t>Boostrap</w:t>
      </w:r>
      <w:r w:rsidR="007B24C1">
        <w:rPr>
          <w:rStyle w:val="Refdenotaderodap"/>
          <w:i/>
          <w:sz w:val="24"/>
          <w:szCs w:val="24"/>
        </w:rPr>
        <w:footnoteReference w:id="22"/>
      </w:r>
      <w:r w:rsidRPr="00C46225">
        <w:rPr>
          <w:sz w:val="24"/>
          <w:szCs w:val="24"/>
        </w:rPr>
        <w:t xml:space="preserve"> por sua vez, se trata de uma biblioteca de componentes para design de interfaces gráficas desenvolvida com HTML, CSS e </w:t>
      </w:r>
      <w:r w:rsidRPr="00C46225">
        <w:rPr>
          <w:i/>
          <w:sz w:val="24"/>
          <w:szCs w:val="24"/>
        </w:rPr>
        <w:t>JavaScript</w:t>
      </w:r>
      <w:r w:rsidRPr="00C46225">
        <w:rPr>
          <w:sz w:val="24"/>
          <w:szCs w:val="24"/>
        </w:rPr>
        <w:t xml:space="preserve">. Esta biblioteca abstrai o uso de código CSS e Javascript, além disso, os componentes existentes melhoram a experiência do usuário através de </w:t>
      </w:r>
      <w:r w:rsidRPr="00C46225">
        <w:rPr>
          <w:i/>
          <w:sz w:val="24"/>
          <w:szCs w:val="24"/>
        </w:rPr>
        <w:t>templates</w:t>
      </w:r>
      <w:r w:rsidRPr="00C46225">
        <w:rPr>
          <w:sz w:val="24"/>
          <w:szCs w:val="24"/>
        </w:rPr>
        <w:t xml:space="preserve"> amigáveis e responsivos. A Figura </w:t>
      </w:r>
      <w:r w:rsidR="004C26FE">
        <w:rPr>
          <w:sz w:val="24"/>
          <w:szCs w:val="24"/>
        </w:rPr>
        <w:t>16</w:t>
      </w:r>
      <w:r w:rsidRPr="00C46225">
        <w:rPr>
          <w:sz w:val="24"/>
          <w:szCs w:val="24"/>
        </w:rPr>
        <w:t xml:space="preserve"> mostra um trecho de código </w:t>
      </w:r>
      <w:r>
        <w:rPr>
          <w:sz w:val="24"/>
          <w:szCs w:val="24"/>
        </w:rPr>
        <w:t>utilizando</w:t>
      </w:r>
      <w:r w:rsidRPr="00C46225">
        <w:rPr>
          <w:sz w:val="24"/>
          <w:szCs w:val="24"/>
        </w:rPr>
        <w:t xml:space="preserve"> </w:t>
      </w:r>
      <w:r w:rsidRPr="00C46225">
        <w:rPr>
          <w:i/>
          <w:sz w:val="24"/>
          <w:szCs w:val="24"/>
        </w:rPr>
        <w:t>Thymeleaf</w:t>
      </w:r>
      <w:r w:rsidRPr="00C46225">
        <w:rPr>
          <w:sz w:val="24"/>
          <w:szCs w:val="24"/>
        </w:rPr>
        <w:t xml:space="preserve"> </w:t>
      </w:r>
      <w:r>
        <w:rPr>
          <w:sz w:val="24"/>
          <w:szCs w:val="24"/>
        </w:rPr>
        <w:t>juntamente com</w:t>
      </w:r>
      <w:r w:rsidRPr="00C46225">
        <w:rPr>
          <w:i/>
          <w:sz w:val="24"/>
          <w:szCs w:val="24"/>
        </w:rPr>
        <w:t xml:space="preserve"> Boostrap</w:t>
      </w:r>
      <w:r w:rsidRPr="00C46225">
        <w:rPr>
          <w:sz w:val="24"/>
          <w:szCs w:val="24"/>
        </w:rPr>
        <w:t>.</w:t>
      </w:r>
    </w:p>
    <w:p w14:paraId="55ABA677" w14:textId="77777777" w:rsidR="003046D8" w:rsidRDefault="003046D8" w:rsidP="003046D8"/>
    <w:p w14:paraId="5E0AB450" w14:textId="77777777" w:rsidR="00895D09" w:rsidRDefault="003046D8" w:rsidP="003046D8">
      <w:pPr>
        <w:tabs>
          <w:tab w:val="center" w:pos="4252"/>
          <w:tab w:val="left" w:pos="6078"/>
        </w:tabs>
        <w:rPr>
          <w:sz w:val="24"/>
          <w:szCs w:val="24"/>
        </w:rPr>
      </w:pPr>
      <w:r>
        <w:rPr>
          <w:sz w:val="24"/>
          <w:szCs w:val="24"/>
        </w:rPr>
        <w:tab/>
      </w:r>
    </w:p>
    <w:p w14:paraId="2E864799" w14:textId="77777777" w:rsidR="00895D09" w:rsidRDefault="00895D09" w:rsidP="003046D8">
      <w:pPr>
        <w:tabs>
          <w:tab w:val="center" w:pos="4252"/>
          <w:tab w:val="left" w:pos="6078"/>
        </w:tabs>
        <w:rPr>
          <w:sz w:val="24"/>
          <w:szCs w:val="24"/>
        </w:rPr>
      </w:pPr>
    </w:p>
    <w:p w14:paraId="6606D2DE" w14:textId="77777777" w:rsidR="00895D09" w:rsidRDefault="00895D09" w:rsidP="003046D8">
      <w:pPr>
        <w:tabs>
          <w:tab w:val="center" w:pos="4252"/>
          <w:tab w:val="left" w:pos="6078"/>
        </w:tabs>
        <w:rPr>
          <w:sz w:val="24"/>
          <w:szCs w:val="24"/>
        </w:rPr>
      </w:pPr>
    </w:p>
    <w:p w14:paraId="26C788ED" w14:textId="77777777" w:rsidR="00895D09" w:rsidRDefault="00895D09" w:rsidP="003046D8">
      <w:pPr>
        <w:tabs>
          <w:tab w:val="center" w:pos="4252"/>
          <w:tab w:val="left" w:pos="6078"/>
        </w:tabs>
        <w:rPr>
          <w:sz w:val="24"/>
          <w:szCs w:val="24"/>
        </w:rPr>
      </w:pPr>
    </w:p>
    <w:p w14:paraId="6301611A" w14:textId="77777777" w:rsidR="00895D09" w:rsidRDefault="00895D09" w:rsidP="003046D8">
      <w:pPr>
        <w:tabs>
          <w:tab w:val="center" w:pos="4252"/>
          <w:tab w:val="left" w:pos="6078"/>
        </w:tabs>
        <w:rPr>
          <w:sz w:val="24"/>
          <w:szCs w:val="24"/>
        </w:rPr>
      </w:pPr>
    </w:p>
    <w:p w14:paraId="0C3F0DF0" w14:textId="77777777" w:rsidR="00895D09" w:rsidRDefault="00895D09" w:rsidP="003046D8">
      <w:pPr>
        <w:tabs>
          <w:tab w:val="center" w:pos="4252"/>
          <w:tab w:val="left" w:pos="6078"/>
        </w:tabs>
        <w:rPr>
          <w:sz w:val="24"/>
          <w:szCs w:val="24"/>
        </w:rPr>
      </w:pPr>
    </w:p>
    <w:p w14:paraId="10DCD16F" w14:textId="77777777" w:rsidR="00895D09" w:rsidRDefault="00895D09" w:rsidP="003046D8">
      <w:pPr>
        <w:tabs>
          <w:tab w:val="center" w:pos="4252"/>
          <w:tab w:val="left" w:pos="6078"/>
        </w:tabs>
        <w:rPr>
          <w:sz w:val="24"/>
          <w:szCs w:val="24"/>
        </w:rPr>
      </w:pPr>
    </w:p>
    <w:p w14:paraId="04B3A667" w14:textId="77777777" w:rsidR="00895D09" w:rsidRDefault="00895D09" w:rsidP="003046D8">
      <w:pPr>
        <w:tabs>
          <w:tab w:val="center" w:pos="4252"/>
          <w:tab w:val="left" w:pos="6078"/>
        </w:tabs>
        <w:rPr>
          <w:sz w:val="24"/>
          <w:szCs w:val="24"/>
        </w:rPr>
      </w:pPr>
    </w:p>
    <w:p w14:paraId="4FACD73C" w14:textId="77777777" w:rsidR="00895D09" w:rsidRDefault="00895D09" w:rsidP="003046D8">
      <w:pPr>
        <w:tabs>
          <w:tab w:val="center" w:pos="4252"/>
          <w:tab w:val="left" w:pos="6078"/>
        </w:tabs>
        <w:rPr>
          <w:sz w:val="24"/>
          <w:szCs w:val="24"/>
        </w:rPr>
      </w:pPr>
    </w:p>
    <w:p w14:paraId="41C77063" w14:textId="620D5763" w:rsidR="00895D09" w:rsidRDefault="00895D09" w:rsidP="003046D8">
      <w:pPr>
        <w:tabs>
          <w:tab w:val="center" w:pos="4252"/>
          <w:tab w:val="left" w:pos="6078"/>
        </w:tabs>
        <w:rPr>
          <w:sz w:val="24"/>
          <w:szCs w:val="24"/>
        </w:rPr>
      </w:pPr>
    </w:p>
    <w:p w14:paraId="6485C8BE" w14:textId="4569477B" w:rsidR="00AD5257" w:rsidRDefault="00AD5257" w:rsidP="003046D8">
      <w:pPr>
        <w:tabs>
          <w:tab w:val="center" w:pos="4252"/>
          <w:tab w:val="left" w:pos="6078"/>
        </w:tabs>
        <w:rPr>
          <w:sz w:val="24"/>
          <w:szCs w:val="24"/>
        </w:rPr>
      </w:pPr>
    </w:p>
    <w:p w14:paraId="72E82654" w14:textId="77777777" w:rsidR="007B24C1" w:rsidRDefault="007B24C1" w:rsidP="003046D8">
      <w:pPr>
        <w:tabs>
          <w:tab w:val="center" w:pos="4252"/>
          <w:tab w:val="left" w:pos="6078"/>
        </w:tabs>
        <w:rPr>
          <w:sz w:val="24"/>
          <w:szCs w:val="24"/>
        </w:rPr>
      </w:pPr>
    </w:p>
    <w:p w14:paraId="04BD2507" w14:textId="77777777" w:rsidR="00895D09" w:rsidRDefault="00895D09" w:rsidP="003046D8">
      <w:pPr>
        <w:tabs>
          <w:tab w:val="center" w:pos="4252"/>
          <w:tab w:val="left" w:pos="6078"/>
        </w:tabs>
        <w:rPr>
          <w:sz w:val="24"/>
          <w:szCs w:val="24"/>
        </w:rPr>
      </w:pPr>
    </w:p>
    <w:p w14:paraId="5CBA3032" w14:textId="0BC58F4E" w:rsidR="00052D89" w:rsidRPr="00052D89" w:rsidRDefault="00052D89" w:rsidP="00052D89">
      <w:pPr>
        <w:jc w:val="center"/>
        <w:rPr>
          <w:sz w:val="24"/>
          <w:szCs w:val="24"/>
        </w:rPr>
      </w:pPr>
      <w:bookmarkStart w:id="68" w:name="_Toc24455125"/>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D30AE5">
        <w:rPr>
          <w:noProof/>
          <w:sz w:val="24"/>
          <w:szCs w:val="24"/>
        </w:rPr>
        <w:t>16</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 xml:space="preserve">Exemplo </w:t>
      </w:r>
      <w:r w:rsidRPr="00052D89">
        <w:rPr>
          <w:i/>
          <w:sz w:val="24"/>
          <w:szCs w:val="24"/>
        </w:rPr>
        <w:t>Thymeleaf</w:t>
      </w:r>
      <w:r w:rsidRPr="00052D89">
        <w:rPr>
          <w:sz w:val="24"/>
          <w:szCs w:val="24"/>
        </w:rPr>
        <w:t xml:space="preserve"> e </w:t>
      </w:r>
      <w:r w:rsidRPr="00052D89">
        <w:rPr>
          <w:i/>
          <w:sz w:val="24"/>
          <w:szCs w:val="24"/>
        </w:rPr>
        <w:t>Boostrap.</w:t>
      </w:r>
      <w:bookmarkEnd w:id="68"/>
    </w:p>
    <w:p w14:paraId="59ADB6C8" w14:textId="77777777" w:rsidR="003046D8" w:rsidRDefault="003046D8" w:rsidP="00B96103">
      <w:pPr>
        <w:pStyle w:val="SemEspaamento"/>
        <w:jc w:val="center"/>
      </w:pPr>
      <w:r>
        <w:rPr>
          <w:noProof/>
          <w:lang w:eastAsia="pt-BR"/>
        </w:rPr>
        <w:drawing>
          <wp:inline distT="0" distB="0" distL="0" distR="0" wp14:anchorId="11F6FF63" wp14:editId="0E1D1667">
            <wp:extent cx="5795485" cy="3525520"/>
            <wp:effectExtent l="19050" t="19050" r="15240" b="17780"/>
            <wp:docPr id="2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807638" cy="3532913"/>
                    </a:xfrm>
                    <a:prstGeom prst="rect">
                      <a:avLst/>
                    </a:prstGeom>
                    <a:noFill/>
                    <a:ln w="9525">
                      <a:solidFill>
                        <a:schemeClr val="tx1"/>
                      </a:solidFill>
                      <a:miter lim="800000"/>
                      <a:headEnd/>
                      <a:tailEnd/>
                    </a:ln>
                  </pic:spPr>
                </pic:pic>
              </a:graphicData>
            </a:graphic>
          </wp:inline>
        </w:drawing>
      </w:r>
    </w:p>
    <w:p w14:paraId="7849EE18" w14:textId="77777777" w:rsidR="003046D8" w:rsidRPr="00497367" w:rsidRDefault="003046D8" w:rsidP="00B96103">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0AB1D80B" w14:textId="77777777" w:rsidR="00AD5257" w:rsidRPr="00AD5257" w:rsidRDefault="00AD5257" w:rsidP="00AD5257">
      <w:pPr>
        <w:spacing w:line="360" w:lineRule="auto"/>
        <w:jc w:val="both"/>
        <w:rPr>
          <w:sz w:val="24"/>
          <w:szCs w:val="24"/>
        </w:rPr>
      </w:pPr>
    </w:p>
    <w:p w14:paraId="7F63E73C" w14:textId="6F19E014" w:rsidR="003046D8" w:rsidRPr="00C46225" w:rsidRDefault="003046D8" w:rsidP="00AD5257">
      <w:pPr>
        <w:spacing w:line="360" w:lineRule="auto"/>
        <w:ind w:firstLine="709"/>
        <w:jc w:val="both"/>
        <w:rPr>
          <w:sz w:val="24"/>
          <w:szCs w:val="24"/>
        </w:rPr>
      </w:pPr>
      <w:r w:rsidRPr="00C46225">
        <w:rPr>
          <w:i/>
          <w:sz w:val="24"/>
          <w:szCs w:val="24"/>
        </w:rPr>
        <w:t>Jquery</w:t>
      </w:r>
      <w:r w:rsidR="007B24C1">
        <w:rPr>
          <w:rStyle w:val="Refdenotaderodap"/>
          <w:i/>
          <w:sz w:val="24"/>
          <w:szCs w:val="24"/>
        </w:rPr>
        <w:footnoteReference w:id="23"/>
      </w:r>
      <w:r w:rsidRPr="00C46225">
        <w:rPr>
          <w:i/>
          <w:sz w:val="24"/>
          <w:szCs w:val="24"/>
        </w:rPr>
        <w:t xml:space="preserve"> </w:t>
      </w:r>
      <w:r w:rsidRPr="00C46225">
        <w:rPr>
          <w:sz w:val="24"/>
          <w:szCs w:val="24"/>
        </w:rPr>
        <w:t xml:space="preserve">é uma biblioteca </w:t>
      </w:r>
      <w:r w:rsidRPr="00C46225">
        <w:rPr>
          <w:i/>
          <w:sz w:val="24"/>
          <w:szCs w:val="24"/>
        </w:rPr>
        <w:t xml:space="preserve">JavaScript </w:t>
      </w:r>
      <w:r w:rsidRPr="00C46225">
        <w:rPr>
          <w:sz w:val="24"/>
          <w:szCs w:val="24"/>
        </w:rPr>
        <w:t xml:space="preserve">muito versátil e </w:t>
      </w:r>
      <w:r>
        <w:rPr>
          <w:sz w:val="24"/>
          <w:szCs w:val="24"/>
        </w:rPr>
        <w:t xml:space="preserve">simples, que </w:t>
      </w:r>
      <w:r w:rsidRPr="00C46225">
        <w:rPr>
          <w:sz w:val="24"/>
          <w:szCs w:val="24"/>
        </w:rPr>
        <w:t>facilita</w:t>
      </w:r>
      <w:r>
        <w:rPr>
          <w:sz w:val="24"/>
          <w:szCs w:val="24"/>
        </w:rPr>
        <w:t xml:space="preserve"> </w:t>
      </w:r>
      <w:r w:rsidRPr="00C46225">
        <w:rPr>
          <w:sz w:val="24"/>
          <w:szCs w:val="24"/>
        </w:rPr>
        <w:t xml:space="preserve">a </w:t>
      </w:r>
      <w:r>
        <w:rPr>
          <w:sz w:val="24"/>
          <w:szCs w:val="24"/>
        </w:rPr>
        <w:t xml:space="preserve">utilização de animações, </w:t>
      </w:r>
      <w:r w:rsidRPr="00C46225">
        <w:rPr>
          <w:sz w:val="24"/>
          <w:szCs w:val="24"/>
        </w:rPr>
        <w:t>manipulação de eventos</w:t>
      </w:r>
      <w:r>
        <w:rPr>
          <w:sz w:val="24"/>
          <w:szCs w:val="24"/>
        </w:rPr>
        <w:t xml:space="preserve"> </w:t>
      </w:r>
      <w:r w:rsidRPr="00C46225">
        <w:rPr>
          <w:sz w:val="24"/>
          <w:szCs w:val="24"/>
        </w:rPr>
        <w:t xml:space="preserve">e manipulação de documentos HTML em tempo real. No protótipo, </w:t>
      </w:r>
      <w:r>
        <w:rPr>
          <w:sz w:val="24"/>
          <w:szCs w:val="24"/>
        </w:rPr>
        <w:t xml:space="preserve">o </w:t>
      </w:r>
      <w:r w:rsidRPr="00C46225">
        <w:rPr>
          <w:sz w:val="24"/>
          <w:szCs w:val="24"/>
        </w:rPr>
        <w:t xml:space="preserve">Jquery foi utilizado em todas as interfaces, principalmente na tela de combinação de categorias e atributos em conjunto com o </w:t>
      </w:r>
      <w:r w:rsidRPr="00C46225">
        <w:rPr>
          <w:i/>
          <w:sz w:val="24"/>
          <w:szCs w:val="24"/>
        </w:rPr>
        <w:t>Boostrap</w:t>
      </w:r>
      <w:r w:rsidRPr="00C46225">
        <w:rPr>
          <w:sz w:val="24"/>
          <w:szCs w:val="24"/>
        </w:rPr>
        <w:t xml:space="preserve">, como mostra a Figura </w:t>
      </w:r>
      <w:r w:rsidR="004C26FE">
        <w:rPr>
          <w:sz w:val="24"/>
          <w:szCs w:val="24"/>
        </w:rPr>
        <w:t>17</w:t>
      </w:r>
      <w:r w:rsidR="00300466">
        <w:rPr>
          <w:sz w:val="24"/>
          <w:szCs w:val="24"/>
        </w:rPr>
        <w:t>.</w:t>
      </w:r>
    </w:p>
    <w:p w14:paraId="49D57979" w14:textId="77777777" w:rsidR="00300466" w:rsidRDefault="00300466" w:rsidP="00B96103">
      <w:pPr>
        <w:spacing w:line="360" w:lineRule="auto"/>
        <w:jc w:val="both"/>
        <w:rPr>
          <w:sz w:val="24"/>
          <w:szCs w:val="24"/>
        </w:rPr>
      </w:pPr>
    </w:p>
    <w:p w14:paraId="7FCBBE79" w14:textId="0927F7CA" w:rsidR="00D1639A" w:rsidRPr="00D1639A" w:rsidRDefault="00D1639A" w:rsidP="00D1639A">
      <w:pPr>
        <w:jc w:val="center"/>
        <w:rPr>
          <w:sz w:val="24"/>
          <w:szCs w:val="24"/>
        </w:rPr>
      </w:pPr>
      <w:bookmarkStart w:id="70" w:name="_Toc24455126"/>
      <w:r w:rsidRPr="00D1639A">
        <w:rPr>
          <w:sz w:val="24"/>
          <w:szCs w:val="24"/>
        </w:rPr>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D30AE5">
        <w:rPr>
          <w:noProof/>
          <w:sz w:val="24"/>
          <w:szCs w:val="24"/>
        </w:rPr>
        <w:t>17</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 xml:space="preserve">Exemplo de código com utilização de </w:t>
      </w:r>
      <w:r w:rsidRPr="00D1639A">
        <w:rPr>
          <w:i/>
          <w:iCs/>
          <w:sz w:val="24"/>
          <w:szCs w:val="24"/>
        </w:rPr>
        <w:t>Jquery</w:t>
      </w:r>
      <w:bookmarkEnd w:id="70"/>
    </w:p>
    <w:p w14:paraId="3594E1B8" w14:textId="259E3AB9" w:rsidR="003046D8" w:rsidRDefault="00B96103" w:rsidP="003046D8">
      <w:r>
        <w:rPr>
          <w:noProof/>
        </w:rPr>
        <w:drawing>
          <wp:inline distT="0" distB="0" distL="0" distR="0" wp14:anchorId="423F9503" wp14:editId="47A3AE88">
            <wp:extent cx="5498217" cy="2386113"/>
            <wp:effectExtent l="19050" t="19050" r="2667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8083" cy="2394735"/>
                    </a:xfrm>
                    <a:prstGeom prst="rect">
                      <a:avLst/>
                    </a:prstGeom>
                    <a:ln>
                      <a:solidFill>
                        <a:schemeClr val="tx1"/>
                      </a:solidFill>
                    </a:ln>
                  </pic:spPr>
                </pic:pic>
              </a:graphicData>
            </a:graphic>
          </wp:inline>
        </w:drawing>
      </w:r>
    </w:p>
    <w:p w14:paraId="6C6BA1CF" w14:textId="6A714E40" w:rsidR="003046D8" w:rsidRPr="00B96103" w:rsidRDefault="003046D8" w:rsidP="00B96103">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2B7B21" w14:textId="0A230CD5" w:rsidR="003046D8" w:rsidRDefault="003046D8" w:rsidP="00EB2152">
      <w:pPr>
        <w:spacing w:line="360" w:lineRule="auto"/>
        <w:outlineLvl w:val="1"/>
        <w:rPr>
          <w:b/>
          <w:bCs/>
          <w:sz w:val="24"/>
          <w:szCs w:val="24"/>
        </w:rPr>
      </w:pPr>
      <w:bookmarkStart w:id="71" w:name="_Toc24578266"/>
      <w:r w:rsidRPr="00EB2152">
        <w:rPr>
          <w:b/>
          <w:bCs/>
          <w:sz w:val="24"/>
          <w:szCs w:val="24"/>
        </w:rPr>
        <w:lastRenderedPageBreak/>
        <w:t>5.3</w:t>
      </w:r>
      <w:r w:rsidR="00EB2152">
        <w:rPr>
          <w:b/>
          <w:bCs/>
          <w:sz w:val="24"/>
          <w:szCs w:val="24"/>
        </w:rPr>
        <w:t>.</w:t>
      </w:r>
      <w:r w:rsidRPr="00EB2152">
        <w:rPr>
          <w:b/>
          <w:bCs/>
          <w:sz w:val="24"/>
          <w:szCs w:val="24"/>
        </w:rPr>
        <w:t xml:space="preserve"> </w:t>
      </w:r>
      <w:r w:rsidR="00895D09" w:rsidRPr="00895D09">
        <w:rPr>
          <w:b/>
          <w:bCs/>
          <w:sz w:val="24"/>
          <w:szCs w:val="24"/>
        </w:rPr>
        <w:t xml:space="preserve">Cadastro de </w:t>
      </w:r>
      <w:r w:rsidR="00895D09" w:rsidRPr="007B24C1">
        <w:rPr>
          <w:b/>
          <w:bCs/>
          <w:i/>
          <w:iCs/>
          <w:sz w:val="24"/>
          <w:szCs w:val="24"/>
        </w:rPr>
        <w:t>marketplace</w:t>
      </w:r>
      <w:r w:rsidR="00895D09" w:rsidRPr="00895D09">
        <w:rPr>
          <w:b/>
          <w:bCs/>
          <w:sz w:val="24"/>
          <w:szCs w:val="24"/>
        </w:rPr>
        <w:t xml:space="preserve"> e vendedor</w:t>
      </w:r>
      <w:bookmarkEnd w:id="71"/>
    </w:p>
    <w:p w14:paraId="6AC73617" w14:textId="77777777" w:rsidR="00895D09" w:rsidRPr="00895D09" w:rsidRDefault="00895D09" w:rsidP="00AD5257">
      <w:pPr>
        <w:spacing w:line="360" w:lineRule="auto"/>
        <w:ind w:firstLine="709"/>
        <w:jc w:val="both"/>
        <w:rPr>
          <w:sz w:val="24"/>
          <w:szCs w:val="24"/>
        </w:rPr>
      </w:pPr>
    </w:p>
    <w:p w14:paraId="371FA7C9" w14:textId="1271A71D" w:rsidR="003046D8" w:rsidRPr="00895D09" w:rsidRDefault="003046D8" w:rsidP="00AD5257">
      <w:pPr>
        <w:spacing w:line="360" w:lineRule="auto"/>
        <w:ind w:firstLine="709"/>
        <w:jc w:val="both"/>
        <w:rPr>
          <w:sz w:val="24"/>
          <w:szCs w:val="24"/>
        </w:rPr>
      </w:pPr>
      <w:r w:rsidRPr="00895D09">
        <w:rPr>
          <w:sz w:val="24"/>
          <w:szCs w:val="24"/>
        </w:rPr>
        <w:t xml:space="preserve">O cadastro de </w:t>
      </w:r>
      <w:r w:rsidRPr="00895D09">
        <w:rPr>
          <w:i/>
          <w:sz w:val="24"/>
          <w:szCs w:val="24"/>
        </w:rPr>
        <w:t>marketplace</w:t>
      </w:r>
      <w:r w:rsidRPr="00895D09">
        <w:rPr>
          <w:sz w:val="24"/>
          <w:szCs w:val="24"/>
        </w:rPr>
        <w:t xml:space="preserve"> e vendedor são pré-requisitos para que as combinações de categorias e atributos sejam criadas. Apesar do cadastro de vendedores e do cadastro de marketplaces possuírem estruturas separadas tanto na aplicação, como no banco de dados, o desenvolvimento a nível de código e os processos utilizados são os mesmos. Até mesmo graficamente estes dois módulos do sistema são muito similares. Por estes motivos</w:t>
      </w:r>
      <w:r w:rsidR="007B24C1">
        <w:rPr>
          <w:sz w:val="24"/>
          <w:szCs w:val="24"/>
        </w:rPr>
        <w:t>,</w:t>
      </w:r>
      <w:r w:rsidRPr="00895D09">
        <w:rPr>
          <w:sz w:val="24"/>
          <w:szCs w:val="24"/>
        </w:rPr>
        <w:t xml:space="preserve"> os exemplos relacionados a seguir levarão em consideração </w:t>
      </w:r>
      <w:r w:rsidR="007B24C1">
        <w:rPr>
          <w:sz w:val="24"/>
          <w:szCs w:val="24"/>
        </w:rPr>
        <w:t xml:space="preserve">apenas </w:t>
      </w:r>
      <w:r w:rsidRPr="00895D09">
        <w:rPr>
          <w:sz w:val="24"/>
          <w:szCs w:val="24"/>
        </w:rPr>
        <w:t xml:space="preserve">o cadastro do </w:t>
      </w:r>
      <w:r w:rsidRPr="00895D09">
        <w:rPr>
          <w:i/>
          <w:iCs/>
          <w:sz w:val="24"/>
          <w:szCs w:val="24"/>
        </w:rPr>
        <w:t>marketplaces</w:t>
      </w:r>
      <w:r w:rsidRPr="00895D09">
        <w:rPr>
          <w:sz w:val="24"/>
          <w:szCs w:val="24"/>
        </w:rPr>
        <w:t xml:space="preserve">. </w:t>
      </w:r>
    </w:p>
    <w:p w14:paraId="54749B2A" w14:textId="38B5F009" w:rsidR="003046D8" w:rsidRPr="00895D09" w:rsidRDefault="003046D8" w:rsidP="00AD5257">
      <w:pPr>
        <w:spacing w:line="360" w:lineRule="auto"/>
        <w:ind w:firstLine="709"/>
        <w:jc w:val="both"/>
        <w:rPr>
          <w:sz w:val="24"/>
          <w:szCs w:val="24"/>
        </w:rPr>
      </w:pPr>
      <w:r w:rsidRPr="00895D09">
        <w:rPr>
          <w:sz w:val="24"/>
          <w:szCs w:val="24"/>
        </w:rPr>
        <w:t xml:space="preserve">O processo de cadastro de um </w:t>
      </w:r>
      <w:r w:rsidR="007B24C1" w:rsidRPr="007B24C1">
        <w:rPr>
          <w:i/>
          <w:iCs/>
          <w:sz w:val="24"/>
          <w:szCs w:val="24"/>
        </w:rPr>
        <w:t>marketplace</w:t>
      </w:r>
      <w:r w:rsidRPr="00895D09">
        <w:rPr>
          <w:sz w:val="24"/>
          <w:szCs w:val="24"/>
        </w:rPr>
        <w:t xml:space="preserve"> é iniciado pelo acesso à tela de cadastro. Na tela inicial, quando o usuário clica no botão “Cadastrar Marketplace”, a aplicação redireciona-o para a URL “/marketplace”. Esta URL está mapeada </w:t>
      </w:r>
      <w:r w:rsidR="007B24C1">
        <w:rPr>
          <w:sz w:val="24"/>
          <w:szCs w:val="24"/>
        </w:rPr>
        <w:t>em uma</w:t>
      </w:r>
      <w:r w:rsidRPr="00895D09">
        <w:rPr>
          <w:sz w:val="24"/>
          <w:szCs w:val="24"/>
        </w:rPr>
        <w:t xml:space="preserve"> classe chamada “CadastroMarketplaceController”, localizada na camada </w:t>
      </w:r>
      <w:r w:rsidRPr="00895D09">
        <w:rPr>
          <w:i/>
          <w:iCs/>
          <w:sz w:val="24"/>
          <w:szCs w:val="24"/>
        </w:rPr>
        <w:t>controller</w:t>
      </w:r>
      <w:r w:rsidRPr="00895D09">
        <w:rPr>
          <w:sz w:val="24"/>
          <w:szCs w:val="24"/>
        </w:rPr>
        <w:t xml:space="preserve">. </w:t>
      </w:r>
      <w:r w:rsidR="007B24C1">
        <w:rPr>
          <w:sz w:val="24"/>
          <w:szCs w:val="24"/>
        </w:rPr>
        <w:t>Nesta</w:t>
      </w:r>
      <w:r w:rsidRPr="00895D09">
        <w:rPr>
          <w:sz w:val="24"/>
          <w:szCs w:val="24"/>
        </w:rPr>
        <w:t xml:space="preserve"> classe, o método “getMarketplace” adiciona um objeto do tipo “Plataforma” como atributo do objeto “</w:t>
      </w:r>
      <w:r w:rsidRPr="00895D09">
        <w:rPr>
          <w:i/>
          <w:iCs/>
          <w:sz w:val="24"/>
          <w:szCs w:val="24"/>
        </w:rPr>
        <w:t>model</w:t>
      </w:r>
      <w:r w:rsidRPr="00895D09">
        <w:rPr>
          <w:sz w:val="24"/>
          <w:szCs w:val="24"/>
        </w:rPr>
        <w:t xml:space="preserve">” proveniente da classe nativa do Spring de mesmo nome. Por fim, o método retorna a </w:t>
      </w:r>
      <w:r w:rsidRPr="00895D09">
        <w:rPr>
          <w:i/>
          <w:iCs/>
          <w:sz w:val="24"/>
          <w:szCs w:val="24"/>
        </w:rPr>
        <w:t>view</w:t>
      </w:r>
      <w:r w:rsidRPr="00895D09">
        <w:rPr>
          <w:sz w:val="24"/>
          <w:szCs w:val="24"/>
        </w:rPr>
        <w:t xml:space="preserve"> de busca de </w:t>
      </w:r>
      <w:r w:rsidRPr="00895D09">
        <w:rPr>
          <w:i/>
          <w:iCs/>
          <w:sz w:val="24"/>
          <w:szCs w:val="24"/>
        </w:rPr>
        <w:t>marketplace</w:t>
      </w:r>
      <w:r w:rsidRPr="00895D09">
        <w:rPr>
          <w:sz w:val="24"/>
          <w:szCs w:val="24"/>
        </w:rPr>
        <w:t xml:space="preserve">. A Figura </w:t>
      </w:r>
      <w:r w:rsidR="004C26FE">
        <w:rPr>
          <w:sz w:val="24"/>
          <w:szCs w:val="24"/>
        </w:rPr>
        <w:t>18</w:t>
      </w:r>
      <w:r w:rsidRPr="00895D09">
        <w:rPr>
          <w:sz w:val="24"/>
          <w:szCs w:val="24"/>
        </w:rPr>
        <w:t xml:space="preserve"> destaca o trecho do código descrito acima.</w:t>
      </w:r>
    </w:p>
    <w:p w14:paraId="3896EC5C" w14:textId="77777777" w:rsidR="00895D09" w:rsidRDefault="00895D09" w:rsidP="00AD5257">
      <w:pPr>
        <w:pStyle w:val="SemEspaamento"/>
        <w:rPr>
          <w:sz w:val="24"/>
          <w:szCs w:val="24"/>
        </w:rPr>
      </w:pPr>
    </w:p>
    <w:p w14:paraId="089D45D4" w14:textId="50730C81" w:rsidR="00D1639A" w:rsidRPr="00D1639A" w:rsidRDefault="00D1639A" w:rsidP="00D1639A">
      <w:pPr>
        <w:jc w:val="center"/>
        <w:rPr>
          <w:sz w:val="24"/>
          <w:szCs w:val="24"/>
        </w:rPr>
      </w:pPr>
      <w:bookmarkStart w:id="72" w:name="_Toc24455127"/>
      <w:r w:rsidRPr="00D1639A">
        <w:rPr>
          <w:sz w:val="24"/>
          <w:szCs w:val="24"/>
        </w:rPr>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D30AE5">
        <w:rPr>
          <w:noProof/>
          <w:sz w:val="24"/>
          <w:szCs w:val="24"/>
        </w:rPr>
        <w:t>18</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CadastroMarketplaceController</w:t>
      </w:r>
      <w:bookmarkEnd w:id="72"/>
    </w:p>
    <w:p w14:paraId="7C37F75F" w14:textId="77777777" w:rsidR="003046D8" w:rsidRDefault="003046D8" w:rsidP="003046D8">
      <w:pPr>
        <w:pStyle w:val="SemEspaamento"/>
      </w:pPr>
      <w:r>
        <w:rPr>
          <w:noProof/>
          <w:lang w:eastAsia="pt-BR"/>
        </w:rPr>
        <w:drawing>
          <wp:inline distT="0" distB="0" distL="0" distR="0" wp14:anchorId="65A659BB" wp14:editId="547F2A6F">
            <wp:extent cx="5400040" cy="1499870"/>
            <wp:effectExtent l="19050" t="19050" r="10160" b="24130"/>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499870"/>
                    </a:xfrm>
                    <a:prstGeom prst="rect">
                      <a:avLst/>
                    </a:prstGeom>
                    <a:ln cmpd="sng">
                      <a:solidFill>
                        <a:schemeClr val="tx1"/>
                      </a:solidFill>
                    </a:ln>
                    <a:effectLst>
                      <a:softEdge rad="0"/>
                    </a:effectLst>
                  </pic:spPr>
                </pic:pic>
              </a:graphicData>
            </a:graphic>
          </wp:inline>
        </w:drawing>
      </w:r>
    </w:p>
    <w:p w14:paraId="5C4196AF"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5B3E9143" w14:textId="77777777" w:rsidR="003046D8" w:rsidRPr="00895D09" w:rsidRDefault="003046D8" w:rsidP="00895D09">
      <w:pPr>
        <w:spacing w:line="360" w:lineRule="auto"/>
        <w:ind w:firstLine="709"/>
        <w:jc w:val="both"/>
        <w:rPr>
          <w:sz w:val="24"/>
          <w:szCs w:val="24"/>
        </w:rPr>
      </w:pPr>
    </w:p>
    <w:p w14:paraId="28D12232" w14:textId="0CF12E4F" w:rsidR="00D1639A" w:rsidRDefault="003046D8" w:rsidP="00B96103">
      <w:pPr>
        <w:spacing w:line="360" w:lineRule="auto"/>
        <w:ind w:firstLine="709"/>
        <w:jc w:val="both"/>
        <w:rPr>
          <w:sz w:val="24"/>
          <w:szCs w:val="24"/>
        </w:rPr>
      </w:pPr>
      <w:r w:rsidRPr="00895D09">
        <w:rPr>
          <w:sz w:val="24"/>
          <w:szCs w:val="24"/>
        </w:rPr>
        <w:t xml:space="preserve">Na tela de busca de </w:t>
      </w:r>
      <w:r w:rsidRPr="00895D09">
        <w:rPr>
          <w:i/>
          <w:iCs/>
          <w:sz w:val="24"/>
          <w:szCs w:val="24"/>
        </w:rPr>
        <w:t>marketplace</w:t>
      </w:r>
      <w:r w:rsidRPr="00895D09">
        <w:rPr>
          <w:sz w:val="24"/>
          <w:szCs w:val="24"/>
        </w:rPr>
        <w:t xml:space="preserve"> retornada, o usuário terá a opção de buscar um marketplace existente para edição ou então poderá optar pelo cadastro de um novo marketplace através do botão “Adicionar Marketplace”. Ao pesquisar, o usuário é direcionado para o método “getMarketplace” já citado anteriormente, contudo, o objeto do tipo “Plataforma” estará instanciado com os dados preenchidos nos campos disponíveis na tela.  Caso isso ocorra, a aplicação irá buscar os marketplaces existentes com base nos dados informados e então irá exibi-los na tela, conforme a Figura </w:t>
      </w:r>
      <w:r w:rsidR="004C26FE">
        <w:rPr>
          <w:sz w:val="24"/>
          <w:szCs w:val="24"/>
        </w:rPr>
        <w:t>19</w:t>
      </w:r>
      <w:r w:rsidRPr="00895D09">
        <w:rPr>
          <w:sz w:val="24"/>
          <w:szCs w:val="24"/>
        </w:rPr>
        <w:t>.</w:t>
      </w:r>
    </w:p>
    <w:p w14:paraId="6CD50EEB" w14:textId="5B00CD43" w:rsidR="00D1639A" w:rsidRPr="00D1639A" w:rsidRDefault="00D1639A" w:rsidP="00D1639A">
      <w:pPr>
        <w:jc w:val="center"/>
        <w:rPr>
          <w:sz w:val="24"/>
          <w:szCs w:val="24"/>
        </w:rPr>
      </w:pPr>
      <w:bookmarkStart w:id="73" w:name="_Toc24455128"/>
      <w:r w:rsidRPr="00D1639A">
        <w:rPr>
          <w:sz w:val="24"/>
          <w:szCs w:val="24"/>
        </w:rPr>
        <w:lastRenderedPageBreak/>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D30AE5">
        <w:rPr>
          <w:noProof/>
          <w:sz w:val="24"/>
          <w:szCs w:val="24"/>
        </w:rPr>
        <w:t>19</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Busca de marketplaces</w:t>
      </w:r>
      <w:bookmarkEnd w:id="73"/>
    </w:p>
    <w:p w14:paraId="4BC64244" w14:textId="77777777" w:rsidR="003046D8" w:rsidRDefault="003046D8" w:rsidP="003046D8">
      <w:r>
        <w:rPr>
          <w:noProof/>
          <w:lang w:eastAsia="pt-BR"/>
        </w:rPr>
        <w:drawing>
          <wp:inline distT="0" distB="0" distL="0" distR="0" wp14:anchorId="1508EC95" wp14:editId="66F6ACD0">
            <wp:extent cx="5400040" cy="3009684"/>
            <wp:effectExtent l="19050" t="19050" r="10160" b="19685"/>
            <wp:docPr id="3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400040" cy="3009684"/>
                    </a:xfrm>
                    <a:prstGeom prst="rect">
                      <a:avLst/>
                    </a:prstGeom>
                    <a:noFill/>
                    <a:ln w="9525">
                      <a:solidFill>
                        <a:schemeClr val="tx1"/>
                      </a:solidFill>
                      <a:miter lim="800000"/>
                      <a:headEnd/>
                      <a:tailEnd/>
                    </a:ln>
                  </pic:spPr>
                </pic:pic>
              </a:graphicData>
            </a:graphic>
          </wp:inline>
        </w:drawing>
      </w:r>
    </w:p>
    <w:p w14:paraId="0FE8FD81"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51E652" w14:textId="77777777" w:rsidR="003046D8" w:rsidRPr="00357DC5" w:rsidRDefault="003046D8" w:rsidP="00357DC5">
      <w:pPr>
        <w:spacing w:line="360" w:lineRule="auto"/>
        <w:ind w:firstLine="709"/>
        <w:jc w:val="both"/>
        <w:rPr>
          <w:sz w:val="24"/>
          <w:szCs w:val="24"/>
        </w:rPr>
      </w:pPr>
    </w:p>
    <w:p w14:paraId="78FDDB49" w14:textId="27DBC6F2" w:rsidR="003046D8" w:rsidRPr="00357DC5" w:rsidRDefault="003046D8" w:rsidP="00AD5257">
      <w:pPr>
        <w:spacing w:line="360" w:lineRule="auto"/>
        <w:ind w:firstLine="709"/>
        <w:jc w:val="both"/>
        <w:rPr>
          <w:sz w:val="24"/>
          <w:szCs w:val="24"/>
        </w:rPr>
      </w:pPr>
      <w:r w:rsidRPr="00357DC5">
        <w:rPr>
          <w:sz w:val="24"/>
          <w:szCs w:val="24"/>
        </w:rPr>
        <w:t xml:space="preserve">Caso o usuário opte pela edição de um </w:t>
      </w:r>
      <w:r w:rsidRPr="00357DC5">
        <w:rPr>
          <w:i/>
          <w:iCs/>
          <w:sz w:val="24"/>
          <w:szCs w:val="24"/>
        </w:rPr>
        <w:t>marketplace</w:t>
      </w:r>
      <w:r w:rsidRPr="00357DC5">
        <w:rPr>
          <w:sz w:val="24"/>
          <w:szCs w:val="24"/>
        </w:rPr>
        <w:t xml:space="preserve"> existente, deverá clicar sob o </w:t>
      </w:r>
      <w:r w:rsidRPr="00357DC5">
        <w:rPr>
          <w:i/>
          <w:iCs/>
          <w:sz w:val="24"/>
          <w:szCs w:val="24"/>
        </w:rPr>
        <w:t>link</w:t>
      </w:r>
      <w:r w:rsidRPr="00357DC5">
        <w:rPr>
          <w:sz w:val="24"/>
          <w:szCs w:val="24"/>
        </w:rPr>
        <w:t xml:space="preserve"> “Editar”. Este </w:t>
      </w:r>
      <w:r w:rsidRPr="00357DC5">
        <w:rPr>
          <w:i/>
          <w:iCs/>
          <w:sz w:val="24"/>
          <w:szCs w:val="24"/>
        </w:rPr>
        <w:t>link</w:t>
      </w:r>
      <w:r w:rsidRPr="00357DC5">
        <w:rPr>
          <w:sz w:val="24"/>
          <w:szCs w:val="24"/>
        </w:rPr>
        <w:t xml:space="preserve"> direciona o usuário para a URL “/editarMarketplace/{id}”, atribuindo o campo id do </w:t>
      </w:r>
      <w:r w:rsidRPr="00357DC5">
        <w:rPr>
          <w:i/>
          <w:iCs/>
          <w:sz w:val="24"/>
          <w:szCs w:val="24"/>
        </w:rPr>
        <w:t>marketplace</w:t>
      </w:r>
      <w:r w:rsidRPr="00357DC5">
        <w:rPr>
          <w:sz w:val="24"/>
          <w:szCs w:val="24"/>
        </w:rPr>
        <w:t xml:space="preserve"> selecionado como parâmetro. Então, o método do </w:t>
      </w:r>
      <w:r w:rsidRPr="00357DC5">
        <w:rPr>
          <w:i/>
          <w:iCs/>
          <w:sz w:val="24"/>
          <w:szCs w:val="24"/>
        </w:rPr>
        <w:t>controller</w:t>
      </w:r>
      <w:r w:rsidRPr="00357DC5">
        <w:rPr>
          <w:sz w:val="24"/>
          <w:szCs w:val="24"/>
        </w:rPr>
        <w:t xml:space="preserve"> responsável por mapear essa URL irá buscar o marketplace em questão através do id, adicioná-lo como atributo do objeto model e retornará a </w:t>
      </w:r>
      <w:r w:rsidRPr="00357DC5">
        <w:rPr>
          <w:i/>
          <w:iCs/>
          <w:sz w:val="24"/>
          <w:szCs w:val="24"/>
        </w:rPr>
        <w:t>view</w:t>
      </w:r>
      <w:r w:rsidRPr="00357DC5">
        <w:rPr>
          <w:sz w:val="24"/>
          <w:szCs w:val="24"/>
        </w:rPr>
        <w:t xml:space="preserve"> cadastroMarketplace, conforme a Figura </w:t>
      </w:r>
      <w:r w:rsidR="00471814">
        <w:rPr>
          <w:sz w:val="24"/>
          <w:szCs w:val="24"/>
        </w:rPr>
        <w:t>20</w:t>
      </w:r>
      <w:r w:rsidRPr="00357DC5">
        <w:rPr>
          <w:sz w:val="24"/>
          <w:szCs w:val="24"/>
        </w:rPr>
        <w:t xml:space="preserve">. Como a </w:t>
      </w:r>
      <w:r w:rsidRPr="00357DC5">
        <w:rPr>
          <w:i/>
          <w:iCs/>
          <w:sz w:val="24"/>
          <w:szCs w:val="24"/>
        </w:rPr>
        <w:t xml:space="preserve">view </w:t>
      </w:r>
      <w:r w:rsidRPr="00357DC5">
        <w:rPr>
          <w:sz w:val="24"/>
          <w:szCs w:val="24"/>
        </w:rPr>
        <w:t xml:space="preserve">de edição e cadastro de </w:t>
      </w:r>
      <w:r w:rsidRPr="00357DC5">
        <w:rPr>
          <w:i/>
          <w:iCs/>
          <w:sz w:val="24"/>
          <w:szCs w:val="24"/>
        </w:rPr>
        <w:t>marketplace</w:t>
      </w:r>
      <w:r w:rsidRPr="00357DC5">
        <w:rPr>
          <w:sz w:val="24"/>
          <w:szCs w:val="24"/>
        </w:rPr>
        <w:t xml:space="preserve"> </w:t>
      </w:r>
      <w:r w:rsidR="00336948">
        <w:rPr>
          <w:sz w:val="24"/>
          <w:szCs w:val="24"/>
        </w:rPr>
        <w:t>são</w:t>
      </w:r>
      <w:r w:rsidRPr="00357DC5">
        <w:rPr>
          <w:sz w:val="24"/>
          <w:szCs w:val="24"/>
        </w:rPr>
        <w:t xml:space="preserve"> a mesma, o processo que ocorre ao selecionar o botão “Adicionar Marketplace” é muito similar, a única diferença é que nenhum </w:t>
      </w:r>
      <w:r w:rsidRPr="00357DC5">
        <w:rPr>
          <w:i/>
          <w:iCs/>
          <w:sz w:val="24"/>
          <w:szCs w:val="24"/>
        </w:rPr>
        <w:t>marketplace</w:t>
      </w:r>
      <w:r w:rsidRPr="00357DC5">
        <w:rPr>
          <w:sz w:val="24"/>
          <w:szCs w:val="24"/>
        </w:rPr>
        <w:t xml:space="preserve"> será buscado e adicionado ao </w:t>
      </w:r>
      <w:r w:rsidRPr="00357DC5">
        <w:rPr>
          <w:i/>
          <w:iCs/>
          <w:sz w:val="24"/>
          <w:szCs w:val="24"/>
        </w:rPr>
        <w:t>model</w:t>
      </w:r>
      <w:r w:rsidRPr="00357DC5">
        <w:rPr>
          <w:sz w:val="24"/>
          <w:szCs w:val="24"/>
        </w:rPr>
        <w:t xml:space="preserve">. A tela de cadastro e alteração de </w:t>
      </w:r>
      <w:r w:rsidRPr="00357DC5">
        <w:rPr>
          <w:i/>
          <w:sz w:val="24"/>
          <w:szCs w:val="24"/>
        </w:rPr>
        <w:t>marketplace</w:t>
      </w:r>
      <w:r w:rsidRPr="00357DC5">
        <w:rPr>
          <w:sz w:val="24"/>
          <w:szCs w:val="24"/>
        </w:rPr>
        <w:t xml:space="preserve"> pode ser analisada na Figura </w:t>
      </w:r>
      <w:r w:rsidR="00471814">
        <w:rPr>
          <w:sz w:val="24"/>
          <w:szCs w:val="24"/>
        </w:rPr>
        <w:t>21</w:t>
      </w:r>
      <w:r w:rsidRPr="00357DC5">
        <w:rPr>
          <w:sz w:val="24"/>
          <w:szCs w:val="24"/>
        </w:rPr>
        <w:t>.</w:t>
      </w:r>
    </w:p>
    <w:p w14:paraId="64D62422" w14:textId="77777777" w:rsidR="00471814" w:rsidRDefault="00471814" w:rsidP="00471814">
      <w:pPr>
        <w:jc w:val="center"/>
        <w:rPr>
          <w:sz w:val="24"/>
          <w:szCs w:val="24"/>
        </w:rPr>
      </w:pPr>
    </w:p>
    <w:p w14:paraId="4E7F8A88" w14:textId="1A3D3B76" w:rsidR="00471814" w:rsidRPr="00471814" w:rsidRDefault="00471814" w:rsidP="00471814">
      <w:pPr>
        <w:jc w:val="center"/>
        <w:rPr>
          <w:sz w:val="24"/>
          <w:szCs w:val="24"/>
        </w:rPr>
      </w:pPr>
      <w:bookmarkStart w:id="74" w:name="_Toc24455129"/>
      <w:r w:rsidRPr="00471814">
        <w:rPr>
          <w:sz w:val="24"/>
          <w:szCs w:val="24"/>
        </w:rPr>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D30AE5">
        <w:rPr>
          <w:noProof/>
          <w:sz w:val="24"/>
          <w:szCs w:val="24"/>
        </w:rPr>
        <w:t>20</w:t>
      </w:r>
      <w:r w:rsidRPr="00471814">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71814">
        <w:rPr>
          <w:sz w:val="24"/>
          <w:szCs w:val="24"/>
        </w:rPr>
        <w:t>Método getEditarMarketplace</w:t>
      </w:r>
      <w:bookmarkEnd w:id="74"/>
    </w:p>
    <w:p w14:paraId="71A1F63E" w14:textId="77777777" w:rsidR="003046D8" w:rsidRDefault="003046D8" w:rsidP="003046D8">
      <w:pPr>
        <w:pStyle w:val="SemEspaamento"/>
      </w:pPr>
      <w:r>
        <w:rPr>
          <w:noProof/>
          <w:lang w:eastAsia="pt-BR"/>
        </w:rPr>
        <w:drawing>
          <wp:inline distT="0" distB="0" distL="0" distR="0" wp14:anchorId="57D4669A" wp14:editId="4E942BB5">
            <wp:extent cx="5400040" cy="1201420"/>
            <wp:effectExtent l="19050" t="19050" r="10160" b="1778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400040" cy="1201420"/>
                    </a:xfrm>
                    <a:prstGeom prst="rect">
                      <a:avLst/>
                    </a:prstGeom>
                    <a:ln>
                      <a:solidFill>
                        <a:schemeClr val="tx1"/>
                      </a:solidFill>
                    </a:ln>
                  </pic:spPr>
                </pic:pic>
              </a:graphicData>
            </a:graphic>
          </wp:inline>
        </w:drawing>
      </w:r>
    </w:p>
    <w:p w14:paraId="6D709564"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13201AB0" w14:textId="1B8A4BB7" w:rsidR="003046D8" w:rsidRDefault="003046D8" w:rsidP="00AD5257">
      <w:pPr>
        <w:spacing w:line="360" w:lineRule="auto"/>
        <w:ind w:firstLine="709"/>
        <w:jc w:val="both"/>
        <w:rPr>
          <w:sz w:val="24"/>
          <w:szCs w:val="24"/>
        </w:rPr>
      </w:pPr>
    </w:p>
    <w:p w14:paraId="23877C1B" w14:textId="0CE65D44" w:rsidR="00B96103" w:rsidRDefault="00B96103" w:rsidP="00AD5257">
      <w:pPr>
        <w:spacing w:line="360" w:lineRule="auto"/>
        <w:ind w:firstLine="709"/>
        <w:jc w:val="both"/>
        <w:rPr>
          <w:sz w:val="24"/>
          <w:szCs w:val="24"/>
        </w:rPr>
      </w:pPr>
    </w:p>
    <w:p w14:paraId="7C94AA41" w14:textId="77777777" w:rsidR="00B96103" w:rsidRPr="00AD5257" w:rsidRDefault="00B96103" w:rsidP="00AD5257">
      <w:pPr>
        <w:spacing w:line="360" w:lineRule="auto"/>
        <w:ind w:firstLine="709"/>
        <w:jc w:val="both"/>
        <w:rPr>
          <w:sz w:val="24"/>
          <w:szCs w:val="24"/>
        </w:rPr>
      </w:pPr>
    </w:p>
    <w:p w14:paraId="732FDF3F" w14:textId="48CDCB7C" w:rsidR="00471814" w:rsidRPr="00471814" w:rsidRDefault="00471814" w:rsidP="00471814">
      <w:pPr>
        <w:jc w:val="center"/>
        <w:rPr>
          <w:sz w:val="24"/>
          <w:szCs w:val="24"/>
        </w:rPr>
      </w:pPr>
      <w:bookmarkStart w:id="75" w:name="_Toc24455130"/>
      <w:r w:rsidRPr="00471814">
        <w:rPr>
          <w:sz w:val="24"/>
          <w:szCs w:val="24"/>
        </w:rPr>
        <w:lastRenderedPageBreak/>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D30AE5">
        <w:rPr>
          <w:noProof/>
          <w:sz w:val="24"/>
          <w:szCs w:val="24"/>
        </w:rPr>
        <w:t>21</w:t>
      </w:r>
      <w:r w:rsidRPr="00471814">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71814">
        <w:rPr>
          <w:sz w:val="24"/>
          <w:szCs w:val="24"/>
        </w:rPr>
        <w:t>Tela de cadastro de marketplace</w:t>
      </w:r>
      <w:bookmarkEnd w:id="75"/>
    </w:p>
    <w:p w14:paraId="61E04CAE" w14:textId="77777777" w:rsidR="003046D8" w:rsidRDefault="003046D8" w:rsidP="003046D8">
      <w:pPr>
        <w:pStyle w:val="SemEspaamento"/>
      </w:pPr>
      <w:r>
        <w:rPr>
          <w:noProof/>
          <w:lang w:eastAsia="pt-BR"/>
        </w:rPr>
        <w:drawing>
          <wp:inline distT="0" distB="0" distL="0" distR="0" wp14:anchorId="2B725FF4" wp14:editId="08387866">
            <wp:extent cx="5400040" cy="2758995"/>
            <wp:effectExtent l="19050" t="19050" r="10160" b="2286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2758995"/>
                    </a:xfrm>
                    <a:prstGeom prst="rect">
                      <a:avLst/>
                    </a:prstGeom>
                    <a:noFill/>
                    <a:ln w="9525">
                      <a:solidFill>
                        <a:schemeClr val="tx1"/>
                      </a:solidFill>
                      <a:miter lim="800000"/>
                      <a:headEnd/>
                      <a:tailEnd/>
                    </a:ln>
                  </pic:spPr>
                </pic:pic>
              </a:graphicData>
            </a:graphic>
          </wp:inline>
        </w:drawing>
      </w:r>
    </w:p>
    <w:p w14:paraId="74EA9170"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DA7AE8" w14:textId="77777777" w:rsidR="003046D8" w:rsidRPr="00357DC5" w:rsidRDefault="003046D8" w:rsidP="00AD5257">
      <w:pPr>
        <w:spacing w:line="360" w:lineRule="auto"/>
        <w:ind w:firstLine="709"/>
        <w:jc w:val="both"/>
        <w:rPr>
          <w:sz w:val="24"/>
          <w:szCs w:val="24"/>
        </w:rPr>
      </w:pPr>
    </w:p>
    <w:p w14:paraId="57241478" w14:textId="77777777" w:rsidR="00357DC5" w:rsidRDefault="003046D8" w:rsidP="00AD5257">
      <w:pPr>
        <w:spacing w:line="360" w:lineRule="auto"/>
        <w:ind w:firstLine="709"/>
        <w:jc w:val="both"/>
        <w:rPr>
          <w:sz w:val="24"/>
          <w:szCs w:val="24"/>
        </w:rPr>
      </w:pPr>
      <w:r w:rsidRPr="00357DC5">
        <w:rPr>
          <w:sz w:val="24"/>
          <w:szCs w:val="24"/>
        </w:rPr>
        <w:t xml:space="preserve">O processo de cadastro é o mesmo para </w:t>
      </w:r>
      <w:r w:rsidRPr="00357DC5">
        <w:rPr>
          <w:i/>
          <w:sz w:val="24"/>
          <w:szCs w:val="24"/>
        </w:rPr>
        <w:t>marketplaces</w:t>
      </w:r>
      <w:r w:rsidRPr="00357DC5">
        <w:rPr>
          <w:sz w:val="24"/>
          <w:szCs w:val="24"/>
        </w:rPr>
        <w:t xml:space="preserve"> e vendedores. Inicia-se pelo preenchimento dos campos do formulário e é concluído no momento em que o usuário clica no botão “Salvar”. Ao clicar neste botão, tanto na edição, quanto no cadastro de um novo </w:t>
      </w:r>
      <w:r w:rsidRPr="00357DC5">
        <w:rPr>
          <w:i/>
          <w:sz w:val="24"/>
          <w:szCs w:val="24"/>
        </w:rPr>
        <w:t>marketplace</w:t>
      </w:r>
      <w:r w:rsidRPr="00357DC5">
        <w:rPr>
          <w:sz w:val="24"/>
          <w:szCs w:val="24"/>
        </w:rPr>
        <w:t xml:space="preserve">, o usuário é direcionado para a URL “/salvacadastromarketplace” mapeada no </w:t>
      </w:r>
      <w:r w:rsidRPr="00357DC5">
        <w:rPr>
          <w:i/>
          <w:sz w:val="24"/>
          <w:szCs w:val="24"/>
        </w:rPr>
        <w:t xml:space="preserve">controller </w:t>
      </w:r>
      <w:r w:rsidRPr="00357DC5">
        <w:rPr>
          <w:sz w:val="24"/>
          <w:szCs w:val="24"/>
        </w:rPr>
        <w:t>“CadastroMarketplaceController”.</w:t>
      </w:r>
    </w:p>
    <w:p w14:paraId="09AA14FD" w14:textId="0DA4C3E4" w:rsidR="003046D8" w:rsidRPr="00357DC5" w:rsidRDefault="003046D8" w:rsidP="00AD5257">
      <w:pPr>
        <w:spacing w:line="360" w:lineRule="auto"/>
        <w:ind w:firstLine="709"/>
        <w:jc w:val="both"/>
        <w:rPr>
          <w:sz w:val="24"/>
          <w:szCs w:val="24"/>
        </w:rPr>
      </w:pPr>
      <w:r w:rsidRPr="00357DC5">
        <w:rPr>
          <w:sz w:val="24"/>
          <w:szCs w:val="24"/>
        </w:rPr>
        <w:t xml:space="preserve">O método responsável por esse mapeamento faz a distinção entre uma edição e um novo cadastro, utilizando dois processos distintos para salvar os dados. Este método pode ser visto na Figura </w:t>
      </w:r>
      <w:r w:rsidR="00471814">
        <w:rPr>
          <w:sz w:val="24"/>
          <w:szCs w:val="24"/>
        </w:rPr>
        <w:t>22</w:t>
      </w:r>
      <w:r w:rsidRPr="00357DC5">
        <w:rPr>
          <w:sz w:val="24"/>
          <w:szCs w:val="24"/>
        </w:rPr>
        <w:t>.</w:t>
      </w:r>
    </w:p>
    <w:p w14:paraId="5CF3E74E" w14:textId="77777777" w:rsidR="003046D8" w:rsidRPr="00AD5257" w:rsidRDefault="003046D8" w:rsidP="00AD5257">
      <w:pPr>
        <w:spacing w:line="360" w:lineRule="auto"/>
        <w:ind w:firstLine="709"/>
        <w:jc w:val="both"/>
        <w:rPr>
          <w:sz w:val="24"/>
          <w:szCs w:val="24"/>
        </w:rPr>
      </w:pPr>
      <w:r w:rsidRPr="00AD5257">
        <w:rPr>
          <w:sz w:val="24"/>
          <w:szCs w:val="24"/>
        </w:rPr>
        <w:t xml:space="preserve"> </w:t>
      </w:r>
    </w:p>
    <w:p w14:paraId="178CAC3B" w14:textId="0E6757A5" w:rsidR="00471814" w:rsidRPr="005922F0" w:rsidRDefault="00471814" w:rsidP="00471814">
      <w:pPr>
        <w:jc w:val="center"/>
        <w:rPr>
          <w:sz w:val="24"/>
          <w:szCs w:val="24"/>
        </w:rPr>
      </w:pPr>
      <w:bookmarkStart w:id="76" w:name="_Toc24455131"/>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D30AE5">
        <w:rPr>
          <w:noProof/>
          <w:sz w:val="24"/>
          <w:szCs w:val="24"/>
        </w:rPr>
        <w:t>22</w:t>
      </w:r>
      <w:r w:rsidRPr="005922F0">
        <w:rPr>
          <w:sz w:val="24"/>
          <w:szCs w:val="24"/>
        </w:rPr>
        <w:fldChar w:fldCharType="end"/>
      </w:r>
      <w:r w:rsidR="005B2CB0" w:rsidRPr="005922F0">
        <w:rPr>
          <w:sz w:val="24"/>
          <w:szCs w:val="24"/>
        </w:rPr>
        <w:t xml:space="preserve"> –</w:t>
      </w:r>
      <w:r w:rsidR="005B2CB0" w:rsidRPr="005922F0">
        <w:rPr>
          <w:noProof/>
          <w:color w:val="000000" w:themeColor="text1"/>
          <w:sz w:val="24"/>
          <w:szCs w:val="24"/>
        </w:rPr>
        <w:t xml:space="preserve"> </w:t>
      </w:r>
      <w:r w:rsidRPr="005922F0">
        <w:rPr>
          <w:sz w:val="24"/>
          <w:szCs w:val="24"/>
        </w:rPr>
        <w:t>Método postCadastroMarketplace</w:t>
      </w:r>
      <w:bookmarkEnd w:id="76"/>
    </w:p>
    <w:p w14:paraId="7E4E47F7" w14:textId="77777777" w:rsidR="003046D8" w:rsidRPr="00B1102F" w:rsidRDefault="003046D8" w:rsidP="003046D8">
      <w:pPr>
        <w:pStyle w:val="SemEspaamento"/>
      </w:pPr>
      <w:r w:rsidRPr="00B1102F">
        <w:rPr>
          <w:noProof/>
          <w:lang w:eastAsia="pt-BR"/>
        </w:rPr>
        <w:drawing>
          <wp:inline distT="0" distB="0" distL="0" distR="0" wp14:anchorId="3B298E1F" wp14:editId="7C0F71CC">
            <wp:extent cx="5400040" cy="1335996"/>
            <wp:effectExtent l="19050" t="19050" r="10160" b="17145"/>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00040" cy="1335996"/>
                    </a:xfrm>
                    <a:prstGeom prst="rect">
                      <a:avLst/>
                    </a:prstGeom>
                    <a:noFill/>
                    <a:ln w="9525">
                      <a:solidFill>
                        <a:schemeClr val="tx1"/>
                      </a:solidFill>
                      <a:miter lim="800000"/>
                      <a:headEnd/>
                      <a:tailEnd/>
                    </a:ln>
                  </pic:spPr>
                </pic:pic>
              </a:graphicData>
            </a:graphic>
          </wp:inline>
        </w:drawing>
      </w:r>
    </w:p>
    <w:p w14:paraId="1C2BBA8E" w14:textId="77777777" w:rsidR="003046D8" w:rsidRPr="00B1102F" w:rsidRDefault="003046D8" w:rsidP="003046D8">
      <w:pPr>
        <w:pStyle w:val="SemEspaamento"/>
        <w:rPr>
          <w:szCs w:val="20"/>
        </w:rPr>
      </w:pPr>
      <w:r w:rsidRPr="00B1102F">
        <w:rPr>
          <w:szCs w:val="20"/>
        </w:rPr>
        <w:t>Fonte: Elaborado pelo autor (2019)</w:t>
      </w:r>
    </w:p>
    <w:p w14:paraId="54A09BBF" w14:textId="77777777" w:rsidR="003046D8" w:rsidRPr="00357DC5" w:rsidRDefault="003046D8" w:rsidP="00357DC5">
      <w:pPr>
        <w:spacing w:line="360" w:lineRule="auto"/>
        <w:ind w:firstLine="709"/>
        <w:jc w:val="both"/>
        <w:rPr>
          <w:sz w:val="24"/>
          <w:szCs w:val="24"/>
        </w:rPr>
      </w:pPr>
    </w:p>
    <w:p w14:paraId="3083D723" w14:textId="5AA99C53" w:rsidR="003046D8" w:rsidRPr="00357DC5" w:rsidRDefault="003046D8" w:rsidP="005B359E">
      <w:pPr>
        <w:spacing w:line="360" w:lineRule="auto"/>
        <w:ind w:firstLine="709"/>
        <w:jc w:val="both"/>
        <w:rPr>
          <w:sz w:val="24"/>
          <w:szCs w:val="24"/>
        </w:rPr>
      </w:pPr>
      <w:r w:rsidRPr="00357DC5">
        <w:rPr>
          <w:sz w:val="24"/>
          <w:szCs w:val="24"/>
        </w:rPr>
        <w:t xml:space="preserve">Outro detalhe que pode ser analisado na Figura </w:t>
      </w:r>
      <w:r w:rsidR="00AD5257">
        <w:rPr>
          <w:sz w:val="24"/>
          <w:szCs w:val="24"/>
        </w:rPr>
        <w:t>31</w:t>
      </w:r>
      <w:r w:rsidRPr="00357DC5">
        <w:rPr>
          <w:sz w:val="24"/>
          <w:szCs w:val="24"/>
        </w:rPr>
        <w:t xml:space="preserve"> é a utilização da interface “MarketplaceService” para acesso às classes da camada de service. Isso ocorre porque o </w:t>
      </w:r>
      <w:r w:rsidRPr="00357DC5">
        <w:rPr>
          <w:i/>
          <w:sz w:val="24"/>
          <w:szCs w:val="24"/>
        </w:rPr>
        <w:t xml:space="preserve">Spring Boot, </w:t>
      </w:r>
      <w:r w:rsidRPr="00357DC5">
        <w:rPr>
          <w:sz w:val="24"/>
          <w:szCs w:val="24"/>
        </w:rPr>
        <w:t>framework utilizado para desenvolvimento</w:t>
      </w:r>
      <w:r w:rsidRPr="00357DC5">
        <w:rPr>
          <w:i/>
          <w:sz w:val="24"/>
          <w:szCs w:val="24"/>
        </w:rPr>
        <w:t xml:space="preserve">, </w:t>
      </w:r>
      <w:r w:rsidRPr="00357DC5">
        <w:rPr>
          <w:sz w:val="24"/>
          <w:szCs w:val="24"/>
        </w:rPr>
        <w:t xml:space="preserve">exige que a aplicação seja separada em camadas bem definidas. Para atender tal necessidade, </w:t>
      </w:r>
      <w:r w:rsidRPr="00357DC5">
        <w:rPr>
          <w:sz w:val="24"/>
          <w:szCs w:val="24"/>
        </w:rPr>
        <w:lastRenderedPageBreak/>
        <w:t>cada classe da camada de serviço e DAO possui sua respectiva interface. Estas interfaces são utilizadas como meio de acesso às classes de cada camada.</w:t>
      </w:r>
    </w:p>
    <w:p w14:paraId="4CE13101" w14:textId="356BEDC8" w:rsidR="003046D8" w:rsidRPr="00357DC5" w:rsidRDefault="003046D8" w:rsidP="005B359E">
      <w:pPr>
        <w:spacing w:line="360" w:lineRule="auto"/>
        <w:ind w:firstLine="709"/>
        <w:jc w:val="both"/>
        <w:rPr>
          <w:sz w:val="24"/>
          <w:szCs w:val="24"/>
        </w:rPr>
      </w:pPr>
      <w:r w:rsidRPr="00357DC5">
        <w:rPr>
          <w:sz w:val="24"/>
          <w:szCs w:val="24"/>
        </w:rPr>
        <w:t xml:space="preserve">O método “inserirMarketplace” pertencente a camada de serviço possui três etapas: Persistência dos dados cadastrais do marketplace, consulta à API cadastrada para persistência dos dados relativos à estrutura de categorias e, por fim, consulta recursiva à API cadastrada para persistência dos dados relativos à estrutura de atributos. Estas etapas são pré-requisitos para que o cadastro de uma plataforma de marketplace ou vendedor seja concluído. Somente após este processo que as combinações de categorias e atributos poderão ser realizadas. </w:t>
      </w:r>
    </w:p>
    <w:p w14:paraId="7621E4A7" w14:textId="065A37C9" w:rsidR="003046D8" w:rsidRPr="00357DC5" w:rsidRDefault="003046D8" w:rsidP="005B359E">
      <w:pPr>
        <w:spacing w:line="360" w:lineRule="auto"/>
        <w:ind w:firstLine="709"/>
        <w:jc w:val="both"/>
        <w:rPr>
          <w:sz w:val="24"/>
          <w:szCs w:val="24"/>
        </w:rPr>
      </w:pPr>
      <w:r w:rsidRPr="00357DC5">
        <w:rPr>
          <w:sz w:val="24"/>
          <w:szCs w:val="24"/>
        </w:rPr>
        <w:t xml:space="preserve">Para realizar o consumo das APIs cadastradas foram utilizados recursos específicos do </w:t>
      </w:r>
      <w:r w:rsidRPr="00357DC5">
        <w:rPr>
          <w:i/>
          <w:sz w:val="24"/>
          <w:szCs w:val="24"/>
        </w:rPr>
        <w:t>Spring Boot</w:t>
      </w:r>
      <w:r w:rsidRPr="00357DC5">
        <w:rPr>
          <w:sz w:val="24"/>
          <w:szCs w:val="24"/>
        </w:rPr>
        <w:t xml:space="preserve">. O principal deles é a classe nativa do Spring chamada </w:t>
      </w:r>
      <w:r w:rsidRPr="00357DC5">
        <w:rPr>
          <w:i/>
          <w:sz w:val="24"/>
          <w:szCs w:val="24"/>
        </w:rPr>
        <w:t>RestTemplate</w:t>
      </w:r>
      <w:r w:rsidRPr="00357DC5">
        <w:rPr>
          <w:sz w:val="24"/>
          <w:szCs w:val="24"/>
        </w:rPr>
        <w:t xml:space="preserve">. Esta classe possui uma série de métodos de fácil implementação para tratar requisições com APIs REST. No trecho de código da Figura </w:t>
      </w:r>
      <w:r w:rsidR="00CE18B0">
        <w:rPr>
          <w:sz w:val="24"/>
          <w:szCs w:val="24"/>
        </w:rPr>
        <w:t>23</w:t>
      </w:r>
      <w:r w:rsidRPr="00357DC5">
        <w:rPr>
          <w:sz w:val="24"/>
          <w:szCs w:val="24"/>
        </w:rPr>
        <w:t xml:space="preserve"> são exibidos os três métodos da classe “ConsumoApiServiceImp”. Esta classe é responsável por todas as consultas em APIs que o sistema realiza durante o cadastro de vendedores e </w:t>
      </w:r>
      <w:r w:rsidRPr="00357DC5">
        <w:rPr>
          <w:i/>
          <w:sz w:val="24"/>
          <w:szCs w:val="24"/>
        </w:rPr>
        <w:t>marketplaces</w:t>
      </w:r>
      <w:r w:rsidRPr="00357DC5">
        <w:rPr>
          <w:sz w:val="24"/>
          <w:szCs w:val="24"/>
        </w:rPr>
        <w:t xml:space="preserve">. O primeiro método, “getAutenticacao”, é responsável por gerar o </w:t>
      </w:r>
      <w:r w:rsidRPr="00357DC5">
        <w:rPr>
          <w:i/>
          <w:sz w:val="24"/>
          <w:szCs w:val="24"/>
        </w:rPr>
        <w:t>token</w:t>
      </w:r>
      <w:r w:rsidRPr="00357DC5">
        <w:rPr>
          <w:sz w:val="24"/>
          <w:szCs w:val="24"/>
        </w:rPr>
        <w:t xml:space="preserve"> de autenticação na API do seller ou marketplace. O segundo, “getCategorias”, realiza uma requisição GET na API utilizando o </w:t>
      </w:r>
      <w:r w:rsidRPr="00357DC5">
        <w:rPr>
          <w:i/>
          <w:sz w:val="24"/>
          <w:szCs w:val="24"/>
        </w:rPr>
        <w:t>token</w:t>
      </w:r>
      <w:r w:rsidRPr="00357DC5">
        <w:rPr>
          <w:sz w:val="24"/>
          <w:szCs w:val="24"/>
        </w:rPr>
        <w:t xml:space="preserve"> gerado como parâmetro. Para consulta dos atributos por categoria o processo é similar, a diferença é que o código da categoria também é passado como parâmetro.  Em todos os métodos a classe </w:t>
      </w:r>
      <w:r w:rsidRPr="00357DC5">
        <w:rPr>
          <w:i/>
          <w:sz w:val="24"/>
          <w:szCs w:val="24"/>
        </w:rPr>
        <w:t xml:space="preserve">RestTemplate </w:t>
      </w:r>
      <w:r w:rsidRPr="00357DC5">
        <w:rPr>
          <w:sz w:val="24"/>
          <w:szCs w:val="24"/>
        </w:rPr>
        <w:t>é utilizada.</w:t>
      </w:r>
    </w:p>
    <w:p w14:paraId="0D4DCD16" w14:textId="50AD3589" w:rsidR="003046D8" w:rsidRDefault="003046D8" w:rsidP="003046D8">
      <w:pPr>
        <w:rPr>
          <w:sz w:val="24"/>
          <w:szCs w:val="24"/>
        </w:rPr>
      </w:pPr>
    </w:p>
    <w:p w14:paraId="1FEBADA0" w14:textId="48375674" w:rsidR="00B96103" w:rsidRDefault="00B96103" w:rsidP="003046D8">
      <w:pPr>
        <w:rPr>
          <w:sz w:val="24"/>
          <w:szCs w:val="24"/>
        </w:rPr>
      </w:pPr>
    </w:p>
    <w:p w14:paraId="0DFC7F4E" w14:textId="1372F3E7" w:rsidR="00B96103" w:rsidRDefault="00B96103" w:rsidP="003046D8">
      <w:pPr>
        <w:rPr>
          <w:sz w:val="24"/>
          <w:szCs w:val="24"/>
        </w:rPr>
      </w:pPr>
    </w:p>
    <w:p w14:paraId="3C039CD1" w14:textId="6B239989" w:rsidR="00B96103" w:rsidRDefault="00B96103" w:rsidP="003046D8">
      <w:pPr>
        <w:rPr>
          <w:sz w:val="24"/>
          <w:szCs w:val="24"/>
        </w:rPr>
      </w:pPr>
    </w:p>
    <w:p w14:paraId="4FC5FEED" w14:textId="6AEC8715" w:rsidR="00B96103" w:rsidRDefault="00B96103" w:rsidP="003046D8">
      <w:pPr>
        <w:rPr>
          <w:sz w:val="24"/>
          <w:szCs w:val="24"/>
        </w:rPr>
      </w:pPr>
    </w:p>
    <w:p w14:paraId="0F072A3E" w14:textId="47116FCF" w:rsidR="00B96103" w:rsidRDefault="00B96103" w:rsidP="003046D8">
      <w:pPr>
        <w:rPr>
          <w:sz w:val="24"/>
          <w:szCs w:val="24"/>
        </w:rPr>
      </w:pPr>
    </w:p>
    <w:p w14:paraId="02FB2754" w14:textId="02CA4FE2" w:rsidR="00B96103" w:rsidRDefault="00B96103" w:rsidP="003046D8">
      <w:pPr>
        <w:rPr>
          <w:sz w:val="24"/>
          <w:szCs w:val="24"/>
        </w:rPr>
      </w:pPr>
    </w:p>
    <w:p w14:paraId="26673944" w14:textId="4B305C2B" w:rsidR="00B96103" w:rsidRDefault="00B96103" w:rsidP="003046D8">
      <w:pPr>
        <w:rPr>
          <w:sz w:val="24"/>
          <w:szCs w:val="24"/>
        </w:rPr>
      </w:pPr>
    </w:p>
    <w:p w14:paraId="194CCB3E" w14:textId="68F5B66F" w:rsidR="00B96103" w:rsidRDefault="00B96103" w:rsidP="003046D8">
      <w:pPr>
        <w:rPr>
          <w:sz w:val="24"/>
          <w:szCs w:val="24"/>
        </w:rPr>
      </w:pPr>
    </w:p>
    <w:p w14:paraId="3564A973" w14:textId="2302F7DD" w:rsidR="00B96103" w:rsidRDefault="00B96103" w:rsidP="003046D8">
      <w:pPr>
        <w:rPr>
          <w:sz w:val="24"/>
          <w:szCs w:val="24"/>
        </w:rPr>
      </w:pPr>
    </w:p>
    <w:p w14:paraId="43EB9022" w14:textId="6CE26C88" w:rsidR="00B96103" w:rsidRDefault="00B96103" w:rsidP="003046D8">
      <w:pPr>
        <w:rPr>
          <w:sz w:val="24"/>
          <w:szCs w:val="24"/>
        </w:rPr>
      </w:pPr>
    </w:p>
    <w:p w14:paraId="456A8A80" w14:textId="6AF44BF0" w:rsidR="00B96103" w:rsidRDefault="00B96103" w:rsidP="003046D8">
      <w:pPr>
        <w:rPr>
          <w:sz w:val="24"/>
          <w:szCs w:val="24"/>
        </w:rPr>
      </w:pPr>
    </w:p>
    <w:p w14:paraId="391237F7" w14:textId="77B4FFCF" w:rsidR="00B96103" w:rsidRDefault="00B96103" w:rsidP="003046D8">
      <w:pPr>
        <w:rPr>
          <w:sz w:val="24"/>
          <w:szCs w:val="24"/>
        </w:rPr>
      </w:pPr>
    </w:p>
    <w:p w14:paraId="75C69D16" w14:textId="05838EDE" w:rsidR="00B96103" w:rsidRDefault="00B96103" w:rsidP="003046D8">
      <w:pPr>
        <w:rPr>
          <w:sz w:val="24"/>
          <w:szCs w:val="24"/>
        </w:rPr>
      </w:pPr>
    </w:p>
    <w:p w14:paraId="230C9CF6" w14:textId="05DB0A60" w:rsidR="00B96103" w:rsidRDefault="00B96103" w:rsidP="003046D8">
      <w:pPr>
        <w:rPr>
          <w:sz w:val="24"/>
          <w:szCs w:val="24"/>
        </w:rPr>
      </w:pPr>
    </w:p>
    <w:p w14:paraId="3F29C9E2" w14:textId="57F374CE" w:rsidR="00B96103" w:rsidRDefault="00B96103" w:rsidP="003046D8">
      <w:pPr>
        <w:rPr>
          <w:sz w:val="24"/>
          <w:szCs w:val="24"/>
        </w:rPr>
      </w:pPr>
    </w:p>
    <w:p w14:paraId="31D4E285" w14:textId="1B9422CC" w:rsidR="00B96103" w:rsidRDefault="00B96103" w:rsidP="003046D8">
      <w:pPr>
        <w:rPr>
          <w:sz w:val="24"/>
          <w:szCs w:val="24"/>
        </w:rPr>
      </w:pPr>
    </w:p>
    <w:p w14:paraId="1D07B1B8" w14:textId="0AC65A9A" w:rsidR="00B96103" w:rsidRDefault="00B96103" w:rsidP="003046D8">
      <w:pPr>
        <w:rPr>
          <w:sz w:val="24"/>
          <w:szCs w:val="24"/>
        </w:rPr>
      </w:pPr>
    </w:p>
    <w:p w14:paraId="768E899A" w14:textId="77777777" w:rsidR="00B96103" w:rsidRPr="005B359E" w:rsidRDefault="00B96103" w:rsidP="003046D8">
      <w:pPr>
        <w:rPr>
          <w:sz w:val="24"/>
          <w:szCs w:val="24"/>
        </w:rPr>
      </w:pPr>
    </w:p>
    <w:p w14:paraId="5C9ED771" w14:textId="443C41FC" w:rsidR="00CE18B0" w:rsidRPr="00CE18B0" w:rsidRDefault="00CE18B0" w:rsidP="00CE18B0">
      <w:pPr>
        <w:jc w:val="center"/>
        <w:rPr>
          <w:sz w:val="24"/>
          <w:szCs w:val="24"/>
        </w:rPr>
      </w:pPr>
      <w:bookmarkStart w:id="77" w:name="_Toc24455132"/>
      <w:r w:rsidRPr="00CE18B0">
        <w:rPr>
          <w:sz w:val="24"/>
          <w:szCs w:val="24"/>
        </w:rPr>
        <w:lastRenderedPageBreak/>
        <w:t xml:space="preserve">Figura </w:t>
      </w:r>
      <w:r w:rsidRPr="00CE18B0">
        <w:rPr>
          <w:sz w:val="24"/>
          <w:szCs w:val="24"/>
        </w:rPr>
        <w:fldChar w:fldCharType="begin"/>
      </w:r>
      <w:r w:rsidRPr="00CE18B0">
        <w:rPr>
          <w:sz w:val="24"/>
          <w:szCs w:val="24"/>
        </w:rPr>
        <w:instrText xml:space="preserve"> SEQ Figura \* ARABIC </w:instrText>
      </w:r>
      <w:r w:rsidRPr="00CE18B0">
        <w:rPr>
          <w:sz w:val="24"/>
          <w:szCs w:val="24"/>
        </w:rPr>
        <w:fldChar w:fldCharType="separate"/>
      </w:r>
      <w:r w:rsidR="00D30AE5">
        <w:rPr>
          <w:noProof/>
          <w:sz w:val="24"/>
          <w:szCs w:val="24"/>
        </w:rPr>
        <w:t>23</w:t>
      </w:r>
      <w:r w:rsidRPr="00CE18B0">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CE18B0">
        <w:rPr>
          <w:sz w:val="24"/>
          <w:szCs w:val="24"/>
        </w:rPr>
        <w:t>Classe ConsumoApiServiceImp</w:t>
      </w:r>
      <w:bookmarkEnd w:id="77"/>
    </w:p>
    <w:p w14:paraId="2753CCF4" w14:textId="77777777" w:rsidR="003046D8" w:rsidRPr="00B1102F" w:rsidRDefault="003046D8" w:rsidP="003046D8">
      <w:pPr>
        <w:pStyle w:val="SemEspaamento"/>
      </w:pPr>
      <w:r>
        <w:rPr>
          <w:noProof/>
          <w:lang w:eastAsia="pt-BR"/>
        </w:rPr>
        <w:drawing>
          <wp:inline distT="0" distB="0" distL="0" distR="0" wp14:anchorId="1BAE2447" wp14:editId="160E1948">
            <wp:extent cx="5391150" cy="5181600"/>
            <wp:effectExtent l="19050" t="19050" r="19050" b="19050"/>
            <wp:docPr id="3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391150" cy="5181600"/>
                    </a:xfrm>
                    <a:prstGeom prst="rect">
                      <a:avLst/>
                    </a:prstGeom>
                    <a:noFill/>
                    <a:ln w="9525">
                      <a:solidFill>
                        <a:schemeClr val="tx1"/>
                      </a:solidFill>
                      <a:miter lim="800000"/>
                      <a:headEnd/>
                      <a:tailEnd/>
                    </a:ln>
                  </pic:spPr>
                </pic:pic>
              </a:graphicData>
            </a:graphic>
          </wp:inline>
        </w:drawing>
      </w:r>
    </w:p>
    <w:p w14:paraId="54EA7EB0" w14:textId="77777777" w:rsidR="003046D8" w:rsidRPr="005B359E" w:rsidRDefault="003046D8" w:rsidP="003046D8">
      <w:pPr>
        <w:pStyle w:val="SemEspaamento"/>
        <w:rPr>
          <w:sz w:val="20"/>
          <w:szCs w:val="18"/>
        </w:rPr>
      </w:pPr>
      <w:r w:rsidRPr="005B359E">
        <w:rPr>
          <w:sz w:val="20"/>
          <w:szCs w:val="18"/>
        </w:rPr>
        <w:t>Fonte: Elaborado pelo autor (2019)</w:t>
      </w:r>
    </w:p>
    <w:p w14:paraId="4B1F8030" w14:textId="77777777" w:rsidR="00357DC5" w:rsidRPr="005B359E" w:rsidRDefault="00357DC5" w:rsidP="005B359E">
      <w:pPr>
        <w:spacing w:line="360" w:lineRule="auto"/>
        <w:ind w:firstLine="709"/>
        <w:jc w:val="both"/>
        <w:rPr>
          <w:sz w:val="24"/>
          <w:szCs w:val="24"/>
        </w:rPr>
      </w:pPr>
    </w:p>
    <w:p w14:paraId="337017BE" w14:textId="442A3BD0" w:rsidR="003046D8" w:rsidRPr="00EB2152" w:rsidRDefault="003046D8" w:rsidP="00EB2152">
      <w:pPr>
        <w:spacing w:line="360" w:lineRule="auto"/>
        <w:outlineLvl w:val="1"/>
        <w:rPr>
          <w:b/>
          <w:bCs/>
          <w:sz w:val="24"/>
          <w:szCs w:val="24"/>
        </w:rPr>
      </w:pPr>
      <w:bookmarkStart w:id="78" w:name="_Toc24578267"/>
      <w:r w:rsidRPr="00EB2152">
        <w:rPr>
          <w:b/>
          <w:bCs/>
          <w:sz w:val="24"/>
          <w:szCs w:val="24"/>
        </w:rPr>
        <w:t>5.4</w:t>
      </w:r>
      <w:r w:rsidR="00EB2152">
        <w:rPr>
          <w:b/>
          <w:bCs/>
          <w:sz w:val="24"/>
          <w:szCs w:val="24"/>
        </w:rPr>
        <w:t>.</w:t>
      </w:r>
      <w:r w:rsidR="00357DC5" w:rsidRPr="00EB2152">
        <w:rPr>
          <w:b/>
          <w:bCs/>
          <w:sz w:val="24"/>
          <w:szCs w:val="24"/>
        </w:rPr>
        <w:t xml:space="preserve"> Combinação de taxonomias</w:t>
      </w:r>
      <w:bookmarkEnd w:id="78"/>
    </w:p>
    <w:p w14:paraId="78FEC96D" w14:textId="77777777" w:rsidR="00357DC5" w:rsidRPr="00357DC5" w:rsidRDefault="00357DC5" w:rsidP="005B359E">
      <w:pPr>
        <w:spacing w:line="360" w:lineRule="auto"/>
        <w:ind w:firstLine="709"/>
        <w:jc w:val="both"/>
        <w:rPr>
          <w:b/>
          <w:bCs/>
          <w:sz w:val="24"/>
        </w:rPr>
      </w:pPr>
    </w:p>
    <w:p w14:paraId="6E4B9AAE" w14:textId="06793D8B" w:rsidR="003046D8" w:rsidRDefault="003046D8" w:rsidP="005B359E">
      <w:pPr>
        <w:spacing w:line="360" w:lineRule="auto"/>
        <w:ind w:firstLine="709"/>
        <w:jc w:val="both"/>
        <w:rPr>
          <w:sz w:val="24"/>
        </w:rPr>
      </w:pPr>
      <w:r w:rsidRPr="00434719">
        <w:rPr>
          <w:sz w:val="24"/>
        </w:rPr>
        <w:t xml:space="preserve">A combinação de categorias e atributos que compõe a taxonomia dos </w:t>
      </w:r>
      <w:r w:rsidRPr="00434719">
        <w:rPr>
          <w:i/>
          <w:sz w:val="24"/>
        </w:rPr>
        <w:t>marketplaces</w:t>
      </w:r>
      <w:r w:rsidRPr="00434719">
        <w:rPr>
          <w:sz w:val="24"/>
        </w:rPr>
        <w:t xml:space="preserve"> e vendedores é o principal objetivo do </w:t>
      </w:r>
      <w:r w:rsidR="00336948">
        <w:rPr>
          <w:sz w:val="24"/>
        </w:rPr>
        <w:t>protótipo</w:t>
      </w:r>
      <w:r w:rsidRPr="00434719">
        <w:rPr>
          <w:sz w:val="24"/>
        </w:rPr>
        <w:t xml:space="preserve">.  </w:t>
      </w:r>
      <w:r>
        <w:rPr>
          <w:sz w:val="24"/>
        </w:rPr>
        <w:t>Este processo</w:t>
      </w:r>
      <w:r w:rsidRPr="00434719">
        <w:rPr>
          <w:sz w:val="24"/>
        </w:rPr>
        <w:t xml:space="preserve"> só pode ser iniciado após o cadastro de pelo menos um </w:t>
      </w:r>
      <w:r w:rsidRPr="00336948">
        <w:rPr>
          <w:i/>
          <w:iCs/>
          <w:sz w:val="24"/>
        </w:rPr>
        <w:t>marketplace</w:t>
      </w:r>
      <w:r w:rsidRPr="00434719">
        <w:rPr>
          <w:sz w:val="24"/>
        </w:rPr>
        <w:t xml:space="preserve"> e um vendedor. </w:t>
      </w:r>
    </w:p>
    <w:p w14:paraId="6579EA10" w14:textId="1B1641AF" w:rsidR="003046D8" w:rsidRDefault="003046D8" w:rsidP="005B359E">
      <w:pPr>
        <w:spacing w:line="360" w:lineRule="auto"/>
        <w:ind w:firstLine="709"/>
        <w:jc w:val="both"/>
        <w:rPr>
          <w:sz w:val="24"/>
        </w:rPr>
      </w:pPr>
      <w:r>
        <w:rPr>
          <w:sz w:val="24"/>
        </w:rPr>
        <w:t>O primeiro passo p</w:t>
      </w:r>
      <w:r w:rsidRPr="00434719">
        <w:rPr>
          <w:sz w:val="24"/>
        </w:rPr>
        <w:t xml:space="preserve">ara </w:t>
      </w:r>
      <w:r>
        <w:rPr>
          <w:sz w:val="24"/>
        </w:rPr>
        <w:t>criação de</w:t>
      </w:r>
      <w:r w:rsidRPr="00434719">
        <w:rPr>
          <w:sz w:val="24"/>
        </w:rPr>
        <w:t xml:space="preserve"> uma</w:t>
      </w:r>
      <w:r>
        <w:rPr>
          <w:sz w:val="24"/>
        </w:rPr>
        <w:t xml:space="preserve"> nova</w:t>
      </w:r>
      <w:r w:rsidRPr="00434719">
        <w:rPr>
          <w:sz w:val="24"/>
        </w:rPr>
        <w:t xml:space="preserve"> combinação </w:t>
      </w:r>
      <w:r>
        <w:rPr>
          <w:sz w:val="24"/>
        </w:rPr>
        <w:t xml:space="preserve">é o acesso </w:t>
      </w:r>
      <w:r w:rsidR="00336948">
        <w:rPr>
          <w:sz w:val="24"/>
        </w:rPr>
        <w:t>à</w:t>
      </w:r>
      <w:r>
        <w:rPr>
          <w:sz w:val="24"/>
        </w:rPr>
        <w:t xml:space="preserve"> tela de cadastro. Para tal, o usuário</w:t>
      </w:r>
      <w:r w:rsidRPr="00434719">
        <w:rPr>
          <w:sz w:val="24"/>
        </w:rPr>
        <w:t xml:space="preserve"> deve clicar no botão “Criar Nova Combinação”</w:t>
      </w:r>
      <w:r>
        <w:rPr>
          <w:sz w:val="24"/>
        </w:rPr>
        <w:t>,</w:t>
      </w:r>
      <w:r w:rsidRPr="00434719">
        <w:rPr>
          <w:sz w:val="24"/>
        </w:rPr>
        <w:t xml:space="preserve"> presente na tela inicial do sistema.</w:t>
      </w:r>
      <w:r w:rsidR="00357DC5">
        <w:rPr>
          <w:sz w:val="24"/>
        </w:rPr>
        <w:t xml:space="preserve"> </w:t>
      </w:r>
      <w:r w:rsidRPr="00434719">
        <w:rPr>
          <w:sz w:val="24"/>
        </w:rPr>
        <w:t>Es</w:t>
      </w:r>
      <w:r>
        <w:rPr>
          <w:sz w:val="24"/>
        </w:rPr>
        <w:t>t</w:t>
      </w:r>
      <w:r w:rsidRPr="00434719">
        <w:rPr>
          <w:sz w:val="24"/>
        </w:rPr>
        <w:t>e botão redireciona o usuário para a URL “/cadastrocombinacaocategoria”</w:t>
      </w:r>
      <w:r>
        <w:rPr>
          <w:sz w:val="24"/>
        </w:rPr>
        <w:t>,</w:t>
      </w:r>
      <w:r w:rsidR="00357DC5">
        <w:rPr>
          <w:sz w:val="24"/>
        </w:rPr>
        <w:t xml:space="preserve"> </w:t>
      </w:r>
      <w:r w:rsidRPr="00434719">
        <w:rPr>
          <w:sz w:val="24"/>
        </w:rPr>
        <w:t xml:space="preserve">que está mapeada </w:t>
      </w:r>
      <w:r>
        <w:rPr>
          <w:sz w:val="24"/>
        </w:rPr>
        <w:t>no</w:t>
      </w:r>
      <w:r w:rsidR="00357DC5">
        <w:rPr>
          <w:sz w:val="24"/>
        </w:rPr>
        <w:t xml:space="preserve"> </w:t>
      </w:r>
      <w:r w:rsidRPr="00434719">
        <w:rPr>
          <w:sz w:val="24"/>
        </w:rPr>
        <w:t>“CadastroCombinacaoController”</w:t>
      </w:r>
      <w:r>
        <w:rPr>
          <w:sz w:val="24"/>
        </w:rPr>
        <w:t xml:space="preserve">. Este </w:t>
      </w:r>
      <w:r w:rsidRPr="007F5709">
        <w:rPr>
          <w:i/>
          <w:sz w:val="24"/>
        </w:rPr>
        <w:t>controller</w:t>
      </w:r>
      <w:r>
        <w:rPr>
          <w:sz w:val="24"/>
        </w:rPr>
        <w:t xml:space="preserve"> busca e atribui </w:t>
      </w:r>
      <w:r w:rsidR="00336948">
        <w:rPr>
          <w:sz w:val="24"/>
        </w:rPr>
        <w:t>à</w:t>
      </w:r>
      <w:r>
        <w:rPr>
          <w:sz w:val="24"/>
        </w:rPr>
        <w:t xml:space="preserve"> view todos os marketplaces e vendedores cadastrados no sistema, além de um objeto do tipo </w:t>
      </w:r>
      <w:r>
        <w:rPr>
          <w:sz w:val="24"/>
        </w:rPr>
        <w:lastRenderedPageBreak/>
        <w:t>“</w:t>
      </w:r>
      <w:r w:rsidRPr="007F5709">
        <w:rPr>
          <w:sz w:val="24"/>
        </w:rPr>
        <w:t>CombinacaoTO</w:t>
      </w:r>
      <w:r>
        <w:rPr>
          <w:sz w:val="24"/>
        </w:rPr>
        <w:t xml:space="preserve">”. A Figura </w:t>
      </w:r>
      <w:r w:rsidR="00CE18B0">
        <w:rPr>
          <w:sz w:val="24"/>
        </w:rPr>
        <w:t>24</w:t>
      </w:r>
      <w:r>
        <w:rPr>
          <w:sz w:val="24"/>
        </w:rPr>
        <w:t xml:space="preserve"> mostra a tela de cadastro de combinação de categorias.</w:t>
      </w:r>
    </w:p>
    <w:p w14:paraId="11155489" w14:textId="77777777" w:rsidR="003046D8" w:rsidRDefault="003046D8" w:rsidP="003046D8">
      <w:pPr>
        <w:ind w:firstLine="708"/>
        <w:jc w:val="both"/>
        <w:rPr>
          <w:sz w:val="24"/>
        </w:rPr>
      </w:pPr>
    </w:p>
    <w:p w14:paraId="55BAE11F" w14:textId="39C91188" w:rsidR="00CE18B0" w:rsidRPr="005922F0" w:rsidRDefault="00CE18B0" w:rsidP="00CE18B0">
      <w:pPr>
        <w:jc w:val="center"/>
        <w:rPr>
          <w:sz w:val="24"/>
          <w:szCs w:val="24"/>
        </w:rPr>
      </w:pPr>
      <w:bookmarkStart w:id="79" w:name="_Toc24455133"/>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D30AE5">
        <w:rPr>
          <w:noProof/>
          <w:sz w:val="24"/>
          <w:szCs w:val="24"/>
        </w:rPr>
        <w:t>24</w:t>
      </w:r>
      <w:r w:rsidRPr="005922F0">
        <w:rPr>
          <w:sz w:val="24"/>
          <w:szCs w:val="24"/>
        </w:rPr>
        <w:fldChar w:fldCharType="end"/>
      </w:r>
      <w:r w:rsidR="005B2CB0" w:rsidRPr="005922F0">
        <w:rPr>
          <w:sz w:val="24"/>
          <w:szCs w:val="24"/>
        </w:rPr>
        <w:t xml:space="preserve"> –</w:t>
      </w:r>
      <w:r w:rsidR="005B2CB0" w:rsidRPr="005922F0">
        <w:rPr>
          <w:noProof/>
          <w:color w:val="000000" w:themeColor="text1"/>
          <w:sz w:val="24"/>
          <w:szCs w:val="24"/>
        </w:rPr>
        <w:t xml:space="preserve"> </w:t>
      </w:r>
      <w:r w:rsidRPr="005922F0">
        <w:rPr>
          <w:sz w:val="24"/>
          <w:szCs w:val="24"/>
        </w:rPr>
        <w:t>Tela de cadastro de combinação de categorias</w:t>
      </w:r>
      <w:bookmarkEnd w:id="79"/>
    </w:p>
    <w:p w14:paraId="7A58D4BF" w14:textId="799988BA" w:rsidR="003046D8" w:rsidRPr="00B1102F" w:rsidRDefault="003046D8" w:rsidP="003046D8">
      <w:pPr>
        <w:pStyle w:val="SemEspaamento"/>
        <w:jc w:val="center"/>
        <w:rPr>
          <w:noProof/>
          <w:lang w:eastAsia="pt-BR"/>
        </w:rPr>
      </w:pPr>
      <w:r>
        <w:rPr>
          <w:noProof/>
          <w:lang w:eastAsia="pt-BR"/>
        </w:rPr>
        <w:drawing>
          <wp:inline distT="0" distB="0" distL="0" distR="0" wp14:anchorId="1248820D" wp14:editId="327F3CF8">
            <wp:extent cx="5768948" cy="3044190"/>
            <wp:effectExtent l="19050" t="19050" r="22860" b="22860"/>
            <wp:docPr id="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74131" cy="3046925"/>
                    </a:xfrm>
                    <a:prstGeom prst="rect">
                      <a:avLst/>
                    </a:prstGeom>
                    <a:ln>
                      <a:solidFill>
                        <a:schemeClr val="tx1"/>
                      </a:solidFill>
                    </a:ln>
                  </pic:spPr>
                </pic:pic>
              </a:graphicData>
            </a:graphic>
          </wp:inline>
        </w:drawing>
      </w:r>
    </w:p>
    <w:p w14:paraId="3CE6A071" w14:textId="77777777" w:rsidR="003046D8" w:rsidRPr="005B359E" w:rsidRDefault="003046D8" w:rsidP="003046D8">
      <w:pPr>
        <w:pStyle w:val="SemEspaamento"/>
        <w:rPr>
          <w:sz w:val="20"/>
          <w:szCs w:val="18"/>
        </w:rPr>
      </w:pPr>
      <w:r w:rsidRPr="005B359E">
        <w:rPr>
          <w:sz w:val="20"/>
          <w:szCs w:val="18"/>
        </w:rPr>
        <w:t>Fonte: Elaborado pelo autor (2019)</w:t>
      </w:r>
    </w:p>
    <w:p w14:paraId="76A5EF08" w14:textId="77777777" w:rsidR="003046D8" w:rsidRDefault="003046D8" w:rsidP="005B359E">
      <w:pPr>
        <w:spacing w:line="360" w:lineRule="auto"/>
        <w:ind w:firstLine="709"/>
        <w:jc w:val="both"/>
        <w:rPr>
          <w:sz w:val="24"/>
        </w:rPr>
      </w:pPr>
    </w:p>
    <w:p w14:paraId="02E22A53" w14:textId="5EC8B762" w:rsidR="006C176F" w:rsidRDefault="003046D8" w:rsidP="006C176F">
      <w:pPr>
        <w:spacing w:line="360" w:lineRule="auto"/>
        <w:ind w:firstLine="709"/>
        <w:jc w:val="both"/>
        <w:rPr>
          <w:sz w:val="24"/>
        </w:rPr>
      </w:pPr>
      <w:r>
        <w:rPr>
          <w:sz w:val="24"/>
        </w:rPr>
        <w:t xml:space="preserve">Para melhorar a experiência do usuário foram utilizados diversos recursos provenientes do </w:t>
      </w:r>
      <w:r w:rsidRPr="000B6617">
        <w:rPr>
          <w:sz w:val="24"/>
        </w:rPr>
        <w:t xml:space="preserve">Bootstrap </w:t>
      </w:r>
      <w:r>
        <w:rPr>
          <w:sz w:val="24"/>
        </w:rPr>
        <w:t>e J</w:t>
      </w:r>
      <w:r w:rsidRPr="000B6617">
        <w:rPr>
          <w:sz w:val="24"/>
        </w:rPr>
        <w:t>query</w:t>
      </w:r>
      <w:r>
        <w:rPr>
          <w:sz w:val="24"/>
        </w:rPr>
        <w:t xml:space="preserve">.  Nas telas de combinação de categorias e atributos em especial, o componente </w:t>
      </w:r>
      <w:r w:rsidRPr="000B6617">
        <w:rPr>
          <w:i/>
          <w:sz w:val="24"/>
        </w:rPr>
        <w:t>selectpicker</w:t>
      </w:r>
      <w:r>
        <w:rPr>
          <w:i/>
          <w:sz w:val="24"/>
        </w:rPr>
        <w:t xml:space="preserve"> </w:t>
      </w:r>
      <w:r w:rsidRPr="001C2C23">
        <w:rPr>
          <w:iCs/>
          <w:sz w:val="24"/>
        </w:rPr>
        <w:t>f</w:t>
      </w:r>
      <w:r>
        <w:rPr>
          <w:iCs/>
          <w:sz w:val="24"/>
        </w:rPr>
        <w:t>o</w:t>
      </w:r>
      <w:r w:rsidRPr="001C2C23">
        <w:rPr>
          <w:iCs/>
          <w:sz w:val="24"/>
        </w:rPr>
        <w:t xml:space="preserve">i amplamente </w:t>
      </w:r>
      <w:r>
        <w:rPr>
          <w:iCs/>
          <w:sz w:val="24"/>
        </w:rPr>
        <w:t>aplicado</w:t>
      </w:r>
      <w:r>
        <w:rPr>
          <w:sz w:val="24"/>
        </w:rPr>
        <w:t xml:space="preserve">. Este componente possibilita que dados contidos em tags HTML do tipo </w:t>
      </w:r>
      <w:r w:rsidRPr="0065419B">
        <w:rPr>
          <w:i/>
          <w:iCs/>
          <w:sz w:val="24"/>
        </w:rPr>
        <w:t>select</w:t>
      </w:r>
      <w:r>
        <w:rPr>
          <w:sz w:val="24"/>
        </w:rPr>
        <w:t xml:space="preserve"> sejam pesquisados em tempo real, facilitando e agilizando o processo de combinação. A correta implementação deste componente exigiu um tempo considerável de desenvolvimento, pois, as versões do </w:t>
      </w:r>
      <w:r w:rsidRPr="000B6617">
        <w:rPr>
          <w:sz w:val="24"/>
        </w:rPr>
        <w:t xml:space="preserve">Bootstrap </w:t>
      </w:r>
      <w:r>
        <w:rPr>
          <w:sz w:val="24"/>
        </w:rPr>
        <w:t>e J</w:t>
      </w:r>
      <w:r w:rsidRPr="000B6617">
        <w:rPr>
          <w:sz w:val="24"/>
        </w:rPr>
        <w:t>query</w:t>
      </w:r>
      <w:r>
        <w:rPr>
          <w:sz w:val="24"/>
        </w:rPr>
        <w:t xml:space="preserve"> inicialmente utilizadas não eram compatíveis com esta tecnologia. A </w:t>
      </w:r>
      <w:r w:rsidR="00502DC6">
        <w:rPr>
          <w:sz w:val="24"/>
        </w:rPr>
        <w:t>F</w:t>
      </w:r>
      <w:r>
        <w:rPr>
          <w:sz w:val="24"/>
        </w:rPr>
        <w:t xml:space="preserve">igura </w:t>
      </w:r>
      <w:r w:rsidR="00502DC6">
        <w:rPr>
          <w:sz w:val="24"/>
        </w:rPr>
        <w:t>25</w:t>
      </w:r>
      <w:r>
        <w:rPr>
          <w:sz w:val="24"/>
        </w:rPr>
        <w:t xml:space="preserve"> demonstra a utilização deste componente no código e também como ele é renderizado ao usuário. </w:t>
      </w:r>
    </w:p>
    <w:p w14:paraId="2B3BC207" w14:textId="77777777" w:rsidR="006C176F" w:rsidRPr="004B280A" w:rsidRDefault="006C176F" w:rsidP="00336948">
      <w:pPr>
        <w:spacing w:line="360" w:lineRule="auto"/>
        <w:jc w:val="both"/>
        <w:rPr>
          <w:sz w:val="24"/>
        </w:rPr>
      </w:pPr>
    </w:p>
    <w:p w14:paraId="49F8A2F4" w14:textId="03B1DF8A" w:rsidR="00502DC6" w:rsidRPr="00502DC6" w:rsidRDefault="00502DC6" w:rsidP="00502DC6">
      <w:pPr>
        <w:jc w:val="center"/>
        <w:rPr>
          <w:sz w:val="24"/>
          <w:szCs w:val="24"/>
        </w:rPr>
      </w:pPr>
      <w:bookmarkStart w:id="80" w:name="_Toc24455134"/>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D30AE5">
        <w:rPr>
          <w:noProof/>
          <w:sz w:val="24"/>
          <w:szCs w:val="24"/>
        </w:rPr>
        <w:t>25</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Componente selectpicker</w:t>
      </w:r>
      <w:bookmarkEnd w:id="80"/>
    </w:p>
    <w:p w14:paraId="77BA98AD" w14:textId="77777777" w:rsidR="003046D8" w:rsidRPr="00B1102F" w:rsidRDefault="003046D8" w:rsidP="003046D8">
      <w:pPr>
        <w:pStyle w:val="SemEspaamento"/>
        <w:jc w:val="center"/>
        <w:rPr>
          <w:noProof/>
          <w:lang w:eastAsia="pt-BR"/>
        </w:rPr>
      </w:pPr>
      <w:r>
        <w:rPr>
          <w:noProof/>
          <w:lang w:eastAsia="pt-BR"/>
        </w:rPr>
        <w:drawing>
          <wp:inline distT="0" distB="0" distL="0" distR="0" wp14:anchorId="7E741BDE" wp14:editId="05E81108">
            <wp:extent cx="4781550" cy="1226328"/>
            <wp:effectExtent l="19050" t="19050" r="19050" b="120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4136" cy="1257768"/>
                    </a:xfrm>
                    <a:prstGeom prst="rect">
                      <a:avLst/>
                    </a:prstGeom>
                    <a:noFill/>
                    <a:ln>
                      <a:solidFill>
                        <a:schemeClr val="tx1"/>
                      </a:solidFill>
                    </a:ln>
                  </pic:spPr>
                </pic:pic>
              </a:graphicData>
            </a:graphic>
          </wp:inline>
        </w:drawing>
      </w:r>
    </w:p>
    <w:p w14:paraId="1126C88B" w14:textId="0F725668" w:rsidR="00357DC5" w:rsidRPr="006C176F" w:rsidRDefault="003046D8" w:rsidP="00357DC5">
      <w:pPr>
        <w:pStyle w:val="SemEspaamento"/>
        <w:rPr>
          <w:sz w:val="20"/>
          <w:szCs w:val="18"/>
        </w:rPr>
      </w:pPr>
      <w:r w:rsidRPr="006C176F">
        <w:rPr>
          <w:sz w:val="20"/>
          <w:szCs w:val="18"/>
        </w:rPr>
        <w:t>Fonte: Elaborado pelo autor (2019)</w:t>
      </w:r>
    </w:p>
    <w:p w14:paraId="30697AAC" w14:textId="77777777" w:rsidR="00AD5257" w:rsidRPr="006C176F" w:rsidRDefault="00AD5257" w:rsidP="006C176F">
      <w:pPr>
        <w:pStyle w:val="SemEspaamento"/>
        <w:spacing w:line="360" w:lineRule="auto"/>
        <w:ind w:firstLine="709"/>
        <w:jc w:val="both"/>
        <w:rPr>
          <w:sz w:val="24"/>
        </w:rPr>
      </w:pPr>
    </w:p>
    <w:p w14:paraId="2A5C730D" w14:textId="6E97F243" w:rsidR="003046D8" w:rsidRPr="00357DC5" w:rsidRDefault="003046D8" w:rsidP="006C176F">
      <w:pPr>
        <w:pStyle w:val="SemEspaamento"/>
        <w:spacing w:line="360" w:lineRule="auto"/>
        <w:ind w:firstLine="709"/>
        <w:jc w:val="both"/>
        <w:rPr>
          <w:sz w:val="24"/>
          <w:szCs w:val="24"/>
        </w:rPr>
      </w:pPr>
      <w:r w:rsidRPr="00357DC5">
        <w:rPr>
          <w:sz w:val="24"/>
          <w:szCs w:val="24"/>
        </w:rPr>
        <w:t xml:space="preserve">Grande parte das funcionalidades da tela de cadastro de combinação de </w:t>
      </w:r>
      <w:r w:rsidRPr="00357DC5">
        <w:rPr>
          <w:sz w:val="24"/>
          <w:szCs w:val="24"/>
        </w:rPr>
        <w:lastRenderedPageBreak/>
        <w:t xml:space="preserve">categorias não são executadas ao carregar a tela inicialmente. </w:t>
      </w:r>
      <w:r w:rsidR="00336948">
        <w:rPr>
          <w:sz w:val="24"/>
          <w:szCs w:val="24"/>
        </w:rPr>
        <w:t xml:space="preserve">As </w:t>
      </w:r>
      <w:r w:rsidRPr="00357DC5">
        <w:rPr>
          <w:sz w:val="24"/>
          <w:szCs w:val="24"/>
        </w:rPr>
        <w:t xml:space="preserve">funcionalidades são executadas conforme a interação do usuário na tela através de código JavaScript e JQuery. Ao selecionar um </w:t>
      </w:r>
      <w:r w:rsidRPr="00357DC5">
        <w:rPr>
          <w:i/>
          <w:iCs/>
          <w:sz w:val="24"/>
          <w:szCs w:val="24"/>
        </w:rPr>
        <w:t>marketplace</w:t>
      </w:r>
      <w:r w:rsidRPr="00357DC5">
        <w:rPr>
          <w:sz w:val="24"/>
          <w:szCs w:val="24"/>
        </w:rPr>
        <w:t xml:space="preserve"> o sistema</w:t>
      </w:r>
      <w:r w:rsidR="00336948">
        <w:rPr>
          <w:sz w:val="24"/>
          <w:szCs w:val="24"/>
        </w:rPr>
        <w:t xml:space="preserve"> busca</w:t>
      </w:r>
      <w:r w:rsidRPr="00357DC5">
        <w:rPr>
          <w:sz w:val="24"/>
          <w:szCs w:val="24"/>
        </w:rPr>
        <w:t xml:space="preserve">, em tempo de execução, o primeiro nível de categoria cadastrada levando em consideração o código do </w:t>
      </w:r>
      <w:r w:rsidRPr="00357DC5">
        <w:rPr>
          <w:i/>
          <w:iCs/>
          <w:sz w:val="24"/>
          <w:szCs w:val="24"/>
        </w:rPr>
        <w:t>marketplace</w:t>
      </w:r>
      <w:r w:rsidRPr="00357DC5">
        <w:rPr>
          <w:sz w:val="24"/>
          <w:szCs w:val="24"/>
        </w:rPr>
        <w:t xml:space="preserve"> selecionado. Desta forma, apenas as categorias correspondentes ao </w:t>
      </w:r>
      <w:r w:rsidRPr="00357DC5">
        <w:rPr>
          <w:i/>
          <w:iCs/>
          <w:sz w:val="24"/>
          <w:szCs w:val="24"/>
        </w:rPr>
        <w:t>marketplace</w:t>
      </w:r>
      <w:r w:rsidRPr="00357DC5">
        <w:rPr>
          <w:sz w:val="24"/>
          <w:szCs w:val="24"/>
        </w:rPr>
        <w:t xml:space="preserve"> selecionado serão exibidas, melhorando a experiência do usuário e facilitando o processo de cadastro. O mesmo também ocorre quando um vendedor é selecionado. </w:t>
      </w:r>
    </w:p>
    <w:p w14:paraId="37B671B2" w14:textId="73244EFC" w:rsidR="003046D8" w:rsidRDefault="003046D8" w:rsidP="006C176F">
      <w:pPr>
        <w:spacing w:line="360" w:lineRule="auto"/>
        <w:ind w:firstLine="709"/>
        <w:jc w:val="both"/>
        <w:rPr>
          <w:sz w:val="24"/>
          <w:szCs w:val="24"/>
        </w:rPr>
      </w:pPr>
      <w:r w:rsidRPr="00357DC5">
        <w:rPr>
          <w:sz w:val="24"/>
          <w:szCs w:val="24"/>
        </w:rPr>
        <w:t xml:space="preserve">Na seleção de categorias também </w:t>
      </w:r>
      <w:r w:rsidR="00640902">
        <w:rPr>
          <w:sz w:val="24"/>
          <w:szCs w:val="24"/>
        </w:rPr>
        <w:t>houve a preocupação em</w:t>
      </w:r>
      <w:r w:rsidRPr="00357DC5">
        <w:rPr>
          <w:sz w:val="24"/>
          <w:szCs w:val="24"/>
        </w:rPr>
        <w:t xml:space="preserve"> facilitar o cadastro. Sempre que uma categoria é escolhida, funções JavaScript são executadas buscando as categorias filhas tendo como base a categoria pai escolhida. A implementação destas funcionalidades não é complexa, contudo, problemas foram encontrados ao desenvolver a edição de combinações de categorias que também utiliza esta tela.  Isso porque, para auxiliar ao máximo o usuário, foi definido que a combinação de categorias existente deveria ser exibida ao usuário ao acessar a tela</w:t>
      </w:r>
      <w:r w:rsidR="00640902">
        <w:rPr>
          <w:sz w:val="24"/>
          <w:szCs w:val="24"/>
        </w:rPr>
        <w:t xml:space="preserve"> para edição</w:t>
      </w:r>
      <w:r w:rsidRPr="00357DC5">
        <w:rPr>
          <w:sz w:val="24"/>
          <w:szCs w:val="24"/>
        </w:rPr>
        <w:t xml:space="preserve">. Desta forma, o mesmo poderia realizar apenas as alterações necessárias levando em consideração o que já havia sido cadastrado anteriormente. Para que este comportamento ocorresse, todas </w:t>
      </w:r>
      <w:r w:rsidR="00640902">
        <w:rPr>
          <w:sz w:val="24"/>
          <w:szCs w:val="24"/>
        </w:rPr>
        <w:t>as</w:t>
      </w:r>
      <w:r w:rsidRPr="00357DC5">
        <w:rPr>
          <w:sz w:val="24"/>
          <w:szCs w:val="24"/>
        </w:rPr>
        <w:t xml:space="preserve"> funções JavaScript executadas de forma assíncrona conforme interação do usuário deveriam ser executadas ao renderizar a página. Entretanto, foi constatado durante os testes que a aplicação Java estava sendo executada muito rapidamente, antes mesmo das funções JavaScript serem carregadas. A alternativa encontrada foi a utilização da função </w:t>
      </w:r>
      <w:r w:rsidRPr="00640902">
        <w:rPr>
          <w:i/>
          <w:iCs/>
          <w:sz w:val="24"/>
          <w:szCs w:val="24"/>
        </w:rPr>
        <w:t>setTimeout</w:t>
      </w:r>
      <w:r w:rsidR="00640902">
        <w:rPr>
          <w:i/>
          <w:iCs/>
          <w:sz w:val="24"/>
          <w:szCs w:val="24"/>
        </w:rPr>
        <w:t>,</w:t>
      </w:r>
      <w:r w:rsidRPr="00357DC5">
        <w:rPr>
          <w:sz w:val="24"/>
          <w:szCs w:val="24"/>
        </w:rPr>
        <w:t xml:space="preserve"> </w:t>
      </w:r>
      <w:r w:rsidR="00640902">
        <w:rPr>
          <w:sz w:val="24"/>
          <w:szCs w:val="24"/>
        </w:rPr>
        <w:t>provida pelo</w:t>
      </w:r>
      <w:r w:rsidRPr="00357DC5">
        <w:rPr>
          <w:sz w:val="24"/>
          <w:szCs w:val="24"/>
        </w:rPr>
        <w:t xml:space="preserve"> J</w:t>
      </w:r>
      <w:r w:rsidR="00640902">
        <w:rPr>
          <w:sz w:val="24"/>
          <w:szCs w:val="24"/>
        </w:rPr>
        <w:t>Q</w:t>
      </w:r>
      <w:r w:rsidRPr="00357DC5">
        <w:rPr>
          <w:sz w:val="24"/>
          <w:szCs w:val="24"/>
        </w:rPr>
        <w:t>uery</w:t>
      </w:r>
      <w:r w:rsidR="00640902">
        <w:rPr>
          <w:sz w:val="24"/>
          <w:szCs w:val="24"/>
        </w:rPr>
        <w:t>,</w:t>
      </w:r>
      <w:r w:rsidRPr="00357DC5">
        <w:rPr>
          <w:sz w:val="24"/>
          <w:szCs w:val="24"/>
        </w:rPr>
        <w:t xml:space="preserve"> para atrasar a execução das funções em alguns milésimos de segundo. Na Figura </w:t>
      </w:r>
      <w:r w:rsidR="00502DC6">
        <w:rPr>
          <w:sz w:val="24"/>
          <w:szCs w:val="24"/>
        </w:rPr>
        <w:t>26</w:t>
      </w:r>
      <w:r w:rsidRPr="00357DC5">
        <w:rPr>
          <w:sz w:val="24"/>
          <w:szCs w:val="24"/>
        </w:rPr>
        <w:t xml:space="preserve"> pode ser analisado o trecho de código JavaScript mencionado.</w:t>
      </w:r>
    </w:p>
    <w:p w14:paraId="61C733DE" w14:textId="4A31D71D" w:rsidR="00357DC5" w:rsidRDefault="00357DC5" w:rsidP="00357DC5">
      <w:pPr>
        <w:spacing w:line="360" w:lineRule="auto"/>
        <w:ind w:firstLine="709"/>
        <w:jc w:val="both"/>
        <w:rPr>
          <w:sz w:val="24"/>
          <w:szCs w:val="24"/>
        </w:rPr>
      </w:pPr>
    </w:p>
    <w:p w14:paraId="7516407C" w14:textId="79CF8B8D" w:rsidR="006C176F" w:rsidRDefault="006C176F" w:rsidP="00357DC5">
      <w:pPr>
        <w:spacing w:line="360" w:lineRule="auto"/>
        <w:ind w:firstLine="709"/>
        <w:jc w:val="both"/>
        <w:rPr>
          <w:sz w:val="24"/>
          <w:szCs w:val="24"/>
        </w:rPr>
      </w:pPr>
    </w:p>
    <w:p w14:paraId="2A298B26" w14:textId="49C6F609" w:rsidR="00286EAD" w:rsidRDefault="00286EAD" w:rsidP="00357DC5">
      <w:pPr>
        <w:spacing w:line="360" w:lineRule="auto"/>
        <w:ind w:firstLine="709"/>
        <w:jc w:val="both"/>
        <w:rPr>
          <w:sz w:val="24"/>
          <w:szCs w:val="24"/>
        </w:rPr>
      </w:pPr>
    </w:p>
    <w:p w14:paraId="70D98617" w14:textId="090FC337" w:rsidR="00286EAD" w:rsidRDefault="00286EAD" w:rsidP="00357DC5">
      <w:pPr>
        <w:spacing w:line="360" w:lineRule="auto"/>
        <w:ind w:firstLine="709"/>
        <w:jc w:val="both"/>
        <w:rPr>
          <w:sz w:val="24"/>
          <w:szCs w:val="24"/>
        </w:rPr>
      </w:pPr>
    </w:p>
    <w:p w14:paraId="3CC0C935" w14:textId="77F6AFE9" w:rsidR="00286EAD" w:rsidRDefault="00286EAD" w:rsidP="00357DC5">
      <w:pPr>
        <w:spacing w:line="360" w:lineRule="auto"/>
        <w:ind w:firstLine="709"/>
        <w:jc w:val="both"/>
        <w:rPr>
          <w:sz w:val="24"/>
          <w:szCs w:val="24"/>
        </w:rPr>
      </w:pPr>
    </w:p>
    <w:p w14:paraId="4DC772E8" w14:textId="27FFE521" w:rsidR="00286EAD" w:rsidRDefault="00286EAD" w:rsidP="00357DC5">
      <w:pPr>
        <w:spacing w:line="360" w:lineRule="auto"/>
        <w:ind w:firstLine="709"/>
        <w:jc w:val="both"/>
        <w:rPr>
          <w:sz w:val="24"/>
          <w:szCs w:val="24"/>
        </w:rPr>
      </w:pPr>
    </w:p>
    <w:p w14:paraId="1F05D844" w14:textId="2813E8CB" w:rsidR="00286EAD" w:rsidRDefault="00286EAD" w:rsidP="00357DC5">
      <w:pPr>
        <w:spacing w:line="360" w:lineRule="auto"/>
        <w:ind w:firstLine="709"/>
        <w:jc w:val="both"/>
        <w:rPr>
          <w:sz w:val="24"/>
          <w:szCs w:val="24"/>
        </w:rPr>
      </w:pPr>
    </w:p>
    <w:p w14:paraId="1ED677B5" w14:textId="0691B453" w:rsidR="00286EAD" w:rsidRDefault="00286EAD" w:rsidP="00357DC5">
      <w:pPr>
        <w:spacing w:line="360" w:lineRule="auto"/>
        <w:ind w:firstLine="709"/>
        <w:jc w:val="both"/>
        <w:rPr>
          <w:sz w:val="24"/>
          <w:szCs w:val="24"/>
        </w:rPr>
      </w:pPr>
    </w:p>
    <w:p w14:paraId="1EBF986A" w14:textId="29A81AEC" w:rsidR="00286EAD" w:rsidRDefault="00286EAD" w:rsidP="00357DC5">
      <w:pPr>
        <w:spacing w:line="360" w:lineRule="auto"/>
        <w:ind w:firstLine="709"/>
        <w:jc w:val="both"/>
        <w:rPr>
          <w:sz w:val="24"/>
          <w:szCs w:val="24"/>
        </w:rPr>
      </w:pPr>
    </w:p>
    <w:p w14:paraId="311D9412" w14:textId="77777777" w:rsidR="00DE4A94" w:rsidRPr="00357DC5" w:rsidRDefault="00DE4A94" w:rsidP="00357DC5">
      <w:pPr>
        <w:spacing w:line="360" w:lineRule="auto"/>
        <w:ind w:firstLine="709"/>
        <w:jc w:val="both"/>
        <w:rPr>
          <w:sz w:val="24"/>
          <w:szCs w:val="24"/>
        </w:rPr>
      </w:pPr>
    </w:p>
    <w:p w14:paraId="3563AD74" w14:textId="780BD338" w:rsidR="00502DC6" w:rsidRPr="00502DC6" w:rsidRDefault="00502DC6" w:rsidP="00502DC6">
      <w:pPr>
        <w:jc w:val="center"/>
        <w:rPr>
          <w:sz w:val="24"/>
          <w:szCs w:val="24"/>
        </w:rPr>
      </w:pPr>
      <w:bookmarkStart w:id="81" w:name="_Toc24455135"/>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D30AE5">
        <w:rPr>
          <w:noProof/>
          <w:sz w:val="24"/>
          <w:szCs w:val="24"/>
        </w:rPr>
        <w:t>26</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JavaScript executado ao editar combinação</w:t>
      </w:r>
      <w:bookmarkEnd w:id="81"/>
    </w:p>
    <w:p w14:paraId="133CC25C" w14:textId="77777777" w:rsidR="003046D8" w:rsidRPr="00B1102F" w:rsidRDefault="003046D8" w:rsidP="003046D8">
      <w:pPr>
        <w:pStyle w:val="SemEspaamento"/>
        <w:jc w:val="center"/>
        <w:rPr>
          <w:noProof/>
          <w:lang w:eastAsia="pt-BR"/>
        </w:rPr>
      </w:pPr>
      <w:r>
        <w:rPr>
          <w:noProof/>
          <w:lang w:eastAsia="pt-BR"/>
        </w:rPr>
        <w:drawing>
          <wp:inline distT="0" distB="0" distL="0" distR="0" wp14:anchorId="013A8348" wp14:editId="3EC80834">
            <wp:extent cx="5397500" cy="7658100"/>
            <wp:effectExtent l="19050" t="19050" r="12700" b="19050"/>
            <wp:docPr id="3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0" cy="7658100"/>
                    </a:xfrm>
                    <a:prstGeom prst="rect">
                      <a:avLst/>
                    </a:prstGeom>
                    <a:noFill/>
                    <a:ln>
                      <a:solidFill>
                        <a:schemeClr val="tx1"/>
                      </a:solidFill>
                    </a:ln>
                  </pic:spPr>
                </pic:pic>
              </a:graphicData>
            </a:graphic>
          </wp:inline>
        </w:drawing>
      </w:r>
    </w:p>
    <w:p w14:paraId="1CF901D7" w14:textId="77777777" w:rsidR="003046D8" w:rsidRPr="006C176F" w:rsidRDefault="003046D8" w:rsidP="003046D8">
      <w:pPr>
        <w:pStyle w:val="SemEspaamento"/>
        <w:rPr>
          <w:sz w:val="20"/>
          <w:szCs w:val="18"/>
        </w:rPr>
      </w:pPr>
      <w:r w:rsidRPr="006C176F">
        <w:rPr>
          <w:sz w:val="20"/>
          <w:szCs w:val="18"/>
        </w:rPr>
        <w:t>Fonte: Elaborado pelo autor (2019)</w:t>
      </w:r>
    </w:p>
    <w:p w14:paraId="17C85459" w14:textId="77777777" w:rsidR="003046D8" w:rsidRPr="00357DC5" w:rsidRDefault="003046D8" w:rsidP="006C176F">
      <w:pPr>
        <w:spacing w:line="360" w:lineRule="auto"/>
        <w:ind w:firstLine="709"/>
        <w:jc w:val="both"/>
        <w:rPr>
          <w:sz w:val="24"/>
          <w:szCs w:val="24"/>
        </w:rPr>
      </w:pPr>
    </w:p>
    <w:p w14:paraId="7B58997E" w14:textId="3EE636E7" w:rsidR="003046D8" w:rsidRPr="00357DC5" w:rsidRDefault="003046D8" w:rsidP="006C176F">
      <w:pPr>
        <w:spacing w:line="360" w:lineRule="auto"/>
        <w:ind w:firstLine="709"/>
        <w:jc w:val="both"/>
        <w:rPr>
          <w:sz w:val="24"/>
          <w:szCs w:val="24"/>
        </w:rPr>
      </w:pPr>
      <w:r w:rsidRPr="00357DC5">
        <w:rPr>
          <w:sz w:val="24"/>
          <w:szCs w:val="24"/>
        </w:rPr>
        <w:t xml:space="preserve">Quanto o usuário finaliza a combinação de categorias e clica no botão “Salvar”, </w:t>
      </w:r>
      <w:r w:rsidRPr="00357DC5">
        <w:rPr>
          <w:sz w:val="24"/>
          <w:szCs w:val="24"/>
        </w:rPr>
        <w:lastRenderedPageBreak/>
        <w:t xml:space="preserve">as informações são persistidas no bando de dados e o usuário é direcionado </w:t>
      </w:r>
      <w:r w:rsidR="00EA7705">
        <w:rPr>
          <w:sz w:val="24"/>
          <w:szCs w:val="24"/>
        </w:rPr>
        <w:t>à</w:t>
      </w:r>
      <w:r w:rsidRPr="00357DC5">
        <w:rPr>
          <w:sz w:val="24"/>
          <w:szCs w:val="24"/>
        </w:rPr>
        <w:t xml:space="preserve"> tela de combinação de atributos. Com base no </w:t>
      </w:r>
      <w:r w:rsidRPr="00357DC5">
        <w:rPr>
          <w:i/>
          <w:sz w:val="24"/>
          <w:szCs w:val="24"/>
        </w:rPr>
        <w:t>marketplace</w:t>
      </w:r>
      <w:r w:rsidRPr="00357DC5">
        <w:rPr>
          <w:sz w:val="24"/>
          <w:szCs w:val="24"/>
        </w:rPr>
        <w:t xml:space="preserve">, vendedor e categorias selecionadas na combinação de categorias a aplicação irá buscar todos os atributos existentes, separando-os em atributos de </w:t>
      </w:r>
      <w:r w:rsidRPr="00357DC5">
        <w:rPr>
          <w:i/>
          <w:sz w:val="24"/>
          <w:szCs w:val="24"/>
        </w:rPr>
        <w:t>marketplace</w:t>
      </w:r>
      <w:r w:rsidRPr="00357DC5">
        <w:rPr>
          <w:sz w:val="24"/>
          <w:szCs w:val="24"/>
        </w:rPr>
        <w:t xml:space="preserve"> e vendedor.  Após relacionar os atributos e clicar em salvar, os dados são persistidos no banco de dados. Um modelo da tela de combinação de atributos pode ser analisado a Figura </w:t>
      </w:r>
      <w:r w:rsidR="00502DC6">
        <w:rPr>
          <w:sz w:val="24"/>
          <w:szCs w:val="24"/>
        </w:rPr>
        <w:t>27</w:t>
      </w:r>
      <w:r w:rsidRPr="00357DC5">
        <w:rPr>
          <w:sz w:val="24"/>
          <w:szCs w:val="24"/>
        </w:rPr>
        <w:t>.</w:t>
      </w:r>
    </w:p>
    <w:p w14:paraId="11057BB3" w14:textId="2D14341D" w:rsidR="003046D8" w:rsidRDefault="003046D8" w:rsidP="006C176F">
      <w:pPr>
        <w:spacing w:line="360" w:lineRule="auto"/>
        <w:ind w:firstLine="709"/>
        <w:jc w:val="both"/>
      </w:pPr>
      <w:r w:rsidRPr="00357DC5">
        <w:rPr>
          <w:sz w:val="24"/>
          <w:szCs w:val="24"/>
        </w:rPr>
        <w:t xml:space="preserve">Esta etapa do desenvolvimento do protótipo foi a que mais demandou tempo em todo o projeto. O desenvolvimento desta tela foi complexo devido à necessidade de criar recursivamente os </w:t>
      </w:r>
      <w:r w:rsidRPr="00357DC5">
        <w:rPr>
          <w:i/>
          <w:sz w:val="24"/>
          <w:szCs w:val="24"/>
        </w:rPr>
        <w:t>inputs</w:t>
      </w:r>
      <w:r w:rsidRPr="00357DC5">
        <w:rPr>
          <w:sz w:val="24"/>
          <w:szCs w:val="24"/>
        </w:rPr>
        <w:t xml:space="preserve"> HTML dos atributos do </w:t>
      </w:r>
      <w:r w:rsidRPr="00357DC5">
        <w:rPr>
          <w:i/>
          <w:sz w:val="24"/>
          <w:szCs w:val="24"/>
        </w:rPr>
        <w:t>marketplace</w:t>
      </w:r>
      <w:r w:rsidRPr="00357DC5">
        <w:rPr>
          <w:sz w:val="24"/>
          <w:szCs w:val="24"/>
        </w:rPr>
        <w:t xml:space="preserve"> em uma tabela e, a cada iteração recursiva, criar um componente </w:t>
      </w:r>
      <w:r w:rsidRPr="00357DC5">
        <w:rPr>
          <w:i/>
          <w:sz w:val="24"/>
          <w:szCs w:val="24"/>
        </w:rPr>
        <w:t>select</w:t>
      </w:r>
      <w:r w:rsidRPr="00357DC5">
        <w:rPr>
          <w:sz w:val="24"/>
          <w:szCs w:val="24"/>
        </w:rPr>
        <w:t xml:space="preserve"> com todos os atributos do vendedor. Conforme a documentação disponibilizada pelo próprio Thymeleaf</w:t>
      </w:r>
      <w:r w:rsidR="00EA7705">
        <w:rPr>
          <w:rStyle w:val="Refdenotaderodap"/>
          <w:sz w:val="24"/>
          <w:szCs w:val="24"/>
        </w:rPr>
        <w:footnoteReference w:id="24"/>
      </w:r>
      <w:r w:rsidRPr="00357DC5">
        <w:rPr>
          <w:sz w:val="24"/>
          <w:szCs w:val="24"/>
        </w:rPr>
        <w:t xml:space="preserve">, para adicionar </w:t>
      </w:r>
      <w:r w:rsidRPr="00357DC5">
        <w:rPr>
          <w:i/>
          <w:sz w:val="24"/>
          <w:szCs w:val="24"/>
        </w:rPr>
        <w:t>inputs</w:t>
      </w:r>
      <w:r w:rsidRPr="00357DC5">
        <w:rPr>
          <w:sz w:val="24"/>
          <w:szCs w:val="24"/>
        </w:rPr>
        <w:t xml:space="preserve"> HTML ao código deve-se utilizar a o comando “th:field”. Contudo, para a situação descrita acima, este comando não funciona</w:t>
      </w:r>
      <w:r w:rsidR="00EA7705">
        <w:rPr>
          <w:sz w:val="24"/>
          <w:szCs w:val="24"/>
        </w:rPr>
        <w:t xml:space="preserve"> corretamente,</w:t>
      </w:r>
      <w:r w:rsidRPr="00357DC5">
        <w:rPr>
          <w:sz w:val="24"/>
          <w:szCs w:val="24"/>
        </w:rPr>
        <w:t xml:space="preserve"> retornando um erro ao carregar página. Para contornar este problema foi utilizado o comando “th:attr”, normalmente utilizado para definir um atributo </w:t>
      </w:r>
      <w:r w:rsidRPr="00357DC5">
        <w:rPr>
          <w:i/>
          <w:sz w:val="24"/>
          <w:szCs w:val="24"/>
        </w:rPr>
        <w:t>value</w:t>
      </w:r>
      <w:r w:rsidRPr="00357DC5">
        <w:rPr>
          <w:sz w:val="24"/>
          <w:szCs w:val="24"/>
        </w:rPr>
        <w:t xml:space="preserve"> em inpunts HTML, para definição do atributo </w:t>
      </w:r>
      <w:r w:rsidRPr="00357DC5">
        <w:rPr>
          <w:i/>
          <w:sz w:val="24"/>
          <w:szCs w:val="24"/>
        </w:rPr>
        <w:t>name</w:t>
      </w:r>
      <w:r w:rsidRPr="00357DC5">
        <w:rPr>
          <w:sz w:val="24"/>
          <w:szCs w:val="24"/>
        </w:rPr>
        <w:t xml:space="preserve">. Mais detalhes da solução adotada podem ser visualizados na Figura </w:t>
      </w:r>
      <w:r w:rsidR="00502DC6">
        <w:rPr>
          <w:sz w:val="24"/>
          <w:szCs w:val="24"/>
        </w:rPr>
        <w:t>28</w:t>
      </w:r>
      <w:r w:rsidRPr="00357DC5">
        <w:rPr>
          <w:sz w:val="24"/>
          <w:szCs w:val="24"/>
        </w:rPr>
        <w:t>.</w:t>
      </w:r>
      <w:r>
        <w:t xml:space="preserve"> </w:t>
      </w:r>
    </w:p>
    <w:p w14:paraId="3825DAD0" w14:textId="77777777" w:rsidR="00357DC5" w:rsidRDefault="00357DC5" w:rsidP="00357DC5">
      <w:pPr>
        <w:spacing w:line="360" w:lineRule="auto"/>
        <w:ind w:firstLine="709"/>
        <w:jc w:val="both"/>
      </w:pPr>
    </w:p>
    <w:p w14:paraId="2B8D5F99" w14:textId="56E946E2" w:rsidR="00502DC6" w:rsidRPr="00502DC6" w:rsidRDefault="00502DC6" w:rsidP="00502DC6">
      <w:pPr>
        <w:jc w:val="center"/>
        <w:rPr>
          <w:sz w:val="24"/>
          <w:szCs w:val="24"/>
        </w:rPr>
      </w:pPr>
      <w:bookmarkStart w:id="82" w:name="_Toc24455136"/>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D30AE5">
        <w:rPr>
          <w:noProof/>
          <w:sz w:val="24"/>
          <w:szCs w:val="24"/>
        </w:rPr>
        <w:t>27</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Tela de combinação de atributos</w:t>
      </w:r>
      <w:bookmarkEnd w:id="82"/>
    </w:p>
    <w:p w14:paraId="05D55805" w14:textId="77777777" w:rsidR="003046D8" w:rsidRPr="00B1102F" w:rsidRDefault="003046D8" w:rsidP="003046D8">
      <w:pPr>
        <w:pStyle w:val="SemEspaamento"/>
        <w:jc w:val="center"/>
        <w:rPr>
          <w:noProof/>
          <w:lang w:eastAsia="pt-BR"/>
        </w:rPr>
      </w:pPr>
      <w:r>
        <w:rPr>
          <w:noProof/>
          <w:lang w:eastAsia="pt-BR"/>
        </w:rPr>
        <w:drawing>
          <wp:inline distT="0" distB="0" distL="0" distR="0" wp14:anchorId="5778AA4A" wp14:editId="3833B2F7">
            <wp:extent cx="5400040" cy="3209290"/>
            <wp:effectExtent l="19050" t="19050" r="10160" b="10160"/>
            <wp:docPr id="4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400040" cy="3209290"/>
                    </a:xfrm>
                    <a:prstGeom prst="rect">
                      <a:avLst/>
                    </a:prstGeom>
                    <a:noFill/>
                    <a:ln w="9525">
                      <a:solidFill>
                        <a:schemeClr val="tx1"/>
                      </a:solidFill>
                      <a:miter lim="800000"/>
                      <a:headEnd/>
                      <a:tailEnd/>
                    </a:ln>
                  </pic:spPr>
                </pic:pic>
              </a:graphicData>
            </a:graphic>
          </wp:inline>
        </w:drawing>
      </w:r>
    </w:p>
    <w:p w14:paraId="649E6F09" w14:textId="77777777" w:rsidR="003046D8" w:rsidRPr="006C176F" w:rsidRDefault="003046D8" w:rsidP="003046D8">
      <w:pPr>
        <w:pStyle w:val="SemEspaamento"/>
        <w:rPr>
          <w:sz w:val="20"/>
          <w:szCs w:val="18"/>
        </w:rPr>
      </w:pPr>
      <w:r w:rsidRPr="006C176F">
        <w:rPr>
          <w:sz w:val="20"/>
          <w:szCs w:val="18"/>
        </w:rPr>
        <w:t>Fonte: Elaborado pelo autor (2019)</w:t>
      </w:r>
    </w:p>
    <w:p w14:paraId="2D16A774" w14:textId="3265736A" w:rsidR="003046D8" w:rsidRDefault="003046D8" w:rsidP="003046D8">
      <w:pPr>
        <w:ind w:firstLine="708"/>
      </w:pPr>
    </w:p>
    <w:p w14:paraId="1E801C08" w14:textId="77777777" w:rsidR="006C176F" w:rsidRDefault="006C176F" w:rsidP="00EA7705"/>
    <w:p w14:paraId="098AF88C" w14:textId="51430750" w:rsidR="00502DC6" w:rsidRPr="00502DC6" w:rsidRDefault="00502DC6" w:rsidP="00502DC6">
      <w:pPr>
        <w:jc w:val="center"/>
        <w:rPr>
          <w:sz w:val="24"/>
          <w:szCs w:val="24"/>
        </w:rPr>
      </w:pPr>
      <w:bookmarkStart w:id="83" w:name="_Toc24455137"/>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D30AE5">
        <w:rPr>
          <w:noProof/>
          <w:sz w:val="24"/>
          <w:szCs w:val="24"/>
        </w:rPr>
        <w:t>28</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View cadastroCombinacaoAtributos.html</w:t>
      </w:r>
      <w:bookmarkEnd w:id="83"/>
    </w:p>
    <w:p w14:paraId="28D09634" w14:textId="77777777" w:rsidR="003046D8" w:rsidRPr="00B1102F" w:rsidRDefault="003046D8" w:rsidP="003046D8">
      <w:pPr>
        <w:pStyle w:val="SemEspaamento"/>
        <w:jc w:val="center"/>
        <w:rPr>
          <w:noProof/>
          <w:lang w:eastAsia="pt-BR"/>
        </w:rPr>
      </w:pPr>
      <w:r>
        <w:rPr>
          <w:noProof/>
          <w:lang w:eastAsia="pt-BR"/>
        </w:rPr>
        <w:drawing>
          <wp:inline distT="0" distB="0" distL="0" distR="0" wp14:anchorId="1A892B92" wp14:editId="35926910">
            <wp:extent cx="5391785" cy="1561465"/>
            <wp:effectExtent l="19050" t="19050" r="18415" b="19685"/>
            <wp:docPr id="4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391785" cy="1561465"/>
                    </a:xfrm>
                    <a:prstGeom prst="rect">
                      <a:avLst/>
                    </a:prstGeom>
                    <a:noFill/>
                    <a:ln w="9525">
                      <a:solidFill>
                        <a:schemeClr val="tx1"/>
                      </a:solidFill>
                      <a:miter lim="800000"/>
                      <a:headEnd/>
                      <a:tailEnd/>
                    </a:ln>
                  </pic:spPr>
                </pic:pic>
              </a:graphicData>
            </a:graphic>
          </wp:inline>
        </w:drawing>
      </w:r>
    </w:p>
    <w:p w14:paraId="651F2460" w14:textId="1F482E6A" w:rsidR="003046D8" w:rsidRPr="006C176F" w:rsidRDefault="003046D8" w:rsidP="003046D8">
      <w:pPr>
        <w:pStyle w:val="SemEspaamento"/>
        <w:rPr>
          <w:sz w:val="20"/>
          <w:szCs w:val="18"/>
        </w:rPr>
      </w:pPr>
      <w:r w:rsidRPr="006C176F">
        <w:rPr>
          <w:sz w:val="20"/>
          <w:szCs w:val="18"/>
        </w:rPr>
        <w:t>Fonte: Elaborado pelo autor (2019)</w:t>
      </w:r>
    </w:p>
    <w:p w14:paraId="2F29629D" w14:textId="77777777" w:rsidR="00357DC5" w:rsidRPr="006C176F" w:rsidRDefault="00357DC5" w:rsidP="005A4C1E">
      <w:pPr>
        <w:pStyle w:val="SemEspaamento"/>
        <w:spacing w:line="360" w:lineRule="auto"/>
        <w:ind w:firstLine="709"/>
        <w:jc w:val="center"/>
        <w:rPr>
          <w:sz w:val="24"/>
        </w:rPr>
      </w:pPr>
    </w:p>
    <w:p w14:paraId="76C36EC2" w14:textId="75941DB9" w:rsidR="003046D8" w:rsidRPr="00EB2152" w:rsidRDefault="003046D8" w:rsidP="00EB2152">
      <w:pPr>
        <w:spacing w:line="360" w:lineRule="auto"/>
        <w:outlineLvl w:val="1"/>
        <w:rPr>
          <w:b/>
          <w:bCs/>
          <w:sz w:val="24"/>
          <w:szCs w:val="24"/>
        </w:rPr>
      </w:pPr>
      <w:bookmarkStart w:id="84" w:name="_Toc24578268"/>
      <w:r w:rsidRPr="00EB2152">
        <w:rPr>
          <w:b/>
          <w:bCs/>
          <w:sz w:val="24"/>
          <w:szCs w:val="24"/>
        </w:rPr>
        <w:t>5.5</w:t>
      </w:r>
      <w:r w:rsidR="00EB2152">
        <w:rPr>
          <w:b/>
          <w:bCs/>
          <w:sz w:val="24"/>
          <w:szCs w:val="24"/>
        </w:rPr>
        <w:t>.</w:t>
      </w:r>
      <w:r w:rsidRPr="00EB2152">
        <w:rPr>
          <w:b/>
          <w:bCs/>
          <w:sz w:val="24"/>
          <w:szCs w:val="24"/>
        </w:rPr>
        <w:t xml:space="preserve"> </w:t>
      </w:r>
      <w:r w:rsidR="00357DC5" w:rsidRPr="00EB2152">
        <w:rPr>
          <w:b/>
          <w:bCs/>
          <w:sz w:val="24"/>
          <w:szCs w:val="24"/>
        </w:rPr>
        <w:t>Consulta de combinações</w:t>
      </w:r>
      <w:bookmarkEnd w:id="84"/>
    </w:p>
    <w:p w14:paraId="67E6A90C" w14:textId="77777777" w:rsidR="00357DC5" w:rsidRPr="00357DC5" w:rsidRDefault="00357DC5" w:rsidP="006C176F">
      <w:pPr>
        <w:spacing w:line="360" w:lineRule="auto"/>
        <w:ind w:firstLine="709"/>
        <w:jc w:val="both"/>
        <w:rPr>
          <w:b/>
          <w:bCs/>
          <w:sz w:val="24"/>
          <w:szCs w:val="24"/>
        </w:rPr>
      </w:pPr>
    </w:p>
    <w:p w14:paraId="427CFA4B" w14:textId="129FD4AA" w:rsidR="003046D8" w:rsidRPr="00357DC5" w:rsidRDefault="003046D8" w:rsidP="006C176F">
      <w:pPr>
        <w:spacing w:line="360" w:lineRule="auto"/>
        <w:ind w:firstLine="709"/>
        <w:jc w:val="both"/>
        <w:rPr>
          <w:sz w:val="24"/>
          <w:szCs w:val="24"/>
        </w:rPr>
      </w:pPr>
      <w:r w:rsidRPr="00357DC5">
        <w:rPr>
          <w:sz w:val="24"/>
          <w:szCs w:val="24"/>
        </w:rPr>
        <w:t xml:space="preserve">Foram criadas duas formas de visualização das combinações criadas. A consulta visual e a consulta via API. A consulta visual pode ser realizada pesquisando e selecionando a combinação existente na tela de consulta de combinações. Já a consulta via API deve ser realizada consumindo a API desenvolvida no </w:t>
      </w:r>
      <w:r w:rsidR="005A4C1E">
        <w:rPr>
          <w:sz w:val="24"/>
          <w:szCs w:val="24"/>
        </w:rPr>
        <w:t>protótipo</w:t>
      </w:r>
      <w:r w:rsidRPr="00357DC5">
        <w:rPr>
          <w:sz w:val="24"/>
          <w:szCs w:val="24"/>
        </w:rPr>
        <w:t>.</w:t>
      </w:r>
    </w:p>
    <w:p w14:paraId="4F9AE5CA" w14:textId="6CE8C4DF" w:rsidR="003046D8" w:rsidRDefault="003046D8" w:rsidP="006C176F">
      <w:pPr>
        <w:spacing w:line="360" w:lineRule="auto"/>
        <w:ind w:firstLine="709"/>
        <w:jc w:val="both"/>
        <w:rPr>
          <w:sz w:val="24"/>
          <w:szCs w:val="24"/>
        </w:rPr>
      </w:pPr>
      <w:r w:rsidRPr="00357DC5">
        <w:rPr>
          <w:sz w:val="24"/>
          <w:szCs w:val="24"/>
        </w:rPr>
        <w:t xml:space="preserve">O processo para consulta visual de combinações inicia-se com o acesso </w:t>
      </w:r>
      <w:r w:rsidR="005A4C1E">
        <w:rPr>
          <w:sz w:val="24"/>
          <w:szCs w:val="24"/>
        </w:rPr>
        <w:t>à</w:t>
      </w:r>
      <w:r w:rsidRPr="00357DC5">
        <w:rPr>
          <w:sz w:val="24"/>
          <w:szCs w:val="24"/>
        </w:rPr>
        <w:t xml:space="preserve"> tela de consulta de combinações. Posteriormente, o usuário deve buscar a combinação desejada através dos filtros da tela de busca. Com base nas informações preenchidas, a aplicação realizará uma consulta no banco de dados e retornará as combinações encontradas, conforme a figura </w:t>
      </w:r>
      <w:r w:rsidR="000E0D2E">
        <w:rPr>
          <w:sz w:val="24"/>
          <w:szCs w:val="24"/>
        </w:rPr>
        <w:t>29</w:t>
      </w:r>
      <w:r w:rsidRPr="00357DC5">
        <w:rPr>
          <w:sz w:val="24"/>
          <w:szCs w:val="24"/>
        </w:rPr>
        <w:t>.</w:t>
      </w:r>
    </w:p>
    <w:p w14:paraId="10CE3189" w14:textId="77777777" w:rsidR="00357DC5" w:rsidRPr="00357DC5" w:rsidRDefault="00357DC5" w:rsidP="00357DC5">
      <w:pPr>
        <w:spacing w:line="360" w:lineRule="auto"/>
        <w:ind w:firstLine="709"/>
        <w:jc w:val="both"/>
        <w:rPr>
          <w:sz w:val="24"/>
          <w:szCs w:val="24"/>
        </w:rPr>
      </w:pPr>
    </w:p>
    <w:p w14:paraId="07E36D44" w14:textId="29447CBF" w:rsidR="000E0D2E" w:rsidRPr="000E0D2E" w:rsidRDefault="000E0D2E" w:rsidP="000E0D2E">
      <w:pPr>
        <w:jc w:val="center"/>
        <w:rPr>
          <w:sz w:val="24"/>
          <w:szCs w:val="24"/>
        </w:rPr>
      </w:pPr>
      <w:bookmarkStart w:id="85" w:name="_Toc24455138"/>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D30AE5">
        <w:rPr>
          <w:noProof/>
          <w:sz w:val="24"/>
          <w:szCs w:val="24"/>
        </w:rPr>
        <w:t>29</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Tela para consulta de combinações</w:t>
      </w:r>
      <w:bookmarkEnd w:id="85"/>
    </w:p>
    <w:p w14:paraId="15DA99F6" w14:textId="77777777" w:rsidR="003046D8" w:rsidRPr="00BE1C8C" w:rsidRDefault="003046D8" w:rsidP="003046D8">
      <w:pPr>
        <w:pStyle w:val="SemEspaamento"/>
      </w:pPr>
      <w:r w:rsidRPr="00BE1C8C">
        <w:rPr>
          <w:noProof/>
        </w:rPr>
        <w:drawing>
          <wp:inline distT="0" distB="0" distL="0" distR="0" wp14:anchorId="498FCFD0" wp14:editId="7867E5AA">
            <wp:extent cx="5400040" cy="2873391"/>
            <wp:effectExtent l="19050" t="19050" r="10160" b="22225"/>
            <wp:docPr id="4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400040" cy="2873391"/>
                    </a:xfrm>
                    <a:prstGeom prst="rect">
                      <a:avLst/>
                    </a:prstGeom>
                    <a:noFill/>
                    <a:ln w="9525">
                      <a:solidFill>
                        <a:schemeClr val="tx1"/>
                      </a:solidFill>
                      <a:miter lim="800000"/>
                      <a:headEnd/>
                      <a:tailEnd/>
                    </a:ln>
                  </pic:spPr>
                </pic:pic>
              </a:graphicData>
            </a:graphic>
          </wp:inline>
        </w:drawing>
      </w:r>
    </w:p>
    <w:p w14:paraId="7E51301B" w14:textId="77777777" w:rsidR="003046D8" w:rsidRPr="006C176F" w:rsidRDefault="003046D8" w:rsidP="003046D8">
      <w:pPr>
        <w:pStyle w:val="SemEspaamento"/>
        <w:rPr>
          <w:sz w:val="20"/>
          <w:szCs w:val="18"/>
        </w:rPr>
      </w:pPr>
      <w:r w:rsidRPr="006C176F">
        <w:rPr>
          <w:sz w:val="20"/>
          <w:szCs w:val="18"/>
        </w:rPr>
        <w:lastRenderedPageBreak/>
        <w:t>Fonte: Elaborado pelo autor (2019)</w:t>
      </w:r>
    </w:p>
    <w:p w14:paraId="0BAF6F6D" w14:textId="77777777" w:rsidR="003046D8" w:rsidRPr="00357DC5" w:rsidRDefault="003046D8" w:rsidP="00357DC5">
      <w:pPr>
        <w:spacing w:line="360" w:lineRule="auto"/>
        <w:ind w:firstLine="709"/>
        <w:jc w:val="both"/>
        <w:rPr>
          <w:sz w:val="24"/>
          <w:szCs w:val="24"/>
        </w:rPr>
      </w:pPr>
    </w:p>
    <w:p w14:paraId="64526690" w14:textId="0FA79298" w:rsidR="003046D8" w:rsidRPr="00357DC5" w:rsidRDefault="003046D8" w:rsidP="006C176F">
      <w:pPr>
        <w:spacing w:line="360" w:lineRule="auto"/>
        <w:ind w:firstLine="709"/>
        <w:jc w:val="both"/>
        <w:rPr>
          <w:sz w:val="24"/>
          <w:szCs w:val="24"/>
        </w:rPr>
      </w:pPr>
      <w:r w:rsidRPr="00357DC5">
        <w:rPr>
          <w:sz w:val="24"/>
          <w:szCs w:val="24"/>
        </w:rPr>
        <w:t xml:space="preserve">Para construção da API de consulta de combinações foram utilizados recursos do </w:t>
      </w:r>
      <w:r w:rsidRPr="00357DC5">
        <w:rPr>
          <w:i/>
          <w:sz w:val="24"/>
          <w:szCs w:val="24"/>
        </w:rPr>
        <w:t xml:space="preserve">Spring Boot </w:t>
      </w:r>
      <w:r w:rsidRPr="00357DC5">
        <w:rPr>
          <w:iCs/>
          <w:sz w:val="24"/>
          <w:szCs w:val="24"/>
        </w:rPr>
        <w:t>e da própria linguagem de programação Java</w:t>
      </w:r>
      <w:r w:rsidRPr="00357DC5">
        <w:rPr>
          <w:sz w:val="24"/>
          <w:szCs w:val="24"/>
        </w:rPr>
        <w:t xml:space="preserve">. A anotação </w:t>
      </w:r>
      <w:r w:rsidR="005A4C1E">
        <w:rPr>
          <w:sz w:val="24"/>
          <w:szCs w:val="24"/>
        </w:rPr>
        <w:t>“</w:t>
      </w:r>
      <w:r w:rsidRPr="00357DC5">
        <w:rPr>
          <w:sz w:val="24"/>
          <w:szCs w:val="24"/>
        </w:rPr>
        <w:t>@RestController</w:t>
      </w:r>
      <w:r w:rsidR="005A4C1E">
        <w:rPr>
          <w:sz w:val="24"/>
          <w:szCs w:val="24"/>
        </w:rPr>
        <w:t>”</w:t>
      </w:r>
      <w:r w:rsidRPr="00357DC5">
        <w:rPr>
          <w:sz w:val="24"/>
          <w:szCs w:val="24"/>
        </w:rPr>
        <w:t xml:space="preserve"> provida pelo framework Spring Boot, foi o recurso mais útil desta etapa do desenvolvimento. Esta anotação foi introduzida no Spring 4.0</w:t>
      </w:r>
      <w:r w:rsidR="00FB663D">
        <w:rPr>
          <w:rStyle w:val="Refdenotaderodap"/>
          <w:sz w:val="24"/>
          <w:szCs w:val="24"/>
        </w:rPr>
        <w:footnoteReference w:id="25"/>
      </w:r>
      <w:r w:rsidRPr="00357DC5">
        <w:rPr>
          <w:sz w:val="24"/>
          <w:szCs w:val="24"/>
        </w:rPr>
        <w:t xml:space="preserve"> para simplificar a criação de serviços RESTful. Ela combina recursos das anotações </w:t>
      </w:r>
      <w:r w:rsidR="005A4C1E">
        <w:rPr>
          <w:sz w:val="24"/>
          <w:szCs w:val="24"/>
        </w:rPr>
        <w:t>“</w:t>
      </w:r>
      <w:r w:rsidRPr="00357DC5">
        <w:rPr>
          <w:sz w:val="24"/>
          <w:szCs w:val="24"/>
        </w:rPr>
        <w:t>@Controller</w:t>
      </w:r>
      <w:r w:rsidR="005A4C1E">
        <w:rPr>
          <w:sz w:val="24"/>
          <w:szCs w:val="24"/>
        </w:rPr>
        <w:t>”</w:t>
      </w:r>
      <w:r w:rsidRPr="00357DC5">
        <w:rPr>
          <w:sz w:val="24"/>
          <w:szCs w:val="24"/>
        </w:rPr>
        <w:t xml:space="preserve"> e </w:t>
      </w:r>
      <w:r w:rsidR="005A4C1E">
        <w:rPr>
          <w:sz w:val="24"/>
          <w:szCs w:val="24"/>
        </w:rPr>
        <w:t>“</w:t>
      </w:r>
      <w:r w:rsidRPr="00357DC5">
        <w:rPr>
          <w:sz w:val="24"/>
          <w:szCs w:val="24"/>
        </w:rPr>
        <w:t>@ResponseBody</w:t>
      </w:r>
      <w:r w:rsidR="005A4C1E">
        <w:rPr>
          <w:sz w:val="24"/>
          <w:szCs w:val="24"/>
        </w:rPr>
        <w:t>”</w:t>
      </w:r>
      <w:r w:rsidRPr="00357DC5">
        <w:rPr>
          <w:sz w:val="24"/>
          <w:szCs w:val="24"/>
        </w:rPr>
        <w:t xml:space="preserve">, eliminando a necessidade de anotar todos os métodos de tratamento de solicitações da classe </w:t>
      </w:r>
      <w:r w:rsidRPr="00357DC5">
        <w:rPr>
          <w:i/>
          <w:iCs/>
          <w:sz w:val="24"/>
          <w:szCs w:val="24"/>
        </w:rPr>
        <w:t>controller</w:t>
      </w:r>
      <w:r w:rsidRPr="00357DC5">
        <w:rPr>
          <w:sz w:val="24"/>
          <w:szCs w:val="24"/>
        </w:rPr>
        <w:t xml:space="preserve"> com a anotação </w:t>
      </w:r>
      <w:r w:rsidR="005A4C1E">
        <w:rPr>
          <w:sz w:val="24"/>
          <w:szCs w:val="24"/>
        </w:rPr>
        <w:t>“</w:t>
      </w:r>
      <w:r w:rsidRPr="00357DC5">
        <w:rPr>
          <w:sz w:val="24"/>
          <w:szCs w:val="24"/>
        </w:rPr>
        <w:t>@ResponseBody</w:t>
      </w:r>
      <w:r w:rsidR="005A4C1E">
        <w:rPr>
          <w:sz w:val="24"/>
          <w:szCs w:val="24"/>
        </w:rPr>
        <w:t>”</w:t>
      </w:r>
      <w:r w:rsidRPr="00357DC5">
        <w:rPr>
          <w:sz w:val="24"/>
          <w:szCs w:val="24"/>
        </w:rPr>
        <w:t xml:space="preserve">. </w:t>
      </w:r>
    </w:p>
    <w:p w14:paraId="48358478" w14:textId="17288AD1" w:rsidR="003046D8" w:rsidRDefault="003046D8" w:rsidP="006C176F">
      <w:pPr>
        <w:spacing w:line="360" w:lineRule="auto"/>
        <w:ind w:firstLine="709"/>
        <w:jc w:val="both"/>
        <w:rPr>
          <w:sz w:val="24"/>
          <w:szCs w:val="24"/>
        </w:rPr>
      </w:pPr>
      <w:r w:rsidRPr="00357DC5">
        <w:rPr>
          <w:sz w:val="24"/>
          <w:szCs w:val="24"/>
        </w:rPr>
        <w:t xml:space="preserve">Para o usuário ter acesso a API bastar fazer uma requisição para a URL “/getCombinacoesPorMarketplace” informando o parâmetro “idMarketplace” com o id do </w:t>
      </w:r>
      <w:r w:rsidRPr="00357DC5">
        <w:rPr>
          <w:i/>
          <w:iCs/>
          <w:sz w:val="24"/>
          <w:szCs w:val="24"/>
        </w:rPr>
        <w:t>marketplace</w:t>
      </w:r>
      <w:r w:rsidRPr="00357DC5">
        <w:rPr>
          <w:sz w:val="24"/>
          <w:szCs w:val="24"/>
        </w:rPr>
        <w:t xml:space="preserve"> ao qual deseja consultar as combinações existentes. No </w:t>
      </w:r>
      <w:r w:rsidRPr="00357DC5">
        <w:rPr>
          <w:i/>
          <w:iCs/>
          <w:sz w:val="24"/>
          <w:szCs w:val="24"/>
        </w:rPr>
        <w:t>controller</w:t>
      </w:r>
      <w:r w:rsidRPr="00357DC5">
        <w:rPr>
          <w:sz w:val="24"/>
          <w:szCs w:val="24"/>
        </w:rPr>
        <w:t xml:space="preserve"> que mapeia esta URL a aplicação realiza uma busca em todas as combinações atreladas ao id do </w:t>
      </w:r>
      <w:r w:rsidRPr="00357DC5">
        <w:rPr>
          <w:i/>
          <w:iCs/>
          <w:sz w:val="24"/>
          <w:szCs w:val="24"/>
        </w:rPr>
        <w:t>marketplace</w:t>
      </w:r>
      <w:r w:rsidRPr="00357DC5">
        <w:rPr>
          <w:sz w:val="24"/>
          <w:szCs w:val="24"/>
        </w:rPr>
        <w:t xml:space="preserve"> informado. Assim como em todas as outras funcionalidades do protótipo, a classe da camada </w:t>
      </w:r>
      <w:r w:rsidRPr="00357DC5">
        <w:rPr>
          <w:i/>
          <w:iCs/>
          <w:sz w:val="24"/>
          <w:szCs w:val="24"/>
        </w:rPr>
        <w:t>controller</w:t>
      </w:r>
      <w:r w:rsidRPr="00357DC5">
        <w:rPr>
          <w:sz w:val="24"/>
          <w:szCs w:val="24"/>
        </w:rPr>
        <w:t xml:space="preserve"> acessa a camada </w:t>
      </w:r>
      <w:r w:rsidRPr="00357DC5">
        <w:rPr>
          <w:i/>
          <w:iCs/>
          <w:sz w:val="24"/>
          <w:szCs w:val="24"/>
        </w:rPr>
        <w:t>service</w:t>
      </w:r>
      <w:r w:rsidRPr="00357DC5">
        <w:rPr>
          <w:sz w:val="24"/>
          <w:szCs w:val="24"/>
        </w:rPr>
        <w:t xml:space="preserve">, que acessa a camada de DAO. A Figura </w:t>
      </w:r>
      <w:r w:rsidR="000E0D2E">
        <w:rPr>
          <w:sz w:val="24"/>
          <w:szCs w:val="24"/>
        </w:rPr>
        <w:t>30</w:t>
      </w:r>
      <w:r w:rsidRPr="00357DC5">
        <w:rPr>
          <w:sz w:val="24"/>
          <w:szCs w:val="24"/>
        </w:rPr>
        <w:t xml:space="preserve"> retrata o </w:t>
      </w:r>
      <w:r w:rsidRPr="00357DC5">
        <w:rPr>
          <w:i/>
          <w:iCs/>
          <w:sz w:val="24"/>
          <w:szCs w:val="24"/>
        </w:rPr>
        <w:t>controller</w:t>
      </w:r>
      <w:r w:rsidRPr="00357DC5">
        <w:rPr>
          <w:sz w:val="24"/>
          <w:szCs w:val="24"/>
        </w:rPr>
        <w:t xml:space="preserve"> mencionado, seguido pela Figura </w:t>
      </w:r>
      <w:r w:rsidR="000E0D2E">
        <w:rPr>
          <w:sz w:val="24"/>
          <w:szCs w:val="24"/>
        </w:rPr>
        <w:t>31</w:t>
      </w:r>
      <w:r w:rsidRPr="00357DC5">
        <w:rPr>
          <w:sz w:val="24"/>
          <w:szCs w:val="24"/>
        </w:rPr>
        <w:t xml:space="preserve"> com o trecho de código da camada </w:t>
      </w:r>
      <w:r w:rsidRPr="00357DC5">
        <w:rPr>
          <w:i/>
          <w:iCs/>
          <w:sz w:val="24"/>
          <w:szCs w:val="24"/>
        </w:rPr>
        <w:t>service</w:t>
      </w:r>
      <w:r w:rsidRPr="00357DC5">
        <w:rPr>
          <w:sz w:val="24"/>
          <w:szCs w:val="24"/>
        </w:rPr>
        <w:t xml:space="preserve"> com o método chamado pelo </w:t>
      </w:r>
      <w:r w:rsidRPr="00357DC5">
        <w:rPr>
          <w:i/>
          <w:iCs/>
          <w:sz w:val="24"/>
          <w:szCs w:val="24"/>
        </w:rPr>
        <w:t>controller.</w:t>
      </w:r>
      <w:r w:rsidRPr="00357DC5">
        <w:rPr>
          <w:sz w:val="24"/>
          <w:szCs w:val="24"/>
        </w:rPr>
        <w:t xml:space="preserve"> Por fim, a Figura </w:t>
      </w:r>
      <w:r w:rsidR="000E0D2E">
        <w:rPr>
          <w:sz w:val="24"/>
          <w:szCs w:val="24"/>
        </w:rPr>
        <w:t>32</w:t>
      </w:r>
      <w:r w:rsidRPr="00357DC5">
        <w:rPr>
          <w:sz w:val="24"/>
          <w:szCs w:val="24"/>
        </w:rPr>
        <w:t xml:space="preserve"> detalha o código da camada de DAO utilizada. As consultas no banco de dados realizadas nesta etapa são as mais complexas da aplicação, ligando quase todas as tabelas existentes. Isso faz com que o JSON retornado pela API disponha de todas as informações necessárias. </w:t>
      </w:r>
    </w:p>
    <w:p w14:paraId="3D120787" w14:textId="77777777" w:rsidR="00357DC5" w:rsidRPr="00357DC5" w:rsidRDefault="00357DC5" w:rsidP="00357DC5">
      <w:pPr>
        <w:spacing w:line="360" w:lineRule="auto"/>
        <w:ind w:firstLine="709"/>
        <w:jc w:val="both"/>
        <w:rPr>
          <w:sz w:val="24"/>
          <w:szCs w:val="24"/>
        </w:rPr>
      </w:pPr>
    </w:p>
    <w:p w14:paraId="401EB496" w14:textId="38419314" w:rsidR="000E0D2E" w:rsidRPr="000E0D2E" w:rsidRDefault="000E0D2E" w:rsidP="000E0D2E">
      <w:pPr>
        <w:jc w:val="center"/>
        <w:rPr>
          <w:sz w:val="24"/>
          <w:szCs w:val="24"/>
        </w:rPr>
      </w:pPr>
      <w:bookmarkStart w:id="86" w:name="_Toc24455139"/>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D30AE5">
        <w:rPr>
          <w:noProof/>
          <w:sz w:val="24"/>
          <w:szCs w:val="24"/>
        </w:rPr>
        <w:t>30</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Controller “ApiCombinacaoController"</w:t>
      </w:r>
      <w:bookmarkEnd w:id="86"/>
    </w:p>
    <w:p w14:paraId="391CBC5C" w14:textId="7850314A" w:rsidR="003046D8" w:rsidRPr="006C176F" w:rsidRDefault="003046D8" w:rsidP="006C176F">
      <w:pPr>
        <w:pStyle w:val="SemEspaamento"/>
        <w:jc w:val="center"/>
        <w:rPr>
          <w:sz w:val="24"/>
          <w:szCs w:val="24"/>
        </w:rPr>
      </w:pPr>
      <w:r w:rsidRPr="006C176F">
        <w:rPr>
          <w:noProof/>
          <w:sz w:val="24"/>
          <w:szCs w:val="24"/>
        </w:rPr>
        <w:drawing>
          <wp:inline distT="0" distB="0" distL="0" distR="0" wp14:anchorId="61B71789" wp14:editId="5AD79ED6">
            <wp:extent cx="5393690" cy="1649095"/>
            <wp:effectExtent l="19050" t="19050" r="1651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690" cy="1649095"/>
                    </a:xfrm>
                    <a:prstGeom prst="rect">
                      <a:avLst/>
                    </a:prstGeom>
                    <a:noFill/>
                    <a:ln>
                      <a:solidFill>
                        <a:schemeClr val="tx1"/>
                      </a:solidFill>
                    </a:ln>
                  </pic:spPr>
                </pic:pic>
              </a:graphicData>
            </a:graphic>
          </wp:inline>
        </w:drawing>
      </w:r>
    </w:p>
    <w:p w14:paraId="1E72E6DF" w14:textId="77777777" w:rsidR="003046D8" w:rsidRPr="006C176F" w:rsidRDefault="003046D8" w:rsidP="003046D8">
      <w:pPr>
        <w:pStyle w:val="SemEspaamento"/>
        <w:rPr>
          <w:sz w:val="20"/>
          <w:szCs w:val="18"/>
        </w:rPr>
      </w:pPr>
      <w:r w:rsidRPr="006C176F">
        <w:rPr>
          <w:sz w:val="20"/>
          <w:szCs w:val="18"/>
        </w:rPr>
        <w:t>Fonte: Elaborado pelo autor (2019)</w:t>
      </w:r>
    </w:p>
    <w:p w14:paraId="390FBD7F" w14:textId="24D62CF1" w:rsidR="003046D8" w:rsidRDefault="003046D8" w:rsidP="006C176F">
      <w:pPr>
        <w:spacing w:line="360" w:lineRule="auto"/>
        <w:ind w:firstLine="709"/>
        <w:jc w:val="both"/>
        <w:rPr>
          <w:sz w:val="24"/>
          <w:szCs w:val="24"/>
        </w:rPr>
      </w:pPr>
    </w:p>
    <w:p w14:paraId="4BB836C3" w14:textId="06DCD7FE" w:rsidR="000E0D2E" w:rsidRPr="000E0D2E" w:rsidRDefault="000E0D2E" w:rsidP="000E0D2E">
      <w:pPr>
        <w:jc w:val="center"/>
        <w:rPr>
          <w:sz w:val="24"/>
          <w:szCs w:val="24"/>
        </w:rPr>
      </w:pPr>
      <w:bookmarkStart w:id="87" w:name="_Toc24455140"/>
      <w:r w:rsidRPr="000E0D2E">
        <w:rPr>
          <w:sz w:val="24"/>
          <w:szCs w:val="24"/>
        </w:rPr>
        <w:lastRenderedPageBreak/>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D30AE5">
        <w:rPr>
          <w:noProof/>
          <w:sz w:val="24"/>
          <w:szCs w:val="24"/>
        </w:rPr>
        <w:t>31</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Método “BuscaCombinacoesTaxonomiaPorMarketplace”</w:t>
      </w:r>
      <w:bookmarkEnd w:id="87"/>
    </w:p>
    <w:p w14:paraId="202E2933" w14:textId="77777777" w:rsidR="003046D8" w:rsidRPr="00BE1C8C" w:rsidRDefault="003046D8" w:rsidP="003046D8">
      <w:pPr>
        <w:pStyle w:val="SemEspaamento"/>
      </w:pPr>
      <w:r>
        <w:rPr>
          <w:noProof/>
        </w:rPr>
        <w:drawing>
          <wp:inline distT="0" distB="0" distL="0" distR="0" wp14:anchorId="7C6B900B" wp14:editId="0DF38884">
            <wp:extent cx="5393690" cy="995680"/>
            <wp:effectExtent l="19050" t="19050" r="16510" b="13970"/>
            <wp:docPr id="4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3690" cy="995680"/>
                    </a:xfrm>
                    <a:prstGeom prst="rect">
                      <a:avLst/>
                    </a:prstGeom>
                    <a:noFill/>
                    <a:ln>
                      <a:solidFill>
                        <a:schemeClr val="tx1"/>
                      </a:solidFill>
                    </a:ln>
                  </pic:spPr>
                </pic:pic>
              </a:graphicData>
            </a:graphic>
          </wp:inline>
        </w:drawing>
      </w:r>
    </w:p>
    <w:p w14:paraId="25EF6012" w14:textId="77777777" w:rsidR="003046D8" w:rsidRPr="006C176F" w:rsidRDefault="003046D8" w:rsidP="003046D8">
      <w:pPr>
        <w:pStyle w:val="SemEspaamento"/>
        <w:rPr>
          <w:sz w:val="20"/>
          <w:szCs w:val="18"/>
        </w:rPr>
      </w:pPr>
      <w:r w:rsidRPr="006C176F">
        <w:rPr>
          <w:sz w:val="20"/>
          <w:szCs w:val="18"/>
        </w:rPr>
        <w:t>Fonte: Elaborado pelo autor (2019)</w:t>
      </w:r>
    </w:p>
    <w:p w14:paraId="602DC47D" w14:textId="77777777" w:rsidR="003046D8" w:rsidRPr="006C176F" w:rsidRDefault="003046D8" w:rsidP="006C176F">
      <w:pPr>
        <w:spacing w:line="360" w:lineRule="auto"/>
        <w:ind w:firstLine="709"/>
        <w:jc w:val="both"/>
        <w:rPr>
          <w:sz w:val="24"/>
          <w:szCs w:val="24"/>
        </w:rPr>
      </w:pPr>
    </w:p>
    <w:p w14:paraId="5634FD03" w14:textId="0D73E84B" w:rsidR="000E0D2E" w:rsidRPr="000E0D2E" w:rsidRDefault="000E0D2E" w:rsidP="000E0D2E">
      <w:pPr>
        <w:jc w:val="center"/>
        <w:rPr>
          <w:sz w:val="24"/>
          <w:szCs w:val="24"/>
        </w:rPr>
      </w:pPr>
      <w:bookmarkStart w:id="88" w:name="_Toc24455141"/>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00D30AE5">
        <w:rPr>
          <w:noProof/>
          <w:sz w:val="24"/>
          <w:szCs w:val="24"/>
        </w:rPr>
        <w:t>32</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Métodos da camada de DAO utilizados</w:t>
      </w:r>
      <w:bookmarkEnd w:id="88"/>
    </w:p>
    <w:p w14:paraId="30DD1C13" w14:textId="77777777" w:rsidR="003046D8" w:rsidRDefault="003046D8" w:rsidP="003046D8">
      <w:pPr>
        <w:pStyle w:val="SemEspaamento"/>
        <w:rPr>
          <w:szCs w:val="20"/>
        </w:rPr>
      </w:pPr>
      <w:r>
        <w:rPr>
          <w:noProof/>
          <w:szCs w:val="20"/>
        </w:rPr>
        <w:drawing>
          <wp:inline distT="0" distB="0" distL="0" distR="0" wp14:anchorId="231CF350" wp14:editId="7EFDADD0">
            <wp:extent cx="5393690" cy="5306695"/>
            <wp:effectExtent l="19050" t="19050" r="16510" b="273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3690" cy="5306695"/>
                    </a:xfrm>
                    <a:prstGeom prst="rect">
                      <a:avLst/>
                    </a:prstGeom>
                    <a:noFill/>
                    <a:ln>
                      <a:solidFill>
                        <a:schemeClr val="tx1"/>
                      </a:solidFill>
                    </a:ln>
                  </pic:spPr>
                </pic:pic>
              </a:graphicData>
            </a:graphic>
          </wp:inline>
        </w:drawing>
      </w:r>
    </w:p>
    <w:p w14:paraId="2D8AE509" w14:textId="77777777" w:rsidR="003046D8" w:rsidRPr="006C176F" w:rsidRDefault="003046D8" w:rsidP="003046D8">
      <w:pPr>
        <w:pStyle w:val="SemEspaamento"/>
        <w:rPr>
          <w:sz w:val="20"/>
          <w:szCs w:val="20"/>
        </w:rPr>
      </w:pPr>
      <w:r w:rsidRPr="006C176F">
        <w:rPr>
          <w:sz w:val="20"/>
          <w:szCs w:val="20"/>
        </w:rPr>
        <w:t>Fonte: Elaborado pelo autor (2019)</w:t>
      </w:r>
    </w:p>
    <w:p w14:paraId="332C74DF" w14:textId="77777777" w:rsidR="003046D8" w:rsidRPr="006C176F" w:rsidRDefault="003046D8" w:rsidP="006C176F">
      <w:pPr>
        <w:spacing w:line="360" w:lineRule="auto"/>
        <w:ind w:firstLine="709"/>
        <w:jc w:val="both"/>
        <w:rPr>
          <w:sz w:val="24"/>
          <w:szCs w:val="24"/>
        </w:rPr>
      </w:pPr>
    </w:p>
    <w:p w14:paraId="233C4B35" w14:textId="053DB58B" w:rsidR="00357DC5" w:rsidRDefault="003046D8" w:rsidP="00FB663D">
      <w:pPr>
        <w:spacing w:line="360" w:lineRule="auto"/>
        <w:outlineLvl w:val="1"/>
        <w:rPr>
          <w:b/>
          <w:bCs/>
          <w:sz w:val="24"/>
          <w:szCs w:val="24"/>
        </w:rPr>
      </w:pPr>
      <w:bookmarkStart w:id="89" w:name="_Toc24578269"/>
      <w:r w:rsidRPr="00EB2152">
        <w:rPr>
          <w:b/>
          <w:bCs/>
          <w:sz w:val="24"/>
          <w:szCs w:val="24"/>
        </w:rPr>
        <w:t>5.6</w:t>
      </w:r>
      <w:r w:rsidR="00EB2152">
        <w:rPr>
          <w:b/>
          <w:bCs/>
          <w:sz w:val="24"/>
          <w:szCs w:val="24"/>
        </w:rPr>
        <w:t>.</w:t>
      </w:r>
      <w:r w:rsidRPr="00EB2152">
        <w:rPr>
          <w:b/>
          <w:bCs/>
          <w:sz w:val="24"/>
          <w:szCs w:val="24"/>
        </w:rPr>
        <w:t xml:space="preserve"> </w:t>
      </w:r>
      <w:r w:rsidR="00357DC5" w:rsidRPr="00EB2152">
        <w:rPr>
          <w:b/>
          <w:bCs/>
          <w:sz w:val="24"/>
          <w:szCs w:val="24"/>
        </w:rPr>
        <w:t>Testes e validações</w:t>
      </w:r>
      <w:bookmarkEnd w:id="89"/>
    </w:p>
    <w:p w14:paraId="2B6A594F" w14:textId="77777777" w:rsidR="00FB663D" w:rsidRPr="00FB663D" w:rsidRDefault="00FB663D" w:rsidP="00FB663D">
      <w:pPr>
        <w:spacing w:line="360" w:lineRule="auto"/>
        <w:ind w:firstLine="709"/>
        <w:jc w:val="both"/>
        <w:outlineLvl w:val="1"/>
        <w:rPr>
          <w:b/>
          <w:bCs/>
          <w:sz w:val="24"/>
          <w:szCs w:val="24"/>
        </w:rPr>
      </w:pPr>
    </w:p>
    <w:p w14:paraId="3D7D0F5F" w14:textId="77777777" w:rsidR="00FB663D" w:rsidRPr="00FB663D" w:rsidRDefault="00FB663D" w:rsidP="00FB663D">
      <w:pPr>
        <w:spacing w:line="360" w:lineRule="auto"/>
        <w:ind w:firstLine="709"/>
        <w:jc w:val="both"/>
        <w:rPr>
          <w:sz w:val="24"/>
          <w:szCs w:val="24"/>
        </w:rPr>
      </w:pPr>
      <w:r w:rsidRPr="00FB663D">
        <w:rPr>
          <w:sz w:val="24"/>
          <w:szCs w:val="24"/>
        </w:rPr>
        <w:t xml:space="preserve">Logo no início do desenvolvimento do protótipo foi acordada a utilização dos dados da plataforma do </w:t>
      </w:r>
      <w:r w:rsidRPr="00FB663D">
        <w:rPr>
          <w:i/>
          <w:iCs/>
          <w:sz w:val="24"/>
          <w:szCs w:val="24"/>
        </w:rPr>
        <w:t>marketplace</w:t>
      </w:r>
      <w:r w:rsidRPr="00FB663D">
        <w:rPr>
          <w:sz w:val="24"/>
          <w:szCs w:val="24"/>
        </w:rPr>
        <w:t xml:space="preserve"> da empresa XY, bem como sua API. Desde então, um analista da empresa se dispôs a realizar quaisquer testes necessários. </w:t>
      </w:r>
      <w:r w:rsidRPr="00FB663D">
        <w:rPr>
          <w:sz w:val="24"/>
          <w:szCs w:val="24"/>
        </w:rPr>
        <w:lastRenderedPageBreak/>
        <w:t xml:space="preserve">Conforme o desenvolvimento das funcionalidades era concluído o analista era contatado para realização de testes unitários e individuais. Segundo </w:t>
      </w:r>
      <w:r w:rsidRPr="00FB663D">
        <w:rPr>
          <w:color w:val="201F1E"/>
          <w:sz w:val="24"/>
          <w:szCs w:val="24"/>
          <w:bdr w:val="none" w:sz="0" w:space="0" w:color="auto" w:frame="1"/>
        </w:rPr>
        <w:t>Braga (2016)</w:t>
      </w:r>
      <w:r w:rsidRPr="00FB663D">
        <w:rPr>
          <w:sz w:val="24"/>
          <w:szCs w:val="24"/>
        </w:rPr>
        <w:t>, apesar de básicos, os testes unitários são fundamentais. Este tipo de teste possibilita que todos os módulos do sistema sejam analisados individualmente, verificando cada funcionalidade.</w:t>
      </w:r>
    </w:p>
    <w:p w14:paraId="01C38529" w14:textId="628F84CE" w:rsidR="00FB663D" w:rsidRPr="00FB663D" w:rsidRDefault="00FB663D" w:rsidP="00FB663D">
      <w:pPr>
        <w:spacing w:line="360" w:lineRule="auto"/>
        <w:ind w:firstLine="709"/>
        <w:jc w:val="both"/>
        <w:rPr>
          <w:sz w:val="24"/>
          <w:szCs w:val="24"/>
        </w:rPr>
      </w:pPr>
      <w:r w:rsidRPr="00FB663D">
        <w:rPr>
          <w:sz w:val="24"/>
          <w:szCs w:val="24"/>
        </w:rPr>
        <w:t xml:space="preserve">Os eventuais problemas encontrados </w:t>
      </w:r>
      <w:r w:rsidR="00376414">
        <w:rPr>
          <w:sz w:val="24"/>
          <w:szCs w:val="24"/>
        </w:rPr>
        <w:t>eram</w:t>
      </w:r>
      <w:r w:rsidRPr="00FB663D">
        <w:rPr>
          <w:sz w:val="24"/>
          <w:szCs w:val="24"/>
        </w:rPr>
        <w:t xml:space="preserve"> corrigidos e o sistema era testado novamente antes do desenvolvimento das próximas etapas. Após a conclusão do desenvolvimento foi realizado um teste integrado do protótipo, baseando-se nos casos de uso. </w:t>
      </w:r>
    </w:p>
    <w:p w14:paraId="44D81A9C" w14:textId="325FF8FD" w:rsidR="00FB663D" w:rsidRPr="00FB663D" w:rsidRDefault="00376414" w:rsidP="00FB663D">
      <w:pPr>
        <w:spacing w:line="360" w:lineRule="auto"/>
        <w:ind w:firstLine="709"/>
        <w:jc w:val="both"/>
        <w:rPr>
          <w:sz w:val="24"/>
          <w:szCs w:val="24"/>
        </w:rPr>
      </w:pPr>
      <w:r>
        <w:rPr>
          <w:sz w:val="24"/>
          <w:szCs w:val="24"/>
        </w:rPr>
        <w:t>Dentre as</w:t>
      </w:r>
      <w:r w:rsidR="00FB663D" w:rsidRPr="00FB663D">
        <w:rPr>
          <w:sz w:val="24"/>
          <w:szCs w:val="24"/>
        </w:rPr>
        <w:t xml:space="preserve"> diversas abordagens para realização de testes de software em geral</w:t>
      </w:r>
      <w:r>
        <w:rPr>
          <w:sz w:val="24"/>
          <w:szCs w:val="24"/>
        </w:rPr>
        <w:t>, foi optado pela utilização da</w:t>
      </w:r>
      <w:r w:rsidR="00FB663D" w:rsidRPr="00FB663D">
        <w:rPr>
          <w:sz w:val="24"/>
          <w:szCs w:val="24"/>
        </w:rPr>
        <w:t xml:space="preserve"> </w:t>
      </w:r>
      <w:r w:rsidRPr="00FB663D">
        <w:rPr>
          <w:sz w:val="24"/>
          <w:szCs w:val="24"/>
        </w:rPr>
        <w:t xml:space="preserve">técnica caixa-preta </w:t>
      </w:r>
      <w:r>
        <w:rPr>
          <w:sz w:val="24"/>
          <w:szCs w:val="24"/>
        </w:rPr>
        <w:t>p</w:t>
      </w:r>
      <w:r w:rsidR="00FB663D" w:rsidRPr="00FB663D">
        <w:rPr>
          <w:sz w:val="24"/>
          <w:szCs w:val="24"/>
        </w:rPr>
        <w:t>ara os testes</w:t>
      </w:r>
      <w:r>
        <w:rPr>
          <w:sz w:val="24"/>
          <w:szCs w:val="24"/>
        </w:rPr>
        <w:t xml:space="preserve"> finais</w:t>
      </w:r>
      <w:r w:rsidR="00FB663D" w:rsidRPr="00FB663D">
        <w:rPr>
          <w:sz w:val="24"/>
          <w:szCs w:val="24"/>
        </w:rPr>
        <w:t xml:space="preserve"> do protótipo desenvolvido. Conforme explica </w:t>
      </w:r>
      <w:r w:rsidR="00FB663D" w:rsidRPr="00FB663D">
        <w:rPr>
          <w:color w:val="201F1E"/>
          <w:sz w:val="24"/>
          <w:szCs w:val="24"/>
          <w:bdr w:val="none" w:sz="0" w:space="0" w:color="auto" w:frame="1"/>
        </w:rPr>
        <w:t>Braga (2016)</w:t>
      </w:r>
      <w:r w:rsidR="00FB663D" w:rsidRPr="00FB663D">
        <w:rPr>
          <w:sz w:val="24"/>
          <w:szCs w:val="24"/>
        </w:rPr>
        <w:t>, esta técnica pode ser utilizada para encurtar o tempo de realização dos testes em sistemas altamente complexos, uma vez que não leva em consideração o comportamento interno do sistema. Neste tipo de teste os dados de entrada são fornecidos ao sistema</w:t>
      </w:r>
      <w:r>
        <w:rPr>
          <w:sz w:val="24"/>
          <w:szCs w:val="24"/>
        </w:rPr>
        <w:t>,</w:t>
      </w:r>
      <w:r w:rsidR="00FB663D" w:rsidRPr="00FB663D">
        <w:rPr>
          <w:sz w:val="24"/>
          <w:szCs w:val="24"/>
        </w:rPr>
        <w:t xml:space="preserve"> que realiza determinado processo. Então, as saídas decorrentes destas entradas são comparadas com os resultados esperados já documentados. Para auxiliar o analista da empresa XY na realização dos testes foram criados os casos de teste listados no Apêndice B. O modelo de caso de teste utilizado foi o proposto por </w:t>
      </w:r>
      <w:r w:rsidR="00FB663D" w:rsidRPr="00FB663D">
        <w:rPr>
          <w:color w:val="201F1E"/>
          <w:sz w:val="24"/>
          <w:szCs w:val="24"/>
          <w:bdr w:val="none" w:sz="0" w:space="0" w:color="auto" w:frame="1"/>
        </w:rPr>
        <w:t>Braga (2016)</w:t>
      </w:r>
      <w:r w:rsidR="00FB663D" w:rsidRPr="00FB663D">
        <w:rPr>
          <w:sz w:val="24"/>
          <w:szCs w:val="24"/>
        </w:rPr>
        <w:t>.</w:t>
      </w:r>
    </w:p>
    <w:p w14:paraId="3181ACAA" w14:textId="77777777" w:rsidR="00FB663D" w:rsidRPr="00FB663D" w:rsidRDefault="00FB663D" w:rsidP="00FB663D">
      <w:pPr>
        <w:spacing w:line="360" w:lineRule="auto"/>
        <w:ind w:firstLine="709"/>
        <w:jc w:val="both"/>
        <w:rPr>
          <w:sz w:val="24"/>
          <w:szCs w:val="24"/>
        </w:rPr>
      </w:pPr>
      <w:r w:rsidRPr="00FB663D">
        <w:rPr>
          <w:sz w:val="24"/>
          <w:szCs w:val="24"/>
        </w:rPr>
        <w:t xml:space="preserve">O analista da empresa XY realizou todos os testes do protótipo, assumindo também o papel de vendedor. O usuário necessitou de auxílio apenas para obter o código do </w:t>
      </w:r>
      <w:r w:rsidRPr="00FB663D">
        <w:rPr>
          <w:i/>
          <w:sz w:val="24"/>
          <w:szCs w:val="24"/>
        </w:rPr>
        <w:t>marketplace</w:t>
      </w:r>
      <w:r w:rsidRPr="00FB663D">
        <w:rPr>
          <w:sz w:val="24"/>
          <w:szCs w:val="24"/>
        </w:rPr>
        <w:t xml:space="preserve"> cadastrado, para que então a consulta da combinação fosse realizada via API. Foi observado neste momento a necessidade de uma melhoria futura, para que este código fique visível no sistema. </w:t>
      </w:r>
    </w:p>
    <w:p w14:paraId="56C9C601" w14:textId="77777777" w:rsidR="00FB663D" w:rsidRPr="00FB663D" w:rsidRDefault="00FB663D" w:rsidP="00FB663D">
      <w:pPr>
        <w:spacing w:line="360" w:lineRule="auto"/>
        <w:ind w:firstLine="709"/>
        <w:jc w:val="both"/>
        <w:rPr>
          <w:sz w:val="24"/>
          <w:szCs w:val="24"/>
        </w:rPr>
      </w:pPr>
      <w:r w:rsidRPr="00FB663D">
        <w:rPr>
          <w:sz w:val="24"/>
          <w:szCs w:val="24"/>
        </w:rPr>
        <w:t xml:space="preserve">Apenas um erro ocorreu durante os testes finais, relacionado ao caso de teste 2, “Manter vendedor e carregar taxonomia vendedor”. Ao salvar o cadastro, um erro 502 foi retornado ao usuário. O problema, entretanto, não estava no protótipo desenvolvido e sim na API cadastrada. A API utilizada, também de responsabilidade da empresa XY, estava fora de operação no momento do teste. Após reestabelecimento do serviço o cadastro foi salvo com sucesso. </w:t>
      </w:r>
    </w:p>
    <w:p w14:paraId="15BE02CF" w14:textId="77777777" w:rsidR="00FB663D" w:rsidRPr="00FB663D" w:rsidRDefault="00FB663D" w:rsidP="00FB663D">
      <w:pPr>
        <w:spacing w:line="360" w:lineRule="auto"/>
        <w:ind w:firstLine="709"/>
        <w:jc w:val="both"/>
        <w:rPr>
          <w:sz w:val="24"/>
          <w:szCs w:val="24"/>
        </w:rPr>
      </w:pPr>
      <w:r w:rsidRPr="00FB663D">
        <w:rPr>
          <w:sz w:val="24"/>
          <w:szCs w:val="24"/>
        </w:rPr>
        <w:t xml:space="preserve">Outra questão levantada durante os testes finais foi a duplicação de dados relativos a atributos. Ao testar a caso de teste 4, “Manter combinação de taxonomias”, o usuário alertou sobre uma possível duplicação dos dados de atributos para o </w:t>
      </w:r>
      <w:r w:rsidRPr="00FB663D">
        <w:rPr>
          <w:i/>
          <w:sz w:val="24"/>
          <w:szCs w:val="24"/>
        </w:rPr>
        <w:lastRenderedPageBreak/>
        <w:t>marketplace</w:t>
      </w:r>
      <w:r w:rsidRPr="00FB663D">
        <w:rPr>
          <w:sz w:val="24"/>
          <w:szCs w:val="24"/>
        </w:rPr>
        <w:t xml:space="preserve"> e vendedor cadastrados previamente. Contudo, analisando os dados persistidos, foi constato que não se tratava de uma duplicação, mas sim de inconsistências cadastrais nas taxonomias utilizadas pelo usuário nos testes. No cadastro de vendedores e </w:t>
      </w:r>
      <w:r w:rsidRPr="00FB663D">
        <w:rPr>
          <w:i/>
          <w:sz w:val="24"/>
          <w:szCs w:val="24"/>
        </w:rPr>
        <w:t>marketplaces</w:t>
      </w:r>
      <w:r w:rsidRPr="00FB663D">
        <w:rPr>
          <w:sz w:val="24"/>
          <w:szCs w:val="24"/>
        </w:rPr>
        <w:t xml:space="preserve">, após consultar as categorias disponíveis através da API cadastrada, são consultados e persistidos todos os atributos disponíveis para cada um dos níveis de categoria. As APIs utilizadas para teste, entretanto, retornam alguns atributos repetidos em níveis diferentes de categoria. Apesar destes atributos possuírem os mesmo nomes, os códigos são diferentes. Portando, o sistema salva todos os dados. Esta situação foi explicada ao usuário que verificou e confirmou as inconsistências cadastrais. Contudo, por se tratar de dados utilizados em ambiente de produção, os cadastros não foram alterados e os testes prosseguiram. </w:t>
      </w:r>
    </w:p>
    <w:p w14:paraId="357E8F00" w14:textId="11BE0409" w:rsidR="00FB663D" w:rsidRPr="00FB663D" w:rsidRDefault="00FB663D" w:rsidP="00FB663D">
      <w:pPr>
        <w:spacing w:line="360" w:lineRule="auto"/>
        <w:ind w:firstLine="709"/>
        <w:jc w:val="both"/>
        <w:rPr>
          <w:sz w:val="24"/>
          <w:szCs w:val="24"/>
        </w:rPr>
      </w:pPr>
      <w:r w:rsidRPr="00FB663D">
        <w:rPr>
          <w:sz w:val="24"/>
          <w:szCs w:val="24"/>
        </w:rPr>
        <w:t>Para testar a consulta de combinações via API, caso de teste 5, foi utilizada uma plataforma chamada Postman</w:t>
      </w:r>
      <w:r w:rsidR="00CB212C">
        <w:rPr>
          <w:rStyle w:val="Refdenotaderodap"/>
          <w:sz w:val="24"/>
          <w:szCs w:val="24"/>
        </w:rPr>
        <w:footnoteReference w:id="26"/>
      </w:r>
      <w:r w:rsidRPr="00FB663D">
        <w:rPr>
          <w:sz w:val="24"/>
          <w:szCs w:val="24"/>
        </w:rPr>
        <w:t xml:space="preserve">. Nesta plataforma foi criada uma requisição GET para a URL “http://localhost:8080/getCombinacoesPorMarketplace” informando o código do </w:t>
      </w:r>
      <w:r w:rsidRPr="00FB663D">
        <w:rPr>
          <w:i/>
          <w:sz w:val="24"/>
          <w:szCs w:val="24"/>
        </w:rPr>
        <w:t>marketplace</w:t>
      </w:r>
      <w:r w:rsidRPr="00FB663D">
        <w:rPr>
          <w:sz w:val="24"/>
          <w:szCs w:val="24"/>
        </w:rPr>
        <w:t xml:space="preserve"> como parâmetro. O resultado dessa requisição foi então comparado com o modelo de JSON descrito no caso de uso correspondente. Além disso, os dados retornados foram comparados com o cadastro realizado pelo usuário.</w:t>
      </w:r>
    </w:p>
    <w:p w14:paraId="5340B7A2" w14:textId="77777777" w:rsidR="00FB663D" w:rsidRPr="00FB663D" w:rsidRDefault="00FB663D" w:rsidP="00FB663D">
      <w:pPr>
        <w:spacing w:line="360" w:lineRule="auto"/>
        <w:ind w:firstLine="709"/>
        <w:jc w:val="both"/>
        <w:rPr>
          <w:sz w:val="24"/>
          <w:szCs w:val="24"/>
        </w:rPr>
      </w:pPr>
      <w:r w:rsidRPr="00FB663D">
        <w:rPr>
          <w:sz w:val="24"/>
          <w:szCs w:val="24"/>
        </w:rPr>
        <w:t xml:space="preserve">O protótipo atendeu as expectativas do usuário. Alguns pontos de melhoria foram levantados por ambas às partes e serão descritos no capítulo seguinte. </w:t>
      </w:r>
    </w:p>
    <w:p w14:paraId="36E28145" w14:textId="6DD77946" w:rsidR="006C176F" w:rsidRDefault="006C176F" w:rsidP="00FB663D">
      <w:pPr>
        <w:spacing w:line="360" w:lineRule="auto"/>
        <w:ind w:firstLine="709"/>
        <w:jc w:val="both"/>
        <w:rPr>
          <w:sz w:val="24"/>
          <w:szCs w:val="24"/>
        </w:rPr>
      </w:pPr>
    </w:p>
    <w:p w14:paraId="7E5471CE" w14:textId="36A37668" w:rsidR="00DE4A94" w:rsidRDefault="00DE4A94" w:rsidP="00FB663D">
      <w:pPr>
        <w:spacing w:line="360" w:lineRule="auto"/>
        <w:ind w:firstLine="709"/>
        <w:jc w:val="both"/>
        <w:rPr>
          <w:sz w:val="24"/>
          <w:szCs w:val="24"/>
        </w:rPr>
      </w:pPr>
    </w:p>
    <w:p w14:paraId="38023BCA" w14:textId="17F76773" w:rsidR="00DE4A94" w:rsidRDefault="00DE4A94" w:rsidP="00FB663D">
      <w:pPr>
        <w:spacing w:line="360" w:lineRule="auto"/>
        <w:ind w:firstLine="709"/>
        <w:jc w:val="both"/>
        <w:rPr>
          <w:sz w:val="24"/>
          <w:szCs w:val="24"/>
        </w:rPr>
      </w:pPr>
    </w:p>
    <w:p w14:paraId="09486CB1" w14:textId="6472D52F" w:rsidR="00DE4A94" w:rsidRDefault="00DE4A94" w:rsidP="00FB663D">
      <w:pPr>
        <w:spacing w:line="360" w:lineRule="auto"/>
        <w:ind w:firstLine="709"/>
        <w:jc w:val="both"/>
        <w:rPr>
          <w:sz w:val="24"/>
          <w:szCs w:val="24"/>
        </w:rPr>
      </w:pPr>
    </w:p>
    <w:p w14:paraId="246947CA" w14:textId="352C3E64" w:rsidR="00DE4A94" w:rsidRDefault="00DE4A94" w:rsidP="00FB663D">
      <w:pPr>
        <w:spacing w:line="360" w:lineRule="auto"/>
        <w:ind w:firstLine="709"/>
        <w:jc w:val="both"/>
        <w:rPr>
          <w:sz w:val="24"/>
          <w:szCs w:val="24"/>
        </w:rPr>
      </w:pPr>
    </w:p>
    <w:p w14:paraId="7D6250B3" w14:textId="23F2914A" w:rsidR="00DE4A94" w:rsidRDefault="00DE4A94" w:rsidP="00FB663D">
      <w:pPr>
        <w:spacing w:line="360" w:lineRule="auto"/>
        <w:ind w:firstLine="709"/>
        <w:jc w:val="both"/>
        <w:rPr>
          <w:sz w:val="24"/>
          <w:szCs w:val="24"/>
        </w:rPr>
      </w:pPr>
    </w:p>
    <w:p w14:paraId="2BBC8D3D" w14:textId="61FAEBAE" w:rsidR="00DE4A94" w:rsidRDefault="00DE4A94" w:rsidP="00FB663D">
      <w:pPr>
        <w:spacing w:line="360" w:lineRule="auto"/>
        <w:ind w:firstLine="709"/>
        <w:jc w:val="both"/>
        <w:rPr>
          <w:sz w:val="24"/>
          <w:szCs w:val="24"/>
        </w:rPr>
      </w:pPr>
    </w:p>
    <w:p w14:paraId="72304C7F" w14:textId="2B09C112" w:rsidR="00DE4A94" w:rsidRDefault="00DE4A94" w:rsidP="00FB663D">
      <w:pPr>
        <w:spacing w:line="360" w:lineRule="auto"/>
        <w:ind w:firstLine="709"/>
        <w:jc w:val="both"/>
        <w:rPr>
          <w:sz w:val="24"/>
          <w:szCs w:val="24"/>
        </w:rPr>
      </w:pPr>
    </w:p>
    <w:p w14:paraId="3040AC87" w14:textId="7D3C7B02" w:rsidR="00DE4A94" w:rsidRDefault="00DE4A94" w:rsidP="00FB663D">
      <w:pPr>
        <w:spacing w:line="360" w:lineRule="auto"/>
        <w:ind w:firstLine="709"/>
        <w:jc w:val="both"/>
        <w:rPr>
          <w:sz w:val="24"/>
          <w:szCs w:val="24"/>
        </w:rPr>
      </w:pPr>
    </w:p>
    <w:p w14:paraId="1447F364" w14:textId="3BDBCA06" w:rsidR="00DE4A94" w:rsidRDefault="00DE4A94" w:rsidP="00FB663D">
      <w:pPr>
        <w:spacing w:line="360" w:lineRule="auto"/>
        <w:ind w:firstLine="709"/>
        <w:jc w:val="both"/>
        <w:rPr>
          <w:sz w:val="24"/>
          <w:szCs w:val="24"/>
        </w:rPr>
      </w:pPr>
    </w:p>
    <w:p w14:paraId="79E22623" w14:textId="5DB2E8CB" w:rsidR="00DE4A94" w:rsidRDefault="00DE4A94" w:rsidP="00FB663D">
      <w:pPr>
        <w:spacing w:line="360" w:lineRule="auto"/>
        <w:ind w:firstLine="709"/>
        <w:jc w:val="both"/>
        <w:rPr>
          <w:sz w:val="24"/>
          <w:szCs w:val="24"/>
        </w:rPr>
      </w:pPr>
    </w:p>
    <w:p w14:paraId="3399A6D6" w14:textId="60E1C3DC" w:rsidR="00DE4A94" w:rsidRDefault="00DE4A94" w:rsidP="00FB663D">
      <w:pPr>
        <w:spacing w:line="360" w:lineRule="auto"/>
        <w:ind w:firstLine="709"/>
        <w:jc w:val="both"/>
        <w:rPr>
          <w:sz w:val="24"/>
          <w:szCs w:val="24"/>
        </w:rPr>
      </w:pPr>
    </w:p>
    <w:p w14:paraId="64A636D7" w14:textId="45B8655F" w:rsidR="00BF54AA" w:rsidRPr="00EB2152" w:rsidRDefault="00357DC5" w:rsidP="00EB2152">
      <w:pPr>
        <w:pStyle w:val="Ttulo1"/>
        <w:tabs>
          <w:tab w:val="left" w:pos="2268"/>
        </w:tabs>
        <w:ind w:left="0"/>
        <w:jc w:val="left"/>
      </w:pPr>
      <w:bookmarkStart w:id="90" w:name="_Toc24578270"/>
      <w:r w:rsidRPr="00EB2152">
        <w:lastRenderedPageBreak/>
        <w:t xml:space="preserve">6. </w:t>
      </w:r>
      <w:r w:rsidR="00BF54AA" w:rsidRPr="00EB2152">
        <w:t>Considerações Finais</w:t>
      </w:r>
      <w:bookmarkEnd w:id="90"/>
    </w:p>
    <w:p w14:paraId="5792BEB4" w14:textId="77777777" w:rsidR="00BF54AA" w:rsidRPr="00553D2F" w:rsidRDefault="00BF54AA" w:rsidP="00BF54AA">
      <w:pPr>
        <w:spacing w:line="360" w:lineRule="auto"/>
        <w:jc w:val="both"/>
        <w:rPr>
          <w:b/>
          <w:bCs/>
          <w:color w:val="000000" w:themeColor="text1"/>
          <w:sz w:val="24"/>
          <w:szCs w:val="24"/>
          <w:lang w:val="pt-BR"/>
        </w:rPr>
      </w:pPr>
    </w:p>
    <w:p w14:paraId="43B7418B"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As vendas </w:t>
      </w:r>
      <w:r w:rsidRPr="00BD447A">
        <w:rPr>
          <w:i/>
          <w:color w:val="000000" w:themeColor="text1"/>
          <w:sz w:val="24"/>
          <w:szCs w:val="24"/>
        </w:rPr>
        <w:t>online</w:t>
      </w:r>
      <w:r w:rsidRPr="00BD447A">
        <w:rPr>
          <w:color w:val="000000" w:themeColor="text1"/>
          <w:sz w:val="24"/>
          <w:szCs w:val="24"/>
        </w:rPr>
        <w:t xml:space="preserve"> possuem um papel fundamental no mercado econômico atual, e o desenvolvimento tecnológico nesse meio possibilita o desenvolvimento de novos modelos de negócio. Esse é o caso do </w:t>
      </w:r>
      <w:r w:rsidRPr="00BD447A">
        <w:rPr>
          <w:i/>
          <w:color w:val="000000" w:themeColor="text1"/>
          <w:sz w:val="24"/>
          <w:szCs w:val="24"/>
        </w:rPr>
        <w:t>marketplace</w:t>
      </w:r>
      <w:r w:rsidRPr="00BD447A">
        <w:rPr>
          <w:color w:val="000000" w:themeColor="text1"/>
          <w:sz w:val="24"/>
          <w:szCs w:val="24"/>
        </w:rPr>
        <w:t xml:space="preserve"> eletrônico. Alguns dos maiores </w:t>
      </w:r>
      <w:r w:rsidRPr="00BD447A">
        <w:rPr>
          <w:i/>
          <w:color w:val="000000" w:themeColor="text1"/>
          <w:sz w:val="24"/>
          <w:szCs w:val="24"/>
        </w:rPr>
        <w:t>e-commerces</w:t>
      </w:r>
      <w:r w:rsidRPr="00BD447A">
        <w:rPr>
          <w:color w:val="000000" w:themeColor="text1"/>
          <w:sz w:val="24"/>
          <w:szCs w:val="24"/>
        </w:rPr>
        <w:t xml:space="preserve"> do Brasil e do mundo já operam através do modelo de </w:t>
      </w:r>
      <w:r w:rsidRPr="00BD447A">
        <w:rPr>
          <w:i/>
          <w:color w:val="000000" w:themeColor="text1"/>
          <w:sz w:val="24"/>
          <w:szCs w:val="24"/>
        </w:rPr>
        <w:t>marketplace</w:t>
      </w:r>
      <w:r w:rsidRPr="00BD447A">
        <w:rPr>
          <w:color w:val="000000" w:themeColor="text1"/>
          <w:sz w:val="24"/>
          <w:szCs w:val="24"/>
        </w:rPr>
        <w:t xml:space="preserve">. Esse modelo funciona através de plataformas que buscam facilitar ao máximo as interações entre vendedores, que desejam vender seus produtos através do </w:t>
      </w:r>
      <w:r w:rsidRPr="00BD447A">
        <w:rPr>
          <w:i/>
          <w:color w:val="000000" w:themeColor="text1"/>
          <w:sz w:val="24"/>
          <w:szCs w:val="24"/>
        </w:rPr>
        <w:t>e-commerce</w:t>
      </w:r>
      <w:r w:rsidRPr="00BD447A">
        <w:rPr>
          <w:color w:val="000000" w:themeColor="text1"/>
          <w:sz w:val="24"/>
          <w:szCs w:val="24"/>
        </w:rPr>
        <w:t xml:space="preserve"> relacionado ao </w:t>
      </w:r>
      <w:r w:rsidRPr="00BD447A">
        <w:rPr>
          <w:i/>
          <w:color w:val="000000" w:themeColor="text1"/>
          <w:sz w:val="24"/>
          <w:szCs w:val="24"/>
        </w:rPr>
        <w:t>marketplace</w:t>
      </w:r>
      <w:r w:rsidRPr="00BD447A">
        <w:rPr>
          <w:color w:val="000000" w:themeColor="text1"/>
          <w:sz w:val="24"/>
          <w:szCs w:val="24"/>
        </w:rPr>
        <w:t xml:space="preserve">, e a empresa detentora da plataforma.   </w:t>
      </w:r>
    </w:p>
    <w:p w14:paraId="685A3827"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Como pode ser observado nos </w:t>
      </w:r>
      <w:r w:rsidRPr="00BD447A">
        <w:rPr>
          <w:i/>
          <w:color w:val="000000" w:themeColor="text1"/>
          <w:sz w:val="24"/>
          <w:szCs w:val="24"/>
        </w:rPr>
        <w:t>sites</w:t>
      </w:r>
      <w:r w:rsidRPr="00BD447A">
        <w:rPr>
          <w:color w:val="000000" w:themeColor="text1"/>
          <w:sz w:val="24"/>
          <w:szCs w:val="24"/>
        </w:rPr>
        <w:t xml:space="preserve"> das empresas que oferecem os serviços de </w:t>
      </w:r>
      <w:r w:rsidRPr="00BD447A">
        <w:rPr>
          <w:i/>
          <w:color w:val="000000" w:themeColor="text1"/>
          <w:sz w:val="24"/>
          <w:szCs w:val="24"/>
        </w:rPr>
        <w:t>marketplace</w:t>
      </w:r>
      <w:r w:rsidRPr="00BD447A">
        <w:rPr>
          <w:color w:val="000000" w:themeColor="text1"/>
          <w:sz w:val="24"/>
          <w:szCs w:val="24"/>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68291505"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Cada vendedor envolvido na integração pode possuir uma taxonomia distinta no seu catálogo eletrônico, assim como o </w:t>
      </w:r>
      <w:r w:rsidRPr="00BD447A">
        <w:rPr>
          <w:i/>
          <w:color w:val="000000" w:themeColor="text1"/>
          <w:sz w:val="24"/>
          <w:szCs w:val="24"/>
        </w:rPr>
        <w:t>e-commerce</w:t>
      </w:r>
      <w:r w:rsidRPr="00BD447A">
        <w:rPr>
          <w:color w:val="000000" w:themeColor="text1"/>
          <w:sz w:val="24"/>
          <w:szCs w:val="24"/>
        </w:rPr>
        <w:t xml:space="preserve"> ligado à plataforma de maketplace. Isso ocorre porque cada organização costuma ordenar seu catálogo de maneira diferente. Contudo, conforme pode ser observado nas documentações das plataformas, há uma exigência para que o vendedor informe em qual hierarquia da taxonomia do </w:t>
      </w:r>
      <w:r w:rsidRPr="00BD447A">
        <w:rPr>
          <w:i/>
          <w:color w:val="000000" w:themeColor="text1"/>
          <w:sz w:val="24"/>
          <w:szCs w:val="24"/>
        </w:rPr>
        <w:t xml:space="preserve">e-commerce </w:t>
      </w:r>
      <w:r w:rsidRPr="00BD447A">
        <w:rPr>
          <w:color w:val="000000" w:themeColor="text1"/>
          <w:sz w:val="24"/>
          <w:szCs w:val="24"/>
        </w:rPr>
        <w:t xml:space="preserve">relativo ao </w:t>
      </w:r>
      <w:r w:rsidRPr="00BD447A">
        <w:rPr>
          <w:i/>
          <w:color w:val="000000" w:themeColor="text1"/>
          <w:sz w:val="24"/>
          <w:szCs w:val="24"/>
        </w:rPr>
        <w:t>marketplace</w:t>
      </w:r>
      <w:r w:rsidRPr="00BD447A">
        <w:rPr>
          <w:color w:val="000000" w:themeColor="text1"/>
          <w:sz w:val="24"/>
          <w:szCs w:val="24"/>
        </w:rPr>
        <w:t xml:space="preserve"> o seu produto deverá ser inserido. Desse modo, faz-se necessária a combinação das diferentes taxonomias.</w:t>
      </w:r>
    </w:p>
    <w:p w14:paraId="0B184D64"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Atuando como uma ferramenta auxiliar nas integrações de produtos entre vendedores e plataforma de </w:t>
      </w:r>
      <w:r w:rsidRPr="00BD447A">
        <w:rPr>
          <w:i/>
          <w:color w:val="000000" w:themeColor="text1"/>
          <w:sz w:val="24"/>
          <w:szCs w:val="24"/>
        </w:rPr>
        <w:t>marketplace</w:t>
      </w:r>
      <w:r w:rsidRPr="00BD447A">
        <w:rPr>
          <w:color w:val="000000" w:themeColor="text1"/>
          <w:sz w:val="24"/>
          <w:szCs w:val="24"/>
        </w:rPr>
        <w:t xml:space="preserve">, o presente estudo propôs o desenvolvimento de um protótipo para combinação de taxonomias. Através do protótipo, o vendedor tem a seu dispor a taxonomia do </w:t>
      </w:r>
      <w:r w:rsidRPr="00BD447A">
        <w:rPr>
          <w:i/>
          <w:color w:val="000000" w:themeColor="text1"/>
          <w:sz w:val="24"/>
          <w:szCs w:val="24"/>
        </w:rPr>
        <w:t>marketplace</w:t>
      </w:r>
      <w:r w:rsidRPr="00BD447A">
        <w:rPr>
          <w:color w:val="000000" w:themeColor="text1"/>
          <w:sz w:val="24"/>
          <w:szCs w:val="24"/>
        </w:rPr>
        <w:t xml:space="preserve"> junto a sua própria, podendo, assim, criar uma combinação. Essa combinação precisa ser realizada uma única vez, pois uma API foi disponibilizada para que as relações criadas possam ser consultadas. Dessa forma, independente de quem for o responsável pelas integrações, pode fazer uso dessa ferramenta, incorporando-a ao seu processo de integração.</w:t>
      </w:r>
    </w:p>
    <w:p w14:paraId="3E5DB05F"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Para o desenvolvimento do protótipo, foi realizado um estudo sobre projetos </w:t>
      </w:r>
      <w:r w:rsidRPr="00BD447A">
        <w:rPr>
          <w:color w:val="000000" w:themeColor="text1"/>
          <w:sz w:val="24"/>
          <w:szCs w:val="24"/>
        </w:rPr>
        <w:lastRenderedPageBreak/>
        <w:t xml:space="preserve">similares e tecnologias que poderiam ser utilizadas. Optou-se, então, pelo desenvolvimento utilizando a linguagem de programação Java, juntamente com o </w:t>
      </w:r>
      <w:r w:rsidRPr="00BD447A">
        <w:rPr>
          <w:i/>
          <w:iCs/>
          <w:color w:val="000000" w:themeColor="text1"/>
          <w:sz w:val="24"/>
          <w:szCs w:val="24"/>
        </w:rPr>
        <w:t>framework</w:t>
      </w:r>
      <w:r w:rsidRPr="00BD447A">
        <w:rPr>
          <w:color w:val="000000" w:themeColor="text1"/>
          <w:sz w:val="24"/>
          <w:szCs w:val="24"/>
        </w:rPr>
        <w:t xml:space="preserve"> </w:t>
      </w:r>
      <w:r w:rsidRPr="00BD447A">
        <w:rPr>
          <w:i/>
          <w:iCs/>
          <w:color w:val="000000" w:themeColor="text1"/>
          <w:sz w:val="24"/>
          <w:szCs w:val="24"/>
        </w:rPr>
        <w:t>Spring Boot</w:t>
      </w:r>
      <w:r w:rsidRPr="00BD447A">
        <w:rPr>
          <w:color w:val="000000" w:themeColor="text1"/>
          <w:sz w:val="24"/>
          <w:szCs w:val="24"/>
        </w:rPr>
        <w:t xml:space="preserve">. Como estrutura arquitetural, serão utilizados o </w:t>
      </w:r>
      <w:r w:rsidRPr="00BD447A">
        <w:rPr>
          <w:i/>
          <w:color w:val="000000" w:themeColor="text1"/>
          <w:sz w:val="24"/>
          <w:szCs w:val="24"/>
        </w:rPr>
        <w:t>MVC</w:t>
      </w:r>
      <w:r w:rsidRPr="00BD447A">
        <w:rPr>
          <w:color w:val="000000" w:themeColor="text1"/>
          <w:sz w:val="24"/>
          <w:szCs w:val="24"/>
        </w:rPr>
        <w:t xml:space="preserve"> e o padrão </w:t>
      </w:r>
      <w:r w:rsidRPr="00BD447A">
        <w:rPr>
          <w:i/>
          <w:color w:val="000000" w:themeColor="text1"/>
          <w:sz w:val="24"/>
          <w:szCs w:val="24"/>
        </w:rPr>
        <w:t>Composite.</w:t>
      </w:r>
      <w:r w:rsidRPr="00BD447A">
        <w:rPr>
          <w:color w:val="000000" w:themeColor="text1"/>
          <w:sz w:val="24"/>
          <w:szCs w:val="24"/>
        </w:rPr>
        <w:t xml:space="preserve"> </w:t>
      </w:r>
    </w:p>
    <w:p w14:paraId="2B440B73"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No início do desenvolvimento, uma empresa responsável por uma plataforma de </w:t>
      </w:r>
      <w:r w:rsidRPr="00BD447A">
        <w:rPr>
          <w:i/>
          <w:color w:val="000000" w:themeColor="text1"/>
          <w:sz w:val="24"/>
          <w:szCs w:val="24"/>
        </w:rPr>
        <w:t>marketplace</w:t>
      </w:r>
      <w:r w:rsidRPr="00BD447A">
        <w:rPr>
          <w:color w:val="000000" w:themeColor="text1"/>
          <w:sz w:val="24"/>
          <w:szCs w:val="24"/>
        </w:rPr>
        <w:t xml:space="preserve">, referenciada com “empresa XY”, foi contatada. Esta empresa demonstrou interesse na solução proposta, uma vez que este é de fato um processo existente em suas integrações.  À vista disso, a API de </w:t>
      </w:r>
      <w:r w:rsidRPr="00BD447A">
        <w:rPr>
          <w:i/>
          <w:color w:val="000000" w:themeColor="text1"/>
          <w:sz w:val="24"/>
          <w:szCs w:val="24"/>
        </w:rPr>
        <w:t>marketplace</w:t>
      </w:r>
      <w:r w:rsidRPr="00BD447A">
        <w:rPr>
          <w:color w:val="000000" w:themeColor="text1"/>
          <w:sz w:val="24"/>
          <w:szCs w:val="24"/>
        </w:rPr>
        <w:t xml:space="preserve"> desta empresa foi disponibilizada para utilização, obviamente, com acessos controlados. Além disso, um analista ficou a disposição para a eventual realização de testes. </w:t>
      </w:r>
    </w:p>
    <w:p w14:paraId="6C77F392" w14:textId="21D289FB"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Ao final do desenvolvimento foi realizado um teste integrado de todo o sistema, tendo como base os casos de teste elaborados. Durante estes testes</w:t>
      </w:r>
      <w:r>
        <w:rPr>
          <w:color w:val="000000" w:themeColor="text1"/>
          <w:sz w:val="24"/>
          <w:szCs w:val="24"/>
        </w:rPr>
        <w:t>,</w:t>
      </w:r>
      <w:r w:rsidRPr="00BD447A">
        <w:rPr>
          <w:color w:val="000000" w:themeColor="text1"/>
          <w:sz w:val="24"/>
          <w:szCs w:val="24"/>
        </w:rPr>
        <w:t xml:space="preserve"> o analista responsável identificou apenas um possível erro de impacto no sistema. Mediante análise, o mesmo foi identificado como um problema na estrutura taxonômica mantida pela própria empresa provedora da plataforma de </w:t>
      </w:r>
      <w:r w:rsidRPr="00BD447A">
        <w:rPr>
          <w:i/>
          <w:color w:val="000000" w:themeColor="text1"/>
          <w:sz w:val="24"/>
          <w:szCs w:val="24"/>
        </w:rPr>
        <w:t>marketplace</w:t>
      </w:r>
      <w:r w:rsidRPr="00BD447A">
        <w:rPr>
          <w:color w:val="000000" w:themeColor="text1"/>
          <w:sz w:val="24"/>
          <w:szCs w:val="24"/>
        </w:rPr>
        <w:t xml:space="preserve">. Confirmou-se então a dificuldade em manter a padronização dos dados referentes a estrutura cadastral de catálogos eletrônicos, </w:t>
      </w:r>
      <w:r>
        <w:rPr>
          <w:color w:val="000000" w:themeColor="text1"/>
          <w:sz w:val="24"/>
          <w:szCs w:val="24"/>
        </w:rPr>
        <w:t>conforme</w:t>
      </w:r>
      <w:r w:rsidRPr="00BD447A">
        <w:rPr>
          <w:color w:val="000000" w:themeColor="text1"/>
          <w:sz w:val="24"/>
          <w:szCs w:val="24"/>
        </w:rPr>
        <w:t xml:space="preserve"> apontado por outros autores no referencial teórico deste estudo. </w:t>
      </w:r>
    </w:p>
    <w:p w14:paraId="601C3935" w14:textId="50EF71B0" w:rsidR="00BF54AA" w:rsidRPr="00A67F6E" w:rsidRDefault="00A67F6E" w:rsidP="00A67F6E">
      <w:pPr>
        <w:spacing w:line="360" w:lineRule="auto"/>
        <w:ind w:firstLine="709"/>
        <w:jc w:val="both"/>
        <w:rPr>
          <w:sz w:val="24"/>
          <w:szCs w:val="24"/>
        </w:rPr>
      </w:pPr>
      <w:r w:rsidRPr="00BD447A">
        <w:rPr>
          <w:color w:val="000000" w:themeColor="text1"/>
          <w:sz w:val="24"/>
          <w:szCs w:val="24"/>
        </w:rPr>
        <w:t xml:space="preserve">De forma geral, </w:t>
      </w:r>
      <w:r w:rsidRPr="00BD447A">
        <w:rPr>
          <w:sz w:val="24"/>
          <w:szCs w:val="24"/>
        </w:rPr>
        <w:t xml:space="preserve">o protótipo desenvolvido atendeu aos objetivos propostos neste estudo e também às expectativas do usuário envolvido nos testes. Futuramente, este </w:t>
      </w:r>
      <w:r>
        <w:rPr>
          <w:sz w:val="24"/>
          <w:szCs w:val="24"/>
        </w:rPr>
        <w:t>portótipo</w:t>
      </w:r>
      <w:r w:rsidRPr="00BD447A">
        <w:rPr>
          <w:sz w:val="24"/>
          <w:szCs w:val="24"/>
        </w:rPr>
        <w:t xml:space="preserve"> pode ser incorporado a diferentes processos de integração de dados envolvendo múltiplos </w:t>
      </w:r>
      <w:r w:rsidRPr="00BD447A">
        <w:rPr>
          <w:i/>
          <w:sz w:val="24"/>
          <w:szCs w:val="24"/>
        </w:rPr>
        <w:t>marketplaces</w:t>
      </w:r>
      <w:r w:rsidRPr="00BD447A">
        <w:rPr>
          <w:sz w:val="24"/>
          <w:szCs w:val="24"/>
        </w:rPr>
        <w:t xml:space="preserve"> e vendedores, garantindo a integridade dos dados e agilidade nos processos. </w:t>
      </w:r>
    </w:p>
    <w:p w14:paraId="56BA4A0A" w14:textId="77777777" w:rsidR="00A67F6E" w:rsidRDefault="00A67F6E" w:rsidP="002143D9">
      <w:pPr>
        <w:spacing w:line="360" w:lineRule="auto"/>
        <w:rPr>
          <w:b/>
          <w:color w:val="000000" w:themeColor="text1"/>
        </w:rPr>
      </w:pPr>
    </w:p>
    <w:p w14:paraId="2296887E" w14:textId="075E5877" w:rsidR="00EB2152" w:rsidRPr="00EB2152" w:rsidRDefault="00EB2152" w:rsidP="00EB2152">
      <w:pPr>
        <w:spacing w:line="360" w:lineRule="auto"/>
        <w:outlineLvl w:val="1"/>
        <w:rPr>
          <w:b/>
          <w:bCs/>
          <w:sz w:val="24"/>
          <w:szCs w:val="24"/>
        </w:rPr>
      </w:pPr>
      <w:bookmarkStart w:id="91" w:name="_Toc24578271"/>
      <w:r w:rsidRPr="00EB2152">
        <w:rPr>
          <w:b/>
          <w:bCs/>
          <w:sz w:val="24"/>
          <w:szCs w:val="24"/>
        </w:rPr>
        <w:t xml:space="preserve">6.1. </w:t>
      </w:r>
      <w:r w:rsidR="008E7E1A">
        <w:rPr>
          <w:b/>
          <w:bCs/>
          <w:sz w:val="24"/>
          <w:szCs w:val="24"/>
        </w:rPr>
        <w:t>Trabalhos</w:t>
      </w:r>
      <w:r w:rsidRPr="00EB2152">
        <w:rPr>
          <w:b/>
          <w:bCs/>
          <w:sz w:val="24"/>
          <w:szCs w:val="24"/>
        </w:rPr>
        <w:t xml:space="preserve"> futuros</w:t>
      </w:r>
      <w:bookmarkEnd w:id="91"/>
    </w:p>
    <w:p w14:paraId="5BDA34A1" w14:textId="5D21E3B8" w:rsidR="00BF54AA" w:rsidRPr="00553D2F" w:rsidRDefault="00BF54AA" w:rsidP="00A67F6E">
      <w:pPr>
        <w:spacing w:line="360" w:lineRule="auto"/>
        <w:ind w:firstLine="709"/>
        <w:jc w:val="both"/>
        <w:rPr>
          <w:b/>
          <w:color w:val="000000" w:themeColor="text1"/>
        </w:rPr>
      </w:pPr>
    </w:p>
    <w:p w14:paraId="78FC00C6" w14:textId="77777777" w:rsidR="00A67F6E" w:rsidRPr="00BD447A" w:rsidRDefault="00A67F6E" w:rsidP="00A67F6E">
      <w:pPr>
        <w:spacing w:line="360" w:lineRule="auto"/>
        <w:ind w:firstLine="709"/>
        <w:jc w:val="both"/>
        <w:rPr>
          <w:sz w:val="24"/>
          <w:szCs w:val="24"/>
        </w:rPr>
      </w:pPr>
      <w:r w:rsidRPr="00BD447A">
        <w:rPr>
          <w:sz w:val="24"/>
          <w:szCs w:val="24"/>
        </w:rPr>
        <w:t>Durante o desenvolvimento e testes do protótipo foram identificados alguns pontos de melhorias que podem contribuir com a qualidade e usabilidade do mesmo. No que diz respeito à codificação, visando atender as melhores práticas de desenvolvimento de software, deverá ser implementado o padrão TO para toda a aplicação. Além disso, deverá ser feira uma revisão do código garantindo que as hierarquias de acesso entre as camadas sejam respeitadas.</w:t>
      </w:r>
    </w:p>
    <w:p w14:paraId="76B69EDE" w14:textId="77777777" w:rsidR="00A67F6E" w:rsidRPr="00BD447A" w:rsidRDefault="00A67F6E" w:rsidP="00A67F6E">
      <w:pPr>
        <w:spacing w:line="360" w:lineRule="auto"/>
        <w:ind w:firstLine="709"/>
        <w:jc w:val="both"/>
        <w:rPr>
          <w:sz w:val="24"/>
          <w:szCs w:val="24"/>
        </w:rPr>
      </w:pPr>
      <w:r w:rsidRPr="00BD447A">
        <w:rPr>
          <w:sz w:val="24"/>
          <w:szCs w:val="24"/>
        </w:rPr>
        <w:t xml:space="preserve">Apesar dos esforços para garantir uma melhor usabilidade do sistema, como por exemplo, o uso do componente </w:t>
      </w:r>
      <w:r w:rsidRPr="00BD447A">
        <w:rPr>
          <w:i/>
          <w:sz w:val="24"/>
          <w:szCs w:val="24"/>
        </w:rPr>
        <w:t>selectpicker</w:t>
      </w:r>
      <w:r w:rsidRPr="00BD447A">
        <w:rPr>
          <w:sz w:val="24"/>
          <w:szCs w:val="24"/>
        </w:rPr>
        <w:t xml:space="preserve">, o cadastro de uma nova combinação </w:t>
      </w:r>
      <w:r w:rsidRPr="00BD447A">
        <w:rPr>
          <w:sz w:val="24"/>
          <w:szCs w:val="24"/>
        </w:rPr>
        <w:lastRenderedPageBreak/>
        <w:t xml:space="preserve">ainda é um processo bastante manual. Uma possibilidade de melhoria futura seria a implementação de funcionalidades que realizem sugestões de combinação de catálogos através de inteligência artificial ou outras tecnologias.  </w:t>
      </w:r>
    </w:p>
    <w:p w14:paraId="782A04DF" w14:textId="3FAFDFC0" w:rsidR="00BF54AA" w:rsidRPr="00553D2F" w:rsidRDefault="00A67F6E" w:rsidP="00A67F6E">
      <w:pPr>
        <w:spacing w:line="360" w:lineRule="auto"/>
        <w:ind w:firstLine="709"/>
        <w:jc w:val="both"/>
        <w:rPr>
          <w:b/>
          <w:color w:val="000000" w:themeColor="text1"/>
        </w:rPr>
      </w:pPr>
      <w:r w:rsidRPr="00BD447A">
        <w:rPr>
          <w:sz w:val="24"/>
          <w:szCs w:val="24"/>
        </w:rPr>
        <w:t>Por fim, existe a necessidade de que mais opções para consulta de combinações via API sejam disponibilizadas aos vendedores. Para avaliar a real necessidade dessa melhoria, é necessário que os processos de integração de um ou mais vendedores seja</w:t>
      </w:r>
      <w:r>
        <w:rPr>
          <w:sz w:val="24"/>
          <w:szCs w:val="24"/>
        </w:rPr>
        <w:t>m</w:t>
      </w:r>
      <w:r w:rsidRPr="00BD447A">
        <w:rPr>
          <w:sz w:val="24"/>
          <w:szCs w:val="24"/>
        </w:rPr>
        <w:t xml:space="preserve"> analisado</w:t>
      </w:r>
      <w:r>
        <w:rPr>
          <w:sz w:val="24"/>
          <w:szCs w:val="24"/>
        </w:rPr>
        <w:t>s</w:t>
      </w:r>
      <w:r w:rsidRPr="00BD447A">
        <w:rPr>
          <w:sz w:val="24"/>
          <w:szCs w:val="24"/>
        </w:rPr>
        <w:t xml:space="preserve"> tecnicamente.</w:t>
      </w:r>
    </w:p>
    <w:p w14:paraId="3A3AC1EA" w14:textId="7B2E0FC9" w:rsidR="00BF54AA" w:rsidRPr="00553D2F" w:rsidRDefault="00BF54AA" w:rsidP="002143D9">
      <w:pPr>
        <w:spacing w:line="360" w:lineRule="auto"/>
        <w:rPr>
          <w:b/>
          <w:color w:val="000000" w:themeColor="text1"/>
        </w:rPr>
      </w:pPr>
    </w:p>
    <w:p w14:paraId="4A3EDC8D" w14:textId="1A30CF74" w:rsidR="00454BC3" w:rsidRDefault="00454BC3" w:rsidP="002143D9">
      <w:pPr>
        <w:spacing w:line="360" w:lineRule="auto"/>
        <w:rPr>
          <w:b/>
          <w:color w:val="000000" w:themeColor="text1"/>
        </w:rPr>
      </w:pPr>
    </w:p>
    <w:p w14:paraId="5D935C65" w14:textId="1C290800" w:rsidR="00774924" w:rsidRDefault="00774924" w:rsidP="002143D9">
      <w:pPr>
        <w:spacing w:line="360" w:lineRule="auto"/>
        <w:rPr>
          <w:b/>
          <w:color w:val="000000" w:themeColor="text1"/>
        </w:rPr>
      </w:pPr>
    </w:p>
    <w:p w14:paraId="6D24B8FF" w14:textId="025D04E1" w:rsidR="00DE4A94" w:rsidRDefault="00DE4A94" w:rsidP="002143D9">
      <w:pPr>
        <w:spacing w:line="360" w:lineRule="auto"/>
        <w:rPr>
          <w:b/>
          <w:color w:val="000000" w:themeColor="text1"/>
        </w:rPr>
      </w:pPr>
    </w:p>
    <w:p w14:paraId="4590CAAF" w14:textId="6A7E3069" w:rsidR="00DE4A94" w:rsidRDefault="00DE4A94" w:rsidP="002143D9">
      <w:pPr>
        <w:spacing w:line="360" w:lineRule="auto"/>
        <w:rPr>
          <w:b/>
          <w:color w:val="000000" w:themeColor="text1"/>
        </w:rPr>
      </w:pPr>
    </w:p>
    <w:p w14:paraId="06142502" w14:textId="2D5BED78" w:rsidR="00DE4A94" w:rsidRDefault="00DE4A94" w:rsidP="002143D9">
      <w:pPr>
        <w:spacing w:line="360" w:lineRule="auto"/>
        <w:rPr>
          <w:b/>
          <w:color w:val="000000" w:themeColor="text1"/>
        </w:rPr>
      </w:pPr>
    </w:p>
    <w:p w14:paraId="3AB1E032" w14:textId="44C7153E" w:rsidR="00DE4A94" w:rsidRDefault="00DE4A94" w:rsidP="002143D9">
      <w:pPr>
        <w:spacing w:line="360" w:lineRule="auto"/>
        <w:rPr>
          <w:b/>
          <w:color w:val="000000" w:themeColor="text1"/>
        </w:rPr>
      </w:pPr>
    </w:p>
    <w:p w14:paraId="2486C837" w14:textId="10CA1122" w:rsidR="00DE4A94" w:rsidRDefault="00DE4A94" w:rsidP="002143D9">
      <w:pPr>
        <w:spacing w:line="360" w:lineRule="auto"/>
        <w:rPr>
          <w:b/>
          <w:color w:val="000000" w:themeColor="text1"/>
        </w:rPr>
      </w:pPr>
    </w:p>
    <w:p w14:paraId="32FFF9BA" w14:textId="7DE27A2C" w:rsidR="00DE4A94" w:rsidRDefault="00DE4A94" w:rsidP="002143D9">
      <w:pPr>
        <w:spacing w:line="360" w:lineRule="auto"/>
        <w:rPr>
          <w:b/>
          <w:color w:val="000000" w:themeColor="text1"/>
        </w:rPr>
      </w:pPr>
    </w:p>
    <w:p w14:paraId="7475D833" w14:textId="57BE67A2" w:rsidR="00DE4A94" w:rsidRDefault="00DE4A94" w:rsidP="002143D9">
      <w:pPr>
        <w:spacing w:line="360" w:lineRule="auto"/>
        <w:rPr>
          <w:b/>
          <w:color w:val="000000" w:themeColor="text1"/>
        </w:rPr>
      </w:pPr>
    </w:p>
    <w:p w14:paraId="3E9AA16C" w14:textId="77AA18DB" w:rsidR="00DE4A94" w:rsidRDefault="00DE4A94" w:rsidP="002143D9">
      <w:pPr>
        <w:spacing w:line="360" w:lineRule="auto"/>
        <w:rPr>
          <w:b/>
          <w:color w:val="000000" w:themeColor="text1"/>
        </w:rPr>
      </w:pPr>
    </w:p>
    <w:p w14:paraId="53888A36" w14:textId="55418F84" w:rsidR="00DE4A94" w:rsidRDefault="00DE4A94" w:rsidP="002143D9">
      <w:pPr>
        <w:spacing w:line="360" w:lineRule="auto"/>
        <w:rPr>
          <w:b/>
          <w:color w:val="000000" w:themeColor="text1"/>
        </w:rPr>
      </w:pPr>
    </w:p>
    <w:p w14:paraId="4F2B9850" w14:textId="30997519" w:rsidR="00DE4A94" w:rsidRDefault="00DE4A94" w:rsidP="002143D9">
      <w:pPr>
        <w:spacing w:line="360" w:lineRule="auto"/>
        <w:rPr>
          <w:b/>
          <w:color w:val="000000" w:themeColor="text1"/>
        </w:rPr>
      </w:pPr>
    </w:p>
    <w:p w14:paraId="0A2DFFC6" w14:textId="7BCEC671" w:rsidR="00DE4A94" w:rsidRDefault="00DE4A94" w:rsidP="002143D9">
      <w:pPr>
        <w:spacing w:line="360" w:lineRule="auto"/>
        <w:rPr>
          <w:b/>
          <w:color w:val="000000" w:themeColor="text1"/>
        </w:rPr>
      </w:pPr>
    </w:p>
    <w:p w14:paraId="469FD0AA" w14:textId="48EC1DD8" w:rsidR="00DE4A94" w:rsidRDefault="00DE4A94" w:rsidP="002143D9">
      <w:pPr>
        <w:spacing w:line="360" w:lineRule="auto"/>
        <w:rPr>
          <w:b/>
          <w:color w:val="000000" w:themeColor="text1"/>
        </w:rPr>
      </w:pPr>
    </w:p>
    <w:p w14:paraId="2541D1B8" w14:textId="49E1568C" w:rsidR="00DE4A94" w:rsidRDefault="00DE4A94" w:rsidP="002143D9">
      <w:pPr>
        <w:spacing w:line="360" w:lineRule="auto"/>
        <w:rPr>
          <w:b/>
          <w:color w:val="000000" w:themeColor="text1"/>
        </w:rPr>
      </w:pPr>
    </w:p>
    <w:p w14:paraId="64C22701" w14:textId="37E5580C" w:rsidR="00DE4A94" w:rsidRDefault="00DE4A94" w:rsidP="002143D9">
      <w:pPr>
        <w:spacing w:line="360" w:lineRule="auto"/>
        <w:rPr>
          <w:b/>
          <w:color w:val="000000" w:themeColor="text1"/>
        </w:rPr>
      </w:pPr>
    </w:p>
    <w:p w14:paraId="746F94D4" w14:textId="7BBBE131" w:rsidR="00DE4A94" w:rsidRDefault="00DE4A94" w:rsidP="002143D9">
      <w:pPr>
        <w:spacing w:line="360" w:lineRule="auto"/>
        <w:rPr>
          <w:b/>
          <w:color w:val="000000" w:themeColor="text1"/>
        </w:rPr>
      </w:pPr>
    </w:p>
    <w:p w14:paraId="71BB1BF8" w14:textId="45CC6F59" w:rsidR="00DE4A94" w:rsidRDefault="00DE4A94" w:rsidP="002143D9">
      <w:pPr>
        <w:spacing w:line="360" w:lineRule="auto"/>
        <w:rPr>
          <w:b/>
          <w:color w:val="000000" w:themeColor="text1"/>
        </w:rPr>
      </w:pPr>
    </w:p>
    <w:p w14:paraId="4ED882B9" w14:textId="08719385" w:rsidR="00DE4A94" w:rsidRDefault="00DE4A94" w:rsidP="002143D9">
      <w:pPr>
        <w:spacing w:line="360" w:lineRule="auto"/>
        <w:rPr>
          <w:b/>
          <w:color w:val="000000" w:themeColor="text1"/>
        </w:rPr>
      </w:pPr>
    </w:p>
    <w:p w14:paraId="0834FC6F" w14:textId="11364E1D" w:rsidR="00DE4A94" w:rsidRDefault="00DE4A94" w:rsidP="002143D9">
      <w:pPr>
        <w:spacing w:line="360" w:lineRule="auto"/>
        <w:rPr>
          <w:b/>
          <w:color w:val="000000" w:themeColor="text1"/>
        </w:rPr>
      </w:pPr>
    </w:p>
    <w:p w14:paraId="6B5F598B" w14:textId="6B68F69D" w:rsidR="00DE4A94" w:rsidRDefault="00DE4A94" w:rsidP="002143D9">
      <w:pPr>
        <w:spacing w:line="360" w:lineRule="auto"/>
        <w:rPr>
          <w:b/>
          <w:color w:val="000000" w:themeColor="text1"/>
        </w:rPr>
      </w:pPr>
    </w:p>
    <w:p w14:paraId="34C9E158" w14:textId="29437D24" w:rsidR="00DE4A94" w:rsidRDefault="00DE4A94" w:rsidP="002143D9">
      <w:pPr>
        <w:spacing w:line="360" w:lineRule="auto"/>
        <w:rPr>
          <w:b/>
          <w:color w:val="000000" w:themeColor="text1"/>
        </w:rPr>
      </w:pPr>
    </w:p>
    <w:p w14:paraId="1D249184" w14:textId="1BA36E91" w:rsidR="00DE4A94" w:rsidRDefault="00DE4A94" w:rsidP="002143D9">
      <w:pPr>
        <w:spacing w:line="360" w:lineRule="auto"/>
        <w:rPr>
          <w:b/>
          <w:color w:val="000000" w:themeColor="text1"/>
        </w:rPr>
      </w:pPr>
    </w:p>
    <w:p w14:paraId="67D56739" w14:textId="7AF480AC" w:rsidR="00DE4A94" w:rsidRDefault="00DE4A94" w:rsidP="002143D9">
      <w:pPr>
        <w:spacing w:line="360" w:lineRule="auto"/>
        <w:rPr>
          <w:b/>
          <w:color w:val="000000" w:themeColor="text1"/>
        </w:rPr>
      </w:pPr>
    </w:p>
    <w:p w14:paraId="10F94D2C" w14:textId="01C16B87" w:rsidR="00DE4A94" w:rsidRDefault="00DE4A94" w:rsidP="002143D9">
      <w:pPr>
        <w:spacing w:line="360" w:lineRule="auto"/>
        <w:rPr>
          <w:b/>
          <w:color w:val="000000" w:themeColor="text1"/>
        </w:rPr>
      </w:pPr>
    </w:p>
    <w:p w14:paraId="7446C1E7" w14:textId="10FC1012" w:rsidR="00DE4A94" w:rsidRDefault="00DE4A94" w:rsidP="002143D9">
      <w:pPr>
        <w:spacing w:line="360" w:lineRule="auto"/>
        <w:rPr>
          <w:b/>
          <w:color w:val="000000" w:themeColor="text1"/>
        </w:rPr>
      </w:pPr>
    </w:p>
    <w:p w14:paraId="31013185" w14:textId="2CCF9D84" w:rsidR="00DE4A94" w:rsidRDefault="00DE4A94" w:rsidP="002143D9">
      <w:pPr>
        <w:spacing w:line="360" w:lineRule="auto"/>
        <w:rPr>
          <w:b/>
          <w:color w:val="000000" w:themeColor="text1"/>
        </w:rPr>
      </w:pPr>
    </w:p>
    <w:p w14:paraId="33DA89D3" w14:textId="77777777" w:rsidR="00DE4A94" w:rsidRPr="00553D2F" w:rsidRDefault="00DE4A94" w:rsidP="002143D9">
      <w:pPr>
        <w:spacing w:line="360" w:lineRule="auto"/>
        <w:rPr>
          <w:b/>
          <w:color w:val="000000" w:themeColor="text1"/>
        </w:rPr>
      </w:pPr>
    </w:p>
    <w:p w14:paraId="4BBFF48E" w14:textId="13A3F780" w:rsidR="002A3B6D" w:rsidRPr="00D94501" w:rsidRDefault="007F5EB7" w:rsidP="00D94501">
      <w:pPr>
        <w:pStyle w:val="PargrafodaLista"/>
        <w:numPr>
          <w:ilvl w:val="0"/>
          <w:numId w:val="20"/>
        </w:numPr>
        <w:spacing w:line="360" w:lineRule="auto"/>
        <w:outlineLvl w:val="0"/>
        <w:rPr>
          <w:b/>
          <w:color w:val="000000" w:themeColor="text1"/>
        </w:rPr>
      </w:pPr>
      <w:bookmarkStart w:id="92" w:name="_Toc24578272"/>
      <w:r w:rsidRPr="00D94501">
        <w:rPr>
          <w:b/>
          <w:color w:val="000000" w:themeColor="text1"/>
        </w:rPr>
        <w:lastRenderedPageBreak/>
        <w:t>Referências</w:t>
      </w:r>
      <w:bookmarkEnd w:id="92"/>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4A485C" w:rsidRDefault="00585B3D"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AANEN, Steven S.; VANDIC, Damir; FRASINCAR, Flavius. Automated product  taxonomy mapping in an e-commerce environment. </w:t>
      </w:r>
      <w:r w:rsidRPr="004A485C">
        <w:rPr>
          <w:rFonts w:eastAsia="Times New Roman"/>
          <w:b/>
          <w:color w:val="000000" w:themeColor="text1"/>
          <w:sz w:val="24"/>
          <w:szCs w:val="24"/>
          <w:lang w:val="en-US" w:eastAsia="pt-BR" w:bidi="ar-SA"/>
        </w:rPr>
        <w:t>Expert Systems With Applications</w:t>
      </w:r>
      <w:r w:rsidRPr="004A485C">
        <w:rPr>
          <w:rFonts w:eastAsia="Times New Roman"/>
          <w:color w:val="000000" w:themeColor="text1"/>
          <w:sz w:val="24"/>
          <w:szCs w:val="24"/>
          <w:lang w:val="en-US" w:eastAsia="pt-BR" w:bidi="ar-SA"/>
        </w:rPr>
        <w:t>, [s.l.], v. 42, n. 3, p.1298-1313, fev. 2015. </w:t>
      </w:r>
      <w:r w:rsidRPr="004A485C">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4A485C">
        <w:rPr>
          <w:rFonts w:eastAsia="Times New Roman"/>
          <w:color w:val="000000" w:themeColor="text1"/>
          <w:sz w:val="24"/>
          <w:szCs w:val="24"/>
          <w:lang w:val="pt-BR" w:eastAsia="pt-BR" w:bidi="ar-SA"/>
        </w:rPr>
        <w:t>Acesso em: 12 abr. 2019.</w:t>
      </w:r>
    </w:p>
    <w:p w14:paraId="366D4E0D" w14:textId="77777777" w:rsidR="00585B3D" w:rsidRPr="004A485C" w:rsidRDefault="00585B3D" w:rsidP="001031E6">
      <w:pPr>
        <w:rPr>
          <w:rFonts w:eastAsia="Times New Roman"/>
          <w:color w:val="000000" w:themeColor="text1"/>
          <w:sz w:val="24"/>
          <w:szCs w:val="24"/>
          <w:lang w:val="pt-BR" w:eastAsia="pt-BR" w:bidi="ar-SA"/>
        </w:rPr>
      </w:pPr>
    </w:p>
    <w:p w14:paraId="29E4B495" w14:textId="77777777" w:rsidR="009C6BD9" w:rsidRPr="004A485C" w:rsidRDefault="00585B3D" w:rsidP="001031E6">
      <w:pPr>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 xml:space="preserve">AGIRRE, Eneko; LACALLE, Oier López de; SOROA, Aitor. </w:t>
      </w:r>
      <w:r w:rsidRPr="004A485C">
        <w:rPr>
          <w:rFonts w:eastAsia="Times New Roman"/>
          <w:color w:val="000000" w:themeColor="text1"/>
          <w:sz w:val="24"/>
          <w:szCs w:val="24"/>
          <w:lang w:val="en-US" w:eastAsia="pt-BR" w:bidi="ar-SA"/>
        </w:rPr>
        <w:t xml:space="preserve">Random Walks for Knowledge – Based Word Sense Disambiguation. </w:t>
      </w:r>
      <w:r w:rsidRPr="004A485C">
        <w:rPr>
          <w:rFonts w:eastAsia="Times New Roman"/>
          <w:b/>
          <w:bCs/>
          <w:color w:val="000000" w:themeColor="text1"/>
          <w:sz w:val="24"/>
          <w:szCs w:val="24"/>
          <w:lang w:eastAsia="pt-BR" w:bidi="ar-SA"/>
        </w:rPr>
        <w:t>Computational Linguistics</w:t>
      </w:r>
      <w:r w:rsidRPr="004A485C">
        <w:rPr>
          <w:rFonts w:eastAsia="Times New Roman"/>
          <w:color w:val="000000" w:themeColor="text1"/>
          <w:sz w:val="24"/>
          <w:szCs w:val="24"/>
          <w:lang w:eastAsia="pt-BR" w:bidi="ar-SA"/>
        </w:rPr>
        <w:t>, [s.l.], v. 40, n. 1, p.57-84, mar. 2014. Disponível em:</w:t>
      </w:r>
      <w:r w:rsidR="009C6BD9" w:rsidRPr="004A485C">
        <w:rPr>
          <w:rFonts w:eastAsia="Times New Roman"/>
          <w:color w:val="000000" w:themeColor="text1"/>
          <w:sz w:val="24"/>
          <w:szCs w:val="24"/>
          <w:lang w:eastAsia="pt-BR" w:bidi="ar-SA"/>
        </w:rPr>
        <w:t xml:space="preserve"> &lt;https://www.mitpressjournals.org/doi/</w:t>
      </w:r>
    </w:p>
    <w:p w14:paraId="128AD445" w14:textId="1B7EE3AB" w:rsidR="00585B3D" w:rsidRPr="004A485C" w:rsidRDefault="00585B3D" w:rsidP="001031E6">
      <w:pPr>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 xml:space="preserve">full/10.1162/COLI_a_00164&gt;. </w:t>
      </w:r>
      <w:r w:rsidRPr="004A485C">
        <w:rPr>
          <w:rFonts w:eastAsia="Times New Roman"/>
          <w:color w:val="000000" w:themeColor="text1"/>
          <w:sz w:val="24"/>
          <w:szCs w:val="24"/>
          <w:lang w:val="pt-BR" w:eastAsia="pt-BR" w:bidi="ar-SA"/>
        </w:rPr>
        <w:t>Acesso em: 12 maio 2019. </w:t>
      </w:r>
    </w:p>
    <w:p w14:paraId="5CAFA243"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350D223" w14:textId="77777777" w:rsidR="009C6BD9"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BENATALLAH, Boualem et al. Towards semantic-driven, flexible and scalable framework for peering and querying e-catalog communities. </w:t>
      </w:r>
      <w:r w:rsidRPr="004A485C">
        <w:rPr>
          <w:rFonts w:eastAsia="Times New Roman"/>
          <w:b/>
          <w:bCs/>
          <w:color w:val="000000" w:themeColor="text1"/>
          <w:sz w:val="24"/>
          <w:szCs w:val="24"/>
          <w:lang w:val="en-US" w:eastAsia="pt-BR" w:bidi="ar-SA"/>
        </w:rPr>
        <w:t>Information Systems</w:t>
      </w:r>
      <w:r w:rsidRPr="004A485C">
        <w:rPr>
          <w:rFonts w:eastAsia="Times New Roman"/>
          <w:color w:val="000000" w:themeColor="text1"/>
          <w:sz w:val="24"/>
          <w:szCs w:val="24"/>
          <w:lang w:val="en-US" w:eastAsia="pt-BR" w:bidi="ar-SA"/>
        </w:rPr>
        <w:t>: Data: Creation, Management and Utilization, [s.l.], v. 31, n. 4-5, p.266-294, jun. 2006. </w:t>
      </w:r>
      <w:r w:rsidRPr="004A485C">
        <w:rPr>
          <w:rFonts w:eastAsia="Times New Roman"/>
          <w:color w:val="000000" w:themeColor="text1"/>
          <w:sz w:val="24"/>
          <w:szCs w:val="24"/>
          <w:lang w:eastAsia="pt-BR" w:bidi="ar-SA"/>
        </w:rPr>
        <w:t>Disponível em: &lt;https://www.sciencedirect.com/science/article/abs/pii/S03064</w:t>
      </w:r>
      <w:r w:rsidR="009C6BD9" w:rsidRPr="004A485C">
        <w:rPr>
          <w:rFonts w:eastAsia="Times New Roman"/>
          <w:color w:val="000000" w:themeColor="text1"/>
          <w:sz w:val="24"/>
          <w:szCs w:val="24"/>
          <w:lang w:eastAsia="pt-BR" w:bidi="ar-SA"/>
        </w:rPr>
        <w:t>3</w:t>
      </w:r>
    </w:p>
    <w:p w14:paraId="7A72A1E3" w14:textId="3AB6D687" w:rsidR="00057CAE"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7905000347&gt;. </w:t>
      </w:r>
      <w:r w:rsidRPr="004A485C">
        <w:rPr>
          <w:rFonts w:eastAsia="Times New Roman"/>
          <w:color w:val="000000" w:themeColor="text1"/>
          <w:sz w:val="24"/>
          <w:szCs w:val="24"/>
          <w:lang w:val="pt-BR" w:eastAsia="pt-BR" w:bidi="ar-SA"/>
        </w:rPr>
        <w:t>Acesso em: 27 maio 2019. </w:t>
      </w:r>
    </w:p>
    <w:p w14:paraId="28FBA28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AB985B7" w14:textId="58F0CD2A"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BERNERS-LEE, Tim; HENDLER, James; LASSILA, Ora. </w:t>
      </w:r>
      <w:r w:rsidRPr="004A485C">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4A485C">
        <w:rPr>
          <w:rFonts w:eastAsia="Times New Roman"/>
          <w:b/>
          <w:bCs/>
          <w:color w:val="000000" w:themeColor="text1"/>
          <w:sz w:val="24"/>
          <w:szCs w:val="24"/>
          <w:lang w:eastAsia="pt-BR" w:bidi="ar-SA"/>
        </w:rPr>
        <w:t>Scientific American</w:t>
      </w:r>
      <w:r w:rsidRPr="004A485C">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4A485C">
        <w:rPr>
          <w:rFonts w:eastAsia="Times New Roman"/>
          <w:color w:val="000000" w:themeColor="text1"/>
          <w:sz w:val="24"/>
          <w:szCs w:val="24"/>
          <w:lang w:val="pt-BR" w:eastAsia="pt-BR" w:bidi="ar-SA"/>
        </w:rPr>
        <w:t>Acesso em: 29 maio 2019. </w:t>
      </w:r>
    </w:p>
    <w:p w14:paraId="22FD8B0E" w14:textId="77777777" w:rsidR="00057CAE" w:rsidRPr="004A485C" w:rsidRDefault="00057CAE" w:rsidP="001031E6">
      <w:pPr>
        <w:rPr>
          <w:rFonts w:eastAsia="Helvetica"/>
          <w:color w:val="000000" w:themeColor="text1"/>
          <w:sz w:val="24"/>
          <w:szCs w:val="24"/>
        </w:rPr>
      </w:pPr>
    </w:p>
    <w:p w14:paraId="09A4D18C" w14:textId="22CCC7FD" w:rsidR="00057CAE" w:rsidRPr="004A485C" w:rsidRDefault="00057CAE" w:rsidP="001031E6">
      <w:pPr>
        <w:rPr>
          <w:rFonts w:eastAsia="Helvetica"/>
          <w:color w:val="000000" w:themeColor="text1"/>
          <w:sz w:val="24"/>
          <w:szCs w:val="24"/>
        </w:rPr>
      </w:pPr>
      <w:r w:rsidRPr="004A485C">
        <w:rPr>
          <w:rFonts w:eastAsia="Helvetica"/>
          <w:color w:val="000000" w:themeColor="text1"/>
          <w:sz w:val="24"/>
          <w:szCs w:val="24"/>
        </w:rPr>
        <w:t xml:space="preserve">BORTOLI, Nathan da Silva de; RUFINO, Ricardo Ribeiro. </w:t>
      </w:r>
      <w:r w:rsidRPr="004A485C">
        <w:rPr>
          <w:rFonts w:eastAsia="Helvetica"/>
          <w:b/>
          <w:bCs/>
          <w:color w:val="000000" w:themeColor="text1"/>
          <w:sz w:val="24"/>
          <w:szCs w:val="24"/>
        </w:rPr>
        <w:t>Conceito para o desenvolvimento web utilizando Spring Boot, Bootstrap e Angular JS</w:t>
      </w:r>
      <w:r w:rsidRPr="004A485C">
        <w:rPr>
          <w:rFonts w:eastAsia="Helvetica"/>
          <w:color w:val="000000" w:themeColor="text1"/>
          <w:sz w:val="24"/>
          <w:szCs w:val="24"/>
        </w:rPr>
        <w:t xml:space="preserve">. </w:t>
      </w:r>
    </w:p>
    <w:p w14:paraId="5A4B87E2" w14:textId="4D61986B" w:rsidR="00057CAE" w:rsidRPr="004A485C" w:rsidRDefault="00057CAE" w:rsidP="001031E6">
      <w:pPr>
        <w:rPr>
          <w:rFonts w:eastAsia="Helvetica"/>
          <w:color w:val="000000" w:themeColor="text1"/>
          <w:sz w:val="24"/>
          <w:szCs w:val="24"/>
          <w:lang w:val="en-US"/>
        </w:rPr>
      </w:pPr>
      <w:r w:rsidRPr="004A485C">
        <w:rPr>
          <w:rFonts w:eastAsia="Helvetica"/>
          <w:color w:val="000000" w:themeColor="text1"/>
          <w:sz w:val="24"/>
          <w:szCs w:val="24"/>
        </w:rPr>
        <w:t>SEINPAR, Paranavaí, PR, Brasil, 2016. Disponível em: &lt;</w:t>
      </w:r>
      <w:r w:rsidR="009C6BD9" w:rsidRPr="004A485C">
        <w:rPr>
          <w:rFonts w:eastAsia="Helvetica"/>
          <w:color w:val="000000" w:themeColor="text1"/>
          <w:sz w:val="24"/>
          <w:szCs w:val="24"/>
        </w:rPr>
        <w:t xml:space="preserve">http://web.unipar.br/~seinpa </w:t>
      </w:r>
      <w:r w:rsidRPr="004A485C">
        <w:rPr>
          <w:rFonts w:eastAsia="Helvetica"/>
          <w:color w:val="000000" w:themeColor="text1"/>
          <w:sz w:val="24"/>
          <w:szCs w:val="24"/>
        </w:rPr>
        <w:t xml:space="preserve">r/2016/publicacao/NATHAN%20S.%20DE%20BORTOLI.pdf&gt;. </w:t>
      </w:r>
      <w:r w:rsidRPr="004A485C">
        <w:rPr>
          <w:rFonts w:eastAsia="Helvetica"/>
          <w:color w:val="000000" w:themeColor="text1"/>
          <w:sz w:val="24"/>
          <w:szCs w:val="24"/>
          <w:lang w:val="en-US"/>
        </w:rPr>
        <w:t>Acesso em 15 jun 2019.</w:t>
      </w:r>
    </w:p>
    <w:p w14:paraId="010E12E2"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1EA8D11B" w14:textId="73CC560C"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CHANG, Hsin Hsin; WONG, Kit Hong. Adoption of e-procurement and participation of e-marketplace on firm performance: Trust as a moderator. </w:t>
      </w:r>
      <w:r w:rsidRPr="004A485C">
        <w:rPr>
          <w:rFonts w:eastAsia="Times New Roman"/>
          <w:b/>
          <w:bCs/>
          <w:color w:val="000000" w:themeColor="text1"/>
          <w:sz w:val="24"/>
          <w:szCs w:val="24"/>
          <w:lang w:eastAsia="pt-BR" w:bidi="ar-SA"/>
        </w:rPr>
        <w:t>Information &amp; Management</w:t>
      </w:r>
      <w:r w:rsidRPr="004A485C">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4A485C">
        <w:rPr>
          <w:rFonts w:eastAsia="Times New Roman"/>
          <w:color w:val="000000" w:themeColor="text1"/>
          <w:sz w:val="24"/>
          <w:szCs w:val="24"/>
          <w:lang w:val="pt-BR" w:eastAsia="pt-BR" w:bidi="ar-SA"/>
        </w:rPr>
        <w:t> </w:t>
      </w:r>
    </w:p>
    <w:p w14:paraId="14A4FE6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4D6AB0C8" w14:textId="75CEABE2"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CHOUDARY, Sangeet Paul Choudary. </w:t>
      </w:r>
      <w:r w:rsidRPr="004A485C">
        <w:rPr>
          <w:rFonts w:eastAsia="Times New Roman"/>
          <w:b/>
          <w:bCs/>
          <w:color w:val="000000" w:themeColor="text1"/>
          <w:sz w:val="24"/>
          <w:szCs w:val="24"/>
          <w:lang w:val="en-US" w:eastAsia="pt-BR" w:bidi="ar-SA"/>
        </w:rPr>
        <w:t>Platform Scale: </w:t>
      </w:r>
      <w:r w:rsidRPr="004A485C">
        <w:rPr>
          <w:rFonts w:eastAsia="Times New Roman"/>
          <w:color w:val="000000" w:themeColor="text1"/>
          <w:sz w:val="24"/>
          <w:szCs w:val="24"/>
          <w:lang w:val="en-US" w:eastAsia="pt-BR" w:bidi="ar-SA"/>
        </w:rPr>
        <w:t xml:space="preserve">How an emerging business model helps startups build large empires with minimum investment. </w:t>
      </w:r>
      <w:r w:rsidRPr="004A485C">
        <w:rPr>
          <w:rFonts w:eastAsia="Times New Roman"/>
          <w:color w:val="000000" w:themeColor="text1"/>
          <w:sz w:val="24"/>
          <w:szCs w:val="24"/>
          <w:lang w:val="pt-BR" w:eastAsia="pt-BR" w:bidi="ar-SA"/>
        </w:rPr>
        <w:t>[s. L.]: Platform Thinking Labs, 2015. 336 p. </w:t>
      </w:r>
    </w:p>
    <w:p w14:paraId="1C927478" w14:textId="4AFDE029" w:rsidR="00057CAE" w:rsidRPr="004A485C" w:rsidRDefault="00057CAE" w:rsidP="001031E6">
      <w:pPr>
        <w:widowControl/>
        <w:textAlignment w:val="baseline"/>
        <w:rPr>
          <w:rFonts w:eastAsia="Times New Roman"/>
          <w:color w:val="000000" w:themeColor="text1"/>
          <w:sz w:val="24"/>
          <w:szCs w:val="24"/>
          <w:lang w:val="pt-BR" w:eastAsia="pt-BR" w:bidi="ar-SA"/>
        </w:rPr>
      </w:pPr>
    </w:p>
    <w:p w14:paraId="1F73D855" w14:textId="0C6C7389" w:rsidR="00057CAE" w:rsidRPr="004A485C" w:rsidRDefault="009C6BD9"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 xml:space="preserve">DA SILVA, Gislainy Laise; MENDES FILHO, Luiz. Perfil e frequência de uso das On-line Travel Agency (OTA) por consumidores na rede hoteleira de Natal/RN. </w:t>
      </w:r>
      <w:r w:rsidRPr="004A485C">
        <w:rPr>
          <w:rFonts w:eastAsia="Times New Roman"/>
          <w:b/>
          <w:color w:val="000000" w:themeColor="text1"/>
          <w:sz w:val="24"/>
          <w:szCs w:val="24"/>
          <w:lang w:val="pt-BR" w:eastAsia="pt-BR" w:bidi="ar-SA"/>
        </w:rPr>
        <w:t>Revista Acadêmica Observatório de Inovação do Turismo</w:t>
      </w:r>
      <w:r w:rsidRPr="004A485C">
        <w:rPr>
          <w:rFonts w:eastAsia="Times New Roman"/>
          <w:color w:val="000000" w:themeColor="text1"/>
          <w:sz w:val="24"/>
          <w:szCs w:val="24"/>
          <w:lang w:val="pt-BR" w:eastAsia="pt-BR" w:bidi="ar-SA"/>
        </w:rPr>
        <w:t>, [S.l.], p. 22 - 44, jun. 2018. ISSN 1980-6965. Disponível em: &lt;http://publicacoes.unigranrio.edu.br/index.php/ raoit/article/view/4725&gt;. Acesso em: 12 jun. 2019. </w:t>
      </w:r>
    </w:p>
    <w:p w14:paraId="37991727" w14:textId="77777777" w:rsidR="00ED160F" w:rsidRPr="004A485C" w:rsidRDefault="00ED160F" w:rsidP="001031E6">
      <w:pPr>
        <w:widowControl/>
        <w:textAlignment w:val="baseline"/>
        <w:rPr>
          <w:rFonts w:eastAsia="Times New Roman"/>
          <w:color w:val="000000" w:themeColor="text1"/>
          <w:sz w:val="24"/>
          <w:szCs w:val="24"/>
          <w:lang w:val="pt-BR" w:eastAsia="pt-BR" w:bidi="ar-SA"/>
        </w:rPr>
      </w:pPr>
    </w:p>
    <w:p w14:paraId="2FBF88A2" w14:textId="0BF5515B" w:rsidR="00057CAE" w:rsidRPr="004A485C" w:rsidRDefault="00057CAE" w:rsidP="001031E6">
      <w:pPr>
        <w:shd w:val="clear" w:color="auto" w:fill="FFFFFF"/>
        <w:spacing w:after="100" w:afterAutospacing="1"/>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rPr>
        <w:t>ELMASRI, Ramez; NAVATHE, Shamkant B.</w:t>
      </w:r>
      <w:r w:rsidR="001A310F" w:rsidRPr="004A485C">
        <w:rPr>
          <w:rFonts w:eastAsia="Times New Roman"/>
          <w:color w:val="000000" w:themeColor="text1"/>
          <w:sz w:val="24"/>
          <w:szCs w:val="24"/>
          <w:lang w:val="pt-BR" w:eastAsia="pt-BR"/>
        </w:rPr>
        <w:t>.</w:t>
      </w:r>
      <w:r w:rsidRPr="004A485C">
        <w:rPr>
          <w:rFonts w:eastAsia="Times New Roman"/>
          <w:b/>
          <w:bCs/>
          <w:color w:val="000000" w:themeColor="text1"/>
          <w:sz w:val="24"/>
          <w:szCs w:val="24"/>
          <w:lang w:eastAsia="pt-BR"/>
        </w:rPr>
        <w:t>Sistemas de Banco de Dados. </w:t>
      </w:r>
      <w:r w:rsidRPr="004A485C">
        <w:rPr>
          <w:rFonts w:eastAsia="Times New Roman"/>
          <w:color w:val="000000" w:themeColor="text1"/>
          <w:sz w:val="24"/>
          <w:szCs w:val="24"/>
          <w:lang w:val="en-US" w:eastAsia="pt-BR"/>
        </w:rPr>
        <w:t>4. ed. São Paulo: Pearson, 2005. 744 p.</w:t>
      </w:r>
    </w:p>
    <w:p w14:paraId="61E96D31"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lastRenderedPageBreak/>
        <w:t>e-marketplaces: A Fuzzy Logic based decision support system. </w:t>
      </w:r>
      <w:r w:rsidRPr="004A485C">
        <w:rPr>
          <w:rFonts w:eastAsia="Times New Roman"/>
          <w:b/>
          <w:bCs/>
          <w:color w:val="000000" w:themeColor="text1"/>
          <w:sz w:val="24"/>
          <w:szCs w:val="24"/>
          <w:lang w:val="en-US" w:eastAsia="pt-BR" w:bidi="ar-SA"/>
        </w:rPr>
        <w:t>Information Sciences</w:t>
      </w:r>
      <w:r w:rsidRPr="004A485C">
        <w:rPr>
          <w:rFonts w:eastAsia="Times New Roman"/>
          <w:color w:val="000000" w:themeColor="text1"/>
          <w:sz w:val="24"/>
          <w:szCs w:val="24"/>
          <w:lang w:val="en-US" w:eastAsia="pt-BR" w:bidi="ar-SA"/>
        </w:rPr>
        <w:t>, [s.l.], v. 278, p.267-284, set. 2014. </w:t>
      </w:r>
    </w:p>
    <w:p w14:paraId="1C25288F"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35B46BBF" w14:textId="6D979CA7" w:rsidR="00725EE1" w:rsidRPr="004A485C" w:rsidRDefault="00725EE1"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 xml:space="preserve">FENSEL, Dieter et al. </w:t>
      </w:r>
      <w:r w:rsidRPr="004A485C">
        <w:rPr>
          <w:rFonts w:eastAsia="Times New Roman"/>
          <w:b/>
          <w:color w:val="000000" w:themeColor="text1"/>
          <w:sz w:val="24"/>
          <w:szCs w:val="24"/>
          <w:lang w:val="en-US" w:eastAsia="pt-BR" w:bidi="ar-SA"/>
        </w:rPr>
        <w:t>Product Data Integration in B2B E-Commerce</w:t>
      </w:r>
      <w:r w:rsidRPr="004A485C">
        <w:rPr>
          <w:rFonts w:eastAsia="Times New Roman"/>
          <w:color w:val="000000" w:themeColor="text1"/>
          <w:sz w:val="24"/>
          <w:szCs w:val="24"/>
          <w:lang w:val="en-US" w:eastAsia="pt-BR" w:bidi="ar-SA"/>
        </w:rPr>
        <w:t xml:space="preserve">. </w:t>
      </w:r>
      <w:r w:rsidRPr="004A485C">
        <w:rPr>
          <w:rFonts w:eastAsia="Times New Roman"/>
          <w:color w:val="000000" w:themeColor="text1"/>
          <w:sz w:val="24"/>
          <w:szCs w:val="24"/>
          <w:lang w:val="pt-BR" w:eastAsia="pt-BR" w:bidi="ar-SA"/>
        </w:rPr>
        <w:t xml:space="preserve">IEEE Intelligent Systems, [S. I.], julho/agosto 2001. Disponível em:&lt; </w:t>
      </w:r>
      <w:r w:rsidRPr="004A485C">
        <w:rPr>
          <w:rFonts w:eastAsia="Times New Roman"/>
          <w:color w:val="000000" w:themeColor="text1"/>
          <w:sz w:val="24"/>
          <w:szCs w:val="24"/>
          <w:lang w:eastAsia="pt-BR" w:bidi="ar-SA"/>
        </w:rPr>
        <w:t>https://ieeexplore</w:t>
      </w:r>
      <w:r w:rsidR="001A310F" w:rsidRPr="004A485C">
        <w:rPr>
          <w:rFonts w:eastAsia="Times New Roman"/>
          <w:color w:val="000000" w:themeColor="text1"/>
          <w:sz w:val="24"/>
          <w:szCs w:val="24"/>
          <w:lang w:eastAsia="pt-BR" w:bidi="ar-SA"/>
        </w:rPr>
        <w:t>.</w:t>
      </w:r>
    </w:p>
    <w:p w14:paraId="530ECF6F" w14:textId="5120D25A" w:rsidR="00057CAE" w:rsidRPr="004A485C" w:rsidRDefault="001A310F"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eastAsia="pt-BR" w:bidi="ar-SA"/>
        </w:rPr>
        <w:t>ieee.org/abstract/document/941358</w:t>
      </w:r>
      <w:r w:rsidR="00057CAE" w:rsidRPr="004A485C">
        <w:rPr>
          <w:rFonts w:eastAsia="Times New Roman"/>
          <w:color w:val="000000" w:themeColor="text1"/>
          <w:sz w:val="24"/>
          <w:szCs w:val="24"/>
          <w:lang w:eastAsia="pt-BR" w:bidi="ar-SA"/>
        </w:rPr>
        <w:t xml:space="preserve">. </w:t>
      </w:r>
      <w:r w:rsidR="00057CAE" w:rsidRPr="004A485C">
        <w:rPr>
          <w:rFonts w:eastAsia="Times New Roman"/>
          <w:color w:val="000000" w:themeColor="text1"/>
          <w:sz w:val="24"/>
          <w:szCs w:val="24"/>
          <w:lang w:val="pt-BR" w:eastAsia="pt-BR" w:bidi="ar-SA"/>
        </w:rPr>
        <w:t>Acesso em: 19 mar. 2019.</w:t>
      </w:r>
    </w:p>
    <w:p w14:paraId="08DAB1E1" w14:textId="77777777" w:rsidR="00057CAE" w:rsidRPr="004A485C" w:rsidRDefault="00057CAE" w:rsidP="001031E6">
      <w:pPr>
        <w:rPr>
          <w:rFonts w:eastAsia="Helvetica"/>
          <w:color w:val="000000" w:themeColor="text1"/>
          <w:sz w:val="24"/>
          <w:szCs w:val="24"/>
          <w:lang w:val="pt-BR"/>
        </w:rPr>
      </w:pPr>
    </w:p>
    <w:p w14:paraId="7A38BEF8" w14:textId="34ADC13B" w:rsidR="00057CAE" w:rsidRPr="004A485C" w:rsidRDefault="00057CAE" w:rsidP="001031E6">
      <w:pPr>
        <w:rPr>
          <w:rFonts w:eastAsia="Helvetica"/>
          <w:color w:val="000000" w:themeColor="text1"/>
          <w:sz w:val="24"/>
          <w:szCs w:val="24"/>
          <w:lang w:val="pt-BR"/>
        </w:rPr>
      </w:pPr>
      <w:r w:rsidRPr="004A485C">
        <w:rPr>
          <w:rFonts w:eastAsia="Helvetica"/>
          <w:color w:val="000000" w:themeColor="text1"/>
          <w:sz w:val="24"/>
          <w:szCs w:val="24"/>
          <w:lang w:val="en-US"/>
        </w:rPr>
        <w:t xml:space="preserve">FIELDING, Roy T; TAYLOR, Richard N. </w:t>
      </w:r>
      <w:r w:rsidRPr="004A485C">
        <w:rPr>
          <w:rFonts w:eastAsia="Helvetica"/>
          <w:b/>
          <w:bCs/>
          <w:color w:val="000000" w:themeColor="text1"/>
          <w:sz w:val="24"/>
          <w:szCs w:val="24"/>
          <w:lang w:val="en-US"/>
        </w:rPr>
        <w:t>Principled Design of the ModernWeb Architecture</w:t>
      </w:r>
      <w:r w:rsidRPr="004A485C">
        <w:rPr>
          <w:rFonts w:eastAsia="Helvetica"/>
          <w:color w:val="000000" w:themeColor="text1"/>
          <w:sz w:val="24"/>
          <w:szCs w:val="24"/>
          <w:lang w:val="en-US"/>
        </w:rPr>
        <w:t xml:space="preserve">. </w:t>
      </w:r>
      <w:r w:rsidRPr="004A485C">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Pr="004A485C" w:rsidRDefault="00057CAE" w:rsidP="001031E6">
      <w:pPr>
        <w:widowControl/>
        <w:textAlignment w:val="baseline"/>
        <w:rPr>
          <w:rFonts w:eastAsia="Times New Roman"/>
          <w:color w:val="000000" w:themeColor="text1"/>
          <w:sz w:val="24"/>
          <w:szCs w:val="24"/>
          <w:lang w:eastAsia="pt-BR" w:bidi="ar-SA"/>
        </w:rPr>
      </w:pPr>
    </w:p>
    <w:p w14:paraId="2E8383D2" w14:textId="30D10CB9" w:rsidR="00725EE1"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GALINARI, Rangel et al. E-commerce, tecnologias móveis e mídias sociais no Brasil. </w:t>
      </w:r>
      <w:r w:rsidRPr="004A485C">
        <w:rPr>
          <w:rFonts w:eastAsia="Times New Roman"/>
          <w:b/>
          <w:bCs/>
          <w:color w:val="000000" w:themeColor="text1"/>
          <w:sz w:val="24"/>
          <w:szCs w:val="24"/>
          <w:lang w:eastAsia="pt-BR" w:bidi="ar-SA"/>
        </w:rPr>
        <w:t>BNDES Setorial</w:t>
      </w:r>
      <w:r w:rsidRPr="004A485C">
        <w:rPr>
          <w:rFonts w:eastAsia="Times New Roman"/>
          <w:color w:val="000000" w:themeColor="text1"/>
          <w:sz w:val="24"/>
          <w:szCs w:val="24"/>
          <w:lang w:eastAsia="pt-BR" w:bidi="ar-SA"/>
        </w:rPr>
        <w:t>, Rio de Janeiro, v. 41, n. 1, p.135-180, mar. 2015. Semestral. Disponível em:&lt;http://web.bndes.gov.br/bib/jspui/handle/1408/4281</w:t>
      </w:r>
      <w:r w:rsidR="00725EE1" w:rsidRPr="004A485C">
        <w:rPr>
          <w:rFonts w:eastAsia="Times New Roman"/>
          <w:color w:val="000000" w:themeColor="text1"/>
          <w:sz w:val="24"/>
          <w:szCs w:val="24"/>
          <w:lang w:eastAsia="pt-BR" w:bidi="ar-SA"/>
        </w:rPr>
        <w:t>&gt;.</w:t>
      </w:r>
    </w:p>
    <w:p w14:paraId="0B6F928C" w14:textId="5E317BC8" w:rsidR="00057CAE"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pt-BR" w:eastAsia="pt-BR" w:bidi="ar-SA"/>
        </w:rPr>
        <w:t>Acesso em: 24 maio 2019. </w:t>
      </w:r>
    </w:p>
    <w:p w14:paraId="352AF521" w14:textId="77777777" w:rsidR="00725EE1" w:rsidRPr="004A485C" w:rsidRDefault="00725EE1" w:rsidP="001031E6">
      <w:pPr>
        <w:widowControl/>
        <w:textAlignment w:val="baseline"/>
        <w:rPr>
          <w:rFonts w:eastAsia="Times New Roman"/>
          <w:color w:val="000000" w:themeColor="text1"/>
          <w:sz w:val="24"/>
          <w:szCs w:val="24"/>
          <w:lang w:eastAsia="pt-BR" w:bidi="ar-SA"/>
        </w:rPr>
      </w:pPr>
    </w:p>
    <w:p w14:paraId="7C88E4AC" w14:textId="77777777" w:rsidR="00057CAE" w:rsidRPr="004A485C" w:rsidRDefault="00057CAE" w:rsidP="001031E6">
      <w:pPr>
        <w:spacing w:after="200"/>
        <w:rPr>
          <w:rFonts w:eastAsia="Calibri"/>
          <w:color w:val="000000" w:themeColor="text1"/>
          <w:sz w:val="24"/>
          <w:szCs w:val="24"/>
          <w:lang w:val="pt-BR"/>
        </w:rPr>
      </w:pPr>
      <w:r w:rsidRPr="004A485C">
        <w:rPr>
          <w:rFonts w:eastAsia="Calibri"/>
          <w:color w:val="000000" w:themeColor="text1"/>
          <w:sz w:val="24"/>
          <w:szCs w:val="24"/>
        </w:rPr>
        <w:t xml:space="preserve">GAMMA, Erich et al. </w:t>
      </w:r>
      <w:r w:rsidRPr="004A485C">
        <w:rPr>
          <w:rFonts w:eastAsia="Calibri"/>
          <w:b/>
          <w:bCs/>
          <w:color w:val="000000" w:themeColor="text1"/>
          <w:sz w:val="24"/>
          <w:szCs w:val="24"/>
        </w:rPr>
        <w:t xml:space="preserve">Padrões de projeto: </w:t>
      </w:r>
      <w:r w:rsidRPr="004A485C">
        <w:rPr>
          <w:rFonts w:eastAsia="Calibri"/>
          <w:color w:val="000000" w:themeColor="text1"/>
          <w:sz w:val="24"/>
          <w:szCs w:val="24"/>
        </w:rPr>
        <w:t xml:space="preserve">soluções reutilizáveis de software orientado a objetos. </w:t>
      </w:r>
      <w:r w:rsidRPr="004A485C">
        <w:rPr>
          <w:rFonts w:eastAsia="Calibri"/>
          <w:color w:val="000000" w:themeColor="text1"/>
          <w:sz w:val="24"/>
          <w:szCs w:val="24"/>
          <w:lang w:val="pt-BR"/>
        </w:rPr>
        <w:t>Porto Alegre: Bookman, 2000. 368 p.</w:t>
      </w:r>
    </w:p>
    <w:p w14:paraId="0630029C" w14:textId="3C7F5912" w:rsidR="00057CAE" w:rsidRPr="004A485C" w:rsidRDefault="00057CAE" w:rsidP="001031E6">
      <w:pPr>
        <w:rPr>
          <w:rFonts w:eastAsia="Calibri"/>
          <w:color w:val="000000" w:themeColor="text1"/>
          <w:sz w:val="24"/>
          <w:szCs w:val="24"/>
          <w:lang w:val="pt-BR"/>
        </w:rPr>
      </w:pPr>
      <w:r w:rsidRPr="004A485C">
        <w:rPr>
          <w:rFonts w:eastAsia="Times New Roman"/>
          <w:color w:val="000000" w:themeColor="text1"/>
          <w:sz w:val="24"/>
          <w:szCs w:val="24"/>
          <w:lang w:eastAsia="pt-BR" w:bidi="ar-SA"/>
        </w:rPr>
        <w:t>GUISSONI, L. A.; OLIVEIRA, T. V. de.; TEIXEIRA, T. Um novo momento para o e-commerce. </w:t>
      </w:r>
      <w:r w:rsidRPr="004A485C">
        <w:rPr>
          <w:rFonts w:eastAsia="Times New Roman"/>
          <w:b/>
          <w:bCs/>
          <w:color w:val="000000" w:themeColor="text1"/>
          <w:sz w:val="24"/>
          <w:szCs w:val="24"/>
          <w:lang w:eastAsia="pt-BR" w:bidi="ar-SA"/>
        </w:rPr>
        <w:t>GV-executivo</w:t>
      </w:r>
      <w:r w:rsidRPr="004A485C">
        <w:rPr>
          <w:rFonts w:eastAsia="Times New Roman"/>
          <w:color w:val="000000" w:themeColor="text1"/>
          <w:sz w:val="24"/>
          <w:szCs w:val="24"/>
          <w:lang w:eastAsia="pt-BR" w:bidi="ar-SA"/>
        </w:rPr>
        <w:t>, v. 15, n. 1, janeiro-junho, 2016.</w:t>
      </w:r>
      <w:r w:rsidRPr="004A485C">
        <w:rPr>
          <w:rFonts w:eastAsia="Times New Roman"/>
          <w:color w:val="000000" w:themeColor="text1"/>
          <w:sz w:val="24"/>
          <w:szCs w:val="24"/>
          <w:lang w:val="pt-BR" w:eastAsia="pt-BR" w:bidi="ar-SA"/>
        </w:rPr>
        <w:t> </w:t>
      </w:r>
    </w:p>
    <w:p w14:paraId="7E2739B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7AE0D63D" w14:textId="19BD4109" w:rsidR="00057CAE" w:rsidRPr="004A485C" w:rsidRDefault="00057CAE" w:rsidP="001031E6">
      <w:pPr>
        <w:widowControl/>
        <w:textAlignment w:val="baseline"/>
        <w:rPr>
          <w:rFonts w:eastAsia="Times New Roman"/>
          <w:color w:val="000000" w:themeColor="text1"/>
          <w:sz w:val="24"/>
          <w:szCs w:val="24"/>
          <w:lang w:val="en-US" w:eastAsia="pt-BR" w:bidi="ar-SA"/>
        </w:rPr>
      </w:pPr>
      <w:r w:rsidRPr="003A63B0">
        <w:rPr>
          <w:rFonts w:eastAsia="Times New Roman"/>
          <w:color w:val="000000" w:themeColor="text1"/>
          <w:sz w:val="24"/>
          <w:szCs w:val="24"/>
          <w:lang w:val="en-US" w:eastAsia="pt-BR" w:bidi="ar-SA"/>
        </w:rPr>
        <w:t>JIANG, Pingjun; BALASUBRAMANIAN, Siva K.. </w:t>
      </w:r>
      <w:r w:rsidRPr="004A485C">
        <w:rPr>
          <w:rFonts w:eastAsia="Times New Roman"/>
          <w:color w:val="000000" w:themeColor="text1"/>
          <w:sz w:val="24"/>
          <w:szCs w:val="24"/>
          <w:lang w:val="en-US" w:eastAsia="pt-BR" w:bidi="ar-SA"/>
        </w:rPr>
        <w:t>An empirical comparison of market efficiency: Electronic marketplaces vs. traditional retail formats. </w:t>
      </w:r>
      <w:r w:rsidRPr="004A485C">
        <w:rPr>
          <w:rFonts w:eastAsia="Times New Roman"/>
          <w:b/>
          <w:bCs/>
          <w:color w:val="000000" w:themeColor="text1"/>
          <w:sz w:val="24"/>
          <w:szCs w:val="24"/>
          <w:lang w:val="en-US" w:eastAsia="pt-BR" w:bidi="ar-SA"/>
        </w:rPr>
        <w:t>Electronic Commerce Research And Applications</w:t>
      </w:r>
      <w:r w:rsidRPr="004A485C">
        <w:rPr>
          <w:rFonts w:eastAsia="Times New Roman"/>
          <w:color w:val="000000" w:themeColor="text1"/>
          <w:sz w:val="24"/>
          <w:szCs w:val="24"/>
          <w:lang w:val="en-US" w:eastAsia="pt-BR" w:bidi="ar-SA"/>
        </w:rPr>
        <w:t>, [s.l.], v. 13, n. 2, p.98-109, mar. 2014. </w:t>
      </w:r>
      <w:r w:rsidRPr="004A485C">
        <w:rPr>
          <w:rFonts w:eastAsia="Times New Roman"/>
          <w:color w:val="000000" w:themeColor="text1"/>
          <w:sz w:val="24"/>
          <w:szCs w:val="24"/>
          <w:lang w:eastAsia="pt-BR" w:bidi="ar-SA"/>
        </w:rPr>
        <w:t>Elsevier BV. Disponível em: &lt;https://www.sciencedirect.com/science/article/pii/</w:t>
      </w:r>
      <w:r w:rsidR="00725EE1"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eastAsia="pt-BR" w:bidi="ar-SA"/>
        </w:rPr>
        <w:t>S156742231300077X?via%3Dihub&gt;. </w:t>
      </w:r>
      <w:r w:rsidRPr="004A485C">
        <w:rPr>
          <w:rFonts w:eastAsia="Times New Roman"/>
          <w:color w:val="000000" w:themeColor="text1"/>
          <w:sz w:val="24"/>
          <w:szCs w:val="24"/>
          <w:lang w:val="en-US" w:eastAsia="pt-BR" w:bidi="ar-SA"/>
        </w:rPr>
        <w:t>Acesso em: 05 maio 2019. </w:t>
      </w:r>
    </w:p>
    <w:p w14:paraId="782DF681"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5A97230D" w14:textId="6325D4D0"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KOLOMVATSOS, Kostas; ANAGNOSTOPOULOS, Christos; HADJIEFTHYMIADES, Stathes. Sellers in e-marketplaces: A Fuzzy Logic based decision support system. Information Sciences, [s.l.], v. 278, p.267-284, set. 2014. Elsevier BV. Disponível em: &lt;https://www.sciencedirect.com/science/article/pii/S0020025514003430?via%3Dihu&gt;</w:t>
      </w:r>
      <w:r w:rsidR="00725EE1" w:rsidRPr="004A485C">
        <w:rPr>
          <w:rFonts w:eastAsia="Times New Roman"/>
          <w:color w:val="000000" w:themeColor="text1"/>
          <w:sz w:val="24"/>
          <w:szCs w:val="24"/>
          <w:lang w:val="en-US" w:eastAsia="pt-BR" w:bidi="ar-SA"/>
        </w:rPr>
        <w:t>.</w:t>
      </w:r>
      <w:r w:rsidRPr="004A485C">
        <w:rPr>
          <w:rFonts w:eastAsia="Times New Roman"/>
          <w:color w:val="000000" w:themeColor="text1"/>
          <w:sz w:val="24"/>
          <w:szCs w:val="24"/>
          <w:lang w:val="en-US" w:eastAsia="pt-BR" w:bidi="ar-SA"/>
        </w:rPr>
        <w:t> Acesso em: 10 maio 2019. </w:t>
      </w:r>
    </w:p>
    <w:p w14:paraId="72B6FF4F" w14:textId="77777777" w:rsidR="00725EE1" w:rsidRPr="004A485C" w:rsidRDefault="00725EE1" w:rsidP="001031E6">
      <w:pPr>
        <w:widowControl/>
        <w:textAlignment w:val="baseline"/>
        <w:rPr>
          <w:rFonts w:eastAsia="Times New Roman"/>
          <w:color w:val="000000" w:themeColor="text1"/>
          <w:sz w:val="24"/>
          <w:szCs w:val="24"/>
          <w:lang w:val="en-US" w:eastAsia="pt-BR" w:bidi="ar-SA"/>
        </w:rPr>
      </w:pPr>
    </w:p>
    <w:p w14:paraId="74F5955A" w14:textId="45DABF7B" w:rsidR="00057CAE" w:rsidRPr="00D30AE5"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KOPPENHAGEN, Norbert et al. Designing a supply network artifact for data, process, and people integration. </w:t>
      </w:r>
      <w:r w:rsidRPr="004A485C">
        <w:rPr>
          <w:rFonts w:eastAsia="Times New Roman"/>
          <w:b/>
          <w:color w:val="000000" w:themeColor="text1"/>
          <w:sz w:val="24"/>
          <w:szCs w:val="24"/>
          <w:lang w:val="en-US" w:eastAsia="pt-BR" w:bidi="ar-SA"/>
        </w:rPr>
        <w:t>Information Systems And E-business Management</w:t>
      </w:r>
      <w:r w:rsidRPr="004A485C">
        <w:rPr>
          <w:rFonts w:eastAsia="Times New Roman"/>
          <w:color w:val="000000" w:themeColor="text1"/>
          <w:sz w:val="24"/>
          <w:szCs w:val="24"/>
          <w:lang w:val="en-US" w:eastAsia="pt-BR" w:bidi="ar-SA"/>
        </w:rPr>
        <w:t>, [s.l.], v. 14, n. 3, p.613-636, 19 nov. 2015. </w:t>
      </w:r>
      <w:r w:rsidRPr="004A485C">
        <w:rPr>
          <w:rFonts w:eastAsia="Times New Roman"/>
          <w:color w:val="000000" w:themeColor="text1"/>
          <w:sz w:val="24"/>
          <w:szCs w:val="24"/>
          <w:lang w:eastAsia="pt-BR" w:bidi="ar-SA"/>
        </w:rPr>
        <w:t>Springer Nature. Disponível em: &lt;https://link.springer.com/article/10.1007/s10257-015-0296-1&gt;. </w:t>
      </w:r>
      <w:r w:rsidRPr="00D30AE5">
        <w:rPr>
          <w:rFonts w:eastAsia="Times New Roman"/>
          <w:color w:val="000000" w:themeColor="text1"/>
          <w:sz w:val="24"/>
          <w:szCs w:val="24"/>
          <w:lang w:val="en-US" w:eastAsia="pt-BR" w:bidi="ar-SA"/>
        </w:rPr>
        <w:t>Acesso em: 10 maio 2019. </w:t>
      </w:r>
    </w:p>
    <w:p w14:paraId="6438DE2B" w14:textId="77777777" w:rsidR="00057CAE" w:rsidRPr="00D30AE5" w:rsidRDefault="00057CAE" w:rsidP="001031E6">
      <w:pPr>
        <w:widowControl/>
        <w:textAlignment w:val="baseline"/>
        <w:rPr>
          <w:rFonts w:eastAsia="Times New Roman"/>
          <w:color w:val="000000" w:themeColor="text1"/>
          <w:sz w:val="24"/>
          <w:szCs w:val="24"/>
          <w:lang w:val="en-US" w:eastAsia="pt-BR" w:bidi="ar-SA"/>
        </w:rPr>
      </w:pPr>
    </w:p>
    <w:p w14:paraId="079E5224" w14:textId="77777777" w:rsidR="00725EE1"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KUTERA, Robert; GRYNCEWICZ, Wieslawa. Web Oriented Architectural Styles for Integrating Service e-Marketplace Systems. </w:t>
      </w:r>
      <w:r w:rsidRPr="004A485C">
        <w:rPr>
          <w:rFonts w:eastAsia="Times New Roman"/>
          <w:b/>
          <w:bCs/>
          <w:color w:val="000000" w:themeColor="text1"/>
          <w:sz w:val="24"/>
          <w:szCs w:val="24"/>
          <w:lang w:val="en-US" w:eastAsia="pt-BR" w:bidi="ar-SA"/>
        </w:rPr>
        <w:t>Proceedings Of The Seventh International Symposium On Business Modeling And Software Design</w:t>
      </w:r>
      <w:r w:rsidRPr="004A485C">
        <w:rPr>
          <w:rFonts w:eastAsia="Times New Roman"/>
          <w:color w:val="000000" w:themeColor="text1"/>
          <w:sz w:val="24"/>
          <w:szCs w:val="24"/>
          <w:lang w:val="en-US" w:eastAsia="pt-BR" w:bidi="ar-SA"/>
        </w:rPr>
        <w:t>, [s.l.], v. 1, n. 1, p.72-80, jul. 2017. </w:t>
      </w:r>
      <w:r w:rsidRPr="004A485C">
        <w:rPr>
          <w:rFonts w:eastAsia="Times New Roman"/>
          <w:color w:val="000000" w:themeColor="text1"/>
          <w:sz w:val="24"/>
          <w:szCs w:val="24"/>
          <w:lang w:val="pt-BR" w:eastAsia="pt-BR" w:bidi="ar-SA"/>
        </w:rPr>
        <w:t>Disponível em: &lt;https://www.researchgate.net/publication/</w:t>
      </w:r>
    </w:p>
    <w:p w14:paraId="0C6F9090" w14:textId="2CBE2C04"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318361001_Web_Oriented_Architectural_Styles_for_Integrating_Service_e-Marketplace_Systems&gt;. Acesso em: 12 abr. 2019. </w:t>
      </w:r>
    </w:p>
    <w:p w14:paraId="1F5B902F" w14:textId="77777777" w:rsidR="00057CAE" w:rsidRPr="004A485C" w:rsidRDefault="00057CAE" w:rsidP="001031E6">
      <w:pPr>
        <w:rPr>
          <w:rFonts w:eastAsia="Calibri"/>
          <w:color w:val="000000" w:themeColor="text1"/>
          <w:sz w:val="24"/>
          <w:szCs w:val="24"/>
          <w:lang w:val="pt-BR"/>
        </w:rPr>
      </w:pPr>
    </w:p>
    <w:p w14:paraId="2F09A953" w14:textId="74B00277" w:rsidR="00057CAE" w:rsidRPr="004A485C" w:rsidRDefault="00057CAE" w:rsidP="001031E6">
      <w:pPr>
        <w:rPr>
          <w:color w:val="000000" w:themeColor="text1"/>
          <w:sz w:val="24"/>
          <w:szCs w:val="24"/>
          <w:lang w:val="en-US"/>
        </w:rPr>
      </w:pPr>
      <w:r w:rsidRPr="004A485C">
        <w:rPr>
          <w:rFonts w:eastAsia="Calibri"/>
          <w:color w:val="000000" w:themeColor="text1"/>
          <w:sz w:val="24"/>
          <w:szCs w:val="24"/>
          <w:lang w:val="pt-BR"/>
        </w:rPr>
        <w:t xml:space="preserve">LARMAN, Craig. </w:t>
      </w:r>
      <w:r w:rsidRPr="004A485C">
        <w:rPr>
          <w:rFonts w:eastAsia="Calibri"/>
          <w:b/>
          <w:bCs/>
          <w:color w:val="000000" w:themeColor="text1"/>
          <w:sz w:val="24"/>
          <w:szCs w:val="24"/>
        </w:rPr>
        <w:t xml:space="preserve">Utilizando UML e Padrões: </w:t>
      </w:r>
      <w:r w:rsidRPr="004A485C">
        <w:rPr>
          <w:rFonts w:eastAsia="Calibri"/>
          <w:color w:val="000000" w:themeColor="text1"/>
          <w:sz w:val="24"/>
          <w:szCs w:val="24"/>
        </w:rPr>
        <w:t xml:space="preserve">Uma Introdução à Análise e ao Projeto Orientados a Objetos e ao Desenvolvimento Iterativo. </w:t>
      </w:r>
      <w:r w:rsidRPr="004A485C">
        <w:rPr>
          <w:rFonts w:eastAsia="Calibri"/>
          <w:color w:val="000000" w:themeColor="text1"/>
          <w:sz w:val="24"/>
          <w:szCs w:val="24"/>
          <w:lang w:val="en-US"/>
        </w:rPr>
        <w:t xml:space="preserve">3. ed. Porto Alegre: Bookman, </w:t>
      </w:r>
      <w:r w:rsidRPr="004A485C">
        <w:rPr>
          <w:rFonts w:eastAsia="Calibri"/>
          <w:color w:val="000000" w:themeColor="text1"/>
          <w:sz w:val="24"/>
          <w:szCs w:val="24"/>
          <w:lang w:val="en-US"/>
        </w:rPr>
        <w:lastRenderedPageBreak/>
        <w:t>2007. 696 p.</w:t>
      </w:r>
    </w:p>
    <w:p w14:paraId="0B3120CF"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20B193CB" w14:textId="16B725C8"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4A485C">
        <w:rPr>
          <w:rFonts w:eastAsia="Times New Roman"/>
          <w:b/>
          <w:bCs/>
          <w:color w:val="000000" w:themeColor="text1"/>
          <w:sz w:val="24"/>
          <w:szCs w:val="24"/>
          <w:lang w:val="en-US" w:eastAsia="pt-BR" w:bidi="ar-SA"/>
        </w:rPr>
        <w:t>Proceedings Of The 5th Annual International Conference On Systems Documentation - Sigdoc '86</w:t>
      </w:r>
      <w:r w:rsidRPr="004A485C">
        <w:rPr>
          <w:rFonts w:eastAsia="Times New Roman"/>
          <w:color w:val="000000" w:themeColor="text1"/>
          <w:sz w:val="24"/>
          <w:szCs w:val="24"/>
          <w:lang w:val="en-US" w:eastAsia="pt-BR" w:bidi="ar-SA"/>
        </w:rPr>
        <w:t>, [s.l.], p.24-26, 1986. </w:t>
      </w:r>
      <w:r w:rsidRPr="004A485C">
        <w:rPr>
          <w:rFonts w:eastAsia="Times New Roman"/>
          <w:color w:val="000000" w:themeColor="text1"/>
          <w:sz w:val="24"/>
          <w:szCs w:val="24"/>
          <w:lang w:eastAsia="pt-BR" w:bidi="ar-SA"/>
        </w:rPr>
        <w:t>Disponível em: &lt;https://dl.acm.org/citation.cfm?id=318728&gt;. Acesso em: 25 maio 2019.</w:t>
      </w:r>
      <w:r w:rsidRPr="004A485C">
        <w:rPr>
          <w:rFonts w:eastAsia="Times New Roman"/>
          <w:color w:val="000000" w:themeColor="text1"/>
          <w:sz w:val="24"/>
          <w:szCs w:val="24"/>
          <w:lang w:val="pt-BR" w:eastAsia="pt-BR" w:bidi="ar-SA"/>
        </w:rPr>
        <w:t> </w:t>
      </w:r>
    </w:p>
    <w:p w14:paraId="63BECB36"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577FA6E4" w14:textId="090BE7C9"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LIE, Yulius et al. A Comparison of Customer Preference Towards Two Different Types of E-Tailing Channel. In: </w:t>
      </w:r>
      <w:r w:rsidR="00725EE1" w:rsidRPr="004A485C">
        <w:rPr>
          <w:rFonts w:eastAsia="Times New Roman"/>
          <w:color w:val="000000" w:themeColor="text1"/>
          <w:sz w:val="24"/>
          <w:szCs w:val="24"/>
          <w:lang w:val="en-US" w:eastAsia="pt-BR" w:bidi="ar-SA"/>
        </w:rPr>
        <w:t>International Conference on Information Management and Technology</w:t>
      </w:r>
      <w:r w:rsidRPr="004A485C">
        <w:rPr>
          <w:rFonts w:eastAsia="Times New Roman"/>
          <w:color w:val="000000" w:themeColor="text1"/>
          <w:sz w:val="24"/>
          <w:szCs w:val="24"/>
          <w:lang w:val="en-US" w:eastAsia="pt-BR" w:bidi="ar-SA"/>
        </w:rPr>
        <w:t>, 2., 2017, Yogyakarta</w:t>
      </w:r>
      <w:r w:rsidRPr="004A485C">
        <w:rPr>
          <w:rFonts w:eastAsia="Times New Roman"/>
          <w:color w:val="FF0000"/>
          <w:sz w:val="24"/>
          <w:szCs w:val="24"/>
          <w:lang w:val="en-US" w:eastAsia="pt-BR" w:bidi="ar-SA"/>
        </w:rPr>
        <w:t>. </w:t>
      </w:r>
      <w:r w:rsidRPr="004A485C">
        <w:rPr>
          <w:rFonts w:eastAsia="Times New Roman"/>
          <w:b/>
          <w:bCs/>
          <w:color w:val="000000" w:themeColor="text1"/>
          <w:sz w:val="24"/>
          <w:szCs w:val="24"/>
          <w:lang w:val="en-US" w:eastAsia="pt-BR" w:bidi="ar-SA"/>
        </w:rPr>
        <w:t>Proceedings... . </w:t>
      </w:r>
      <w:r w:rsidRPr="004A485C">
        <w:rPr>
          <w:rFonts w:eastAsia="Times New Roman"/>
          <w:color w:val="000000" w:themeColor="text1"/>
          <w:sz w:val="24"/>
          <w:szCs w:val="24"/>
          <w:lang w:eastAsia="pt-BR" w:bidi="ar-SA"/>
        </w:rPr>
        <w:t>Yogyakarta: Binus, 2017. p. 171 - 176. Disponível em: &lt;https://ieeexplore.ieee.org/abstract/document/8273532&gt;</w:t>
      </w:r>
      <w:r w:rsidR="006B791F"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val="pt-BR" w:eastAsia="pt-BR" w:bidi="ar-SA"/>
        </w:rPr>
        <w:t>Acesso em: 20 maio 2019. </w:t>
      </w:r>
    </w:p>
    <w:p w14:paraId="3034BE47" w14:textId="77777777" w:rsidR="00057CAE" w:rsidRPr="004A485C" w:rsidRDefault="00057CAE" w:rsidP="001031E6">
      <w:pPr>
        <w:rPr>
          <w:rFonts w:eastAsia="Calibri"/>
          <w:color w:val="000000" w:themeColor="text1"/>
          <w:sz w:val="24"/>
          <w:szCs w:val="24"/>
          <w:lang w:val="pt-BR"/>
        </w:rPr>
      </w:pPr>
    </w:p>
    <w:p w14:paraId="573251FE" w14:textId="2986B75A" w:rsidR="00057CAE" w:rsidRPr="004A485C" w:rsidRDefault="00057CAE" w:rsidP="001031E6">
      <w:pPr>
        <w:rPr>
          <w:rFonts w:eastAsiaTheme="minorHAnsi"/>
          <w:color w:val="000000" w:themeColor="text1"/>
          <w:sz w:val="24"/>
          <w:szCs w:val="24"/>
        </w:rPr>
      </w:pPr>
      <w:r w:rsidRPr="004A485C">
        <w:rPr>
          <w:rFonts w:eastAsia="Calibri"/>
          <w:color w:val="000000" w:themeColor="text1"/>
          <w:sz w:val="24"/>
          <w:szCs w:val="24"/>
        </w:rPr>
        <w:t xml:space="preserve">LIMA, Janssen dos Reis. </w:t>
      </w:r>
      <w:r w:rsidRPr="004A485C">
        <w:rPr>
          <w:rFonts w:eastAsia="Calibri"/>
          <w:b/>
          <w:bCs/>
          <w:color w:val="000000" w:themeColor="text1"/>
          <w:sz w:val="24"/>
          <w:szCs w:val="24"/>
        </w:rPr>
        <w:t xml:space="preserve">Consumindo a API do Zabbix com Python. </w:t>
      </w:r>
      <w:r w:rsidRPr="004A485C">
        <w:rPr>
          <w:rFonts w:eastAsia="Calibri"/>
          <w:color w:val="000000" w:themeColor="text1"/>
          <w:sz w:val="24"/>
          <w:szCs w:val="24"/>
        </w:rPr>
        <w:t>Rio de Janeiro: Brasport, 2016. 189 p.</w:t>
      </w:r>
    </w:p>
    <w:p w14:paraId="7B85E889"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41575995" w14:textId="77777777" w:rsidR="006B791F" w:rsidRPr="004A485C" w:rsidRDefault="006B791F"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 xml:space="preserve">LOPEZ-AREVALO, Ivan et al. </w:t>
      </w:r>
      <w:r w:rsidRPr="004A485C">
        <w:rPr>
          <w:rFonts w:eastAsia="Times New Roman"/>
          <w:color w:val="000000" w:themeColor="text1"/>
          <w:sz w:val="24"/>
          <w:szCs w:val="24"/>
          <w:lang w:val="en-US" w:eastAsia="pt-BR" w:bidi="ar-SA"/>
        </w:rPr>
        <w:t xml:space="preserve">Improving selection of synsets from WordNet for domain-specific word sense disambiguation. </w:t>
      </w:r>
      <w:r w:rsidR="00057CAE" w:rsidRPr="004A485C">
        <w:rPr>
          <w:rFonts w:eastAsia="Times New Roman"/>
          <w:b/>
          <w:bCs/>
          <w:color w:val="000000" w:themeColor="text1"/>
          <w:sz w:val="24"/>
          <w:szCs w:val="24"/>
          <w:lang w:val="en-US" w:eastAsia="pt-BR" w:bidi="ar-SA"/>
        </w:rPr>
        <w:t>Computer Speech &amp; Language</w:t>
      </w:r>
      <w:r w:rsidR="00057CAE" w:rsidRPr="004A485C">
        <w:rPr>
          <w:rFonts w:eastAsia="Times New Roman"/>
          <w:color w:val="000000" w:themeColor="text1"/>
          <w:sz w:val="24"/>
          <w:szCs w:val="24"/>
          <w:lang w:val="en-US" w:eastAsia="pt-BR" w:bidi="ar-SA"/>
        </w:rPr>
        <w:t>, [s.l.], v. 41, n. 1, p.128-145, jan. 2017. Disponível em:</w:t>
      </w:r>
      <w:r w:rsidRPr="004A485C">
        <w:rPr>
          <w:rFonts w:eastAsia="Times New Roman"/>
          <w:color w:val="000000" w:themeColor="text1"/>
          <w:sz w:val="24"/>
          <w:szCs w:val="24"/>
          <w:lang w:val="en-US" w:eastAsia="pt-BR" w:bidi="ar-SA"/>
        </w:rPr>
        <w:t xml:space="preserve"> </w:t>
      </w:r>
      <w:r w:rsidR="00057CAE" w:rsidRPr="004A485C">
        <w:rPr>
          <w:rFonts w:eastAsia="Times New Roman"/>
          <w:color w:val="000000" w:themeColor="text1"/>
          <w:sz w:val="24"/>
          <w:szCs w:val="24"/>
          <w:lang w:val="en-US" w:eastAsia="pt-BR" w:bidi="ar-SA"/>
        </w:rPr>
        <w:t>&lt;https://www.sciencedirect.com/</w:t>
      </w:r>
    </w:p>
    <w:p w14:paraId="40805CF5" w14:textId="7E84A268"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 xml:space="preserve">science/article/pii/S0885230816301899&gt;. </w:t>
      </w:r>
      <w:r w:rsidRPr="004A485C">
        <w:rPr>
          <w:rFonts w:eastAsia="Times New Roman"/>
          <w:color w:val="000000" w:themeColor="text1"/>
          <w:sz w:val="24"/>
          <w:szCs w:val="24"/>
          <w:lang w:eastAsia="pt-BR" w:bidi="ar-SA"/>
        </w:rPr>
        <w:t>Acesso em: 01 maio 2019.</w:t>
      </w:r>
      <w:r w:rsidRPr="004A485C">
        <w:rPr>
          <w:rFonts w:eastAsia="Times New Roman"/>
          <w:color w:val="000000" w:themeColor="text1"/>
          <w:sz w:val="24"/>
          <w:szCs w:val="24"/>
          <w:lang w:val="pt-BR" w:eastAsia="pt-BR" w:bidi="ar-SA"/>
        </w:rPr>
        <w:t> </w:t>
      </w:r>
    </w:p>
    <w:p w14:paraId="61E948C9"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77AFB1F" w14:textId="5B36D72A"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LUZ, Charlley. </w:t>
      </w:r>
      <w:r w:rsidRPr="004A485C">
        <w:rPr>
          <w:rFonts w:eastAsia="Times New Roman"/>
          <w:b/>
          <w:bCs/>
          <w:color w:val="000000" w:themeColor="text1"/>
          <w:sz w:val="24"/>
          <w:szCs w:val="24"/>
          <w:lang w:val="pt-BR" w:eastAsia="pt-BR" w:bidi="ar-SA"/>
        </w:rPr>
        <w:t>Arquivologia 2.0: </w:t>
      </w:r>
      <w:r w:rsidRPr="004A485C">
        <w:rPr>
          <w:rFonts w:eastAsia="Times New Roman"/>
          <w:color w:val="000000" w:themeColor="text1"/>
          <w:sz w:val="24"/>
          <w:szCs w:val="24"/>
          <w:lang w:val="pt-BR" w:eastAsia="pt-BR" w:bidi="ar-SA"/>
        </w:rPr>
        <w:t xml:space="preserve">a informação digital humana. Excertos de um arquivista 2.0 no mundo digital. Florianópolis: Bookess, 2010. 116 p. Disponível em: &lt;https://www.researchgate.net/publication/302153587_Arquivologia_20_a_informacao_humana_digital&gt;. </w:t>
      </w:r>
      <w:r w:rsidRPr="004A485C">
        <w:rPr>
          <w:rFonts w:eastAsia="Times New Roman"/>
          <w:color w:val="000000" w:themeColor="text1"/>
          <w:sz w:val="24"/>
          <w:szCs w:val="24"/>
          <w:lang w:val="en-US" w:eastAsia="pt-BR" w:bidi="ar-SA"/>
        </w:rPr>
        <w:t>Acesso em: 13 jun. 2019. </w:t>
      </w:r>
    </w:p>
    <w:p w14:paraId="5DEED86C" w14:textId="77777777" w:rsidR="006B791F" w:rsidRPr="004A485C" w:rsidRDefault="006B791F" w:rsidP="001031E6">
      <w:pPr>
        <w:widowControl/>
        <w:textAlignment w:val="baseline"/>
        <w:rPr>
          <w:rFonts w:eastAsia="Times New Roman"/>
          <w:color w:val="000000" w:themeColor="text1"/>
          <w:sz w:val="24"/>
          <w:szCs w:val="24"/>
          <w:lang w:val="en-US" w:eastAsia="pt-BR" w:bidi="ar-SA"/>
        </w:rPr>
      </w:pPr>
    </w:p>
    <w:p w14:paraId="64009F1D" w14:textId="4F146EE3"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MEHRBOD, Ahmad et al. Matching heterogeneous e-catalogues in B2B marketplaces using vector space model. </w:t>
      </w:r>
      <w:r w:rsidRPr="004A485C">
        <w:rPr>
          <w:rFonts w:eastAsia="Times New Roman"/>
          <w:b/>
          <w:bCs/>
          <w:color w:val="000000" w:themeColor="text1"/>
          <w:sz w:val="24"/>
          <w:szCs w:val="24"/>
          <w:lang w:val="en-US" w:eastAsia="pt-BR" w:bidi="ar-SA"/>
        </w:rPr>
        <w:t>International Journal Of Computer Integrated Manufacturing</w:t>
      </w:r>
      <w:r w:rsidRPr="004A485C">
        <w:rPr>
          <w:rFonts w:eastAsia="Times New Roman"/>
          <w:color w:val="000000" w:themeColor="text1"/>
          <w:sz w:val="24"/>
          <w:szCs w:val="24"/>
          <w:lang w:val="en-US" w:eastAsia="pt-BR" w:bidi="ar-SA"/>
        </w:rPr>
        <w:t>, [s.l.], v. 30, n. 1, p.134-146, 4 nov. 2015. </w:t>
      </w:r>
      <w:r w:rsidRPr="004A485C">
        <w:rPr>
          <w:rFonts w:eastAsia="Times New Roman"/>
          <w:color w:val="000000" w:themeColor="text1"/>
          <w:sz w:val="24"/>
          <w:szCs w:val="24"/>
          <w:lang w:eastAsia="pt-BR" w:bidi="ar-SA"/>
        </w:rPr>
        <w:t xml:space="preserve">Disponível em: &lt;https://www.tandfonline.com/doi/full/10.1080/0951192X.2015.1107915&gt;. </w:t>
      </w:r>
      <w:r w:rsidRPr="004A485C">
        <w:rPr>
          <w:rFonts w:eastAsia="Times New Roman"/>
          <w:color w:val="000000" w:themeColor="text1"/>
          <w:sz w:val="24"/>
          <w:szCs w:val="24"/>
          <w:lang w:val="pt-BR" w:eastAsia="pt-BR" w:bidi="ar-SA"/>
        </w:rPr>
        <w:t>Acesso em: 01 maio 2019. </w:t>
      </w:r>
    </w:p>
    <w:p w14:paraId="43117050" w14:textId="20EE383A" w:rsidR="008C7801" w:rsidRPr="004A485C" w:rsidRDefault="008C7801" w:rsidP="001031E6">
      <w:pPr>
        <w:widowControl/>
        <w:textAlignment w:val="baseline"/>
        <w:rPr>
          <w:rFonts w:eastAsia="Times New Roman"/>
          <w:color w:val="000000" w:themeColor="text1"/>
          <w:sz w:val="24"/>
          <w:szCs w:val="24"/>
          <w:lang w:val="pt-BR" w:eastAsia="pt-BR" w:bidi="ar-SA"/>
        </w:rPr>
      </w:pPr>
    </w:p>
    <w:p w14:paraId="06E506FC" w14:textId="7A059426"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MEHRBOD, Ahmad; ZUTSHI, Aneesh; GRILO, António.</w:t>
      </w:r>
      <w:r w:rsidR="006B791F" w:rsidRPr="004A485C">
        <w:rPr>
          <w:rFonts w:eastAsia="Times New Roman"/>
          <w:color w:val="000000" w:themeColor="text1"/>
          <w:sz w:val="24"/>
          <w:szCs w:val="24"/>
          <w:lang w:val="pt-BR" w:eastAsia="pt-BR" w:bidi="ar-SA"/>
        </w:rPr>
        <w:t xml:space="preserve"> </w:t>
      </w:r>
      <w:r w:rsidRPr="004A485C">
        <w:rPr>
          <w:rFonts w:eastAsia="Times New Roman"/>
          <w:color w:val="000000" w:themeColor="text1"/>
          <w:sz w:val="24"/>
          <w:szCs w:val="24"/>
          <w:lang w:val="en-US" w:eastAsia="pt-BR" w:bidi="ar-SA"/>
        </w:rPr>
        <w:t xml:space="preserve">A Vector Space Model Approach for Searching and Matching Product E-Catalogues. In: </w:t>
      </w:r>
      <w:r w:rsidR="006B791F" w:rsidRPr="004A485C">
        <w:rPr>
          <w:rFonts w:eastAsia="Times New Roman"/>
          <w:color w:val="000000" w:themeColor="text1"/>
          <w:sz w:val="24"/>
          <w:szCs w:val="24"/>
          <w:lang w:val="en-US" w:eastAsia="pt-BR" w:bidi="ar-SA"/>
        </w:rPr>
        <w:t>Proceedings of the eighth international conference on management science and engineering management</w:t>
      </w:r>
      <w:r w:rsidRPr="004A485C">
        <w:rPr>
          <w:rFonts w:eastAsia="Times New Roman"/>
          <w:color w:val="000000" w:themeColor="text1"/>
          <w:sz w:val="24"/>
          <w:szCs w:val="24"/>
          <w:lang w:val="en-US" w:eastAsia="pt-BR" w:bidi="ar-SA"/>
        </w:rPr>
        <w:t>, 8., 2014, Lisboa. </w:t>
      </w:r>
      <w:r w:rsidRPr="004A485C">
        <w:rPr>
          <w:rFonts w:eastAsia="Times New Roman"/>
          <w:b/>
          <w:bCs/>
          <w:color w:val="000000" w:themeColor="text1"/>
          <w:sz w:val="24"/>
          <w:szCs w:val="24"/>
          <w:lang w:eastAsia="pt-BR" w:bidi="ar-SA"/>
        </w:rPr>
        <w:t>Proceedings... . </w:t>
      </w:r>
      <w:r w:rsidRPr="004A485C">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4A485C">
        <w:rPr>
          <w:rFonts w:eastAsia="Times New Roman"/>
          <w:color w:val="000000" w:themeColor="text1"/>
          <w:sz w:val="24"/>
          <w:szCs w:val="24"/>
          <w:lang w:val="pt-BR" w:eastAsia="pt-BR" w:bidi="ar-SA"/>
        </w:rPr>
        <w:t> </w:t>
      </w:r>
    </w:p>
    <w:p w14:paraId="510D48E9"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1B49B728" w14:textId="6619C39B"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MENDONÇA, Herbert Garcia de. E-Commerce. </w:t>
      </w:r>
      <w:r w:rsidRPr="004A485C">
        <w:rPr>
          <w:rFonts w:eastAsia="Times New Roman"/>
          <w:b/>
          <w:bCs/>
          <w:color w:val="000000" w:themeColor="text1"/>
          <w:sz w:val="24"/>
          <w:szCs w:val="24"/>
          <w:lang w:val="pt-BR" w:eastAsia="pt-BR" w:bidi="ar-SA"/>
        </w:rPr>
        <w:t>Revista Inovação, Projetos e Tecnologias</w:t>
      </w:r>
      <w:r w:rsidRPr="004A485C">
        <w:rPr>
          <w:rFonts w:eastAsia="Times New Roman"/>
          <w:color w:val="000000" w:themeColor="text1"/>
          <w:sz w:val="24"/>
          <w:szCs w:val="24"/>
          <w:lang w:val="pt-BR" w:eastAsia="pt-BR" w:bidi="ar-SA"/>
        </w:rPr>
        <w:t>, [s.l.], v. 4, n. 2, p.240-251, 1 dez. 2016. Disponível em: &lt;http://www6.uninove.br/ojs/journaliji/index.php/iptec/article/view/68&gt;. Acesso em: 12 jun. 2019. </w:t>
      </w:r>
    </w:p>
    <w:p w14:paraId="3E158C7A" w14:textId="77777777" w:rsidR="00057CAE" w:rsidRPr="004A485C" w:rsidRDefault="00057CAE" w:rsidP="001031E6">
      <w:pPr>
        <w:rPr>
          <w:rFonts w:eastAsia="Calibri"/>
          <w:color w:val="000000" w:themeColor="text1"/>
          <w:sz w:val="24"/>
          <w:szCs w:val="24"/>
        </w:rPr>
      </w:pPr>
    </w:p>
    <w:p w14:paraId="7604498D" w14:textId="119C959C" w:rsidR="00057CAE" w:rsidRPr="004A485C" w:rsidRDefault="00057CAE" w:rsidP="001031E6">
      <w:pPr>
        <w:rPr>
          <w:rFonts w:eastAsiaTheme="minorHAnsi"/>
          <w:color w:val="000000" w:themeColor="text1"/>
          <w:sz w:val="24"/>
          <w:szCs w:val="24"/>
          <w:lang w:val="en-US"/>
        </w:rPr>
      </w:pPr>
      <w:r w:rsidRPr="004A485C">
        <w:rPr>
          <w:rFonts w:eastAsia="Calibri"/>
          <w:color w:val="000000" w:themeColor="text1"/>
          <w:sz w:val="24"/>
          <w:szCs w:val="24"/>
        </w:rPr>
        <w:t xml:space="preserve">MONTANHEIRO, Lucas Souza; CARVALHO, Ana Maria Martins; RODRIGUES, Jackson Alves. Utilização de JSON Web Token na Autenticação de Usuários em APIs REST. In: </w:t>
      </w:r>
      <w:r w:rsidR="001C5E2B" w:rsidRPr="004A485C">
        <w:rPr>
          <w:rFonts w:eastAsia="Calibri"/>
          <w:b/>
          <w:color w:val="000000" w:themeColor="text1"/>
          <w:sz w:val="24"/>
          <w:szCs w:val="24"/>
        </w:rPr>
        <w:t>XIII Encontro anual de computação</w:t>
      </w:r>
      <w:r w:rsidRPr="004A485C">
        <w:rPr>
          <w:rFonts w:eastAsia="Calibri"/>
          <w:color w:val="000000" w:themeColor="text1"/>
          <w:sz w:val="24"/>
          <w:szCs w:val="24"/>
        </w:rPr>
        <w:t>, 8., 2017, Goiânia.</w:t>
      </w:r>
      <w:r w:rsidRPr="004A485C">
        <w:rPr>
          <w:rFonts w:eastAsia="Calibri"/>
          <w:b/>
          <w:bCs/>
          <w:color w:val="000000" w:themeColor="text1"/>
          <w:sz w:val="24"/>
          <w:szCs w:val="24"/>
        </w:rPr>
        <w:t xml:space="preserve"> </w:t>
      </w:r>
      <w:r w:rsidRPr="004A485C">
        <w:rPr>
          <w:rFonts w:eastAsia="Calibri"/>
          <w:color w:val="000000" w:themeColor="text1"/>
          <w:sz w:val="24"/>
          <w:szCs w:val="24"/>
        </w:rPr>
        <w:t>[s. L.]: Enacomp, 2017. p. 186 - 193. Disponível em: &lt;https://www.researchgate.net/profile/</w:t>
      </w:r>
      <w:r w:rsidR="001C5E2B" w:rsidRPr="004A485C">
        <w:rPr>
          <w:rFonts w:eastAsia="Calibri"/>
          <w:color w:val="000000" w:themeColor="text1"/>
          <w:sz w:val="24"/>
          <w:szCs w:val="24"/>
        </w:rPr>
        <w:t xml:space="preserve"> </w:t>
      </w:r>
      <w:r w:rsidRPr="004A485C">
        <w:rPr>
          <w:rFonts w:eastAsia="Calibri"/>
          <w:color w:val="000000" w:themeColor="text1"/>
          <w:sz w:val="24"/>
          <w:szCs w:val="24"/>
        </w:rPr>
        <w:lastRenderedPageBreak/>
        <w:t xml:space="preserve">Lucas_Montanheiro/publication/319205511_Utilizacao_de_JSON_Web_Token_na_Autenticacao_de_Usuarios_em_APIs_REST/links/599b14c4a6fdcc500349b4b6/Utilizacao-de-JSON-Web-Token-na-Autenticacao-de-Usuarios-em-APIs-REST.pdf&gt;. </w:t>
      </w:r>
      <w:r w:rsidRPr="004A485C">
        <w:rPr>
          <w:rFonts w:eastAsia="Calibri"/>
          <w:color w:val="000000" w:themeColor="text1"/>
          <w:sz w:val="24"/>
          <w:szCs w:val="24"/>
          <w:lang w:val="en-US"/>
        </w:rPr>
        <w:t>Acesso em: 16 jun. 2019.</w:t>
      </w:r>
    </w:p>
    <w:p w14:paraId="2CE69CE6"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1D86A621" w14:textId="5C3F3139" w:rsidR="00057CAE" w:rsidRPr="004A485C" w:rsidRDefault="001C5E2B"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NOY, Natalya F.; MUSEN, Mark A.. Anchor-PROMPT: Using Non-Local Context for Semantic Matching. </w:t>
      </w:r>
      <w:r w:rsidR="00057CAE" w:rsidRPr="004A485C">
        <w:rPr>
          <w:rFonts w:eastAsia="Times New Roman"/>
          <w:b/>
          <w:bCs/>
          <w:color w:val="000000" w:themeColor="text1"/>
          <w:sz w:val="24"/>
          <w:szCs w:val="24"/>
          <w:lang w:val="pt-BR" w:eastAsia="pt-BR" w:bidi="ar-SA"/>
        </w:rPr>
        <w:t>Ois@ijcai</w:t>
      </w:r>
      <w:r w:rsidR="00057CAE" w:rsidRPr="004A485C">
        <w:rPr>
          <w:rFonts w:eastAsia="Times New Roman"/>
          <w:color w:val="000000" w:themeColor="text1"/>
          <w:sz w:val="24"/>
          <w:szCs w:val="24"/>
          <w:lang w:val="pt-BR" w:eastAsia="pt-BR" w:bidi="ar-SA"/>
        </w:rPr>
        <w:t>, [s.l.], maio 2001. Disponível em:</w:t>
      </w:r>
      <w:r w:rsidRPr="004A485C">
        <w:rPr>
          <w:rFonts w:eastAsia="Times New Roman"/>
          <w:color w:val="000000" w:themeColor="text1"/>
          <w:sz w:val="24"/>
          <w:szCs w:val="24"/>
          <w:lang w:val="pt-BR" w:eastAsia="pt-BR" w:bidi="ar-SA"/>
        </w:rPr>
        <w:t xml:space="preserve"> &lt;</w:t>
      </w:r>
      <w:r w:rsidR="00057CAE" w:rsidRPr="004A485C">
        <w:rPr>
          <w:rFonts w:eastAsia="Times New Roman"/>
          <w:color w:val="000000" w:themeColor="text1"/>
          <w:sz w:val="24"/>
          <w:szCs w:val="24"/>
          <w:lang w:val="pt-BR" w:eastAsia="pt-BR" w:bidi="ar-SA"/>
        </w:rPr>
        <w:t>https://www.researchgate.net/publication/242623376_Anchor</w:t>
      </w:r>
      <w:r w:rsidRPr="004A485C">
        <w:rPr>
          <w:rFonts w:eastAsia="Times New Roman"/>
          <w:color w:val="000000" w:themeColor="text1"/>
          <w:sz w:val="24"/>
          <w:szCs w:val="24"/>
          <w:lang w:val="pt-BR" w:eastAsia="pt-BR" w:bidi="ar-SA"/>
        </w:rPr>
        <w:t>-</w:t>
      </w:r>
      <w:r w:rsidR="00057CAE" w:rsidRPr="004A485C">
        <w:rPr>
          <w:rFonts w:eastAsia="Times New Roman"/>
          <w:color w:val="000000" w:themeColor="text1"/>
          <w:sz w:val="24"/>
          <w:szCs w:val="24"/>
          <w:lang w:val="pt-BR" w:eastAsia="pt-BR" w:bidi="ar-SA"/>
        </w:rPr>
        <w:t>PROMPT_Using_Non</w:t>
      </w:r>
      <w:r w:rsidRPr="004A485C">
        <w:rPr>
          <w:rFonts w:eastAsia="Times New Roman"/>
          <w:color w:val="000000" w:themeColor="text1"/>
          <w:sz w:val="24"/>
          <w:szCs w:val="24"/>
          <w:lang w:val="pt-BR" w:eastAsia="pt-BR" w:bidi="ar-SA"/>
        </w:rPr>
        <w:t xml:space="preserve"> </w:t>
      </w:r>
      <w:r w:rsidR="00057CAE" w:rsidRPr="004A485C">
        <w:rPr>
          <w:rFonts w:eastAsia="Times New Roman"/>
          <w:color w:val="000000" w:themeColor="text1"/>
          <w:sz w:val="24"/>
          <w:szCs w:val="24"/>
          <w:lang w:val="pt-BR" w:eastAsia="pt-BR" w:bidi="ar-SA"/>
        </w:rPr>
        <w:t xml:space="preserve">Local_Context_for_Semantic_Matching&gt;. </w:t>
      </w:r>
      <w:r w:rsidR="00057CAE" w:rsidRPr="004A485C">
        <w:rPr>
          <w:rFonts w:eastAsia="Times New Roman"/>
          <w:color w:val="000000" w:themeColor="text1"/>
          <w:sz w:val="24"/>
          <w:szCs w:val="24"/>
          <w:lang w:val="en-US" w:eastAsia="pt-BR" w:bidi="ar-SA"/>
        </w:rPr>
        <w:t>Acesso em: 01 maio 2019. </w:t>
      </w:r>
    </w:p>
    <w:p w14:paraId="66A8E7B5"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519FF5DC" w14:textId="1120065B"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OECD – Organization for Economic Co-Operation and Development. </w:t>
      </w:r>
      <w:r w:rsidRPr="004A485C">
        <w:rPr>
          <w:rFonts w:eastAsia="Times New Roman"/>
          <w:b/>
          <w:color w:val="000000" w:themeColor="text1"/>
          <w:sz w:val="24"/>
          <w:szCs w:val="24"/>
          <w:lang w:val="en-US" w:eastAsia="pt-BR" w:bidi="ar-SA"/>
        </w:rPr>
        <w:t>OECD guide to measuring the information society 2011,</w:t>
      </w:r>
      <w:r w:rsidRPr="004A485C">
        <w:rPr>
          <w:rFonts w:eastAsia="Times New Roman"/>
          <w:color w:val="000000" w:themeColor="text1"/>
          <w:sz w:val="24"/>
          <w:szCs w:val="24"/>
          <w:lang w:val="en-US" w:eastAsia="pt-BR" w:bidi="ar-SA"/>
        </w:rPr>
        <w:t xml:space="preserve"> OECD Publishing, 2011. </w:t>
      </w:r>
      <w:r w:rsidRPr="004A485C">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r w:rsidRPr="004A485C">
        <w:rPr>
          <w:rFonts w:eastAsia="Times New Roman"/>
          <w:color w:val="000000" w:themeColor="text1"/>
          <w:sz w:val="24"/>
          <w:szCs w:val="24"/>
          <w:lang w:val="en-US" w:eastAsia="pt-BR" w:bidi="ar-SA"/>
        </w:rPr>
        <w:t>Acesso em: 24 maio 2019. </w:t>
      </w:r>
    </w:p>
    <w:p w14:paraId="6CE6CEFE"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00A7E9C5" w14:textId="5C148738" w:rsidR="00057CAE" w:rsidRPr="004A485C" w:rsidRDefault="001C5E2B"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PARK, Sangun; KIM, Wooju. Ontology Mapping Between Heterogeneous Product Taxonomies in an Electronic Commerce Environment. </w:t>
      </w:r>
      <w:r w:rsidRPr="004A485C">
        <w:rPr>
          <w:rFonts w:eastAsia="Times New Roman"/>
          <w:b/>
          <w:color w:val="000000" w:themeColor="text1"/>
          <w:sz w:val="24"/>
          <w:szCs w:val="24"/>
          <w:lang w:val="en-US" w:eastAsia="pt-BR" w:bidi="ar-SA"/>
        </w:rPr>
        <w:t>International Journal Of Electronic Commerce</w:t>
      </w:r>
      <w:r w:rsidR="00057CAE" w:rsidRPr="004A485C">
        <w:rPr>
          <w:rFonts w:eastAsia="Times New Roman"/>
          <w:color w:val="000000" w:themeColor="text1"/>
          <w:sz w:val="24"/>
          <w:szCs w:val="24"/>
          <w:lang w:val="en-US" w:eastAsia="pt-BR" w:bidi="ar-SA"/>
        </w:rPr>
        <w:t>, [s.l.], v. 12, n. 2, p.69-87, dez. 2007. </w:t>
      </w:r>
      <w:r w:rsidR="00057CAE" w:rsidRPr="004A485C">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sidRPr="004A485C">
        <w:rPr>
          <w:rFonts w:eastAsia="Times New Roman"/>
          <w:color w:val="000000" w:themeColor="text1"/>
          <w:sz w:val="24"/>
          <w:szCs w:val="24"/>
          <w:lang w:eastAsia="pt-BR" w:bidi="ar-SA"/>
        </w:rPr>
        <w:t>&gt;.</w:t>
      </w:r>
      <w:r w:rsidR="00057CAE" w:rsidRPr="004A485C">
        <w:rPr>
          <w:rFonts w:eastAsia="Times New Roman"/>
          <w:color w:val="000000" w:themeColor="text1"/>
          <w:sz w:val="24"/>
          <w:szCs w:val="24"/>
          <w:lang w:val="pt-BR" w:eastAsia="pt-BR" w:bidi="ar-SA"/>
        </w:rPr>
        <w:t>Acesso em: 24 maio 2019. </w:t>
      </w:r>
    </w:p>
    <w:p w14:paraId="263217EB"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3EE76AB9" w14:textId="0A5E3AD6"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PARKER, Geoffrey G.; VAN ALSTYNE, Marshall W.; CHOUDARY, Sangeet </w:t>
      </w:r>
      <w:r w:rsidR="001C5E2B" w:rsidRPr="004A485C">
        <w:rPr>
          <w:rFonts w:eastAsia="Times New Roman"/>
          <w:color w:val="000000" w:themeColor="text1"/>
          <w:sz w:val="24"/>
          <w:szCs w:val="24"/>
          <w:lang w:val="en-US" w:eastAsia="pt-BR" w:bidi="ar-SA"/>
        </w:rPr>
        <w:t xml:space="preserve">Paul. </w:t>
      </w:r>
      <w:r w:rsidRPr="004A485C">
        <w:rPr>
          <w:rFonts w:eastAsia="Times New Roman"/>
          <w:b/>
          <w:bCs/>
          <w:color w:val="000000" w:themeColor="text1"/>
          <w:sz w:val="24"/>
          <w:szCs w:val="24"/>
          <w:lang w:val="en-US" w:eastAsia="pt-BR" w:bidi="ar-SA"/>
        </w:rPr>
        <w:t>Platform Revolution: </w:t>
      </w:r>
      <w:r w:rsidRPr="004A485C">
        <w:rPr>
          <w:rFonts w:eastAsia="Times New Roman"/>
          <w:color w:val="000000" w:themeColor="text1"/>
          <w:sz w:val="24"/>
          <w:szCs w:val="24"/>
          <w:lang w:val="en-US" w:eastAsia="pt-BR" w:bidi="ar-SA"/>
        </w:rPr>
        <w:t>How Networked Markets Are Transforming</w:t>
      </w:r>
      <w:r w:rsidR="001C5E2B" w:rsidRPr="004A485C">
        <w:rPr>
          <w:rFonts w:eastAsia="Times New Roman"/>
          <w:color w:val="000000" w:themeColor="text1"/>
          <w:sz w:val="24"/>
          <w:szCs w:val="24"/>
          <w:lang w:val="en-US" w:eastAsia="pt-BR" w:bidi="ar-SA"/>
        </w:rPr>
        <w:t xml:space="preserve"> the Economyand </w:t>
      </w:r>
      <w:r w:rsidRPr="004A485C">
        <w:rPr>
          <w:rFonts w:eastAsia="Times New Roman"/>
          <w:color w:val="000000" w:themeColor="text1"/>
          <w:sz w:val="24"/>
          <w:szCs w:val="24"/>
          <w:lang w:val="en-US" w:eastAsia="pt-BR" w:bidi="ar-SA"/>
        </w:rPr>
        <w:t>How to Make Them Work for You. Nova Iorque: W. W. Norton &amp; Company, 2016. 336 p. </w:t>
      </w:r>
    </w:p>
    <w:p w14:paraId="5C03E767" w14:textId="77777777" w:rsidR="00ED160F" w:rsidRPr="004A485C" w:rsidRDefault="00ED160F" w:rsidP="001031E6">
      <w:pPr>
        <w:widowControl/>
        <w:textAlignment w:val="baseline"/>
        <w:rPr>
          <w:rFonts w:eastAsia="Times New Roman"/>
          <w:color w:val="000000" w:themeColor="text1"/>
          <w:sz w:val="24"/>
          <w:szCs w:val="24"/>
          <w:lang w:val="en-US" w:eastAsia="pt-BR" w:bidi="ar-SA"/>
        </w:rPr>
      </w:pPr>
    </w:p>
    <w:p w14:paraId="0D20FB6B" w14:textId="6ACC6910" w:rsidR="00057CAE" w:rsidRPr="004A485C" w:rsidRDefault="00057CAE" w:rsidP="001031E6">
      <w:pPr>
        <w:pStyle w:val="NormalWeb"/>
        <w:shd w:val="clear" w:color="auto" w:fill="FFFFFF"/>
        <w:spacing w:before="0" w:beforeAutospacing="0"/>
        <w:rPr>
          <w:rFonts w:ascii="Arial" w:hAnsi="Arial" w:cs="Arial"/>
          <w:color w:val="000000" w:themeColor="text1"/>
        </w:rPr>
      </w:pPr>
      <w:r w:rsidRPr="004A485C">
        <w:rPr>
          <w:rFonts w:ascii="Arial" w:hAnsi="Arial" w:cs="Arial"/>
          <w:color w:val="000000" w:themeColor="text1"/>
          <w:lang w:val="en-US"/>
        </w:rPr>
        <w:t>PRESSMAN, Roger S.; MAXIM, Bruce R.. </w:t>
      </w:r>
      <w:r w:rsidRPr="004A485C">
        <w:rPr>
          <w:rStyle w:val="Forte"/>
          <w:rFonts w:ascii="Arial" w:hAnsi="Arial" w:cs="Arial"/>
          <w:color w:val="000000" w:themeColor="text1"/>
        </w:rPr>
        <w:t>Engenharia de Software: </w:t>
      </w:r>
      <w:r w:rsidRPr="004A485C">
        <w:rPr>
          <w:rFonts w:ascii="Arial" w:hAnsi="Arial" w:cs="Arial"/>
          <w:color w:val="000000" w:themeColor="text1"/>
        </w:rPr>
        <w:t>Uma Abordagem Profissional. 8. ed. Porto Alegre: Amgh, 2016. 968 p.</w:t>
      </w:r>
    </w:p>
    <w:p w14:paraId="4559EB1F" w14:textId="794F3851"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Recomendação para Lojas Virtuais. </w:t>
      </w:r>
      <w:r w:rsidRPr="004A485C">
        <w:rPr>
          <w:rFonts w:eastAsia="Times New Roman"/>
          <w:b/>
          <w:bCs/>
          <w:color w:val="000000" w:themeColor="text1"/>
          <w:sz w:val="24"/>
          <w:szCs w:val="24"/>
          <w:lang w:val="pt-BR" w:eastAsia="pt-BR" w:bidi="ar-SA"/>
        </w:rPr>
        <w:t>Rct - Revista de Ciência e Tecnologia</w:t>
      </w:r>
      <w:r w:rsidRPr="004A485C">
        <w:rPr>
          <w:rFonts w:eastAsia="Times New Roman"/>
          <w:color w:val="000000" w:themeColor="text1"/>
          <w:sz w:val="24"/>
          <w:szCs w:val="24"/>
          <w:lang w:val="pt-BR" w:eastAsia="pt-BR" w:bidi="ar-SA"/>
        </w:rPr>
        <w:t>, [s. L.], v. 1, n. 1, p.1-22, jan. 2015. Disponível em: &lt;https://revista.ufrr.br/rct/article/view/</w:t>
      </w:r>
      <w:r w:rsidR="001C5E2B" w:rsidRPr="004A485C">
        <w:rPr>
          <w:rFonts w:eastAsia="Times New Roman"/>
          <w:color w:val="000000" w:themeColor="text1"/>
          <w:sz w:val="24"/>
          <w:szCs w:val="24"/>
          <w:lang w:val="pt-BR" w:eastAsia="pt-BR" w:bidi="ar-SA"/>
        </w:rPr>
        <w:t xml:space="preserve"> </w:t>
      </w:r>
      <w:r w:rsidRPr="004A485C">
        <w:rPr>
          <w:rFonts w:eastAsia="Times New Roman"/>
          <w:color w:val="000000" w:themeColor="text1"/>
          <w:sz w:val="24"/>
          <w:szCs w:val="24"/>
          <w:lang w:val="pt-BR" w:eastAsia="pt-BR" w:bidi="ar-SA"/>
        </w:rPr>
        <w:t>2524&gt;. Acesso em: 12 jun. 2019. </w:t>
      </w:r>
    </w:p>
    <w:p w14:paraId="3311D514" w14:textId="77777777" w:rsidR="001C5E2B" w:rsidRPr="004A485C" w:rsidRDefault="001C5E2B" w:rsidP="001031E6">
      <w:pPr>
        <w:widowControl/>
        <w:textAlignment w:val="baseline"/>
        <w:rPr>
          <w:rFonts w:eastAsia="Times New Roman"/>
          <w:color w:val="000000" w:themeColor="text1"/>
          <w:sz w:val="24"/>
          <w:szCs w:val="24"/>
          <w:lang w:val="pt-BR" w:eastAsia="pt-BR" w:bidi="ar-SA"/>
        </w:rPr>
      </w:pPr>
    </w:p>
    <w:p w14:paraId="259DE765" w14:textId="3EAB788A"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 xml:space="preserve">ROCHA, Rudimar Antunes da et al. </w:t>
      </w:r>
      <w:r w:rsidR="001C5E2B" w:rsidRPr="004A485C">
        <w:rPr>
          <w:rFonts w:eastAsia="Times New Roman"/>
          <w:color w:val="000000" w:themeColor="text1"/>
          <w:sz w:val="24"/>
          <w:szCs w:val="24"/>
          <w:lang w:val="pt-BR" w:eastAsia="pt-BR" w:bidi="ar-SA"/>
        </w:rPr>
        <w:t>A internet e a reinvenção do mundo dos negócios. In: XXII Encontro nacional de engenharia de produção</w:t>
      </w:r>
      <w:r w:rsidRPr="004A485C">
        <w:rPr>
          <w:rFonts w:eastAsia="Times New Roman"/>
          <w:color w:val="000000" w:themeColor="text1"/>
          <w:sz w:val="24"/>
          <w:szCs w:val="24"/>
          <w:lang w:val="pt-BR" w:eastAsia="pt-BR" w:bidi="ar-SA"/>
        </w:rPr>
        <w:t>, 22., 2002, Curitiba. </w:t>
      </w:r>
      <w:r w:rsidRPr="004A485C">
        <w:rPr>
          <w:rFonts w:eastAsia="Times New Roman"/>
          <w:b/>
          <w:bCs/>
          <w:color w:val="000000" w:themeColor="text1"/>
          <w:sz w:val="24"/>
          <w:szCs w:val="24"/>
          <w:lang w:val="pt-BR" w:eastAsia="pt-BR" w:bidi="ar-SA"/>
        </w:rPr>
        <w:t>Proceedings. </w:t>
      </w:r>
      <w:r w:rsidRPr="004A485C">
        <w:rPr>
          <w:rFonts w:eastAsia="Times New Roman"/>
          <w:color w:val="000000" w:themeColor="text1"/>
          <w:sz w:val="24"/>
          <w:szCs w:val="24"/>
          <w:lang w:val="pt-BR" w:eastAsia="pt-BR" w:bidi="ar-SA"/>
        </w:rPr>
        <w:t>Curitiba: Abepro, 2002. v. 1, p. 1 - 8. Disponível em: &lt;https://www.researchgate.net/publication/237619883_A_INTERNET_E_A_REINVENCAO_DO_MUNDO_DOS_NEGOCIOS&gt;. Acesso em: 12 jun. 2019. </w:t>
      </w:r>
    </w:p>
    <w:p w14:paraId="4EB26023" w14:textId="77777777" w:rsidR="00057CAE" w:rsidRPr="004A485C" w:rsidRDefault="00057CAE" w:rsidP="001031E6">
      <w:pPr>
        <w:widowControl/>
        <w:textAlignment w:val="baseline"/>
        <w:rPr>
          <w:rFonts w:eastAsia="Times New Roman"/>
          <w:color w:val="000000" w:themeColor="text1"/>
          <w:sz w:val="24"/>
          <w:szCs w:val="24"/>
          <w:lang w:eastAsia="pt-BR" w:bidi="ar-SA"/>
        </w:rPr>
      </w:pPr>
    </w:p>
    <w:p w14:paraId="35C2CD15" w14:textId="4EF601DD"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eastAsia="pt-BR" w:bidi="ar-SA"/>
        </w:rPr>
        <w:t>SALAZAR, Frizzi Alejandra San Roman. </w:t>
      </w:r>
      <w:r w:rsidRPr="004A485C">
        <w:rPr>
          <w:rFonts w:eastAsia="Times New Roman"/>
          <w:b/>
          <w:bCs/>
          <w:color w:val="000000" w:themeColor="text1"/>
          <w:sz w:val="24"/>
          <w:szCs w:val="24"/>
          <w:lang w:eastAsia="pt-BR" w:bidi="ar-SA"/>
        </w:rPr>
        <w:t>Um estudo sobre o papel de medidas de similaridade em visualização de coleções de documentos. </w:t>
      </w:r>
      <w:r w:rsidRPr="004A485C">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4A485C">
        <w:rPr>
          <w:rFonts w:eastAsia="Times New Roman"/>
          <w:color w:val="000000" w:themeColor="text1"/>
          <w:sz w:val="24"/>
          <w:szCs w:val="24"/>
          <w:lang w:val="pt-BR" w:eastAsia="pt-BR" w:bidi="ar-SA"/>
        </w:rPr>
        <w:t> </w:t>
      </w:r>
    </w:p>
    <w:p w14:paraId="3E00D0ED"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50BB69AE" w14:textId="049FC829" w:rsidR="00057CAE" w:rsidRPr="004A485C" w:rsidRDefault="00912C10" w:rsidP="001031E6">
      <w:pPr>
        <w:rPr>
          <w:sz w:val="24"/>
          <w:szCs w:val="24"/>
          <w:lang w:val="pt-BR"/>
        </w:rPr>
      </w:pPr>
      <w:r w:rsidRPr="004A485C">
        <w:rPr>
          <w:sz w:val="24"/>
          <w:szCs w:val="24"/>
          <w:shd w:val="clear" w:color="auto" w:fill="FFFFFF"/>
        </w:rPr>
        <w:t>SOARES, Edvan et al. Sistema Web para Mapeamento de Dados de Crimes Letais no Estado de Pernambuco. </w:t>
      </w:r>
      <w:r w:rsidRPr="004A485C">
        <w:rPr>
          <w:rStyle w:val="Forte"/>
          <w:sz w:val="24"/>
          <w:szCs w:val="24"/>
          <w:shd w:val="clear" w:color="auto" w:fill="FFFFFF"/>
        </w:rPr>
        <w:t>Gestão.org</w:t>
      </w:r>
      <w:r w:rsidRPr="004A485C">
        <w:rPr>
          <w:sz w:val="24"/>
          <w:szCs w:val="24"/>
          <w:shd w:val="clear" w:color="auto" w:fill="FFFFFF"/>
        </w:rPr>
        <w:t xml:space="preserve">, [s.l.], v. 14, n. 2, p.288-295, 1 maio 2017. Disponível em: &lt;https://periodicos.ufpe.br/revistas/gestaoorg/article/view/22554&gt;. </w:t>
      </w:r>
      <w:r w:rsidRPr="004A485C">
        <w:rPr>
          <w:sz w:val="24"/>
          <w:szCs w:val="24"/>
          <w:shd w:val="clear" w:color="auto" w:fill="FFFFFF"/>
        </w:rPr>
        <w:lastRenderedPageBreak/>
        <w:t>Acesso em: 24 maio 2019.</w:t>
      </w:r>
      <w:r w:rsidR="00057CAE" w:rsidRPr="004A485C">
        <w:rPr>
          <w:rFonts w:eastAsia="Calibri"/>
          <w:sz w:val="24"/>
          <w:szCs w:val="24"/>
          <w:lang w:val="pt-BR"/>
        </w:rPr>
        <w:t xml:space="preserve">SOMMERVILLE, Ian. </w:t>
      </w:r>
      <w:r w:rsidR="00057CAE" w:rsidRPr="004A485C">
        <w:rPr>
          <w:rFonts w:eastAsia="Calibri"/>
          <w:b/>
          <w:bCs/>
          <w:sz w:val="24"/>
          <w:szCs w:val="24"/>
          <w:lang w:val="pt-BR"/>
        </w:rPr>
        <w:t xml:space="preserve">Engenharia de Software. </w:t>
      </w:r>
      <w:r w:rsidR="00057CAE" w:rsidRPr="004A485C">
        <w:rPr>
          <w:rFonts w:eastAsia="Calibri"/>
          <w:sz w:val="24"/>
          <w:szCs w:val="24"/>
          <w:lang w:val="pt-BR"/>
        </w:rPr>
        <w:t>9. ed. São Paulo: Pearson Prentice Hall, 2011.</w:t>
      </w:r>
    </w:p>
    <w:p w14:paraId="26F1AF14" w14:textId="77777777" w:rsidR="00057CAE" w:rsidRPr="004A485C" w:rsidRDefault="00057CAE" w:rsidP="001031E6">
      <w:pPr>
        <w:rPr>
          <w:rFonts w:eastAsia="Helvetica"/>
          <w:color w:val="000000" w:themeColor="text1"/>
          <w:sz w:val="24"/>
          <w:szCs w:val="24"/>
        </w:rPr>
      </w:pPr>
    </w:p>
    <w:p w14:paraId="40D21379" w14:textId="1A9E52DE" w:rsidR="00057CAE" w:rsidRPr="004A485C" w:rsidRDefault="00057CAE" w:rsidP="001031E6">
      <w:pPr>
        <w:rPr>
          <w:rFonts w:eastAsia="Helvetica"/>
          <w:color w:val="000000" w:themeColor="text1"/>
          <w:sz w:val="24"/>
          <w:szCs w:val="24"/>
          <w:lang w:val="en-US"/>
        </w:rPr>
      </w:pPr>
      <w:r w:rsidRPr="004A485C">
        <w:rPr>
          <w:rFonts w:eastAsia="Helvetica"/>
          <w:color w:val="000000" w:themeColor="text1"/>
          <w:sz w:val="24"/>
          <w:szCs w:val="24"/>
        </w:rPr>
        <w:t xml:space="preserve">SOUSA, Eduardo P. de et al. Arquitetura de Aplicações Spring MVC: Uma Análise Baseada no Acoplamento Lógico. In: </w:t>
      </w:r>
      <w:r w:rsidR="001C5E2B" w:rsidRPr="004A485C">
        <w:rPr>
          <w:rFonts w:eastAsia="Helvetica"/>
          <w:b/>
          <w:color w:val="000000" w:themeColor="text1"/>
          <w:sz w:val="24"/>
          <w:szCs w:val="24"/>
        </w:rPr>
        <w:t>XVII Workshop de computação aplicada</w:t>
      </w:r>
      <w:r w:rsidRPr="004A485C">
        <w:rPr>
          <w:rFonts w:eastAsia="Helvetica"/>
          <w:color w:val="000000" w:themeColor="text1"/>
          <w:sz w:val="24"/>
          <w:szCs w:val="24"/>
        </w:rPr>
        <w:t>, 17., 2017, São José dos Campos.</w:t>
      </w:r>
      <w:r w:rsidRPr="004A485C">
        <w:rPr>
          <w:rFonts w:eastAsia="Helvetica"/>
          <w:b/>
          <w:bCs/>
          <w:color w:val="000000" w:themeColor="text1"/>
          <w:sz w:val="24"/>
          <w:szCs w:val="24"/>
        </w:rPr>
        <w:t> </w:t>
      </w:r>
      <w:r w:rsidRPr="004A485C">
        <w:rPr>
          <w:rFonts w:eastAsia="Helvetica"/>
          <w:color w:val="000000" w:themeColor="text1"/>
          <w:sz w:val="24"/>
          <w:szCs w:val="24"/>
        </w:rPr>
        <w:t xml:space="preserve">[s. L.]: Inep, 2017. p. 1 - 8. Disponível em: &lt;http://vem2017.ufu.br/artigos/Sousa_et_al_2017.pdf&gt;. </w:t>
      </w:r>
      <w:r w:rsidRPr="004A485C">
        <w:rPr>
          <w:rFonts w:eastAsia="Helvetica"/>
          <w:color w:val="000000" w:themeColor="text1"/>
          <w:sz w:val="24"/>
          <w:szCs w:val="24"/>
          <w:lang w:val="en-US"/>
        </w:rPr>
        <w:t>Acesso em: 16 jun. 2019.</w:t>
      </w:r>
    </w:p>
    <w:p w14:paraId="5811B0DD"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5641EBF0" w14:textId="67277DCE"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STANDING, Susan et al. Service value exchange in B2B electronic </w:t>
      </w:r>
      <w:r w:rsidR="001C5E2B" w:rsidRPr="004A485C">
        <w:rPr>
          <w:rFonts w:eastAsia="Times New Roman"/>
          <w:color w:val="000000" w:themeColor="text1"/>
          <w:sz w:val="24"/>
          <w:szCs w:val="24"/>
          <w:lang w:val="en-US" w:eastAsia="pt-BR" w:bidi="ar-SA"/>
        </w:rPr>
        <w:t xml:space="preserve">marketplaces. </w:t>
      </w:r>
      <w:r w:rsidRPr="004A485C">
        <w:rPr>
          <w:rFonts w:eastAsia="Times New Roman"/>
          <w:b/>
          <w:bCs/>
          <w:color w:val="000000" w:themeColor="text1"/>
          <w:sz w:val="24"/>
          <w:szCs w:val="24"/>
          <w:lang w:val="en-US" w:eastAsia="pt-BR" w:bidi="ar-SA"/>
        </w:rPr>
        <w:t>Journal Of Business &amp; Industrial Marketing</w:t>
      </w:r>
      <w:r w:rsidRPr="004A485C">
        <w:rPr>
          <w:rFonts w:eastAsia="Times New Roman"/>
          <w:color w:val="000000" w:themeColor="text1"/>
          <w:sz w:val="24"/>
          <w:szCs w:val="24"/>
          <w:lang w:val="en-US" w:eastAsia="pt-BR" w:bidi="ar-SA"/>
        </w:rPr>
        <w:t xml:space="preserve">, [s.l.], v. 30, n. 6, p.723-/732, </w:t>
      </w:r>
      <w:r w:rsidR="001C5E2B" w:rsidRPr="004A485C">
        <w:rPr>
          <w:rFonts w:eastAsia="Times New Roman"/>
          <w:color w:val="000000" w:themeColor="text1"/>
          <w:sz w:val="24"/>
          <w:szCs w:val="24"/>
          <w:lang w:val="en-US" w:eastAsia="pt-BR" w:bidi="ar-SA"/>
        </w:rPr>
        <w:t>6 jul. 2015.</w:t>
      </w:r>
      <w:r w:rsidRPr="004A485C">
        <w:rPr>
          <w:rFonts w:eastAsia="Times New Roman"/>
          <w:color w:val="000000" w:themeColor="text1"/>
          <w:sz w:val="24"/>
          <w:szCs w:val="24"/>
          <w:lang w:val="en-US" w:eastAsia="pt-BR" w:bidi="ar-SA"/>
        </w:rPr>
        <w:t>Disponível em: &lt;https://www.emeraldinsight.com/doi/abs/10.1108/JBIM-05-2014-0112&gt;. Acesso em: 01 maio 2019. </w:t>
      </w:r>
    </w:p>
    <w:p w14:paraId="53FA5331"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7377B164" w14:textId="1809716D" w:rsidR="001C5E2B" w:rsidRPr="004A485C" w:rsidRDefault="00057CAE" w:rsidP="001031E6">
      <w:pPr>
        <w:widowControl/>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STANDING, Susan; STANDING, Craig. Service value exchange in B2B electronic marketplaces. </w:t>
      </w:r>
      <w:r w:rsidRPr="004A485C">
        <w:rPr>
          <w:rFonts w:eastAsia="Times New Roman"/>
          <w:b/>
          <w:bCs/>
          <w:color w:val="000000" w:themeColor="text1"/>
          <w:sz w:val="24"/>
          <w:szCs w:val="24"/>
          <w:lang w:val="en-US" w:eastAsia="pt-BR" w:bidi="ar-SA"/>
        </w:rPr>
        <w:t>Journal Of Business &amp; Industrial Marketing</w:t>
      </w:r>
      <w:r w:rsidRPr="004A485C">
        <w:rPr>
          <w:rFonts w:eastAsia="Times New Roman"/>
          <w:color w:val="000000" w:themeColor="text1"/>
          <w:sz w:val="24"/>
          <w:szCs w:val="24"/>
          <w:lang w:val="en-US" w:eastAsia="pt-BR" w:bidi="ar-SA"/>
        </w:rPr>
        <w:t>, [s.l.], v. 30, n. 6, p.723-732, 6 jul. 2015. </w:t>
      </w:r>
      <w:r w:rsidRPr="004A485C">
        <w:rPr>
          <w:rFonts w:eastAsia="Times New Roman"/>
          <w:color w:val="000000" w:themeColor="text1"/>
          <w:sz w:val="24"/>
          <w:szCs w:val="24"/>
          <w:lang w:eastAsia="pt-BR" w:bidi="ar-SA"/>
        </w:rPr>
        <w:t>Emerald. Disponível em: &lt;https://www.emeraldinsight.com/doi/abs/</w:t>
      </w:r>
    </w:p>
    <w:p w14:paraId="73C2B1B4" w14:textId="622D0077" w:rsidR="00057CAE" w:rsidRPr="003A63B0" w:rsidRDefault="001C5E2B"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10</w:t>
      </w:r>
      <w:r w:rsidR="00057CAE" w:rsidRPr="004A485C">
        <w:rPr>
          <w:rFonts w:eastAsia="Times New Roman"/>
          <w:color w:val="000000" w:themeColor="text1"/>
          <w:sz w:val="24"/>
          <w:szCs w:val="24"/>
          <w:lang w:val="pt-BR" w:eastAsia="pt-BR" w:bidi="ar-SA"/>
        </w:rPr>
        <w:t>.1108/JBIM-05-2014-0112&gt;. </w:t>
      </w:r>
      <w:r w:rsidR="00057CAE" w:rsidRPr="003A63B0">
        <w:rPr>
          <w:rFonts w:eastAsia="Times New Roman"/>
          <w:color w:val="000000" w:themeColor="text1"/>
          <w:sz w:val="24"/>
          <w:szCs w:val="24"/>
          <w:lang w:val="en-US" w:eastAsia="pt-BR" w:bidi="ar-SA"/>
        </w:rPr>
        <w:t>Acesso em: 10 maio 2019. </w:t>
      </w:r>
    </w:p>
    <w:p w14:paraId="0F88F189" w14:textId="77777777" w:rsidR="00057CAE" w:rsidRPr="003A63B0" w:rsidRDefault="00057CAE" w:rsidP="001031E6">
      <w:pPr>
        <w:widowControl/>
        <w:textAlignment w:val="baseline"/>
        <w:rPr>
          <w:rFonts w:eastAsia="Times New Roman"/>
          <w:color w:val="000000" w:themeColor="text1"/>
          <w:sz w:val="24"/>
          <w:szCs w:val="24"/>
          <w:lang w:val="en-US" w:eastAsia="pt-BR" w:bidi="ar-SA"/>
        </w:rPr>
      </w:pPr>
    </w:p>
    <w:p w14:paraId="0F284253" w14:textId="54B7AE1D" w:rsidR="00057CAE" w:rsidRPr="004A485C" w:rsidRDefault="00057CAE" w:rsidP="001031E6">
      <w:pPr>
        <w:widowControl/>
        <w:textAlignment w:val="baseline"/>
        <w:rPr>
          <w:rFonts w:eastAsia="Times New Roman"/>
          <w:color w:val="000000" w:themeColor="text1"/>
          <w:sz w:val="24"/>
          <w:szCs w:val="24"/>
          <w:lang w:val="pt-BR" w:eastAsia="pt-BR" w:bidi="ar-SA"/>
        </w:rPr>
      </w:pPr>
      <w:r w:rsidRPr="003A63B0">
        <w:rPr>
          <w:rFonts w:eastAsia="Times New Roman"/>
          <w:color w:val="000000" w:themeColor="text1"/>
          <w:sz w:val="24"/>
          <w:szCs w:val="24"/>
          <w:lang w:val="en-US" w:eastAsia="pt-BR" w:bidi="ar-SA"/>
        </w:rPr>
        <w:t xml:space="preserve">STOLZ, Alex et al. </w:t>
      </w:r>
      <w:r w:rsidRPr="004A485C">
        <w:rPr>
          <w:rFonts w:eastAsia="Times New Roman"/>
          <w:color w:val="000000" w:themeColor="text1"/>
          <w:sz w:val="24"/>
          <w:szCs w:val="24"/>
          <w:lang w:val="en-US" w:eastAsia="pt-BR" w:bidi="ar-SA"/>
        </w:rPr>
        <w:t>PCS2OWL:</w:t>
      </w:r>
      <w:r w:rsidR="001C5E2B" w:rsidRPr="004A485C">
        <w:rPr>
          <w:rFonts w:eastAsia="Times New Roman"/>
          <w:color w:val="000000" w:themeColor="text1"/>
          <w:sz w:val="24"/>
          <w:szCs w:val="24"/>
          <w:lang w:val="en-US" w:eastAsia="pt-BR" w:bidi="ar-SA"/>
        </w:rPr>
        <w:t xml:space="preserve"> A Generic Approach for Deriving Wb Ontologies from Product </w:t>
      </w:r>
      <w:r w:rsidRPr="004A485C">
        <w:rPr>
          <w:rFonts w:eastAsia="Times New Roman"/>
          <w:color w:val="000000" w:themeColor="text1"/>
          <w:sz w:val="24"/>
          <w:szCs w:val="24"/>
          <w:lang w:val="en-US" w:eastAsia="pt-BR" w:bidi="ar-SA"/>
        </w:rPr>
        <w:t>Classification Systems. </w:t>
      </w:r>
      <w:r w:rsidRPr="004A485C">
        <w:rPr>
          <w:rFonts w:eastAsia="Times New Roman"/>
          <w:b/>
          <w:bCs/>
          <w:color w:val="000000" w:themeColor="text1"/>
          <w:sz w:val="24"/>
          <w:szCs w:val="24"/>
          <w:lang w:val="en-US" w:eastAsia="pt-BR" w:bidi="ar-SA"/>
        </w:rPr>
        <w:t>Lecture Notes In Computer Science</w:t>
      </w:r>
      <w:r w:rsidRPr="004A485C">
        <w:rPr>
          <w:rFonts w:eastAsia="Times New Roman"/>
          <w:color w:val="000000" w:themeColor="text1"/>
          <w:sz w:val="24"/>
          <w:szCs w:val="24"/>
          <w:lang w:val="en-US" w:eastAsia="pt-BR" w:bidi="ar-SA"/>
        </w:rPr>
        <w:t xml:space="preserve">, [s.l.], v. 8465, n. 1, p.644-658, maio 2014. </w:t>
      </w:r>
      <w:r w:rsidRPr="004A485C">
        <w:rPr>
          <w:rFonts w:eastAsia="Times New Roman"/>
          <w:color w:val="000000" w:themeColor="text1"/>
          <w:sz w:val="24"/>
          <w:szCs w:val="24"/>
          <w:lang w:eastAsia="pt-BR" w:bidi="ar-SA"/>
        </w:rPr>
        <w:t>Disponível em: &lt;https://link.springer.com/chapter/10.100</w:t>
      </w:r>
      <w:r w:rsidR="001C5E2B"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eastAsia="pt-BR" w:bidi="ar-SA"/>
        </w:rPr>
        <w:t>7/978-3-319-07443-6_43&gt;. Acesso em: 12 maio 2019.</w:t>
      </w:r>
      <w:r w:rsidRPr="004A485C">
        <w:rPr>
          <w:rFonts w:eastAsia="Times New Roman"/>
          <w:color w:val="000000" w:themeColor="text1"/>
          <w:sz w:val="24"/>
          <w:szCs w:val="24"/>
          <w:lang w:val="pt-BR" w:eastAsia="pt-BR" w:bidi="ar-SA"/>
        </w:rPr>
        <w:t> </w:t>
      </w:r>
    </w:p>
    <w:p w14:paraId="0079A945" w14:textId="77777777" w:rsidR="00057CAE" w:rsidRPr="004A485C" w:rsidRDefault="00057CAE" w:rsidP="001031E6">
      <w:pPr>
        <w:widowControl/>
        <w:textAlignment w:val="baseline"/>
        <w:rPr>
          <w:rFonts w:eastAsia="Times New Roman"/>
          <w:color w:val="000000" w:themeColor="text1"/>
          <w:sz w:val="24"/>
          <w:szCs w:val="24"/>
          <w:lang w:val="pt-BR" w:eastAsia="pt-BR" w:bidi="ar-SA"/>
        </w:rPr>
      </w:pPr>
    </w:p>
    <w:p w14:paraId="52029237" w14:textId="5262DB6A" w:rsidR="001C5E2B" w:rsidRPr="004A485C" w:rsidRDefault="00057CAE" w:rsidP="001031E6">
      <w:pPr>
        <w:widowControl/>
        <w:textAlignment w:val="baseline"/>
        <w:rPr>
          <w:rFonts w:eastAsia="Times New Roman"/>
          <w:b/>
          <w:bCs/>
          <w:color w:val="000000" w:themeColor="text1"/>
          <w:sz w:val="24"/>
          <w:szCs w:val="24"/>
          <w:lang w:val="en-US" w:eastAsia="pt-BR" w:bidi="ar-SA"/>
        </w:rPr>
      </w:pPr>
      <w:r w:rsidRPr="004A485C">
        <w:rPr>
          <w:rFonts w:eastAsia="Times New Roman"/>
          <w:color w:val="000000" w:themeColor="text1"/>
          <w:sz w:val="24"/>
          <w:szCs w:val="24"/>
          <w:lang w:val="en-US" w:eastAsia="pt-BR" w:bidi="ar-SA"/>
        </w:rPr>
        <w:t>TURBAN, Efraim et al. Overview of Electronic Commerce. </w:t>
      </w:r>
      <w:r w:rsidRPr="004A485C">
        <w:rPr>
          <w:rFonts w:eastAsia="Times New Roman"/>
          <w:b/>
          <w:bCs/>
          <w:color w:val="000000" w:themeColor="text1"/>
          <w:sz w:val="24"/>
          <w:szCs w:val="24"/>
          <w:lang w:val="en-US" w:eastAsia="pt-BR" w:bidi="ar-SA"/>
        </w:rPr>
        <w:t xml:space="preserve">Springer </w:t>
      </w:r>
      <w:r w:rsidR="001C5E2B" w:rsidRPr="004A485C">
        <w:rPr>
          <w:rFonts w:eastAsia="Times New Roman"/>
          <w:b/>
          <w:bCs/>
          <w:color w:val="000000" w:themeColor="text1"/>
          <w:sz w:val="24"/>
          <w:szCs w:val="24"/>
          <w:lang w:val="en-US" w:eastAsia="pt-BR" w:bidi="ar-SA"/>
        </w:rPr>
        <w:t>Texts In Business And Economics</w:t>
      </w:r>
      <w:r w:rsidR="001C5E2B" w:rsidRPr="004A485C">
        <w:rPr>
          <w:rFonts w:eastAsia="Times New Roman"/>
          <w:color w:val="000000" w:themeColor="text1"/>
          <w:sz w:val="24"/>
          <w:szCs w:val="24"/>
          <w:lang w:val="en-US" w:eastAsia="pt-BR" w:bidi="ar-SA"/>
        </w:rPr>
        <w:t>, [s.l.], n. 1, p.3-49, 2015. </w:t>
      </w:r>
      <w:r w:rsidR="001C5E2B" w:rsidRPr="004A485C">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r w:rsidR="001C5E2B" w:rsidRPr="004A485C">
        <w:rPr>
          <w:rFonts w:eastAsia="Times New Roman"/>
          <w:color w:val="000000" w:themeColor="text1"/>
          <w:sz w:val="24"/>
          <w:szCs w:val="24"/>
          <w:lang w:val="en-US" w:eastAsia="pt-BR" w:bidi="ar-SA"/>
        </w:rPr>
        <w:t>Acesso em: 25 maio 2019. </w:t>
      </w:r>
    </w:p>
    <w:p w14:paraId="25C87EDD"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2405EF1B" w14:textId="72025EA7" w:rsidR="008A50D7"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TURBAN, Efraim et al. Retailing in Electronic Commerce: Products and </w:t>
      </w:r>
      <w:r w:rsidR="008A50D7" w:rsidRPr="004A485C">
        <w:rPr>
          <w:rFonts w:eastAsia="Times New Roman"/>
          <w:color w:val="000000" w:themeColor="text1"/>
          <w:sz w:val="24"/>
          <w:szCs w:val="24"/>
          <w:lang w:val="en-US" w:eastAsia="pt-BR" w:bidi="ar-SA"/>
        </w:rPr>
        <w:t xml:space="preserve">Services. </w:t>
      </w:r>
      <w:r w:rsidRPr="004A485C">
        <w:rPr>
          <w:rFonts w:eastAsia="Times New Roman"/>
          <w:b/>
          <w:bCs/>
          <w:color w:val="000000" w:themeColor="text1"/>
          <w:sz w:val="24"/>
          <w:szCs w:val="24"/>
          <w:lang w:val="en-US" w:eastAsia="pt-BR" w:bidi="ar-SA"/>
        </w:rPr>
        <w:t>Springer Texts In Business And Economics</w:t>
      </w:r>
      <w:r w:rsidRPr="004A485C">
        <w:rPr>
          <w:rFonts w:eastAsia="Times New Roman"/>
          <w:color w:val="000000" w:themeColor="text1"/>
          <w:sz w:val="24"/>
          <w:szCs w:val="24"/>
          <w:lang w:val="en-US" w:eastAsia="pt-BR" w:bidi="ar-SA"/>
        </w:rPr>
        <w:t>, [s.l.], n. 1, p.103-159,</w:t>
      </w:r>
      <w:r w:rsidR="008A50D7" w:rsidRPr="004A485C">
        <w:rPr>
          <w:rFonts w:eastAsia="Times New Roman"/>
          <w:color w:val="000000" w:themeColor="text1"/>
          <w:sz w:val="24"/>
          <w:szCs w:val="24"/>
          <w:lang w:val="en-US" w:eastAsia="pt-BR" w:bidi="ar-SA"/>
        </w:rPr>
        <w:t xml:space="preserve"> 2015. </w:t>
      </w:r>
      <w:r w:rsidR="008A50D7" w:rsidRPr="004A485C">
        <w:rPr>
          <w:rFonts w:eastAsia="Times New Roman"/>
          <w:color w:val="000000" w:themeColor="text1"/>
          <w:sz w:val="24"/>
          <w:szCs w:val="24"/>
          <w:lang w:val="pt-BR" w:eastAsia="pt-BR" w:bidi="ar-SA"/>
        </w:rPr>
        <w:t xml:space="preserve">Disponível em: </w:t>
      </w:r>
      <w:r w:rsidRPr="004A485C">
        <w:rPr>
          <w:rFonts w:eastAsia="Times New Roman"/>
          <w:color w:val="000000" w:themeColor="text1"/>
          <w:sz w:val="24"/>
          <w:szCs w:val="24"/>
          <w:lang w:val="pt-BR" w:eastAsia="pt-BR" w:bidi="ar-SA"/>
        </w:rPr>
        <w:t>&lt;https://books.google.com.br/books?hl=pt</w:t>
      </w:r>
      <w:r w:rsidR="008A50D7" w:rsidRPr="004A485C">
        <w:rPr>
          <w:rFonts w:eastAsia="Times New Roman"/>
          <w:color w:val="000000" w:themeColor="text1"/>
          <w:sz w:val="24"/>
          <w:szCs w:val="24"/>
          <w:lang w:val="pt-BR" w:eastAsia="pt-BR" w:bidi="ar-SA"/>
        </w:rPr>
        <w:t>BR&amp;Ir=&amp;id=pGxyBgAAQBA</w:t>
      </w:r>
    </w:p>
    <w:p w14:paraId="0E525E32" w14:textId="19204DEC" w:rsidR="00057CAE" w:rsidRPr="004A485C" w:rsidRDefault="008A50D7"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J</w:t>
      </w:r>
      <w:r w:rsidR="00057CAE" w:rsidRPr="004A485C">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Acesso em: 25 maio 2019. </w:t>
      </w:r>
    </w:p>
    <w:p w14:paraId="795A049A"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08F454CC" w14:textId="345293D2" w:rsidR="00057CAE" w:rsidRPr="004A485C" w:rsidRDefault="00057CAE" w:rsidP="001031E6">
      <w:pPr>
        <w:widowControl/>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ZHENG, Qin et al. Computer System Integration and E-</w:t>
      </w:r>
      <w:r w:rsidR="008A50D7" w:rsidRPr="004A485C">
        <w:rPr>
          <w:rFonts w:eastAsia="Times New Roman"/>
          <w:color w:val="000000" w:themeColor="text1"/>
          <w:sz w:val="24"/>
          <w:szCs w:val="24"/>
          <w:lang w:val="en-US" w:eastAsia="pt-BR" w:bidi="ar-SA"/>
        </w:rPr>
        <w:t xml:space="preserve">commerce. </w:t>
      </w:r>
      <w:r w:rsidR="008A50D7" w:rsidRPr="004A485C">
        <w:rPr>
          <w:rFonts w:eastAsia="Times New Roman"/>
          <w:b/>
          <w:color w:val="000000" w:themeColor="text1"/>
          <w:sz w:val="24"/>
          <w:szCs w:val="24"/>
          <w:lang w:val="en-US" w:eastAsia="pt-BR" w:bidi="ar-SA"/>
        </w:rPr>
        <w:t>Introduction To E-commerce</w:t>
      </w:r>
      <w:r w:rsidRPr="004A485C">
        <w:rPr>
          <w:rFonts w:eastAsia="Times New Roman"/>
          <w:color w:val="000000" w:themeColor="text1"/>
          <w:sz w:val="24"/>
          <w:szCs w:val="24"/>
          <w:lang w:val="en-US" w:eastAsia="pt-BR" w:bidi="ar-SA"/>
        </w:rPr>
        <w:t>, [s.l.], p.336-372, 2009. </w:t>
      </w:r>
    </w:p>
    <w:p w14:paraId="0C22BBD5" w14:textId="77777777" w:rsidR="00057CAE" w:rsidRPr="004A485C" w:rsidRDefault="00057CAE" w:rsidP="001031E6">
      <w:pPr>
        <w:widowControl/>
        <w:textAlignment w:val="baseline"/>
        <w:rPr>
          <w:rFonts w:eastAsia="Times New Roman"/>
          <w:color w:val="000000" w:themeColor="text1"/>
          <w:sz w:val="24"/>
          <w:szCs w:val="24"/>
          <w:lang w:val="en-US" w:eastAsia="pt-BR" w:bidi="ar-SA"/>
        </w:rPr>
      </w:pPr>
    </w:p>
    <w:p w14:paraId="2065C52B" w14:textId="5CFD6CB0" w:rsidR="00057CAE" w:rsidRPr="004A485C" w:rsidRDefault="00057CAE" w:rsidP="001031E6">
      <w:pPr>
        <w:widowControl/>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ZIEGLER, Patrick; DITTRICH, Klaus R.. Three Decades of Data Intecration — all Problems Solved? </w:t>
      </w:r>
      <w:r w:rsidRPr="004A485C">
        <w:rPr>
          <w:rFonts w:eastAsia="Times New Roman"/>
          <w:b/>
          <w:bCs/>
          <w:color w:val="000000" w:themeColor="text1"/>
          <w:sz w:val="24"/>
          <w:szCs w:val="24"/>
          <w:lang w:val="en-US" w:eastAsia="pt-BR" w:bidi="ar-SA"/>
        </w:rPr>
        <w:t>Building The Information Society</w:t>
      </w:r>
      <w:r w:rsidRPr="004A485C">
        <w:rPr>
          <w:rFonts w:eastAsia="Times New Roman"/>
          <w:color w:val="000000" w:themeColor="text1"/>
          <w:sz w:val="24"/>
          <w:szCs w:val="24"/>
          <w:lang w:val="en-US" w:eastAsia="pt-BR" w:bidi="ar-SA"/>
        </w:rPr>
        <w:t xml:space="preserve">, [s.l.], p.3-12, ago. </w:t>
      </w:r>
      <w:r w:rsidR="008A50D7" w:rsidRPr="004A485C">
        <w:rPr>
          <w:rFonts w:eastAsia="Times New Roman"/>
          <w:color w:val="000000" w:themeColor="text1"/>
          <w:sz w:val="24"/>
          <w:szCs w:val="24"/>
          <w:lang w:val="en-US" w:eastAsia="pt-BR" w:bidi="ar-SA"/>
        </w:rPr>
        <w:t xml:space="preserve">2004. Disponível em: </w:t>
      </w:r>
      <w:r w:rsidRPr="004A485C">
        <w:rPr>
          <w:rFonts w:eastAsia="Times New Roman"/>
          <w:color w:val="000000" w:themeColor="text1"/>
          <w:sz w:val="24"/>
          <w:szCs w:val="24"/>
          <w:lang w:val="en-US" w:eastAsia="pt-BR" w:bidi="ar-SA"/>
        </w:rPr>
        <w:t>&lt;https://link.springer.com/content/pdf/10.1007%2Fb98986.pdf</w:t>
      </w:r>
      <w:r w:rsidR="008A50D7" w:rsidRPr="004A485C">
        <w:rPr>
          <w:rFonts w:eastAsia="Times New Roman"/>
          <w:color w:val="000000" w:themeColor="text1"/>
          <w:sz w:val="24"/>
          <w:szCs w:val="24"/>
          <w:lang w:val="en-US" w:eastAsia="pt-BR" w:bidi="ar-SA"/>
        </w:rPr>
        <w:t xml:space="preserve">&gt;. </w:t>
      </w:r>
      <w:r w:rsidRPr="004A485C">
        <w:rPr>
          <w:rFonts w:eastAsia="Times New Roman"/>
          <w:color w:val="000000" w:themeColor="text1"/>
          <w:sz w:val="24"/>
          <w:szCs w:val="24"/>
          <w:lang w:val="pt-BR" w:eastAsia="pt-BR" w:bidi="ar-SA"/>
        </w:rPr>
        <w:t>Acesso em: 01 maio 2019. </w:t>
      </w:r>
    </w:p>
    <w:p w14:paraId="013F83CB" w14:textId="7CAFACC7" w:rsidR="006430B3" w:rsidRPr="004A485C" w:rsidRDefault="006430B3" w:rsidP="001031E6">
      <w:pPr>
        <w:widowControl/>
        <w:textAlignment w:val="baseline"/>
        <w:rPr>
          <w:rFonts w:eastAsia="Times New Roman"/>
          <w:color w:val="000000" w:themeColor="text1"/>
          <w:sz w:val="24"/>
          <w:szCs w:val="24"/>
          <w:lang w:val="pt-BR" w:eastAsia="pt-BR" w:bidi="ar-SA"/>
        </w:rPr>
      </w:pPr>
    </w:p>
    <w:p w14:paraId="4031A1F2"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 xml:space="preserve">ALMEIDA, Mauricio B.; BAX, Marcello P.. Taxonomia para projetos de integração de fontes de dados baseados em ontologias. </w:t>
      </w:r>
      <w:r w:rsidRPr="004A485C">
        <w:rPr>
          <w:rFonts w:eastAsia="Times New Roman"/>
          <w:color w:val="000000" w:themeColor="text1"/>
          <w:sz w:val="24"/>
          <w:szCs w:val="24"/>
          <w:lang w:val="en-US" w:eastAsia="pt-BR" w:bidi="ar-SA"/>
        </w:rPr>
        <w:t>In: V ENCONTRO ENANCIB, 5., 2015, [s. L.]. </w:t>
      </w:r>
      <w:r w:rsidRPr="004A485C">
        <w:rPr>
          <w:rFonts w:eastAsia="Times New Roman"/>
          <w:b/>
          <w:bCs/>
          <w:color w:val="000000" w:themeColor="text1"/>
          <w:sz w:val="24"/>
          <w:szCs w:val="24"/>
          <w:lang w:val="en-US" w:eastAsia="pt-BR" w:bidi="ar-SA"/>
        </w:rPr>
        <w:t>Proceedings</w:t>
      </w:r>
      <w:r w:rsidRPr="004A485C">
        <w:rPr>
          <w:rFonts w:eastAsia="Times New Roman"/>
          <w:color w:val="000000" w:themeColor="text1"/>
          <w:sz w:val="24"/>
          <w:szCs w:val="24"/>
          <w:lang w:val="en-US" w:eastAsia="pt-BR" w:bidi="ar-SA"/>
        </w:rPr>
        <w:t xml:space="preserve">. [s.l.]: Ancib, 2015. v. 1, p. 1 - 20. </w:t>
      </w:r>
      <w:r w:rsidRPr="004A485C">
        <w:rPr>
          <w:rFonts w:eastAsia="Times New Roman"/>
          <w:color w:val="000000" w:themeColor="text1"/>
          <w:sz w:val="24"/>
          <w:szCs w:val="24"/>
          <w:lang w:val="pt-BR" w:eastAsia="pt-BR" w:bidi="ar-SA"/>
        </w:rPr>
        <w:t xml:space="preserve">Disponível em: </w:t>
      </w:r>
      <w:r w:rsidRPr="004A485C">
        <w:rPr>
          <w:rFonts w:eastAsia="Times New Roman"/>
          <w:color w:val="000000" w:themeColor="text1"/>
          <w:sz w:val="24"/>
          <w:szCs w:val="24"/>
          <w:lang w:val="pt-BR" w:eastAsia="pt-BR" w:bidi="ar-SA"/>
        </w:rPr>
        <w:lastRenderedPageBreak/>
        <w:t>&lt;http://enancib.ibict.br/index.php/enancib/venancib/paper/view/1912/1053&gt;. Acesso em: 4 jun. 2019.</w:t>
      </w:r>
    </w:p>
    <w:p w14:paraId="4B1E8553" w14:textId="77777777" w:rsidR="006430B3" w:rsidRPr="004A485C" w:rsidRDefault="006430B3" w:rsidP="001031E6">
      <w:pPr>
        <w:rPr>
          <w:rFonts w:eastAsia="Times New Roman"/>
          <w:color w:val="000000" w:themeColor="text1"/>
          <w:sz w:val="24"/>
          <w:szCs w:val="24"/>
          <w:lang w:val="pt-BR" w:eastAsia="pt-BR" w:bidi="ar-SA"/>
        </w:rPr>
      </w:pPr>
    </w:p>
    <w:p w14:paraId="6CED94C5"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STEIMER, Isadora dos Santos Garrido; LUZ, Charlley dos Santos. Taxonomia para Comércio Eletrônico: diferentes perspectivas em front e back end. </w:t>
      </w:r>
      <w:r w:rsidRPr="004A485C">
        <w:rPr>
          <w:rFonts w:eastAsia="Times New Roman"/>
          <w:b/>
          <w:bCs/>
          <w:color w:val="000000" w:themeColor="text1"/>
          <w:sz w:val="24"/>
          <w:szCs w:val="24"/>
          <w:lang w:val="pt-BR" w:eastAsia="pt-BR" w:bidi="ar-SA"/>
        </w:rPr>
        <w:t>Ciência da Informação em Revista</w:t>
      </w:r>
      <w:r w:rsidRPr="004A485C">
        <w:rPr>
          <w:rFonts w:eastAsia="Times New Roman"/>
          <w:color w:val="000000" w:themeColor="text1"/>
          <w:sz w:val="24"/>
          <w:szCs w:val="24"/>
          <w:lang w:val="pt-BR" w:eastAsia="pt-BR" w:bidi="ar-SA"/>
        </w:rPr>
        <w:t>, Maceió, v. 2, n. 3, p.3-14, nov. 2015. Disponível em: &lt;http://seer.ufal.br/index.php/cir/article/view/2186&gt;. Acesso em: 01 maio 2019.</w:t>
      </w:r>
    </w:p>
    <w:p w14:paraId="71713EAD" w14:textId="77777777" w:rsidR="006430B3" w:rsidRPr="004A485C" w:rsidRDefault="006430B3" w:rsidP="001031E6">
      <w:pPr>
        <w:rPr>
          <w:rFonts w:eastAsia="Times New Roman"/>
          <w:color w:val="000000" w:themeColor="text1"/>
          <w:sz w:val="24"/>
          <w:szCs w:val="24"/>
          <w:lang w:val="pt-BR" w:eastAsia="pt-BR" w:bidi="ar-SA"/>
        </w:rPr>
      </w:pPr>
    </w:p>
    <w:p w14:paraId="207E6F75"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r w:rsidRPr="004A485C">
        <w:rPr>
          <w:rFonts w:eastAsia="Times New Roman"/>
          <w:b/>
          <w:bCs/>
          <w:color w:val="000000" w:themeColor="text1"/>
          <w:sz w:val="24"/>
          <w:szCs w:val="24"/>
          <w:lang w:val="pt-BR" w:eastAsia="pt-BR" w:bidi="ar-SA"/>
        </w:rPr>
        <w:t>Transinformação</w:t>
      </w:r>
      <w:r w:rsidRPr="004A485C">
        <w:rPr>
          <w:rFonts w:eastAsia="Times New Roman"/>
          <w:color w:val="000000" w:themeColor="text1"/>
          <w:sz w:val="24"/>
          <w:szCs w:val="24"/>
          <w:lang w:val="pt-BR" w:eastAsia="pt-BR" w:bidi="ar-SA"/>
        </w:rPr>
        <w:t>, [s.l.], v. 26, n. 2, p.191-201, ago. 2014. Disponível em: &lt;http://www.scielo.br/scielo.php?pid=S0103-37862014000200191&amp;script=sci_abstract&amp;tlng=pt&gt;. Acesso em: 01 maio 2019.</w:t>
      </w:r>
    </w:p>
    <w:p w14:paraId="2D8691AE" w14:textId="77777777" w:rsidR="006430B3" w:rsidRPr="004A485C" w:rsidRDefault="006430B3" w:rsidP="001031E6">
      <w:pPr>
        <w:rPr>
          <w:rFonts w:eastAsia="Times New Roman"/>
          <w:color w:val="000000" w:themeColor="text1"/>
          <w:sz w:val="24"/>
          <w:szCs w:val="24"/>
          <w:lang w:val="pt-BR" w:eastAsia="pt-BR" w:bidi="ar-SA"/>
        </w:rPr>
      </w:pPr>
    </w:p>
    <w:p w14:paraId="1E8F8034"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SILVEIRA, Sidnei Renato; SILVEIRA, Sidnei Renato. Framework Genérico de Recomendação para Lojas Virtuais. </w:t>
      </w:r>
      <w:r w:rsidRPr="004A485C">
        <w:rPr>
          <w:rFonts w:eastAsia="Times New Roman"/>
          <w:b/>
          <w:bCs/>
          <w:color w:val="000000" w:themeColor="text1"/>
          <w:sz w:val="24"/>
          <w:szCs w:val="24"/>
          <w:lang w:val="pt-BR" w:eastAsia="pt-BR" w:bidi="ar-SA"/>
        </w:rPr>
        <w:t>Rct - Revista de Ciência e Tecnologia</w:t>
      </w:r>
      <w:r w:rsidRPr="004A485C">
        <w:rPr>
          <w:rFonts w:eastAsia="Times New Roman"/>
          <w:color w:val="000000" w:themeColor="text1"/>
          <w:sz w:val="24"/>
          <w:szCs w:val="24"/>
          <w:lang w:val="pt-BR" w:eastAsia="pt-BR" w:bidi="ar-SA"/>
        </w:rPr>
        <w:t>, [s. L.], v. 1, n. 1, p.1-22, jan. 2015. Disponível em: &lt;https://revista.ufrr.br/rct/article/view/2524&gt;. Acesso em: 12 jun. 2019.</w:t>
      </w:r>
    </w:p>
    <w:p w14:paraId="02360304" w14:textId="77777777" w:rsidR="006430B3" w:rsidRPr="004A485C" w:rsidRDefault="006430B3" w:rsidP="001031E6">
      <w:pPr>
        <w:rPr>
          <w:rFonts w:eastAsia="Times New Roman"/>
          <w:color w:val="000000" w:themeColor="text1"/>
          <w:sz w:val="24"/>
          <w:szCs w:val="24"/>
          <w:lang w:val="pt-BR" w:eastAsia="pt-BR" w:bidi="ar-SA"/>
        </w:rPr>
      </w:pPr>
    </w:p>
    <w:p w14:paraId="6D1E65CD" w14:textId="77777777" w:rsidR="006430B3" w:rsidRPr="004A485C" w:rsidRDefault="006430B3" w:rsidP="001031E6">
      <w:pPr>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VITAL, Luciane Paula; CAFÉ, Ligia Maria Arruda. ONTOLOGIAS E TAXONOMIAS: DIFERENÇAS. </w:t>
      </w:r>
      <w:r w:rsidRPr="004A485C">
        <w:rPr>
          <w:rFonts w:eastAsia="Times New Roman"/>
          <w:b/>
          <w:bCs/>
          <w:color w:val="000000" w:themeColor="text1"/>
          <w:sz w:val="24"/>
          <w:szCs w:val="24"/>
          <w:lang w:val="pt-BR" w:eastAsia="pt-BR" w:bidi="ar-SA"/>
        </w:rPr>
        <w:t>Perspectiva em Ciência da Informação</w:t>
      </w:r>
      <w:r w:rsidRPr="004A485C">
        <w:rPr>
          <w:rFonts w:eastAsia="Times New Roman"/>
          <w:color w:val="000000" w:themeColor="text1"/>
          <w:sz w:val="24"/>
          <w:szCs w:val="24"/>
          <w:lang w:val="pt-BR" w:eastAsia="pt-BR" w:bidi="ar-SA"/>
        </w:rPr>
        <w:t>, Belo Horizonte, v. 2, n. 16, p.115-130, abr. 2011. Disponível em: &lt;http://portaldeperiodicos.eci.ufmg.br/index.php/pci/article/view/200&gt;. Acesso em: 01 maio 2019.</w:t>
      </w:r>
    </w:p>
    <w:p w14:paraId="7A844AAC" w14:textId="56D8CF4B" w:rsidR="006430B3" w:rsidRPr="004A485C" w:rsidRDefault="006430B3" w:rsidP="001031E6">
      <w:pPr>
        <w:widowControl/>
        <w:textAlignment w:val="baseline"/>
        <w:rPr>
          <w:rFonts w:eastAsia="Times New Roman"/>
          <w:color w:val="000000" w:themeColor="text1"/>
          <w:sz w:val="24"/>
          <w:szCs w:val="24"/>
          <w:lang w:val="pt-BR" w:eastAsia="pt-BR" w:bidi="ar-SA"/>
        </w:rPr>
      </w:pPr>
    </w:p>
    <w:p w14:paraId="56955B78" w14:textId="2DA3EACE" w:rsidR="00F93CA5" w:rsidRPr="004A485C" w:rsidRDefault="00A67F6E" w:rsidP="001031E6">
      <w:pPr>
        <w:rPr>
          <w:color w:val="222222"/>
          <w:sz w:val="24"/>
          <w:szCs w:val="24"/>
          <w:shd w:val="clear" w:color="auto" w:fill="FFFFFF"/>
        </w:rPr>
      </w:pPr>
      <w:r w:rsidRPr="004A485C">
        <w:rPr>
          <w:color w:val="222222"/>
          <w:sz w:val="24"/>
          <w:szCs w:val="24"/>
          <w:shd w:val="clear" w:color="auto" w:fill="FFFFFF"/>
        </w:rPr>
        <w:t>ENGHOLM JUNIOR, Hélio. </w:t>
      </w:r>
      <w:r w:rsidRPr="004A485C">
        <w:rPr>
          <w:rStyle w:val="Forte"/>
          <w:color w:val="222222"/>
          <w:sz w:val="24"/>
          <w:szCs w:val="24"/>
          <w:shd w:val="clear" w:color="auto" w:fill="FFFFFF"/>
        </w:rPr>
        <w:t>Análise e Design Orientados a Objetos. </w:t>
      </w:r>
      <w:r w:rsidRPr="004A485C">
        <w:rPr>
          <w:color w:val="222222"/>
          <w:sz w:val="24"/>
          <w:szCs w:val="24"/>
          <w:shd w:val="clear" w:color="auto" w:fill="FFFFFF"/>
        </w:rPr>
        <w:t>São Paulo: Novatec, 2013. 376 p.</w:t>
      </w:r>
    </w:p>
    <w:p w14:paraId="4E027AB5" w14:textId="77777777" w:rsidR="00A67F6E" w:rsidRPr="004A485C" w:rsidRDefault="00A67F6E" w:rsidP="001031E6">
      <w:pPr>
        <w:pStyle w:val="NormalWeb"/>
        <w:shd w:val="clear" w:color="auto" w:fill="FFFFFF"/>
        <w:spacing w:before="0" w:after="0"/>
        <w:rPr>
          <w:rFonts w:ascii="Arial" w:hAnsi="Arial" w:cs="Arial"/>
          <w:color w:val="201F1E"/>
          <w:bdr w:val="none" w:sz="0" w:space="0" w:color="auto" w:frame="1"/>
        </w:rPr>
      </w:pPr>
      <w:r w:rsidRPr="004A485C">
        <w:rPr>
          <w:rFonts w:ascii="Arial" w:hAnsi="Arial" w:cs="Arial"/>
          <w:color w:val="201F1E"/>
          <w:bdr w:val="none" w:sz="0" w:space="0" w:color="auto" w:frame="1"/>
        </w:rPr>
        <w:t>BRAGA, Pedro Henrique Cacique (Org.). </w:t>
      </w:r>
      <w:r w:rsidRPr="004A485C">
        <w:rPr>
          <w:rStyle w:val="Forte"/>
          <w:rFonts w:ascii="Arial" w:hAnsi="Arial" w:cs="Arial"/>
          <w:color w:val="201F1E"/>
          <w:bdr w:val="none" w:sz="0" w:space="0" w:color="auto" w:frame="1"/>
        </w:rPr>
        <w:t>Teste de software. </w:t>
      </w:r>
      <w:r w:rsidRPr="004A485C">
        <w:rPr>
          <w:rFonts w:ascii="Arial" w:hAnsi="Arial" w:cs="Arial"/>
          <w:color w:val="201F1E"/>
          <w:bdr w:val="none" w:sz="0" w:space="0" w:color="auto" w:frame="1"/>
        </w:rPr>
        <w:t>São Paulo: Pearson, 2016. 139 p.</w:t>
      </w:r>
    </w:p>
    <w:p w14:paraId="2B96B3F2" w14:textId="70323B5A" w:rsidR="00A67F6E" w:rsidRDefault="00A67F6E" w:rsidP="00ED160F">
      <w:pPr>
        <w:widowControl/>
        <w:textAlignment w:val="baseline"/>
        <w:rPr>
          <w:rFonts w:eastAsia="Times New Roman"/>
          <w:color w:val="000000" w:themeColor="text1"/>
          <w:sz w:val="24"/>
          <w:szCs w:val="24"/>
          <w:lang w:val="pt-BR" w:eastAsia="pt-BR" w:bidi="ar-SA"/>
        </w:rPr>
      </w:pPr>
    </w:p>
    <w:p w14:paraId="521BDA70" w14:textId="1197E683" w:rsidR="00A67F6E" w:rsidRDefault="00A67F6E" w:rsidP="00ED160F">
      <w:pPr>
        <w:widowControl/>
        <w:textAlignment w:val="baseline"/>
        <w:rPr>
          <w:rFonts w:eastAsia="Times New Roman"/>
          <w:color w:val="000000" w:themeColor="text1"/>
          <w:sz w:val="24"/>
          <w:szCs w:val="24"/>
          <w:lang w:val="pt-BR" w:eastAsia="pt-BR" w:bidi="ar-SA"/>
        </w:rPr>
      </w:pPr>
    </w:p>
    <w:p w14:paraId="0B72F1AE" w14:textId="46F50A79" w:rsidR="00A67F6E" w:rsidRDefault="00A67F6E" w:rsidP="00ED160F">
      <w:pPr>
        <w:widowControl/>
        <w:textAlignment w:val="baseline"/>
        <w:rPr>
          <w:rFonts w:eastAsia="Times New Roman"/>
          <w:color w:val="000000" w:themeColor="text1"/>
          <w:sz w:val="24"/>
          <w:szCs w:val="24"/>
          <w:lang w:val="pt-BR" w:eastAsia="pt-BR" w:bidi="ar-SA"/>
        </w:rPr>
      </w:pPr>
    </w:p>
    <w:p w14:paraId="419F9388" w14:textId="2CDFC4CF" w:rsidR="00A67F6E" w:rsidRDefault="00A67F6E" w:rsidP="00ED160F">
      <w:pPr>
        <w:widowControl/>
        <w:textAlignment w:val="baseline"/>
        <w:rPr>
          <w:rFonts w:eastAsia="Times New Roman"/>
          <w:color w:val="000000" w:themeColor="text1"/>
          <w:sz w:val="24"/>
          <w:szCs w:val="24"/>
          <w:lang w:val="pt-BR" w:eastAsia="pt-BR" w:bidi="ar-SA"/>
        </w:rPr>
      </w:pPr>
    </w:p>
    <w:p w14:paraId="1F8DF4B2" w14:textId="645688AC" w:rsidR="00A67F6E" w:rsidRDefault="00A67F6E" w:rsidP="00ED160F">
      <w:pPr>
        <w:widowControl/>
        <w:textAlignment w:val="baseline"/>
        <w:rPr>
          <w:rFonts w:eastAsia="Times New Roman"/>
          <w:color w:val="000000" w:themeColor="text1"/>
          <w:sz w:val="24"/>
          <w:szCs w:val="24"/>
          <w:lang w:val="pt-BR" w:eastAsia="pt-BR" w:bidi="ar-SA"/>
        </w:rPr>
      </w:pPr>
    </w:p>
    <w:p w14:paraId="66C6277E" w14:textId="2AF79193" w:rsidR="00A67F6E" w:rsidRDefault="00A67F6E" w:rsidP="00ED160F">
      <w:pPr>
        <w:widowControl/>
        <w:textAlignment w:val="baseline"/>
        <w:rPr>
          <w:rFonts w:eastAsia="Times New Roman"/>
          <w:color w:val="000000" w:themeColor="text1"/>
          <w:sz w:val="24"/>
          <w:szCs w:val="24"/>
          <w:lang w:val="pt-BR" w:eastAsia="pt-BR" w:bidi="ar-SA"/>
        </w:rPr>
      </w:pPr>
    </w:p>
    <w:p w14:paraId="769878F5" w14:textId="52BF38F7" w:rsidR="00A67F6E" w:rsidRDefault="00A67F6E" w:rsidP="00ED160F">
      <w:pPr>
        <w:widowControl/>
        <w:textAlignment w:val="baseline"/>
        <w:rPr>
          <w:rFonts w:eastAsia="Times New Roman"/>
          <w:color w:val="000000" w:themeColor="text1"/>
          <w:sz w:val="24"/>
          <w:szCs w:val="24"/>
          <w:lang w:val="pt-BR" w:eastAsia="pt-BR" w:bidi="ar-SA"/>
        </w:rPr>
      </w:pPr>
    </w:p>
    <w:p w14:paraId="0CF9484E" w14:textId="00C1AA26" w:rsidR="00A67F6E" w:rsidRDefault="00A67F6E" w:rsidP="00ED160F">
      <w:pPr>
        <w:widowControl/>
        <w:textAlignment w:val="baseline"/>
        <w:rPr>
          <w:rFonts w:eastAsia="Times New Roman"/>
          <w:color w:val="000000" w:themeColor="text1"/>
          <w:sz w:val="24"/>
          <w:szCs w:val="24"/>
          <w:lang w:val="pt-BR" w:eastAsia="pt-BR" w:bidi="ar-SA"/>
        </w:rPr>
      </w:pPr>
    </w:p>
    <w:p w14:paraId="20A91B25" w14:textId="4BF1BB4E" w:rsidR="00A67F6E" w:rsidRDefault="00A67F6E" w:rsidP="00ED160F">
      <w:pPr>
        <w:widowControl/>
        <w:textAlignment w:val="baseline"/>
        <w:rPr>
          <w:rFonts w:eastAsia="Times New Roman"/>
          <w:color w:val="000000" w:themeColor="text1"/>
          <w:sz w:val="24"/>
          <w:szCs w:val="24"/>
          <w:lang w:val="pt-BR" w:eastAsia="pt-BR" w:bidi="ar-SA"/>
        </w:rPr>
      </w:pPr>
    </w:p>
    <w:p w14:paraId="13AB8CE2" w14:textId="0EAF26CF" w:rsidR="00A67F6E" w:rsidRDefault="00A67F6E" w:rsidP="00ED160F">
      <w:pPr>
        <w:widowControl/>
        <w:textAlignment w:val="baseline"/>
        <w:rPr>
          <w:rFonts w:eastAsia="Times New Roman"/>
          <w:color w:val="000000" w:themeColor="text1"/>
          <w:sz w:val="24"/>
          <w:szCs w:val="24"/>
          <w:lang w:val="pt-BR" w:eastAsia="pt-BR" w:bidi="ar-SA"/>
        </w:rPr>
      </w:pPr>
    </w:p>
    <w:p w14:paraId="7070998E" w14:textId="4D52B7D1" w:rsidR="00A67F6E" w:rsidRDefault="00A67F6E" w:rsidP="00ED160F">
      <w:pPr>
        <w:widowControl/>
        <w:textAlignment w:val="baseline"/>
        <w:rPr>
          <w:rFonts w:eastAsia="Times New Roman"/>
          <w:color w:val="000000" w:themeColor="text1"/>
          <w:sz w:val="24"/>
          <w:szCs w:val="24"/>
          <w:lang w:val="pt-BR" w:eastAsia="pt-BR" w:bidi="ar-SA"/>
        </w:rPr>
      </w:pPr>
    </w:p>
    <w:p w14:paraId="7962B1B3" w14:textId="4C755B08" w:rsidR="00A67F6E" w:rsidRDefault="00A67F6E" w:rsidP="00ED160F">
      <w:pPr>
        <w:widowControl/>
        <w:textAlignment w:val="baseline"/>
        <w:rPr>
          <w:rFonts w:eastAsia="Times New Roman"/>
          <w:color w:val="000000" w:themeColor="text1"/>
          <w:sz w:val="24"/>
          <w:szCs w:val="24"/>
          <w:lang w:val="pt-BR" w:eastAsia="pt-BR" w:bidi="ar-SA"/>
        </w:rPr>
      </w:pPr>
    </w:p>
    <w:p w14:paraId="4D322496" w14:textId="556EF642" w:rsidR="00A67F6E" w:rsidRDefault="00A67F6E" w:rsidP="00ED160F">
      <w:pPr>
        <w:widowControl/>
        <w:textAlignment w:val="baseline"/>
        <w:rPr>
          <w:rFonts w:eastAsia="Times New Roman"/>
          <w:color w:val="000000" w:themeColor="text1"/>
          <w:sz w:val="24"/>
          <w:szCs w:val="24"/>
          <w:lang w:val="pt-BR" w:eastAsia="pt-BR" w:bidi="ar-SA"/>
        </w:rPr>
      </w:pPr>
    </w:p>
    <w:p w14:paraId="1CEA142D" w14:textId="35561A00" w:rsidR="00A67F6E" w:rsidRDefault="00A67F6E" w:rsidP="00ED160F">
      <w:pPr>
        <w:widowControl/>
        <w:textAlignment w:val="baseline"/>
        <w:rPr>
          <w:rFonts w:eastAsia="Times New Roman"/>
          <w:color w:val="000000" w:themeColor="text1"/>
          <w:sz w:val="24"/>
          <w:szCs w:val="24"/>
          <w:lang w:val="pt-BR" w:eastAsia="pt-BR" w:bidi="ar-SA"/>
        </w:rPr>
      </w:pPr>
    </w:p>
    <w:p w14:paraId="43304BB0" w14:textId="70FB0E64" w:rsidR="00A67F6E" w:rsidRDefault="00A67F6E" w:rsidP="00ED160F">
      <w:pPr>
        <w:widowControl/>
        <w:textAlignment w:val="baseline"/>
        <w:rPr>
          <w:rFonts w:eastAsia="Times New Roman"/>
          <w:color w:val="000000" w:themeColor="text1"/>
          <w:sz w:val="24"/>
          <w:szCs w:val="24"/>
          <w:lang w:val="pt-BR" w:eastAsia="pt-BR" w:bidi="ar-SA"/>
        </w:rPr>
      </w:pPr>
    </w:p>
    <w:p w14:paraId="6A640B7C" w14:textId="76F4CF15" w:rsidR="00A67F6E" w:rsidRDefault="00A67F6E" w:rsidP="00ED160F">
      <w:pPr>
        <w:widowControl/>
        <w:textAlignment w:val="baseline"/>
        <w:rPr>
          <w:rFonts w:eastAsia="Times New Roman"/>
          <w:color w:val="000000" w:themeColor="text1"/>
          <w:sz w:val="24"/>
          <w:szCs w:val="24"/>
          <w:lang w:val="pt-BR" w:eastAsia="pt-BR" w:bidi="ar-SA"/>
        </w:rPr>
      </w:pPr>
    </w:p>
    <w:p w14:paraId="28B9633F" w14:textId="49BDBFE0" w:rsidR="00A67F6E" w:rsidRDefault="00A67F6E" w:rsidP="00ED160F">
      <w:pPr>
        <w:widowControl/>
        <w:textAlignment w:val="baseline"/>
        <w:rPr>
          <w:rFonts w:eastAsia="Times New Roman"/>
          <w:color w:val="000000" w:themeColor="text1"/>
          <w:sz w:val="24"/>
          <w:szCs w:val="24"/>
          <w:lang w:val="pt-BR" w:eastAsia="pt-BR" w:bidi="ar-SA"/>
        </w:rPr>
      </w:pPr>
    </w:p>
    <w:p w14:paraId="0F76D81C" w14:textId="33489571" w:rsidR="00A67F6E" w:rsidRDefault="00A67F6E" w:rsidP="00ED160F">
      <w:pPr>
        <w:widowControl/>
        <w:textAlignment w:val="baseline"/>
        <w:rPr>
          <w:rFonts w:eastAsia="Times New Roman"/>
          <w:color w:val="000000" w:themeColor="text1"/>
          <w:sz w:val="24"/>
          <w:szCs w:val="24"/>
          <w:lang w:val="pt-BR" w:eastAsia="pt-BR" w:bidi="ar-SA"/>
        </w:rPr>
      </w:pPr>
    </w:p>
    <w:p w14:paraId="0299D750" w14:textId="31D219DA" w:rsidR="00A67F6E" w:rsidRDefault="00A67F6E" w:rsidP="00ED160F">
      <w:pPr>
        <w:widowControl/>
        <w:textAlignment w:val="baseline"/>
        <w:rPr>
          <w:rFonts w:eastAsia="Times New Roman"/>
          <w:color w:val="000000" w:themeColor="text1"/>
          <w:sz w:val="24"/>
          <w:szCs w:val="24"/>
          <w:lang w:val="pt-BR" w:eastAsia="pt-BR" w:bidi="ar-SA"/>
        </w:rPr>
      </w:pPr>
    </w:p>
    <w:p w14:paraId="30C200EF" w14:textId="77777777" w:rsidR="00F93CA5" w:rsidRPr="00215AB1" w:rsidRDefault="00F93CA5" w:rsidP="00A67F6E">
      <w:pPr>
        <w:pStyle w:val="Ttulo1"/>
        <w:ind w:left="0"/>
        <w:jc w:val="left"/>
        <w:rPr>
          <w:u w:val="single"/>
        </w:rPr>
      </w:pPr>
      <w:bookmarkStart w:id="93" w:name="_Toc23620144"/>
      <w:bookmarkStart w:id="94" w:name="_Toc24578273"/>
      <w:r w:rsidRPr="00215AB1">
        <w:lastRenderedPageBreak/>
        <w:t>APÊNDICE A -  Descrição dos casos de uso</w:t>
      </w:r>
      <w:bookmarkEnd w:id="93"/>
      <w:bookmarkEnd w:id="94"/>
    </w:p>
    <w:p w14:paraId="39D6705D" w14:textId="77777777" w:rsidR="00774924" w:rsidRDefault="00774924" w:rsidP="004B2D4A">
      <w:pPr>
        <w:pStyle w:val="Legenda"/>
        <w:spacing w:after="0"/>
        <w:jc w:val="center"/>
        <w:rPr>
          <w:i w:val="0"/>
          <w:color w:val="000000" w:themeColor="text1"/>
          <w:sz w:val="24"/>
          <w:szCs w:val="24"/>
        </w:rPr>
      </w:pPr>
    </w:p>
    <w:p w14:paraId="02DF8688" w14:textId="1F9F358F" w:rsidR="00F93CA5" w:rsidRPr="004B2D4A" w:rsidRDefault="00F93CA5" w:rsidP="004B2D4A">
      <w:pPr>
        <w:pStyle w:val="Legenda"/>
        <w:spacing w:after="0"/>
        <w:jc w:val="center"/>
        <w:rPr>
          <w:i w:val="0"/>
          <w:color w:val="000000" w:themeColor="text1"/>
          <w:sz w:val="24"/>
          <w:szCs w:val="24"/>
        </w:rPr>
      </w:pPr>
      <w:r w:rsidRPr="00215AB1">
        <w:rPr>
          <w:i w:val="0"/>
          <w:color w:val="000000" w:themeColor="text1"/>
          <w:sz w:val="24"/>
          <w:szCs w:val="24"/>
        </w:rPr>
        <w:t>Quadro 1</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Gerenciar sistema</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F93CA5" w:rsidRPr="00215AB1" w14:paraId="08663D1A"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1A84D3"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66520A" w14:textId="475B1931"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Gerenciar sistema</w:t>
            </w:r>
            <w:r w:rsidR="00154CB4">
              <w:rPr>
                <w:rFonts w:eastAsia="Times New Roman"/>
                <w:color w:val="000000" w:themeColor="text1"/>
                <w:sz w:val="24"/>
                <w:szCs w:val="24"/>
              </w:rPr>
              <w:t>.</w:t>
            </w:r>
          </w:p>
        </w:tc>
      </w:tr>
      <w:tr w:rsidR="00F93CA5" w:rsidRPr="00215AB1" w14:paraId="0AD7043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542BE7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C92125A"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o acesso às demais funcionalidades do sistema.</w:t>
            </w:r>
          </w:p>
        </w:tc>
      </w:tr>
      <w:tr w:rsidR="00F93CA5" w:rsidRPr="00215AB1" w14:paraId="78E130D5"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5C8FBF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76C14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Tela de acesso inicial que possibilita o acesso às funcionalidades do sistema.</w:t>
            </w:r>
          </w:p>
        </w:tc>
      </w:tr>
      <w:tr w:rsidR="00BF5055" w:rsidRPr="00215AB1" w14:paraId="52F2AE96"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AE93A0C" w14:textId="24B85CFF"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64B7FA" w14:textId="6FEE1848"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Vendedor 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F93CA5" w:rsidRPr="00215AB1" w14:paraId="4E053246"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21B412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A9E829B" w14:textId="0CE23629"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RF011</w:t>
            </w:r>
            <w:r w:rsidR="00154CB4">
              <w:rPr>
                <w:rFonts w:eastAsia="Times New Roman"/>
                <w:color w:val="000000" w:themeColor="text1"/>
                <w:sz w:val="24"/>
                <w:szCs w:val="24"/>
              </w:rPr>
              <w:t>.</w:t>
            </w:r>
          </w:p>
        </w:tc>
      </w:tr>
      <w:tr w:rsidR="00F93CA5" w:rsidRPr="00215AB1" w14:paraId="67C2E6E9"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668996"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91762"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216D508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217075"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E3FCFE"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o sistema, navegar entre as opções existentes.</w:t>
            </w:r>
          </w:p>
        </w:tc>
      </w:tr>
      <w:tr w:rsidR="00F93CA5" w:rsidRPr="00215AB1" w14:paraId="3FD8EC7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9B60920"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890D88"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0127A3D2"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FF3F40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E4D0B6" w14:textId="77777777" w:rsidR="00F93CA5" w:rsidRPr="00215AB1" w:rsidRDefault="00F93CA5" w:rsidP="004B2D4A">
            <w:pPr>
              <w:widowControl/>
              <w:spacing w:line="360" w:lineRule="auto"/>
              <w:jc w:val="both"/>
              <w:rPr>
                <w:rFonts w:eastAsia="Times New Roman"/>
                <w:color w:val="000000" w:themeColor="text1"/>
              </w:rPr>
            </w:pPr>
            <w:r w:rsidRPr="00215AB1">
              <w:rPr>
                <w:rFonts w:eastAsia="Times New Roman"/>
                <w:noProof/>
                <w:color w:val="000000" w:themeColor="text1"/>
                <w:lang w:val="pt-BR" w:eastAsia="pt-BR" w:bidi="ar-SA"/>
              </w:rPr>
              <w:drawing>
                <wp:inline distT="0" distB="0" distL="0" distR="0" wp14:anchorId="532192F3" wp14:editId="4A0F5E00">
                  <wp:extent cx="4721225" cy="2301240"/>
                  <wp:effectExtent l="19050" t="0" r="3175" b="0"/>
                  <wp:docPr id="1" name="Imagem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cstate="print"/>
                          <a:stretch>
                            <a:fillRect/>
                          </a:stretch>
                        </pic:blipFill>
                        <pic:spPr>
                          <a:xfrm>
                            <a:off x="0" y="0"/>
                            <a:ext cx="4721225" cy="2301240"/>
                          </a:xfrm>
                          <a:prstGeom prst="rect">
                            <a:avLst/>
                          </a:prstGeom>
                        </pic:spPr>
                      </pic:pic>
                    </a:graphicData>
                  </a:graphic>
                </wp:inline>
              </w:drawing>
            </w:r>
          </w:p>
        </w:tc>
      </w:tr>
    </w:tbl>
    <w:p w14:paraId="68C470A0" w14:textId="77777777" w:rsidR="00F93CA5" w:rsidRPr="00215AB1" w:rsidRDefault="00F93CA5" w:rsidP="00F93CA5">
      <w:r w:rsidRPr="00215AB1">
        <w:rPr>
          <w:color w:val="000000" w:themeColor="text1"/>
          <w:sz w:val="20"/>
          <w:szCs w:val="20"/>
        </w:rPr>
        <w:t>Fonte: elaborado pelo autor (2019).</w:t>
      </w:r>
    </w:p>
    <w:p w14:paraId="416B619F" w14:textId="2BC9B375" w:rsidR="00F93CA5" w:rsidRPr="00215AB1" w:rsidRDefault="00F93CA5" w:rsidP="00ED160F">
      <w:pPr>
        <w:widowControl/>
        <w:textAlignment w:val="baseline"/>
        <w:rPr>
          <w:rFonts w:eastAsia="Times New Roman"/>
          <w:color w:val="000000" w:themeColor="text1"/>
          <w:sz w:val="24"/>
          <w:szCs w:val="24"/>
          <w:lang w:val="pt-BR" w:eastAsia="pt-BR" w:bidi="ar-SA"/>
        </w:rPr>
      </w:pPr>
    </w:p>
    <w:p w14:paraId="28A6659B" w14:textId="155096FB" w:rsidR="00F93CA5" w:rsidRPr="004B2D4A" w:rsidRDefault="00F93CA5" w:rsidP="004B2D4A">
      <w:pPr>
        <w:pStyle w:val="Legenda"/>
        <w:spacing w:after="0"/>
        <w:jc w:val="center"/>
        <w:rPr>
          <w:i w:val="0"/>
          <w:color w:val="000000" w:themeColor="text1"/>
          <w:sz w:val="24"/>
          <w:szCs w:val="24"/>
        </w:rPr>
      </w:pPr>
      <w:r w:rsidRPr="00215AB1">
        <w:rPr>
          <w:i w:val="0"/>
          <w:color w:val="000000" w:themeColor="text1"/>
          <w:sz w:val="24"/>
          <w:szCs w:val="24"/>
        </w:rPr>
        <w:t>Quadro 2</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Manter vendedor</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F93CA5" w:rsidRPr="00215AB1" w14:paraId="4B60AD5D"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C43A95D"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C53A77" w14:textId="5D446FB3"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Manter vendedor</w:t>
            </w:r>
            <w:r w:rsidR="00154CB4">
              <w:rPr>
                <w:rFonts w:eastAsia="Times New Roman"/>
                <w:color w:val="000000" w:themeColor="text1"/>
                <w:sz w:val="24"/>
                <w:szCs w:val="24"/>
              </w:rPr>
              <w:t>.</w:t>
            </w:r>
          </w:p>
        </w:tc>
      </w:tr>
      <w:tr w:rsidR="00F93CA5" w:rsidRPr="00215AB1" w14:paraId="7C56AB9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6E7A33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6DA4C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Cadastrar ou atualizar os dados dos vendedores no sistema.</w:t>
            </w:r>
          </w:p>
        </w:tc>
      </w:tr>
      <w:tr w:rsidR="00F93CA5" w:rsidRPr="00215AB1" w14:paraId="3259EB1B"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402EA5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52E47"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592D1A61"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lastRenderedPageBreak/>
              <w:t>Ao clicar no botão “adicionar vendedor”,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vendedor que fornecem a hierarquia de categorias e atributos que constituem a taxonomia, será necessário informar também a URL e demais dados para autenticação.</w:t>
            </w:r>
          </w:p>
        </w:tc>
      </w:tr>
      <w:tr w:rsidR="00BF5055" w:rsidRPr="00215AB1" w14:paraId="6D9A247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5B39E83" w14:textId="2F029D4D"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D4D271" w14:textId="68A75A0B"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F93CA5" w:rsidRPr="00215AB1" w14:paraId="5986209A"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E9D4BEB"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6396F" w14:textId="257E17B2"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RF002</w:t>
            </w:r>
            <w:r w:rsidR="00154CB4">
              <w:rPr>
                <w:rFonts w:eastAsia="Times New Roman"/>
                <w:color w:val="000000" w:themeColor="text1"/>
                <w:sz w:val="24"/>
                <w:szCs w:val="24"/>
              </w:rPr>
              <w:t>.</w:t>
            </w:r>
          </w:p>
        </w:tc>
      </w:tr>
      <w:tr w:rsidR="00F93CA5" w:rsidRPr="00215AB1" w14:paraId="10F1C49D"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9DA68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09BF05"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35D3F3A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6106B7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F69C38"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selecionar a opção “Adicionar Vendedor”, informar os dados necessários e salvar.</w:t>
            </w:r>
          </w:p>
        </w:tc>
      </w:tr>
      <w:tr w:rsidR="00F93CA5" w:rsidRPr="00215AB1" w14:paraId="4A92001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F360E7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D53CFF"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buscar um vendedor existente, alterar as informações na tela de cadastro e salvar.</w:t>
            </w:r>
          </w:p>
        </w:tc>
      </w:tr>
      <w:tr w:rsidR="00F93CA5" w:rsidRPr="00215AB1" w14:paraId="4066A0FA"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E1968B6"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D2F479"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2AE3BF57" wp14:editId="7E304431">
                  <wp:extent cx="4721225" cy="21228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21225" cy="2122805"/>
                          </a:xfrm>
                          <a:prstGeom prst="rect">
                            <a:avLst/>
                          </a:prstGeom>
                        </pic:spPr>
                      </pic:pic>
                    </a:graphicData>
                  </a:graphic>
                </wp:inline>
              </w:drawing>
            </w:r>
          </w:p>
          <w:p w14:paraId="2AF97E1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lastRenderedPageBreak/>
              <w:drawing>
                <wp:inline distT="0" distB="0" distL="0" distR="0" wp14:anchorId="1CB518F8" wp14:editId="6A8B9DA9">
                  <wp:extent cx="4721225" cy="2275205"/>
                  <wp:effectExtent l="19050" t="0" r="3175" b="0"/>
                  <wp:docPr id="18" name="Imagem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cstate="print"/>
                          <a:stretch>
                            <a:fillRect/>
                          </a:stretch>
                        </pic:blipFill>
                        <pic:spPr>
                          <a:xfrm>
                            <a:off x="0" y="0"/>
                            <a:ext cx="4721225" cy="2275205"/>
                          </a:xfrm>
                          <a:prstGeom prst="rect">
                            <a:avLst/>
                          </a:prstGeom>
                        </pic:spPr>
                      </pic:pic>
                    </a:graphicData>
                  </a:graphic>
                </wp:inline>
              </w:drawing>
            </w:r>
          </w:p>
        </w:tc>
      </w:tr>
    </w:tbl>
    <w:p w14:paraId="3C3A7D3F" w14:textId="514A0416" w:rsidR="00F93CA5" w:rsidRPr="00215AB1" w:rsidRDefault="00F93CA5" w:rsidP="00F93CA5">
      <w:pPr>
        <w:rPr>
          <w:color w:val="000000" w:themeColor="text1"/>
          <w:sz w:val="20"/>
          <w:szCs w:val="20"/>
        </w:rPr>
      </w:pPr>
      <w:r w:rsidRPr="00215AB1">
        <w:rPr>
          <w:color w:val="000000" w:themeColor="text1"/>
          <w:sz w:val="20"/>
          <w:szCs w:val="20"/>
        </w:rPr>
        <w:lastRenderedPageBreak/>
        <w:t>Fonte: elaborado pelo autor (2019).</w:t>
      </w:r>
    </w:p>
    <w:p w14:paraId="1F8B981C" w14:textId="7EC97018" w:rsidR="00F93CA5" w:rsidRPr="00215AB1" w:rsidRDefault="00F93CA5" w:rsidP="00F93CA5">
      <w:pPr>
        <w:rPr>
          <w:color w:val="000000" w:themeColor="text1"/>
          <w:sz w:val="20"/>
          <w:szCs w:val="20"/>
        </w:rPr>
      </w:pPr>
    </w:p>
    <w:p w14:paraId="7465E555" w14:textId="77777777" w:rsidR="00674356" w:rsidRPr="00215AB1" w:rsidRDefault="00674356" w:rsidP="00674356">
      <w:pPr>
        <w:pStyle w:val="Legenda"/>
        <w:spacing w:after="0"/>
        <w:jc w:val="center"/>
        <w:rPr>
          <w:i w:val="0"/>
          <w:color w:val="000000" w:themeColor="text1"/>
          <w:sz w:val="24"/>
          <w:szCs w:val="24"/>
        </w:rPr>
      </w:pPr>
    </w:p>
    <w:p w14:paraId="0EF19328" w14:textId="5F6C7793" w:rsidR="00674356" w:rsidRPr="004B2D4A" w:rsidRDefault="00674356" w:rsidP="004B2D4A">
      <w:pPr>
        <w:pStyle w:val="Legenda"/>
        <w:spacing w:after="0"/>
        <w:jc w:val="center"/>
        <w:rPr>
          <w:i w:val="0"/>
          <w:color w:val="000000" w:themeColor="text1"/>
          <w:sz w:val="24"/>
          <w:szCs w:val="24"/>
        </w:rPr>
      </w:pPr>
      <w:r w:rsidRPr="00215AB1">
        <w:rPr>
          <w:i w:val="0"/>
          <w:color w:val="000000" w:themeColor="text1"/>
          <w:sz w:val="24"/>
          <w:szCs w:val="24"/>
        </w:rPr>
        <w:t>Quadro 3</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Carregar taxonomia vendedor</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6B836EDC"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DB66E5"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0071A29" w14:textId="715FD031"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Carregar taxonomia vendedor</w:t>
            </w:r>
            <w:r w:rsidR="00154CB4">
              <w:rPr>
                <w:rFonts w:eastAsia="Times New Roman"/>
                <w:color w:val="000000" w:themeColor="text1"/>
                <w:sz w:val="24"/>
                <w:szCs w:val="24"/>
              </w:rPr>
              <w:t>.</w:t>
            </w:r>
          </w:p>
        </w:tc>
      </w:tr>
      <w:tr w:rsidR="00674356" w:rsidRPr="00215AB1" w14:paraId="08545A1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C40D134"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A6854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os dados da hierarquia de categorias e atributos sejam persistidos no banco de dados.</w:t>
            </w:r>
          </w:p>
        </w:tc>
      </w:tr>
      <w:tr w:rsidR="00674356" w:rsidRPr="00215AB1" w14:paraId="5A87DE1C"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7105DD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9ED2A98"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 base nas informações salvas no cadastro, o sistema irá consumir a API do vendedor,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BF5055" w:rsidRPr="00215AB1" w14:paraId="5C3A6DCE"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F83798D" w14:textId="73B83EB1"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DB117B" w14:textId="103FF737"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674356" w:rsidRPr="00215AB1" w14:paraId="43E8B583"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960D0A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23199DF" w14:textId="03C2E16A"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RF005 e RF007</w:t>
            </w:r>
            <w:r w:rsidR="00154CB4">
              <w:rPr>
                <w:rFonts w:eastAsia="Times New Roman"/>
                <w:color w:val="000000" w:themeColor="text1"/>
                <w:sz w:val="24"/>
                <w:szCs w:val="24"/>
              </w:rPr>
              <w:t>.</w:t>
            </w:r>
          </w:p>
        </w:tc>
      </w:tr>
      <w:tr w:rsidR="00674356" w:rsidRPr="00215AB1" w14:paraId="1E7852D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188309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BD051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Cadastro de vendedor realizado.</w:t>
            </w:r>
          </w:p>
        </w:tc>
      </w:tr>
      <w:tr w:rsidR="00674356" w:rsidRPr="00215AB1" w14:paraId="05F27DB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0DD64C"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E2E83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a hierarquia de categorias seja persistida no banco de dados. Consumir recursivamente a API do vendedor para que os atributos de cada uma das categorias sejam persistidos.</w:t>
            </w:r>
          </w:p>
        </w:tc>
      </w:tr>
      <w:tr w:rsidR="00674356" w:rsidRPr="00215AB1" w14:paraId="757D10A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CC935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3D589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Após a edição dos dados do vendedor, excluir a hierarquia de categorias e atributos para existente, consumir a API do vendedor para persistência dos dados da taxonomia.</w:t>
            </w:r>
          </w:p>
        </w:tc>
      </w:tr>
      <w:tr w:rsidR="00674356" w:rsidRPr="00215AB1" w14:paraId="6456B43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9F457B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D5F64E"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w:t>
            </w:r>
          </w:p>
        </w:tc>
      </w:tr>
    </w:tbl>
    <w:p w14:paraId="6D4DD1A4" w14:textId="0A016492"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1DFF412" w14:textId="77777777" w:rsidR="00674356" w:rsidRPr="00215AB1" w:rsidRDefault="00674356" w:rsidP="00674356">
      <w:pPr>
        <w:pStyle w:val="Legenda"/>
        <w:spacing w:after="0"/>
        <w:jc w:val="center"/>
        <w:rPr>
          <w:i w:val="0"/>
          <w:color w:val="000000" w:themeColor="text1"/>
          <w:sz w:val="24"/>
          <w:szCs w:val="24"/>
        </w:rPr>
      </w:pPr>
    </w:p>
    <w:p w14:paraId="6315F2B3" w14:textId="5774D6EE" w:rsidR="00674356" w:rsidRPr="004B2D4A" w:rsidRDefault="00674356" w:rsidP="004B2D4A">
      <w:pPr>
        <w:pStyle w:val="Legenda"/>
        <w:spacing w:after="0"/>
        <w:jc w:val="center"/>
        <w:rPr>
          <w:iCs w:val="0"/>
          <w:color w:val="000000" w:themeColor="text1"/>
          <w:sz w:val="24"/>
          <w:szCs w:val="24"/>
          <w:lang w:val="pt-BR"/>
        </w:rPr>
      </w:pPr>
      <w:r w:rsidRPr="00215AB1">
        <w:rPr>
          <w:i w:val="0"/>
          <w:color w:val="000000" w:themeColor="text1"/>
          <w:sz w:val="24"/>
          <w:szCs w:val="24"/>
        </w:rPr>
        <w:t>Quadro 4</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5922F0">
        <w:rPr>
          <w:i w:val="0"/>
          <w:iCs w:val="0"/>
          <w:color w:val="000000" w:themeColor="text1"/>
          <w:sz w:val="24"/>
          <w:szCs w:val="24"/>
          <w:lang w:val="pt-BR"/>
        </w:rPr>
        <w:t>Manter plataforma de</w:t>
      </w:r>
      <w:r w:rsidRPr="00215AB1">
        <w:rPr>
          <w:color w:val="000000" w:themeColor="text1"/>
          <w:sz w:val="24"/>
          <w:szCs w:val="24"/>
          <w:lang w:val="pt-BR"/>
        </w:rPr>
        <w:t xml:space="preserve"> </w:t>
      </w:r>
      <w:r w:rsidRPr="00215AB1">
        <w:rPr>
          <w:iCs w:val="0"/>
          <w:color w:val="000000" w:themeColor="text1"/>
          <w:sz w:val="24"/>
          <w:szCs w:val="24"/>
          <w:lang w:val="pt-BR"/>
        </w:rPr>
        <w:t>marketplace</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363A9715"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7B10285"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BA6828" w14:textId="664E4B7D"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Manter plataforma de </w:t>
            </w:r>
            <w:r w:rsidRPr="00215AB1">
              <w:rPr>
                <w:rFonts w:eastAsia="Times New Roman"/>
                <w:i/>
                <w:iCs/>
                <w:color w:val="000000" w:themeColor="text1"/>
                <w:sz w:val="24"/>
                <w:szCs w:val="24"/>
              </w:rPr>
              <w:t>marketplace</w:t>
            </w:r>
            <w:r w:rsidR="00154CB4">
              <w:rPr>
                <w:rFonts w:eastAsia="Times New Roman"/>
                <w:i/>
                <w:iCs/>
                <w:color w:val="000000" w:themeColor="text1"/>
                <w:sz w:val="24"/>
                <w:szCs w:val="24"/>
              </w:rPr>
              <w:t>.</w:t>
            </w:r>
          </w:p>
        </w:tc>
      </w:tr>
      <w:tr w:rsidR="00674356" w:rsidRPr="00215AB1" w14:paraId="3BF2BC5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0C2BE3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A08500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Cadastrar ou atualizar os dados de </w:t>
            </w:r>
            <w:r w:rsidRPr="00215AB1">
              <w:rPr>
                <w:rFonts w:eastAsia="Times New Roman"/>
                <w:i/>
                <w:iCs/>
                <w:color w:val="000000" w:themeColor="text1"/>
                <w:sz w:val="24"/>
                <w:szCs w:val="24"/>
              </w:rPr>
              <w:t>marketplaces</w:t>
            </w:r>
            <w:r w:rsidRPr="00215AB1">
              <w:rPr>
                <w:rFonts w:eastAsia="Times New Roman"/>
                <w:color w:val="000000" w:themeColor="text1"/>
                <w:sz w:val="24"/>
                <w:szCs w:val="24"/>
              </w:rPr>
              <w:t xml:space="preserve"> no sistema.</w:t>
            </w:r>
          </w:p>
        </w:tc>
      </w:tr>
      <w:tr w:rsidR="00674356" w:rsidRPr="00215AB1" w14:paraId="67C0D2C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A2F2EF6"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2994C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693D17A4"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Ao clicar no botão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que fornecem a hierarquia de categorias e atributos que constituem a taxonomia, será necessário informar também a URL e demais dados para autenticação.</w:t>
            </w:r>
          </w:p>
        </w:tc>
      </w:tr>
      <w:tr w:rsidR="00BF5055" w:rsidRPr="00215AB1" w14:paraId="11CE53E8"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3B015AB" w14:textId="79B1802C"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53C351D" w14:textId="3B339D34"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Plataforma de marketpalce e API da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674356" w:rsidRPr="00215AB1" w14:paraId="74D8F9BE"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B6230B2"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F2FCCC" w14:textId="64B2EC26"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RF001</w:t>
            </w:r>
            <w:r w:rsidR="00154CB4">
              <w:rPr>
                <w:rFonts w:eastAsia="Times New Roman"/>
                <w:color w:val="000000" w:themeColor="text1"/>
                <w:sz w:val="24"/>
                <w:szCs w:val="24"/>
              </w:rPr>
              <w:t>.</w:t>
            </w:r>
          </w:p>
        </w:tc>
      </w:tr>
      <w:tr w:rsidR="00674356" w:rsidRPr="00215AB1" w14:paraId="30962FF5"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F1F3D8"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248F3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674356" w:rsidRPr="00215AB1" w14:paraId="6AEB616B"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CBA85B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A8DB2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selecionar a opção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informar os dados necessários e salvar.</w:t>
            </w:r>
          </w:p>
        </w:tc>
      </w:tr>
      <w:tr w:rsidR="00674356" w:rsidRPr="00215AB1" w14:paraId="3AB8F35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3053D4E"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B0DC7D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vendedor, buscar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existente, alterar as informações de cadastro e salvar.</w:t>
            </w:r>
          </w:p>
        </w:tc>
      </w:tr>
      <w:tr w:rsidR="00674356" w:rsidRPr="00215AB1" w14:paraId="7C7603D7"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45B9E0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A5B72"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763F51D" wp14:editId="10BF1E2C">
                  <wp:extent cx="4721225" cy="19907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21225" cy="1990725"/>
                          </a:xfrm>
                          <a:prstGeom prst="rect">
                            <a:avLst/>
                          </a:prstGeom>
                        </pic:spPr>
                      </pic:pic>
                    </a:graphicData>
                  </a:graphic>
                </wp:inline>
              </w:drawing>
            </w:r>
          </w:p>
          <w:p w14:paraId="5322E347"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0EF54026" wp14:editId="71AAB430">
                  <wp:extent cx="4721225" cy="2286635"/>
                  <wp:effectExtent l="19050" t="0" r="3175"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cstate="print"/>
                          <a:stretch>
                            <a:fillRect/>
                          </a:stretch>
                        </pic:blipFill>
                        <pic:spPr>
                          <a:xfrm>
                            <a:off x="0" y="0"/>
                            <a:ext cx="4721225" cy="2286635"/>
                          </a:xfrm>
                          <a:prstGeom prst="rect">
                            <a:avLst/>
                          </a:prstGeom>
                        </pic:spPr>
                      </pic:pic>
                    </a:graphicData>
                  </a:graphic>
                </wp:inline>
              </w:drawing>
            </w:r>
          </w:p>
        </w:tc>
      </w:tr>
    </w:tbl>
    <w:p w14:paraId="567E4245" w14:textId="77777777" w:rsidR="00674356" w:rsidRPr="00215AB1" w:rsidRDefault="00674356" w:rsidP="00674356">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44C131F3" w14:textId="77777777" w:rsidR="00674356" w:rsidRPr="00215AB1" w:rsidRDefault="00674356" w:rsidP="00674356">
      <w:pPr>
        <w:spacing w:line="360" w:lineRule="auto"/>
        <w:ind w:firstLine="709"/>
        <w:jc w:val="both"/>
        <w:rPr>
          <w:color w:val="000000" w:themeColor="text1"/>
          <w:sz w:val="24"/>
          <w:szCs w:val="24"/>
          <w:lang w:val="pt-BR"/>
        </w:rPr>
      </w:pPr>
    </w:p>
    <w:p w14:paraId="4AEFAD84" w14:textId="3048E9ED" w:rsidR="00674356" w:rsidRPr="004B2D4A" w:rsidRDefault="00674356" w:rsidP="004B2D4A">
      <w:pPr>
        <w:pStyle w:val="Legenda"/>
        <w:spacing w:after="0"/>
        <w:jc w:val="center"/>
        <w:rPr>
          <w:iCs w:val="0"/>
          <w:color w:val="000000" w:themeColor="text1"/>
          <w:sz w:val="24"/>
          <w:szCs w:val="24"/>
        </w:rPr>
      </w:pPr>
      <w:r w:rsidRPr="00215AB1">
        <w:rPr>
          <w:i w:val="0"/>
          <w:color w:val="000000" w:themeColor="text1"/>
          <w:sz w:val="24"/>
          <w:szCs w:val="24"/>
        </w:rPr>
        <w:t>Quadro 5</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 xml:space="preserve">Carregar taxonomia </w:t>
      </w:r>
      <w:r w:rsidRPr="00215AB1">
        <w:rPr>
          <w:iCs w:val="0"/>
          <w:color w:val="000000" w:themeColor="text1"/>
          <w:sz w:val="24"/>
          <w:szCs w:val="24"/>
        </w:rPr>
        <w:t>marketplace</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7A5AC2F0"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71F66C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B5C532" w14:textId="726E663E"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Carregar taxonomia </w:t>
            </w:r>
            <w:r w:rsidRPr="00215AB1">
              <w:rPr>
                <w:rFonts w:eastAsia="Times New Roman"/>
                <w:i/>
                <w:iCs/>
                <w:color w:val="000000" w:themeColor="text1"/>
                <w:sz w:val="24"/>
                <w:szCs w:val="24"/>
              </w:rPr>
              <w:t>marketplace</w:t>
            </w:r>
            <w:r w:rsidR="00154CB4">
              <w:rPr>
                <w:rFonts w:eastAsia="Times New Roman"/>
                <w:i/>
                <w:iCs/>
                <w:color w:val="000000" w:themeColor="text1"/>
                <w:sz w:val="24"/>
                <w:szCs w:val="24"/>
              </w:rPr>
              <w:t>..</w:t>
            </w:r>
          </w:p>
        </w:tc>
      </w:tr>
      <w:tr w:rsidR="00674356" w:rsidRPr="00215AB1" w14:paraId="4C66295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F55EBD"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401B5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dados da hierarquia de categorias e atributos sejam persistidos no banco de dados.</w:t>
            </w:r>
          </w:p>
        </w:tc>
      </w:tr>
      <w:tr w:rsidR="00674356" w:rsidRPr="00215AB1" w14:paraId="259DF99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4D63D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FC42DD"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Com base nas informações salvas no cadastro, o sistema irá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154CB4" w:rsidRPr="00215AB1" w14:paraId="1132E2E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40765BF" w14:textId="3D895687"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D7505D" w14:textId="10555189"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 xml:space="preserve">Plataforma </w:t>
            </w:r>
            <w:r w:rsidRPr="00154CB4">
              <w:rPr>
                <w:rFonts w:eastAsia="Times New Roman"/>
                <w:i/>
                <w:iCs/>
                <w:color w:val="000000" w:themeColor="text1"/>
                <w:sz w:val="24"/>
                <w:szCs w:val="24"/>
              </w:rPr>
              <w:t>Marketplace</w:t>
            </w:r>
            <w:r>
              <w:rPr>
                <w:rFonts w:eastAsia="Times New Roman"/>
                <w:color w:val="000000" w:themeColor="text1"/>
                <w:sz w:val="24"/>
                <w:szCs w:val="24"/>
              </w:rPr>
              <w:t xml:space="preserve"> e API Plataforma de </w:t>
            </w:r>
            <w:r w:rsidRPr="00154CB4">
              <w:rPr>
                <w:rFonts w:eastAsia="Times New Roman"/>
                <w:i/>
                <w:iCs/>
                <w:color w:val="000000" w:themeColor="text1"/>
                <w:sz w:val="24"/>
                <w:szCs w:val="24"/>
              </w:rPr>
              <w:t>Marketplace</w:t>
            </w:r>
            <w:r>
              <w:rPr>
                <w:rFonts w:eastAsia="Times New Roman"/>
                <w:i/>
                <w:iCs/>
                <w:color w:val="000000" w:themeColor="text1"/>
                <w:sz w:val="24"/>
                <w:szCs w:val="24"/>
              </w:rPr>
              <w:t>.</w:t>
            </w:r>
          </w:p>
        </w:tc>
      </w:tr>
      <w:tr w:rsidR="00674356" w:rsidRPr="00215AB1" w14:paraId="519B4A80"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7DFA5D"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FAA51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RF004 e RF006</w:t>
            </w:r>
          </w:p>
        </w:tc>
      </w:tr>
      <w:tr w:rsidR="00674356" w:rsidRPr="00215AB1" w14:paraId="0BB4BCD2"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D85FBB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16BF47"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realizado.</w:t>
            </w:r>
          </w:p>
        </w:tc>
      </w:tr>
      <w:tr w:rsidR="00674356" w:rsidRPr="00215AB1" w14:paraId="753C6DD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FBC7658"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C14CE54"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a hierarquia de categorias seja persistida no banco de dados. Consumir recursivamente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atributos de cada uma das categorias sejam persistidos.</w:t>
            </w:r>
          </w:p>
        </w:tc>
      </w:tr>
      <w:tr w:rsidR="00674356" w:rsidRPr="00215AB1" w14:paraId="1EFB81E4"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4EBEB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F7B58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Após a edição dos dados do vendedor, excluir a hierarquia de categorias e atributos para existente,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persistência dos dados da taxonomia.</w:t>
            </w:r>
          </w:p>
        </w:tc>
      </w:tr>
      <w:tr w:rsidR="00674356" w:rsidRPr="00215AB1" w14:paraId="204BC5B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1B2C1C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FA5E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 relacionados.</w:t>
            </w:r>
          </w:p>
        </w:tc>
      </w:tr>
    </w:tbl>
    <w:p w14:paraId="2F40DF79" w14:textId="6E36436A"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32C51D3D" w14:textId="77777777" w:rsidR="00674356" w:rsidRPr="00215AB1" w:rsidRDefault="00674356" w:rsidP="00674356">
      <w:pPr>
        <w:spacing w:line="360" w:lineRule="auto"/>
        <w:jc w:val="both"/>
        <w:rPr>
          <w:color w:val="000000" w:themeColor="text1"/>
          <w:sz w:val="20"/>
          <w:szCs w:val="20"/>
        </w:rPr>
      </w:pPr>
    </w:p>
    <w:p w14:paraId="27AF0B45" w14:textId="2754C0C1" w:rsidR="00674356" w:rsidRPr="004B2D4A" w:rsidRDefault="00674356"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Quadro 6</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Manter combinação de taxonomias</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034D229A"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3275EF"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E35553" w14:textId="3425B5BC"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Manter combinação de taxonomias</w:t>
            </w:r>
            <w:r w:rsidR="00154CB4">
              <w:rPr>
                <w:rFonts w:eastAsia="Times New Roman"/>
                <w:color w:val="000000" w:themeColor="text1"/>
                <w:sz w:val="24"/>
                <w:szCs w:val="24"/>
              </w:rPr>
              <w:t>.</w:t>
            </w:r>
          </w:p>
        </w:tc>
      </w:tr>
      <w:tr w:rsidR="00674356" w:rsidRPr="00215AB1" w14:paraId="163C82D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135326E"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DC808E"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e atualização de combinações de taxonomias de um vendedor e de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previamente cadastrados.</w:t>
            </w:r>
          </w:p>
        </w:tc>
      </w:tr>
      <w:tr w:rsidR="00674356" w:rsidRPr="00215AB1" w14:paraId="7C24D115"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74D90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FB7011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cadastro possuirá os campos “nome da combinação”, “descrição da combinação”,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O usuário não irá interagir com o campo código, que deverá ter seu valor gerado automaticamente. </w:t>
            </w:r>
          </w:p>
          <w:p w14:paraId="0AB0B80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Após selecionar um vendedor e uma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as opções com as categorias para combinação ficarão acessíveis. Esses campos irão exibir os dados que foram persistidos após o consumo das APIs no momento do cadastro do vendedor e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sempre respeitando as hierarquias definidas pelas empresas. </w:t>
            </w:r>
          </w:p>
          <w:p w14:paraId="388FB52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Após o usuário finalizar a criação dos relacionamentos e clicar em salvar, o mesmo será direcionado para a tela de combinação de atributos. Para finalizar esse processo o usuário deverá realizar a combinação de atributos e clicar no botão salvar.</w:t>
            </w:r>
          </w:p>
        </w:tc>
      </w:tr>
      <w:tr w:rsidR="00154CB4" w:rsidRPr="00215AB1" w14:paraId="0D80067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7F02154" w14:textId="7D4BAEC7"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lastRenderedPageBreak/>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3B718E" w14:textId="6FAA63CF"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Vendedor.</w:t>
            </w:r>
          </w:p>
        </w:tc>
      </w:tr>
      <w:tr w:rsidR="00674356" w:rsidRPr="00215AB1" w14:paraId="1039E45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761CE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3E75CB" w14:textId="76C3E565"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RF008</w:t>
            </w:r>
            <w:r w:rsidR="00154CB4">
              <w:rPr>
                <w:rFonts w:eastAsia="Times New Roman"/>
                <w:color w:val="000000" w:themeColor="text1"/>
                <w:sz w:val="24"/>
                <w:szCs w:val="24"/>
              </w:rPr>
              <w:t>.</w:t>
            </w:r>
          </w:p>
        </w:tc>
      </w:tr>
      <w:tr w:rsidR="00674356" w:rsidRPr="00215AB1" w14:paraId="1D6DAD0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7F966D3"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EA6D3D"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realizados.</w:t>
            </w:r>
          </w:p>
        </w:tc>
      </w:tr>
      <w:tr w:rsidR="00674356" w:rsidRPr="00215AB1" w14:paraId="45ED4A3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393C6A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38B7B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combinação, informar todos os dados necessários, fazer a relação de categorias, salvar a relação de categorias, fazer a relação de atributos, salvar a combinação.</w:t>
            </w:r>
          </w:p>
        </w:tc>
      </w:tr>
      <w:tr w:rsidR="00674356" w:rsidRPr="00215AB1" w14:paraId="630B74A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44EC2F"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5967F"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o cadastro de uma combinação existente, atualizar os dados, salvar relação de categorias, fazer a relação de atributos, salvar a combinação.</w:t>
            </w:r>
          </w:p>
        </w:tc>
      </w:tr>
      <w:tr w:rsidR="00674356" w:rsidRPr="00215AB1" w14:paraId="21E371A5" w14:textId="77777777" w:rsidTr="002E3C8C">
        <w:trPr>
          <w:trHeight w:val="7328"/>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98727CC"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0EA3FC"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5D2BB24A" wp14:editId="7063A1B0">
                  <wp:extent cx="4721225" cy="2261870"/>
                  <wp:effectExtent l="19050" t="0" r="3175" b="0"/>
                  <wp:docPr id="33" name="Imagem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cstate="print"/>
                          <a:stretch>
                            <a:fillRect/>
                          </a:stretch>
                        </pic:blipFill>
                        <pic:spPr>
                          <a:xfrm>
                            <a:off x="0" y="0"/>
                            <a:ext cx="4721225" cy="2261870"/>
                          </a:xfrm>
                          <a:prstGeom prst="rect">
                            <a:avLst/>
                          </a:prstGeom>
                        </pic:spPr>
                      </pic:pic>
                    </a:graphicData>
                  </a:graphic>
                </wp:inline>
              </w:drawing>
            </w:r>
          </w:p>
          <w:p w14:paraId="09B5E37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ED0DA" wp14:editId="39DF1509">
                  <wp:extent cx="4718050" cy="2304415"/>
                  <wp:effectExtent l="19050" t="0" r="635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718050" cy="2304415"/>
                          </a:xfrm>
                          <a:prstGeom prst="rect">
                            <a:avLst/>
                          </a:prstGeom>
                          <a:noFill/>
                          <a:ln w="9525">
                            <a:noFill/>
                            <a:miter lim="800000"/>
                            <a:headEnd/>
                            <a:tailEnd/>
                          </a:ln>
                        </pic:spPr>
                      </pic:pic>
                    </a:graphicData>
                  </a:graphic>
                </wp:inline>
              </w:drawing>
            </w:r>
          </w:p>
        </w:tc>
      </w:tr>
    </w:tbl>
    <w:p w14:paraId="2D8B89A1" w14:textId="4F5888C4"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3336526" w14:textId="4D085059" w:rsidR="00E10464" w:rsidRDefault="00E10464" w:rsidP="00674356">
      <w:pPr>
        <w:spacing w:line="360" w:lineRule="auto"/>
        <w:jc w:val="both"/>
        <w:rPr>
          <w:color w:val="000000" w:themeColor="text1"/>
          <w:sz w:val="20"/>
          <w:szCs w:val="20"/>
        </w:rPr>
      </w:pPr>
    </w:p>
    <w:p w14:paraId="52FF4112" w14:textId="2570281B" w:rsidR="00DE4A94" w:rsidRDefault="00DE4A94" w:rsidP="00674356">
      <w:pPr>
        <w:spacing w:line="360" w:lineRule="auto"/>
        <w:jc w:val="both"/>
        <w:rPr>
          <w:color w:val="000000" w:themeColor="text1"/>
          <w:sz w:val="20"/>
          <w:szCs w:val="20"/>
        </w:rPr>
      </w:pPr>
    </w:p>
    <w:p w14:paraId="5ABF621B" w14:textId="7B239EE4" w:rsidR="00DE4A94" w:rsidRDefault="00DE4A94" w:rsidP="00674356">
      <w:pPr>
        <w:spacing w:line="360" w:lineRule="auto"/>
        <w:jc w:val="both"/>
        <w:rPr>
          <w:color w:val="000000" w:themeColor="text1"/>
          <w:sz w:val="20"/>
          <w:szCs w:val="20"/>
        </w:rPr>
      </w:pPr>
    </w:p>
    <w:p w14:paraId="20937F0D" w14:textId="557DD0B1" w:rsidR="00DE4A94" w:rsidRDefault="00DE4A94" w:rsidP="00674356">
      <w:pPr>
        <w:spacing w:line="360" w:lineRule="auto"/>
        <w:jc w:val="both"/>
        <w:rPr>
          <w:color w:val="000000" w:themeColor="text1"/>
          <w:sz w:val="20"/>
          <w:szCs w:val="20"/>
        </w:rPr>
      </w:pPr>
    </w:p>
    <w:p w14:paraId="56BBEE44" w14:textId="77777777" w:rsidR="00DE4A94" w:rsidRPr="00215AB1" w:rsidRDefault="00DE4A94" w:rsidP="00674356">
      <w:pPr>
        <w:spacing w:line="360" w:lineRule="auto"/>
        <w:jc w:val="both"/>
        <w:rPr>
          <w:color w:val="000000" w:themeColor="text1"/>
          <w:sz w:val="20"/>
          <w:szCs w:val="20"/>
        </w:rPr>
      </w:pPr>
    </w:p>
    <w:p w14:paraId="0027DECF" w14:textId="6E4CC7D9" w:rsidR="005439BF" w:rsidRPr="004B2D4A" w:rsidRDefault="005439BF"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Quadro 7</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Consultar combinações</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5439BF" w:rsidRPr="00215AB1" w14:paraId="18FA2689"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9B6D7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22B0C" w14:textId="544454CB"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Consultar combinações</w:t>
            </w:r>
            <w:r w:rsidR="00154CB4">
              <w:rPr>
                <w:rFonts w:eastAsia="Times New Roman"/>
                <w:color w:val="000000" w:themeColor="text1"/>
                <w:sz w:val="24"/>
                <w:szCs w:val="24"/>
              </w:rPr>
              <w:t>.</w:t>
            </w:r>
          </w:p>
        </w:tc>
      </w:tr>
      <w:tr w:rsidR="005439BF" w:rsidRPr="00215AB1" w14:paraId="7BFBD115"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FA52425"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68792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w:t>
            </w:r>
          </w:p>
        </w:tc>
      </w:tr>
      <w:tr w:rsidR="005439BF" w:rsidRPr="00215AB1" w14:paraId="1B2C7B9D"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911AA1"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B739AE"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  Através desse caso de uso, o usuário terá acesso à tela de edição de combinações (caso de uso “Manter combinação de taxonomias”). Os campos disponíveis para a busca são nome e descrição da combinação.</w:t>
            </w:r>
          </w:p>
        </w:tc>
      </w:tr>
      <w:tr w:rsidR="00154CB4" w:rsidRPr="00215AB1" w14:paraId="0A018E5F"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3D4584A" w14:textId="56884DC5"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4BC642" w14:textId="02D72907"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 xml:space="preserve">Vendedor e Plataforma de </w:t>
            </w:r>
            <w:r w:rsidRPr="00154CB4">
              <w:rPr>
                <w:rFonts w:eastAsia="Times New Roman"/>
                <w:i/>
                <w:iCs/>
                <w:color w:val="000000" w:themeColor="text1"/>
                <w:sz w:val="24"/>
                <w:szCs w:val="24"/>
              </w:rPr>
              <w:t>Marketplace</w:t>
            </w:r>
            <w:r>
              <w:rPr>
                <w:rFonts w:eastAsia="Times New Roman"/>
                <w:color w:val="000000" w:themeColor="text1"/>
                <w:sz w:val="24"/>
                <w:szCs w:val="24"/>
              </w:rPr>
              <w:t>.</w:t>
            </w:r>
          </w:p>
        </w:tc>
      </w:tr>
      <w:tr w:rsidR="005439BF" w:rsidRPr="00215AB1" w14:paraId="4D70D5D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48F00BE"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1C302C" w14:textId="5C75C863"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RF009</w:t>
            </w:r>
            <w:r w:rsidR="00154CB4">
              <w:rPr>
                <w:rFonts w:eastAsia="Times New Roman"/>
                <w:color w:val="000000" w:themeColor="text1"/>
                <w:sz w:val="24"/>
                <w:szCs w:val="24"/>
              </w:rPr>
              <w:t>.</w:t>
            </w:r>
          </w:p>
        </w:tc>
      </w:tr>
      <w:tr w:rsidR="005439BF" w:rsidRPr="00215AB1" w14:paraId="7F055C5A"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CC84203"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99740A"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realizadas.</w:t>
            </w:r>
          </w:p>
        </w:tc>
      </w:tr>
      <w:tr w:rsidR="005439BF" w:rsidRPr="00215AB1" w14:paraId="0047BD5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BB4D5CB"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A9235"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preencher os campos, clicar no botão buscar, clicar no botão para edição da combinação desejada.</w:t>
            </w:r>
          </w:p>
        </w:tc>
      </w:tr>
      <w:tr w:rsidR="005439BF" w:rsidRPr="00215AB1" w14:paraId="2357E32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379463"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447560"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clicar no botão buscar sem preencher nenhum parâmetro, desta forma todas as combinações deverão ser retornadas. Clicar no botão para edição da combinação desejada.</w:t>
            </w:r>
          </w:p>
        </w:tc>
      </w:tr>
      <w:tr w:rsidR="005439BF" w:rsidRPr="00215AB1" w14:paraId="6442F799" w14:textId="77777777" w:rsidTr="002E3C8C">
        <w:trPr>
          <w:trHeight w:val="3360"/>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DB3269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DB4DC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353CB" wp14:editId="01226FBC">
                  <wp:extent cx="4718050" cy="2282190"/>
                  <wp:effectExtent l="19050" t="0" r="635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4718050" cy="2282190"/>
                          </a:xfrm>
                          <a:prstGeom prst="rect">
                            <a:avLst/>
                          </a:prstGeom>
                          <a:noFill/>
                          <a:ln w="9525">
                            <a:noFill/>
                            <a:miter lim="800000"/>
                            <a:headEnd/>
                            <a:tailEnd/>
                          </a:ln>
                        </pic:spPr>
                      </pic:pic>
                    </a:graphicData>
                  </a:graphic>
                </wp:inline>
              </w:drawing>
            </w:r>
          </w:p>
        </w:tc>
      </w:tr>
    </w:tbl>
    <w:p w14:paraId="7821868A" w14:textId="77777777" w:rsidR="005439BF" w:rsidRPr="00215AB1" w:rsidRDefault="005439BF" w:rsidP="005439BF">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07DDD8D7" w14:textId="6D9F4786" w:rsidR="005439BF" w:rsidRDefault="005439BF" w:rsidP="00674356">
      <w:pPr>
        <w:spacing w:line="360" w:lineRule="auto"/>
        <w:jc w:val="both"/>
        <w:rPr>
          <w:color w:val="000000" w:themeColor="text1"/>
          <w:sz w:val="24"/>
          <w:szCs w:val="24"/>
          <w:lang w:val="pt-BR"/>
        </w:rPr>
      </w:pPr>
    </w:p>
    <w:p w14:paraId="68DECCF5" w14:textId="65BC135B" w:rsidR="002E3C8C" w:rsidRDefault="002E3C8C" w:rsidP="00674356">
      <w:pPr>
        <w:spacing w:line="360" w:lineRule="auto"/>
        <w:jc w:val="both"/>
        <w:rPr>
          <w:color w:val="000000" w:themeColor="text1"/>
          <w:sz w:val="24"/>
          <w:szCs w:val="24"/>
          <w:lang w:val="pt-BR"/>
        </w:rPr>
      </w:pPr>
    </w:p>
    <w:p w14:paraId="7B3F7EDF" w14:textId="77777777" w:rsidR="00E10464" w:rsidRPr="00215AB1" w:rsidRDefault="00E10464" w:rsidP="00674356">
      <w:pPr>
        <w:spacing w:line="360" w:lineRule="auto"/>
        <w:jc w:val="both"/>
        <w:rPr>
          <w:color w:val="000000" w:themeColor="text1"/>
          <w:sz w:val="24"/>
          <w:szCs w:val="24"/>
          <w:lang w:val="pt-BR"/>
        </w:rPr>
      </w:pPr>
    </w:p>
    <w:p w14:paraId="7EB57230" w14:textId="74EB411D" w:rsidR="005439BF" w:rsidRPr="004B2D4A" w:rsidRDefault="005439BF"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Quadro 8</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Consultar combinações via API</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5439BF" w:rsidRPr="00215AB1" w14:paraId="780B83B4"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A8E475"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514686" w14:textId="134D9D9B"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Consultar combinações via API</w:t>
            </w:r>
            <w:r w:rsidR="00154CB4">
              <w:rPr>
                <w:rFonts w:eastAsia="Times New Roman"/>
                <w:color w:val="000000" w:themeColor="text1"/>
                <w:sz w:val="24"/>
                <w:szCs w:val="24"/>
              </w:rPr>
              <w:t>.</w:t>
            </w:r>
          </w:p>
        </w:tc>
      </w:tr>
      <w:tr w:rsidR="005439BF" w:rsidRPr="00215AB1" w14:paraId="25C47FF9"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C8888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42976EE"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Disponibilizar uma API REST para consulta das combinações existentes.</w:t>
            </w:r>
          </w:p>
        </w:tc>
      </w:tr>
      <w:tr w:rsidR="005439BF" w:rsidRPr="00215AB1" w14:paraId="3B525F7A"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6E426E"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F76108"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Será desenvolvida uma API para consulta das combinações realizadas. Deverá ser disponibilizada uma URL referente ao ponto de acesso à API, a qual retornará todas as combinações realizadas para determinado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Esse retorno será através de um arquivo do tipo JSON. Como parâmetros na URL, deverá ser informado o código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154CB4" w:rsidRPr="00215AB1" w14:paraId="24CBB52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ABD0EB" w14:textId="17A3EF9A"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97ABDAE" w14:textId="42B474F1"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API do protótipo de combinação de taxonomias.</w:t>
            </w:r>
          </w:p>
        </w:tc>
      </w:tr>
      <w:tr w:rsidR="005439BF" w:rsidRPr="00215AB1" w14:paraId="4145BF22"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225908D"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276B21"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RF010</w:t>
            </w:r>
          </w:p>
        </w:tc>
      </w:tr>
      <w:tr w:rsidR="005439BF" w:rsidRPr="00215AB1" w14:paraId="448418B1"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C255A4"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5C49B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w:t>
            </w:r>
          </w:p>
        </w:tc>
      </w:tr>
      <w:tr w:rsidR="005439BF" w:rsidRPr="00215AB1" w14:paraId="218860CF"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AB40EC7"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A79EEB"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O vendedor consome a API desenvolvida informando um código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Todos os dados referentes a combinações são retornados.</w:t>
            </w:r>
          </w:p>
        </w:tc>
      </w:tr>
      <w:tr w:rsidR="005439BF" w:rsidRPr="00215AB1" w14:paraId="0A5A130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7F6AAF6"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0956F7"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existe fluxo alternativo para esse processo.</w:t>
            </w:r>
          </w:p>
        </w:tc>
      </w:tr>
      <w:tr w:rsidR="005439BF" w:rsidRPr="00215AB1" w14:paraId="4C9CA6D4" w14:textId="77777777" w:rsidTr="002E3C8C">
        <w:trPr>
          <w:trHeight w:val="4939"/>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C98D074"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81D4F8"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O modelo de JSON:</w:t>
            </w:r>
          </w:p>
          <w:p w14:paraId="08D41E57"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lastRenderedPageBreak/>
              <w:drawing>
                <wp:inline distT="0" distB="0" distL="0" distR="0" wp14:anchorId="40A2C7E5" wp14:editId="3FDB7D26">
                  <wp:extent cx="4721225" cy="5062855"/>
                  <wp:effectExtent l="19050" t="0" r="3175" b="0"/>
                  <wp:docPr id="39" name="Imagem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5" cstate="print"/>
                          <a:stretch>
                            <a:fillRect/>
                          </a:stretch>
                        </pic:blipFill>
                        <pic:spPr>
                          <a:xfrm>
                            <a:off x="0" y="0"/>
                            <a:ext cx="4721225" cy="5062855"/>
                          </a:xfrm>
                          <a:prstGeom prst="rect">
                            <a:avLst/>
                          </a:prstGeom>
                        </pic:spPr>
                      </pic:pic>
                    </a:graphicData>
                  </a:graphic>
                </wp:inline>
              </w:drawing>
            </w:r>
          </w:p>
        </w:tc>
      </w:tr>
    </w:tbl>
    <w:p w14:paraId="3E1B7774" w14:textId="4DF328AC" w:rsidR="00A67F6E" w:rsidRDefault="005439BF" w:rsidP="004B2D4A">
      <w:pPr>
        <w:spacing w:line="360" w:lineRule="auto"/>
        <w:jc w:val="both"/>
        <w:rPr>
          <w:color w:val="000000" w:themeColor="text1"/>
          <w:sz w:val="20"/>
          <w:szCs w:val="20"/>
        </w:rPr>
      </w:pPr>
      <w:r w:rsidRPr="00215AB1">
        <w:rPr>
          <w:color w:val="000000" w:themeColor="text1"/>
          <w:sz w:val="20"/>
          <w:szCs w:val="20"/>
        </w:rPr>
        <w:lastRenderedPageBreak/>
        <w:t>Fonte: elaborado pelo autor (2019).</w:t>
      </w:r>
    </w:p>
    <w:p w14:paraId="046C2B79" w14:textId="44CC8464" w:rsidR="00E10464" w:rsidRDefault="00E10464" w:rsidP="004B2D4A">
      <w:pPr>
        <w:spacing w:line="360" w:lineRule="auto"/>
        <w:jc w:val="both"/>
        <w:rPr>
          <w:color w:val="000000" w:themeColor="text1"/>
          <w:sz w:val="20"/>
          <w:szCs w:val="20"/>
        </w:rPr>
      </w:pPr>
    </w:p>
    <w:p w14:paraId="74FFDC72" w14:textId="3F50F7A8" w:rsidR="00E10464" w:rsidRDefault="00E10464" w:rsidP="004B2D4A">
      <w:pPr>
        <w:spacing w:line="360" w:lineRule="auto"/>
        <w:jc w:val="both"/>
        <w:rPr>
          <w:color w:val="000000" w:themeColor="text1"/>
          <w:sz w:val="20"/>
          <w:szCs w:val="20"/>
        </w:rPr>
      </w:pPr>
    </w:p>
    <w:p w14:paraId="2039C29F" w14:textId="768C5EFB" w:rsidR="00E10464" w:rsidRDefault="00E10464" w:rsidP="004B2D4A">
      <w:pPr>
        <w:spacing w:line="360" w:lineRule="auto"/>
        <w:jc w:val="both"/>
        <w:rPr>
          <w:color w:val="000000" w:themeColor="text1"/>
          <w:sz w:val="20"/>
          <w:szCs w:val="20"/>
        </w:rPr>
      </w:pPr>
    </w:p>
    <w:p w14:paraId="0224B873" w14:textId="54E427D3" w:rsidR="00E10464" w:rsidRDefault="00E10464" w:rsidP="004B2D4A">
      <w:pPr>
        <w:spacing w:line="360" w:lineRule="auto"/>
        <w:jc w:val="both"/>
        <w:rPr>
          <w:color w:val="000000" w:themeColor="text1"/>
          <w:sz w:val="20"/>
          <w:szCs w:val="20"/>
        </w:rPr>
      </w:pPr>
    </w:p>
    <w:p w14:paraId="4FD89C4C" w14:textId="115EC999" w:rsidR="00E10464" w:rsidRDefault="00E10464" w:rsidP="004B2D4A">
      <w:pPr>
        <w:spacing w:line="360" w:lineRule="auto"/>
        <w:jc w:val="both"/>
        <w:rPr>
          <w:color w:val="000000" w:themeColor="text1"/>
          <w:sz w:val="20"/>
          <w:szCs w:val="20"/>
        </w:rPr>
      </w:pPr>
    </w:p>
    <w:p w14:paraId="7C68B723" w14:textId="084E5FDE" w:rsidR="00E10464" w:rsidRDefault="00E10464" w:rsidP="004B2D4A">
      <w:pPr>
        <w:spacing w:line="360" w:lineRule="auto"/>
        <w:jc w:val="both"/>
        <w:rPr>
          <w:color w:val="000000" w:themeColor="text1"/>
          <w:sz w:val="20"/>
          <w:szCs w:val="20"/>
        </w:rPr>
      </w:pPr>
    </w:p>
    <w:p w14:paraId="41C08DDB" w14:textId="3306F5EB" w:rsidR="00E10464" w:rsidRDefault="00E10464" w:rsidP="004B2D4A">
      <w:pPr>
        <w:spacing w:line="360" w:lineRule="auto"/>
        <w:jc w:val="both"/>
        <w:rPr>
          <w:color w:val="000000" w:themeColor="text1"/>
          <w:sz w:val="20"/>
          <w:szCs w:val="20"/>
        </w:rPr>
      </w:pPr>
    </w:p>
    <w:p w14:paraId="2D150613" w14:textId="220805CF" w:rsidR="00E10464" w:rsidRDefault="00E10464" w:rsidP="004B2D4A">
      <w:pPr>
        <w:spacing w:line="360" w:lineRule="auto"/>
        <w:jc w:val="both"/>
        <w:rPr>
          <w:color w:val="000000" w:themeColor="text1"/>
          <w:sz w:val="20"/>
          <w:szCs w:val="20"/>
        </w:rPr>
      </w:pPr>
    </w:p>
    <w:p w14:paraId="28D39D02" w14:textId="4E5DE84B" w:rsidR="00E10464" w:rsidRDefault="00E10464" w:rsidP="004B2D4A">
      <w:pPr>
        <w:spacing w:line="360" w:lineRule="auto"/>
        <w:jc w:val="both"/>
        <w:rPr>
          <w:color w:val="000000" w:themeColor="text1"/>
          <w:sz w:val="20"/>
          <w:szCs w:val="20"/>
        </w:rPr>
      </w:pPr>
    </w:p>
    <w:p w14:paraId="03A55D24" w14:textId="2C1321D6" w:rsidR="00E10464" w:rsidRDefault="00E10464" w:rsidP="004B2D4A">
      <w:pPr>
        <w:spacing w:line="360" w:lineRule="auto"/>
        <w:jc w:val="both"/>
        <w:rPr>
          <w:color w:val="000000" w:themeColor="text1"/>
          <w:sz w:val="20"/>
          <w:szCs w:val="20"/>
        </w:rPr>
      </w:pPr>
    </w:p>
    <w:p w14:paraId="7505CA02" w14:textId="2A341B99" w:rsidR="00E10464" w:rsidRDefault="00E10464" w:rsidP="004B2D4A">
      <w:pPr>
        <w:spacing w:line="360" w:lineRule="auto"/>
        <w:jc w:val="both"/>
        <w:rPr>
          <w:color w:val="000000" w:themeColor="text1"/>
          <w:sz w:val="20"/>
          <w:szCs w:val="20"/>
        </w:rPr>
      </w:pPr>
    </w:p>
    <w:p w14:paraId="2C139872" w14:textId="6424012F" w:rsidR="00E10464" w:rsidRDefault="00E10464" w:rsidP="004B2D4A">
      <w:pPr>
        <w:spacing w:line="360" w:lineRule="auto"/>
        <w:jc w:val="both"/>
        <w:rPr>
          <w:color w:val="000000" w:themeColor="text1"/>
          <w:sz w:val="20"/>
          <w:szCs w:val="20"/>
        </w:rPr>
      </w:pPr>
    </w:p>
    <w:p w14:paraId="544E47D5" w14:textId="6F9E1530" w:rsidR="00E10464" w:rsidRDefault="00E10464" w:rsidP="004B2D4A">
      <w:pPr>
        <w:spacing w:line="360" w:lineRule="auto"/>
        <w:jc w:val="both"/>
        <w:rPr>
          <w:color w:val="000000" w:themeColor="text1"/>
          <w:sz w:val="20"/>
          <w:szCs w:val="20"/>
        </w:rPr>
      </w:pPr>
    </w:p>
    <w:p w14:paraId="1E9FBAE4" w14:textId="6015FC75" w:rsidR="00E10464" w:rsidRDefault="00E10464" w:rsidP="004B2D4A">
      <w:pPr>
        <w:spacing w:line="360" w:lineRule="auto"/>
        <w:jc w:val="both"/>
        <w:rPr>
          <w:color w:val="000000" w:themeColor="text1"/>
          <w:sz w:val="20"/>
          <w:szCs w:val="20"/>
        </w:rPr>
      </w:pPr>
    </w:p>
    <w:p w14:paraId="4682F2C3" w14:textId="77777777" w:rsidR="00E10464" w:rsidRPr="004B2D4A" w:rsidRDefault="00E10464" w:rsidP="004B2D4A">
      <w:pPr>
        <w:spacing w:line="360" w:lineRule="auto"/>
        <w:jc w:val="both"/>
        <w:rPr>
          <w:color w:val="000000" w:themeColor="text1"/>
          <w:sz w:val="24"/>
          <w:szCs w:val="24"/>
          <w:lang w:val="pt-BR"/>
        </w:rPr>
      </w:pPr>
    </w:p>
    <w:p w14:paraId="4B104487" w14:textId="0DB62887" w:rsidR="00C83445" w:rsidRPr="004B2D4A" w:rsidRDefault="00A67F6E" w:rsidP="004B2D4A">
      <w:pPr>
        <w:pStyle w:val="Ttulo1"/>
        <w:ind w:left="0"/>
        <w:jc w:val="left"/>
        <w:rPr>
          <w:u w:val="single"/>
        </w:rPr>
      </w:pPr>
      <w:bookmarkStart w:id="95" w:name="_Toc24578274"/>
      <w:r w:rsidRPr="00215AB1">
        <w:lastRenderedPageBreak/>
        <w:t xml:space="preserve">APÊNDICE </w:t>
      </w:r>
      <w:r>
        <w:t>B</w:t>
      </w:r>
      <w:r w:rsidRPr="00215AB1">
        <w:t xml:space="preserve"> -  </w:t>
      </w:r>
      <w:r>
        <w:t>Casos de teste</w:t>
      </w:r>
      <w:bookmarkEnd w:id="95"/>
    </w:p>
    <w:p w14:paraId="2F515214" w14:textId="203D6C68" w:rsidR="00C83445" w:rsidRDefault="00C83445" w:rsidP="004B2D4A">
      <w:pPr>
        <w:jc w:val="center"/>
      </w:pPr>
    </w:p>
    <w:p w14:paraId="6F748F72" w14:textId="619DFE95" w:rsidR="004B2D4A"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1</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1</w:t>
      </w:r>
    </w:p>
    <w:tbl>
      <w:tblPr>
        <w:tblStyle w:val="Tabelacomgrade"/>
        <w:tblW w:w="0" w:type="auto"/>
        <w:tblLook w:val="04A0" w:firstRow="1" w:lastRow="0" w:firstColumn="1" w:lastColumn="0" w:noHBand="0" w:noVBand="1"/>
      </w:tblPr>
      <w:tblGrid>
        <w:gridCol w:w="2122"/>
        <w:gridCol w:w="6372"/>
      </w:tblGrid>
      <w:tr w:rsidR="00C83445" w:rsidRPr="00C83445" w14:paraId="26C8675D" w14:textId="77777777" w:rsidTr="00C83445">
        <w:tc>
          <w:tcPr>
            <w:tcW w:w="8494" w:type="dxa"/>
            <w:gridSpan w:val="2"/>
          </w:tcPr>
          <w:p w14:paraId="5DC6982A"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4C448104" w14:textId="77777777" w:rsidTr="00C83445">
        <w:tc>
          <w:tcPr>
            <w:tcW w:w="2122" w:type="dxa"/>
          </w:tcPr>
          <w:p w14:paraId="71322809"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2C36C586" w14:textId="77777777" w:rsidR="00C83445" w:rsidRPr="00C83445" w:rsidRDefault="00C83445" w:rsidP="004B2D4A">
            <w:pPr>
              <w:spacing w:line="360" w:lineRule="auto"/>
              <w:jc w:val="both"/>
              <w:rPr>
                <w:sz w:val="24"/>
                <w:szCs w:val="24"/>
              </w:rPr>
            </w:pPr>
            <w:r w:rsidRPr="00C83445">
              <w:rPr>
                <w:sz w:val="24"/>
                <w:szCs w:val="24"/>
              </w:rPr>
              <w:t>1</w:t>
            </w:r>
          </w:p>
        </w:tc>
      </w:tr>
      <w:tr w:rsidR="00C83445" w:rsidRPr="00C83445" w14:paraId="6FB8E553" w14:textId="77777777" w:rsidTr="00C83445">
        <w:tc>
          <w:tcPr>
            <w:tcW w:w="2122" w:type="dxa"/>
          </w:tcPr>
          <w:p w14:paraId="7B166066"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247D231D" w14:textId="77777777" w:rsidR="00C83445" w:rsidRPr="00C83445" w:rsidRDefault="00C83445" w:rsidP="004B2D4A">
            <w:pPr>
              <w:spacing w:line="360" w:lineRule="auto"/>
              <w:jc w:val="both"/>
              <w:rPr>
                <w:sz w:val="24"/>
                <w:szCs w:val="24"/>
              </w:rPr>
            </w:pPr>
            <w:r w:rsidRPr="00C83445">
              <w:rPr>
                <w:sz w:val="24"/>
                <w:szCs w:val="24"/>
              </w:rPr>
              <w:t>Gerenciar sistema</w:t>
            </w:r>
          </w:p>
        </w:tc>
      </w:tr>
      <w:tr w:rsidR="00C83445" w:rsidRPr="00C83445" w14:paraId="2323DF87" w14:textId="77777777" w:rsidTr="00C83445">
        <w:tc>
          <w:tcPr>
            <w:tcW w:w="2122" w:type="dxa"/>
          </w:tcPr>
          <w:p w14:paraId="2342A088"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4E155327"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1AFF4A48" w14:textId="77777777" w:rsidTr="00C83445">
        <w:tc>
          <w:tcPr>
            <w:tcW w:w="2122" w:type="dxa"/>
          </w:tcPr>
          <w:p w14:paraId="32430826"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509C65EE" w14:textId="77777777" w:rsidR="00C83445" w:rsidRPr="00C83445" w:rsidRDefault="00C83445" w:rsidP="004B2D4A">
            <w:pPr>
              <w:spacing w:line="360" w:lineRule="auto"/>
              <w:jc w:val="both"/>
              <w:rPr>
                <w:sz w:val="24"/>
                <w:szCs w:val="24"/>
              </w:rPr>
            </w:pPr>
            <w:r w:rsidRPr="00C83445">
              <w:rPr>
                <w:rFonts w:eastAsia="Times New Roman"/>
                <w:color w:val="000000" w:themeColor="text1"/>
                <w:sz w:val="24"/>
                <w:szCs w:val="24"/>
              </w:rPr>
              <w:t xml:space="preserve">Vendedor e plataforma de </w:t>
            </w:r>
            <w:r w:rsidRPr="00C83445">
              <w:rPr>
                <w:rFonts w:eastAsia="Times New Roman"/>
                <w:i/>
                <w:iCs/>
                <w:color w:val="000000" w:themeColor="text1"/>
                <w:sz w:val="24"/>
                <w:szCs w:val="24"/>
              </w:rPr>
              <w:t>marketplace</w:t>
            </w:r>
            <w:r w:rsidRPr="00C83445">
              <w:rPr>
                <w:rFonts w:eastAsia="Times New Roman"/>
                <w:color w:val="000000" w:themeColor="text1"/>
                <w:sz w:val="24"/>
                <w:szCs w:val="24"/>
              </w:rPr>
              <w:t>.</w:t>
            </w:r>
          </w:p>
        </w:tc>
      </w:tr>
      <w:tr w:rsidR="00C83445" w:rsidRPr="00C83445" w14:paraId="64BC26E0" w14:textId="77777777" w:rsidTr="00C83445">
        <w:tc>
          <w:tcPr>
            <w:tcW w:w="2122" w:type="dxa"/>
          </w:tcPr>
          <w:p w14:paraId="4ED1786F"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550610B7"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6CFC1ED3" w14:textId="77777777" w:rsidTr="00C83445">
        <w:tc>
          <w:tcPr>
            <w:tcW w:w="2122" w:type="dxa"/>
          </w:tcPr>
          <w:p w14:paraId="212C5CE2"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3DF40718"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o sistema através da URL.</w:t>
            </w:r>
          </w:p>
          <w:p w14:paraId="55C0F803"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“Cadastrar Marketplace”.</w:t>
            </w:r>
          </w:p>
          <w:p w14:paraId="66F77230"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voltar.</w:t>
            </w:r>
          </w:p>
          <w:p w14:paraId="3DE4993E"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“Cadastrar Vendedor”.</w:t>
            </w:r>
          </w:p>
          <w:p w14:paraId="05D7B864"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cancelar.</w:t>
            </w:r>
          </w:p>
          <w:p w14:paraId="3FC99823"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“Criar Nova Combinação”.</w:t>
            </w:r>
          </w:p>
          <w:p w14:paraId="33DE5F51"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cancelar.</w:t>
            </w:r>
          </w:p>
          <w:p w14:paraId="74FB6FC7"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“Consultar e Editar Combinações”.</w:t>
            </w:r>
          </w:p>
        </w:tc>
      </w:tr>
      <w:tr w:rsidR="00C83445" w:rsidRPr="00C83445" w14:paraId="071A00B1" w14:textId="77777777" w:rsidTr="00C83445">
        <w:tc>
          <w:tcPr>
            <w:tcW w:w="2122" w:type="dxa"/>
          </w:tcPr>
          <w:p w14:paraId="1F377679"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372" w:type="dxa"/>
          </w:tcPr>
          <w:p w14:paraId="2DC8B023" w14:textId="77777777" w:rsidR="00C83445" w:rsidRPr="00C83445" w:rsidRDefault="00C83445" w:rsidP="004B2D4A">
            <w:pPr>
              <w:spacing w:line="360" w:lineRule="auto"/>
              <w:jc w:val="both"/>
              <w:rPr>
                <w:sz w:val="24"/>
                <w:szCs w:val="24"/>
              </w:rPr>
            </w:pPr>
            <w:r w:rsidRPr="00C83445">
              <w:rPr>
                <w:sz w:val="24"/>
                <w:szCs w:val="24"/>
              </w:rPr>
              <w:t>Percorrer por todas as telas sem que nenhum erro seja retornado.</w:t>
            </w:r>
          </w:p>
        </w:tc>
      </w:tr>
    </w:tbl>
    <w:p w14:paraId="2A5928FA" w14:textId="16CE5B38" w:rsidR="004B2D4A"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058E39DB" w14:textId="77777777" w:rsidR="004B2D4A" w:rsidRPr="004B2D4A" w:rsidRDefault="004B2D4A" w:rsidP="004B2D4A">
      <w:pPr>
        <w:spacing w:line="360" w:lineRule="auto"/>
        <w:jc w:val="both"/>
        <w:rPr>
          <w:color w:val="000000" w:themeColor="text1"/>
          <w:sz w:val="24"/>
          <w:szCs w:val="24"/>
          <w:lang w:val="pt-BR"/>
        </w:rPr>
      </w:pPr>
    </w:p>
    <w:p w14:paraId="0B992ED7" w14:textId="61D62DDE"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2</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2</w:t>
      </w:r>
    </w:p>
    <w:tbl>
      <w:tblPr>
        <w:tblStyle w:val="Tabelacomgrade"/>
        <w:tblW w:w="0" w:type="auto"/>
        <w:tblLook w:val="04A0" w:firstRow="1" w:lastRow="0" w:firstColumn="1" w:lastColumn="0" w:noHBand="0" w:noVBand="1"/>
      </w:tblPr>
      <w:tblGrid>
        <w:gridCol w:w="2122"/>
        <w:gridCol w:w="6372"/>
      </w:tblGrid>
      <w:tr w:rsidR="00C83445" w:rsidRPr="00C83445" w14:paraId="2B1B7116" w14:textId="77777777" w:rsidTr="00C83445">
        <w:tc>
          <w:tcPr>
            <w:tcW w:w="8494" w:type="dxa"/>
            <w:gridSpan w:val="2"/>
          </w:tcPr>
          <w:p w14:paraId="0EA6ABDA"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22946DE6" w14:textId="77777777" w:rsidTr="00C83445">
        <w:tc>
          <w:tcPr>
            <w:tcW w:w="2122" w:type="dxa"/>
          </w:tcPr>
          <w:p w14:paraId="56CE16E2"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3B50B74A" w14:textId="77777777" w:rsidR="00C83445" w:rsidRPr="00C83445" w:rsidRDefault="00C83445" w:rsidP="004B2D4A">
            <w:pPr>
              <w:spacing w:line="360" w:lineRule="auto"/>
              <w:jc w:val="both"/>
              <w:rPr>
                <w:sz w:val="24"/>
                <w:szCs w:val="24"/>
              </w:rPr>
            </w:pPr>
            <w:r w:rsidRPr="00C83445">
              <w:rPr>
                <w:sz w:val="24"/>
                <w:szCs w:val="24"/>
              </w:rPr>
              <w:t>2</w:t>
            </w:r>
          </w:p>
        </w:tc>
      </w:tr>
      <w:tr w:rsidR="00C83445" w:rsidRPr="00C83445" w14:paraId="4C5BF418" w14:textId="77777777" w:rsidTr="00C83445">
        <w:tc>
          <w:tcPr>
            <w:tcW w:w="2122" w:type="dxa"/>
          </w:tcPr>
          <w:p w14:paraId="3348C621"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09E5B4F6" w14:textId="77777777" w:rsidR="00C83445" w:rsidRPr="00C83445" w:rsidRDefault="00C83445" w:rsidP="004B2D4A">
            <w:pPr>
              <w:spacing w:line="360" w:lineRule="auto"/>
              <w:jc w:val="both"/>
              <w:rPr>
                <w:sz w:val="24"/>
                <w:szCs w:val="24"/>
              </w:rPr>
            </w:pPr>
            <w:r w:rsidRPr="00C83445">
              <w:rPr>
                <w:sz w:val="24"/>
                <w:szCs w:val="24"/>
              </w:rPr>
              <w:t>Manter vendedor e carregar taxonomia vendedor.</w:t>
            </w:r>
          </w:p>
        </w:tc>
      </w:tr>
      <w:tr w:rsidR="00C83445" w:rsidRPr="00C83445" w14:paraId="784EA1DD" w14:textId="77777777" w:rsidTr="00C83445">
        <w:tc>
          <w:tcPr>
            <w:tcW w:w="2122" w:type="dxa"/>
          </w:tcPr>
          <w:p w14:paraId="7EB0156E"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44331F90"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6077FFD0" w14:textId="77777777" w:rsidTr="00C83445">
        <w:tc>
          <w:tcPr>
            <w:tcW w:w="2122" w:type="dxa"/>
          </w:tcPr>
          <w:p w14:paraId="7BA49138"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73640DF2"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Vendedor e API vendedor.</w:t>
            </w:r>
          </w:p>
        </w:tc>
      </w:tr>
      <w:tr w:rsidR="00C83445" w:rsidRPr="00C83445" w14:paraId="63004E86" w14:textId="77777777" w:rsidTr="00C83445">
        <w:tc>
          <w:tcPr>
            <w:tcW w:w="2122" w:type="dxa"/>
          </w:tcPr>
          <w:p w14:paraId="769DB4FD"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1B35335E"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73A98618" w14:textId="77777777" w:rsidTr="00C83445">
        <w:tc>
          <w:tcPr>
            <w:tcW w:w="2122" w:type="dxa"/>
          </w:tcPr>
          <w:p w14:paraId="1DD15F6C"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04466590"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Acessar a opção “Cadastrar Vendedor”.</w:t>
            </w:r>
          </w:p>
          <w:p w14:paraId="1BB3090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no botão “Adicionar Vendedor”.</w:t>
            </w:r>
          </w:p>
          <w:p w14:paraId="3E6EF2FE"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Preencher os campos.</w:t>
            </w:r>
          </w:p>
          <w:p w14:paraId="416CC7C0"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“Salvar”.</w:t>
            </w:r>
          </w:p>
          <w:p w14:paraId="0537E38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Aguardar até que o cadastro seja salvo.</w:t>
            </w:r>
          </w:p>
          <w:p w14:paraId="4C2140AF"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lastRenderedPageBreak/>
              <w:t>Após o redirecionamento ao menu inicial, clicar em “Adicionar Vendedor”.</w:t>
            </w:r>
          </w:p>
          <w:p w14:paraId="32BB56B6"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Informar o nome do vendedor cadastrado no campo “Nome do Vendedor”</w:t>
            </w:r>
          </w:p>
          <w:p w14:paraId="57FA557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buscas.</w:t>
            </w:r>
          </w:p>
          <w:p w14:paraId="39AE804A"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Acessar o vendedor cadastrado previamente.</w:t>
            </w:r>
          </w:p>
          <w:p w14:paraId="767C7597"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Editar alguma informação.</w:t>
            </w:r>
          </w:p>
          <w:p w14:paraId="1FB8127A"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salvar.</w:t>
            </w:r>
          </w:p>
        </w:tc>
      </w:tr>
      <w:tr w:rsidR="00C83445" w:rsidRPr="00C83445" w14:paraId="6D5F3922" w14:textId="77777777" w:rsidTr="00C83445">
        <w:tc>
          <w:tcPr>
            <w:tcW w:w="2122" w:type="dxa"/>
          </w:tcPr>
          <w:p w14:paraId="498A3443" w14:textId="77777777" w:rsidR="00C83445" w:rsidRPr="00C83445" w:rsidRDefault="00C83445" w:rsidP="004B2D4A">
            <w:pPr>
              <w:spacing w:line="360" w:lineRule="auto"/>
              <w:jc w:val="both"/>
              <w:rPr>
                <w:b/>
                <w:bCs/>
                <w:sz w:val="24"/>
                <w:szCs w:val="24"/>
              </w:rPr>
            </w:pPr>
            <w:r w:rsidRPr="00C83445">
              <w:rPr>
                <w:b/>
                <w:bCs/>
                <w:sz w:val="24"/>
                <w:szCs w:val="24"/>
              </w:rPr>
              <w:lastRenderedPageBreak/>
              <w:t>Pós-condições:</w:t>
            </w:r>
          </w:p>
        </w:tc>
        <w:tc>
          <w:tcPr>
            <w:tcW w:w="6372" w:type="dxa"/>
          </w:tcPr>
          <w:p w14:paraId="5603DDC2" w14:textId="77777777" w:rsidR="00C83445" w:rsidRPr="00C83445" w:rsidRDefault="00C83445" w:rsidP="004B2D4A">
            <w:pPr>
              <w:spacing w:line="360" w:lineRule="auto"/>
              <w:jc w:val="both"/>
              <w:rPr>
                <w:sz w:val="24"/>
                <w:szCs w:val="24"/>
              </w:rPr>
            </w:pPr>
            <w:r w:rsidRPr="00C83445">
              <w:rPr>
                <w:sz w:val="24"/>
                <w:szCs w:val="24"/>
              </w:rPr>
              <w:t>Cadastro de vendedor realizado com sucesso, busca realizada com sucesso e edição de cadastro realizada com sucesso.</w:t>
            </w:r>
          </w:p>
        </w:tc>
      </w:tr>
    </w:tbl>
    <w:p w14:paraId="37A5DA2B" w14:textId="77777777" w:rsidR="004B2D4A" w:rsidRPr="004B2D4A" w:rsidRDefault="004B2D4A" w:rsidP="004B2D4A">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54684EF8" w14:textId="70AA7FA7" w:rsidR="00C83445" w:rsidRDefault="00C83445" w:rsidP="004B2D4A">
      <w:pPr>
        <w:spacing w:line="360" w:lineRule="auto"/>
        <w:jc w:val="both"/>
        <w:rPr>
          <w:sz w:val="24"/>
          <w:szCs w:val="24"/>
        </w:rPr>
      </w:pPr>
    </w:p>
    <w:p w14:paraId="57F019FC" w14:textId="22A4DB14" w:rsidR="004B2D4A"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3</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3</w:t>
      </w:r>
    </w:p>
    <w:tbl>
      <w:tblPr>
        <w:tblStyle w:val="Tabelacomgrade"/>
        <w:tblW w:w="0" w:type="auto"/>
        <w:tblLook w:val="04A0" w:firstRow="1" w:lastRow="0" w:firstColumn="1" w:lastColumn="0" w:noHBand="0" w:noVBand="1"/>
      </w:tblPr>
      <w:tblGrid>
        <w:gridCol w:w="2122"/>
        <w:gridCol w:w="6372"/>
      </w:tblGrid>
      <w:tr w:rsidR="00C83445" w:rsidRPr="00C83445" w14:paraId="64769E68" w14:textId="77777777" w:rsidTr="00C83445">
        <w:tc>
          <w:tcPr>
            <w:tcW w:w="8494" w:type="dxa"/>
            <w:gridSpan w:val="2"/>
          </w:tcPr>
          <w:p w14:paraId="40AA6878"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18DA1968" w14:textId="77777777" w:rsidTr="00C83445">
        <w:tc>
          <w:tcPr>
            <w:tcW w:w="2122" w:type="dxa"/>
          </w:tcPr>
          <w:p w14:paraId="35A7DB51"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03957C9C" w14:textId="77777777" w:rsidR="00C83445" w:rsidRPr="00C83445" w:rsidRDefault="00C83445" w:rsidP="004B2D4A">
            <w:pPr>
              <w:spacing w:line="360" w:lineRule="auto"/>
              <w:jc w:val="both"/>
              <w:rPr>
                <w:sz w:val="24"/>
                <w:szCs w:val="24"/>
              </w:rPr>
            </w:pPr>
            <w:r w:rsidRPr="00C83445">
              <w:rPr>
                <w:sz w:val="24"/>
                <w:szCs w:val="24"/>
              </w:rPr>
              <w:t>3</w:t>
            </w:r>
          </w:p>
        </w:tc>
      </w:tr>
      <w:tr w:rsidR="00C83445" w:rsidRPr="00C83445" w14:paraId="5A0B5A18" w14:textId="77777777" w:rsidTr="00C83445">
        <w:tc>
          <w:tcPr>
            <w:tcW w:w="2122" w:type="dxa"/>
          </w:tcPr>
          <w:p w14:paraId="020D6F1F"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586C9E8D" w14:textId="77777777" w:rsidR="00C83445" w:rsidRPr="00C83445" w:rsidRDefault="00C83445" w:rsidP="004B2D4A">
            <w:pPr>
              <w:spacing w:line="360" w:lineRule="auto"/>
              <w:jc w:val="both"/>
              <w:rPr>
                <w:sz w:val="24"/>
                <w:szCs w:val="24"/>
              </w:rPr>
            </w:pPr>
            <w:r w:rsidRPr="00C83445">
              <w:rPr>
                <w:sz w:val="24"/>
                <w:szCs w:val="24"/>
              </w:rPr>
              <w:t xml:space="preserve">Manter plataforma de </w:t>
            </w:r>
            <w:r w:rsidRPr="00C83445">
              <w:rPr>
                <w:i/>
                <w:sz w:val="24"/>
                <w:szCs w:val="24"/>
              </w:rPr>
              <w:t>marketplace</w:t>
            </w:r>
            <w:r w:rsidRPr="00C83445">
              <w:rPr>
                <w:sz w:val="24"/>
                <w:szCs w:val="24"/>
              </w:rPr>
              <w:t xml:space="preserve"> e carregar taxonomia </w:t>
            </w:r>
            <w:r w:rsidRPr="00C83445">
              <w:rPr>
                <w:i/>
                <w:sz w:val="24"/>
                <w:szCs w:val="24"/>
              </w:rPr>
              <w:t>marketplace</w:t>
            </w:r>
            <w:r w:rsidRPr="00C83445">
              <w:rPr>
                <w:sz w:val="24"/>
                <w:szCs w:val="24"/>
              </w:rPr>
              <w:t>.</w:t>
            </w:r>
          </w:p>
        </w:tc>
      </w:tr>
      <w:tr w:rsidR="00C83445" w:rsidRPr="00C83445" w14:paraId="48227A7D" w14:textId="77777777" w:rsidTr="00C83445">
        <w:tc>
          <w:tcPr>
            <w:tcW w:w="2122" w:type="dxa"/>
          </w:tcPr>
          <w:p w14:paraId="008C3785"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1E3A92E7"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1E6EDEE0" w14:textId="77777777" w:rsidTr="00C83445">
        <w:tc>
          <w:tcPr>
            <w:tcW w:w="2122" w:type="dxa"/>
          </w:tcPr>
          <w:p w14:paraId="6DC1F931"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4581C4FC"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 xml:space="preserve">Plataforma de </w:t>
            </w:r>
            <w:r w:rsidRPr="00C83445">
              <w:rPr>
                <w:rFonts w:eastAsia="Times New Roman"/>
                <w:i/>
                <w:color w:val="000000" w:themeColor="text1"/>
                <w:sz w:val="24"/>
                <w:szCs w:val="24"/>
              </w:rPr>
              <w:t>marketplace</w:t>
            </w:r>
            <w:r w:rsidRPr="00C83445">
              <w:rPr>
                <w:rFonts w:eastAsia="Times New Roman"/>
                <w:color w:val="000000" w:themeColor="text1"/>
                <w:sz w:val="24"/>
                <w:szCs w:val="24"/>
              </w:rPr>
              <w:t xml:space="preserve"> e API plataforma de </w:t>
            </w:r>
            <w:r w:rsidRPr="00C83445">
              <w:rPr>
                <w:rFonts w:eastAsia="Times New Roman"/>
                <w:i/>
                <w:color w:val="000000" w:themeColor="text1"/>
                <w:sz w:val="24"/>
                <w:szCs w:val="24"/>
              </w:rPr>
              <w:t>marketplace</w:t>
            </w:r>
            <w:r w:rsidRPr="00C83445">
              <w:rPr>
                <w:rFonts w:eastAsia="Times New Roman"/>
                <w:color w:val="000000" w:themeColor="text1"/>
                <w:sz w:val="24"/>
                <w:szCs w:val="24"/>
              </w:rPr>
              <w:t>.</w:t>
            </w:r>
          </w:p>
        </w:tc>
      </w:tr>
      <w:tr w:rsidR="00C83445" w:rsidRPr="00C83445" w14:paraId="0C2E0F09" w14:textId="77777777" w:rsidTr="00C83445">
        <w:tc>
          <w:tcPr>
            <w:tcW w:w="2122" w:type="dxa"/>
          </w:tcPr>
          <w:p w14:paraId="1E68FD5C"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3CCC7EED"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526C2873" w14:textId="77777777" w:rsidTr="00C83445">
        <w:tc>
          <w:tcPr>
            <w:tcW w:w="2122" w:type="dxa"/>
          </w:tcPr>
          <w:p w14:paraId="5E0383F1"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47E98CD1"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Acessar a opção “Cadastrar Marketplace”.</w:t>
            </w:r>
          </w:p>
          <w:p w14:paraId="65CC06B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no botão “Adicionar Marketplace”.</w:t>
            </w:r>
          </w:p>
          <w:p w14:paraId="5F2A7DAF"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Preencher os campos.</w:t>
            </w:r>
          </w:p>
          <w:p w14:paraId="7C248F4B"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em “Salvar”.</w:t>
            </w:r>
          </w:p>
          <w:p w14:paraId="219A1F9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Aguardar até que o cadastro seja salvo.</w:t>
            </w:r>
          </w:p>
          <w:p w14:paraId="30BABAB3"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Após o redirecionamento ao menu inicial, clicar em “Adicionar Marketplace”.</w:t>
            </w:r>
          </w:p>
          <w:p w14:paraId="06992C83"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 xml:space="preserve">Informar o nome do </w:t>
            </w:r>
            <w:r w:rsidRPr="00C83445">
              <w:rPr>
                <w:i/>
                <w:sz w:val="24"/>
                <w:szCs w:val="24"/>
              </w:rPr>
              <w:t>marketplace</w:t>
            </w:r>
            <w:r w:rsidRPr="00C83445">
              <w:rPr>
                <w:sz w:val="24"/>
                <w:szCs w:val="24"/>
              </w:rPr>
              <w:t xml:space="preserve"> cadastrado no campo “Nome do Marketplace”</w:t>
            </w:r>
          </w:p>
          <w:p w14:paraId="3D4D5C01"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em buscar.</w:t>
            </w:r>
          </w:p>
          <w:p w14:paraId="5BCF77F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 xml:space="preserve">Acessar o </w:t>
            </w:r>
            <w:r w:rsidRPr="00C83445">
              <w:rPr>
                <w:i/>
                <w:sz w:val="24"/>
                <w:szCs w:val="24"/>
              </w:rPr>
              <w:t>marketplace</w:t>
            </w:r>
            <w:r w:rsidRPr="00C83445">
              <w:rPr>
                <w:sz w:val="24"/>
                <w:szCs w:val="24"/>
              </w:rPr>
              <w:t xml:space="preserve"> cadastrado previamente.</w:t>
            </w:r>
          </w:p>
          <w:p w14:paraId="413A2442"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lastRenderedPageBreak/>
              <w:t>Editar alguma informação.</w:t>
            </w:r>
          </w:p>
          <w:p w14:paraId="6E8DD689"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em salvar.</w:t>
            </w:r>
          </w:p>
        </w:tc>
      </w:tr>
      <w:tr w:rsidR="00C83445" w:rsidRPr="00C83445" w14:paraId="3C031B77" w14:textId="77777777" w:rsidTr="00C83445">
        <w:tc>
          <w:tcPr>
            <w:tcW w:w="2122" w:type="dxa"/>
          </w:tcPr>
          <w:p w14:paraId="1A58A629" w14:textId="77777777" w:rsidR="00C83445" w:rsidRPr="00C83445" w:rsidRDefault="00C83445" w:rsidP="004B2D4A">
            <w:pPr>
              <w:spacing w:line="360" w:lineRule="auto"/>
              <w:jc w:val="both"/>
              <w:rPr>
                <w:b/>
                <w:bCs/>
                <w:sz w:val="24"/>
                <w:szCs w:val="24"/>
              </w:rPr>
            </w:pPr>
            <w:r w:rsidRPr="00C83445">
              <w:rPr>
                <w:b/>
                <w:bCs/>
                <w:sz w:val="24"/>
                <w:szCs w:val="24"/>
              </w:rPr>
              <w:lastRenderedPageBreak/>
              <w:t>Pós-condições:</w:t>
            </w:r>
          </w:p>
        </w:tc>
        <w:tc>
          <w:tcPr>
            <w:tcW w:w="6372" w:type="dxa"/>
          </w:tcPr>
          <w:p w14:paraId="55EB3953" w14:textId="77777777" w:rsidR="00C83445" w:rsidRPr="00C83445" w:rsidRDefault="00C83445" w:rsidP="004B2D4A">
            <w:pPr>
              <w:spacing w:line="360" w:lineRule="auto"/>
              <w:jc w:val="both"/>
              <w:rPr>
                <w:sz w:val="24"/>
                <w:szCs w:val="24"/>
              </w:rPr>
            </w:pPr>
            <w:r w:rsidRPr="00C83445">
              <w:rPr>
                <w:sz w:val="24"/>
                <w:szCs w:val="24"/>
              </w:rPr>
              <w:t xml:space="preserve">Cadastro de </w:t>
            </w:r>
            <w:r w:rsidRPr="00C83445">
              <w:rPr>
                <w:i/>
                <w:sz w:val="24"/>
                <w:szCs w:val="24"/>
              </w:rPr>
              <w:t>marketplace</w:t>
            </w:r>
            <w:r w:rsidRPr="00C83445">
              <w:rPr>
                <w:sz w:val="24"/>
                <w:szCs w:val="24"/>
              </w:rPr>
              <w:t xml:space="preserve"> realizado com sucesso, busca realizada com sucesso e edição de cadastro realizada com sucesso.</w:t>
            </w:r>
          </w:p>
        </w:tc>
      </w:tr>
    </w:tbl>
    <w:p w14:paraId="70AF676E" w14:textId="40D2027B" w:rsidR="004B2D4A"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53B5FBA1" w14:textId="77777777" w:rsidR="004B2D4A" w:rsidRPr="004B2D4A" w:rsidRDefault="004B2D4A" w:rsidP="004B2D4A">
      <w:pPr>
        <w:spacing w:line="360" w:lineRule="auto"/>
        <w:jc w:val="both"/>
        <w:rPr>
          <w:color w:val="000000" w:themeColor="text1"/>
          <w:sz w:val="24"/>
          <w:szCs w:val="24"/>
          <w:lang w:val="pt-BR"/>
        </w:rPr>
      </w:pPr>
    </w:p>
    <w:p w14:paraId="5E4176CD" w14:textId="74E2E225"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4</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4</w:t>
      </w:r>
    </w:p>
    <w:tbl>
      <w:tblPr>
        <w:tblStyle w:val="Tabelacomgrade"/>
        <w:tblW w:w="0" w:type="auto"/>
        <w:tblLook w:val="04A0" w:firstRow="1" w:lastRow="0" w:firstColumn="1" w:lastColumn="0" w:noHBand="0" w:noVBand="1"/>
      </w:tblPr>
      <w:tblGrid>
        <w:gridCol w:w="2122"/>
        <w:gridCol w:w="6372"/>
      </w:tblGrid>
      <w:tr w:rsidR="00C83445" w:rsidRPr="00C83445" w14:paraId="5213B39D" w14:textId="77777777" w:rsidTr="00C83445">
        <w:tc>
          <w:tcPr>
            <w:tcW w:w="8494" w:type="dxa"/>
            <w:gridSpan w:val="2"/>
          </w:tcPr>
          <w:p w14:paraId="107776C2"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0C0F89BF" w14:textId="77777777" w:rsidTr="00C83445">
        <w:tc>
          <w:tcPr>
            <w:tcW w:w="2122" w:type="dxa"/>
          </w:tcPr>
          <w:p w14:paraId="58DE5E48"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65D3DE99" w14:textId="77777777" w:rsidR="00C83445" w:rsidRPr="00C83445" w:rsidRDefault="00C83445" w:rsidP="004B2D4A">
            <w:pPr>
              <w:spacing w:line="360" w:lineRule="auto"/>
              <w:jc w:val="both"/>
              <w:rPr>
                <w:sz w:val="24"/>
                <w:szCs w:val="24"/>
              </w:rPr>
            </w:pPr>
            <w:r w:rsidRPr="00C83445">
              <w:rPr>
                <w:sz w:val="24"/>
                <w:szCs w:val="24"/>
              </w:rPr>
              <w:t>4</w:t>
            </w:r>
          </w:p>
        </w:tc>
      </w:tr>
      <w:tr w:rsidR="00C83445" w:rsidRPr="00C83445" w14:paraId="3EA92B5B" w14:textId="77777777" w:rsidTr="00C83445">
        <w:tc>
          <w:tcPr>
            <w:tcW w:w="2122" w:type="dxa"/>
          </w:tcPr>
          <w:p w14:paraId="4B242905"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45468D57" w14:textId="77777777" w:rsidR="00C83445" w:rsidRPr="00C83445" w:rsidRDefault="00C83445" w:rsidP="004B2D4A">
            <w:pPr>
              <w:spacing w:line="360" w:lineRule="auto"/>
              <w:jc w:val="both"/>
              <w:rPr>
                <w:sz w:val="24"/>
                <w:szCs w:val="24"/>
              </w:rPr>
            </w:pPr>
            <w:r w:rsidRPr="00C83445">
              <w:rPr>
                <w:sz w:val="24"/>
                <w:szCs w:val="24"/>
              </w:rPr>
              <w:t>Manter combinação de taxonomias.</w:t>
            </w:r>
          </w:p>
        </w:tc>
      </w:tr>
      <w:tr w:rsidR="00C83445" w:rsidRPr="00C83445" w14:paraId="07FC322E" w14:textId="77777777" w:rsidTr="00C83445">
        <w:tc>
          <w:tcPr>
            <w:tcW w:w="2122" w:type="dxa"/>
          </w:tcPr>
          <w:p w14:paraId="7AF11959"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0E665CA1"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7DCECE30" w14:textId="77777777" w:rsidTr="00C83445">
        <w:tc>
          <w:tcPr>
            <w:tcW w:w="2122" w:type="dxa"/>
          </w:tcPr>
          <w:p w14:paraId="711DD032"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1FC904ED"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Vendedor.</w:t>
            </w:r>
          </w:p>
        </w:tc>
      </w:tr>
      <w:tr w:rsidR="00C83445" w:rsidRPr="00C83445" w14:paraId="03232B28" w14:textId="77777777" w:rsidTr="00C83445">
        <w:tc>
          <w:tcPr>
            <w:tcW w:w="2122" w:type="dxa"/>
          </w:tcPr>
          <w:p w14:paraId="01C8FC54"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1684E3C8"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5C4010F7" w14:textId="77777777" w:rsidTr="00C83445">
        <w:tc>
          <w:tcPr>
            <w:tcW w:w="2122" w:type="dxa"/>
          </w:tcPr>
          <w:p w14:paraId="773B4A2F"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3899F72C"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Acessar a opção “Criar Nova Combinação”.</w:t>
            </w:r>
          </w:p>
          <w:p w14:paraId="05AC1467"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Preencher os campos, selecionando também as categorias da combinação.</w:t>
            </w:r>
          </w:p>
          <w:p w14:paraId="3597567C"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09DDAD30"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Fazer a combinação de atributos.</w:t>
            </w:r>
          </w:p>
          <w:p w14:paraId="1849D19F"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62FB89AA"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Após o redirecionamento ao menu inicial, clicar em “Editar e Consultar Combinações”.</w:t>
            </w:r>
          </w:p>
          <w:p w14:paraId="66DD34D8"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Informar o nome ou descrição da combinação cadastrada.</w:t>
            </w:r>
          </w:p>
          <w:p w14:paraId="4F41267F"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buscar.</w:t>
            </w:r>
          </w:p>
          <w:p w14:paraId="116EC2C9"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Acessar a combinação cadastrada previamente.</w:t>
            </w:r>
          </w:p>
          <w:p w14:paraId="61335B08"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Editar alguma informação da combinação de categorias.</w:t>
            </w:r>
          </w:p>
          <w:p w14:paraId="0A381CB9"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25B29E61"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Fazer a combinação de atributos.</w:t>
            </w:r>
          </w:p>
          <w:p w14:paraId="5072B96B"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tc>
      </w:tr>
      <w:tr w:rsidR="00C83445" w:rsidRPr="00C83445" w14:paraId="2021AFE8" w14:textId="77777777" w:rsidTr="00C83445">
        <w:tc>
          <w:tcPr>
            <w:tcW w:w="2122" w:type="dxa"/>
          </w:tcPr>
          <w:p w14:paraId="20D7BE6E"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372" w:type="dxa"/>
          </w:tcPr>
          <w:p w14:paraId="0FB14E9E" w14:textId="77777777" w:rsidR="00C83445" w:rsidRPr="00C83445" w:rsidRDefault="00C83445" w:rsidP="004B2D4A">
            <w:pPr>
              <w:spacing w:line="360" w:lineRule="auto"/>
              <w:jc w:val="both"/>
              <w:rPr>
                <w:sz w:val="24"/>
                <w:szCs w:val="24"/>
              </w:rPr>
            </w:pPr>
            <w:r w:rsidRPr="00C83445">
              <w:rPr>
                <w:sz w:val="24"/>
                <w:szCs w:val="24"/>
              </w:rPr>
              <w:t>Cadastro de combinação de categorias e atributos realizado com sucesso, busca realizada com sucesso e edição de cadastro realizada com sucesso.</w:t>
            </w:r>
          </w:p>
        </w:tc>
      </w:tr>
    </w:tbl>
    <w:p w14:paraId="41D7F93F" w14:textId="0E365F5B" w:rsidR="00E10464" w:rsidRPr="00E10464" w:rsidRDefault="004B2D4A" w:rsidP="004B2D4A">
      <w:pPr>
        <w:spacing w:line="360" w:lineRule="auto"/>
        <w:jc w:val="both"/>
        <w:rPr>
          <w:color w:val="000000" w:themeColor="text1"/>
          <w:sz w:val="20"/>
          <w:szCs w:val="20"/>
        </w:rPr>
      </w:pPr>
      <w:r w:rsidRPr="00215AB1">
        <w:rPr>
          <w:color w:val="000000" w:themeColor="text1"/>
          <w:sz w:val="20"/>
          <w:szCs w:val="20"/>
        </w:rPr>
        <w:lastRenderedPageBreak/>
        <w:t>Fonte: elaborado pelo autor (2019).</w:t>
      </w:r>
    </w:p>
    <w:p w14:paraId="47662D13" w14:textId="370D37F9"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5</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5</w:t>
      </w:r>
    </w:p>
    <w:tbl>
      <w:tblPr>
        <w:tblStyle w:val="Tabelacomgrade"/>
        <w:tblW w:w="8500" w:type="dxa"/>
        <w:tblLayout w:type="fixed"/>
        <w:tblLook w:val="04A0" w:firstRow="1" w:lastRow="0" w:firstColumn="1" w:lastColumn="0" w:noHBand="0" w:noVBand="1"/>
      </w:tblPr>
      <w:tblGrid>
        <w:gridCol w:w="1897"/>
        <w:gridCol w:w="6603"/>
      </w:tblGrid>
      <w:tr w:rsidR="00C83445" w:rsidRPr="00C83445" w14:paraId="559BAB1E" w14:textId="77777777" w:rsidTr="00E10464">
        <w:tc>
          <w:tcPr>
            <w:tcW w:w="8500" w:type="dxa"/>
            <w:gridSpan w:val="2"/>
          </w:tcPr>
          <w:p w14:paraId="35DC0AEB"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7F8A15C1" w14:textId="77777777" w:rsidTr="00E10464">
        <w:tc>
          <w:tcPr>
            <w:tcW w:w="1897" w:type="dxa"/>
          </w:tcPr>
          <w:p w14:paraId="50007E41"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603" w:type="dxa"/>
          </w:tcPr>
          <w:p w14:paraId="3DF87415" w14:textId="77777777" w:rsidR="00C83445" w:rsidRPr="00C83445" w:rsidRDefault="00C83445" w:rsidP="004B2D4A">
            <w:pPr>
              <w:spacing w:line="360" w:lineRule="auto"/>
              <w:jc w:val="both"/>
              <w:rPr>
                <w:sz w:val="24"/>
                <w:szCs w:val="24"/>
              </w:rPr>
            </w:pPr>
            <w:r w:rsidRPr="00C83445">
              <w:rPr>
                <w:sz w:val="24"/>
                <w:szCs w:val="24"/>
              </w:rPr>
              <w:t>5</w:t>
            </w:r>
          </w:p>
        </w:tc>
      </w:tr>
      <w:tr w:rsidR="00C83445" w:rsidRPr="00C83445" w14:paraId="3FF337C9" w14:textId="77777777" w:rsidTr="00E10464">
        <w:tc>
          <w:tcPr>
            <w:tcW w:w="1897" w:type="dxa"/>
          </w:tcPr>
          <w:p w14:paraId="6F717BEE"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603" w:type="dxa"/>
          </w:tcPr>
          <w:p w14:paraId="6FAC4C2C" w14:textId="77777777" w:rsidR="00C83445" w:rsidRPr="00C83445" w:rsidRDefault="00C83445" w:rsidP="004B2D4A">
            <w:pPr>
              <w:spacing w:line="360" w:lineRule="auto"/>
              <w:jc w:val="both"/>
              <w:rPr>
                <w:sz w:val="24"/>
                <w:szCs w:val="24"/>
              </w:rPr>
            </w:pPr>
            <w:r w:rsidRPr="00C83445">
              <w:rPr>
                <w:sz w:val="24"/>
                <w:szCs w:val="24"/>
              </w:rPr>
              <w:t>Consultar combinação de taxonomias via API.</w:t>
            </w:r>
          </w:p>
        </w:tc>
      </w:tr>
      <w:tr w:rsidR="00C83445" w:rsidRPr="00C83445" w14:paraId="66D8344F" w14:textId="77777777" w:rsidTr="00E10464">
        <w:tc>
          <w:tcPr>
            <w:tcW w:w="1897" w:type="dxa"/>
          </w:tcPr>
          <w:p w14:paraId="70AFE0F9"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603" w:type="dxa"/>
          </w:tcPr>
          <w:p w14:paraId="2656B130" w14:textId="77777777" w:rsidR="00C83445" w:rsidRPr="00C83445" w:rsidRDefault="00C83445" w:rsidP="004B2D4A">
            <w:pPr>
              <w:spacing w:line="360" w:lineRule="auto"/>
              <w:jc w:val="both"/>
              <w:rPr>
                <w:sz w:val="24"/>
                <w:szCs w:val="24"/>
              </w:rPr>
            </w:pPr>
            <w:r w:rsidRPr="00C83445">
              <w:rPr>
                <w:sz w:val="24"/>
                <w:szCs w:val="24"/>
              </w:rPr>
              <w:t xml:space="preserve">Plataforma Postman. </w:t>
            </w:r>
          </w:p>
        </w:tc>
      </w:tr>
      <w:tr w:rsidR="00C83445" w:rsidRPr="00C83445" w14:paraId="44CD0BA9" w14:textId="77777777" w:rsidTr="00E10464">
        <w:tc>
          <w:tcPr>
            <w:tcW w:w="1897" w:type="dxa"/>
          </w:tcPr>
          <w:p w14:paraId="0F5BAB8B"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603" w:type="dxa"/>
          </w:tcPr>
          <w:p w14:paraId="4AD0BC1A"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API do protótipo para combinação de taxonomias.</w:t>
            </w:r>
          </w:p>
        </w:tc>
      </w:tr>
      <w:tr w:rsidR="00C83445" w:rsidRPr="00C83445" w14:paraId="28A80D0B" w14:textId="77777777" w:rsidTr="00E10464">
        <w:tc>
          <w:tcPr>
            <w:tcW w:w="1897" w:type="dxa"/>
          </w:tcPr>
          <w:p w14:paraId="0945208C"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603" w:type="dxa"/>
          </w:tcPr>
          <w:p w14:paraId="3BFE5FA5"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120C0203" w14:textId="77777777" w:rsidTr="00E10464">
        <w:tc>
          <w:tcPr>
            <w:tcW w:w="1897" w:type="dxa"/>
          </w:tcPr>
          <w:p w14:paraId="52091924"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603" w:type="dxa"/>
          </w:tcPr>
          <w:p w14:paraId="4216521E" w14:textId="77777777" w:rsidR="00C83445" w:rsidRPr="00C83445" w:rsidRDefault="00C83445" w:rsidP="004B2D4A">
            <w:pPr>
              <w:pStyle w:val="PargrafodaLista"/>
              <w:widowControl/>
              <w:numPr>
                <w:ilvl w:val="0"/>
                <w:numId w:val="25"/>
              </w:numPr>
              <w:spacing w:line="360" w:lineRule="auto"/>
              <w:jc w:val="both"/>
              <w:rPr>
                <w:sz w:val="24"/>
                <w:szCs w:val="24"/>
              </w:rPr>
            </w:pPr>
            <w:r w:rsidRPr="00C83445">
              <w:rPr>
                <w:sz w:val="24"/>
                <w:szCs w:val="24"/>
              </w:rPr>
              <w:t xml:space="preserve">Criar uma requisição get na plataforma Postman para a url “http://localhost:8080/getCombinacoesPorMarketplace”, informando o parâmetro idMarketplace com o id de </w:t>
            </w:r>
            <w:r w:rsidRPr="00C83445">
              <w:rPr>
                <w:i/>
                <w:sz w:val="24"/>
                <w:szCs w:val="24"/>
              </w:rPr>
              <w:t>marketplace</w:t>
            </w:r>
            <w:r w:rsidRPr="00C83445">
              <w:rPr>
                <w:sz w:val="24"/>
                <w:szCs w:val="24"/>
              </w:rPr>
              <w:t xml:space="preserve"> cadastrado previamente.</w:t>
            </w:r>
          </w:p>
          <w:p w14:paraId="6D593325" w14:textId="77777777" w:rsidR="00C83445" w:rsidRPr="00C83445" w:rsidRDefault="00C83445" w:rsidP="004B2D4A">
            <w:pPr>
              <w:pStyle w:val="PargrafodaLista"/>
              <w:widowControl/>
              <w:numPr>
                <w:ilvl w:val="0"/>
                <w:numId w:val="25"/>
              </w:numPr>
              <w:spacing w:line="360" w:lineRule="auto"/>
              <w:jc w:val="both"/>
              <w:rPr>
                <w:sz w:val="24"/>
                <w:szCs w:val="24"/>
              </w:rPr>
            </w:pPr>
            <w:r w:rsidRPr="00C83445">
              <w:rPr>
                <w:sz w:val="24"/>
                <w:szCs w:val="24"/>
              </w:rPr>
              <w:t>Fazer a requisição à API.</w:t>
            </w:r>
          </w:p>
        </w:tc>
      </w:tr>
      <w:tr w:rsidR="00C83445" w:rsidRPr="00C83445" w14:paraId="4B125DB3" w14:textId="77777777" w:rsidTr="00E10464">
        <w:tc>
          <w:tcPr>
            <w:tcW w:w="1897" w:type="dxa"/>
          </w:tcPr>
          <w:p w14:paraId="71B5F265"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603" w:type="dxa"/>
          </w:tcPr>
          <w:p w14:paraId="6C210D91" w14:textId="77777777" w:rsidR="00C83445" w:rsidRPr="00C83445" w:rsidRDefault="00C83445" w:rsidP="004B2D4A">
            <w:pPr>
              <w:spacing w:line="360" w:lineRule="auto"/>
              <w:jc w:val="both"/>
              <w:rPr>
                <w:sz w:val="24"/>
                <w:szCs w:val="24"/>
              </w:rPr>
            </w:pPr>
            <w:r w:rsidRPr="00C83445">
              <w:rPr>
                <w:sz w:val="24"/>
                <w:szCs w:val="24"/>
              </w:rPr>
              <w:t>JSON de retorno conforme o modelo do caso de uso “Consultar combinações via API”.</w:t>
            </w:r>
          </w:p>
        </w:tc>
      </w:tr>
    </w:tbl>
    <w:p w14:paraId="0EB105EE" w14:textId="67E1A484" w:rsidR="00C83445"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5671599B" w14:textId="7B38A17C" w:rsidR="0078036C" w:rsidRDefault="0078036C" w:rsidP="004B2D4A">
      <w:pPr>
        <w:spacing w:line="360" w:lineRule="auto"/>
        <w:jc w:val="both"/>
        <w:rPr>
          <w:color w:val="000000" w:themeColor="text1"/>
          <w:sz w:val="20"/>
          <w:szCs w:val="20"/>
        </w:rPr>
      </w:pPr>
    </w:p>
    <w:p w14:paraId="469808CF" w14:textId="5196C34B" w:rsidR="0078036C" w:rsidRDefault="0078036C" w:rsidP="004B2D4A">
      <w:pPr>
        <w:spacing w:line="360" w:lineRule="auto"/>
        <w:jc w:val="both"/>
        <w:rPr>
          <w:color w:val="000000" w:themeColor="text1"/>
          <w:sz w:val="20"/>
          <w:szCs w:val="20"/>
        </w:rPr>
      </w:pPr>
    </w:p>
    <w:p w14:paraId="1FCEE2C6" w14:textId="5EDE8731" w:rsidR="0078036C" w:rsidRDefault="0078036C" w:rsidP="004B2D4A">
      <w:pPr>
        <w:spacing w:line="360" w:lineRule="auto"/>
        <w:jc w:val="both"/>
        <w:rPr>
          <w:color w:val="000000" w:themeColor="text1"/>
          <w:sz w:val="20"/>
          <w:szCs w:val="20"/>
        </w:rPr>
      </w:pPr>
    </w:p>
    <w:p w14:paraId="19F544A9" w14:textId="7157C369" w:rsidR="0078036C" w:rsidRDefault="0078036C" w:rsidP="004B2D4A">
      <w:pPr>
        <w:spacing w:line="360" w:lineRule="auto"/>
        <w:jc w:val="both"/>
        <w:rPr>
          <w:color w:val="000000" w:themeColor="text1"/>
          <w:sz w:val="20"/>
          <w:szCs w:val="20"/>
        </w:rPr>
      </w:pPr>
    </w:p>
    <w:p w14:paraId="4EF07FF1" w14:textId="7B69107F" w:rsidR="0078036C" w:rsidRDefault="0078036C" w:rsidP="004B2D4A">
      <w:pPr>
        <w:spacing w:line="360" w:lineRule="auto"/>
        <w:jc w:val="both"/>
        <w:rPr>
          <w:color w:val="000000" w:themeColor="text1"/>
          <w:sz w:val="20"/>
          <w:szCs w:val="20"/>
        </w:rPr>
      </w:pPr>
    </w:p>
    <w:p w14:paraId="08AAD113" w14:textId="1C237FF9" w:rsidR="0078036C" w:rsidRDefault="0078036C" w:rsidP="004B2D4A">
      <w:pPr>
        <w:spacing w:line="360" w:lineRule="auto"/>
        <w:jc w:val="both"/>
        <w:rPr>
          <w:color w:val="000000" w:themeColor="text1"/>
          <w:sz w:val="20"/>
          <w:szCs w:val="20"/>
        </w:rPr>
      </w:pPr>
    </w:p>
    <w:p w14:paraId="18F14488" w14:textId="7ADEDD69" w:rsidR="0078036C" w:rsidRDefault="0078036C" w:rsidP="004B2D4A">
      <w:pPr>
        <w:spacing w:line="360" w:lineRule="auto"/>
        <w:jc w:val="both"/>
        <w:rPr>
          <w:color w:val="000000" w:themeColor="text1"/>
          <w:sz w:val="20"/>
          <w:szCs w:val="20"/>
        </w:rPr>
      </w:pPr>
    </w:p>
    <w:p w14:paraId="52E0F456" w14:textId="1B0A765D" w:rsidR="0078036C" w:rsidRDefault="0078036C" w:rsidP="004B2D4A">
      <w:pPr>
        <w:spacing w:line="360" w:lineRule="auto"/>
        <w:jc w:val="both"/>
        <w:rPr>
          <w:color w:val="000000" w:themeColor="text1"/>
          <w:sz w:val="20"/>
          <w:szCs w:val="20"/>
        </w:rPr>
      </w:pPr>
    </w:p>
    <w:p w14:paraId="7B6B8F92" w14:textId="686FC04F" w:rsidR="0078036C" w:rsidRDefault="0078036C" w:rsidP="004B2D4A">
      <w:pPr>
        <w:spacing w:line="360" w:lineRule="auto"/>
        <w:jc w:val="both"/>
        <w:rPr>
          <w:color w:val="000000" w:themeColor="text1"/>
          <w:sz w:val="20"/>
          <w:szCs w:val="20"/>
        </w:rPr>
      </w:pPr>
    </w:p>
    <w:p w14:paraId="223182AC" w14:textId="606ED082" w:rsidR="0078036C" w:rsidRDefault="0078036C" w:rsidP="004B2D4A">
      <w:pPr>
        <w:spacing w:line="360" w:lineRule="auto"/>
        <w:jc w:val="both"/>
        <w:rPr>
          <w:color w:val="000000" w:themeColor="text1"/>
          <w:sz w:val="20"/>
          <w:szCs w:val="20"/>
        </w:rPr>
      </w:pPr>
    </w:p>
    <w:p w14:paraId="1641E4C5" w14:textId="78F20F5D" w:rsidR="0078036C" w:rsidRDefault="0078036C" w:rsidP="004B2D4A">
      <w:pPr>
        <w:spacing w:line="360" w:lineRule="auto"/>
        <w:jc w:val="both"/>
        <w:rPr>
          <w:color w:val="000000" w:themeColor="text1"/>
          <w:sz w:val="20"/>
          <w:szCs w:val="20"/>
        </w:rPr>
      </w:pPr>
    </w:p>
    <w:p w14:paraId="79444CA8" w14:textId="4C3DBC32" w:rsidR="0078036C" w:rsidRDefault="0078036C" w:rsidP="004B2D4A">
      <w:pPr>
        <w:spacing w:line="360" w:lineRule="auto"/>
        <w:jc w:val="both"/>
        <w:rPr>
          <w:color w:val="000000" w:themeColor="text1"/>
          <w:sz w:val="20"/>
          <w:szCs w:val="20"/>
        </w:rPr>
      </w:pPr>
    </w:p>
    <w:p w14:paraId="7769AB0B" w14:textId="2BD3BFE1" w:rsidR="0078036C" w:rsidRDefault="0078036C" w:rsidP="004B2D4A">
      <w:pPr>
        <w:spacing w:line="360" w:lineRule="auto"/>
        <w:jc w:val="both"/>
        <w:rPr>
          <w:color w:val="000000" w:themeColor="text1"/>
          <w:sz w:val="20"/>
          <w:szCs w:val="20"/>
        </w:rPr>
      </w:pPr>
    </w:p>
    <w:p w14:paraId="7574F061" w14:textId="2236AAAF" w:rsidR="0078036C" w:rsidRDefault="0078036C" w:rsidP="004B2D4A">
      <w:pPr>
        <w:spacing w:line="360" w:lineRule="auto"/>
        <w:jc w:val="both"/>
        <w:rPr>
          <w:color w:val="000000" w:themeColor="text1"/>
          <w:sz w:val="20"/>
          <w:szCs w:val="20"/>
        </w:rPr>
      </w:pPr>
    </w:p>
    <w:p w14:paraId="263EAF5A" w14:textId="4DD9D6E0" w:rsidR="0078036C" w:rsidRDefault="0078036C" w:rsidP="004B2D4A">
      <w:pPr>
        <w:spacing w:line="360" w:lineRule="auto"/>
        <w:jc w:val="both"/>
        <w:rPr>
          <w:color w:val="000000" w:themeColor="text1"/>
          <w:sz w:val="20"/>
          <w:szCs w:val="20"/>
        </w:rPr>
      </w:pPr>
    </w:p>
    <w:p w14:paraId="39153EA5" w14:textId="7F110FA9" w:rsidR="0078036C" w:rsidRDefault="0078036C" w:rsidP="004B2D4A">
      <w:pPr>
        <w:spacing w:line="360" w:lineRule="auto"/>
        <w:jc w:val="both"/>
        <w:rPr>
          <w:color w:val="000000" w:themeColor="text1"/>
          <w:sz w:val="20"/>
          <w:szCs w:val="20"/>
        </w:rPr>
      </w:pPr>
    </w:p>
    <w:p w14:paraId="4C92D0C9" w14:textId="37609BBE" w:rsidR="0078036C" w:rsidRDefault="0078036C" w:rsidP="004B2D4A">
      <w:pPr>
        <w:spacing w:line="360" w:lineRule="auto"/>
        <w:jc w:val="both"/>
        <w:rPr>
          <w:color w:val="000000" w:themeColor="text1"/>
          <w:sz w:val="20"/>
          <w:szCs w:val="20"/>
        </w:rPr>
      </w:pPr>
    </w:p>
    <w:p w14:paraId="10439102" w14:textId="0B1EAA0F" w:rsidR="0078036C" w:rsidRDefault="0078036C" w:rsidP="004B2D4A">
      <w:pPr>
        <w:spacing w:line="360" w:lineRule="auto"/>
        <w:jc w:val="both"/>
        <w:rPr>
          <w:color w:val="000000" w:themeColor="text1"/>
          <w:sz w:val="20"/>
          <w:szCs w:val="20"/>
        </w:rPr>
      </w:pPr>
    </w:p>
    <w:p w14:paraId="2C6E151A" w14:textId="77777777" w:rsidR="0078036C" w:rsidRPr="004B2D4A" w:rsidRDefault="0078036C" w:rsidP="004B2D4A">
      <w:pPr>
        <w:spacing w:line="360" w:lineRule="auto"/>
        <w:jc w:val="both"/>
        <w:rPr>
          <w:color w:val="000000" w:themeColor="text1"/>
          <w:sz w:val="24"/>
          <w:szCs w:val="24"/>
          <w:lang w:val="pt-BR"/>
        </w:rPr>
      </w:pPr>
    </w:p>
    <w:sectPr w:rsidR="0078036C" w:rsidRPr="004B2D4A" w:rsidSect="009461B5">
      <w:headerReference w:type="even" r:id="rId56"/>
      <w:headerReference w:type="default" r:id="rId57"/>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5A2C6" w14:textId="77777777" w:rsidR="00775D6E" w:rsidRDefault="00775D6E" w:rsidP="007E171D">
      <w:r>
        <w:separator/>
      </w:r>
    </w:p>
  </w:endnote>
  <w:endnote w:type="continuationSeparator" w:id="0">
    <w:p w14:paraId="2382C5C1" w14:textId="77777777" w:rsidR="00775D6E" w:rsidRDefault="00775D6E"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D30AE5" w:rsidRDefault="00D30AE5">
    <w:pPr>
      <w:pStyle w:val="Rodap"/>
      <w:jc w:val="right"/>
    </w:pPr>
  </w:p>
  <w:p w14:paraId="779BB61F" w14:textId="77777777" w:rsidR="00D30AE5" w:rsidRDefault="00D30A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FF084" w14:textId="77777777" w:rsidR="00775D6E" w:rsidRDefault="00775D6E" w:rsidP="007E171D">
      <w:r>
        <w:separator/>
      </w:r>
    </w:p>
  </w:footnote>
  <w:footnote w:type="continuationSeparator" w:id="0">
    <w:p w14:paraId="14DBEF47" w14:textId="77777777" w:rsidR="00775D6E" w:rsidRDefault="00775D6E" w:rsidP="007E171D">
      <w:r>
        <w:continuationSeparator/>
      </w:r>
    </w:p>
  </w:footnote>
  <w:footnote w:id="1">
    <w:p w14:paraId="2AFE4BE1" w14:textId="1C98C632" w:rsidR="00D30AE5" w:rsidRPr="00835423" w:rsidRDefault="00D30AE5"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D30AE5" w:rsidRPr="00E55A26" w:rsidRDefault="00D30AE5"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D30AE5" w:rsidRPr="00E55A26" w:rsidRDefault="00D30AE5"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D30AE5" w:rsidRPr="00E55A26" w:rsidRDefault="00D30AE5"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D30AE5" w:rsidRPr="00E55A26" w:rsidRDefault="00D30AE5"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D30AE5" w:rsidRPr="00E55A26" w:rsidRDefault="00D30AE5"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D30AE5" w:rsidRPr="00E55A26" w:rsidRDefault="00D30AE5"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D30AE5" w:rsidRDefault="00D30AE5"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D30AE5" w:rsidRDefault="00D30AE5"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D30AE5" w:rsidRPr="003B6EC0" w:rsidRDefault="00D30AE5"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D30AE5" w:rsidRPr="00AE04F3" w:rsidRDefault="00D30AE5"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D30AE5" w:rsidRDefault="00D30AE5"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D30AE5" w:rsidRDefault="00D30AE5"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D30AE5" w:rsidRPr="00CD2A1D" w:rsidRDefault="00D30AE5"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D30AE5" w:rsidRDefault="00D30AE5"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D30AE5" w:rsidRPr="00D4375E" w:rsidRDefault="00D30AE5"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D30AE5" w:rsidRDefault="00D30AE5"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D30AE5" w:rsidRPr="00BB52D5" w:rsidRDefault="00D30AE5">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D30AE5" w:rsidRPr="00BB52D5" w:rsidRDefault="00D30AE5"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D30AE5" w:rsidRPr="00BB52D5" w:rsidRDefault="00D30AE5"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D30AE5" w:rsidRPr="00BB52D5" w:rsidRDefault="00D30AE5"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D30AE5" w:rsidRPr="00E530C0" w:rsidRDefault="00D30AE5"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 w:id="21">
    <w:p w14:paraId="017170B0" w14:textId="16ABE06A" w:rsidR="00D30AE5" w:rsidRPr="007B24C1" w:rsidRDefault="00D30AE5">
      <w:pPr>
        <w:pStyle w:val="Textodenotaderodap"/>
        <w:rPr>
          <w:rFonts w:ascii="Arial" w:hAnsi="Arial" w:cs="Arial"/>
        </w:rPr>
      </w:pPr>
      <w:r w:rsidRPr="007B24C1">
        <w:rPr>
          <w:rStyle w:val="Refdenotaderodap"/>
          <w:rFonts w:ascii="Arial" w:hAnsi="Arial" w:cs="Arial"/>
        </w:rPr>
        <w:footnoteRef/>
      </w:r>
      <w:r w:rsidRPr="007B24C1">
        <w:rPr>
          <w:rFonts w:ascii="Arial" w:hAnsi="Arial" w:cs="Arial"/>
        </w:rPr>
        <w:t xml:space="preserve"> </w:t>
      </w:r>
      <w:bookmarkStart w:id="67" w:name="_Hlk24486238"/>
      <w:r w:rsidRPr="007B24C1">
        <w:rPr>
          <w:rFonts w:ascii="Arial" w:hAnsi="Arial" w:cs="Arial"/>
        </w:rPr>
        <w:t xml:space="preserve">Documentação </w:t>
      </w:r>
      <w:r w:rsidRPr="007B24C1">
        <w:rPr>
          <w:rFonts w:ascii="Arial" w:hAnsi="Arial" w:cs="Arial"/>
          <w:i/>
          <w:iCs/>
        </w:rPr>
        <w:t>Thymeleaf</w:t>
      </w:r>
      <w:r w:rsidRPr="007B24C1">
        <w:rPr>
          <w:rFonts w:ascii="Arial" w:hAnsi="Arial" w:cs="Arial"/>
        </w:rPr>
        <w:t xml:space="preserve"> </w:t>
      </w:r>
      <w:r w:rsidRPr="007B24C1">
        <w:rPr>
          <w:rFonts w:ascii="Arial" w:hAnsi="Arial" w:cs="Arial"/>
          <w:color w:val="000000" w:themeColor="text1"/>
        </w:rPr>
        <w:t>– disponível em: &lt;https://www.thymeleaf.org/&gt;. Acesso em 12/11/2019.</w:t>
      </w:r>
      <w:bookmarkEnd w:id="67"/>
    </w:p>
  </w:footnote>
  <w:footnote w:id="22">
    <w:p w14:paraId="4834F7B7" w14:textId="5E0CF432" w:rsidR="00D30AE5" w:rsidRPr="007B24C1" w:rsidRDefault="00D30AE5" w:rsidP="007B24C1">
      <w:pPr>
        <w:jc w:val="both"/>
        <w:rPr>
          <w:sz w:val="20"/>
          <w:szCs w:val="20"/>
        </w:rPr>
      </w:pPr>
      <w:r w:rsidRPr="007B24C1">
        <w:rPr>
          <w:rStyle w:val="Refdenotaderodap"/>
          <w:sz w:val="20"/>
          <w:szCs w:val="20"/>
        </w:rPr>
        <w:footnoteRef/>
      </w:r>
      <w:r w:rsidRPr="007B24C1">
        <w:rPr>
          <w:sz w:val="20"/>
          <w:szCs w:val="20"/>
        </w:rPr>
        <w:t xml:space="preserve"> Documentação </w:t>
      </w:r>
      <w:r>
        <w:rPr>
          <w:sz w:val="20"/>
          <w:szCs w:val="20"/>
        </w:rPr>
        <w:t>Bootstrap</w:t>
      </w:r>
      <w:r w:rsidRPr="007B24C1">
        <w:rPr>
          <w:sz w:val="20"/>
          <w:szCs w:val="20"/>
        </w:rPr>
        <w:t xml:space="preserve"> </w:t>
      </w:r>
      <w:r w:rsidRPr="007B24C1">
        <w:rPr>
          <w:color w:val="000000" w:themeColor="text1"/>
          <w:sz w:val="20"/>
          <w:szCs w:val="20"/>
        </w:rPr>
        <w:t>– disponível em: &lt;https://getbootstrap.com/&gt; . Acesso em 12/11/2019.</w:t>
      </w:r>
    </w:p>
    <w:p w14:paraId="05BB714A" w14:textId="330FF6C1" w:rsidR="00D30AE5" w:rsidRDefault="00D30AE5">
      <w:pPr>
        <w:pStyle w:val="Textodenotaderodap"/>
      </w:pPr>
    </w:p>
  </w:footnote>
  <w:footnote w:id="23">
    <w:p w14:paraId="4EB642B2" w14:textId="6FD357A5" w:rsidR="00D30AE5" w:rsidRPr="007B24C1" w:rsidRDefault="00D30AE5" w:rsidP="007B24C1">
      <w:pPr>
        <w:jc w:val="both"/>
        <w:rPr>
          <w:sz w:val="20"/>
          <w:szCs w:val="20"/>
        </w:rPr>
      </w:pPr>
      <w:r>
        <w:rPr>
          <w:rStyle w:val="Refdenotaderodap"/>
        </w:rPr>
        <w:footnoteRef/>
      </w:r>
      <w:r>
        <w:t xml:space="preserve"> </w:t>
      </w:r>
      <w:bookmarkStart w:id="69" w:name="_Hlk24486317"/>
      <w:r w:rsidRPr="00B169F6">
        <w:rPr>
          <w:sz w:val="20"/>
          <w:szCs w:val="20"/>
        </w:rPr>
        <w:t xml:space="preserve">Documentação </w:t>
      </w:r>
      <w:r>
        <w:rPr>
          <w:sz w:val="20"/>
          <w:szCs w:val="20"/>
        </w:rPr>
        <w:t>JQuery</w:t>
      </w:r>
      <w:r w:rsidRPr="00B169F6">
        <w:rPr>
          <w:sz w:val="20"/>
          <w:szCs w:val="20"/>
        </w:rPr>
        <w:t xml:space="preserve"> </w:t>
      </w:r>
      <w:r w:rsidRPr="00B169F6">
        <w:rPr>
          <w:color w:val="000000" w:themeColor="text1"/>
          <w:sz w:val="20"/>
          <w:szCs w:val="20"/>
        </w:rPr>
        <w:t>– disponível em: &lt;https://jquery.com/&gt; . Acesso em 12/11/2019.</w:t>
      </w:r>
      <w:bookmarkEnd w:id="69"/>
    </w:p>
  </w:footnote>
  <w:footnote w:id="24">
    <w:p w14:paraId="4E8310C5" w14:textId="6957BFFC" w:rsidR="00D30AE5" w:rsidRPr="00EA7705" w:rsidRDefault="00D30AE5" w:rsidP="00EA7705">
      <w:pPr>
        <w:jc w:val="both"/>
        <w:rPr>
          <w:sz w:val="20"/>
          <w:szCs w:val="20"/>
        </w:rPr>
      </w:pPr>
      <w:r>
        <w:rPr>
          <w:rStyle w:val="Refdenotaderodap"/>
        </w:rPr>
        <w:footnoteRef/>
      </w:r>
      <w:r>
        <w:t xml:space="preserve"> </w:t>
      </w:r>
      <w:r w:rsidRPr="00B169F6">
        <w:rPr>
          <w:sz w:val="20"/>
          <w:szCs w:val="20"/>
        </w:rPr>
        <w:t xml:space="preserve">Documentação Thymeleaf </w:t>
      </w:r>
      <w:r w:rsidRPr="00B169F6">
        <w:rPr>
          <w:color w:val="000000" w:themeColor="text1"/>
          <w:sz w:val="20"/>
          <w:szCs w:val="20"/>
        </w:rPr>
        <w:t>– disponível em: &lt;</w:t>
      </w:r>
      <w:r w:rsidRPr="00CD719F">
        <w:rPr>
          <w:color w:val="000000" w:themeColor="text1"/>
          <w:sz w:val="20"/>
          <w:szCs w:val="20"/>
        </w:rPr>
        <w:t>https://www.thymeleaf.org/doc/tutorials/2.1/thymeleafspring.html</w:t>
      </w:r>
      <w:r w:rsidRPr="00B169F6">
        <w:rPr>
          <w:color w:val="000000" w:themeColor="text1"/>
          <w:sz w:val="20"/>
          <w:szCs w:val="20"/>
        </w:rPr>
        <w:t>&gt; . Acesso em 12/11/2019.</w:t>
      </w:r>
    </w:p>
  </w:footnote>
  <w:footnote w:id="25">
    <w:p w14:paraId="2AAF9328" w14:textId="761A5C2A" w:rsidR="00D30AE5" w:rsidRPr="00FB663D" w:rsidRDefault="00D30AE5" w:rsidP="00FB663D">
      <w:pPr>
        <w:jc w:val="both"/>
        <w:rPr>
          <w:sz w:val="20"/>
          <w:szCs w:val="20"/>
        </w:rPr>
      </w:pPr>
      <w:r>
        <w:rPr>
          <w:rStyle w:val="Refdenotaderodap"/>
        </w:rPr>
        <w:footnoteRef/>
      </w:r>
      <w:r>
        <w:t xml:space="preserve"> </w:t>
      </w:r>
      <w:r w:rsidRPr="00CD719F">
        <w:rPr>
          <w:sz w:val="20"/>
          <w:szCs w:val="20"/>
        </w:rPr>
        <w:t>As anotações Spring @Controller e @RestController</w:t>
      </w:r>
      <w:r>
        <w:rPr>
          <w:sz w:val="20"/>
          <w:szCs w:val="20"/>
        </w:rPr>
        <w:t xml:space="preserve"> </w:t>
      </w:r>
      <w:r w:rsidRPr="00B169F6">
        <w:rPr>
          <w:color w:val="000000" w:themeColor="text1"/>
          <w:sz w:val="20"/>
          <w:szCs w:val="20"/>
        </w:rPr>
        <w:t>– disponível em: &lt;</w:t>
      </w:r>
      <w:r w:rsidRPr="00CD719F">
        <w:rPr>
          <w:color w:val="000000" w:themeColor="text1"/>
          <w:sz w:val="20"/>
          <w:szCs w:val="20"/>
        </w:rPr>
        <w:t>https://www.baeldung.com/spring-controller-vs-restcontroller</w:t>
      </w:r>
      <w:r w:rsidRPr="00B169F6">
        <w:rPr>
          <w:color w:val="000000" w:themeColor="text1"/>
          <w:sz w:val="20"/>
          <w:szCs w:val="20"/>
        </w:rPr>
        <w:t>&gt; . Acesso em 12/11/2019.</w:t>
      </w:r>
    </w:p>
  </w:footnote>
  <w:footnote w:id="26">
    <w:p w14:paraId="41AD8ADC" w14:textId="454078A8" w:rsidR="00D30AE5" w:rsidRPr="00CB212C" w:rsidRDefault="00D30AE5" w:rsidP="00CB212C">
      <w:pPr>
        <w:jc w:val="both"/>
        <w:rPr>
          <w:sz w:val="20"/>
          <w:szCs w:val="20"/>
        </w:rPr>
      </w:pPr>
      <w:r>
        <w:rPr>
          <w:rStyle w:val="Refdenotaderodap"/>
        </w:rPr>
        <w:footnoteRef/>
      </w:r>
      <w:r>
        <w:t xml:space="preserve"> </w:t>
      </w:r>
      <w:r>
        <w:rPr>
          <w:sz w:val="20"/>
          <w:szCs w:val="20"/>
        </w:rPr>
        <w:t xml:space="preserve">Plataforma </w:t>
      </w:r>
      <w:r w:rsidRPr="00D259C2">
        <w:rPr>
          <w:i/>
          <w:iCs/>
          <w:sz w:val="20"/>
          <w:szCs w:val="20"/>
        </w:rPr>
        <w:t>Postman</w:t>
      </w:r>
      <w:r>
        <w:rPr>
          <w:i/>
          <w:iCs/>
          <w:sz w:val="20"/>
          <w:szCs w:val="20"/>
        </w:rPr>
        <w:t xml:space="preserve"> </w:t>
      </w:r>
      <w:r w:rsidRPr="00B169F6">
        <w:rPr>
          <w:color w:val="000000" w:themeColor="text1"/>
          <w:sz w:val="20"/>
          <w:szCs w:val="20"/>
        </w:rPr>
        <w:t>– disponível em: &lt;</w:t>
      </w:r>
      <w:r w:rsidRPr="00D259C2">
        <w:rPr>
          <w:color w:val="000000" w:themeColor="text1"/>
          <w:sz w:val="20"/>
          <w:szCs w:val="20"/>
        </w:rPr>
        <w:t>https://www.getpostman.com/</w:t>
      </w:r>
      <w:r w:rsidRPr="00B169F6">
        <w:rPr>
          <w:color w:val="000000" w:themeColor="text1"/>
          <w:sz w:val="20"/>
          <w:szCs w:val="20"/>
        </w:rPr>
        <w:t>&gt;. Acesso em 12/11/2019.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EndPr/>
    <w:sdtContent>
      <w:p w14:paraId="14EFD5C9" w14:textId="45095CA2" w:rsidR="00D30AE5" w:rsidRDefault="00775D6E">
        <w:pPr>
          <w:pStyle w:val="Cabealho"/>
          <w:jc w:val="right"/>
        </w:pPr>
      </w:p>
    </w:sdtContent>
  </w:sdt>
  <w:p w14:paraId="74EAB0E9" w14:textId="77777777" w:rsidR="00D30AE5" w:rsidRDefault="00D30AE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A49E6" w14:textId="303CDEC8" w:rsidR="00D30AE5" w:rsidRPr="002E66A5" w:rsidRDefault="00D30AE5" w:rsidP="002E66A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6922711"/>
      <w:docPartObj>
        <w:docPartGallery w:val="Page Numbers (Top of Page)"/>
        <w:docPartUnique/>
      </w:docPartObj>
    </w:sdtPr>
    <w:sdtEndPr/>
    <w:sdtContent>
      <w:p w14:paraId="349907CD" w14:textId="704F1EB7" w:rsidR="00D30AE5" w:rsidRDefault="00D30AE5">
        <w:pPr>
          <w:pStyle w:val="Cabealho"/>
          <w:jc w:val="right"/>
        </w:pPr>
        <w:r>
          <w:fldChar w:fldCharType="begin"/>
        </w:r>
        <w:r>
          <w:instrText>PAGE   \* MERGEFORMAT</w:instrText>
        </w:r>
        <w:r>
          <w:fldChar w:fldCharType="separate"/>
        </w:r>
        <w:r>
          <w:rPr>
            <w:lang w:val="pt-BR"/>
          </w:rPr>
          <w:t>2</w:t>
        </w:r>
        <w:r>
          <w:fldChar w:fldCharType="end"/>
        </w:r>
      </w:p>
    </w:sdtContent>
  </w:sdt>
  <w:p w14:paraId="2153AC86" w14:textId="77777777" w:rsidR="00D30AE5" w:rsidRPr="002E66A5" w:rsidRDefault="00D30AE5" w:rsidP="002E66A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048311"/>
      <w:docPartObj>
        <w:docPartGallery w:val="Page Numbers (Top of Page)"/>
        <w:docPartUnique/>
      </w:docPartObj>
    </w:sdtPr>
    <w:sdtEndPr/>
    <w:sdtContent>
      <w:p w14:paraId="00D78448" w14:textId="3250553B" w:rsidR="00D30AE5" w:rsidRDefault="00D30AE5">
        <w:pPr>
          <w:pStyle w:val="Cabealho"/>
          <w:jc w:val="right"/>
        </w:pPr>
        <w:r>
          <w:fldChar w:fldCharType="begin"/>
        </w:r>
        <w:r>
          <w:instrText>PAGE   \* MERGEFORMAT</w:instrText>
        </w:r>
        <w:r>
          <w:fldChar w:fldCharType="separate"/>
        </w:r>
        <w:r>
          <w:rPr>
            <w:lang w:val="pt-BR"/>
          </w:rPr>
          <w:t>2</w:t>
        </w:r>
        <w:r>
          <w:fldChar w:fldCharType="end"/>
        </w:r>
      </w:p>
    </w:sdtContent>
  </w:sdt>
  <w:p w14:paraId="69123625" w14:textId="77777777" w:rsidR="00D30AE5" w:rsidRDefault="00D30AE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DC130B1"/>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7"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50334E3"/>
    <w:multiLevelType w:val="hybridMultilevel"/>
    <w:tmpl w:val="93ACCFEC"/>
    <w:lvl w:ilvl="0" w:tplc="0416000F">
      <w:start w:val="7"/>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83560A1"/>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9E5640"/>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2375E6"/>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20"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ABA753E"/>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24"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19"/>
  </w:num>
  <w:num w:numId="3">
    <w:abstractNumId w:val="7"/>
  </w:num>
  <w:num w:numId="4">
    <w:abstractNumId w:val="17"/>
  </w:num>
  <w:num w:numId="5">
    <w:abstractNumId w:val="8"/>
  </w:num>
  <w:num w:numId="6">
    <w:abstractNumId w:val="6"/>
  </w:num>
  <w:num w:numId="7">
    <w:abstractNumId w:val="13"/>
  </w:num>
  <w:num w:numId="8">
    <w:abstractNumId w:val="9"/>
  </w:num>
  <w:num w:numId="9">
    <w:abstractNumId w:val="18"/>
  </w:num>
  <w:num w:numId="10">
    <w:abstractNumId w:val="1"/>
  </w:num>
  <w:num w:numId="11">
    <w:abstractNumId w:val="22"/>
  </w:num>
  <w:num w:numId="12">
    <w:abstractNumId w:val="20"/>
  </w:num>
  <w:num w:numId="13">
    <w:abstractNumId w:val="0"/>
  </w:num>
  <w:num w:numId="14">
    <w:abstractNumId w:val="14"/>
  </w:num>
  <w:num w:numId="15">
    <w:abstractNumId w:val="2"/>
  </w:num>
  <w:num w:numId="16">
    <w:abstractNumId w:val="11"/>
  </w:num>
  <w:num w:numId="17">
    <w:abstractNumId w:val="5"/>
  </w:num>
  <w:num w:numId="18">
    <w:abstractNumId w:val="3"/>
  </w:num>
  <w:num w:numId="19">
    <w:abstractNumId w:val="24"/>
  </w:num>
  <w:num w:numId="20">
    <w:abstractNumId w:val="10"/>
  </w:num>
  <w:num w:numId="21">
    <w:abstractNumId w:val="4"/>
  </w:num>
  <w:num w:numId="22">
    <w:abstractNumId w:val="15"/>
  </w:num>
  <w:num w:numId="23">
    <w:abstractNumId w:val="12"/>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1D"/>
    <w:rsid w:val="00021AEC"/>
    <w:rsid w:val="00032D23"/>
    <w:rsid w:val="000431B5"/>
    <w:rsid w:val="00045999"/>
    <w:rsid w:val="00045E5E"/>
    <w:rsid w:val="00052D89"/>
    <w:rsid w:val="0005439C"/>
    <w:rsid w:val="00057CAE"/>
    <w:rsid w:val="000636F7"/>
    <w:rsid w:val="00064657"/>
    <w:rsid w:val="00066ED8"/>
    <w:rsid w:val="00071162"/>
    <w:rsid w:val="000750E3"/>
    <w:rsid w:val="000914FE"/>
    <w:rsid w:val="000B015F"/>
    <w:rsid w:val="000C2A51"/>
    <w:rsid w:val="000D1342"/>
    <w:rsid w:val="000D19EE"/>
    <w:rsid w:val="000D4FB9"/>
    <w:rsid w:val="000D778B"/>
    <w:rsid w:val="000E0D2E"/>
    <w:rsid w:val="000E1D0F"/>
    <w:rsid w:val="000E7C20"/>
    <w:rsid w:val="000F2562"/>
    <w:rsid w:val="001031E6"/>
    <w:rsid w:val="00105462"/>
    <w:rsid w:val="00114CD1"/>
    <w:rsid w:val="00141935"/>
    <w:rsid w:val="00150175"/>
    <w:rsid w:val="001540FA"/>
    <w:rsid w:val="00154CB4"/>
    <w:rsid w:val="001658D6"/>
    <w:rsid w:val="00167FDD"/>
    <w:rsid w:val="0017012E"/>
    <w:rsid w:val="00173EC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15AB1"/>
    <w:rsid w:val="0022216F"/>
    <w:rsid w:val="00233561"/>
    <w:rsid w:val="00235F1B"/>
    <w:rsid w:val="00242096"/>
    <w:rsid w:val="00243627"/>
    <w:rsid w:val="00260AC4"/>
    <w:rsid w:val="002619D3"/>
    <w:rsid w:val="002625A7"/>
    <w:rsid w:val="00262941"/>
    <w:rsid w:val="00275553"/>
    <w:rsid w:val="00286EAD"/>
    <w:rsid w:val="00287085"/>
    <w:rsid w:val="0029675E"/>
    <w:rsid w:val="002A3B6D"/>
    <w:rsid w:val="002A3CCB"/>
    <w:rsid w:val="002A4CE1"/>
    <w:rsid w:val="002C3C9A"/>
    <w:rsid w:val="002C3F5F"/>
    <w:rsid w:val="002D7DCC"/>
    <w:rsid w:val="002E3C8C"/>
    <w:rsid w:val="002E66A5"/>
    <w:rsid w:val="002F2A7E"/>
    <w:rsid w:val="002F4867"/>
    <w:rsid w:val="002F71AB"/>
    <w:rsid w:val="00300466"/>
    <w:rsid w:val="003046D8"/>
    <w:rsid w:val="00305ED5"/>
    <w:rsid w:val="00306C2D"/>
    <w:rsid w:val="00312F15"/>
    <w:rsid w:val="003308B8"/>
    <w:rsid w:val="00334E1E"/>
    <w:rsid w:val="003354A5"/>
    <w:rsid w:val="00336948"/>
    <w:rsid w:val="003432CD"/>
    <w:rsid w:val="003520CD"/>
    <w:rsid w:val="00352DA9"/>
    <w:rsid w:val="003574D3"/>
    <w:rsid w:val="00357DC5"/>
    <w:rsid w:val="00361EE5"/>
    <w:rsid w:val="00366306"/>
    <w:rsid w:val="00370446"/>
    <w:rsid w:val="003749BF"/>
    <w:rsid w:val="00376414"/>
    <w:rsid w:val="00383026"/>
    <w:rsid w:val="003920D3"/>
    <w:rsid w:val="003953AD"/>
    <w:rsid w:val="003A63B0"/>
    <w:rsid w:val="003B6EC0"/>
    <w:rsid w:val="003D037C"/>
    <w:rsid w:val="003D2DEA"/>
    <w:rsid w:val="003E0D1B"/>
    <w:rsid w:val="003F4B01"/>
    <w:rsid w:val="00404010"/>
    <w:rsid w:val="0040625F"/>
    <w:rsid w:val="00411A19"/>
    <w:rsid w:val="00414A62"/>
    <w:rsid w:val="004312E2"/>
    <w:rsid w:val="00433E40"/>
    <w:rsid w:val="00434E63"/>
    <w:rsid w:val="00441A26"/>
    <w:rsid w:val="00454BC3"/>
    <w:rsid w:val="00455976"/>
    <w:rsid w:val="00456751"/>
    <w:rsid w:val="0045724D"/>
    <w:rsid w:val="00465BC4"/>
    <w:rsid w:val="00471814"/>
    <w:rsid w:val="0047381B"/>
    <w:rsid w:val="004757CB"/>
    <w:rsid w:val="00494F1C"/>
    <w:rsid w:val="00495190"/>
    <w:rsid w:val="00497663"/>
    <w:rsid w:val="004A485C"/>
    <w:rsid w:val="004B1C1C"/>
    <w:rsid w:val="004B2390"/>
    <w:rsid w:val="004B2D4A"/>
    <w:rsid w:val="004B762B"/>
    <w:rsid w:val="004C21B9"/>
    <w:rsid w:val="004C26FE"/>
    <w:rsid w:val="004D4979"/>
    <w:rsid w:val="004E3908"/>
    <w:rsid w:val="004F5D1B"/>
    <w:rsid w:val="00502DC6"/>
    <w:rsid w:val="00522B81"/>
    <w:rsid w:val="005233D8"/>
    <w:rsid w:val="005239E6"/>
    <w:rsid w:val="00533FE2"/>
    <w:rsid w:val="005341F0"/>
    <w:rsid w:val="00541009"/>
    <w:rsid w:val="005439BF"/>
    <w:rsid w:val="005440E1"/>
    <w:rsid w:val="00547101"/>
    <w:rsid w:val="00553D2F"/>
    <w:rsid w:val="00556035"/>
    <w:rsid w:val="00566B61"/>
    <w:rsid w:val="005717ED"/>
    <w:rsid w:val="00572706"/>
    <w:rsid w:val="00577804"/>
    <w:rsid w:val="00582F1E"/>
    <w:rsid w:val="00584C15"/>
    <w:rsid w:val="00585B3D"/>
    <w:rsid w:val="00585E8A"/>
    <w:rsid w:val="00586072"/>
    <w:rsid w:val="005922F0"/>
    <w:rsid w:val="0059481C"/>
    <w:rsid w:val="00597732"/>
    <w:rsid w:val="005A234B"/>
    <w:rsid w:val="005A4C1E"/>
    <w:rsid w:val="005B0573"/>
    <w:rsid w:val="005B2CB0"/>
    <w:rsid w:val="005B359E"/>
    <w:rsid w:val="005B5375"/>
    <w:rsid w:val="005C00B5"/>
    <w:rsid w:val="005C1B48"/>
    <w:rsid w:val="005C32DA"/>
    <w:rsid w:val="005C5EBF"/>
    <w:rsid w:val="005F291E"/>
    <w:rsid w:val="006026E9"/>
    <w:rsid w:val="00604B1F"/>
    <w:rsid w:val="00612D7E"/>
    <w:rsid w:val="00614A75"/>
    <w:rsid w:val="006270A9"/>
    <w:rsid w:val="006378AD"/>
    <w:rsid w:val="00640902"/>
    <w:rsid w:val="00641980"/>
    <w:rsid w:val="006430B3"/>
    <w:rsid w:val="00646522"/>
    <w:rsid w:val="00647417"/>
    <w:rsid w:val="00650D8D"/>
    <w:rsid w:val="00651469"/>
    <w:rsid w:val="006622BC"/>
    <w:rsid w:val="006650D1"/>
    <w:rsid w:val="0067001D"/>
    <w:rsid w:val="00674356"/>
    <w:rsid w:val="00683034"/>
    <w:rsid w:val="0068751A"/>
    <w:rsid w:val="006A213A"/>
    <w:rsid w:val="006A440A"/>
    <w:rsid w:val="006B791F"/>
    <w:rsid w:val="006C176F"/>
    <w:rsid w:val="006C4594"/>
    <w:rsid w:val="006C6440"/>
    <w:rsid w:val="006C6462"/>
    <w:rsid w:val="006D14F7"/>
    <w:rsid w:val="006D59CA"/>
    <w:rsid w:val="006D6C04"/>
    <w:rsid w:val="006E2193"/>
    <w:rsid w:val="00701BC5"/>
    <w:rsid w:val="0070631A"/>
    <w:rsid w:val="00725D1E"/>
    <w:rsid w:val="00725EE1"/>
    <w:rsid w:val="007355A0"/>
    <w:rsid w:val="00737525"/>
    <w:rsid w:val="0074638D"/>
    <w:rsid w:val="0075657D"/>
    <w:rsid w:val="00771E25"/>
    <w:rsid w:val="0077207A"/>
    <w:rsid w:val="00774924"/>
    <w:rsid w:val="00775694"/>
    <w:rsid w:val="00775D6E"/>
    <w:rsid w:val="007769FB"/>
    <w:rsid w:val="0078036C"/>
    <w:rsid w:val="007804B8"/>
    <w:rsid w:val="00783E18"/>
    <w:rsid w:val="0079167B"/>
    <w:rsid w:val="007946C9"/>
    <w:rsid w:val="007A25A0"/>
    <w:rsid w:val="007A2913"/>
    <w:rsid w:val="007A39C0"/>
    <w:rsid w:val="007A5288"/>
    <w:rsid w:val="007B24C1"/>
    <w:rsid w:val="007B342A"/>
    <w:rsid w:val="007B6872"/>
    <w:rsid w:val="007C16F0"/>
    <w:rsid w:val="007D5029"/>
    <w:rsid w:val="007E0C3C"/>
    <w:rsid w:val="007E171D"/>
    <w:rsid w:val="007F19E4"/>
    <w:rsid w:val="007F4EB1"/>
    <w:rsid w:val="007F5EB7"/>
    <w:rsid w:val="00807A0B"/>
    <w:rsid w:val="00825403"/>
    <w:rsid w:val="008318A7"/>
    <w:rsid w:val="00832D29"/>
    <w:rsid w:val="00835423"/>
    <w:rsid w:val="00850625"/>
    <w:rsid w:val="00863C1C"/>
    <w:rsid w:val="0086526D"/>
    <w:rsid w:val="00872AAB"/>
    <w:rsid w:val="00874A75"/>
    <w:rsid w:val="00875A35"/>
    <w:rsid w:val="00876461"/>
    <w:rsid w:val="00880A58"/>
    <w:rsid w:val="008829E9"/>
    <w:rsid w:val="00895D09"/>
    <w:rsid w:val="00896763"/>
    <w:rsid w:val="008A2BA4"/>
    <w:rsid w:val="008A38E1"/>
    <w:rsid w:val="008A50D7"/>
    <w:rsid w:val="008B3F29"/>
    <w:rsid w:val="008C001D"/>
    <w:rsid w:val="008C435F"/>
    <w:rsid w:val="008C5600"/>
    <w:rsid w:val="008C7801"/>
    <w:rsid w:val="008E5993"/>
    <w:rsid w:val="008E7E1A"/>
    <w:rsid w:val="008F45C9"/>
    <w:rsid w:val="00900A26"/>
    <w:rsid w:val="009064F4"/>
    <w:rsid w:val="00912C10"/>
    <w:rsid w:val="00913701"/>
    <w:rsid w:val="009219D7"/>
    <w:rsid w:val="00922719"/>
    <w:rsid w:val="00924709"/>
    <w:rsid w:val="00927D7C"/>
    <w:rsid w:val="0093172E"/>
    <w:rsid w:val="00934A0F"/>
    <w:rsid w:val="00941247"/>
    <w:rsid w:val="009461B5"/>
    <w:rsid w:val="009501AA"/>
    <w:rsid w:val="009546B2"/>
    <w:rsid w:val="009653A5"/>
    <w:rsid w:val="00967DB9"/>
    <w:rsid w:val="00970114"/>
    <w:rsid w:val="00974677"/>
    <w:rsid w:val="009875E9"/>
    <w:rsid w:val="0099388B"/>
    <w:rsid w:val="009947B8"/>
    <w:rsid w:val="00996929"/>
    <w:rsid w:val="00996EEA"/>
    <w:rsid w:val="009A0772"/>
    <w:rsid w:val="009B1EAD"/>
    <w:rsid w:val="009B4A92"/>
    <w:rsid w:val="009C2D91"/>
    <w:rsid w:val="009C6BD9"/>
    <w:rsid w:val="009C713B"/>
    <w:rsid w:val="009D0F2A"/>
    <w:rsid w:val="009F3404"/>
    <w:rsid w:val="00A02720"/>
    <w:rsid w:val="00A14CBA"/>
    <w:rsid w:val="00A21E02"/>
    <w:rsid w:val="00A234FE"/>
    <w:rsid w:val="00A23A0F"/>
    <w:rsid w:val="00A26B77"/>
    <w:rsid w:val="00A353B1"/>
    <w:rsid w:val="00A374DE"/>
    <w:rsid w:val="00A375D4"/>
    <w:rsid w:val="00A435FC"/>
    <w:rsid w:val="00A51708"/>
    <w:rsid w:val="00A54A1B"/>
    <w:rsid w:val="00A6242E"/>
    <w:rsid w:val="00A67F6E"/>
    <w:rsid w:val="00A74494"/>
    <w:rsid w:val="00A86ABD"/>
    <w:rsid w:val="00A87853"/>
    <w:rsid w:val="00A9058F"/>
    <w:rsid w:val="00A910DB"/>
    <w:rsid w:val="00A96685"/>
    <w:rsid w:val="00AB084B"/>
    <w:rsid w:val="00AB3543"/>
    <w:rsid w:val="00AD2176"/>
    <w:rsid w:val="00AD5257"/>
    <w:rsid w:val="00AE04F3"/>
    <w:rsid w:val="00AE0CEB"/>
    <w:rsid w:val="00AE7F47"/>
    <w:rsid w:val="00AF3EA8"/>
    <w:rsid w:val="00AF6B49"/>
    <w:rsid w:val="00B0312C"/>
    <w:rsid w:val="00B0621A"/>
    <w:rsid w:val="00B07972"/>
    <w:rsid w:val="00B2073F"/>
    <w:rsid w:val="00B35C25"/>
    <w:rsid w:val="00B43726"/>
    <w:rsid w:val="00B52195"/>
    <w:rsid w:val="00B559EA"/>
    <w:rsid w:val="00B72191"/>
    <w:rsid w:val="00B80687"/>
    <w:rsid w:val="00B81FDB"/>
    <w:rsid w:val="00B8352B"/>
    <w:rsid w:val="00B908AD"/>
    <w:rsid w:val="00B93173"/>
    <w:rsid w:val="00B96103"/>
    <w:rsid w:val="00BA7BDF"/>
    <w:rsid w:val="00BB52D5"/>
    <w:rsid w:val="00BC6CDD"/>
    <w:rsid w:val="00BC7331"/>
    <w:rsid w:val="00BE18B2"/>
    <w:rsid w:val="00BE4823"/>
    <w:rsid w:val="00BF5055"/>
    <w:rsid w:val="00BF54AA"/>
    <w:rsid w:val="00C030EB"/>
    <w:rsid w:val="00C10AE8"/>
    <w:rsid w:val="00C12485"/>
    <w:rsid w:val="00C16CF8"/>
    <w:rsid w:val="00C21F27"/>
    <w:rsid w:val="00C23042"/>
    <w:rsid w:val="00C323CD"/>
    <w:rsid w:val="00C372A4"/>
    <w:rsid w:val="00C40A00"/>
    <w:rsid w:val="00C414E1"/>
    <w:rsid w:val="00C41930"/>
    <w:rsid w:val="00C601E0"/>
    <w:rsid w:val="00C733BC"/>
    <w:rsid w:val="00C7749A"/>
    <w:rsid w:val="00C82FEE"/>
    <w:rsid w:val="00C83445"/>
    <w:rsid w:val="00C9741F"/>
    <w:rsid w:val="00C97F9D"/>
    <w:rsid w:val="00CA5F0A"/>
    <w:rsid w:val="00CB0753"/>
    <w:rsid w:val="00CB212C"/>
    <w:rsid w:val="00CC2A9F"/>
    <w:rsid w:val="00CC5D89"/>
    <w:rsid w:val="00CC6D4A"/>
    <w:rsid w:val="00CD2A1D"/>
    <w:rsid w:val="00CE18B0"/>
    <w:rsid w:val="00CF7BD5"/>
    <w:rsid w:val="00D02A54"/>
    <w:rsid w:val="00D03182"/>
    <w:rsid w:val="00D162CF"/>
    <w:rsid w:val="00D1639A"/>
    <w:rsid w:val="00D1783D"/>
    <w:rsid w:val="00D2192E"/>
    <w:rsid w:val="00D27C11"/>
    <w:rsid w:val="00D30AE5"/>
    <w:rsid w:val="00D37134"/>
    <w:rsid w:val="00D4375E"/>
    <w:rsid w:val="00D453DF"/>
    <w:rsid w:val="00D4705A"/>
    <w:rsid w:val="00D62AD8"/>
    <w:rsid w:val="00D65301"/>
    <w:rsid w:val="00D666A4"/>
    <w:rsid w:val="00D66852"/>
    <w:rsid w:val="00D6739B"/>
    <w:rsid w:val="00D77629"/>
    <w:rsid w:val="00D83175"/>
    <w:rsid w:val="00D87404"/>
    <w:rsid w:val="00D90CDD"/>
    <w:rsid w:val="00D94501"/>
    <w:rsid w:val="00D95AF6"/>
    <w:rsid w:val="00DA17F7"/>
    <w:rsid w:val="00DB0CAA"/>
    <w:rsid w:val="00DC134F"/>
    <w:rsid w:val="00DC653F"/>
    <w:rsid w:val="00DD0933"/>
    <w:rsid w:val="00DE176F"/>
    <w:rsid w:val="00DE431C"/>
    <w:rsid w:val="00DE4A94"/>
    <w:rsid w:val="00DE5771"/>
    <w:rsid w:val="00DF37D3"/>
    <w:rsid w:val="00DF63F7"/>
    <w:rsid w:val="00DF7064"/>
    <w:rsid w:val="00E021C4"/>
    <w:rsid w:val="00E02C6C"/>
    <w:rsid w:val="00E10464"/>
    <w:rsid w:val="00E15CF9"/>
    <w:rsid w:val="00E24557"/>
    <w:rsid w:val="00E3198F"/>
    <w:rsid w:val="00E503F4"/>
    <w:rsid w:val="00E530C0"/>
    <w:rsid w:val="00E53801"/>
    <w:rsid w:val="00E542A2"/>
    <w:rsid w:val="00E54A98"/>
    <w:rsid w:val="00E55A26"/>
    <w:rsid w:val="00E561D9"/>
    <w:rsid w:val="00E57100"/>
    <w:rsid w:val="00E64D61"/>
    <w:rsid w:val="00E67023"/>
    <w:rsid w:val="00E75BDA"/>
    <w:rsid w:val="00E87CEC"/>
    <w:rsid w:val="00E970BE"/>
    <w:rsid w:val="00EA7705"/>
    <w:rsid w:val="00EA78E3"/>
    <w:rsid w:val="00EB1534"/>
    <w:rsid w:val="00EB2152"/>
    <w:rsid w:val="00EB7303"/>
    <w:rsid w:val="00EC41EF"/>
    <w:rsid w:val="00ED160F"/>
    <w:rsid w:val="00ED3C17"/>
    <w:rsid w:val="00ED658E"/>
    <w:rsid w:val="00F04181"/>
    <w:rsid w:val="00F05F55"/>
    <w:rsid w:val="00F12C03"/>
    <w:rsid w:val="00F178CC"/>
    <w:rsid w:val="00F24B43"/>
    <w:rsid w:val="00F32166"/>
    <w:rsid w:val="00F40DF0"/>
    <w:rsid w:val="00F4535E"/>
    <w:rsid w:val="00F51B20"/>
    <w:rsid w:val="00F531CE"/>
    <w:rsid w:val="00F548F8"/>
    <w:rsid w:val="00F743E7"/>
    <w:rsid w:val="00F93CA5"/>
    <w:rsid w:val="00FA17A2"/>
    <w:rsid w:val="00FB1B16"/>
    <w:rsid w:val="00FB663D"/>
    <w:rsid w:val="00FC1F22"/>
    <w:rsid w:val="00FC2C31"/>
    <w:rsid w:val="00FC30AA"/>
    <w:rsid w:val="00FC747D"/>
    <w:rsid w:val="00FD28F0"/>
    <w:rsid w:val="00FE1814"/>
    <w:rsid w:val="00FE628C"/>
    <w:rsid w:val="00FE6A4F"/>
    <w:rsid w:val="00FF70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customStyle="1" w:styleId="UnresolvedMention1">
    <w:name w:val="Unresolved Mention1"/>
    <w:basedOn w:val="Fontepargpadro"/>
    <w:uiPriority w:val="99"/>
    <w:semiHidden/>
    <w:unhideWhenUsed/>
    <w:rsid w:val="00E55A26"/>
    <w:rPr>
      <w:color w:val="605E5C"/>
      <w:shd w:val="clear" w:color="auto" w:fill="E1DFDD"/>
    </w:rPr>
  </w:style>
  <w:style w:type="table" w:styleId="Tabelacomgrade">
    <w:name w:val="Table Grid"/>
    <w:basedOn w:val="Tabelanormal"/>
    <w:uiPriority w:val="5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173ECE"/>
    <w:pPr>
      <w:tabs>
        <w:tab w:val="left" w:pos="440"/>
        <w:tab w:val="right" w:leader="dot" w:pos="9065"/>
      </w:tabs>
      <w:spacing w:after="100" w:line="360" w:lineRule="auto"/>
    </w:pPr>
    <w:rPr>
      <w:b/>
      <w:bCs/>
      <w:noProof/>
    </w:rPr>
  </w:style>
  <w:style w:type="paragraph" w:styleId="Sumrio2">
    <w:name w:val="toc 2"/>
    <w:basedOn w:val="Normal"/>
    <w:next w:val="Normal"/>
    <w:autoRedefine/>
    <w:uiPriority w:val="39"/>
    <w:unhideWhenUsed/>
    <w:rsid w:val="00CF7BD5"/>
    <w:pPr>
      <w:tabs>
        <w:tab w:val="left" w:pos="880"/>
        <w:tab w:val="right" w:leader="dot" w:pos="9065"/>
      </w:tabs>
      <w:spacing w:after="100" w:line="360" w:lineRule="auto"/>
      <w:ind w:left="220"/>
    </w:pPr>
    <w:rPr>
      <w:b/>
      <w:noProof/>
    </w:r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 w:type="paragraph" w:styleId="SemEspaamento">
    <w:name w:val="No Spacing"/>
    <w:uiPriority w:val="1"/>
    <w:qFormat/>
    <w:rsid w:val="005439BF"/>
    <w:pPr>
      <w:widowControl w:val="0"/>
      <w:spacing w:after="0" w:line="240" w:lineRule="auto"/>
    </w:pPr>
    <w:rPr>
      <w:rFonts w:ascii="Arial" w:eastAsia="Arial" w:hAnsi="Arial" w:cs="Arial"/>
      <w:lang w:val="pt-PT" w:eastAsia="pt-PT" w:bidi="pt-PT"/>
    </w:rPr>
  </w:style>
  <w:style w:type="paragraph" w:styleId="Subttulo">
    <w:name w:val="Subtitle"/>
    <w:basedOn w:val="Normal"/>
    <w:next w:val="Normal"/>
    <w:link w:val="SubttuloChar"/>
    <w:uiPriority w:val="11"/>
    <w:qFormat/>
    <w:rsid w:val="00EB215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B2152"/>
    <w:rPr>
      <w:rFonts w:eastAsiaTheme="minorEastAsia"/>
      <w:color w:val="5A5A5A" w:themeColor="text1" w:themeTint="A5"/>
      <w:spacing w:val="15"/>
      <w:lang w:val="pt-PT" w:eastAsia="pt-PT" w:bidi="pt-PT"/>
    </w:rPr>
  </w:style>
  <w:style w:type="character" w:styleId="MenoPendente">
    <w:name w:val="Unresolved Mention"/>
    <w:basedOn w:val="Fontepargpadro"/>
    <w:uiPriority w:val="99"/>
    <w:semiHidden/>
    <w:unhideWhenUsed/>
    <w:rsid w:val="007B2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colombo.com.br/produto/Moveis-e-Decoracao/Conjugado-Casal-de-Espuma-Ortobom-Dream-D28-138x188"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hyperlink" Target="file:///C:\Users\GustavoBDR\Desktop\Tcc2\TCC%20Vers&#227;o%203.docx"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18978-2165-4831-94F0-5CAF22B99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96</Pages>
  <Words>22089</Words>
  <Characters>119283</Characters>
  <Application>Microsoft Office Word</Application>
  <DocSecurity>0</DocSecurity>
  <Lines>994</Lines>
  <Paragraphs>282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85</cp:revision>
  <cp:lastPrinted>2019-11-14T15:22:00Z</cp:lastPrinted>
  <dcterms:created xsi:type="dcterms:W3CDTF">2019-06-26T22:50:00Z</dcterms:created>
  <dcterms:modified xsi:type="dcterms:W3CDTF">2019-11-14T22:15:00Z</dcterms:modified>
</cp:coreProperties>
</file>