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23C08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i/>
          <w:iCs/>
          <w:color w:val="000000"/>
          <w:kern w:val="0"/>
          <w:sz w:val="40"/>
          <w:szCs w:val="40"/>
          <w:lang w:eastAsia="pt-BR"/>
          <w14:ligatures w14:val="none"/>
        </w:rPr>
        <w:t>CSS</w:t>
      </w:r>
    </w:p>
    <w:p w14:paraId="5B35B680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pt-BR"/>
          <w14:ligatures w14:val="none"/>
        </w:rPr>
        <w:t>Estilos Inline(ruim)</w:t>
      </w:r>
    </w:p>
    <w:p w14:paraId="36A74429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Usado em casos específicos (e é html, ou seja, sem significado)</w:t>
      </w:r>
    </w:p>
    <w:p w14:paraId="49EEB5CE" w14:textId="33FC9BFE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6EAA6985" wp14:editId="040E4F15">
            <wp:extent cx="3314700" cy="219075"/>
            <wp:effectExtent l="0" t="0" r="0" b="9525"/>
            <wp:docPr id="4112549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1A9F0ECD" wp14:editId="51892A33">
            <wp:extent cx="3800475" cy="228600"/>
            <wp:effectExtent l="0" t="0" r="9525" b="0"/>
            <wp:docPr id="132056282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63078F22" wp14:editId="73BB772B">
            <wp:extent cx="2428875" cy="228600"/>
            <wp:effectExtent l="0" t="0" r="9525" b="0"/>
            <wp:docPr id="46172799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82AA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pt-BR"/>
          <w14:ligatures w14:val="none"/>
        </w:rPr>
        <w:t>Estilos Locais / Internos</w:t>
      </w:r>
    </w:p>
    <w:p w14:paraId="4BBEA400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Efeito vai para todos da referência (dentro de &lt;head&gt;)</w:t>
      </w:r>
    </w:p>
    <w:p w14:paraId="6B605C4F" w14:textId="1EE08D66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340B0230" wp14:editId="4925B94B">
            <wp:extent cx="3819525" cy="2362200"/>
            <wp:effectExtent l="0" t="0" r="9525" b="0"/>
            <wp:docPr id="186152214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214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3437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pt-BR"/>
          <w14:ligatures w14:val="none"/>
        </w:rPr>
        <w:t>Estilos Externos</w:t>
      </w:r>
    </w:p>
    <w:p w14:paraId="375A0303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Efeito vai para todas as páginas</w:t>
      </w:r>
    </w:p>
    <w:p w14:paraId="13326C8C" w14:textId="77777777" w:rsidR="005F401C" w:rsidRPr="00DB4F1E" w:rsidRDefault="005F401C" w:rsidP="005F40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Nas página em &lt;head&gt;  dever ter o link css</w:t>
      </w:r>
    </w:p>
    <w:p w14:paraId="107B0443" w14:textId="17748931" w:rsidR="005F401C" w:rsidRPr="00DB4F1E" w:rsidRDefault="005F401C" w:rsidP="005F40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Criar arquivo css</w:t>
      </w:r>
    </w:p>
    <w:p w14:paraId="5A5F4A2A" w14:textId="448A30EA" w:rsidR="005F401C" w:rsidRPr="00DB4F1E" w:rsidRDefault="005F401C" w:rsidP="005F40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B4F1E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Configurar ele como vai ser em todas as páginas</w:t>
      </w:r>
    </w:p>
    <w:p w14:paraId="4EF603E5" w14:textId="20FC6226" w:rsidR="005F401C" w:rsidRPr="00DB4F1E" w:rsidRDefault="005F401C" w:rsidP="005F401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0D4E2280" wp14:editId="098E420C">
            <wp:extent cx="3067050" cy="238125"/>
            <wp:effectExtent l="0" t="0" r="0" b="9525"/>
            <wp:docPr id="9750788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2692" w14:textId="48D5564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B4F1E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6698C108" wp14:editId="4868225A">
            <wp:extent cx="3431342" cy="2790825"/>
            <wp:effectExtent l="0" t="0" r="0" b="0"/>
            <wp:docPr id="18589781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78173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66" cy="279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6570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4194E96" w14:textId="77777777" w:rsidR="005F401C" w:rsidRPr="00DB4F1E" w:rsidRDefault="005F401C" w:rsidP="005F401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pt-BR"/>
          <w14:ligatures w14:val="none"/>
        </w:rPr>
        <w:t>Em uma página é possível utilizar os 3 estilos</w:t>
      </w:r>
    </w:p>
    <w:p w14:paraId="18008E08" w14:textId="77777777" w:rsidR="00CF7768" w:rsidRPr="00DB4F1E" w:rsidRDefault="00CF7768" w:rsidP="005F401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pt-BR"/>
          <w14:ligatures w14:val="none"/>
        </w:rPr>
      </w:pPr>
    </w:p>
    <w:p w14:paraId="350CD0B2" w14:textId="04713C22" w:rsidR="00CF7768" w:rsidRDefault="00DB4F1E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 w:rsidRPr="00DB4F1E"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  <w:lastRenderedPageBreak/>
        <w:t>Psicologia das cores</w:t>
      </w:r>
    </w:p>
    <w:p w14:paraId="7BA25F6B" w14:textId="008722F3" w:rsidR="00DB4F1E" w:rsidRDefault="00DB4F1E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093125E5" wp14:editId="6A4552D2">
            <wp:extent cx="5400040" cy="4171315"/>
            <wp:effectExtent l="0" t="0" r="0" b="635"/>
            <wp:docPr id="833262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D017" w14:textId="7BF7749E" w:rsidR="000014EC" w:rsidRDefault="000014EC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  <w:t>Colocando cores</w:t>
      </w:r>
    </w:p>
    <w:p w14:paraId="7B634F11" w14:textId="23CC9773" w:rsidR="000014EC" w:rsidRDefault="000014EC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0FE4CE97" wp14:editId="0642335B">
            <wp:extent cx="5153025" cy="933450"/>
            <wp:effectExtent l="0" t="0" r="9525" b="0"/>
            <wp:docPr id="38419715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C4BE" w14:textId="043EDF96" w:rsidR="000014EC" w:rsidRDefault="000014EC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323C8C4F" wp14:editId="42382314">
            <wp:extent cx="5162550" cy="590550"/>
            <wp:effectExtent l="0" t="0" r="0" b="0"/>
            <wp:docPr id="15334730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64F51E6B" wp14:editId="4B33ABD1">
            <wp:extent cx="5172075" cy="552450"/>
            <wp:effectExtent l="0" t="0" r="9525" b="0"/>
            <wp:docPr id="4213781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4470" w14:textId="413271DC" w:rsidR="000014EC" w:rsidRPr="00E0689F" w:rsidRDefault="000014EC" w:rsidP="005F401C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40"/>
          <w:szCs w:val="40"/>
          <w:lang w:eastAsia="pt-BR"/>
          <w14:ligatures w14:val="none"/>
        </w:rPr>
      </w:pPr>
      <w:r w:rsidRPr="00E0689F">
        <w:rPr>
          <w:rFonts w:ascii="Arial" w:eastAsia="Times New Roman" w:hAnsi="Arial" w:cs="Arial"/>
          <w:b/>
          <w:bCs/>
          <w:noProof/>
          <w:kern w:val="0"/>
          <w:sz w:val="40"/>
          <w:szCs w:val="40"/>
          <w:lang w:eastAsia="pt-BR"/>
          <w14:ligatures w14:val="none"/>
        </w:rPr>
        <w:drawing>
          <wp:inline distT="0" distB="0" distL="0" distR="0" wp14:anchorId="7D799B7D" wp14:editId="7E014339">
            <wp:extent cx="5181600" cy="561975"/>
            <wp:effectExtent l="0" t="0" r="0" b="9525"/>
            <wp:docPr id="7491997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EE00" w14:textId="77777777" w:rsidR="00E0689F" w:rsidRDefault="00E0689F">
      <w:pPr>
        <w:rPr>
          <w:b/>
          <w:bCs/>
          <w:sz w:val="36"/>
          <w:szCs w:val="36"/>
        </w:rPr>
      </w:pPr>
    </w:p>
    <w:p w14:paraId="3C412257" w14:textId="77777777" w:rsidR="00E0689F" w:rsidRDefault="00E0689F">
      <w:pPr>
        <w:rPr>
          <w:b/>
          <w:bCs/>
          <w:sz w:val="36"/>
          <w:szCs w:val="36"/>
        </w:rPr>
      </w:pPr>
    </w:p>
    <w:p w14:paraId="0C3629F4" w14:textId="77777777" w:rsidR="00E0689F" w:rsidRDefault="00E0689F">
      <w:pPr>
        <w:rPr>
          <w:b/>
          <w:bCs/>
          <w:sz w:val="36"/>
          <w:szCs w:val="36"/>
        </w:rPr>
      </w:pPr>
    </w:p>
    <w:p w14:paraId="7891D645" w14:textId="77777777" w:rsidR="00E0689F" w:rsidRDefault="00E0689F">
      <w:pPr>
        <w:rPr>
          <w:b/>
          <w:bCs/>
          <w:sz w:val="36"/>
          <w:szCs w:val="36"/>
        </w:rPr>
      </w:pPr>
    </w:p>
    <w:p w14:paraId="2F393E97" w14:textId="0DD614F9" w:rsidR="0052596C" w:rsidRDefault="00E0689F">
      <w:pPr>
        <w:rPr>
          <w:b/>
          <w:bCs/>
          <w:sz w:val="36"/>
          <w:szCs w:val="36"/>
        </w:rPr>
      </w:pPr>
      <w:r w:rsidRPr="00E0689F">
        <w:rPr>
          <w:b/>
          <w:bCs/>
          <w:sz w:val="36"/>
          <w:szCs w:val="36"/>
        </w:rPr>
        <w:lastRenderedPageBreak/>
        <w:t>Harmonia das cores</w:t>
      </w:r>
    </w:p>
    <w:p w14:paraId="0592AC1C" w14:textId="098B12C5" w:rsidR="00E0689F" w:rsidRDefault="00E068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primárias</w:t>
      </w:r>
    </w:p>
    <w:p w14:paraId="5522BC81" w14:textId="7B055AEA" w:rsidR="00E0689F" w:rsidRDefault="00E0689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A4839F7" wp14:editId="400574FA">
            <wp:extent cx="4105275" cy="3213138"/>
            <wp:effectExtent l="0" t="0" r="0" b="6350"/>
            <wp:docPr id="17737612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6" cy="321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B708" w14:textId="1AFDF2D2" w:rsidR="00E0689F" w:rsidRDefault="00E068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secundárias</w:t>
      </w:r>
    </w:p>
    <w:p w14:paraId="47A143F7" w14:textId="0008043F" w:rsidR="00E0689F" w:rsidRDefault="00E0689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C2813F2" wp14:editId="7CBE8E5B">
            <wp:extent cx="4095943" cy="3228975"/>
            <wp:effectExtent l="0" t="0" r="0" b="0"/>
            <wp:docPr id="204539923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380" cy="323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D957" w14:textId="6A07BB15" w:rsidR="005327D3" w:rsidRDefault="005327D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Cores Terciárias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A5B741D" wp14:editId="588075D9">
            <wp:extent cx="4077970" cy="1830043"/>
            <wp:effectExtent l="0" t="0" r="0" b="0"/>
            <wp:docPr id="25195934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69" cy="18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0852" w14:textId="2EEC8082" w:rsidR="005327D3" w:rsidRDefault="005327D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Quentes/Frias</w:t>
      </w:r>
    </w:p>
    <w:p w14:paraId="2FF6B464" w14:textId="3066EC6C" w:rsidR="005327D3" w:rsidRDefault="005327D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F784D47" wp14:editId="30D96419">
            <wp:extent cx="4078370" cy="2219325"/>
            <wp:effectExtent l="0" t="0" r="0" b="0"/>
            <wp:docPr id="3920830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30" cy="222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F1F2" w14:textId="045C9C74" w:rsidR="005327D3" w:rsidRDefault="005327D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complementares</w:t>
      </w:r>
    </w:p>
    <w:p w14:paraId="2CFB5B2C" w14:textId="77777777" w:rsidR="00036EA9" w:rsidRDefault="005327D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E7EC12F" wp14:editId="0C892E67">
            <wp:extent cx="3381375" cy="3414723"/>
            <wp:effectExtent l="0" t="0" r="0" b="0"/>
            <wp:docPr id="19231795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09" cy="343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0B4C" w14:textId="5518A193" w:rsidR="005327D3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Cores análogas</w:t>
      </w:r>
    </w:p>
    <w:p w14:paraId="2E5251D2" w14:textId="3B035181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D90A22" wp14:editId="788CC29E">
            <wp:extent cx="2438400" cy="2322945"/>
            <wp:effectExtent l="0" t="0" r="0" b="1270"/>
            <wp:docPr id="203938220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28" cy="23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5C0A" w14:textId="0BAD4462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análogas e uma complementar</w:t>
      </w:r>
    </w:p>
    <w:p w14:paraId="5993CDAD" w14:textId="08F0CBD9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FFB36A" wp14:editId="5DD55DEE">
            <wp:extent cx="2447925" cy="2476669"/>
            <wp:effectExtent l="0" t="0" r="0" b="0"/>
            <wp:docPr id="12172212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86" cy="248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9AAA" w14:textId="77777777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análogas relacionadas</w:t>
      </w:r>
    </w:p>
    <w:p w14:paraId="1E5BB5A3" w14:textId="56449284" w:rsidR="007F0092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2521EFD" wp14:editId="06C86D92">
            <wp:extent cx="2370675" cy="2324100"/>
            <wp:effectExtent l="0" t="0" r="0" b="0"/>
            <wp:docPr id="150181549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57" cy="23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2A3A" w14:textId="6BD987F9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Cores intercaladas</w:t>
      </w:r>
    </w:p>
    <w:p w14:paraId="702E3D52" w14:textId="177E245A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930D9F" wp14:editId="5DCCCECD">
            <wp:extent cx="2314575" cy="2235818"/>
            <wp:effectExtent l="0" t="0" r="0" b="0"/>
            <wp:docPr id="31210757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87" cy="22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B4DB" w14:textId="5EDE63A1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triádicas</w:t>
      </w:r>
    </w:p>
    <w:p w14:paraId="7FA15ACD" w14:textId="048A056C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D22BF7" wp14:editId="2FFFDE3A">
            <wp:extent cx="2381250" cy="2363513"/>
            <wp:effectExtent l="0" t="0" r="0" b="0"/>
            <wp:docPr id="141113518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12" cy="237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6EA5" w14:textId="25B19C3D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em quadrado</w:t>
      </w:r>
    </w:p>
    <w:p w14:paraId="4E1C24B0" w14:textId="6957E357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86605A" wp14:editId="59CD30DA">
            <wp:extent cx="2429259" cy="2390775"/>
            <wp:effectExtent l="0" t="0" r="9525" b="0"/>
            <wp:docPr id="189551257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95" cy="2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C559" w14:textId="77777777" w:rsidR="00036EA9" w:rsidRDefault="00036EA9">
      <w:pPr>
        <w:rPr>
          <w:b/>
          <w:bCs/>
          <w:sz w:val="36"/>
          <w:szCs w:val="36"/>
        </w:rPr>
      </w:pPr>
    </w:p>
    <w:p w14:paraId="0773071F" w14:textId="571F8915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Cores tetraédricas</w:t>
      </w:r>
    </w:p>
    <w:p w14:paraId="2B8EB3A4" w14:textId="3C072866" w:rsidR="00036EA9" w:rsidRDefault="00036E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291C6D" wp14:editId="0256B5A6">
            <wp:extent cx="1550606" cy="1514475"/>
            <wp:effectExtent l="0" t="0" r="0" b="0"/>
            <wp:docPr id="113873425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64" cy="15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0135" w14:textId="580FB419" w:rsidR="007F0092" w:rsidRDefault="007F00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Site para paleta de cores</w:t>
      </w:r>
    </w:p>
    <w:p w14:paraId="2F309184" w14:textId="1A11E358" w:rsidR="007F0092" w:rsidRPr="00C07977" w:rsidRDefault="007F0092">
      <w:pPr>
        <w:rPr>
          <w:color w:val="A02B93" w:themeColor="accent5"/>
          <w:sz w:val="28"/>
          <w:szCs w:val="28"/>
          <w:u w:val="single"/>
        </w:rPr>
      </w:pPr>
      <w:r w:rsidRPr="00C07977">
        <w:rPr>
          <w:color w:val="A02B93" w:themeColor="accent5"/>
          <w:sz w:val="28"/>
          <w:szCs w:val="28"/>
          <w:u w:val="single"/>
        </w:rPr>
        <w:t xml:space="preserve">Color.adobe.com </w:t>
      </w:r>
    </w:p>
    <w:p w14:paraId="375613C0" w14:textId="42F57522" w:rsidR="007F0092" w:rsidRPr="00C07977" w:rsidRDefault="007F0092">
      <w:pPr>
        <w:rPr>
          <w:color w:val="A02B93" w:themeColor="accent5"/>
          <w:sz w:val="28"/>
          <w:szCs w:val="28"/>
          <w:u w:val="single"/>
        </w:rPr>
      </w:pPr>
      <w:r w:rsidRPr="00C07977">
        <w:rPr>
          <w:color w:val="A02B93" w:themeColor="accent5"/>
          <w:sz w:val="28"/>
          <w:szCs w:val="28"/>
          <w:u w:val="single"/>
        </w:rPr>
        <w:t>Paletton.com</w:t>
      </w:r>
    </w:p>
    <w:p w14:paraId="3011EB4D" w14:textId="79FCC11F" w:rsidR="007F0092" w:rsidRPr="00C07977" w:rsidRDefault="007F0092">
      <w:pPr>
        <w:rPr>
          <w:color w:val="A02B93" w:themeColor="accent5"/>
          <w:sz w:val="28"/>
          <w:szCs w:val="28"/>
          <w:u w:val="single"/>
        </w:rPr>
      </w:pPr>
      <w:r w:rsidRPr="00C07977">
        <w:rPr>
          <w:color w:val="A02B93" w:themeColor="accent5"/>
          <w:sz w:val="28"/>
          <w:szCs w:val="28"/>
          <w:u w:val="single"/>
        </w:rPr>
        <w:t>Coolors.co</w:t>
      </w:r>
    </w:p>
    <w:p w14:paraId="6DABBB5B" w14:textId="5B0FF7CC" w:rsidR="007F0092" w:rsidRDefault="004533F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Cores em degradê</w:t>
      </w:r>
    </w:p>
    <w:p w14:paraId="7DEB07E0" w14:textId="2E2F3367" w:rsidR="004533F6" w:rsidRDefault="004533F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CD3E95" wp14:editId="7DD9F8EA">
            <wp:extent cx="4895850" cy="590550"/>
            <wp:effectExtent l="0" t="0" r="0" b="0"/>
            <wp:docPr id="550379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E746" w14:textId="5DBFEA7F" w:rsidR="004533F6" w:rsidRDefault="004533F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Exemplo de configuração global</w:t>
      </w:r>
    </w:p>
    <w:p w14:paraId="474DCC7F" w14:textId="21DADDBC" w:rsidR="004533F6" w:rsidRDefault="004533F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AA9A18" wp14:editId="7B525D86">
            <wp:extent cx="2895600" cy="609600"/>
            <wp:effectExtent l="0" t="0" r="0" b="0"/>
            <wp:docPr id="16999144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DACC" w14:textId="30E6B1D5" w:rsidR="00C07977" w:rsidRDefault="00C079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Fonte, peso, tamanho, estilo</w:t>
      </w:r>
    </w:p>
    <w:p w14:paraId="2AEDF73C" w14:textId="2E283C0F" w:rsidR="00C07977" w:rsidRDefault="00C079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F9FFF6D" wp14:editId="26A86B25">
            <wp:extent cx="2914650" cy="714375"/>
            <wp:effectExtent l="0" t="0" r="0" b="0"/>
            <wp:docPr id="1844709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E25B" w14:textId="77777777" w:rsidR="00C07977" w:rsidRDefault="00C07977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Shorthand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font</w:t>
      </w:r>
      <w:proofErr w:type="spellEnd"/>
    </w:p>
    <w:p w14:paraId="606B44CC" w14:textId="1C58259E" w:rsidR="00C07977" w:rsidRDefault="00C079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07A587" wp14:editId="17C25908">
            <wp:extent cx="3416483" cy="1200150"/>
            <wp:effectExtent l="0" t="0" r="0" b="0"/>
            <wp:docPr id="9656907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074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44" cy="120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D791" w14:textId="03FAA613" w:rsidR="00C07977" w:rsidRDefault="00C079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Usar fontes do google</w:t>
      </w:r>
      <w:r w:rsidRPr="00C07977">
        <w:rPr>
          <w:b/>
          <w:bCs/>
          <w:sz w:val="36"/>
          <w:szCs w:val="36"/>
        </w:rPr>
        <w:t xml:space="preserve"> </w:t>
      </w:r>
      <w:r w:rsidRPr="00C07977">
        <w:rPr>
          <w:b/>
          <w:bCs/>
          <w:sz w:val="28"/>
          <w:szCs w:val="28"/>
        </w:rPr>
        <w:t>(</w:t>
      </w:r>
      <w:r w:rsidRPr="00C07977">
        <w:rPr>
          <w:sz w:val="28"/>
          <w:szCs w:val="28"/>
          <w:u w:val="single"/>
        </w:rPr>
        <w:t>usar de 3 a 5 fontes</w:t>
      </w:r>
      <w:r w:rsidRPr="00C07977">
        <w:rPr>
          <w:b/>
          <w:bCs/>
          <w:sz w:val="28"/>
          <w:szCs w:val="28"/>
        </w:rPr>
        <w:t>)</w:t>
      </w:r>
    </w:p>
    <w:p w14:paraId="4B673C8B" w14:textId="7997ADA6" w:rsidR="00C07977" w:rsidRDefault="00000000">
      <w:pPr>
        <w:rPr>
          <w:sz w:val="28"/>
          <w:szCs w:val="28"/>
        </w:rPr>
      </w:pPr>
      <w:hyperlink r:id="rId33" w:history="1">
        <w:r w:rsidR="00C07977" w:rsidRPr="00C07977">
          <w:rPr>
            <w:rStyle w:val="Hyperlink"/>
            <w:sz w:val="28"/>
            <w:szCs w:val="28"/>
          </w:rPr>
          <w:t>https://fonts.google.com/</w:t>
        </w:r>
      </w:hyperlink>
    </w:p>
    <w:p w14:paraId="059A466D" w14:textId="77777777" w:rsidR="00C07977" w:rsidRDefault="00C07977">
      <w:pPr>
        <w:rPr>
          <w:sz w:val="32"/>
          <w:szCs w:val="32"/>
        </w:rPr>
      </w:pPr>
      <w:r w:rsidRPr="00C07977">
        <w:rPr>
          <w:sz w:val="32"/>
          <w:szCs w:val="32"/>
        </w:rPr>
        <w:t xml:space="preserve">-Clica na fonte, </w:t>
      </w:r>
      <w:proofErr w:type="spellStart"/>
      <w:r w:rsidRPr="00C07977">
        <w:rPr>
          <w:sz w:val="32"/>
          <w:szCs w:val="32"/>
        </w:rPr>
        <w:t>dps</w:t>
      </w:r>
      <w:proofErr w:type="spellEnd"/>
      <w:r w:rsidRPr="00C07977">
        <w:rPr>
          <w:sz w:val="32"/>
          <w:szCs w:val="32"/>
        </w:rPr>
        <w:t xml:space="preserve"> em “</w:t>
      </w:r>
      <w:proofErr w:type="spellStart"/>
      <w:r w:rsidRPr="00C07977">
        <w:rPr>
          <w:sz w:val="32"/>
          <w:szCs w:val="32"/>
        </w:rPr>
        <w:t>embed</w:t>
      </w:r>
      <w:proofErr w:type="spellEnd"/>
      <w:r w:rsidRPr="00C07977">
        <w:rPr>
          <w:sz w:val="32"/>
          <w:szCs w:val="32"/>
        </w:rPr>
        <w:t xml:space="preserve">”, </w:t>
      </w:r>
      <w:proofErr w:type="spellStart"/>
      <w:r w:rsidRPr="00C07977">
        <w:rPr>
          <w:sz w:val="32"/>
          <w:szCs w:val="32"/>
        </w:rPr>
        <w:t>dps</w:t>
      </w:r>
      <w:proofErr w:type="spellEnd"/>
      <w:r w:rsidRPr="00C07977">
        <w:rPr>
          <w:sz w:val="32"/>
          <w:szCs w:val="32"/>
        </w:rPr>
        <w:t xml:space="preserve"> em “</w:t>
      </w:r>
      <w:proofErr w:type="spellStart"/>
      <w:r w:rsidRPr="00C07977">
        <w:rPr>
          <w:sz w:val="32"/>
          <w:szCs w:val="32"/>
        </w:rPr>
        <w:t>import</w:t>
      </w:r>
      <w:proofErr w:type="spellEnd"/>
      <w:r w:rsidRPr="00C07977">
        <w:rPr>
          <w:sz w:val="32"/>
          <w:szCs w:val="32"/>
        </w:rPr>
        <w:t>”, só colocar dentro do</w:t>
      </w:r>
    </w:p>
    <w:p w14:paraId="150BA09C" w14:textId="7858E6C7" w:rsidR="00C07977" w:rsidRDefault="00C07977">
      <w:pPr>
        <w:rPr>
          <w:sz w:val="32"/>
          <w:szCs w:val="32"/>
        </w:rPr>
      </w:pPr>
      <w:r w:rsidRPr="00C07977">
        <w:rPr>
          <w:sz w:val="32"/>
          <w:szCs w:val="32"/>
        </w:rPr>
        <w:t xml:space="preserve"> &lt;</w:t>
      </w:r>
      <w:proofErr w:type="spellStart"/>
      <w:r w:rsidRPr="00C07977">
        <w:rPr>
          <w:sz w:val="32"/>
          <w:szCs w:val="32"/>
        </w:rPr>
        <w:t>style</w:t>
      </w:r>
      <w:proofErr w:type="spellEnd"/>
      <w:r w:rsidRPr="00C07977">
        <w:rPr>
          <w:sz w:val="32"/>
          <w:szCs w:val="32"/>
        </w:rPr>
        <w:t>&gt;</w:t>
      </w:r>
    </w:p>
    <w:p w14:paraId="0ADC64AC" w14:textId="0BBA1AEC" w:rsidR="00780595" w:rsidRPr="00C07977" w:rsidRDefault="007805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72AC1D" wp14:editId="36EBB637">
            <wp:extent cx="5391150" cy="428625"/>
            <wp:effectExtent l="0" t="0" r="0" b="0"/>
            <wp:docPr id="7958531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A713" w14:textId="407D61EC" w:rsidR="00C07977" w:rsidRPr="00C07977" w:rsidRDefault="00C07977">
      <w:pPr>
        <w:rPr>
          <w:sz w:val="32"/>
          <w:szCs w:val="32"/>
        </w:rPr>
      </w:pPr>
      <w:proofErr w:type="gramStart"/>
      <w:r w:rsidRPr="00C07977">
        <w:rPr>
          <w:sz w:val="32"/>
          <w:szCs w:val="32"/>
        </w:rPr>
        <w:t>Body{</w:t>
      </w:r>
      <w:proofErr w:type="gramEnd"/>
    </w:p>
    <w:p w14:paraId="6D93219C" w14:textId="09F665D2" w:rsidR="00C07977" w:rsidRPr="00C07977" w:rsidRDefault="00C07977">
      <w:pPr>
        <w:rPr>
          <w:sz w:val="32"/>
          <w:szCs w:val="32"/>
        </w:rPr>
      </w:pPr>
      <w:r w:rsidRPr="00C07977">
        <w:rPr>
          <w:sz w:val="32"/>
          <w:szCs w:val="32"/>
        </w:rPr>
        <w:t>}</w:t>
      </w:r>
    </w:p>
    <w:p w14:paraId="5C0C9392" w14:textId="15E0BE56" w:rsidR="00C07977" w:rsidRDefault="00C07977">
      <w:pPr>
        <w:rPr>
          <w:sz w:val="32"/>
          <w:szCs w:val="32"/>
        </w:rPr>
      </w:pPr>
      <w:r w:rsidRPr="00C07977">
        <w:rPr>
          <w:sz w:val="32"/>
          <w:szCs w:val="32"/>
        </w:rPr>
        <w:t>&lt;</w:t>
      </w:r>
      <w:proofErr w:type="spellStart"/>
      <w:r w:rsidRPr="00C07977">
        <w:rPr>
          <w:sz w:val="32"/>
          <w:szCs w:val="32"/>
        </w:rPr>
        <w:t>style</w:t>
      </w:r>
      <w:proofErr w:type="spellEnd"/>
      <w:r w:rsidRPr="00C07977">
        <w:rPr>
          <w:sz w:val="32"/>
          <w:szCs w:val="32"/>
        </w:rPr>
        <w:t>&gt;</w:t>
      </w:r>
    </w:p>
    <w:p w14:paraId="0E568B75" w14:textId="5DEA6A56" w:rsidR="00780595" w:rsidRPr="00780595" w:rsidRDefault="00780595">
      <w:pPr>
        <w:rPr>
          <w:b/>
          <w:bCs/>
          <w:sz w:val="36"/>
          <w:szCs w:val="36"/>
        </w:rPr>
      </w:pPr>
      <w:r w:rsidRPr="00780595">
        <w:rPr>
          <w:b/>
          <w:bCs/>
          <w:sz w:val="36"/>
          <w:szCs w:val="36"/>
        </w:rPr>
        <w:t>Usando Fontes Externas</w:t>
      </w:r>
    </w:p>
    <w:p w14:paraId="47540182" w14:textId="37E774C9" w:rsidR="00C07977" w:rsidRDefault="00780595">
      <w:pPr>
        <w:rPr>
          <w:sz w:val="32"/>
          <w:szCs w:val="32"/>
        </w:rPr>
      </w:pPr>
      <w:r w:rsidRPr="00780595">
        <w:rPr>
          <w:sz w:val="32"/>
          <w:szCs w:val="32"/>
        </w:rPr>
        <w:t xml:space="preserve">Usar um site de fontes como: </w:t>
      </w:r>
      <w:hyperlink r:id="rId35" w:history="1">
        <w:r w:rsidRPr="00780595">
          <w:rPr>
            <w:rStyle w:val="Hyperlink"/>
            <w:sz w:val="32"/>
            <w:szCs w:val="32"/>
          </w:rPr>
          <w:t>https://www.dafont.com/pt/</w:t>
        </w:r>
      </w:hyperlink>
    </w:p>
    <w:p w14:paraId="41B45A94" w14:textId="3D34EB58" w:rsidR="00780595" w:rsidRDefault="00780595">
      <w:pPr>
        <w:rPr>
          <w:sz w:val="32"/>
          <w:szCs w:val="32"/>
        </w:rPr>
      </w:pPr>
      <w:r>
        <w:rPr>
          <w:sz w:val="32"/>
          <w:szCs w:val="32"/>
        </w:rPr>
        <w:t xml:space="preserve">-Clica na fonte que quer </w:t>
      </w:r>
      <w:proofErr w:type="spellStart"/>
      <w:r>
        <w:rPr>
          <w:sz w:val="32"/>
          <w:szCs w:val="32"/>
        </w:rPr>
        <w:t>dps</w:t>
      </w:r>
      <w:proofErr w:type="spellEnd"/>
      <w:r>
        <w:rPr>
          <w:sz w:val="32"/>
          <w:szCs w:val="32"/>
        </w:rPr>
        <w:t xml:space="preserve"> baixa ela, </w:t>
      </w:r>
      <w:proofErr w:type="spellStart"/>
      <w:r>
        <w:rPr>
          <w:sz w:val="32"/>
          <w:szCs w:val="32"/>
        </w:rPr>
        <w:t>dps</w:t>
      </w:r>
      <w:proofErr w:type="spellEnd"/>
      <w:r>
        <w:rPr>
          <w:sz w:val="32"/>
          <w:szCs w:val="32"/>
        </w:rPr>
        <w:t xml:space="preserve"> extraia tudo da pasta</w:t>
      </w:r>
    </w:p>
    <w:p w14:paraId="46F9D3C0" w14:textId="327BDE95" w:rsidR="00780595" w:rsidRDefault="00780595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style</w:t>
      </w:r>
      <w:proofErr w:type="spellEnd"/>
      <w:r>
        <w:rPr>
          <w:sz w:val="32"/>
          <w:szCs w:val="32"/>
        </w:rPr>
        <w:t>&gt;</w:t>
      </w:r>
    </w:p>
    <w:p w14:paraId="644AEB3E" w14:textId="43046205" w:rsidR="00780595" w:rsidRDefault="007805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739318" wp14:editId="11999E71">
            <wp:extent cx="4001678" cy="1371600"/>
            <wp:effectExtent l="0" t="0" r="0" b="0"/>
            <wp:docPr id="870498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21" cy="137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E060" w14:textId="77777777" w:rsidR="00780595" w:rsidRDefault="0078059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Body{</w:t>
      </w:r>
      <w:proofErr w:type="gramEnd"/>
    </w:p>
    <w:p w14:paraId="098B7308" w14:textId="3DD6FB85" w:rsidR="00780595" w:rsidRPr="00780595" w:rsidRDefault="00780595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0BA02BD" w14:textId="22123DCB" w:rsidR="00780595" w:rsidRPr="00780595" w:rsidRDefault="00780595">
      <w:pPr>
        <w:rPr>
          <w:sz w:val="32"/>
          <w:szCs w:val="32"/>
        </w:rPr>
      </w:pPr>
      <w:r w:rsidRPr="00780595">
        <w:rPr>
          <w:sz w:val="32"/>
          <w:szCs w:val="32"/>
        </w:rPr>
        <w:t>&lt;</w:t>
      </w:r>
      <w:proofErr w:type="spellStart"/>
      <w:r w:rsidRPr="00780595">
        <w:rPr>
          <w:sz w:val="32"/>
          <w:szCs w:val="32"/>
        </w:rPr>
        <w:t>style</w:t>
      </w:r>
      <w:proofErr w:type="spellEnd"/>
      <w:r w:rsidRPr="00780595">
        <w:rPr>
          <w:sz w:val="32"/>
          <w:szCs w:val="32"/>
        </w:rPr>
        <w:t>&gt;</w:t>
      </w:r>
    </w:p>
    <w:p w14:paraId="271E98A1" w14:textId="77777777" w:rsidR="00C07977" w:rsidRDefault="00C07977">
      <w:pPr>
        <w:rPr>
          <w:b/>
          <w:bCs/>
          <w:sz w:val="36"/>
          <w:szCs w:val="36"/>
        </w:rPr>
      </w:pPr>
    </w:p>
    <w:p w14:paraId="1F9D808A" w14:textId="77777777" w:rsidR="00C07977" w:rsidRDefault="00C07977">
      <w:pPr>
        <w:rPr>
          <w:b/>
          <w:bCs/>
          <w:sz w:val="36"/>
          <w:szCs w:val="36"/>
        </w:rPr>
      </w:pPr>
    </w:p>
    <w:p w14:paraId="4161D257" w14:textId="77777777" w:rsidR="00302B60" w:rsidRDefault="00302B60">
      <w:pPr>
        <w:rPr>
          <w:b/>
          <w:bCs/>
          <w:sz w:val="36"/>
          <w:szCs w:val="36"/>
        </w:rPr>
      </w:pPr>
    </w:p>
    <w:p w14:paraId="175DA8CA" w14:textId="77777777" w:rsidR="004533F6" w:rsidRDefault="004533F6">
      <w:pPr>
        <w:rPr>
          <w:b/>
          <w:bCs/>
          <w:sz w:val="36"/>
          <w:szCs w:val="36"/>
        </w:rPr>
      </w:pPr>
    </w:p>
    <w:p w14:paraId="1C1B3074" w14:textId="77777777" w:rsidR="004533F6" w:rsidRPr="00C07977" w:rsidRDefault="004533F6">
      <w:pPr>
        <w:rPr>
          <w:color w:val="A02B93" w:themeColor="accent5"/>
          <w:sz w:val="28"/>
          <w:szCs w:val="28"/>
          <w:u w:val="single"/>
        </w:rPr>
      </w:pPr>
    </w:p>
    <w:sectPr w:rsidR="004533F6" w:rsidRPr="00C079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85D3D"/>
    <w:multiLevelType w:val="multilevel"/>
    <w:tmpl w:val="8C8E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1108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F401C"/>
    <w:rsid w:val="000014EC"/>
    <w:rsid w:val="00036EA9"/>
    <w:rsid w:val="00302B60"/>
    <w:rsid w:val="004533F6"/>
    <w:rsid w:val="0052596C"/>
    <w:rsid w:val="005327D3"/>
    <w:rsid w:val="0055319F"/>
    <w:rsid w:val="005F401C"/>
    <w:rsid w:val="00780595"/>
    <w:rsid w:val="007D3953"/>
    <w:rsid w:val="007F0092"/>
    <w:rsid w:val="00A425FF"/>
    <w:rsid w:val="00C07977"/>
    <w:rsid w:val="00CF7768"/>
    <w:rsid w:val="00DB4F1E"/>
    <w:rsid w:val="00DE7952"/>
    <w:rsid w:val="00E0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975DC"/>
  <w15:docId w15:val="{E48C595B-C72C-4B05-96C0-332715AC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4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4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40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4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40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4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4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4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4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40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40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40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40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401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40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401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40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40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F4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4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4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F4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F4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F401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F401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F401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40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401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F401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F4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C0797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079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fonts.google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dafont.com/p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40C83-EC20-44A2-A0EE-8CEA3C00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</Pages>
  <Words>205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bellato</dc:creator>
  <cp:keywords/>
  <dc:description/>
  <cp:lastModifiedBy>gu bellato</cp:lastModifiedBy>
  <cp:revision>4</cp:revision>
  <dcterms:created xsi:type="dcterms:W3CDTF">2024-02-29T21:22:00Z</dcterms:created>
  <dcterms:modified xsi:type="dcterms:W3CDTF">2024-03-07T18:24:00Z</dcterms:modified>
</cp:coreProperties>
</file>