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3052" w14:textId="77777777" w:rsidR="00CF49C4" w:rsidRPr="0070378A" w:rsidRDefault="00CF49C4" w:rsidP="00CF49C4">
      <w:pPr>
        <w:jc w:val="center"/>
        <w:rPr>
          <w:rStyle w:val="nfase"/>
          <w:sz w:val="28"/>
          <w:szCs w:val="28"/>
        </w:rPr>
      </w:pPr>
      <w:r w:rsidRPr="0070378A">
        <w:rPr>
          <w:rStyle w:val="nfase"/>
          <w:sz w:val="28"/>
          <w:szCs w:val="28"/>
        </w:rPr>
        <w:t>Universidade Federal de Mato Grosso</w:t>
      </w:r>
    </w:p>
    <w:p w14:paraId="66A5A0D0" w14:textId="77777777" w:rsidR="00CF49C4" w:rsidRPr="0070378A" w:rsidRDefault="00CF49C4" w:rsidP="00CF49C4">
      <w:pPr>
        <w:jc w:val="center"/>
        <w:rPr>
          <w:rStyle w:val="nfase"/>
          <w:sz w:val="24"/>
          <w:szCs w:val="24"/>
        </w:rPr>
      </w:pPr>
      <w:r w:rsidRPr="0070378A">
        <w:rPr>
          <w:rStyle w:val="nfase"/>
          <w:sz w:val="24"/>
          <w:szCs w:val="24"/>
        </w:rPr>
        <w:t>Instituto de Ciências Exatas e da Terra</w:t>
      </w:r>
    </w:p>
    <w:p w14:paraId="7B174278" w14:textId="77777777" w:rsidR="00CF49C4" w:rsidRPr="0070378A" w:rsidRDefault="00CF49C4" w:rsidP="00CF49C4">
      <w:pPr>
        <w:jc w:val="center"/>
        <w:rPr>
          <w:rStyle w:val="nfase"/>
          <w:sz w:val="24"/>
          <w:szCs w:val="24"/>
        </w:rPr>
      </w:pPr>
      <w:r w:rsidRPr="0070378A">
        <w:rPr>
          <w:rStyle w:val="nfase"/>
          <w:sz w:val="24"/>
          <w:szCs w:val="24"/>
        </w:rPr>
        <w:t>Campus Universitário do Araguaia</w:t>
      </w:r>
    </w:p>
    <w:p w14:paraId="465DFFE9" w14:textId="77777777" w:rsidR="00CF49C4" w:rsidRDefault="00CF49C4" w:rsidP="00CF49C4"/>
    <w:p w14:paraId="1F2F7379" w14:textId="3F1229C7" w:rsidR="00CF49C4" w:rsidRDefault="00CF49C4" w:rsidP="00CF49C4">
      <w:pPr>
        <w:pStyle w:val="CitaoIntensa"/>
      </w:pPr>
      <w:r>
        <w:t xml:space="preserve">Prova </w:t>
      </w:r>
      <w:r w:rsidR="008726DF">
        <w:t>2</w:t>
      </w:r>
      <w:r>
        <w:t xml:space="preserve"> de Estatística Geral 202</w:t>
      </w:r>
      <w:r w:rsidR="00EB467A">
        <w:t>4</w:t>
      </w:r>
      <w:r>
        <w:t>-</w:t>
      </w:r>
      <w:r w:rsidR="00EB467A">
        <w:t>2</w:t>
      </w:r>
      <w:r w:rsidR="00407F34">
        <w:t xml:space="preserve"> – </w:t>
      </w:r>
      <w:r w:rsidR="00EB467A">
        <w:t>SIMULADO</w:t>
      </w:r>
    </w:p>
    <w:p w14:paraId="03C3E103" w14:textId="77777777" w:rsidR="00407F34" w:rsidRPr="00407F34" w:rsidRDefault="00407F34" w:rsidP="00407F34"/>
    <w:p w14:paraId="7A6DBD06" w14:textId="2826CC0A" w:rsidR="00CF49C4" w:rsidRPr="00B86E3E" w:rsidRDefault="00CF49C4" w:rsidP="00CF49C4">
      <w:pPr>
        <w:rPr>
          <w:b/>
          <w:bCs/>
          <w:sz w:val="28"/>
          <w:szCs w:val="28"/>
        </w:rPr>
      </w:pPr>
      <w:r w:rsidRPr="004B6583">
        <w:rPr>
          <w:b/>
          <w:bCs/>
          <w:sz w:val="28"/>
          <w:szCs w:val="28"/>
          <w:highlight w:val="cyan"/>
        </w:rPr>
        <w:t>Nome e RGA:</w:t>
      </w:r>
      <w:r w:rsidRPr="00B86E3E">
        <w:rPr>
          <w:b/>
          <w:bCs/>
          <w:sz w:val="28"/>
          <w:szCs w:val="28"/>
        </w:rPr>
        <w:t xml:space="preserve"> </w:t>
      </w:r>
    </w:p>
    <w:p w14:paraId="5EF987BD" w14:textId="77777777" w:rsidR="00CF49C4" w:rsidRDefault="00CF49C4" w:rsidP="00CF49C4"/>
    <w:p w14:paraId="25D9418B" w14:textId="3AA6E1DB" w:rsidR="00CF49C4" w:rsidRDefault="00CF49C4" w:rsidP="00CF49C4">
      <w:pPr>
        <w:rPr>
          <w:b/>
          <w:bCs/>
          <w:sz w:val="28"/>
          <w:szCs w:val="28"/>
        </w:rPr>
      </w:pPr>
      <w:r w:rsidRPr="001006CB">
        <w:rPr>
          <w:b/>
          <w:bCs/>
          <w:sz w:val="28"/>
          <w:szCs w:val="28"/>
          <w:highlight w:val="yellow"/>
        </w:rPr>
        <w:t xml:space="preserve">Envie a Prova </w:t>
      </w:r>
      <w:r w:rsidR="004B6583">
        <w:rPr>
          <w:b/>
          <w:bCs/>
          <w:sz w:val="28"/>
          <w:szCs w:val="28"/>
          <w:highlight w:val="yellow"/>
        </w:rPr>
        <w:t>2</w:t>
      </w:r>
      <w:r w:rsidRPr="001006CB">
        <w:rPr>
          <w:b/>
          <w:bCs/>
          <w:sz w:val="28"/>
          <w:szCs w:val="28"/>
          <w:highlight w:val="yellow"/>
        </w:rPr>
        <w:t xml:space="preserve"> em arquivo </w:t>
      </w:r>
      <w:r w:rsidR="005C5631">
        <w:rPr>
          <w:b/>
          <w:bCs/>
          <w:i/>
          <w:iCs/>
          <w:sz w:val="28"/>
          <w:szCs w:val="28"/>
          <w:highlight w:val="green"/>
        </w:rPr>
        <w:t xml:space="preserve">Microsoft </w:t>
      </w:r>
      <w:r w:rsidRPr="004B6583">
        <w:rPr>
          <w:b/>
          <w:bCs/>
          <w:i/>
          <w:iCs/>
          <w:sz w:val="28"/>
          <w:szCs w:val="28"/>
          <w:highlight w:val="green"/>
        </w:rPr>
        <w:t>Word</w:t>
      </w:r>
      <w:r w:rsidRPr="001006CB">
        <w:rPr>
          <w:b/>
          <w:bCs/>
          <w:sz w:val="28"/>
          <w:szCs w:val="28"/>
          <w:highlight w:val="green"/>
        </w:rPr>
        <w:t xml:space="preserve"> </w:t>
      </w:r>
      <w:r w:rsidRPr="001006CB">
        <w:rPr>
          <w:b/>
          <w:bCs/>
          <w:sz w:val="28"/>
          <w:szCs w:val="28"/>
          <w:highlight w:val="yellow"/>
        </w:rPr>
        <w:t>no AVA</w:t>
      </w:r>
      <w:r>
        <w:rPr>
          <w:b/>
          <w:bCs/>
          <w:sz w:val="28"/>
          <w:szCs w:val="28"/>
          <w:highlight w:val="yellow"/>
        </w:rPr>
        <w:t xml:space="preserve"> (Sala virtual)</w:t>
      </w:r>
      <w:r w:rsidRPr="001006CB">
        <w:rPr>
          <w:b/>
          <w:bCs/>
          <w:sz w:val="28"/>
          <w:szCs w:val="28"/>
          <w:highlight w:val="yellow"/>
        </w:rPr>
        <w:t>.</w:t>
      </w:r>
    </w:p>
    <w:p w14:paraId="5AE553AC" w14:textId="77777777" w:rsidR="005C5631" w:rsidRDefault="005C5631" w:rsidP="00CF49C4">
      <w:pPr>
        <w:rPr>
          <w:b/>
          <w:bCs/>
          <w:sz w:val="28"/>
          <w:szCs w:val="28"/>
        </w:rPr>
      </w:pPr>
    </w:p>
    <w:p w14:paraId="50C8A3B3" w14:textId="77A9BC70" w:rsidR="005C5631" w:rsidRPr="00B86E3E" w:rsidRDefault="005C5631" w:rsidP="00CF49C4">
      <w:pPr>
        <w:rPr>
          <w:b/>
          <w:bCs/>
          <w:sz w:val="28"/>
          <w:szCs w:val="28"/>
        </w:rPr>
      </w:pPr>
      <w:r w:rsidRPr="005C5631">
        <w:rPr>
          <w:b/>
          <w:bCs/>
          <w:sz w:val="28"/>
          <w:szCs w:val="28"/>
          <w:highlight w:val="cyan"/>
        </w:rPr>
        <w:t>Tempo para resolução: 90 min</w:t>
      </w:r>
    </w:p>
    <w:p w14:paraId="1AB429D8" w14:textId="77777777" w:rsidR="00CF49C4" w:rsidRDefault="00CF49C4" w:rsidP="00CF49C4"/>
    <w:p w14:paraId="369AEDF8" w14:textId="77777777" w:rsidR="00CF49C4" w:rsidRPr="000E7806" w:rsidRDefault="00CF49C4" w:rsidP="00CF49C4">
      <w:pPr>
        <w:pStyle w:val="Ttulo2"/>
        <w:jc w:val="center"/>
        <w:rPr>
          <w:sz w:val="44"/>
          <w:szCs w:val="44"/>
        </w:rPr>
      </w:pPr>
      <w:r w:rsidRPr="000E7806">
        <w:rPr>
          <w:sz w:val="44"/>
          <w:szCs w:val="44"/>
          <w:highlight w:val="yellow"/>
        </w:rPr>
        <w:t>Boa Prova!</w:t>
      </w:r>
    </w:p>
    <w:p w14:paraId="70A819C8" w14:textId="77777777" w:rsidR="00CF49C4" w:rsidRDefault="00CF49C4" w:rsidP="00CF49C4">
      <w:r>
        <w:br w:type="page"/>
      </w:r>
    </w:p>
    <w:p w14:paraId="1EAB95B9" w14:textId="30DA65E2" w:rsidR="008726DF" w:rsidRDefault="008B2761">
      <w:r w:rsidRPr="0019110C">
        <w:rPr>
          <w:b/>
          <w:bCs/>
        </w:rPr>
        <w:lastRenderedPageBreak/>
        <w:t>Questão 1:</w:t>
      </w:r>
    </w:p>
    <w:p w14:paraId="384AC603" w14:textId="0FC999F8" w:rsidR="00A82B7F" w:rsidRDefault="00D579F4">
      <w:r>
        <w:t xml:space="preserve">Estude a relação entre </w:t>
      </w:r>
      <w:r w:rsidR="00AB467E">
        <w:t>a</w:t>
      </w:r>
      <w:r>
        <w:t xml:space="preserve"> </w:t>
      </w:r>
      <w:r w:rsidR="00F2288E">
        <w:t>pressão</w:t>
      </w:r>
      <w:r>
        <w:t xml:space="preserve"> arterial (mm Hg) e o peso de cães (kg).</w:t>
      </w:r>
    </w:p>
    <w:p w14:paraId="2A6B95A8" w14:textId="50DF66A0" w:rsidR="004C3013" w:rsidRDefault="00D579F4">
      <w:r>
        <w:t xml:space="preserve">(1) </w:t>
      </w:r>
      <w:r w:rsidR="00D547A3">
        <w:t xml:space="preserve">Faça um gráfico de dispersão da pressão arterial, variável dependente Y, em função do peso do cão, variável independente X. </w:t>
      </w:r>
      <w:r w:rsidR="008726DF">
        <w:t>Interprete.</w:t>
      </w:r>
      <w:r w:rsidR="00751515">
        <w:t xml:space="preserve"> </w:t>
      </w:r>
    </w:p>
    <w:p w14:paraId="39E2382E" w14:textId="2570EFFA" w:rsidR="00D579F4" w:rsidRDefault="004C3013">
      <w:r>
        <w:t xml:space="preserve">(2) </w:t>
      </w:r>
      <w:r w:rsidR="00D547A3">
        <w:t xml:space="preserve">Calcule o coeficiente de correlação </w:t>
      </w:r>
      <w:r>
        <w:t>entre as variáveis e interprete.</w:t>
      </w:r>
      <w:r w:rsidR="00751515">
        <w:t xml:space="preserve"> </w:t>
      </w:r>
    </w:p>
    <w:p w14:paraId="6FB8EFAE" w14:textId="78B31A37" w:rsidR="004C3013" w:rsidRDefault="004C3013">
      <w:r>
        <w:t>(3) Calcule a equação da reta de regressão entre a pressão arterial e o peso dos cães. Plote a reta de regressão no gráfico de dispersão. É importante usar a pressão arterial como variável dependente Y e o peso como variável independente X.</w:t>
      </w:r>
      <w:r w:rsidR="00751515">
        <w:t xml:space="preserve"> </w:t>
      </w:r>
    </w:p>
    <w:p w14:paraId="519CCE40" w14:textId="45AEFC17" w:rsidR="004C3013" w:rsidRDefault="000742D4">
      <w:r>
        <w:t>(4) Estime a pressão arterial de um cão com 17 kg. Estime a pressão arterial de um cão de 4 kg.</w:t>
      </w:r>
      <w:r w:rsidR="00751515">
        <w:t xml:space="preserve"> </w:t>
      </w:r>
    </w:p>
    <w:p w14:paraId="052FB217" w14:textId="0DEDD53C" w:rsidR="00CF49C4" w:rsidRDefault="008726DF">
      <w:pPr>
        <w:rPr>
          <w:rFonts w:eastAsiaTheme="majorEastAsia" w:cstheme="minorHAnsi"/>
        </w:rPr>
      </w:pPr>
      <w:r w:rsidRPr="008726DF">
        <w:rPr>
          <w:rFonts w:eastAsiaTheme="majorEastAsia" w:cstheme="minorHAnsi"/>
        </w:rPr>
        <w:t xml:space="preserve">Utilize o programa </w:t>
      </w:r>
      <w:r w:rsidRPr="008726DF">
        <w:rPr>
          <w:rFonts w:eastAsiaTheme="majorEastAsia" w:cstheme="minorHAnsi"/>
          <w:i/>
          <w:iCs/>
        </w:rPr>
        <w:t>R</w:t>
      </w:r>
      <w:r w:rsidRPr="008726DF">
        <w:rPr>
          <w:rFonts w:eastAsiaTheme="majorEastAsia" w:cstheme="minorHAnsi"/>
        </w:rPr>
        <w:t xml:space="preserve"> para fazer a análise dos dados e </w:t>
      </w:r>
      <w:r w:rsidRPr="008726DF">
        <w:rPr>
          <w:rFonts w:eastAsiaTheme="majorEastAsia" w:cstheme="minorHAnsi"/>
          <w:b/>
          <w:bCs/>
          <w:i/>
          <w:iCs/>
        </w:rPr>
        <w:t>copie os comandos utilizados e saídas ao final da resolução da questão para que ela seja considerada para correção</w:t>
      </w:r>
      <w:r w:rsidRPr="008726DF">
        <w:rPr>
          <w:rFonts w:eastAsiaTheme="majorEastAsia" w:cstheme="minorHAnsi"/>
        </w:rPr>
        <w:t>.</w:t>
      </w:r>
    </w:p>
    <w:p w14:paraId="3D0AF23A" w14:textId="77777777" w:rsidR="008726DF" w:rsidRPr="008726DF" w:rsidRDefault="008726DF"/>
    <w:p w14:paraId="18B6EA89" w14:textId="5A68333C" w:rsidR="008B2761" w:rsidRDefault="008218C0" w:rsidP="00CF49C4">
      <w:pPr>
        <w:jc w:val="center"/>
      </w:pPr>
      <w:r>
        <w:t>Tabela 1. Peso em kg e pressão arterial</w:t>
      </w:r>
      <w:r w:rsidR="00CF49C4">
        <w:t xml:space="preserve"> (PA)</w:t>
      </w:r>
      <w:r>
        <w:t xml:space="preserve"> em mmHg em cães.</w:t>
      </w:r>
    </w:p>
    <w:tbl>
      <w:tblPr>
        <w:tblW w:w="1920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8B2761" w:rsidRPr="008B2761" w14:paraId="732E8AD1" w14:textId="77777777" w:rsidTr="00CF49C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E91D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Peso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FF3C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</w:t>
            </w:r>
          </w:p>
        </w:tc>
      </w:tr>
      <w:tr w:rsidR="008B2761" w:rsidRPr="008B2761" w14:paraId="5ADB3CD3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345A2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33669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104</w:t>
            </w:r>
          </w:p>
        </w:tc>
      </w:tr>
      <w:tr w:rsidR="008B2761" w:rsidRPr="008B2761" w14:paraId="79398156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94D09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D18B5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 w:rsidR="008B2761" w:rsidRPr="008B2761" w14:paraId="7B6070BA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3B92E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3D3C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</w:t>
            </w:r>
          </w:p>
        </w:tc>
      </w:tr>
      <w:tr w:rsidR="008B2761" w:rsidRPr="008B2761" w14:paraId="33CA0B3B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17DF1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94F75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</w:t>
            </w:r>
          </w:p>
        </w:tc>
      </w:tr>
      <w:tr w:rsidR="008B2761" w:rsidRPr="008B2761" w14:paraId="34161AF2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D9419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76FBB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102</w:t>
            </w:r>
          </w:p>
        </w:tc>
      </w:tr>
      <w:tr w:rsidR="008B2761" w:rsidRPr="008B2761" w14:paraId="3AAD48FD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490BA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10F1A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126</w:t>
            </w:r>
          </w:p>
        </w:tc>
      </w:tr>
      <w:tr w:rsidR="008B2761" w:rsidRPr="008B2761" w14:paraId="10562C78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5E502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F4210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134</w:t>
            </w:r>
          </w:p>
        </w:tc>
      </w:tr>
      <w:tr w:rsidR="008B2761" w:rsidRPr="008B2761" w14:paraId="1914B02D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4A41A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84F3D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113</w:t>
            </w:r>
          </w:p>
        </w:tc>
      </w:tr>
      <w:tr w:rsidR="008B2761" w:rsidRPr="008B2761" w14:paraId="3C953E5F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7801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9F914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 w:rsidR="008B2761" w:rsidRPr="008B2761" w14:paraId="19C40F8D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8EA4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AF20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</w:tr>
      <w:tr w:rsidR="008B2761" w:rsidRPr="008B2761" w14:paraId="636BCC3A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5446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DF564" w14:textId="21C5E6FF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  <w:r w:rsidR="009C54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8B2761" w:rsidRPr="008B2761" w14:paraId="024D49D7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6B12D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7D89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</w:t>
            </w:r>
          </w:p>
        </w:tc>
      </w:tr>
      <w:tr w:rsidR="008B2761" w:rsidRPr="008B2761" w14:paraId="383C4FAE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67214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35337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 w:rsidR="008B2761" w:rsidRPr="008B2761" w14:paraId="0597037A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992DC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3FB2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102</w:t>
            </w:r>
          </w:p>
        </w:tc>
      </w:tr>
      <w:tr w:rsidR="008B2761" w:rsidRPr="008B2761" w14:paraId="4BAF4DE9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D1FE9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DF727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116</w:t>
            </w:r>
          </w:p>
        </w:tc>
      </w:tr>
      <w:tr w:rsidR="008B2761" w:rsidRPr="008B2761" w14:paraId="75B3E87D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CCD12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3F4D1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</w:tr>
      <w:tr w:rsidR="008B2761" w:rsidRPr="008B2761" w14:paraId="4BECCD57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AF933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6E1AE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</w:tr>
      <w:tr w:rsidR="008B2761" w:rsidRPr="008B2761" w14:paraId="69521923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E69A1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73C53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127</w:t>
            </w:r>
          </w:p>
        </w:tc>
      </w:tr>
      <w:tr w:rsidR="008B2761" w:rsidRPr="008B2761" w14:paraId="18D54214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B3D84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3B6B7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125</w:t>
            </w:r>
          </w:p>
        </w:tc>
      </w:tr>
      <w:tr w:rsidR="008B2761" w:rsidRPr="008B2761" w14:paraId="2D13148A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4CA90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BD338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116</w:t>
            </w:r>
          </w:p>
        </w:tc>
      </w:tr>
      <w:tr w:rsidR="008B2761" w:rsidRPr="008B2761" w14:paraId="2701D78F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7BC16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7C8C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130</w:t>
            </w:r>
          </w:p>
        </w:tc>
      </w:tr>
      <w:tr w:rsidR="008B2761" w:rsidRPr="008B2761" w14:paraId="15ED3E5D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7547B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0A9C1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107</w:t>
            </w:r>
          </w:p>
        </w:tc>
      </w:tr>
      <w:tr w:rsidR="008B2761" w:rsidRPr="008B2761" w14:paraId="173BAAAB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E22F7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04BE1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103</w:t>
            </w:r>
          </w:p>
        </w:tc>
      </w:tr>
      <w:tr w:rsidR="008B2761" w:rsidRPr="008B2761" w14:paraId="5A7167E4" w14:textId="77777777" w:rsidTr="00CF49C4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F10E0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74867" w14:textId="77777777" w:rsidR="008B2761" w:rsidRPr="008B2761" w:rsidRDefault="008B2761" w:rsidP="008B2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B276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</w:t>
            </w:r>
          </w:p>
        </w:tc>
      </w:tr>
    </w:tbl>
    <w:p w14:paraId="6D3EEC13" w14:textId="77777777" w:rsidR="008B2761" w:rsidRDefault="008B2761"/>
    <w:p w14:paraId="15536519" w14:textId="634AC1FB" w:rsidR="0019110C" w:rsidRDefault="0019110C">
      <w:r>
        <w:br w:type="page"/>
      </w:r>
    </w:p>
    <w:p w14:paraId="48F2738F" w14:textId="6115B3ED" w:rsidR="008726DF" w:rsidRDefault="008218C0">
      <w:r w:rsidRPr="008726DF">
        <w:rPr>
          <w:b/>
          <w:bCs/>
        </w:rPr>
        <w:lastRenderedPageBreak/>
        <w:t>Questão 2:</w:t>
      </w:r>
      <w:r>
        <w:t xml:space="preserve"> </w:t>
      </w:r>
    </w:p>
    <w:p w14:paraId="4600AE19" w14:textId="2A097C4E" w:rsidR="008B2761" w:rsidRDefault="008218C0">
      <w:r>
        <w:t>Verifique se a quantidade de sódio em duas marcas comerciais de sopas industrializadas tem em média a mesma quantidade de sódio. Foram tomadas 10 amostras de cada marca e foi medido a quantidade de sódio em cada unidade. Os valores foram apresentados na Tabela 1.</w:t>
      </w:r>
    </w:p>
    <w:p w14:paraId="52C9FD5B" w14:textId="67FB6EC3" w:rsidR="008726DF" w:rsidRDefault="008726DF">
      <w:pPr>
        <w:rPr>
          <w:rFonts w:eastAsiaTheme="majorEastAsia" w:cstheme="minorHAnsi"/>
        </w:rPr>
      </w:pPr>
      <w:bookmarkStart w:id="0" w:name="_Hlk163197412"/>
      <w:r w:rsidRPr="008726DF">
        <w:rPr>
          <w:rFonts w:eastAsiaTheme="majorEastAsia" w:cstheme="minorHAnsi"/>
        </w:rPr>
        <w:t xml:space="preserve">Utilize o programa </w:t>
      </w:r>
      <w:r w:rsidRPr="008726DF">
        <w:rPr>
          <w:rFonts w:eastAsiaTheme="majorEastAsia" w:cstheme="minorHAnsi"/>
          <w:i/>
          <w:iCs/>
        </w:rPr>
        <w:t>R</w:t>
      </w:r>
      <w:r w:rsidRPr="008726DF">
        <w:rPr>
          <w:rFonts w:eastAsiaTheme="majorEastAsia" w:cstheme="minorHAnsi"/>
        </w:rPr>
        <w:t xml:space="preserve"> para fazer a análise dos dados e </w:t>
      </w:r>
      <w:r w:rsidRPr="008726DF">
        <w:rPr>
          <w:rFonts w:eastAsiaTheme="majorEastAsia" w:cstheme="minorHAnsi"/>
          <w:b/>
          <w:bCs/>
          <w:i/>
          <w:iCs/>
        </w:rPr>
        <w:t>copie os comandos utilizados e saídas ao final da resolução da questão para que ela seja considerada para correção</w:t>
      </w:r>
      <w:r w:rsidRPr="008726DF">
        <w:rPr>
          <w:rFonts w:eastAsiaTheme="majorEastAsia" w:cstheme="minorHAnsi"/>
        </w:rPr>
        <w:t>.</w:t>
      </w:r>
    </w:p>
    <w:bookmarkEnd w:id="0"/>
    <w:p w14:paraId="1EC63656" w14:textId="77777777" w:rsidR="008726DF" w:rsidRPr="008726DF" w:rsidRDefault="008726DF"/>
    <w:p w14:paraId="203328AF" w14:textId="0ED43C5F" w:rsidR="008218C0" w:rsidRDefault="008218C0" w:rsidP="003C4315">
      <w:pPr>
        <w:ind w:left="1701" w:right="1677"/>
        <w:jc w:val="center"/>
      </w:pPr>
      <w:r>
        <w:t>Tabela 1</w:t>
      </w:r>
      <w:r w:rsidR="00F56DF4">
        <w:t>. Quantidade de sódio em mg/100mL de sopa, medida em dez unidades de cada uma das duas marcas comerciais do produto.</w:t>
      </w:r>
    </w:p>
    <w:tbl>
      <w:tblPr>
        <w:tblW w:w="1920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982CFF" w:rsidRPr="00982CFF" w14:paraId="40AC403D" w14:textId="77777777" w:rsidTr="00982CFF">
        <w:trPr>
          <w:trHeight w:val="288"/>
          <w:jc w:val="center"/>
        </w:trPr>
        <w:tc>
          <w:tcPr>
            <w:tcW w:w="1920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A41AFD" w14:textId="11652D0A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Marca</w:t>
            </w:r>
          </w:p>
        </w:tc>
      </w:tr>
      <w:tr w:rsidR="00982CFF" w:rsidRPr="00982CFF" w14:paraId="3E8424BD" w14:textId="77777777" w:rsidTr="00982CFF">
        <w:trPr>
          <w:trHeight w:val="288"/>
          <w:jc w:val="center"/>
        </w:trPr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4651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6951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</w:tr>
      <w:tr w:rsidR="00982CFF" w:rsidRPr="00982CFF" w14:paraId="24695DC5" w14:textId="77777777" w:rsidTr="00982CF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381B" w14:textId="7D3E335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="005C563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4EA9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</w:tr>
      <w:tr w:rsidR="00982CFF" w:rsidRPr="00982CFF" w14:paraId="042B0678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F2721" w14:textId="1C636A54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="005C563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D11A8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</w:tr>
      <w:tr w:rsidR="00982CFF" w:rsidRPr="00982CFF" w14:paraId="11B29C15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3D20F" w14:textId="7D6E1411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  <w:r w:rsidR="005C563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E403A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</w:t>
            </w:r>
          </w:p>
        </w:tc>
      </w:tr>
      <w:tr w:rsidR="00982CFF" w:rsidRPr="00982CFF" w14:paraId="1240B104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A9AA5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B6B4F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640</w:t>
            </w:r>
          </w:p>
        </w:tc>
      </w:tr>
      <w:tr w:rsidR="00982CFF" w:rsidRPr="00982CFF" w14:paraId="1396D43F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3A11F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904B9" w14:textId="480AF936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="009C54B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982CFF" w:rsidRPr="00982CFF" w14:paraId="5869555C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940B7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47F6E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610</w:t>
            </w:r>
          </w:p>
        </w:tc>
      </w:tr>
      <w:tr w:rsidR="00982CFF" w:rsidRPr="00982CFF" w14:paraId="0B938FB3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C7F50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D188D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430</w:t>
            </w:r>
          </w:p>
        </w:tc>
      </w:tr>
      <w:tr w:rsidR="00982CFF" w:rsidRPr="00982CFF" w14:paraId="37299765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C7B87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BC38C" w14:textId="4D63F81C" w:rsidR="00982CFF" w:rsidRPr="00982CFF" w:rsidRDefault="005C5631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</w:t>
            </w:r>
            <w:r w:rsidR="00982CFF"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982CFF" w:rsidRPr="00982CFF" w14:paraId="62E18725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1C6BF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26B0C" w14:textId="10D041F2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  <w:r w:rsidR="005C563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982CFF" w:rsidRPr="00982CFF" w14:paraId="776DD2DE" w14:textId="77777777" w:rsidTr="00982CFF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A83D7" w14:textId="77777777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08A14" w14:textId="36990943" w:rsidR="00982CFF" w:rsidRPr="00982CFF" w:rsidRDefault="00982CFF" w:rsidP="00982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  <w:r w:rsidR="005C563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  <w:r w:rsidRPr="00982CF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</w:tbl>
    <w:p w14:paraId="0AB57DFC" w14:textId="77777777" w:rsidR="00F56DF4" w:rsidRDefault="00F56DF4"/>
    <w:p w14:paraId="03F22142" w14:textId="77777777" w:rsidR="005C5631" w:rsidRDefault="005C5631" w:rsidP="005C5631">
      <w:r>
        <w:t xml:space="preserve">Para facilitar a análise, sugiro que se siga os 7 passos do teste de hipótese: </w:t>
      </w:r>
    </w:p>
    <w:p w14:paraId="7AF28CA8" w14:textId="77777777" w:rsidR="005C5631" w:rsidRDefault="005C5631" w:rsidP="005C5631">
      <w:pPr>
        <w:ind w:firstLine="360"/>
      </w:pPr>
      <w:r>
        <w:t>0. Entender a estrutura dos dados e escolher o modelo estatístico adequado</w:t>
      </w:r>
    </w:p>
    <w:p w14:paraId="460B0543" w14:textId="77777777" w:rsidR="005C5631" w:rsidRDefault="005C5631" w:rsidP="005C5631">
      <w:pPr>
        <w:pStyle w:val="PargrafodaLista"/>
        <w:numPr>
          <w:ilvl w:val="0"/>
          <w:numId w:val="1"/>
        </w:numPr>
      </w:pPr>
      <w:r>
        <w:t>Destacar a pergunta da pesquisa</w:t>
      </w:r>
    </w:p>
    <w:p w14:paraId="2FD5BB79" w14:textId="77777777" w:rsidR="005C5631" w:rsidRDefault="005C5631" w:rsidP="005C5631">
      <w:pPr>
        <w:pStyle w:val="PargrafodaLista"/>
        <w:numPr>
          <w:ilvl w:val="0"/>
          <w:numId w:val="1"/>
        </w:numPr>
      </w:pPr>
      <w:r>
        <w:t>Definir as hipóteses a serem testadas e o nível de significância do teste</w:t>
      </w:r>
    </w:p>
    <w:p w14:paraId="3585EC85" w14:textId="77777777" w:rsidR="005C5631" w:rsidRDefault="005C5631" w:rsidP="005C5631">
      <w:pPr>
        <w:pStyle w:val="PargrafodaLista"/>
        <w:numPr>
          <w:ilvl w:val="0"/>
          <w:numId w:val="1"/>
        </w:numPr>
      </w:pPr>
      <w:r>
        <w:t>Estudar a amostra através de estatística descritiva</w:t>
      </w:r>
    </w:p>
    <w:p w14:paraId="6DCF82CE" w14:textId="77777777" w:rsidR="005C5631" w:rsidRDefault="005C5631" w:rsidP="005C5631">
      <w:pPr>
        <w:pStyle w:val="PargrafodaLista"/>
        <w:numPr>
          <w:ilvl w:val="0"/>
          <w:numId w:val="1"/>
        </w:numPr>
      </w:pPr>
      <w:r>
        <w:t xml:space="preserve">Calcular as estatísticas do teste e o valor de </w:t>
      </w:r>
      <w:r>
        <w:rPr>
          <w:i/>
          <w:iCs/>
        </w:rPr>
        <w:t>p</w:t>
      </w:r>
    </w:p>
    <w:p w14:paraId="4CDA0688" w14:textId="77777777" w:rsidR="005C5631" w:rsidRDefault="005C5631" w:rsidP="005C5631">
      <w:pPr>
        <w:pStyle w:val="PargrafodaLista"/>
        <w:numPr>
          <w:ilvl w:val="0"/>
          <w:numId w:val="1"/>
        </w:numPr>
      </w:pPr>
      <w:r>
        <w:t xml:space="preserve">Comparar o valor de </w:t>
      </w:r>
      <w:r>
        <w:rPr>
          <w:i/>
          <w:iCs/>
        </w:rPr>
        <w:t>p</w:t>
      </w:r>
      <w:r>
        <w:t xml:space="preserve"> com o valor de </w:t>
      </w:r>
      <w:r>
        <w:rPr>
          <w:rFonts w:cstheme="minorHAnsi"/>
          <w:i/>
          <w:iCs/>
        </w:rPr>
        <w:t>α</w:t>
      </w:r>
      <w:r>
        <w:t xml:space="preserve"> e concluir</w:t>
      </w:r>
    </w:p>
    <w:p w14:paraId="6339663F" w14:textId="77777777" w:rsidR="005C5631" w:rsidRDefault="005C5631" w:rsidP="005C5631">
      <w:pPr>
        <w:pStyle w:val="PargrafodaLista"/>
        <w:numPr>
          <w:ilvl w:val="0"/>
          <w:numId w:val="1"/>
        </w:numPr>
      </w:pPr>
      <w:r>
        <w:t>Escrever a conclusão na forma de artigo científico ou técnico</w:t>
      </w:r>
    </w:p>
    <w:p w14:paraId="2C146CBC" w14:textId="77777777" w:rsidR="005C5631" w:rsidRDefault="005C5631" w:rsidP="005C5631">
      <w:r>
        <w:t>No Passo 5, pode-se adotar a seguinte Regra de Decisão:</w:t>
      </w:r>
    </w:p>
    <w:p w14:paraId="269C26B7" w14:textId="77777777" w:rsidR="005C5631" w:rsidRDefault="005C5631" w:rsidP="005C5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t xml:space="preserve">Se </w:t>
      </w:r>
      <w:r>
        <w:rPr>
          <w:i/>
          <w:iCs/>
        </w:rPr>
        <w:t>p</w:t>
      </w:r>
      <w:r>
        <w:t xml:space="preserve"> &gt; </w:t>
      </w:r>
      <w:r>
        <w:rPr>
          <w:rFonts w:cstheme="minorHAnsi"/>
          <w:i/>
          <w:iCs/>
        </w:rPr>
        <w:t>α</w:t>
      </w:r>
      <w:r>
        <w:rPr>
          <w:rFonts w:cstheme="minorHAnsi"/>
        </w:rPr>
        <w:t>, então não se rejeita H</w:t>
      </w:r>
      <w:r w:rsidRPr="000E3C14">
        <w:rPr>
          <w:rFonts w:cstheme="minorHAnsi"/>
          <w:vertAlign w:val="subscript"/>
        </w:rPr>
        <w:t>0</w:t>
      </w:r>
      <w:r>
        <w:rPr>
          <w:rFonts w:cstheme="minorHAnsi"/>
        </w:rPr>
        <w:t>.</w:t>
      </w:r>
    </w:p>
    <w:p w14:paraId="4F85F9B8" w14:textId="77777777" w:rsidR="005C5631" w:rsidRPr="000E3C14" w:rsidRDefault="005C5631" w:rsidP="005C5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 </w:t>
      </w:r>
      <w:r>
        <w:rPr>
          <w:i/>
          <w:iCs/>
        </w:rPr>
        <w:t>p</w:t>
      </w:r>
      <w:r>
        <w:t xml:space="preserve"> &lt; </w:t>
      </w:r>
      <w:r>
        <w:rPr>
          <w:rFonts w:cstheme="minorHAnsi"/>
          <w:i/>
          <w:iCs/>
        </w:rPr>
        <w:t>α</w:t>
      </w:r>
      <w:r>
        <w:rPr>
          <w:rFonts w:cstheme="minorHAnsi"/>
        </w:rPr>
        <w:t>, então se rejeita H</w:t>
      </w:r>
      <w:r w:rsidRPr="000E3C14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e aceita H</w:t>
      </w:r>
      <w:r w:rsidRPr="000E3C14">
        <w:rPr>
          <w:rFonts w:cstheme="minorHAnsi"/>
          <w:vertAlign w:val="subscript"/>
        </w:rPr>
        <w:t>1</w:t>
      </w:r>
      <w:r>
        <w:rPr>
          <w:rFonts w:cstheme="minorHAnsi"/>
        </w:rPr>
        <w:t>.</w:t>
      </w:r>
    </w:p>
    <w:p w14:paraId="61C9ED5F" w14:textId="77777777" w:rsidR="005C5631" w:rsidRDefault="005C5631" w:rsidP="005C5631">
      <w:r>
        <w:t xml:space="preserve">Obs.: Não esqueça de copiar os comandos e saídas do programa </w:t>
      </w:r>
      <w:r w:rsidRPr="001E4D3A">
        <w:rPr>
          <w:i/>
          <w:iCs/>
        </w:rPr>
        <w:t xml:space="preserve">R </w:t>
      </w:r>
      <w:r>
        <w:t>ao final da resolução.</w:t>
      </w:r>
    </w:p>
    <w:p w14:paraId="0D1E4A99" w14:textId="37301AAC" w:rsidR="00CD5F2D" w:rsidRDefault="00CD5F2D"/>
    <w:sectPr w:rsidR="00CD5F2D" w:rsidSect="00880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42C6D"/>
    <w:multiLevelType w:val="hybridMultilevel"/>
    <w:tmpl w:val="26D89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0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61"/>
    <w:rsid w:val="0006372B"/>
    <w:rsid w:val="000742D4"/>
    <w:rsid w:val="00086584"/>
    <w:rsid w:val="0019110C"/>
    <w:rsid w:val="00384ECC"/>
    <w:rsid w:val="003C4315"/>
    <w:rsid w:val="00407F34"/>
    <w:rsid w:val="004317BE"/>
    <w:rsid w:val="004B6583"/>
    <w:rsid w:val="004C3013"/>
    <w:rsid w:val="005C5631"/>
    <w:rsid w:val="00751515"/>
    <w:rsid w:val="008218C0"/>
    <w:rsid w:val="008726DF"/>
    <w:rsid w:val="00880D7B"/>
    <w:rsid w:val="008B2761"/>
    <w:rsid w:val="008E522B"/>
    <w:rsid w:val="00982CFF"/>
    <w:rsid w:val="009C54BF"/>
    <w:rsid w:val="00A82B7F"/>
    <w:rsid w:val="00AB467E"/>
    <w:rsid w:val="00C97921"/>
    <w:rsid w:val="00CB36FE"/>
    <w:rsid w:val="00CD5F2D"/>
    <w:rsid w:val="00CD6376"/>
    <w:rsid w:val="00CF49C4"/>
    <w:rsid w:val="00D547A3"/>
    <w:rsid w:val="00D579F4"/>
    <w:rsid w:val="00E0134D"/>
    <w:rsid w:val="00EB467A"/>
    <w:rsid w:val="00F2288E"/>
    <w:rsid w:val="00F56DF4"/>
    <w:rsid w:val="00F76F60"/>
    <w:rsid w:val="00F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4FE4"/>
  <w15:chartTrackingRefBased/>
  <w15:docId w15:val="{5E97A3DF-6629-4F20-958B-ECF0FFA1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49C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49C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79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49C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F49C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styleId="nfase">
    <w:name w:val="Emphasis"/>
    <w:basedOn w:val="Fontepargpadro"/>
    <w:uiPriority w:val="20"/>
    <w:qFormat/>
    <w:rsid w:val="00CF49C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49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49C4"/>
    <w:rPr>
      <w:i/>
      <w:iCs/>
      <w:color w:val="4472C4" w:themeColor="accent1"/>
      <w:kern w:val="0"/>
      <w14:ligatures w14:val="none"/>
    </w:rPr>
  </w:style>
  <w:style w:type="table" w:styleId="Tabelacomgrade">
    <w:name w:val="Table Grid"/>
    <w:basedOn w:val="Tabelanormal"/>
    <w:uiPriority w:val="59"/>
    <w:rsid w:val="00CF49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4</cp:revision>
  <dcterms:created xsi:type="dcterms:W3CDTF">2025-05-05T23:32:00Z</dcterms:created>
  <dcterms:modified xsi:type="dcterms:W3CDTF">2025-05-05T23:39:00Z</dcterms:modified>
</cp:coreProperties>
</file>